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0E8" w:rsidRPr="00992C42" w:rsidRDefault="00342433" w:rsidP="00684D65">
      <w:pPr>
        <w:pStyle w:val="Heading1"/>
        <w:keepLines w:val="0"/>
        <w:widowControl/>
        <w:spacing w:before="120" w:after="120" w:line="264" w:lineRule="auto"/>
        <w:jc w:val="center"/>
        <w:rPr>
          <w:rFonts w:ascii="Times New Roman" w:hAnsi="Times New Roman" w:cs="Times New Roman"/>
          <w:b w:val="0"/>
          <w:noProof/>
          <w:color w:val="000000" w:themeColor="text1"/>
          <w:sz w:val="26"/>
          <w:szCs w:val="26"/>
        </w:rPr>
      </w:pPr>
      <w:bookmarkStart w:id="0" w:name="_Toc98508110"/>
      <w:bookmarkStart w:id="1" w:name="_Toc99111217"/>
      <w:bookmarkStart w:id="2" w:name="_Toc99918727"/>
      <w:bookmarkStart w:id="3" w:name="_Toc100062847"/>
      <w:bookmarkStart w:id="4" w:name="_Toc100242091"/>
      <w:bookmarkStart w:id="5" w:name="_Toc105745569"/>
      <w:bookmarkStart w:id="6" w:name="_Toc114834916"/>
      <w:bookmarkStart w:id="7" w:name="_GoBack"/>
      <w:r w:rsidRPr="00992C42">
        <w:rPr>
          <w:rFonts w:ascii="Times New Roman" w:eastAsia="Times New Roman" w:hAnsi="Times New Roman" w:cs="Times New Roman"/>
          <w:b w:val="0"/>
          <w:color w:val="000000" w:themeColor="text1"/>
          <w:kern w:val="32"/>
          <w:sz w:val="26"/>
          <w:szCs w:val="26"/>
          <w:lang w:eastAsia="en-US"/>
        </w:rPr>
        <w:t>MỤC LỤC</w:t>
      </w:r>
      <w:bookmarkEnd w:id="0"/>
      <w:bookmarkEnd w:id="1"/>
      <w:bookmarkEnd w:id="2"/>
      <w:bookmarkEnd w:id="3"/>
      <w:bookmarkEnd w:id="4"/>
      <w:bookmarkEnd w:id="5"/>
      <w:bookmarkEnd w:id="6"/>
      <w:r w:rsidR="00BD0667" w:rsidRPr="00992C42">
        <w:rPr>
          <w:rStyle w:val="Vnbnnidung"/>
          <w:b w:val="0"/>
          <w:bCs w:val="0"/>
          <w:color w:val="000000" w:themeColor="text1"/>
          <w:sz w:val="26"/>
          <w:szCs w:val="26"/>
        </w:rPr>
        <w:fldChar w:fldCharType="begin"/>
      </w:r>
      <w:r w:rsidR="00BD0667" w:rsidRPr="00992C42">
        <w:rPr>
          <w:rStyle w:val="Vnbnnidung"/>
          <w:b w:val="0"/>
          <w:bCs w:val="0"/>
          <w:color w:val="000000" w:themeColor="text1"/>
          <w:sz w:val="26"/>
          <w:szCs w:val="26"/>
        </w:rPr>
        <w:instrText xml:space="preserve"> TOC \o "1-3" \h \z \u </w:instrText>
      </w:r>
      <w:r w:rsidR="00BD0667" w:rsidRPr="00992C42">
        <w:rPr>
          <w:rStyle w:val="Vnbnnidung"/>
          <w:b w:val="0"/>
          <w:bCs w:val="0"/>
          <w:color w:val="000000" w:themeColor="text1"/>
          <w:sz w:val="26"/>
          <w:szCs w:val="26"/>
        </w:rPr>
        <w:fldChar w:fldCharType="separate"/>
      </w:r>
    </w:p>
    <w:p w:rsidR="009E50E8" w:rsidRPr="00992C42" w:rsidRDefault="00C06695" w:rsidP="009E50E8">
      <w:pPr>
        <w:pStyle w:val="TOC1"/>
        <w:rPr>
          <w:rFonts w:eastAsiaTheme="minorEastAsia"/>
          <w:color w:val="000000" w:themeColor="text1"/>
          <w:kern w:val="0"/>
          <w:lang w:val="en-US"/>
        </w:rPr>
      </w:pPr>
      <w:hyperlink w:anchor="_Toc114834916" w:history="1">
        <w:r w:rsidR="009E50E8" w:rsidRPr="00992C42">
          <w:rPr>
            <w:rStyle w:val="Hyperlink"/>
            <w:color w:val="000000" w:themeColor="text1"/>
          </w:rPr>
          <w:t>MỤC LỤC</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_Toc114834916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1</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17" w:history="1">
        <w:r w:rsidR="009E50E8" w:rsidRPr="00992C42">
          <w:rPr>
            <w:rStyle w:val="Hyperlink"/>
            <w:color w:val="000000" w:themeColor="text1"/>
          </w:rPr>
          <w:t>DANH MỤC CÁC TỪ VÀ CÁC KÝ HIỆU VIẾT TẮT</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_Toc114834917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3</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18" w:history="1">
        <w:r w:rsidR="009E50E8" w:rsidRPr="00992C42">
          <w:rPr>
            <w:rStyle w:val="Hyperlink"/>
            <w:color w:val="000000" w:themeColor="text1"/>
          </w:rPr>
          <w:t>DANH MỤC CÁC BẢNG, CÁC HÌNH VẼ</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_Toc114834918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4</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19" w:history="1">
        <w:r w:rsidR="009E50E8" w:rsidRPr="00992C42">
          <w:rPr>
            <w:rStyle w:val="Hyperlink"/>
            <w:color w:val="000000" w:themeColor="text1"/>
          </w:rPr>
          <w:t>Chương I</w:t>
        </w:r>
        <w:r w:rsidR="009E50E8" w:rsidRPr="00992C42">
          <w:rPr>
            <w:rStyle w:val="Hyperlink"/>
            <w:color w:val="000000" w:themeColor="text1"/>
            <w:lang w:val="en-US"/>
          </w:rPr>
          <w:t xml:space="preserve">. </w:t>
        </w:r>
      </w:hyperlink>
      <w:hyperlink w:anchor="_Toc114834920" w:history="1">
        <w:r w:rsidR="009E50E8" w:rsidRPr="00992C42">
          <w:rPr>
            <w:rStyle w:val="Hyperlink"/>
            <w:color w:val="000000" w:themeColor="text1"/>
          </w:rPr>
          <w:t>THÔNG TIN CHUNG VỀ DỰ ÁN ĐẦU TƯ</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_Toc114834920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5</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21" w:history="1">
        <w:r w:rsidR="009E50E8" w:rsidRPr="00992C42">
          <w:rPr>
            <w:rStyle w:val="Hyperlink"/>
            <w:color w:val="000000" w:themeColor="text1"/>
          </w:rPr>
          <w:t>1. Tên chủ dự án đầu tư</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_Toc114834921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5</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22" w:history="1">
        <w:r w:rsidR="009E50E8" w:rsidRPr="00992C42">
          <w:rPr>
            <w:rStyle w:val="Hyperlink"/>
            <w:color w:val="000000" w:themeColor="text1"/>
          </w:rPr>
          <w:t>2. Tên dự án đầu tư</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_Toc114834922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5</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23" w:history="1">
        <w:r w:rsidR="009E50E8" w:rsidRPr="00992C42">
          <w:rPr>
            <w:rStyle w:val="Hyperlink"/>
            <w:color w:val="000000" w:themeColor="text1"/>
          </w:rPr>
          <w:t>3. Công suất, công nghệ, sản phẩm của dự án đầu tư</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_Toc114834923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5</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24" w:history="1">
        <w:r w:rsidR="009E50E8" w:rsidRPr="00992C42">
          <w:rPr>
            <w:rStyle w:val="Hyperlink"/>
            <w:b w:val="0"/>
            <w:color w:val="000000" w:themeColor="text1"/>
          </w:rPr>
          <w:t>3.1. Công su</w:t>
        </w:r>
        <w:r w:rsidR="009E50E8" w:rsidRPr="00992C42">
          <w:rPr>
            <w:rStyle w:val="Hyperlink"/>
            <w:b w:val="0"/>
            <w:color w:val="000000" w:themeColor="text1"/>
            <w:lang w:val="en-US"/>
          </w:rPr>
          <w:t>ấ</w:t>
        </w:r>
        <w:r w:rsidR="009E50E8" w:rsidRPr="00992C42">
          <w:rPr>
            <w:rStyle w:val="Hyperlink"/>
            <w:b w:val="0"/>
            <w:color w:val="000000" w:themeColor="text1"/>
          </w:rPr>
          <w:t>t của dự án đầu tư</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_Toc114834924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5</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26" w:history="1">
        <w:r w:rsidR="009E50E8" w:rsidRPr="00992C42">
          <w:rPr>
            <w:rStyle w:val="Hyperlink"/>
            <w:b w:val="0"/>
            <w:color w:val="000000" w:themeColor="text1"/>
          </w:rPr>
          <w:t>3.2. Công nghệ sản xuất của dự án đầu tư, đánh giá việc lựa chọn công nghệ sản xuất của dự án đầu tư:</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_Toc114834926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6</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29" w:history="1">
        <w:r w:rsidR="009E50E8" w:rsidRPr="00992C42">
          <w:rPr>
            <w:rStyle w:val="Hyperlink"/>
            <w:b w:val="0"/>
            <w:color w:val="000000" w:themeColor="text1"/>
          </w:rPr>
          <w:t>3.3. Sản phẩm của dự án đầu tư</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_Toc114834929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7</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30" w:history="1">
        <w:r w:rsidR="009E50E8" w:rsidRPr="00992C42">
          <w:rPr>
            <w:rStyle w:val="Hyperlink"/>
            <w:color w:val="000000" w:themeColor="text1"/>
          </w:rPr>
          <w:t>4. Nguyên liệu, nhiên liệu, vật liệu, phế liệu, điện năng, hóa chất sử dụng, nguồn cung cấp điện, nước của dự án đầu tư:</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_Toc114834930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8</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31" w:history="1">
        <w:r w:rsidR="009E50E8" w:rsidRPr="00992C42">
          <w:rPr>
            <w:rStyle w:val="Hyperlink"/>
            <w:b w:val="0"/>
            <w:color w:val="000000" w:themeColor="text1"/>
          </w:rPr>
          <w:t>4.1. Nhu cầu sử dụng nguyên vật liệu</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_Toc114834931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8</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33" w:history="1">
        <w:r w:rsidR="009E50E8" w:rsidRPr="00992C42">
          <w:rPr>
            <w:rStyle w:val="Hyperlink"/>
            <w:b w:val="0"/>
            <w:color w:val="000000" w:themeColor="text1"/>
          </w:rPr>
          <w:t>4.2. Nhu cầu sử dụng nước</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_Toc114834933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12</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34" w:history="1">
        <w:r w:rsidR="009E50E8" w:rsidRPr="00992C42">
          <w:rPr>
            <w:rStyle w:val="Hyperlink"/>
            <w:color w:val="000000" w:themeColor="text1"/>
          </w:rPr>
          <w:t>5. Các thông tin khác liên quan đến dự án đầu tư</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_Toc114834934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12</w:t>
        </w:r>
        <w:r w:rsidR="009E50E8" w:rsidRPr="00992C42">
          <w:rPr>
            <w:webHidden/>
            <w:color w:val="000000" w:themeColor="text1"/>
          </w:rPr>
          <w:fldChar w:fldCharType="end"/>
        </w:r>
      </w:hyperlink>
    </w:p>
    <w:p w:rsidR="009E50E8" w:rsidRPr="00992C42" w:rsidRDefault="00C06695" w:rsidP="009E50E8">
      <w:pPr>
        <w:pStyle w:val="TOC2"/>
        <w:tabs>
          <w:tab w:val="right" w:leader="dot" w:pos="9062"/>
        </w:tabs>
        <w:ind w:left="0"/>
        <w:rPr>
          <w:rFonts w:ascii="Times New Roman" w:eastAsiaTheme="minorEastAsia" w:hAnsi="Times New Roman" w:cs="Times New Roman"/>
          <w:noProof/>
          <w:color w:val="000000" w:themeColor="text1"/>
          <w:sz w:val="26"/>
          <w:szCs w:val="26"/>
          <w:lang w:val="en-US" w:eastAsia="en-US"/>
        </w:rPr>
      </w:pPr>
      <w:hyperlink w:anchor="_Toc114834935" w:history="1">
        <w:r w:rsidR="009E50E8" w:rsidRPr="00992C42">
          <w:rPr>
            <w:rStyle w:val="Hyperlink"/>
            <w:rFonts w:ascii="Times New Roman" w:hAnsi="Times New Roman" w:cs="Times New Roman"/>
            <w:noProof/>
            <w:color w:val="000000" w:themeColor="text1"/>
            <w:sz w:val="26"/>
            <w:szCs w:val="26"/>
            <w:lang w:val="en-US"/>
          </w:rPr>
          <w:t>5.1</w:t>
        </w:r>
        <w:r w:rsidR="009E50E8" w:rsidRPr="00992C42">
          <w:rPr>
            <w:rStyle w:val="Hyperlink"/>
            <w:rFonts w:ascii="Times New Roman" w:hAnsi="Times New Roman" w:cs="Times New Roman"/>
            <w:noProof/>
            <w:color w:val="000000" w:themeColor="text1"/>
            <w:sz w:val="26"/>
            <w:szCs w:val="26"/>
          </w:rPr>
          <w:t>. Các hạng mục công trình chính</w:t>
        </w:r>
        <w:r w:rsidR="009E50E8" w:rsidRPr="00992C42">
          <w:rPr>
            <w:rFonts w:ascii="Times New Roman" w:hAnsi="Times New Roman" w:cs="Times New Roman"/>
            <w:noProof/>
            <w:webHidden/>
            <w:color w:val="000000" w:themeColor="text1"/>
            <w:sz w:val="26"/>
            <w:szCs w:val="26"/>
          </w:rPr>
          <w:tab/>
        </w:r>
        <w:r w:rsidR="009E50E8" w:rsidRPr="00992C42">
          <w:rPr>
            <w:rFonts w:ascii="Times New Roman" w:hAnsi="Times New Roman" w:cs="Times New Roman"/>
            <w:noProof/>
            <w:webHidden/>
            <w:color w:val="000000" w:themeColor="text1"/>
            <w:sz w:val="26"/>
            <w:szCs w:val="26"/>
          </w:rPr>
          <w:fldChar w:fldCharType="begin"/>
        </w:r>
        <w:r w:rsidR="009E50E8" w:rsidRPr="00992C42">
          <w:rPr>
            <w:rFonts w:ascii="Times New Roman" w:hAnsi="Times New Roman" w:cs="Times New Roman"/>
            <w:noProof/>
            <w:webHidden/>
            <w:color w:val="000000" w:themeColor="text1"/>
            <w:sz w:val="26"/>
            <w:szCs w:val="26"/>
          </w:rPr>
          <w:instrText xml:space="preserve"> PAGEREF _Toc114834935 \h </w:instrText>
        </w:r>
        <w:r w:rsidR="009E50E8" w:rsidRPr="00992C42">
          <w:rPr>
            <w:rFonts w:ascii="Times New Roman" w:hAnsi="Times New Roman" w:cs="Times New Roman"/>
            <w:noProof/>
            <w:webHidden/>
            <w:color w:val="000000" w:themeColor="text1"/>
            <w:sz w:val="26"/>
            <w:szCs w:val="26"/>
          </w:rPr>
        </w:r>
        <w:r w:rsidR="009E50E8" w:rsidRPr="00992C42">
          <w:rPr>
            <w:rFonts w:ascii="Times New Roman" w:hAnsi="Times New Roman" w:cs="Times New Roman"/>
            <w:noProof/>
            <w:webHidden/>
            <w:color w:val="000000" w:themeColor="text1"/>
            <w:sz w:val="26"/>
            <w:szCs w:val="26"/>
          </w:rPr>
          <w:fldChar w:fldCharType="separate"/>
        </w:r>
        <w:r w:rsidR="00A835C6" w:rsidRPr="00992C42">
          <w:rPr>
            <w:rFonts w:ascii="Times New Roman" w:hAnsi="Times New Roman" w:cs="Times New Roman"/>
            <w:noProof/>
            <w:webHidden/>
            <w:color w:val="000000" w:themeColor="text1"/>
            <w:sz w:val="26"/>
            <w:szCs w:val="26"/>
          </w:rPr>
          <w:t>12</w:t>
        </w:r>
        <w:r w:rsidR="009E50E8" w:rsidRPr="00992C42">
          <w:rPr>
            <w:rFonts w:ascii="Times New Roman" w:hAnsi="Times New Roman" w:cs="Times New Roman"/>
            <w:noProof/>
            <w:webHidden/>
            <w:color w:val="000000" w:themeColor="text1"/>
            <w:sz w:val="26"/>
            <w:szCs w:val="26"/>
          </w:rPr>
          <w:fldChar w:fldCharType="end"/>
        </w:r>
      </w:hyperlink>
    </w:p>
    <w:p w:rsidR="009E50E8" w:rsidRPr="00992C42" w:rsidRDefault="00C06695" w:rsidP="009E50E8">
      <w:pPr>
        <w:pStyle w:val="TOC2"/>
        <w:tabs>
          <w:tab w:val="right" w:leader="dot" w:pos="9062"/>
        </w:tabs>
        <w:ind w:left="0"/>
        <w:rPr>
          <w:rFonts w:ascii="Times New Roman" w:eastAsiaTheme="minorEastAsia" w:hAnsi="Times New Roman" w:cs="Times New Roman"/>
          <w:noProof/>
          <w:color w:val="000000" w:themeColor="text1"/>
          <w:sz w:val="26"/>
          <w:szCs w:val="26"/>
          <w:lang w:val="en-US" w:eastAsia="en-US"/>
        </w:rPr>
      </w:pPr>
      <w:hyperlink w:anchor="_Toc114834938" w:history="1">
        <w:r w:rsidR="009E50E8" w:rsidRPr="00992C42">
          <w:rPr>
            <w:rStyle w:val="Hyperlink"/>
            <w:rFonts w:ascii="Times New Roman" w:hAnsi="Times New Roman" w:cs="Times New Roman"/>
            <w:noProof/>
            <w:color w:val="000000" w:themeColor="text1"/>
            <w:sz w:val="26"/>
            <w:szCs w:val="26"/>
            <w:lang w:val="en-US"/>
          </w:rPr>
          <w:t>5</w:t>
        </w:r>
        <w:r w:rsidR="009E50E8" w:rsidRPr="00992C42">
          <w:rPr>
            <w:rStyle w:val="Hyperlink"/>
            <w:rFonts w:ascii="Times New Roman" w:hAnsi="Times New Roman" w:cs="Times New Roman"/>
            <w:noProof/>
            <w:color w:val="000000" w:themeColor="text1"/>
            <w:sz w:val="26"/>
            <w:szCs w:val="26"/>
          </w:rPr>
          <w:t>.</w:t>
        </w:r>
        <w:r w:rsidR="009E50E8" w:rsidRPr="00992C42">
          <w:rPr>
            <w:rStyle w:val="Hyperlink"/>
            <w:rFonts w:ascii="Times New Roman" w:hAnsi="Times New Roman" w:cs="Times New Roman"/>
            <w:noProof/>
            <w:color w:val="000000" w:themeColor="text1"/>
            <w:sz w:val="26"/>
            <w:szCs w:val="26"/>
            <w:lang w:val="en-US"/>
          </w:rPr>
          <w:t>2</w:t>
        </w:r>
        <w:r w:rsidR="009E50E8" w:rsidRPr="00992C42">
          <w:rPr>
            <w:rStyle w:val="Hyperlink"/>
            <w:rFonts w:ascii="Times New Roman" w:hAnsi="Times New Roman" w:cs="Times New Roman"/>
            <w:noProof/>
            <w:color w:val="000000" w:themeColor="text1"/>
            <w:sz w:val="26"/>
            <w:szCs w:val="26"/>
          </w:rPr>
          <w:t xml:space="preserve">. Các hạng mục công trình </w:t>
        </w:r>
        <w:r w:rsidR="009E50E8" w:rsidRPr="00992C42">
          <w:rPr>
            <w:rStyle w:val="Hyperlink"/>
            <w:rFonts w:ascii="Times New Roman" w:hAnsi="Times New Roman" w:cs="Times New Roman"/>
            <w:noProof/>
            <w:color w:val="000000" w:themeColor="text1"/>
            <w:sz w:val="26"/>
            <w:szCs w:val="26"/>
            <w:lang w:val="en-US"/>
          </w:rPr>
          <w:t>phụ trợ</w:t>
        </w:r>
        <w:r w:rsidR="009E50E8" w:rsidRPr="00992C42">
          <w:rPr>
            <w:rFonts w:ascii="Times New Roman" w:hAnsi="Times New Roman" w:cs="Times New Roman"/>
            <w:noProof/>
            <w:webHidden/>
            <w:color w:val="000000" w:themeColor="text1"/>
            <w:sz w:val="26"/>
            <w:szCs w:val="26"/>
          </w:rPr>
          <w:tab/>
        </w:r>
        <w:r w:rsidR="009E50E8" w:rsidRPr="00992C42">
          <w:rPr>
            <w:rFonts w:ascii="Times New Roman" w:hAnsi="Times New Roman" w:cs="Times New Roman"/>
            <w:noProof/>
            <w:webHidden/>
            <w:color w:val="000000" w:themeColor="text1"/>
            <w:sz w:val="26"/>
            <w:szCs w:val="26"/>
          </w:rPr>
          <w:fldChar w:fldCharType="begin"/>
        </w:r>
        <w:r w:rsidR="009E50E8" w:rsidRPr="00992C42">
          <w:rPr>
            <w:rFonts w:ascii="Times New Roman" w:hAnsi="Times New Roman" w:cs="Times New Roman"/>
            <w:noProof/>
            <w:webHidden/>
            <w:color w:val="000000" w:themeColor="text1"/>
            <w:sz w:val="26"/>
            <w:szCs w:val="26"/>
          </w:rPr>
          <w:instrText xml:space="preserve"> PAGEREF _Toc114834938 \h </w:instrText>
        </w:r>
        <w:r w:rsidR="009E50E8" w:rsidRPr="00992C42">
          <w:rPr>
            <w:rFonts w:ascii="Times New Roman" w:hAnsi="Times New Roman" w:cs="Times New Roman"/>
            <w:noProof/>
            <w:webHidden/>
            <w:color w:val="000000" w:themeColor="text1"/>
            <w:sz w:val="26"/>
            <w:szCs w:val="26"/>
          </w:rPr>
        </w:r>
        <w:r w:rsidR="009E50E8" w:rsidRPr="00992C42">
          <w:rPr>
            <w:rFonts w:ascii="Times New Roman" w:hAnsi="Times New Roman" w:cs="Times New Roman"/>
            <w:noProof/>
            <w:webHidden/>
            <w:color w:val="000000" w:themeColor="text1"/>
            <w:sz w:val="26"/>
            <w:szCs w:val="26"/>
          </w:rPr>
          <w:fldChar w:fldCharType="separate"/>
        </w:r>
        <w:r w:rsidR="00A835C6" w:rsidRPr="00992C42">
          <w:rPr>
            <w:rFonts w:ascii="Times New Roman" w:hAnsi="Times New Roman" w:cs="Times New Roman"/>
            <w:noProof/>
            <w:webHidden/>
            <w:color w:val="000000" w:themeColor="text1"/>
            <w:sz w:val="26"/>
            <w:szCs w:val="26"/>
          </w:rPr>
          <w:t>12</w:t>
        </w:r>
        <w:r w:rsidR="009E50E8" w:rsidRPr="00992C42">
          <w:rPr>
            <w:rFonts w:ascii="Times New Roman" w:hAnsi="Times New Roman" w:cs="Times New Roman"/>
            <w:noProof/>
            <w:webHidden/>
            <w:color w:val="000000" w:themeColor="text1"/>
            <w:sz w:val="26"/>
            <w:szCs w:val="26"/>
          </w:rPr>
          <w:fldChar w:fldCharType="end"/>
        </w:r>
      </w:hyperlink>
    </w:p>
    <w:p w:rsidR="009E50E8" w:rsidRPr="00992C42" w:rsidRDefault="00C06695" w:rsidP="009E50E8">
      <w:pPr>
        <w:pStyle w:val="TOC2"/>
        <w:tabs>
          <w:tab w:val="right" w:leader="dot" w:pos="9062"/>
        </w:tabs>
        <w:ind w:left="0"/>
        <w:rPr>
          <w:rFonts w:ascii="Times New Roman" w:eastAsiaTheme="minorEastAsia" w:hAnsi="Times New Roman" w:cs="Times New Roman"/>
          <w:noProof/>
          <w:color w:val="000000" w:themeColor="text1"/>
          <w:sz w:val="26"/>
          <w:szCs w:val="26"/>
          <w:lang w:val="en-US" w:eastAsia="en-US"/>
        </w:rPr>
      </w:pPr>
      <w:hyperlink w:anchor="_Toc114834939" w:history="1">
        <w:r w:rsidR="009E50E8" w:rsidRPr="00992C42">
          <w:rPr>
            <w:rStyle w:val="Hyperlink"/>
            <w:rFonts w:ascii="Times New Roman" w:hAnsi="Times New Roman" w:cs="Times New Roman"/>
            <w:noProof/>
            <w:color w:val="000000" w:themeColor="text1"/>
            <w:sz w:val="26"/>
            <w:szCs w:val="26"/>
            <w:lang w:val="en-US"/>
          </w:rPr>
          <w:t xml:space="preserve">5.3. </w:t>
        </w:r>
        <w:r w:rsidR="009E50E8" w:rsidRPr="00992C42">
          <w:rPr>
            <w:rStyle w:val="Hyperlink"/>
            <w:rFonts w:ascii="Times New Roman" w:hAnsi="Times New Roman" w:cs="Times New Roman"/>
            <w:noProof/>
            <w:color w:val="000000" w:themeColor="text1"/>
            <w:kern w:val="32"/>
            <w:sz w:val="26"/>
            <w:szCs w:val="26"/>
            <w:lang w:eastAsia="en-US"/>
          </w:rPr>
          <w:t>Giải pháp thiết kế của dự án đầu tư</w:t>
        </w:r>
        <w:r w:rsidR="009E50E8" w:rsidRPr="00992C42">
          <w:rPr>
            <w:rFonts w:ascii="Times New Roman" w:hAnsi="Times New Roman" w:cs="Times New Roman"/>
            <w:noProof/>
            <w:webHidden/>
            <w:color w:val="000000" w:themeColor="text1"/>
            <w:sz w:val="26"/>
            <w:szCs w:val="26"/>
          </w:rPr>
          <w:tab/>
        </w:r>
        <w:r w:rsidR="009E50E8" w:rsidRPr="00992C42">
          <w:rPr>
            <w:rFonts w:ascii="Times New Roman" w:hAnsi="Times New Roman" w:cs="Times New Roman"/>
            <w:noProof/>
            <w:webHidden/>
            <w:color w:val="000000" w:themeColor="text1"/>
            <w:sz w:val="26"/>
            <w:szCs w:val="26"/>
          </w:rPr>
          <w:fldChar w:fldCharType="begin"/>
        </w:r>
        <w:r w:rsidR="009E50E8" w:rsidRPr="00992C42">
          <w:rPr>
            <w:rFonts w:ascii="Times New Roman" w:hAnsi="Times New Roman" w:cs="Times New Roman"/>
            <w:noProof/>
            <w:webHidden/>
            <w:color w:val="000000" w:themeColor="text1"/>
            <w:sz w:val="26"/>
            <w:szCs w:val="26"/>
          </w:rPr>
          <w:instrText xml:space="preserve"> PAGEREF _Toc114834939 \h </w:instrText>
        </w:r>
        <w:r w:rsidR="009E50E8" w:rsidRPr="00992C42">
          <w:rPr>
            <w:rFonts w:ascii="Times New Roman" w:hAnsi="Times New Roman" w:cs="Times New Roman"/>
            <w:noProof/>
            <w:webHidden/>
            <w:color w:val="000000" w:themeColor="text1"/>
            <w:sz w:val="26"/>
            <w:szCs w:val="26"/>
          </w:rPr>
        </w:r>
        <w:r w:rsidR="009E50E8" w:rsidRPr="00992C42">
          <w:rPr>
            <w:rFonts w:ascii="Times New Roman" w:hAnsi="Times New Roman" w:cs="Times New Roman"/>
            <w:noProof/>
            <w:webHidden/>
            <w:color w:val="000000" w:themeColor="text1"/>
            <w:sz w:val="26"/>
            <w:szCs w:val="26"/>
          </w:rPr>
          <w:fldChar w:fldCharType="separate"/>
        </w:r>
        <w:r w:rsidR="00A835C6" w:rsidRPr="00992C42">
          <w:rPr>
            <w:rFonts w:ascii="Times New Roman" w:hAnsi="Times New Roman" w:cs="Times New Roman"/>
            <w:noProof/>
            <w:webHidden/>
            <w:color w:val="000000" w:themeColor="text1"/>
            <w:sz w:val="26"/>
            <w:szCs w:val="26"/>
          </w:rPr>
          <w:t>12</w:t>
        </w:r>
        <w:r w:rsidR="009E50E8" w:rsidRPr="00992C42">
          <w:rPr>
            <w:rFonts w:ascii="Times New Roman" w:hAnsi="Times New Roman" w:cs="Times New Roman"/>
            <w:noProof/>
            <w:webHidden/>
            <w:color w:val="000000" w:themeColor="text1"/>
            <w:sz w:val="26"/>
            <w:szCs w:val="26"/>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40" w:history="1">
        <w:r w:rsidR="009E50E8" w:rsidRPr="00992C42">
          <w:rPr>
            <w:rStyle w:val="Hyperlink"/>
            <w:color w:val="000000" w:themeColor="text1"/>
            <w:u w:val="none"/>
          </w:rPr>
          <w:t>Chương II</w:t>
        </w:r>
        <w:r w:rsidR="009E50E8" w:rsidRPr="00992C42">
          <w:rPr>
            <w:rStyle w:val="Hyperlink"/>
            <w:color w:val="000000" w:themeColor="text1"/>
            <w:u w:val="none"/>
            <w:lang w:val="en-US"/>
          </w:rPr>
          <w:t>.</w:t>
        </w:r>
      </w:hyperlink>
      <w:r w:rsidR="009E50E8" w:rsidRPr="00992C42">
        <w:rPr>
          <w:rStyle w:val="Hyperlink"/>
          <w:b w:val="0"/>
          <w:color w:val="000000" w:themeColor="text1"/>
          <w:u w:val="none"/>
          <w:lang w:val="en-US"/>
        </w:rPr>
        <w:t xml:space="preserve"> </w:t>
      </w:r>
      <w:hyperlink w:anchor="_Toc114834941" w:history="1">
        <w:r w:rsidR="009E50E8" w:rsidRPr="00992C42">
          <w:rPr>
            <w:rStyle w:val="Hyperlink"/>
            <w:color w:val="000000" w:themeColor="text1"/>
          </w:rPr>
          <w:t>SỰ PHÙ HỢP CỦA DỰ ÁN ĐẦU TƯ VỚI QUY HOẠCH, KHẢ NĂNG CHỊU TẢI CỦA MÔI TRƯỜNG</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_Toc114834941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14</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42" w:history="1">
        <w:r w:rsidR="009E50E8" w:rsidRPr="00992C42">
          <w:rPr>
            <w:rStyle w:val="Hyperlink"/>
            <w:color w:val="000000" w:themeColor="text1"/>
          </w:rPr>
          <w:t>1. Sự phù hợp của dự án đầu tư với quy hoạch bảo vệ môi trường quốc gia, quy hoạch tỉnh, phân vùng môi trường</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_Toc114834942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14</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43" w:history="1">
        <w:r w:rsidR="009E50E8" w:rsidRPr="00992C42">
          <w:rPr>
            <w:rStyle w:val="Hyperlink"/>
            <w:color w:val="000000" w:themeColor="text1"/>
          </w:rPr>
          <w:t>2. Sự phù hợp của dự án đầu tư đối với khả năng chịu tải của môi trường</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_Toc114834943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15</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45" w:history="1">
        <w:r w:rsidR="009E50E8" w:rsidRPr="00992C42">
          <w:rPr>
            <w:rStyle w:val="Hyperlink"/>
            <w:color w:val="000000" w:themeColor="text1"/>
          </w:rPr>
          <w:t>Chương III</w:t>
        </w:r>
        <w:r w:rsidR="009E50E8" w:rsidRPr="00992C42">
          <w:rPr>
            <w:rStyle w:val="Hyperlink"/>
            <w:color w:val="000000" w:themeColor="text1"/>
            <w:lang w:val="en-US"/>
          </w:rPr>
          <w:t>.</w:t>
        </w:r>
      </w:hyperlink>
      <w:r w:rsidR="009E50E8" w:rsidRPr="00992C42">
        <w:rPr>
          <w:rStyle w:val="Hyperlink"/>
          <w:color w:val="000000" w:themeColor="text1"/>
          <w:lang w:val="en-US"/>
        </w:rPr>
        <w:t xml:space="preserve"> </w:t>
      </w:r>
      <w:hyperlink w:anchor="_Toc114834946" w:history="1">
        <w:r w:rsidR="009E50E8" w:rsidRPr="00992C42">
          <w:rPr>
            <w:rStyle w:val="Hyperlink"/>
            <w:color w:val="000000" w:themeColor="text1"/>
            <w:spacing w:val="-6"/>
          </w:rPr>
          <w:t>ĐÁNH GIÁ HIỆN TRẠNG MÔI TRƯỜNG NƠI THỰC HIỆN DỰ ÁN ĐẦU TƯ</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_Toc114834946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16</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47" w:history="1">
        <w:r w:rsidR="009E50E8" w:rsidRPr="00992C42">
          <w:rPr>
            <w:rStyle w:val="Hyperlink"/>
            <w:color w:val="000000" w:themeColor="text1"/>
          </w:rPr>
          <w:t>1. Dữ liệu về hiện trạng môi trường và tài nguyên sinh vật</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_Toc114834947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16</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48" w:history="1">
        <w:r w:rsidR="009E50E8" w:rsidRPr="00992C42">
          <w:rPr>
            <w:rStyle w:val="Hyperlink"/>
            <w:b w:val="0"/>
            <w:color w:val="000000" w:themeColor="text1"/>
          </w:rPr>
          <w:t>1.1. Dữ liệu hiện trạng môi trường không khí</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_Toc114834948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16</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50" w:history="1">
        <w:r w:rsidR="009E50E8" w:rsidRPr="00992C42">
          <w:rPr>
            <w:rStyle w:val="Hyperlink"/>
            <w:b w:val="0"/>
            <w:color w:val="000000" w:themeColor="text1"/>
          </w:rPr>
          <w:t>1.2. Dữ liệu hiện trạng môi trường nước</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_Toc114834950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18</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54" w:history="1">
        <w:r w:rsidR="009E50E8" w:rsidRPr="00992C42">
          <w:rPr>
            <w:rStyle w:val="Hyperlink"/>
            <w:b w:val="0"/>
            <w:color w:val="000000" w:themeColor="text1"/>
          </w:rPr>
          <w:t>1.3. Dữ liệu về tài nguyên sinh vật</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_Toc114834954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24</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55" w:history="1">
        <w:r w:rsidR="009E50E8" w:rsidRPr="00992C42">
          <w:rPr>
            <w:rStyle w:val="Hyperlink"/>
            <w:color w:val="000000" w:themeColor="text1"/>
          </w:rPr>
          <w:t>2. Mô tả về môi trường tiếp nhận nước thải của dự án</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_Toc114834955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26</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56" w:history="1">
        <w:r w:rsidR="009E50E8" w:rsidRPr="00992C42">
          <w:rPr>
            <w:rStyle w:val="Hyperlink"/>
            <w:color w:val="000000" w:themeColor="text1"/>
          </w:rPr>
          <w:t>3. Đánh giá hiện trạng các thành phần môi trường đất, nước, không khí nơi thực hiện dự án</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_Toc114834956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26</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57" w:history="1">
        <w:r w:rsidR="009E50E8" w:rsidRPr="00992C42">
          <w:rPr>
            <w:rStyle w:val="Hyperlink"/>
            <w:b w:val="0"/>
            <w:color w:val="000000" w:themeColor="text1"/>
          </w:rPr>
          <w:t>3.1. Môi trường không khí và tiếng ồn</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_Toc114834957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27</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60" w:history="1">
        <w:r w:rsidR="009E50E8" w:rsidRPr="00992C42">
          <w:rPr>
            <w:rStyle w:val="Hyperlink"/>
            <w:b w:val="0"/>
            <w:color w:val="000000" w:themeColor="text1"/>
          </w:rPr>
          <w:t>3.2. Môi trường nước</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_Toc114834960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30</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65" w:history="1">
        <w:r w:rsidR="009E50E8" w:rsidRPr="00992C42">
          <w:rPr>
            <w:rStyle w:val="Hyperlink"/>
            <w:color w:val="000000" w:themeColor="text1"/>
            <w:u w:val="none"/>
          </w:rPr>
          <w:t>Chương IV</w:t>
        </w:r>
        <w:r w:rsidR="009E50E8" w:rsidRPr="00992C42">
          <w:rPr>
            <w:rStyle w:val="Hyperlink"/>
            <w:color w:val="000000" w:themeColor="text1"/>
            <w:u w:val="none"/>
            <w:lang w:val="en-US"/>
          </w:rPr>
          <w:t>.</w:t>
        </w:r>
      </w:hyperlink>
      <w:r w:rsidR="009E50E8" w:rsidRPr="00992C42">
        <w:rPr>
          <w:rStyle w:val="Hyperlink"/>
          <w:color w:val="000000" w:themeColor="text1"/>
          <w:u w:val="none"/>
          <w:lang w:val="en-US"/>
        </w:rPr>
        <w:t xml:space="preserve"> </w:t>
      </w:r>
      <w:hyperlink w:anchor="_Toc114834966" w:history="1">
        <w:r w:rsidR="009E50E8" w:rsidRPr="00992C42">
          <w:rPr>
            <w:rStyle w:val="Hyperlink"/>
            <w:color w:val="000000" w:themeColor="text1"/>
          </w:rPr>
          <w:t>ĐÁNH GIÁ, DỰ BÁO TÁC ĐỘNG MÔI TRƯỜNG CỦA DỰ ÁN ĐẦU TƯ VÀ ĐỀ XUẤT CÁC CÔNG TRÌNH, BIỆN PHÁP BẢO VỆ MÔI TRƯỜNG</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_Toc114834966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36</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67" w:history="1">
        <w:r w:rsidR="009E50E8" w:rsidRPr="00992C42">
          <w:rPr>
            <w:rStyle w:val="Hyperlink"/>
            <w:color w:val="000000" w:themeColor="text1"/>
          </w:rPr>
          <w:t>1. Đánh giá tác động và đề xuất các công trình, biện pháp bảo vệ môi trường trong giai đoạn triển khai xây dựng dự án đầu tư</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_Toc114834967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36</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68" w:history="1">
        <w:r w:rsidR="009E50E8" w:rsidRPr="00992C42">
          <w:rPr>
            <w:rStyle w:val="Hyperlink"/>
            <w:b w:val="0"/>
            <w:color w:val="000000" w:themeColor="text1"/>
          </w:rPr>
          <w:t>1.1. Đánh giá, dự báo các tác động</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_Toc114834968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36</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82" w:history="1">
        <w:r w:rsidR="009E50E8" w:rsidRPr="00992C42">
          <w:rPr>
            <w:rStyle w:val="Hyperlink"/>
            <w:b w:val="0"/>
            <w:color w:val="000000" w:themeColor="text1"/>
          </w:rPr>
          <w:t>1.2. Các công trình, biện pháp bảo vệ môi trường đề xuất thực hiện</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_Toc114834982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57</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88" w:history="1">
        <w:r w:rsidR="009E50E8" w:rsidRPr="00992C42">
          <w:rPr>
            <w:rStyle w:val="Hyperlink"/>
            <w:color w:val="000000" w:themeColor="text1"/>
          </w:rPr>
          <w:t>2. Đánh giá tác động và đề xuất các biện pháp, công trình bảo vệ môi trường trong giai đoạn dự án đi vào vận hành</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_Toc114834988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60</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89" w:history="1">
        <w:r w:rsidR="009E50E8" w:rsidRPr="00992C42">
          <w:rPr>
            <w:rStyle w:val="Hyperlink"/>
            <w:b w:val="0"/>
            <w:color w:val="000000" w:themeColor="text1"/>
          </w:rPr>
          <w:t>2.1. Đánh giá, dự báo các tác động</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_Toc114834989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60</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94" w:history="1">
        <w:r w:rsidR="009E50E8" w:rsidRPr="00992C42">
          <w:rPr>
            <w:rStyle w:val="Hyperlink"/>
            <w:b w:val="0"/>
            <w:color w:val="000000" w:themeColor="text1"/>
          </w:rPr>
          <w:t>2.2. Các công trình, biện pháp bảo vệ môi trường đề xuất thực hiện</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_Toc114834994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64</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95" w:history="1">
        <w:r w:rsidR="009E50E8" w:rsidRPr="00992C42">
          <w:rPr>
            <w:rStyle w:val="Hyperlink"/>
            <w:color w:val="000000" w:themeColor="text1"/>
            <w:u w:val="none"/>
          </w:rPr>
          <w:t>3. Tổ chức thực hiện các công trình, biện pháp bảo vệ môi trường</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_Toc114834995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66</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4997" w:history="1">
        <w:r w:rsidR="009E50E8" w:rsidRPr="00992C42">
          <w:rPr>
            <w:rStyle w:val="Hyperlink"/>
            <w:color w:val="000000" w:themeColor="text1"/>
            <w:u w:val="none"/>
          </w:rPr>
          <w:t>4. Nhận xét về mức độ chi tiết, độ tin cậy của các kết quả đánh giá, dự báo</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_Toc114834997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66</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5000" w:history="1">
        <w:r w:rsidR="009E50E8" w:rsidRPr="00992C42">
          <w:rPr>
            <w:rStyle w:val="Hyperlink"/>
            <w:color w:val="000000" w:themeColor="text1"/>
            <w:u w:val="none"/>
          </w:rPr>
          <w:t>Chương V</w:t>
        </w:r>
      </w:hyperlink>
      <w:r w:rsidR="009E50E8" w:rsidRPr="00992C42">
        <w:rPr>
          <w:rStyle w:val="Hyperlink"/>
          <w:color w:val="000000" w:themeColor="text1"/>
          <w:u w:val="none"/>
          <w:lang w:val="en-US"/>
        </w:rPr>
        <w:t xml:space="preserve">. </w:t>
      </w:r>
      <w:hyperlink w:anchor="_Toc114835001" w:history="1">
        <w:r w:rsidR="009E50E8" w:rsidRPr="00992C42">
          <w:rPr>
            <w:rStyle w:val="Hyperlink"/>
            <w:color w:val="000000" w:themeColor="text1"/>
            <w:u w:val="none"/>
          </w:rPr>
          <w:t>NỘI DUNG ĐỀ NGHỊ CẤP</w:t>
        </w:r>
        <w:r w:rsidR="009E50E8" w:rsidRPr="00992C42">
          <w:rPr>
            <w:rStyle w:val="Hyperlink"/>
            <w:color w:val="000000" w:themeColor="text1"/>
            <w:u w:val="none"/>
            <w:lang w:val="en-US"/>
          </w:rPr>
          <w:t xml:space="preserve"> </w:t>
        </w:r>
        <w:r w:rsidR="009E50E8" w:rsidRPr="00992C42">
          <w:rPr>
            <w:rStyle w:val="Hyperlink"/>
            <w:color w:val="000000" w:themeColor="text1"/>
            <w:u w:val="none"/>
          </w:rPr>
          <w:t>GIẤY PHÉP MÔI TRƯỜNG</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_Toc114835001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68</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5002" w:history="1">
        <w:r w:rsidR="009E50E8" w:rsidRPr="00992C42">
          <w:rPr>
            <w:rStyle w:val="Hyperlink"/>
            <w:color w:val="000000" w:themeColor="text1"/>
          </w:rPr>
          <w:t>1. Nội dung đề nghị cấp phép đối với nước thải</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_Toc114835002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68</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5005" w:history="1">
        <w:r w:rsidR="009E50E8" w:rsidRPr="00992C42">
          <w:rPr>
            <w:rStyle w:val="Hyperlink"/>
            <w:color w:val="000000" w:themeColor="text1"/>
          </w:rPr>
          <w:t>2. Nội dung đề nghị cấp phép đối với khí thải</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_Toc114835005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70</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5006" w:history="1">
        <w:r w:rsidR="009E50E8" w:rsidRPr="00992C42">
          <w:rPr>
            <w:rStyle w:val="Hyperlink"/>
            <w:color w:val="000000" w:themeColor="text1"/>
          </w:rPr>
          <w:t>3. Nội dung đề nghị cấp phép đối với tiếng ồn, độ rung</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_Toc114835006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70</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5007" w:history="1">
        <w:r w:rsidR="009E50E8" w:rsidRPr="00992C42">
          <w:rPr>
            <w:rStyle w:val="Hyperlink"/>
            <w:color w:val="000000" w:themeColor="text1"/>
            <w:u w:val="none"/>
          </w:rPr>
          <w:t>Chương VI</w:t>
        </w:r>
        <w:r w:rsidR="009E50E8" w:rsidRPr="00992C42">
          <w:rPr>
            <w:rStyle w:val="Hyperlink"/>
            <w:color w:val="000000" w:themeColor="text1"/>
            <w:u w:val="none"/>
            <w:lang w:val="en-US"/>
          </w:rPr>
          <w:t>.</w:t>
        </w:r>
      </w:hyperlink>
      <w:r w:rsidR="009E50E8" w:rsidRPr="00992C42">
        <w:rPr>
          <w:rStyle w:val="Hyperlink"/>
          <w:color w:val="000000" w:themeColor="text1"/>
          <w:u w:val="none"/>
          <w:lang w:val="en-US"/>
        </w:rPr>
        <w:t xml:space="preserve"> </w:t>
      </w:r>
      <w:hyperlink w:anchor="_Toc114835008" w:history="1">
        <w:r w:rsidR="009E50E8" w:rsidRPr="00992C42">
          <w:rPr>
            <w:rStyle w:val="Hyperlink"/>
            <w:color w:val="000000" w:themeColor="text1"/>
            <w:u w:val="none"/>
          </w:rPr>
          <w:t>KẾ HOẠCH VẬN HÀNH THỬ NGHIỆM CÔNG TRÌNH XỬ LÝ CHẤT THẢI VÀ CHƯƠNG TRÌNH QUAN TRẮC MÔI TRƯỜNG CỦA DỰ ÁN</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_Toc114835008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71</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5009" w:history="1">
        <w:r w:rsidR="009E50E8" w:rsidRPr="00992C42">
          <w:rPr>
            <w:rStyle w:val="Hyperlink"/>
            <w:color w:val="000000" w:themeColor="text1"/>
          </w:rPr>
          <w:t>1. Kế hoạch vận hành thử nghiệm công trình xử lý chất thải của dự án đầu tư</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_Toc114835009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71</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5011" w:history="1">
        <w:r w:rsidR="009E50E8" w:rsidRPr="00992C42">
          <w:rPr>
            <w:rStyle w:val="Hyperlink"/>
            <w:color w:val="000000" w:themeColor="text1"/>
          </w:rPr>
          <w:t>2. Chương trình quan trắc chất thải (tự động, liên tục và định kỳ) theo quy định của pháp luật</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_Toc114835011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71</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5014" w:history="1">
        <w:r w:rsidR="009E50E8" w:rsidRPr="00992C42">
          <w:rPr>
            <w:rStyle w:val="Hyperlink"/>
            <w:color w:val="000000" w:themeColor="text1"/>
          </w:rPr>
          <w:t>3. Kinh phí thực hiện quan trắc môi trường hàng năm</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_Toc114835014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71</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5016" w:history="1">
        <w:r w:rsidR="009E50E8" w:rsidRPr="00992C42">
          <w:rPr>
            <w:rStyle w:val="Hyperlink"/>
            <w:color w:val="000000" w:themeColor="text1"/>
            <w:u w:val="none"/>
          </w:rPr>
          <w:t>Chương VII</w:t>
        </w:r>
        <w:r w:rsidR="009E50E8" w:rsidRPr="00992C42">
          <w:rPr>
            <w:rStyle w:val="Hyperlink"/>
            <w:color w:val="000000" w:themeColor="text1"/>
            <w:u w:val="none"/>
            <w:lang w:val="en-US"/>
          </w:rPr>
          <w:t>.</w:t>
        </w:r>
      </w:hyperlink>
      <w:r w:rsidR="009E50E8" w:rsidRPr="00992C42">
        <w:rPr>
          <w:rStyle w:val="Hyperlink"/>
          <w:color w:val="000000" w:themeColor="text1"/>
          <w:u w:val="none"/>
          <w:lang w:val="en-US"/>
        </w:rPr>
        <w:t xml:space="preserve"> </w:t>
      </w:r>
      <w:hyperlink w:anchor="_Toc114835017" w:history="1">
        <w:r w:rsidR="009E50E8" w:rsidRPr="00992C42">
          <w:rPr>
            <w:rStyle w:val="Hyperlink"/>
            <w:color w:val="000000" w:themeColor="text1"/>
            <w:u w:val="none"/>
          </w:rPr>
          <w:t>CAM KẾT CỦA CHỦ DỰ ÁN ĐẦU TƯ</w:t>
        </w:r>
        <w:r w:rsidR="009E50E8" w:rsidRPr="00992C42">
          <w:rPr>
            <w:webHidden/>
            <w:color w:val="000000" w:themeColor="text1"/>
          </w:rPr>
          <w:tab/>
        </w:r>
        <w:r w:rsidR="009E50E8" w:rsidRPr="00992C42">
          <w:rPr>
            <w:webHidden/>
            <w:color w:val="000000" w:themeColor="text1"/>
          </w:rPr>
          <w:fldChar w:fldCharType="begin"/>
        </w:r>
        <w:r w:rsidR="009E50E8" w:rsidRPr="00992C42">
          <w:rPr>
            <w:webHidden/>
            <w:color w:val="000000" w:themeColor="text1"/>
          </w:rPr>
          <w:instrText xml:space="preserve"> PAGEREF _Toc114835017 \h </w:instrText>
        </w:r>
        <w:r w:rsidR="009E50E8" w:rsidRPr="00992C42">
          <w:rPr>
            <w:webHidden/>
            <w:color w:val="000000" w:themeColor="text1"/>
          </w:rPr>
        </w:r>
        <w:r w:rsidR="009E50E8" w:rsidRPr="00992C42">
          <w:rPr>
            <w:webHidden/>
            <w:color w:val="000000" w:themeColor="text1"/>
          </w:rPr>
          <w:fldChar w:fldCharType="separate"/>
        </w:r>
        <w:r w:rsidR="00A835C6" w:rsidRPr="00992C42">
          <w:rPr>
            <w:webHidden/>
            <w:color w:val="000000" w:themeColor="text1"/>
          </w:rPr>
          <w:t>72</w:t>
        </w:r>
        <w:r w:rsidR="009E50E8" w:rsidRPr="00992C42">
          <w:rPr>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5018" w:history="1">
        <w:r w:rsidR="009E50E8" w:rsidRPr="00992C42">
          <w:rPr>
            <w:rStyle w:val="Hyperlink"/>
            <w:b w:val="0"/>
            <w:color w:val="000000" w:themeColor="text1"/>
          </w:rPr>
          <w:t>PHỤ LỤC BÁO CÁO</w:t>
        </w:r>
        <w:r w:rsidR="009E50E8" w:rsidRPr="00992C42">
          <w:rPr>
            <w:b w:val="0"/>
            <w:webHidden/>
            <w:color w:val="000000" w:themeColor="text1"/>
          </w:rPr>
          <w:tab/>
        </w:r>
        <w:r w:rsidR="009E50E8" w:rsidRPr="00992C42">
          <w:rPr>
            <w:b w:val="0"/>
            <w:webHidden/>
            <w:color w:val="000000" w:themeColor="text1"/>
          </w:rPr>
          <w:fldChar w:fldCharType="begin"/>
        </w:r>
        <w:r w:rsidR="009E50E8" w:rsidRPr="00992C42">
          <w:rPr>
            <w:b w:val="0"/>
            <w:webHidden/>
            <w:color w:val="000000" w:themeColor="text1"/>
          </w:rPr>
          <w:instrText xml:space="preserve"> PAGEREF _Toc114835018 \h </w:instrText>
        </w:r>
        <w:r w:rsidR="009E50E8" w:rsidRPr="00992C42">
          <w:rPr>
            <w:b w:val="0"/>
            <w:webHidden/>
            <w:color w:val="000000" w:themeColor="text1"/>
          </w:rPr>
        </w:r>
        <w:r w:rsidR="009E50E8" w:rsidRPr="00992C42">
          <w:rPr>
            <w:b w:val="0"/>
            <w:webHidden/>
            <w:color w:val="000000" w:themeColor="text1"/>
          </w:rPr>
          <w:fldChar w:fldCharType="separate"/>
        </w:r>
        <w:r w:rsidR="00A835C6" w:rsidRPr="00992C42">
          <w:rPr>
            <w:b w:val="0"/>
            <w:webHidden/>
            <w:color w:val="000000" w:themeColor="text1"/>
          </w:rPr>
          <w:t>73</w:t>
        </w:r>
        <w:r w:rsidR="009E50E8" w:rsidRPr="00992C42">
          <w:rPr>
            <w:b w:val="0"/>
            <w:webHidden/>
            <w:color w:val="000000" w:themeColor="text1"/>
          </w:rPr>
          <w:fldChar w:fldCharType="end"/>
        </w:r>
      </w:hyperlink>
    </w:p>
    <w:p w:rsidR="009E50E8" w:rsidRPr="00992C42" w:rsidRDefault="00C06695" w:rsidP="009E50E8">
      <w:pPr>
        <w:pStyle w:val="TOC1"/>
        <w:rPr>
          <w:rFonts w:eastAsiaTheme="minorEastAsia"/>
          <w:color w:val="000000" w:themeColor="text1"/>
          <w:kern w:val="0"/>
          <w:lang w:val="en-US"/>
        </w:rPr>
      </w:pPr>
      <w:hyperlink w:anchor="_Toc114835019" w:history="1">
        <w:r w:rsidR="009E50E8" w:rsidRPr="00992C42">
          <w:rPr>
            <w:rStyle w:val="Hyperlink"/>
            <w:b w:val="0"/>
            <w:color w:val="000000" w:themeColor="text1"/>
          </w:rPr>
          <w:t>CÁC TÀI LIỆU, DỮ LIỆU THAM KHẢO</w:t>
        </w:r>
        <w:r w:rsidR="009E50E8" w:rsidRPr="00992C42">
          <w:rPr>
            <w:b w:val="0"/>
            <w:webHidden/>
            <w:color w:val="000000" w:themeColor="text1"/>
          </w:rPr>
          <w:tab/>
        </w:r>
        <w:r w:rsidR="009E50E8" w:rsidRPr="00992C42">
          <w:rPr>
            <w:b w:val="0"/>
            <w:webHidden/>
            <w:color w:val="000000" w:themeColor="text1"/>
          </w:rPr>
          <w:fldChar w:fldCharType="begin"/>
        </w:r>
        <w:r w:rsidR="009E50E8" w:rsidRPr="00992C42">
          <w:rPr>
            <w:b w:val="0"/>
            <w:webHidden/>
            <w:color w:val="000000" w:themeColor="text1"/>
          </w:rPr>
          <w:instrText xml:space="preserve"> PAGEREF _Toc114835019 \h </w:instrText>
        </w:r>
        <w:r w:rsidR="009E50E8" w:rsidRPr="00992C42">
          <w:rPr>
            <w:b w:val="0"/>
            <w:webHidden/>
            <w:color w:val="000000" w:themeColor="text1"/>
          </w:rPr>
        </w:r>
        <w:r w:rsidR="009E50E8" w:rsidRPr="00992C42">
          <w:rPr>
            <w:b w:val="0"/>
            <w:webHidden/>
            <w:color w:val="000000" w:themeColor="text1"/>
          </w:rPr>
          <w:fldChar w:fldCharType="separate"/>
        </w:r>
        <w:r w:rsidR="00A835C6" w:rsidRPr="00992C42">
          <w:rPr>
            <w:b w:val="0"/>
            <w:webHidden/>
            <w:color w:val="000000" w:themeColor="text1"/>
          </w:rPr>
          <w:t>73</w:t>
        </w:r>
        <w:r w:rsidR="009E50E8" w:rsidRPr="00992C42">
          <w:rPr>
            <w:b w:val="0"/>
            <w:webHidden/>
            <w:color w:val="000000" w:themeColor="text1"/>
          </w:rPr>
          <w:fldChar w:fldCharType="end"/>
        </w:r>
      </w:hyperlink>
    </w:p>
    <w:p w:rsidR="00342433" w:rsidRPr="00992C42" w:rsidRDefault="00BD0667" w:rsidP="00684D65">
      <w:pPr>
        <w:widowControl/>
        <w:spacing w:before="120" w:after="120" w:line="264" w:lineRule="auto"/>
        <w:jc w:val="both"/>
        <w:rPr>
          <w:rStyle w:val="Vnbnnidung"/>
          <w:rFonts w:eastAsiaTheme="minorHAnsi"/>
          <w:b/>
          <w:bCs/>
          <w:color w:val="000000" w:themeColor="text1"/>
          <w:sz w:val="27"/>
          <w:szCs w:val="27"/>
          <w:lang w:val="en-US"/>
        </w:rPr>
      </w:pPr>
      <w:r w:rsidRPr="00992C42">
        <w:rPr>
          <w:rStyle w:val="Vnbnnidung"/>
          <w:bCs/>
          <w:color w:val="000000" w:themeColor="text1"/>
          <w:sz w:val="26"/>
          <w:szCs w:val="26"/>
        </w:rPr>
        <w:fldChar w:fldCharType="end"/>
      </w:r>
    </w:p>
    <w:p w:rsidR="00BD0667" w:rsidRPr="00992C42" w:rsidRDefault="00BD0667">
      <w:pPr>
        <w:widowControl/>
        <w:spacing w:after="200" w:line="276" w:lineRule="auto"/>
        <w:rPr>
          <w:rFonts w:ascii="Times New Roman" w:hAnsi="Times New Roman" w:cs="Times New Roman"/>
          <w:b/>
          <w:bCs/>
          <w:color w:val="000000" w:themeColor="text1"/>
          <w:kern w:val="32"/>
          <w:sz w:val="27"/>
          <w:szCs w:val="27"/>
          <w:lang w:eastAsia="en-US"/>
        </w:rPr>
      </w:pPr>
      <w:r w:rsidRPr="00992C42">
        <w:rPr>
          <w:rFonts w:ascii="Times New Roman" w:hAnsi="Times New Roman" w:cs="Times New Roman"/>
          <w:color w:val="000000" w:themeColor="text1"/>
          <w:kern w:val="32"/>
          <w:sz w:val="27"/>
          <w:szCs w:val="27"/>
          <w:lang w:eastAsia="en-US"/>
        </w:rPr>
        <w:br w:type="page"/>
      </w:r>
    </w:p>
    <w:p w:rsidR="00586564" w:rsidRPr="00992C42" w:rsidRDefault="00342433" w:rsidP="00E124D5">
      <w:pPr>
        <w:pStyle w:val="Heading1"/>
        <w:keepLines w:val="0"/>
        <w:widowControl/>
        <w:spacing w:before="120" w:after="120" w:line="264" w:lineRule="auto"/>
        <w:jc w:val="center"/>
        <w:rPr>
          <w:rFonts w:ascii="Times New Roman" w:eastAsia="Times New Roman" w:hAnsi="Times New Roman" w:cs="Times New Roman"/>
          <w:color w:val="000000" w:themeColor="text1"/>
          <w:kern w:val="32"/>
          <w:sz w:val="27"/>
          <w:szCs w:val="27"/>
          <w:lang w:eastAsia="en-US"/>
        </w:rPr>
      </w:pPr>
      <w:bookmarkStart w:id="8" w:name="_Toc99111218"/>
      <w:bookmarkStart w:id="9" w:name="_Toc99918728"/>
      <w:bookmarkStart w:id="10" w:name="_Toc100062849"/>
      <w:bookmarkStart w:id="11" w:name="_Toc100242092"/>
      <w:bookmarkStart w:id="12" w:name="_Toc105745570"/>
      <w:bookmarkStart w:id="13" w:name="_Toc114834917"/>
      <w:bookmarkStart w:id="14" w:name="_Toc98508111"/>
      <w:r w:rsidRPr="00992C42">
        <w:rPr>
          <w:rFonts w:ascii="Times New Roman" w:eastAsia="Times New Roman" w:hAnsi="Times New Roman" w:cs="Times New Roman"/>
          <w:color w:val="000000" w:themeColor="text1"/>
          <w:kern w:val="32"/>
          <w:sz w:val="27"/>
          <w:szCs w:val="27"/>
          <w:lang w:eastAsia="en-US"/>
        </w:rPr>
        <w:lastRenderedPageBreak/>
        <w:t>DANH MỤC CÁC TỪ VÀ CÁC KÝ HIỆU VIẾT TẮT</w:t>
      </w:r>
      <w:bookmarkEnd w:id="8"/>
      <w:bookmarkEnd w:id="9"/>
      <w:bookmarkEnd w:id="10"/>
      <w:bookmarkEnd w:id="11"/>
      <w:bookmarkEnd w:id="12"/>
      <w:bookmarkEnd w:id="13"/>
      <w:r w:rsidRPr="00992C42">
        <w:rPr>
          <w:rFonts w:ascii="Times New Roman" w:eastAsia="Times New Roman" w:hAnsi="Times New Roman" w:cs="Times New Roman"/>
          <w:color w:val="000000" w:themeColor="text1"/>
          <w:kern w:val="32"/>
          <w:sz w:val="27"/>
          <w:szCs w:val="27"/>
          <w:lang w:eastAsia="en-US"/>
        </w:rPr>
        <w:t xml:space="preserve"> </w:t>
      </w:r>
    </w:p>
    <w:tbl>
      <w:tblPr>
        <w:tblW w:w="8542" w:type="dxa"/>
        <w:jc w:val="center"/>
        <w:tblLook w:val="04A0" w:firstRow="1" w:lastRow="0" w:firstColumn="1" w:lastColumn="0" w:noHBand="0" w:noVBand="1"/>
      </w:tblPr>
      <w:tblGrid>
        <w:gridCol w:w="888"/>
        <w:gridCol w:w="2409"/>
        <w:gridCol w:w="5245"/>
      </w:tblGrid>
      <w:tr w:rsidR="00992C42" w:rsidRPr="00992C42" w:rsidTr="00586564">
        <w:trPr>
          <w:trHeight w:val="330"/>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564" w:rsidRPr="00992C42" w:rsidRDefault="00586564" w:rsidP="00586564">
            <w:pPr>
              <w:spacing w:before="60" w:after="60"/>
              <w:jc w:val="center"/>
              <w:rPr>
                <w:rFonts w:ascii="Times New Roman" w:hAnsi="Times New Roman" w:cs="Times New Roman"/>
                <w:b/>
                <w:color w:val="000000" w:themeColor="text1"/>
                <w:sz w:val="26"/>
                <w:szCs w:val="26"/>
              </w:rPr>
            </w:pPr>
            <w:r w:rsidRPr="00992C42">
              <w:rPr>
                <w:rFonts w:ascii="Times New Roman" w:hAnsi="Times New Roman" w:cs="Times New Roman"/>
                <w:b/>
                <w:color w:val="000000" w:themeColor="text1"/>
                <w:sz w:val="26"/>
                <w:szCs w:val="26"/>
              </w:rPr>
              <w:t>TT</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jc w:val="center"/>
              <w:rPr>
                <w:rFonts w:ascii="Times New Roman" w:hAnsi="Times New Roman" w:cs="Times New Roman"/>
                <w:b/>
                <w:color w:val="000000" w:themeColor="text1"/>
                <w:sz w:val="26"/>
                <w:szCs w:val="26"/>
              </w:rPr>
            </w:pPr>
            <w:r w:rsidRPr="00992C42">
              <w:rPr>
                <w:rFonts w:ascii="Times New Roman" w:hAnsi="Times New Roman" w:cs="Times New Roman"/>
                <w:b/>
                <w:color w:val="000000" w:themeColor="text1"/>
                <w:sz w:val="26"/>
                <w:szCs w:val="26"/>
              </w:rPr>
              <w:t>KÝ HIỆU</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jc w:val="center"/>
              <w:rPr>
                <w:rFonts w:ascii="Times New Roman" w:hAnsi="Times New Roman" w:cs="Times New Roman"/>
                <w:b/>
                <w:color w:val="000000" w:themeColor="text1"/>
                <w:sz w:val="26"/>
                <w:szCs w:val="26"/>
              </w:rPr>
            </w:pPr>
            <w:r w:rsidRPr="00992C42">
              <w:rPr>
                <w:rFonts w:ascii="Times New Roman" w:hAnsi="Times New Roman" w:cs="Times New Roman"/>
                <w:b/>
                <w:color w:val="000000" w:themeColor="text1"/>
                <w:sz w:val="26"/>
                <w:szCs w:val="26"/>
              </w:rPr>
              <w:t>DIỄN GIẢI</w:t>
            </w:r>
          </w:p>
        </w:tc>
      </w:tr>
      <w:tr w:rsidR="00992C42" w:rsidRPr="00992C42" w:rsidTr="00586564">
        <w:trPr>
          <w:trHeight w:val="330"/>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564" w:rsidRPr="00992C42" w:rsidRDefault="00586564" w:rsidP="00586564">
            <w:pPr>
              <w:spacing w:before="60" w:after="60"/>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1</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BTNMT</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Bộ Tài nguyên Môi trường</w:t>
            </w:r>
          </w:p>
        </w:tc>
      </w:tr>
      <w:tr w:rsidR="00992C42" w:rsidRPr="00992C42"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992C42" w:rsidRDefault="00586564" w:rsidP="00586564">
            <w:pPr>
              <w:spacing w:before="60" w:after="60"/>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2</w:t>
            </w:r>
          </w:p>
        </w:tc>
        <w:tc>
          <w:tcPr>
            <w:tcW w:w="2409"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BVMT</w:t>
            </w:r>
          </w:p>
        </w:tc>
        <w:tc>
          <w:tcPr>
            <w:tcW w:w="5245"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Bảo vệ môi trường</w:t>
            </w:r>
          </w:p>
        </w:tc>
      </w:tr>
      <w:tr w:rsidR="00992C42" w:rsidRPr="00992C42"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992C42" w:rsidRDefault="00586564" w:rsidP="00586564">
            <w:pPr>
              <w:spacing w:before="60" w:after="60"/>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3</w:t>
            </w:r>
          </w:p>
        </w:tc>
        <w:tc>
          <w:tcPr>
            <w:tcW w:w="2409"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lang w:val="nl-NL"/>
              </w:rPr>
              <w:t>BXD</w:t>
            </w:r>
          </w:p>
        </w:tc>
        <w:tc>
          <w:tcPr>
            <w:tcW w:w="5245"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Bộ Xây dựng</w:t>
            </w:r>
          </w:p>
        </w:tc>
      </w:tr>
      <w:tr w:rsidR="00992C42" w:rsidRPr="00992C42"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992C42" w:rsidRDefault="00586564" w:rsidP="00586564">
            <w:pPr>
              <w:spacing w:before="60" w:after="60"/>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4</w:t>
            </w:r>
          </w:p>
        </w:tc>
        <w:tc>
          <w:tcPr>
            <w:tcW w:w="2409"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BYT</w:t>
            </w:r>
          </w:p>
        </w:tc>
        <w:tc>
          <w:tcPr>
            <w:tcW w:w="5245"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Bộ Y tế</w:t>
            </w:r>
          </w:p>
        </w:tc>
      </w:tr>
      <w:tr w:rsidR="00992C42" w:rsidRPr="00992C42"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992C42" w:rsidRDefault="00586564" w:rsidP="00586564">
            <w:pPr>
              <w:spacing w:before="60" w:after="60"/>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5</w:t>
            </w:r>
          </w:p>
        </w:tc>
        <w:tc>
          <w:tcPr>
            <w:tcW w:w="2409"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 xml:space="preserve">CP </w:t>
            </w:r>
          </w:p>
        </w:tc>
        <w:tc>
          <w:tcPr>
            <w:tcW w:w="5245"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Chính phủ</w:t>
            </w:r>
          </w:p>
        </w:tc>
      </w:tr>
      <w:tr w:rsidR="00992C42" w:rsidRPr="00992C42"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992C42" w:rsidRDefault="00586564" w:rsidP="00586564">
            <w:pPr>
              <w:spacing w:before="60" w:after="60"/>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6</w:t>
            </w:r>
          </w:p>
        </w:tc>
        <w:tc>
          <w:tcPr>
            <w:tcW w:w="2409"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CTR</w:t>
            </w:r>
          </w:p>
        </w:tc>
        <w:tc>
          <w:tcPr>
            <w:tcW w:w="5245"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Chất thải rắn</w:t>
            </w:r>
          </w:p>
        </w:tc>
      </w:tr>
      <w:tr w:rsidR="00992C42" w:rsidRPr="00992C42"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992C42" w:rsidRDefault="00586564" w:rsidP="00586564">
            <w:pPr>
              <w:spacing w:before="60" w:after="60"/>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7</w:t>
            </w:r>
          </w:p>
        </w:tc>
        <w:tc>
          <w:tcPr>
            <w:tcW w:w="2409"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GPMB</w:t>
            </w:r>
          </w:p>
        </w:tc>
        <w:tc>
          <w:tcPr>
            <w:tcW w:w="5245"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Giải phóng mặt bằng</w:t>
            </w:r>
          </w:p>
        </w:tc>
      </w:tr>
      <w:tr w:rsidR="00992C42" w:rsidRPr="00992C42"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992C42" w:rsidRDefault="00586564" w:rsidP="00586564">
            <w:pPr>
              <w:spacing w:before="60" w:after="60"/>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8</w:t>
            </w:r>
          </w:p>
        </w:tc>
        <w:tc>
          <w:tcPr>
            <w:tcW w:w="2409"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 xml:space="preserve">KT-XH </w:t>
            </w:r>
          </w:p>
        </w:tc>
        <w:tc>
          <w:tcPr>
            <w:tcW w:w="5245"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Kinh tế - xã hội</w:t>
            </w:r>
          </w:p>
        </w:tc>
      </w:tr>
      <w:tr w:rsidR="00992C42" w:rsidRPr="00992C42"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992C42" w:rsidRDefault="00586564" w:rsidP="00586564">
            <w:pPr>
              <w:spacing w:before="60" w:after="60"/>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9</w:t>
            </w:r>
          </w:p>
        </w:tc>
        <w:tc>
          <w:tcPr>
            <w:tcW w:w="2409"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NĐ</w:t>
            </w:r>
          </w:p>
        </w:tc>
        <w:tc>
          <w:tcPr>
            <w:tcW w:w="5245"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Nghị định</w:t>
            </w:r>
          </w:p>
        </w:tc>
      </w:tr>
      <w:tr w:rsidR="00992C42" w:rsidRPr="00992C42"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992C42" w:rsidRDefault="00586564" w:rsidP="00586564">
            <w:pPr>
              <w:spacing w:before="60" w:after="60"/>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10</w:t>
            </w:r>
          </w:p>
        </w:tc>
        <w:tc>
          <w:tcPr>
            <w:tcW w:w="2409"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PCCC</w:t>
            </w:r>
          </w:p>
        </w:tc>
        <w:tc>
          <w:tcPr>
            <w:tcW w:w="5245"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Phòng cháy chữa cháy</w:t>
            </w:r>
          </w:p>
        </w:tc>
      </w:tr>
      <w:tr w:rsidR="00992C42" w:rsidRPr="00992C42"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992C42" w:rsidRDefault="00586564" w:rsidP="00586564">
            <w:pPr>
              <w:spacing w:before="60" w:after="60"/>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11</w:t>
            </w:r>
          </w:p>
        </w:tc>
        <w:tc>
          <w:tcPr>
            <w:tcW w:w="2409"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QCVN</w:t>
            </w:r>
          </w:p>
        </w:tc>
        <w:tc>
          <w:tcPr>
            <w:tcW w:w="5245"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Quy chuẩn Việt Nam</w:t>
            </w:r>
          </w:p>
        </w:tc>
      </w:tr>
      <w:tr w:rsidR="00992C42" w:rsidRPr="00992C42"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992C42" w:rsidRDefault="00586564" w:rsidP="00586564">
            <w:pPr>
              <w:spacing w:before="60" w:after="60"/>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12</w:t>
            </w:r>
          </w:p>
        </w:tc>
        <w:tc>
          <w:tcPr>
            <w:tcW w:w="2409"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lang w:val="nl-NL"/>
              </w:rPr>
              <w:t>QCXDVN</w:t>
            </w:r>
          </w:p>
        </w:tc>
        <w:tc>
          <w:tcPr>
            <w:tcW w:w="5245"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Quy chuẩn xây dựng Việt Nam</w:t>
            </w:r>
          </w:p>
        </w:tc>
      </w:tr>
      <w:tr w:rsidR="00992C42" w:rsidRPr="00992C42"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992C42" w:rsidRDefault="00586564" w:rsidP="00586564">
            <w:pPr>
              <w:spacing w:before="60" w:after="60"/>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13</w:t>
            </w:r>
          </w:p>
        </w:tc>
        <w:tc>
          <w:tcPr>
            <w:tcW w:w="2409"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lang w:val="af-ZA"/>
              </w:rPr>
              <w:t>QĐ</w:t>
            </w:r>
          </w:p>
        </w:tc>
        <w:tc>
          <w:tcPr>
            <w:tcW w:w="5245"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Quyết định</w:t>
            </w:r>
          </w:p>
        </w:tc>
      </w:tr>
      <w:tr w:rsidR="00992C42" w:rsidRPr="00992C42"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992C42" w:rsidRDefault="00586564" w:rsidP="00586564">
            <w:pPr>
              <w:spacing w:before="60" w:after="60"/>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14</w:t>
            </w:r>
          </w:p>
        </w:tc>
        <w:tc>
          <w:tcPr>
            <w:tcW w:w="2409"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TCXDVN</w:t>
            </w:r>
          </w:p>
        </w:tc>
        <w:tc>
          <w:tcPr>
            <w:tcW w:w="5245"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Tiêu chuẩn xây dựng Việt Nam</w:t>
            </w:r>
          </w:p>
        </w:tc>
      </w:tr>
      <w:tr w:rsidR="00992C42" w:rsidRPr="00992C42"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992C42" w:rsidRDefault="00586564" w:rsidP="00586564">
            <w:pPr>
              <w:spacing w:before="60" w:after="60"/>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15</w:t>
            </w:r>
          </w:p>
        </w:tc>
        <w:tc>
          <w:tcPr>
            <w:tcW w:w="2409"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TT</w:t>
            </w:r>
          </w:p>
        </w:tc>
        <w:tc>
          <w:tcPr>
            <w:tcW w:w="5245"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Thông tư</w:t>
            </w:r>
          </w:p>
        </w:tc>
      </w:tr>
      <w:tr w:rsidR="00992C42" w:rsidRPr="00992C42"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992C42" w:rsidRDefault="00586564" w:rsidP="00586564">
            <w:pPr>
              <w:spacing w:before="60" w:after="60"/>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16</w:t>
            </w:r>
          </w:p>
        </w:tc>
        <w:tc>
          <w:tcPr>
            <w:tcW w:w="2409"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UBND</w:t>
            </w:r>
          </w:p>
        </w:tc>
        <w:tc>
          <w:tcPr>
            <w:tcW w:w="5245"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Ủy ban nhân dân</w:t>
            </w:r>
          </w:p>
        </w:tc>
      </w:tr>
      <w:tr w:rsidR="00992C42" w:rsidRPr="00992C42"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992C42" w:rsidRDefault="00586564" w:rsidP="00586564">
            <w:pPr>
              <w:spacing w:before="60" w:after="60"/>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17</w:t>
            </w:r>
          </w:p>
        </w:tc>
        <w:tc>
          <w:tcPr>
            <w:tcW w:w="2409"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WHO</w:t>
            </w:r>
          </w:p>
        </w:tc>
        <w:tc>
          <w:tcPr>
            <w:tcW w:w="5245" w:type="dxa"/>
            <w:tcBorders>
              <w:top w:val="nil"/>
              <w:left w:val="nil"/>
              <w:bottom w:val="single" w:sz="4" w:space="0" w:color="auto"/>
              <w:right w:val="single" w:sz="4" w:space="0" w:color="auto"/>
            </w:tcBorders>
            <w:shd w:val="clear" w:color="auto" w:fill="auto"/>
            <w:noWrap/>
            <w:vAlign w:val="center"/>
          </w:tcPr>
          <w:p w:rsidR="00586564" w:rsidRPr="00992C42" w:rsidRDefault="00586564" w:rsidP="00586564">
            <w:pPr>
              <w:spacing w:before="60" w:after="60"/>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Tổ chức Y tế thế giới (World Health Organization)</w:t>
            </w:r>
          </w:p>
        </w:tc>
      </w:tr>
    </w:tbl>
    <w:p w:rsidR="00586564" w:rsidRPr="00992C42" w:rsidRDefault="00586564" w:rsidP="00586564">
      <w:pPr>
        <w:rPr>
          <w:rFonts w:ascii="Times New Roman" w:hAnsi="Times New Roman" w:cs="Times New Roman"/>
          <w:color w:val="000000" w:themeColor="text1"/>
          <w:lang w:eastAsia="en-US"/>
        </w:rPr>
      </w:pPr>
      <w:r w:rsidRPr="00992C42">
        <w:rPr>
          <w:rFonts w:ascii="Times New Roman" w:hAnsi="Times New Roman" w:cs="Times New Roman"/>
          <w:color w:val="000000" w:themeColor="text1"/>
          <w:lang w:eastAsia="en-US"/>
        </w:rPr>
        <w:br w:type="page"/>
      </w:r>
    </w:p>
    <w:p w:rsidR="006973C5" w:rsidRPr="00992C42" w:rsidRDefault="00342433" w:rsidP="00FE1F0E">
      <w:pPr>
        <w:pStyle w:val="Heading1"/>
        <w:keepLines w:val="0"/>
        <w:widowControl/>
        <w:spacing w:before="120" w:after="360" w:line="264" w:lineRule="auto"/>
        <w:jc w:val="center"/>
        <w:rPr>
          <w:noProof/>
          <w:color w:val="000000" w:themeColor="text1"/>
        </w:rPr>
      </w:pPr>
      <w:bookmarkStart w:id="15" w:name="_Toc99111219"/>
      <w:bookmarkStart w:id="16" w:name="_Toc99918729"/>
      <w:bookmarkStart w:id="17" w:name="_Toc100062850"/>
      <w:bookmarkStart w:id="18" w:name="_Toc100242093"/>
      <w:bookmarkStart w:id="19" w:name="_Toc105745571"/>
      <w:bookmarkStart w:id="20" w:name="_Toc114834918"/>
      <w:r w:rsidRPr="00992C42">
        <w:rPr>
          <w:rFonts w:ascii="Times New Roman" w:eastAsia="Times New Roman" w:hAnsi="Times New Roman" w:cs="Times New Roman"/>
          <w:color w:val="000000" w:themeColor="text1"/>
          <w:kern w:val="32"/>
          <w:sz w:val="27"/>
          <w:szCs w:val="27"/>
          <w:lang w:eastAsia="en-US"/>
        </w:rPr>
        <w:lastRenderedPageBreak/>
        <w:t>DANH MỤC CÁC BẢNG, CÁC HÌNH VẼ</w:t>
      </w:r>
      <w:bookmarkEnd w:id="14"/>
      <w:bookmarkEnd w:id="15"/>
      <w:bookmarkEnd w:id="16"/>
      <w:bookmarkEnd w:id="17"/>
      <w:bookmarkEnd w:id="18"/>
      <w:bookmarkEnd w:id="19"/>
      <w:bookmarkEnd w:id="20"/>
      <w:r w:rsidR="00BD0667" w:rsidRPr="00992C42">
        <w:rPr>
          <w:rStyle w:val="Vnbnnidung"/>
          <w:b w:val="0"/>
          <w:bCs w:val="0"/>
          <w:color w:val="000000" w:themeColor="text1"/>
          <w:sz w:val="27"/>
          <w:szCs w:val="27"/>
        </w:rPr>
        <w:fldChar w:fldCharType="begin"/>
      </w:r>
      <w:r w:rsidR="00BD0667" w:rsidRPr="00992C42">
        <w:rPr>
          <w:rStyle w:val="Vnbnnidung"/>
          <w:b w:val="0"/>
          <w:bCs w:val="0"/>
          <w:color w:val="000000" w:themeColor="text1"/>
          <w:sz w:val="27"/>
          <w:szCs w:val="27"/>
        </w:rPr>
        <w:instrText xml:space="preserve"> TOC \o "1-3" \h \z \u </w:instrText>
      </w:r>
      <w:r w:rsidR="00BD0667" w:rsidRPr="00992C42">
        <w:rPr>
          <w:rStyle w:val="Vnbnnidung"/>
          <w:b w:val="0"/>
          <w:bCs w:val="0"/>
          <w:color w:val="000000" w:themeColor="text1"/>
          <w:sz w:val="27"/>
          <w:szCs w:val="27"/>
        </w:rPr>
        <w:fldChar w:fldCharType="separate"/>
      </w:r>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578" w:history="1">
        <w:r w:rsidR="006973C5" w:rsidRPr="00992C42">
          <w:rPr>
            <w:rStyle w:val="Hyperlink"/>
            <w:rFonts w:eastAsia="Calibri"/>
            <w:b w:val="0"/>
            <w:color w:val="000000" w:themeColor="text1"/>
            <w:spacing w:val="-4"/>
            <w:kern w:val="28"/>
          </w:rPr>
          <w:t xml:space="preserve">Bảng 1.1. </w:t>
        </w:r>
        <w:r w:rsidR="006973C5" w:rsidRPr="00992C42">
          <w:rPr>
            <w:rStyle w:val="Hyperlink"/>
            <w:rFonts w:eastAsia="Calibri"/>
            <w:b w:val="0"/>
            <w:color w:val="000000" w:themeColor="text1"/>
            <w:spacing w:val="-4"/>
            <w:kern w:val="28"/>
            <w:lang w:val="en-US"/>
          </w:rPr>
          <w:t>Quy mô đầu tư dự án</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_Toc105745578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6</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585" w:history="1">
        <w:r w:rsidR="006973C5" w:rsidRPr="00992C42">
          <w:rPr>
            <w:rStyle w:val="Hyperlink"/>
            <w:rFonts w:eastAsia="Calibri"/>
            <w:b w:val="0"/>
            <w:color w:val="000000" w:themeColor="text1"/>
            <w:spacing w:val="-4"/>
            <w:kern w:val="28"/>
          </w:rPr>
          <w:t>Bảng 1.2. Tổng hợp nhu cầu sử dụng các vật liệu chính của Dự án</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_Toc105745585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9</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02" w:history="1">
        <w:r w:rsidR="006973C5" w:rsidRPr="00992C42">
          <w:rPr>
            <w:rStyle w:val="Hyperlink"/>
            <w:rFonts w:eastAsia="Calibri"/>
            <w:b w:val="0"/>
            <w:color w:val="000000" w:themeColor="text1"/>
            <w:spacing w:val="-4"/>
            <w:kern w:val="28"/>
          </w:rPr>
          <w:t>Bảng 3.</w:t>
        </w:r>
        <w:r w:rsidR="006973C5" w:rsidRPr="00992C42">
          <w:rPr>
            <w:rStyle w:val="Hyperlink"/>
            <w:rFonts w:eastAsia="Calibri"/>
            <w:b w:val="0"/>
            <w:color w:val="000000" w:themeColor="text1"/>
            <w:spacing w:val="-4"/>
            <w:kern w:val="28"/>
            <w:lang w:val="en-US"/>
          </w:rPr>
          <w:t>1</w:t>
        </w:r>
        <w:r w:rsidR="006973C5" w:rsidRPr="00992C42">
          <w:rPr>
            <w:rStyle w:val="Hyperlink"/>
            <w:rFonts w:eastAsia="Calibri"/>
            <w:b w:val="0"/>
            <w:color w:val="000000" w:themeColor="text1"/>
            <w:spacing w:val="-4"/>
            <w:kern w:val="28"/>
          </w:rPr>
          <w:t>. Dữ liệu hiện trạng môi trường không khí</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_Toc105745602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17</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05" w:history="1">
        <w:r w:rsidR="006973C5" w:rsidRPr="00992C42">
          <w:rPr>
            <w:rStyle w:val="Hyperlink"/>
            <w:rFonts w:eastAsia="Calibri"/>
            <w:b w:val="0"/>
            <w:color w:val="000000" w:themeColor="text1"/>
            <w:spacing w:val="-4"/>
            <w:kern w:val="28"/>
          </w:rPr>
          <w:t>Bảng 3.</w:t>
        </w:r>
        <w:r w:rsidR="006973C5" w:rsidRPr="00992C42">
          <w:rPr>
            <w:rStyle w:val="Hyperlink"/>
            <w:rFonts w:eastAsia="Calibri"/>
            <w:b w:val="0"/>
            <w:color w:val="000000" w:themeColor="text1"/>
            <w:spacing w:val="-4"/>
            <w:kern w:val="28"/>
            <w:lang w:val="en-US"/>
          </w:rPr>
          <w:t>2</w:t>
        </w:r>
        <w:r w:rsidR="006973C5" w:rsidRPr="00992C42">
          <w:rPr>
            <w:rStyle w:val="Hyperlink"/>
            <w:rFonts w:eastAsia="Calibri"/>
            <w:b w:val="0"/>
            <w:color w:val="000000" w:themeColor="text1"/>
            <w:spacing w:val="-4"/>
            <w:kern w:val="28"/>
          </w:rPr>
          <w:t xml:space="preserve">. Dữ liệu hiện trạng môi trường nước </w:t>
        </w:r>
        <w:r w:rsidR="006973C5" w:rsidRPr="00992C42">
          <w:rPr>
            <w:rStyle w:val="Hyperlink"/>
            <w:rFonts w:eastAsia="Calibri"/>
            <w:b w:val="0"/>
            <w:color w:val="000000" w:themeColor="text1"/>
            <w:spacing w:val="-4"/>
            <w:kern w:val="28"/>
            <w:lang w:val="en-US"/>
          </w:rPr>
          <w:t>mặt</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_Toc105745605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19</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06" w:history="1">
        <w:r w:rsidR="006973C5" w:rsidRPr="00992C42">
          <w:rPr>
            <w:rStyle w:val="Hyperlink"/>
            <w:rFonts w:eastAsia="Calibri"/>
            <w:b w:val="0"/>
            <w:color w:val="000000" w:themeColor="text1"/>
            <w:spacing w:val="-4"/>
            <w:kern w:val="28"/>
          </w:rPr>
          <w:t>Bảng 3.</w:t>
        </w:r>
        <w:r w:rsidR="006973C5" w:rsidRPr="00992C42">
          <w:rPr>
            <w:rStyle w:val="Hyperlink"/>
            <w:rFonts w:eastAsia="Calibri"/>
            <w:b w:val="0"/>
            <w:color w:val="000000" w:themeColor="text1"/>
            <w:spacing w:val="-4"/>
            <w:kern w:val="28"/>
            <w:lang w:val="en-US"/>
          </w:rPr>
          <w:t>3</w:t>
        </w:r>
        <w:r w:rsidR="006973C5" w:rsidRPr="00992C42">
          <w:rPr>
            <w:rStyle w:val="Hyperlink"/>
            <w:rFonts w:eastAsia="Calibri"/>
            <w:b w:val="0"/>
            <w:color w:val="000000" w:themeColor="text1"/>
            <w:spacing w:val="-4"/>
            <w:kern w:val="28"/>
          </w:rPr>
          <w:t>. Dữ liệu hiện trạng môi trường nước dưới đất</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_Toc105745606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22</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11" w:history="1">
        <w:r w:rsidR="006973C5" w:rsidRPr="00992C42">
          <w:rPr>
            <w:rStyle w:val="Hyperlink"/>
            <w:rFonts w:eastAsia="Calibri"/>
            <w:b w:val="0"/>
            <w:color w:val="000000" w:themeColor="text1"/>
            <w:spacing w:val="-4"/>
            <w:kern w:val="28"/>
          </w:rPr>
          <w:t>Bảng 3.</w:t>
        </w:r>
        <w:r w:rsidR="006973C5" w:rsidRPr="00992C42">
          <w:rPr>
            <w:rStyle w:val="Hyperlink"/>
            <w:rFonts w:eastAsia="Calibri"/>
            <w:b w:val="0"/>
            <w:color w:val="000000" w:themeColor="text1"/>
            <w:spacing w:val="-4"/>
            <w:kern w:val="28"/>
            <w:lang w:val="en-US"/>
          </w:rPr>
          <w:t>4</w:t>
        </w:r>
        <w:r w:rsidR="006973C5" w:rsidRPr="00992C42">
          <w:rPr>
            <w:rStyle w:val="Hyperlink"/>
            <w:rFonts w:eastAsia="Calibri"/>
            <w:b w:val="0"/>
            <w:color w:val="000000" w:themeColor="text1"/>
            <w:spacing w:val="-4"/>
            <w:kern w:val="28"/>
          </w:rPr>
          <w:t>. Mô tả vị trí lấy mẫu không khí và tiếng ồn</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_Toc105745611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27</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12" w:history="1">
        <w:r w:rsidR="006973C5" w:rsidRPr="00992C42">
          <w:rPr>
            <w:rStyle w:val="Hyperlink"/>
            <w:rFonts w:eastAsia="Calibri"/>
            <w:b w:val="0"/>
            <w:color w:val="000000" w:themeColor="text1"/>
            <w:spacing w:val="-4"/>
            <w:kern w:val="28"/>
          </w:rPr>
          <w:t>Bảng 3.</w:t>
        </w:r>
        <w:r w:rsidR="006973C5" w:rsidRPr="00992C42">
          <w:rPr>
            <w:rStyle w:val="Hyperlink"/>
            <w:rFonts w:eastAsia="Calibri"/>
            <w:b w:val="0"/>
            <w:color w:val="000000" w:themeColor="text1"/>
            <w:spacing w:val="-4"/>
            <w:kern w:val="28"/>
            <w:lang w:val="en-US"/>
          </w:rPr>
          <w:t>5</w:t>
        </w:r>
        <w:r w:rsidR="006973C5" w:rsidRPr="00992C42">
          <w:rPr>
            <w:rStyle w:val="Hyperlink"/>
            <w:rFonts w:eastAsia="Calibri"/>
            <w:b w:val="0"/>
            <w:color w:val="000000" w:themeColor="text1"/>
            <w:spacing w:val="-4"/>
            <w:kern w:val="28"/>
          </w:rPr>
          <w:t xml:space="preserve">. Kết quả </w:t>
        </w:r>
        <w:r w:rsidR="006973C5" w:rsidRPr="00992C42">
          <w:rPr>
            <w:rStyle w:val="Hyperlink"/>
            <w:rFonts w:eastAsia="Calibri"/>
            <w:b w:val="0"/>
            <w:color w:val="000000" w:themeColor="text1"/>
            <w:spacing w:val="-4"/>
            <w:kern w:val="28"/>
            <w:lang w:val="en-US"/>
          </w:rPr>
          <w:t>quan trắc chất lượng</w:t>
        </w:r>
        <w:r w:rsidR="006973C5" w:rsidRPr="00992C42">
          <w:rPr>
            <w:rStyle w:val="Hyperlink"/>
            <w:rFonts w:eastAsia="Calibri"/>
            <w:b w:val="0"/>
            <w:color w:val="000000" w:themeColor="text1"/>
            <w:spacing w:val="-4"/>
            <w:kern w:val="28"/>
          </w:rPr>
          <w:t xml:space="preserve"> môi trường không khí xung quanh và tiếng ồn</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_Toc105745612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28</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14" w:history="1">
        <w:r w:rsidR="006973C5" w:rsidRPr="00992C42">
          <w:rPr>
            <w:rStyle w:val="Hyperlink"/>
            <w:rFonts w:eastAsia="Calibri"/>
            <w:b w:val="0"/>
            <w:color w:val="000000" w:themeColor="text1"/>
            <w:spacing w:val="-4"/>
            <w:kern w:val="28"/>
          </w:rPr>
          <w:t>Bảng 3.</w:t>
        </w:r>
        <w:r w:rsidR="006973C5" w:rsidRPr="00992C42">
          <w:rPr>
            <w:rStyle w:val="Hyperlink"/>
            <w:rFonts w:eastAsia="Calibri"/>
            <w:b w:val="0"/>
            <w:color w:val="000000" w:themeColor="text1"/>
            <w:spacing w:val="-4"/>
            <w:kern w:val="28"/>
            <w:lang w:val="en-US"/>
          </w:rPr>
          <w:t>6</w:t>
        </w:r>
        <w:r w:rsidR="006973C5" w:rsidRPr="00992C42">
          <w:rPr>
            <w:rStyle w:val="Hyperlink"/>
            <w:rFonts w:eastAsia="Calibri"/>
            <w:b w:val="0"/>
            <w:color w:val="000000" w:themeColor="text1"/>
            <w:spacing w:val="-4"/>
            <w:kern w:val="28"/>
          </w:rPr>
          <w:t>. Mô tả vị trí lấy mẫu nước</w:t>
        </w:r>
        <w:r w:rsidR="006973C5" w:rsidRPr="00992C42">
          <w:rPr>
            <w:rStyle w:val="Hyperlink"/>
            <w:rFonts w:eastAsia="Calibri"/>
            <w:b w:val="0"/>
            <w:color w:val="000000" w:themeColor="text1"/>
            <w:spacing w:val="-4"/>
            <w:kern w:val="28"/>
            <w:lang w:val="en-US"/>
          </w:rPr>
          <w:t xml:space="preserve"> biển vùng biển ven bờ</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_Toc105745614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30</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15" w:history="1">
        <w:r w:rsidR="006973C5" w:rsidRPr="00992C42">
          <w:rPr>
            <w:rStyle w:val="Hyperlink"/>
            <w:rFonts w:eastAsia="Calibri"/>
            <w:b w:val="0"/>
            <w:color w:val="000000" w:themeColor="text1"/>
            <w:spacing w:val="-4"/>
            <w:kern w:val="28"/>
          </w:rPr>
          <w:t>Bảng 3.</w:t>
        </w:r>
        <w:r w:rsidR="006973C5" w:rsidRPr="00992C42">
          <w:rPr>
            <w:rStyle w:val="Hyperlink"/>
            <w:rFonts w:eastAsia="Calibri"/>
            <w:b w:val="0"/>
            <w:color w:val="000000" w:themeColor="text1"/>
            <w:spacing w:val="-4"/>
            <w:kern w:val="28"/>
            <w:lang w:val="en-US"/>
          </w:rPr>
          <w:t>7</w:t>
        </w:r>
        <w:r w:rsidR="006973C5" w:rsidRPr="00992C42">
          <w:rPr>
            <w:rStyle w:val="Hyperlink"/>
            <w:rFonts w:eastAsia="Calibri"/>
            <w:b w:val="0"/>
            <w:color w:val="000000" w:themeColor="text1"/>
            <w:spacing w:val="-4"/>
            <w:kern w:val="28"/>
          </w:rPr>
          <w:t xml:space="preserve">. Kết quả </w:t>
        </w:r>
        <w:r w:rsidR="006973C5" w:rsidRPr="00992C42">
          <w:rPr>
            <w:rStyle w:val="Hyperlink"/>
            <w:rFonts w:eastAsia="Calibri"/>
            <w:b w:val="0"/>
            <w:color w:val="000000" w:themeColor="text1"/>
            <w:spacing w:val="-4"/>
            <w:kern w:val="28"/>
            <w:lang w:val="en-US"/>
          </w:rPr>
          <w:t>quan trắc</w:t>
        </w:r>
        <w:r w:rsidR="006973C5" w:rsidRPr="00992C42">
          <w:rPr>
            <w:rStyle w:val="Hyperlink"/>
            <w:rFonts w:eastAsia="Calibri"/>
            <w:b w:val="0"/>
            <w:color w:val="000000" w:themeColor="text1"/>
            <w:spacing w:val="-4"/>
            <w:kern w:val="28"/>
          </w:rPr>
          <w:t xml:space="preserve"> chất lượng nước</w:t>
        </w:r>
        <w:r w:rsidR="006973C5" w:rsidRPr="00992C42">
          <w:rPr>
            <w:rStyle w:val="Hyperlink"/>
            <w:rFonts w:eastAsia="Calibri"/>
            <w:b w:val="0"/>
            <w:color w:val="000000" w:themeColor="text1"/>
            <w:spacing w:val="-4"/>
            <w:kern w:val="28"/>
            <w:lang w:val="en-US"/>
          </w:rPr>
          <w:t xml:space="preserve"> biển vùng biển ven bờ</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_Toc105745615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31</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16" w:history="1">
        <w:r w:rsidR="006973C5" w:rsidRPr="00992C42">
          <w:rPr>
            <w:rStyle w:val="Hyperlink"/>
            <w:rFonts w:eastAsia="Calibri"/>
            <w:b w:val="0"/>
            <w:color w:val="000000" w:themeColor="text1"/>
            <w:spacing w:val="-4"/>
            <w:kern w:val="28"/>
          </w:rPr>
          <w:t>Bảng 3.</w:t>
        </w:r>
        <w:r w:rsidR="006973C5" w:rsidRPr="00992C42">
          <w:rPr>
            <w:rStyle w:val="Hyperlink"/>
            <w:rFonts w:eastAsia="Calibri"/>
            <w:b w:val="0"/>
            <w:color w:val="000000" w:themeColor="text1"/>
            <w:spacing w:val="-4"/>
            <w:kern w:val="28"/>
            <w:lang w:val="en-US"/>
          </w:rPr>
          <w:t>8</w:t>
        </w:r>
        <w:r w:rsidR="006973C5" w:rsidRPr="00992C42">
          <w:rPr>
            <w:rStyle w:val="Hyperlink"/>
            <w:rFonts w:eastAsia="Calibri"/>
            <w:b w:val="0"/>
            <w:color w:val="000000" w:themeColor="text1"/>
            <w:spacing w:val="-4"/>
            <w:kern w:val="28"/>
          </w:rPr>
          <w:t>. Mô tả vị trí lấy mẫu nước dưới đất</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_Toc105745616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33</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17" w:history="1">
        <w:r w:rsidR="006973C5" w:rsidRPr="00992C42">
          <w:rPr>
            <w:rStyle w:val="Hyperlink"/>
            <w:rFonts w:eastAsia="Calibri"/>
            <w:b w:val="0"/>
            <w:color w:val="000000" w:themeColor="text1"/>
            <w:spacing w:val="-4"/>
            <w:kern w:val="28"/>
          </w:rPr>
          <w:t xml:space="preserve">Bảng 3.9. Kết quả </w:t>
        </w:r>
        <w:r w:rsidR="006973C5" w:rsidRPr="00992C42">
          <w:rPr>
            <w:rStyle w:val="Hyperlink"/>
            <w:rFonts w:eastAsia="Calibri"/>
            <w:b w:val="0"/>
            <w:color w:val="000000" w:themeColor="text1"/>
            <w:spacing w:val="-4"/>
            <w:kern w:val="28"/>
            <w:lang w:val="en-US"/>
          </w:rPr>
          <w:t>quan trắc</w:t>
        </w:r>
        <w:r w:rsidR="006973C5" w:rsidRPr="00992C42">
          <w:rPr>
            <w:rStyle w:val="Hyperlink"/>
            <w:rFonts w:eastAsia="Calibri"/>
            <w:b w:val="0"/>
            <w:color w:val="000000" w:themeColor="text1"/>
            <w:spacing w:val="-4"/>
            <w:kern w:val="28"/>
          </w:rPr>
          <w:t xml:space="preserve"> chất lượng nước dưới đất</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_Toc105745617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34</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25" w:history="1">
        <w:r w:rsidR="006973C5" w:rsidRPr="00992C42">
          <w:rPr>
            <w:rStyle w:val="Hyperlink"/>
            <w:rFonts w:eastAsia="Calibri"/>
            <w:b w:val="0"/>
            <w:color w:val="000000" w:themeColor="text1"/>
            <w:spacing w:val="-4"/>
            <w:kern w:val="28"/>
          </w:rPr>
          <w:t>Bảng 4.1. Số lượt xe cần thiết để vận chuyển</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_Toc105745625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37</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26" w:history="1">
        <w:r w:rsidR="006973C5" w:rsidRPr="00992C42">
          <w:rPr>
            <w:rStyle w:val="Hyperlink"/>
            <w:rFonts w:eastAsia="Calibri"/>
            <w:b w:val="0"/>
            <w:color w:val="000000" w:themeColor="text1"/>
            <w:spacing w:val="-4"/>
            <w:kern w:val="28"/>
          </w:rPr>
          <w:t>Bảng 4.2. Giá trị giới hạn khí thải của động cơ xe chạy bằng dầu diezel</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_Toc105745626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39</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27" w:history="1">
        <w:r w:rsidR="006973C5" w:rsidRPr="00992C42">
          <w:rPr>
            <w:rStyle w:val="Hyperlink"/>
            <w:rFonts w:eastAsia="Calibri"/>
            <w:b w:val="0"/>
            <w:color w:val="000000" w:themeColor="text1"/>
            <w:spacing w:val="-4"/>
            <w:kern w:val="28"/>
          </w:rPr>
          <w:t>Bảng 4.3. Tải lượng tối đa ô nhiễm của các phương tiện vận chuyển</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_Toc105745627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39</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28" w:history="1">
        <w:r w:rsidR="006973C5" w:rsidRPr="00992C42">
          <w:rPr>
            <w:rStyle w:val="Hyperlink"/>
            <w:rFonts w:eastAsia="Calibri"/>
            <w:b w:val="0"/>
            <w:color w:val="000000" w:themeColor="text1"/>
            <w:spacing w:val="-4"/>
            <w:kern w:val="28"/>
          </w:rPr>
          <w:t>Bảng 4.4. Nồng độ khí thải do phương tiện vận chuyển vật liệu</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_Toc105745628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42</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30" w:history="1">
        <w:r w:rsidR="006973C5" w:rsidRPr="00992C42">
          <w:rPr>
            <w:rStyle w:val="Hyperlink"/>
            <w:rFonts w:eastAsia="Calibri"/>
            <w:b w:val="0"/>
            <w:color w:val="000000" w:themeColor="text1"/>
            <w:spacing w:val="-4"/>
            <w:kern w:val="28"/>
          </w:rPr>
          <w:t xml:space="preserve">Bảng 4.5. Tổng khối lượng đào đắp san nền của mỗi </w:t>
        </w:r>
        <w:r w:rsidR="006973C5" w:rsidRPr="00992C42">
          <w:rPr>
            <w:rStyle w:val="Hyperlink"/>
            <w:rFonts w:eastAsia="Calibri"/>
            <w:b w:val="0"/>
            <w:color w:val="000000" w:themeColor="text1"/>
            <w:spacing w:val="-4"/>
            <w:kern w:val="28"/>
            <w:lang w:val="en-US"/>
          </w:rPr>
          <w:t>điểm trung chuyển</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_Toc105745630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46</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31" w:history="1">
        <w:r w:rsidR="006973C5" w:rsidRPr="00992C42">
          <w:rPr>
            <w:rStyle w:val="Hyperlink"/>
            <w:rFonts w:eastAsia="Calibri"/>
            <w:b w:val="0"/>
            <w:color w:val="000000" w:themeColor="text1"/>
            <w:spacing w:val="-4"/>
            <w:kern w:val="28"/>
          </w:rPr>
          <w:t>Bảng 4.6. Nồng độ bụi phát sinh từ hoạt động đào đắp san nền [</w:t>
        </w:r>
        <w:r w:rsidR="006973C5" w:rsidRPr="00992C42">
          <w:rPr>
            <w:rStyle w:val="Hyperlink"/>
            <w:rFonts w:eastAsia="Calibri"/>
            <w:b w:val="0"/>
            <w:color w:val="000000" w:themeColor="text1"/>
            <w:spacing w:val="-4"/>
            <w:kern w:val="28"/>
            <w:lang w:val="en-US"/>
          </w:rPr>
          <w:t>5</w:t>
        </w:r>
        <w:r w:rsidR="006973C5" w:rsidRPr="00992C42">
          <w:rPr>
            <w:rStyle w:val="Hyperlink"/>
            <w:rFonts w:eastAsia="Calibri"/>
            <w:b w:val="0"/>
            <w:color w:val="000000" w:themeColor="text1"/>
            <w:spacing w:val="-4"/>
            <w:kern w:val="28"/>
          </w:rPr>
          <w:t>]</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_Toc105745631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49</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32" w:history="1">
        <w:r w:rsidR="006973C5" w:rsidRPr="00992C42">
          <w:rPr>
            <w:rStyle w:val="Hyperlink"/>
            <w:rFonts w:eastAsia="Calibri"/>
            <w:b w:val="0"/>
            <w:color w:val="000000" w:themeColor="text1"/>
            <w:spacing w:val="-4"/>
            <w:kern w:val="28"/>
          </w:rPr>
          <w:t>Bảng 4.7. Tải lượng và nồng độ chất ô nhiễm trong nước thải sinh hoạt</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_Toc105745632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52</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33" w:history="1">
        <w:r w:rsidR="006973C5" w:rsidRPr="00992C42">
          <w:rPr>
            <w:rStyle w:val="Hyperlink"/>
            <w:rFonts w:eastAsia="Calibri"/>
            <w:b w:val="0"/>
            <w:color w:val="000000" w:themeColor="text1"/>
            <w:spacing w:val="-4"/>
            <w:kern w:val="28"/>
          </w:rPr>
          <w:t>Bảng 4.8. Mức ồn phát sinh từ hoạt động của máy móc thi công</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_Toc105745633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55</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34" w:history="1">
        <w:r w:rsidR="006973C5" w:rsidRPr="00992C42">
          <w:rPr>
            <w:rStyle w:val="Hyperlink"/>
            <w:rFonts w:eastAsia="Calibri"/>
            <w:b w:val="0"/>
            <w:color w:val="000000" w:themeColor="text1"/>
            <w:spacing w:val="-4"/>
            <w:kern w:val="28"/>
          </w:rPr>
          <w:t>Bảng 4.9. Mức độ rung của các máy móc thi công</w:t>
        </w:r>
        <w:r w:rsidR="006973C5" w:rsidRPr="00992C42">
          <w:rPr>
            <w:rStyle w:val="Hyperlink"/>
            <w:rFonts w:eastAsia="Calibri"/>
            <w:b w:val="0"/>
            <w:color w:val="000000" w:themeColor="text1"/>
            <w:spacing w:val="-4"/>
            <w:kern w:val="28"/>
            <w:lang w:val="en-US"/>
          </w:rPr>
          <w:t xml:space="preserve"> [9]</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_Toc105745634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56</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43" w:history="1">
        <w:r w:rsidR="006973C5" w:rsidRPr="00992C42">
          <w:rPr>
            <w:rStyle w:val="Hyperlink"/>
            <w:rFonts w:eastAsia="Calibri"/>
            <w:b w:val="0"/>
            <w:color w:val="000000" w:themeColor="text1"/>
            <w:spacing w:val="-4"/>
            <w:kern w:val="28"/>
          </w:rPr>
          <w:t>Bảng 4.10. Các nguồn tác động trong giai đoạn vận hành</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_Toc105745643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61</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44" w:history="1">
        <w:r w:rsidR="006973C5" w:rsidRPr="00992C42">
          <w:rPr>
            <w:rStyle w:val="Hyperlink"/>
            <w:rFonts w:eastAsia="Calibri"/>
            <w:b w:val="0"/>
            <w:color w:val="000000" w:themeColor="text1"/>
            <w:spacing w:val="-4"/>
            <w:kern w:val="28"/>
          </w:rPr>
          <w:t>Bảng 4.11. Thành phần đặc trưng khí thải từ bãi chôn lấp chất thải</w:t>
        </w:r>
        <w:r w:rsidR="006973C5" w:rsidRPr="00992C42">
          <w:rPr>
            <w:rStyle w:val="Hyperlink"/>
            <w:rFonts w:eastAsia="Calibri"/>
            <w:b w:val="0"/>
            <w:color w:val="000000" w:themeColor="text1"/>
            <w:spacing w:val="-4"/>
            <w:kern w:val="28"/>
            <w:lang w:val="en-US"/>
          </w:rPr>
          <w:t xml:space="preserve"> [10]</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_Toc105745644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61</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45" w:history="1">
        <w:r w:rsidR="006973C5" w:rsidRPr="00992C42">
          <w:rPr>
            <w:rStyle w:val="Hyperlink"/>
            <w:rFonts w:eastAsia="Calibri"/>
            <w:b w:val="0"/>
            <w:color w:val="000000" w:themeColor="text1"/>
            <w:spacing w:val="-4"/>
            <w:kern w:val="28"/>
          </w:rPr>
          <w:t>Bảng 4.12. Nồng độ chất ô nhiễm không khí bãi chôn lấp thị trấn Diên Sanh</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_Toc105745645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62</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46" w:history="1">
        <w:r w:rsidR="006973C5" w:rsidRPr="00992C42">
          <w:rPr>
            <w:rStyle w:val="Hyperlink"/>
            <w:rFonts w:eastAsia="Calibri"/>
            <w:b w:val="0"/>
            <w:color w:val="000000" w:themeColor="text1"/>
            <w:spacing w:val="-4"/>
            <w:kern w:val="28"/>
          </w:rPr>
          <w:t>Bảng 4.13. Kết quả quan trắc chất lượng nước thải</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_Toc105745646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63</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49" w:history="1">
        <w:r w:rsidR="006973C5" w:rsidRPr="00992C42">
          <w:rPr>
            <w:rStyle w:val="Hyperlink"/>
            <w:rFonts w:eastAsia="Calibri"/>
            <w:b w:val="0"/>
            <w:color w:val="000000" w:themeColor="text1"/>
            <w:spacing w:val="-4"/>
            <w:kern w:val="28"/>
          </w:rPr>
          <w:t xml:space="preserve">Bảng 4.14. </w:t>
        </w:r>
        <w:r w:rsidR="006973C5" w:rsidRPr="00992C42">
          <w:rPr>
            <w:rStyle w:val="Hyperlink"/>
            <w:rFonts w:eastAsia="Calibri"/>
            <w:b w:val="0"/>
            <w:color w:val="000000" w:themeColor="text1"/>
            <w:spacing w:val="-4"/>
            <w:kern w:val="28"/>
            <w:lang w:val="en-US"/>
          </w:rPr>
          <w:t>Các công trình, biện pháp bảo vệ môi trường</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_Toc105745649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66</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56" w:history="1">
        <w:r w:rsidR="006973C5" w:rsidRPr="00992C42">
          <w:rPr>
            <w:rStyle w:val="Hyperlink"/>
            <w:rFonts w:eastAsia="Calibri"/>
            <w:b w:val="0"/>
            <w:color w:val="000000" w:themeColor="text1"/>
            <w:spacing w:val="-4"/>
            <w:kern w:val="28"/>
          </w:rPr>
          <w:t>Bảng 5.1. Các chất ô nhiễm và giá trị giới hạn chất ô nhiễm</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_Toc105745656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68</w:t>
        </w:r>
        <w:r w:rsidR="006973C5" w:rsidRPr="00992C42">
          <w:rPr>
            <w:webHidden/>
            <w:color w:val="000000" w:themeColor="text1"/>
          </w:rPr>
          <w:fldChar w:fldCharType="end"/>
        </w:r>
      </w:hyperlink>
    </w:p>
    <w:p w:rsidR="006973C5" w:rsidRPr="00992C42" w:rsidRDefault="00C06695" w:rsidP="009E50E8">
      <w:pPr>
        <w:pStyle w:val="TOC1"/>
        <w:rPr>
          <w:rFonts w:asciiTheme="minorHAnsi" w:eastAsiaTheme="minorEastAsia" w:hAnsiTheme="minorHAnsi" w:cstheme="minorBidi"/>
          <w:color w:val="000000" w:themeColor="text1"/>
          <w:kern w:val="0"/>
          <w:lang w:val="en-US"/>
        </w:rPr>
      </w:pPr>
      <w:hyperlink w:anchor="_Toc105745657" w:history="1">
        <w:r w:rsidR="006973C5" w:rsidRPr="00992C42">
          <w:rPr>
            <w:rStyle w:val="Hyperlink"/>
            <w:rFonts w:eastAsia="Calibri"/>
            <w:b w:val="0"/>
            <w:color w:val="000000" w:themeColor="text1"/>
            <w:spacing w:val="-4"/>
            <w:kern w:val="28"/>
          </w:rPr>
          <w:t xml:space="preserve">Bảng 5.2. </w:t>
        </w:r>
        <w:r w:rsidR="006973C5" w:rsidRPr="00992C42">
          <w:rPr>
            <w:rStyle w:val="Hyperlink"/>
            <w:rFonts w:eastAsia="Calibri"/>
            <w:b w:val="0"/>
            <w:color w:val="000000" w:themeColor="text1"/>
            <w:spacing w:val="-4"/>
            <w:kern w:val="28"/>
            <w:lang w:val="en-US"/>
          </w:rPr>
          <w:t>Tọa độ vị trí xả thải</w:t>
        </w:r>
        <w:r w:rsidR="006973C5" w:rsidRPr="00992C42">
          <w:rPr>
            <w:webHidden/>
            <w:color w:val="000000" w:themeColor="text1"/>
          </w:rPr>
          <w:tab/>
        </w:r>
        <w:r w:rsidR="006973C5" w:rsidRPr="00992C42">
          <w:rPr>
            <w:webHidden/>
            <w:color w:val="000000" w:themeColor="text1"/>
          </w:rPr>
          <w:fldChar w:fldCharType="begin"/>
        </w:r>
        <w:r w:rsidR="006973C5" w:rsidRPr="00992C42">
          <w:rPr>
            <w:webHidden/>
            <w:color w:val="000000" w:themeColor="text1"/>
          </w:rPr>
          <w:instrText xml:space="preserve"> PAGEREF _Toc105745657 \h </w:instrText>
        </w:r>
        <w:r w:rsidR="006973C5" w:rsidRPr="00992C42">
          <w:rPr>
            <w:webHidden/>
            <w:color w:val="000000" w:themeColor="text1"/>
          </w:rPr>
        </w:r>
        <w:r w:rsidR="006973C5" w:rsidRPr="00992C42">
          <w:rPr>
            <w:webHidden/>
            <w:color w:val="000000" w:themeColor="text1"/>
          </w:rPr>
          <w:fldChar w:fldCharType="separate"/>
        </w:r>
        <w:r w:rsidR="00A835C6" w:rsidRPr="00992C42">
          <w:rPr>
            <w:webHidden/>
            <w:color w:val="000000" w:themeColor="text1"/>
          </w:rPr>
          <w:t>68</w:t>
        </w:r>
        <w:r w:rsidR="006973C5" w:rsidRPr="00992C42">
          <w:rPr>
            <w:webHidden/>
            <w:color w:val="000000" w:themeColor="text1"/>
          </w:rPr>
          <w:fldChar w:fldCharType="end"/>
        </w:r>
      </w:hyperlink>
    </w:p>
    <w:p w:rsidR="00342433" w:rsidRPr="00992C42" w:rsidRDefault="00BD0667" w:rsidP="00120550">
      <w:pPr>
        <w:widowControl/>
        <w:spacing w:before="120" w:after="120" w:line="288" w:lineRule="auto"/>
        <w:jc w:val="both"/>
        <w:rPr>
          <w:rStyle w:val="Vnbnnidung"/>
          <w:rFonts w:eastAsiaTheme="minorHAnsi"/>
          <w:b/>
          <w:bCs/>
          <w:color w:val="000000" w:themeColor="text1"/>
          <w:sz w:val="27"/>
          <w:szCs w:val="27"/>
          <w:lang w:val="en-US"/>
        </w:rPr>
      </w:pPr>
      <w:r w:rsidRPr="00992C42">
        <w:rPr>
          <w:rStyle w:val="Vnbnnidung"/>
          <w:b/>
          <w:bCs/>
          <w:color w:val="000000" w:themeColor="text1"/>
          <w:sz w:val="27"/>
          <w:szCs w:val="27"/>
        </w:rPr>
        <w:fldChar w:fldCharType="end"/>
      </w:r>
      <w:r w:rsidR="00342433" w:rsidRPr="00992C42">
        <w:rPr>
          <w:rStyle w:val="Vnbnnidung"/>
          <w:b/>
          <w:bCs/>
          <w:color w:val="000000" w:themeColor="text1"/>
          <w:sz w:val="27"/>
          <w:szCs w:val="27"/>
        </w:rPr>
        <w:br w:type="page"/>
      </w:r>
    </w:p>
    <w:p w:rsidR="00342433" w:rsidRPr="00992C42" w:rsidRDefault="00342433" w:rsidP="004D16CC">
      <w:pPr>
        <w:pStyle w:val="Heading1"/>
        <w:keepLines w:val="0"/>
        <w:widowControl/>
        <w:spacing w:before="120" w:after="120" w:line="252" w:lineRule="auto"/>
        <w:jc w:val="center"/>
        <w:rPr>
          <w:rFonts w:ascii="Times New Roman" w:eastAsia="Times New Roman" w:hAnsi="Times New Roman" w:cs="Times New Roman"/>
          <w:color w:val="000000" w:themeColor="text1"/>
          <w:kern w:val="32"/>
          <w:sz w:val="27"/>
          <w:szCs w:val="27"/>
          <w:lang w:eastAsia="en-US"/>
        </w:rPr>
      </w:pPr>
      <w:bookmarkStart w:id="21" w:name="_Toc98508112"/>
      <w:bookmarkStart w:id="22" w:name="_Toc99111220"/>
      <w:bookmarkStart w:id="23" w:name="_Toc99918730"/>
      <w:bookmarkStart w:id="24" w:name="_Toc100062851"/>
      <w:bookmarkStart w:id="25" w:name="_Toc100242094"/>
      <w:bookmarkStart w:id="26" w:name="_Toc105745412"/>
      <w:bookmarkStart w:id="27" w:name="_Toc105745572"/>
      <w:bookmarkStart w:id="28" w:name="_Toc114834919"/>
      <w:r w:rsidRPr="00992C42">
        <w:rPr>
          <w:rFonts w:ascii="Times New Roman" w:eastAsia="Times New Roman" w:hAnsi="Times New Roman" w:cs="Times New Roman"/>
          <w:color w:val="000000" w:themeColor="text1"/>
          <w:kern w:val="32"/>
          <w:sz w:val="27"/>
          <w:szCs w:val="27"/>
          <w:lang w:eastAsia="en-US"/>
        </w:rPr>
        <w:lastRenderedPageBreak/>
        <w:t>Chương I</w:t>
      </w:r>
      <w:bookmarkEnd w:id="21"/>
      <w:bookmarkEnd w:id="22"/>
      <w:bookmarkEnd w:id="23"/>
      <w:bookmarkEnd w:id="24"/>
      <w:bookmarkEnd w:id="25"/>
      <w:bookmarkEnd w:id="26"/>
      <w:bookmarkEnd w:id="27"/>
      <w:bookmarkEnd w:id="28"/>
    </w:p>
    <w:p w:rsidR="00342433" w:rsidRPr="00992C42" w:rsidRDefault="00342433" w:rsidP="00DD1C65">
      <w:pPr>
        <w:pStyle w:val="Heading1"/>
        <w:keepLines w:val="0"/>
        <w:widowControl/>
        <w:spacing w:before="120" w:after="120" w:line="276" w:lineRule="auto"/>
        <w:jc w:val="center"/>
        <w:rPr>
          <w:rFonts w:ascii="Times New Roman" w:eastAsia="Times New Roman" w:hAnsi="Times New Roman" w:cs="Times New Roman"/>
          <w:color w:val="000000" w:themeColor="text1"/>
          <w:kern w:val="32"/>
          <w:sz w:val="27"/>
          <w:szCs w:val="27"/>
          <w:lang w:eastAsia="en-US"/>
        </w:rPr>
      </w:pPr>
      <w:bookmarkStart w:id="29" w:name="bookmark188"/>
      <w:bookmarkStart w:id="30" w:name="bookmark189"/>
      <w:bookmarkStart w:id="31" w:name="bookmark190"/>
      <w:bookmarkStart w:id="32" w:name="_Toc98508113"/>
      <w:bookmarkStart w:id="33" w:name="_Toc99111221"/>
      <w:bookmarkStart w:id="34" w:name="_Toc99918731"/>
      <w:bookmarkStart w:id="35" w:name="_Toc100062852"/>
      <w:bookmarkStart w:id="36" w:name="_Toc100242095"/>
      <w:bookmarkStart w:id="37" w:name="_Toc105745573"/>
      <w:bookmarkStart w:id="38" w:name="_Toc114834920"/>
      <w:r w:rsidRPr="00992C42">
        <w:rPr>
          <w:rFonts w:ascii="Times New Roman" w:eastAsia="Times New Roman" w:hAnsi="Times New Roman" w:cs="Times New Roman"/>
          <w:color w:val="000000" w:themeColor="text1"/>
          <w:kern w:val="32"/>
          <w:sz w:val="27"/>
          <w:szCs w:val="27"/>
          <w:lang w:eastAsia="en-US"/>
        </w:rPr>
        <w:t>THÔNG TIN CHUNG VỀ DỰ ÁN ĐẦU TƯ</w:t>
      </w:r>
      <w:bookmarkEnd w:id="29"/>
      <w:bookmarkEnd w:id="30"/>
      <w:bookmarkEnd w:id="31"/>
      <w:bookmarkEnd w:id="32"/>
      <w:bookmarkEnd w:id="33"/>
      <w:bookmarkEnd w:id="34"/>
      <w:bookmarkEnd w:id="35"/>
      <w:bookmarkEnd w:id="36"/>
      <w:bookmarkEnd w:id="37"/>
      <w:bookmarkEnd w:id="38"/>
    </w:p>
    <w:p w:rsidR="00120550" w:rsidRPr="00992C42" w:rsidRDefault="00342433" w:rsidP="00904286">
      <w:pPr>
        <w:pStyle w:val="Heading1"/>
        <w:keepLines w:val="0"/>
        <w:widowControl/>
        <w:spacing w:before="120" w:after="120" w:line="269" w:lineRule="auto"/>
        <w:jc w:val="both"/>
        <w:rPr>
          <w:rFonts w:ascii="Times New Roman" w:eastAsia="Times New Roman" w:hAnsi="Times New Roman" w:cs="Times New Roman"/>
          <w:color w:val="000000" w:themeColor="text1"/>
          <w:kern w:val="32"/>
          <w:sz w:val="27"/>
          <w:szCs w:val="27"/>
          <w:lang w:eastAsia="en-US"/>
        </w:rPr>
      </w:pPr>
      <w:bookmarkStart w:id="39" w:name="bookmark191"/>
      <w:bookmarkStart w:id="40" w:name="_Toc98508114"/>
      <w:bookmarkStart w:id="41" w:name="_Toc99111222"/>
      <w:bookmarkStart w:id="42" w:name="_Toc99918732"/>
      <w:bookmarkStart w:id="43" w:name="_Toc100062853"/>
      <w:bookmarkStart w:id="44" w:name="_Toc100242096"/>
      <w:bookmarkStart w:id="45" w:name="_Toc105745574"/>
      <w:bookmarkStart w:id="46" w:name="_Toc114834921"/>
      <w:r w:rsidRPr="00992C42">
        <w:rPr>
          <w:rFonts w:ascii="Times New Roman" w:eastAsia="Times New Roman" w:hAnsi="Times New Roman" w:cs="Times New Roman"/>
          <w:color w:val="000000" w:themeColor="text1"/>
          <w:kern w:val="32"/>
          <w:sz w:val="27"/>
          <w:szCs w:val="27"/>
          <w:lang w:eastAsia="en-US"/>
        </w:rPr>
        <w:t>1</w:t>
      </w:r>
      <w:bookmarkEnd w:id="39"/>
      <w:r w:rsidRPr="00992C42">
        <w:rPr>
          <w:rFonts w:ascii="Times New Roman" w:eastAsia="Times New Roman" w:hAnsi="Times New Roman" w:cs="Times New Roman"/>
          <w:color w:val="000000" w:themeColor="text1"/>
          <w:kern w:val="32"/>
          <w:sz w:val="27"/>
          <w:szCs w:val="27"/>
          <w:lang w:eastAsia="en-US"/>
        </w:rPr>
        <w:t>. Tên chủ dự án đầ</w:t>
      </w:r>
      <w:r w:rsidR="00120550" w:rsidRPr="00992C42">
        <w:rPr>
          <w:rFonts w:ascii="Times New Roman" w:eastAsia="Times New Roman" w:hAnsi="Times New Roman" w:cs="Times New Roman"/>
          <w:color w:val="000000" w:themeColor="text1"/>
          <w:kern w:val="32"/>
          <w:sz w:val="27"/>
          <w:szCs w:val="27"/>
          <w:lang w:eastAsia="en-US"/>
        </w:rPr>
        <w:t>u tư</w:t>
      </w:r>
      <w:bookmarkEnd w:id="40"/>
      <w:bookmarkEnd w:id="41"/>
      <w:bookmarkEnd w:id="42"/>
      <w:bookmarkEnd w:id="43"/>
      <w:bookmarkEnd w:id="44"/>
      <w:bookmarkEnd w:id="45"/>
      <w:bookmarkEnd w:id="46"/>
    </w:p>
    <w:p w:rsidR="00342433" w:rsidRPr="00992C42" w:rsidRDefault="00120550" w:rsidP="00904286">
      <w:pPr>
        <w:pStyle w:val="Vnbnnidung0"/>
        <w:widowControl/>
        <w:tabs>
          <w:tab w:val="left" w:leader="dot" w:pos="8927"/>
        </w:tabs>
        <w:adjustRightInd w:val="0"/>
        <w:snapToGrid w:val="0"/>
        <w:spacing w:before="120" w:after="120" w:line="269" w:lineRule="auto"/>
        <w:ind w:firstLine="567"/>
        <w:jc w:val="both"/>
        <w:rPr>
          <w:color w:val="000000" w:themeColor="text1"/>
          <w:spacing w:val="-6"/>
          <w:sz w:val="27"/>
          <w:szCs w:val="27"/>
        </w:rPr>
      </w:pPr>
      <w:r w:rsidRPr="00992C42">
        <w:rPr>
          <w:rStyle w:val="Vnbnnidung"/>
          <w:color w:val="000000" w:themeColor="text1"/>
          <w:spacing w:val="-6"/>
          <w:sz w:val="27"/>
          <w:szCs w:val="27"/>
          <w:lang w:eastAsia="vi-VN"/>
        </w:rPr>
        <w:t xml:space="preserve">- Tên chủ dự án đầu tư: </w:t>
      </w:r>
      <w:r w:rsidR="00744865" w:rsidRPr="00992C42">
        <w:rPr>
          <w:rStyle w:val="Vnbnnidung"/>
          <w:color w:val="000000" w:themeColor="text1"/>
          <w:spacing w:val="-6"/>
          <w:sz w:val="27"/>
          <w:szCs w:val="27"/>
        </w:rPr>
        <w:t>Trung tâm Quan trắc Tài nguyên và Môi trường Quảng Trị</w:t>
      </w:r>
      <w:r w:rsidR="00661AD3" w:rsidRPr="00992C42">
        <w:rPr>
          <w:rStyle w:val="Vnbnnidung"/>
          <w:color w:val="000000" w:themeColor="text1"/>
          <w:spacing w:val="-6"/>
          <w:sz w:val="27"/>
          <w:szCs w:val="27"/>
          <w:lang w:eastAsia="vi-VN"/>
        </w:rPr>
        <w:t>.</w:t>
      </w:r>
    </w:p>
    <w:p w:rsidR="00342433" w:rsidRPr="00992C42" w:rsidRDefault="00342433" w:rsidP="00904286">
      <w:pPr>
        <w:pStyle w:val="Vnbnnidung0"/>
        <w:widowControl/>
        <w:tabs>
          <w:tab w:val="left" w:pos="1412"/>
          <w:tab w:val="left" w:leader="dot" w:pos="9065"/>
        </w:tabs>
        <w:adjustRightInd w:val="0"/>
        <w:snapToGrid w:val="0"/>
        <w:spacing w:before="120" w:after="120" w:line="269" w:lineRule="auto"/>
        <w:ind w:firstLine="567"/>
        <w:jc w:val="both"/>
        <w:rPr>
          <w:color w:val="000000" w:themeColor="text1"/>
          <w:sz w:val="27"/>
          <w:szCs w:val="27"/>
        </w:rPr>
      </w:pPr>
      <w:bookmarkStart w:id="47" w:name="bookmark192"/>
      <w:r w:rsidRPr="00992C42">
        <w:rPr>
          <w:rStyle w:val="Vnbnnidung"/>
          <w:color w:val="000000" w:themeColor="text1"/>
          <w:sz w:val="27"/>
          <w:szCs w:val="27"/>
          <w:lang w:eastAsia="vi-VN"/>
        </w:rPr>
        <w:t>-</w:t>
      </w:r>
      <w:bookmarkEnd w:id="47"/>
      <w:r w:rsidRPr="00992C42">
        <w:rPr>
          <w:rStyle w:val="Vnbnnidung"/>
          <w:color w:val="000000" w:themeColor="text1"/>
          <w:sz w:val="27"/>
          <w:szCs w:val="27"/>
          <w:lang w:eastAsia="vi-VN"/>
        </w:rPr>
        <w:t xml:space="preserve"> Địa chỉ văn phòng:</w:t>
      </w:r>
      <w:r w:rsidR="00064F56" w:rsidRPr="00992C42">
        <w:rPr>
          <w:color w:val="000000" w:themeColor="text1"/>
          <w:sz w:val="27"/>
          <w:szCs w:val="27"/>
        </w:rPr>
        <w:t xml:space="preserve"> phường Đông Lương, thành phố Đông Hà, tỉnh Quảng Trị</w:t>
      </w:r>
      <w:r w:rsidR="00661AD3" w:rsidRPr="00992C42">
        <w:rPr>
          <w:color w:val="000000" w:themeColor="text1"/>
          <w:sz w:val="27"/>
          <w:szCs w:val="27"/>
        </w:rPr>
        <w:t>.</w:t>
      </w:r>
    </w:p>
    <w:p w:rsidR="00342433" w:rsidRPr="00992C42" w:rsidRDefault="00342433" w:rsidP="00904286">
      <w:pPr>
        <w:pStyle w:val="k2"/>
        <w:spacing w:before="120" w:after="120" w:line="269" w:lineRule="auto"/>
        <w:ind w:firstLine="567"/>
        <w:rPr>
          <w:b w:val="0"/>
          <w:color w:val="000000" w:themeColor="text1"/>
          <w:spacing w:val="-4"/>
          <w:sz w:val="27"/>
          <w:szCs w:val="27"/>
        </w:rPr>
      </w:pPr>
      <w:bookmarkStart w:id="48" w:name="bookmark193"/>
      <w:r w:rsidRPr="00992C42">
        <w:rPr>
          <w:rStyle w:val="Vnbnnidung"/>
          <w:b w:val="0"/>
          <w:color w:val="000000" w:themeColor="text1"/>
          <w:spacing w:val="-4"/>
          <w:sz w:val="27"/>
          <w:szCs w:val="27"/>
          <w:lang w:eastAsia="vi-VN"/>
        </w:rPr>
        <w:t>-</w:t>
      </w:r>
      <w:bookmarkEnd w:id="48"/>
      <w:r w:rsidRPr="00992C42">
        <w:rPr>
          <w:rStyle w:val="Vnbnnidung"/>
          <w:b w:val="0"/>
          <w:color w:val="000000" w:themeColor="text1"/>
          <w:spacing w:val="-4"/>
          <w:sz w:val="27"/>
          <w:szCs w:val="27"/>
          <w:lang w:eastAsia="vi-VN"/>
        </w:rPr>
        <w:t xml:space="preserve"> Người đại diện theo pháp luật của chủ dự án đầu tư: </w:t>
      </w:r>
      <w:r w:rsidR="00A53B59" w:rsidRPr="00992C42">
        <w:rPr>
          <w:b w:val="0"/>
          <w:color w:val="000000" w:themeColor="text1"/>
          <w:spacing w:val="-4"/>
          <w:sz w:val="27"/>
          <w:szCs w:val="27"/>
        </w:rPr>
        <w:t>(Ông)</w:t>
      </w:r>
      <w:r w:rsidR="00064F56" w:rsidRPr="00992C42">
        <w:rPr>
          <w:b w:val="0"/>
          <w:color w:val="000000" w:themeColor="text1"/>
          <w:spacing w:val="-4"/>
          <w:sz w:val="27"/>
          <w:szCs w:val="27"/>
        </w:rPr>
        <w:t xml:space="preserve"> </w:t>
      </w:r>
      <w:r w:rsidR="00744865" w:rsidRPr="00992C42">
        <w:rPr>
          <w:b w:val="0"/>
          <w:color w:val="000000" w:themeColor="text1"/>
          <w:spacing w:val="-4"/>
          <w:sz w:val="27"/>
          <w:szCs w:val="27"/>
        </w:rPr>
        <w:t>Mai Xuân Dũng</w:t>
      </w:r>
      <w:r w:rsidR="00064F56" w:rsidRPr="00992C42">
        <w:rPr>
          <w:b w:val="0"/>
          <w:color w:val="000000" w:themeColor="text1"/>
          <w:spacing w:val="-4"/>
          <w:sz w:val="27"/>
          <w:szCs w:val="27"/>
        </w:rPr>
        <w:t xml:space="preserve"> </w:t>
      </w:r>
      <w:r w:rsidRPr="00992C42">
        <w:rPr>
          <w:b w:val="0"/>
          <w:color w:val="000000" w:themeColor="text1"/>
          <w:spacing w:val="-4"/>
          <w:sz w:val="27"/>
          <w:szCs w:val="27"/>
        </w:rPr>
        <w:t>- Chức vụ: Giám đốc</w:t>
      </w:r>
      <w:r w:rsidR="00064F56" w:rsidRPr="00992C42">
        <w:rPr>
          <w:b w:val="0"/>
          <w:color w:val="000000" w:themeColor="text1"/>
          <w:spacing w:val="-4"/>
          <w:sz w:val="27"/>
          <w:szCs w:val="27"/>
        </w:rPr>
        <w:t xml:space="preserve"> </w:t>
      </w:r>
      <w:r w:rsidR="00744865" w:rsidRPr="00992C42">
        <w:rPr>
          <w:b w:val="0"/>
          <w:color w:val="000000" w:themeColor="text1"/>
          <w:spacing w:val="-4"/>
          <w:sz w:val="27"/>
          <w:szCs w:val="27"/>
        </w:rPr>
        <w:t>Trung tâm</w:t>
      </w:r>
      <w:r w:rsidRPr="00992C42">
        <w:rPr>
          <w:b w:val="0"/>
          <w:color w:val="000000" w:themeColor="text1"/>
          <w:spacing w:val="-4"/>
          <w:sz w:val="27"/>
          <w:szCs w:val="27"/>
        </w:rPr>
        <w:t>.</w:t>
      </w:r>
    </w:p>
    <w:p w:rsidR="00342433" w:rsidRPr="00992C42" w:rsidRDefault="00342433" w:rsidP="00904286">
      <w:pPr>
        <w:pStyle w:val="Vnbnnidung0"/>
        <w:widowControl/>
        <w:tabs>
          <w:tab w:val="left" w:pos="1412"/>
          <w:tab w:val="right" w:leader="dot" w:pos="4481"/>
          <w:tab w:val="left" w:pos="4686"/>
          <w:tab w:val="right" w:leader="dot" w:pos="6439"/>
          <w:tab w:val="left" w:pos="6644"/>
          <w:tab w:val="left" w:leader="dot" w:pos="9065"/>
        </w:tabs>
        <w:adjustRightInd w:val="0"/>
        <w:snapToGrid w:val="0"/>
        <w:spacing w:before="120" w:after="120" w:line="269" w:lineRule="auto"/>
        <w:ind w:firstLine="567"/>
        <w:jc w:val="both"/>
        <w:rPr>
          <w:rStyle w:val="Vnbnnidung"/>
          <w:color w:val="000000" w:themeColor="text1"/>
          <w:sz w:val="27"/>
          <w:szCs w:val="27"/>
          <w:lang w:eastAsia="vi-VN"/>
        </w:rPr>
      </w:pPr>
      <w:bookmarkStart w:id="49" w:name="bookmark194"/>
      <w:r w:rsidRPr="00992C42">
        <w:rPr>
          <w:rStyle w:val="Vnbnnidung"/>
          <w:color w:val="000000" w:themeColor="text1"/>
          <w:sz w:val="27"/>
          <w:szCs w:val="27"/>
          <w:lang w:eastAsia="vi-VN"/>
        </w:rPr>
        <w:t>-</w:t>
      </w:r>
      <w:bookmarkEnd w:id="49"/>
      <w:r w:rsidRPr="00992C42">
        <w:rPr>
          <w:rStyle w:val="Vnbnnidung"/>
          <w:color w:val="000000" w:themeColor="text1"/>
          <w:sz w:val="27"/>
          <w:szCs w:val="27"/>
          <w:lang w:eastAsia="vi-VN"/>
        </w:rPr>
        <w:t xml:space="preserve"> Điện thoại: </w:t>
      </w:r>
      <w:r w:rsidR="00744865" w:rsidRPr="00992C42">
        <w:rPr>
          <w:color w:val="000000" w:themeColor="text1"/>
          <w:sz w:val="27"/>
          <w:szCs w:val="27"/>
        </w:rPr>
        <w:t>0233.6290999</w:t>
      </w:r>
      <w:r w:rsidR="00064F56" w:rsidRPr="00992C42">
        <w:rPr>
          <w:color w:val="000000" w:themeColor="text1"/>
          <w:sz w:val="27"/>
          <w:szCs w:val="27"/>
        </w:rPr>
        <w:t>.</w:t>
      </w:r>
    </w:p>
    <w:p w:rsidR="00064F56" w:rsidRPr="00992C42" w:rsidRDefault="00661AD3" w:rsidP="00904286">
      <w:pPr>
        <w:pStyle w:val="Vnbnnidung0"/>
        <w:widowControl/>
        <w:tabs>
          <w:tab w:val="left" w:pos="1412"/>
          <w:tab w:val="right" w:leader="dot" w:pos="4481"/>
          <w:tab w:val="left" w:pos="4686"/>
          <w:tab w:val="right" w:leader="dot" w:pos="6439"/>
          <w:tab w:val="left" w:pos="6644"/>
          <w:tab w:val="left" w:leader="dot" w:pos="9065"/>
        </w:tabs>
        <w:adjustRightInd w:val="0"/>
        <w:snapToGrid w:val="0"/>
        <w:spacing w:before="120" w:after="120" w:line="269" w:lineRule="auto"/>
        <w:ind w:firstLine="567"/>
        <w:jc w:val="both"/>
        <w:rPr>
          <w:color w:val="000000" w:themeColor="text1"/>
          <w:sz w:val="27"/>
          <w:szCs w:val="27"/>
          <w:lang w:eastAsia="vi-VN"/>
        </w:rPr>
      </w:pPr>
      <w:r w:rsidRPr="00992C42">
        <w:rPr>
          <w:rStyle w:val="Vnbnnidung"/>
          <w:color w:val="000000" w:themeColor="text1"/>
          <w:sz w:val="27"/>
          <w:szCs w:val="27"/>
          <w:lang w:eastAsia="vi-VN"/>
        </w:rPr>
        <w:t xml:space="preserve">- Văn bản </w:t>
      </w:r>
      <w:r w:rsidR="00064F56" w:rsidRPr="00992C42">
        <w:rPr>
          <w:rStyle w:val="Vnbnnidung"/>
          <w:color w:val="000000" w:themeColor="text1"/>
          <w:sz w:val="27"/>
          <w:szCs w:val="27"/>
          <w:lang w:eastAsia="vi-VN"/>
        </w:rPr>
        <w:t>pháp lý của Dự án:</w:t>
      </w:r>
      <w:r w:rsidR="00064F56" w:rsidRPr="00992C42">
        <w:rPr>
          <w:color w:val="000000" w:themeColor="text1"/>
        </w:rPr>
        <w:t xml:space="preserve"> </w:t>
      </w:r>
      <w:r w:rsidR="00744865" w:rsidRPr="00992C42">
        <w:rPr>
          <w:rStyle w:val="Vnbnnidung"/>
          <w:color w:val="000000" w:themeColor="text1"/>
          <w:sz w:val="27"/>
          <w:szCs w:val="27"/>
          <w:lang w:eastAsia="vi-VN"/>
        </w:rPr>
        <w:t>Nghị quyết số 128/NQ-HĐND ngày 30/8/2021 của HĐND tỉnh Quảng Trị về việc phê duyệt chủ trương đầu tư xây dựng công trình Mô hình điểm trung chuyển rác, xử lý rác tại các xã trên địa bàn các huyện Hải Lăng, Triệu Phong và Vĩnh Linh</w:t>
      </w:r>
      <w:r w:rsidR="00064F56" w:rsidRPr="00992C42">
        <w:rPr>
          <w:rStyle w:val="Vnbnnidung"/>
          <w:color w:val="000000" w:themeColor="text1"/>
          <w:sz w:val="27"/>
          <w:szCs w:val="27"/>
          <w:lang w:eastAsia="vi-VN"/>
        </w:rPr>
        <w:t>;</w:t>
      </w:r>
    </w:p>
    <w:p w:rsidR="00120550" w:rsidRPr="00992C42" w:rsidRDefault="00342433" w:rsidP="00904286">
      <w:pPr>
        <w:pStyle w:val="Heading1"/>
        <w:keepLines w:val="0"/>
        <w:widowControl/>
        <w:spacing w:before="120" w:after="120" w:line="269" w:lineRule="auto"/>
        <w:jc w:val="both"/>
        <w:rPr>
          <w:rFonts w:ascii="Times New Roman" w:eastAsia="Times New Roman" w:hAnsi="Times New Roman" w:cs="Times New Roman"/>
          <w:color w:val="000000" w:themeColor="text1"/>
          <w:kern w:val="32"/>
          <w:sz w:val="27"/>
          <w:szCs w:val="27"/>
          <w:lang w:eastAsia="en-US"/>
        </w:rPr>
      </w:pPr>
      <w:bookmarkStart w:id="50" w:name="bookmark196"/>
      <w:bookmarkStart w:id="51" w:name="_Toc98508115"/>
      <w:bookmarkStart w:id="52" w:name="_Toc99111223"/>
      <w:bookmarkStart w:id="53" w:name="_Toc99918733"/>
      <w:bookmarkStart w:id="54" w:name="_Toc100062854"/>
      <w:bookmarkStart w:id="55" w:name="_Toc100242097"/>
      <w:bookmarkStart w:id="56" w:name="_Toc105745575"/>
      <w:bookmarkStart w:id="57" w:name="_Toc114834922"/>
      <w:r w:rsidRPr="00992C42">
        <w:rPr>
          <w:rFonts w:ascii="Times New Roman" w:eastAsia="Times New Roman" w:hAnsi="Times New Roman" w:cs="Times New Roman"/>
          <w:color w:val="000000" w:themeColor="text1"/>
          <w:kern w:val="32"/>
          <w:sz w:val="27"/>
          <w:szCs w:val="27"/>
          <w:lang w:eastAsia="en-US"/>
        </w:rPr>
        <w:t>2</w:t>
      </w:r>
      <w:bookmarkEnd w:id="50"/>
      <w:r w:rsidRPr="00992C42">
        <w:rPr>
          <w:rFonts w:ascii="Times New Roman" w:eastAsia="Times New Roman" w:hAnsi="Times New Roman" w:cs="Times New Roman"/>
          <w:color w:val="000000" w:themeColor="text1"/>
          <w:kern w:val="32"/>
          <w:sz w:val="27"/>
          <w:szCs w:val="27"/>
          <w:lang w:eastAsia="en-US"/>
        </w:rPr>
        <w:t>. Tên dự án đầu tư</w:t>
      </w:r>
      <w:bookmarkEnd w:id="51"/>
      <w:bookmarkEnd w:id="52"/>
      <w:bookmarkEnd w:id="53"/>
      <w:bookmarkEnd w:id="54"/>
      <w:bookmarkEnd w:id="55"/>
      <w:bookmarkEnd w:id="56"/>
      <w:bookmarkEnd w:id="57"/>
      <w:r w:rsidRPr="00992C42">
        <w:rPr>
          <w:rFonts w:ascii="Times New Roman" w:eastAsia="Times New Roman" w:hAnsi="Times New Roman" w:cs="Times New Roman"/>
          <w:color w:val="000000" w:themeColor="text1"/>
          <w:kern w:val="32"/>
          <w:sz w:val="27"/>
          <w:szCs w:val="27"/>
          <w:lang w:eastAsia="en-US"/>
        </w:rPr>
        <w:t xml:space="preserve"> </w:t>
      </w:r>
    </w:p>
    <w:p w:rsidR="00342433" w:rsidRPr="00992C42" w:rsidRDefault="00120550" w:rsidP="00904286">
      <w:pPr>
        <w:pStyle w:val="Vnbnnidung0"/>
        <w:widowControl/>
        <w:tabs>
          <w:tab w:val="left" w:pos="1513"/>
          <w:tab w:val="left" w:leader="dot" w:pos="8107"/>
          <w:tab w:val="left" w:leader="dot" w:pos="8430"/>
        </w:tabs>
        <w:adjustRightInd w:val="0"/>
        <w:snapToGrid w:val="0"/>
        <w:spacing w:before="120" w:after="120" w:line="269" w:lineRule="auto"/>
        <w:ind w:firstLine="567"/>
        <w:jc w:val="both"/>
        <w:rPr>
          <w:color w:val="000000" w:themeColor="text1"/>
          <w:sz w:val="27"/>
          <w:szCs w:val="27"/>
        </w:rPr>
      </w:pPr>
      <w:r w:rsidRPr="00992C42">
        <w:rPr>
          <w:rStyle w:val="Vnbnnidung"/>
          <w:color w:val="000000" w:themeColor="text1"/>
          <w:sz w:val="27"/>
          <w:szCs w:val="27"/>
          <w:lang w:eastAsia="vi-VN"/>
        </w:rPr>
        <w:t xml:space="preserve">- Tên dự án đầu tư: </w:t>
      </w:r>
      <w:r w:rsidR="00224C66" w:rsidRPr="00992C42">
        <w:rPr>
          <w:rStyle w:val="Vnbnnidung"/>
          <w:color w:val="000000" w:themeColor="text1"/>
          <w:sz w:val="27"/>
          <w:szCs w:val="27"/>
          <w:lang w:eastAsia="vi-VN"/>
        </w:rPr>
        <w:t>Mô hình điểm trung chuyển rác, xử lý rác tại các xã thuộc địa bàn các huyện Hải Lăng, Vĩnh Linh, Triệu Phong</w:t>
      </w:r>
      <w:r w:rsidR="00342433" w:rsidRPr="00992C42">
        <w:rPr>
          <w:rStyle w:val="Vnbnnidung"/>
          <w:color w:val="000000" w:themeColor="text1"/>
          <w:sz w:val="27"/>
          <w:szCs w:val="27"/>
          <w:lang w:eastAsia="vi-VN"/>
        </w:rPr>
        <w:t>.</w:t>
      </w:r>
    </w:p>
    <w:p w:rsidR="00342433" w:rsidRPr="00992C42" w:rsidRDefault="00342433" w:rsidP="00904286">
      <w:pPr>
        <w:pStyle w:val="Vnbnnidung0"/>
        <w:widowControl/>
        <w:tabs>
          <w:tab w:val="left" w:pos="1412"/>
          <w:tab w:val="left" w:leader="dot" w:pos="8927"/>
        </w:tabs>
        <w:adjustRightInd w:val="0"/>
        <w:snapToGrid w:val="0"/>
        <w:spacing w:before="120" w:after="120" w:line="269" w:lineRule="auto"/>
        <w:ind w:firstLine="567"/>
        <w:jc w:val="both"/>
        <w:rPr>
          <w:rStyle w:val="Vnbnnidung"/>
          <w:color w:val="000000" w:themeColor="text1"/>
          <w:sz w:val="27"/>
          <w:szCs w:val="27"/>
          <w:lang w:eastAsia="vi-VN"/>
        </w:rPr>
      </w:pPr>
      <w:bookmarkStart w:id="58" w:name="bookmark197"/>
      <w:r w:rsidRPr="00992C42">
        <w:rPr>
          <w:rStyle w:val="Vnbnnidung"/>
          <w:color w:val="000000" w:themeColor="text1"/>
          <w:sz w:val="27"/>
          <w:szCs w:val="27"/>
          <w:lang w:eastAsia="vi-VN"/>
        </w:rPr>
        <w:t>-</w:t>
      </w:r>
      <w:bookmarkEnd w:id="58"/>
      <w:r w:rsidRPr="00992C42">
        <w:rPr>
          <w:rStyle w:val="Vnbnnidung"/>
          <w:color w:val="000000" w:themeColor="text1"/>
          <w:sz w:val="27"/>
          <w:szCs w:val="27"/>
          <w:lang w:eastAsia="vi-VN"/>
        </w:rPr>
        <w:t xml:space="preserve"> Địa điểm thực hiện dự án đầu tư:</w:t>
      </w:r>
    </w:p>
    <w:p w:rsidR="00224C66" w:rsidRPr="00992C42" w:rsidRDefault="00224C66" w:rsidP="00904286">
      <w:pPr>
        <w:pStyle w:val="Vnbnnidung0"/>
        <w:widowControl/>
        <w:tabs>
          <w:tab w:val="left" w:pos="1412"/>
          <w:tab w:val="left" w:leader="dot" w:pos="8927"/>
        </w:tabs>
        <w:adjustRightInd w:val="0"/>
        <w:snapToGrid w:val="0"/>
        <w:spacing w:before="120" w:after="120" w:line="269" w:lineRule="auto"/>
        <w:ind w:firstLine="567"/>
        <w:jc w:val="both"/>
        <w:rPr>
          <w:rStyle w:val="Vnbnnidung"/>
          <w:color w:val="000000" w:themeColor="text1"/>
          <w:sz w:val="27"/>
          <w:szCs w:val="27"/>
          <w:lang w:eastAsia="vi-VN"/>
        </w:rPr>
      </w:pPr>
      <w:r w:rsidRPr="00992C42">
        <w:rPr>
          <w:rStyle w:val="Vnbnnidung"/>
          <w:color w:val="000000" w:themeColor="text1"/>
          <w:sz w:val="27"/>
          <w:szCs w:val="27"/>
          <w:lang w:eastAsia="vi-VN"/>
        </w:rPr>
        <w:t>+ Huyện Hải Lăng: xã Hải Hưng, Hải Định, Hải Sơn, Hải Dương và Hải Ba.</w:t>
      </w:r>
    </w:p>
    <w:p w:rsidR="00224C66" w:rsidRPr="00992C42" w:rsidRDefault="00224C66" w:rsidP="00904286">
      <w:pPr>
        <w:pStyle w:val="Vnbnnidung0"/>
        <w:widowControl/>
        <w:tabs>
          <w:tab w:val="left" w:pos="1412"/>
          <w:tab w:val="left" w:leader="dot" w:pos="8927"/>
        </w:tabs>
        <w:adjustRightInd w:val="0"/>
        <w:snapToGrid w:val="0"/>
        <w:spacing w:before="120" w:after="120" w:line="269" w:lineRule="auto"/>
        <w:ind w:firstLine="567"/>
        <w:jc w:val="both"/>
        <w:rPr>
          <w:rStyle w:val="Vnbnnidung"/>
          <w:color w:val="000000" w:themeColor="text1"/>
          <w:sz w:val="27"/>
          <w:szCs w:val="27"/>
          <w:lang w:eastAsia="vi-VN"/>
        </w:rPr>
      </w:pPr>
      <w:r w:rsidRPr="00992C42">
        <w:rPr>
          <w:rStyle w:val="Vnbnnidung"/>
          <w:color w:val="000000" w:themeColor="text1"/>
          <w:sz w:val="27"/>
          <w:szCs w:val="27"/>
          <w:lang w:eastAsia="vi-VN"/>
        </w:rPr>
        <w:t>+ Huyện Triệu Phong: xã Triệu Ái, Triệu Độ, Triệu Phước, Triệu Giang và Triệu Trung.</w:t>
      </w:r>
    </w:p>
    <w:p w:rsidR="00224C66" w:rsidRPr="00992C42" w:rsidRDefault="00224C66" w:rsidP="00904286">
      <w:pPr>
        <w:pStyle w:val="Vnbnnidung0"/>
        <w:widowControl/>
        <w:tabs>
          <w:tab w:val="left" w:pos="1412"/>
          <w:tab w:val="left" w:leader="dot" w:pos="8927"/>
        </w:tabs>
        <w:adjustRightInd w:val="0"/>
        <w:snapToGrid w:val="0"/>
        <w:spacing w:before="120" w:after="120" w:line="269" w:lineRule="auto"/>
        <w:ind w:firstLine="567"/>
        <w:jc w:val="both"/>
        <w:rPr>
          <w:color w:val="000000" w:themeColor="text1"/>
          <w:sz w:val="27"/>
          <w:szCs w:val="27"/>
        </w:rPr>
      </w:pPr>
      <w:r w:rsidRPr="00992C42">
        <w:rPr>
          <w:rStyle w:val="Vnbnnidung"/>
          <w:color w:val="000000" w:themeColor="text1"/>
          <w:sz w:val="27"/>
          <w:szCs w:val="27"/>
          <w:lang w:eastAsia="vi-VN"/>
        </w:rPr>
        <w:t>+ Huyện Vĩnh Linh: xã Vĩnh Ô, Vĩnh Thái, Vĩnh Sơn, Vĩnh Thủy, Hiền Thành và Vĩnh Hà.</w:t>
      </w:r>
    </w:p>
    <w:p w:rsidR="00342433" w:rsidRPr="00992C42" w:rsidRDefault="00342433" w:rsidP="00904286">
      <w:pPr>
        <w:pStyle w:val="Vnbnnidung0"/>
        <w:widowControl/>
        <w:tabs>
          <w:tab w:val="left" w:pos="1412"/>
        </w:tabs>
        <w:adjustRightInd w:val="0"/>
        <w:snapToGrid w:val="0"/>
        <w:spacing w:before="120" w:after="120" w:line="269" w:lineRule="auto"/>
        <w:ind w:firstLine="567"/>
        <w:jc w:val="both"/>
        <w:rPr>
          <w:color w:val="000000" w:themeColor="text1"/>
          <w:sz w:val="27"/>
          <w:szCs w:val="27"/>
        </w:rPr>
      </w:pPr>
      <w:bookmarkStart w:id="59" w:name="bookmark198"/>
      <w:r w:rsidRPr="00992C42">
        <w:rPr>
          <w:rStyle w:val="Vnbnnidung"/>
          <w:color w:val="000000" w:themeColor="text1"/>
          <w:sz w:val="27"/>
          <w:szCs w:val="27"/>
          <w:lang w:eastAsia="vi-VN"/>
        </w:rPr>
        <w:t>-</w:t>
      </w:r>
      <w:bookmarkEnd w:id="59"/>
      <w:r w:rsidRPr="00992C42">
        <w:rPr>
          <w:rStyle w:val="Vnbnnidung"/>
          <w:color w:val="000000" w:themeColor="text1"/>
          <w:sz w:val="27"/>
          <w:szCs w:val="27"/>
          <w:lang w:eastAsia="vi-VN"/>
        </w:rPr>
        <w:t xml:space="preserve"> Cơ quan thẩm định thiết kế xây dựng</w:t>
      </w:r>
      <w:r w:rsidR="00661AD3" w:rsidRPr="00992C42">
        <w:rPr>
          <w:rStyle w:val="Vnbnnidung"/>
          <w:color w:val="000000" w:themeColor="text1"/>
          <w:sz w:val="27"/>
          <w:szCs w:val="27"/>
          <w:lang w:eastAsia="vi-VN"/>
        </w:rPr>
        <w:t>:</w:t>
      </w:r>
      <w:r w:rsidR="00661AD3" w:rsidRPr="00992C42">
        <w:rPr>
          <w:rFonts w:eastAsia="Times New Roman"/>
          <w:color w:val="000000" w:themeColor="text1"/>
          <w:sz w:val="27"/>
          <w:szCs w:val="27"/>
        </w:rPr>
        <w:t xml:space="preserve"> Sở </w:t>
      </w:r>
      <w:r w:rsidR="00224C66" w:rsidRPr="00992C42">
        <w:rPr>
          <w:rFonts w:eastAsia="Times New Roman"/>
          <w:color w:val="000000" w:themeColor="text1"/>
          <w:sz w:val="27"/>
          <w:szCs w:val="27"/>
        </w:rPr>
        <w:t>Xây dựng</w:t>
      </w:r>
      <w:r w:rsidR="00661AD3" w:rsidRPr="00992C42">
        <w:rPr>
          <w:rFonts w:eastAsia="Times New Roman"/>
          <w:color w:val="000000" w:themeColor="text1"/>
          <w:sz w:val="27"/>
          <w:szCs w:val="27"/>
        </w:rPr>
        <w:t xml:space="preserve"> tỉnh Quảng Trị; Cơ quan cấp các loại giấy phép có liên quan đến môi trường của dự án đầu tư: UBND tỉnh Quảng Trị.</w:t>
      </w:r>
      <w:r w:rsidR="00064F56" w:rsidRPr="00992C42">
        <w:rPr>
          <w:rFonts w:eastAsia="Times New Roman"/>
          <w:color w:val="000000" w:themeColor="text1"/>
          <w:sz w:val="27"/>
          <w:szCs w:val="27"/>
        </w:rPr>
        <w:t xml:space="preserve"> </w:t>
      </w:r>
    </w:p>
    <w:p w:rsidR="00342433" w:rsidRPr="00992C42" w:rsidRDefault="00342433" w:rsidP="00904286">
      <w:pPr>
        <w:pStyle w:val="Vnbnnidung0"/>
        <w:widowControl/>
        <w:tabs>
          <w:tab w:val="left" w:pos="1412"/>
        </w:tabs>
        <w:adjustRightInd w:val="0"/>
        <w:snapToGrid w:val="0"/>
        <w:spacing w:before="120" w:after="120" w:line="269" w:lineRule="auto"/>
        <w:ind w:firstLine="567"/>
        <w:jc w:val="both"/>
        <w:rPr>
          <w:color w:val="000000" w:themeColor="text1"/>
          <w:sz w:val="27"/>
          <w:szCs w:val="27"/>
        </w:rPr>
      </w:pPr>
      <w:bookmarkStart w:id="60" w:name="bookmark199"/>
      <w:r w:rsidRPr="00992C42">
        <w:rPr>
          <w:rStyle w:val="Vnbnnidung"/>
          <w:color w:val="000000" w:themeColor="text1"/>
          <w:sz w:val="27"/>
          <w:szCs w:val="27"/>
          <w:lang w:eastAsia="vi-VN"/>
        </w:rPr>
        <w:t>-</w:t>
      </w:r>
      <w:bookmarkEnd w:id="60"/>
      <w:r w:rsidRPr="00992C42">
        <w:rPr>
          <w:rStyle w:val="Vnbnnidung"/>
          <w:color w:val="000000" w:themeColor="text1"/>
          <w:sz w:val="27"/>
          <w:szCs w:val="27"/>
          <w:lang w:eastAsia="vi-VN"/>
        </w:rPr>
        <w:t xml:space="preserve"> Quy mô của dự án đầu tư (phân loại theo tiêu chí quy định của pháp luật về đầu tư công): Dự án thuộc </w:t>
      </w:r>
      <w:r w:rsidR="00661AD3" w:rsidRPr="00992C42">
        <w:rPr>
          <w:rStyle w:val="Vnbnnidung"/>
          <w:color w:val="000000" w:themeColor="text1"/>
          <w:sz w:val="27"/>
          <w:szCs w:val="27"/>
          <w:lang w:eastAsia="vi-VN"/>
        </w:rPr>
        <w:t xml:space="preserve">lĩnh vực </w:t>
      </w:r>
      <w:r w:rsidR="00224C66" w:rsidRPr="00992C42">
        <w:rPr>
          <w:rStyle w:val="Vnbnnidung"/>
          <w:color w:val="000000" w:themeColor="text1"/>
          <w:sz w:val="27"/>
          <w:szCs w:val="27"/>
          <w:lang w:eastAsia="vi-VN"/>
        </w:rPr>
        <w:t>công trình hạ tầng kỹ thuật</w:t>
      </w:r>
      <w:r w:rsidR="00661AD3" w:rsidRPr="00992C42">
        <w:rPr>
          <w:rStyle w:val="Vnbnnidung"/>
          <w:color w:val="000000" w:themeColor="text1"/>
          <w:sz w:val="27"/>
          <w:szCs w:val="27"/>
          <w:lang w:eastAsia="vi-VN"/>
        </w:rPr>
        <w:t xml:space="preserve"> có tổng mức đầu tư </w:t>
      </w:r>
      <w:r w:rsidR="00224C66" w:rsidRPr="00992C42">
        <w:rPr>
          <w:rStyle w:val="Vnbnnidung"/>
          <w:color w:val="000000" w:themeColor="text1"/>
          <w:sz w:val="27"/>
          <w:szCs w:val="27"/>
          <w:lang w:eastAsia="vi-VN"/>
        </w:rPr>
        <w:t>11.508.488.000 đồng</w:t>
      </w:r>
      <w:r w:rsidR="00D3028B" w:rsidRPr="00992C42">
        <w:rPr>
          <w:rStyle w:val="Vnbnnidung"/>
          <w:color w:val="000000" w:themeColor="text1"/>
          <w:sz w:val="27"/>
          <w:szCs w:val="27"/>
          <w:lang w:eastAsia="vi-VN"/>
        </w:rPr>
        <w:t>,</w:t>
      </w:r>
      <w:r w:rsidR="00661AD3" w:rsidRPr="00992C42">
        <w:rPr>
          <w:rStyle w:val="Vnbnnidung"/>
          <w:color w:val="000000" w:themeColor="text1"/>
          <w:sz w:val="27"/>
          <w:szCs w:val="27"/>
          <w:lang w:eastAsia="vi-VN"/>
        </w:rPr>
        <w:t xml:space="preserve"> </w:t>
      </w:r>
      <w:r w:rsidR="00C24423" w:rsidRPr="00992C42">
        <w:rPr>
          <w:rStyle w:val="Vnbnnidung"/>
          <w:color w:val="000000" w:themeColor="text1"/>
          <w:sz w:val="27"/>
          <w:szCs w:val="27"/>
          <w:lang w:eastAsia="vi-VN"/>
        </w:rPr>
        <w:t xml:space="preserve">thuộc </w:t>
      </w:r>
      <w:r w:rsidR="00661AD3" w:rsidRPr="00992C42">
        <w:rPr>
          <w:rStyle w:val="Vnbnnidung"/>
          <w:color w:val="000000" w:themeColor="text1"/>
          <w:sz w:val="27"/>
          <w:szCs w:val="27"/>
          <w:lang w:eastAsia="vi-VN"/>
        </w:rPr>
        <w:t xml:space="preserve">dự án </w:t>
      </w:r>
      <w:r w:rsidRPr="00992C42">
        <w:rPr>
          <w:rStyle w:val="Vnbnnidung"/>
          <w:color w:val="000000" w:themeColor="text1"/>
          <w:sz w:val="27"/>
          <w:szCs w:val="27"/>
          <w:lang w:eastAsia="vi-VN"/>
        </w:rPr>
        <w:t xml:space="preserve">nhóm </w:t>
      </w:r>
      <w:r w:rsidR="00224C66" w:rsidRPr="00992C42">
        <w:rPr>
          <w:rStyle w:val="Vnbnnidung"/>
          <w:color w:val="000000" w:themeColor="text1"/>
          <w:sz w:val="27"/>
          <w:szCs w:val="27"/>
          <w:lang w:eastAsia="vi-VN"/>
        </w:rPr>
        <w:t>C</w:t>
      </w:r>
      <w:r w:rsidRPr="00992C42">
        <w:rPr>
          <w:rStyle w:val="Vnbnnidung"/>
          <w:color w:val="000000" w:themeColor="text1"/>
          <w:sz w:val="27"/>
          <w:szCs w:val="27"/>
          <w:lang w:eastAsia="vi-VN"/>
        </w:rPr>
        <w:t>.</w:t>
      </w:r>
    </w:p>
    <w:p w:rsidR="00342433" w:rsidRPr="00992C42" w:rsidRDefault="00342433" w:rsidP="00904286">
      <w:pPr>
        <w:pStyle w:val="Heading1"/>
        <w:keepLines w:val="0"/>
        <w:widowControl/>
        <w:spacing w:before="120" w:after="120" w:line="269" w:lineRule="auto"/>
        <w:jc w:val="both"/>
        <w:rPr>
          <w:rFonts w:ascii="Times New Roman" w:eastAsia="Times New Roman" w:hAnsi="Times New Roman" w:cs="Times New Roman"/>
          <w:color w:val="000000" w:themeColor="text1"/>
          <w:kern w:val="32"/>
          <w:sz w:val="27"/>
          <w:szCs w:val="27"/>
          <w:lang w:val="en-US" w:eastAsia="en-US"/>
        </w:rPr>
      </w:pPr>
      <w:bookmarkStart w:id="61" w:name="bookmark200"/>
      <w:bookmarkStart w:id="62" w:name="_Toc98508116"/>
      <w:bookmarkStart w:id="63" w:name="_Toc99111224"/>
      <w:bookmarkStart w:id="64" w:name="_Toc99918734"/>
      <w:bookmarkStart w:id="65" w:name="_Toc100062855"/>
      <w:bookmarkStart w:id="66" w:name="_Toc100242098"/>
      <w:bookmarkStart w:id="67" w:name="_Toc105745576"/>
      <w:bookmarkStart w:id="68" w:name="_Toc114834923"/>
      <w:r w:rsidRPr="00992C42">
        <w:rPr>
          <w:rFonts w:ascii="Times New Roman" w:eastAsia="Times New Roman" w:hAnsi="Times New Roman" w:cs="Times New Roman"/>
          <w:color w:val="000000" w:themeColor="text1"/>
          <w:kern w:val="32"/>
          <w:sz w:val="27"/>
          <w:szCs w:val="27"/>
          <w:lang w:eastAsia="en-US"/>
        </w:rPr>
        <w:t>3</w:t>
      </w:r>
      <w:bookmarkEnd w:id="61"/>
      <w:r w:rsidRPr="00992C42">
        <w:rPr>
          <w:rFonts w:ascii="Times New Roman" w:eastAsia="Times New Roman" w:hAnsi="Times New Roman" w:cs="Times New Roman"/>
          <w:color w:val="000000" w:themeColor="text1"/>
          <w:kern w:val="32"/>
          <w:sz w:val="27"/>
          <w:szCs w:val="27"/>
          <w:lang w:eastAsia="en-US"/>
        </w:rPr>
        <w:t>. Công suất, công nghệ, sản phẩm của dự án đầu tư</w:t>
      </w:r>
      <w:bookmarkEnd w:id="62"/>
      <w:bookmarkEnd w:id="63"/>
      <w:bookmarkEnd w:id="64"/>
      <w:bookmarkEnd w:id="65"/>
      <w:bookmarkEnd w:id="66"/>
      <w:bookmarkEnd w:id="67"/>
      <w:bookmarkEnd w:id="68"/>
    </w:p>
    <w:p w:rsidR="00342433" w:rsidRPr="00992C42" w:rsidRDefault="00342433" w:rsidP="00904286">
      <w:pPr>
        <w:pStyle w:val="Heading1"/>
        <w:keepLines w:val="0"/>
        <w:widowControl/>
        <w:spacing w:before="120" w:after="120" w:line="269" w:lineRule="auto"/>
        <w:jc w:val="both"/>
        <w:rPr>
          <w:rFonts w:ascii="Times New Roman" w:eastAsia="Times New Roman" w:hAnsi="Times New Roman" w:cs="Times New Roman"/>
          <w:color w:val="000000" w:themeColor="text1"/>
          <w:kern w:val="32"/>
          <w:sz w:val="27"/>
          <w:szCs w:val="27"/>
          <w:lang w:val="en-US" w:eastAsia="en-US"/>
        </w:rPr>
      </w:pPr>
      <w:bookmarkStart w:id="69" w:name="bookmark201"/>
      <w:bookmarkStart w:id="70" w:name="_Toc98508117"/>
      <w:bookmarkStart w:id="71" w:name="_Toc99111225"/>
      <w:bookmarkStart w:id="72" w:name="_Toc99918735"/>
      <w:bookmarkStart w:id="73" w:name="_Toc100062856"/>
      <w:bookmarkStart w:id="74" w:name="_Toc100242099"/>
      <w:bookmarkStart w:id="75" w:name="_Toc105745577"/>
      <w:bookmarkStart w:id="76" w:name="_Toc114834924"/>
      <w:r w:rsidRPr="00992C42">
        <w:rPr>
          <w:rFonts w:ascii="Times New Roman" w:eastAsia="Times New Roman" w:hAnsi="Times New Roman" w:cs="Times New Roman"/>
          <w:color w:val="000000" w:themeColor="text1"/>
          <w:kern w:val="32"/>
          <w:sz w:val="27"/>
          <w:szCs w:val="27"/>
          <w:lang w:eastAsia="en-US"/>
        </w:rPr>
        <w:t>3</w:t>
      </w:r>
      <w:bookmarkEnd w:id="69"/>
      <w:r w:rsidRPr="00992C42">
        <w:rPr>
          <w:rFonts w:ascii="Times New Roman" w:eastAsia="Times New Roman" w:hAnsi="Times New Roman" w:cs="Times New Roman"/>
          <w:color w:val="000000" w:themeColor="text1"/>
          <w:kern w:val="32"/>
          <w:sz w:val="27"/>
          <w:szCs w:val="27"/>
          <w:lang w:eastAsia="en-US"/>
        </w:rPr>
        <w:t>.1. Công su</w:t>
      </w:r>
      <w:r w:rsidR="005C0C31" w:rsidRPr="00992C42">
        <w:rPr>
          <w:rFonts w:ascii="Times New Roman" w:eastAsia="Times New Roman" w:hAnsi="Times New Roman" w:cs="Times New Roman"/>
          <w:color w:val="000000" w:themeColor="text1"/>
          <w:kern w:val="32"/>
          <w:sz w:val="27"/>
          <w:szCs w:val="27"/>
          <w:lang w:val="en-US" w:eastAsia="en-US"/>
        </w:rPr>
        <w:t>ấ</w:t>
      </w:r>
      <w:r w:rsidRPr="00992C42">
        <w:rPr>
          <w:rFonts w:ascii="Times New Roman" w:eastAsia="Times New Roman" w:hAnsi="Times New Roman" w:cs="Times New Roman"/>
          <w:color w:val="000000" w:themeColor="text1"/>
          <w:kern w:val="32"/>
          <w:sz w:val="27"/>
          <w:szCs w:val="27"/>
          <w:lang w:eastAsia="en-US"/>
        </w:rPr>
        <w:t>t của dự án đầu tư</w:t>
      </w:r>
      <w:bookmarkEnd w:id="70"/>
      <w:bookmarkEnd w:id="71"/>
      <w:bookmarkEnd w:id="72"/>
      <w:bookmarkEnd w:id="73"/>
      <w:bookmarkEnd w:id="74"/>
      <w:bookmarkEnd w:id="75"/>
      <w:bookmarkEnd w:id="76"/>
    </w:p>
    <w:p w:rsidR="00C24423" w:rsidRPr="00992C42" w:rsidRDefault="00C04F97" w:rsidP="00904286">
      <w:pPr>
        <w:pStyle w:val="mc1"/>
        <w:numPr>
          <w:ilvl w:val="0"/>
          <w:numId w:val="0"/>
        </w:numPr>
        <w:spacing w:line="269" w:lineRule="auto"/>
        <w:ind w:firstLine="567"/>
        <w:rPr>
          <w:b w:val="0"/>
          <w:color w:val="000000" w:themeColor="text1"/>
          <w:sz w:val="27"/>
          <w:szCs w:val="27"/>
          <w:lang w:val="pt-BR"/>
        </w:rPr>
      </w:pPr>
      <w:bookmarkStart w:id="77" w:name="bookmark202"/>
      <w:bookmarkStart w:id="78" w:name="_Toc98508118"/>
      <w:bookmarkStart w:id="79" w:name="_Toc99111226"/>
      <w:r w:rsidRPr="00992C42">
        <w:rPr>
          <w:b w:val="0"/>
          <w:color w:val="000000" w:themeColor="text1"/>
          <w:sz w:val="27"/>
          <w:szCs w:val="27"/>
        </w:rPr>
        <w:t xml:space="preserve">- </w:t>
      </w:r>
      <w:r w:rsidR="00C24423" w:rsidRPr="00992C42">
        <w:rPr>
          <w:b w:val="0"/>
          <w:color w:val="000000" w:themeColor="text1"/>
          <w:sz w:val="27"/>
          <w:szCs w:val="27"/>
          <w:lang w:val="pt-BR"/>
        </w:rPr>
        <w:t>Diện tích sử dụng đất:</w:t>
      </w:r>
      <w:r w:rsidR="00121E64" w:rsidRPr="00992C42">
        <w:rPr>
          <w:b w:val="0"/>
          <w:color w:val="000000" w:themeColor="text1"/>
          <w:sz w:val="27"/>
          <w:szCs w:val="27"/>
          <w:lang w:val="pt-BR"/>
        </w:rPr>
        <w:t xml:space="preserve"> 19.643,4</w:t>
      </w:r>
      <w:r w:rsidR="00C24423" w:rsidRPr="00992C42">
        <w:rPr>
          <w:b w:val="0"/>
          <w:color w:val="000000" w:themeColor="text1"/>
          <w:sz w:val="27"/>
          <w:szCs w:val="27"/>
          <w:lang w:val="pt-BR"/>
        </w:rPr>
        <w:t xml:space="preserve"> m</w:t>
      </w:r>
      <w:r w:rsidR="00C24423" w:rsidRPr="00992C42">
        <w:rPr>
          <w:b w:val="0"/>
          <w:color w:val="000000" w:themeColor="text1"/>
          <w:sz w:val="27"/>
          <w:szCs w:val="27"/>
          <w:vertAlign w:val="superscript"/>
          <w:lang w:val="pt-BR"/>
        </w:rPr>
        <w:t>2</w:t>
      </w:r>
      <w:r w:rsidR="00C24423" w:rsidRPr="00992C42">
        <w:rPr>
          <w:b w:val="0"/>
          <w:color w:val="000000" w:themeColor="text1"/>
          <w:sz w:val="27"/>
          <w:szCs w:val="27"/>
          <w:lang w:val="pt-BR"/>
        </w:rPr>
        <w:t>;</w:t>
      </w:r>
    </w:p>
    <w:p w:rsidR="00C04F97" w:rsidRPr="00992C42" w:rsidRDefault="00C04F97" w:rsidP="00904286">
      <w:pPr>
        <w:pStyle w:val="mc1"/>
        <w:numPr>
          <w:ilvl w:val="0"/>
          <w:numId w:val="0"/>
        </w:numPr>
        <w:spacing w:line="269" w:lineRule="auto"/>
        <w:ind w:firstLine="567"/>
        <w:rPr>
          <w:b w:val="0"/>
          <w:color w:val="000000" w:themeColor="text1"/>
          <w:sz w:val="27"/>
          <w:szCs w:val="27"/>
          <w:vertAlign w:val="superscript"/>
          <w:lang w:val="pt-BR"/>
        </w:rPr>
      </w:pPr>
      <w:r w:rsidRPr="00992C42">
        <w:rPr>
          <w:b w:val="0"/>
          <w:color w:val="000000" w:themeColor="text1"/>
          <w:sz w:val="27"/>
          <w:szCs w:val="27"/>
          <w:lang w:val="pt-BR"/>
        </w:rPr>
        <w:t xml:space="preserve">+ Diện tích </w:t>
      </w:r>
      <w:r w:rsidR="00121E64" w:rsidRPr="00992C42">
        <w:rPr>
          <w:b w:val="0"/>
          <w:color w:val="000000" w:themeColor="text1"/>
          <w:sz w:val="27"/>
          <w:szCs w:val="27"/>
          <w:lang w:val="pt-BR"/>
        </w:rPr>
        <w:t>xây dựng công trình điểm tập kết: 3.888 m</w:t>
      </w:r>
      <w:r w:rsidR="00121E64" w:rsidRPr="00992C42">
        <w:rPr>
          <w:b w:val="0"/>
          <w:color w:val="000000" w:themeColor="text1"/>
          <w:sz w:val="27"/>
          <w:szCs w:val="27"/>
          <w:vertAlign w:val="superscript"/>
          <w:lang w:val="pt-BR"/>
        </w:rPr>
        <w:t>2</w:t>
      </w:r>
    </w:p>
    <w:p w:rsidR="00121E64" w:rsidRPr="00992C42" w:rsidRDefault="00121E64" w:rsidP="006C408F">
      <w:pPr>
        <w:pStyle w:val="mc1"/>
        <w:numPr>
          <w:ilvl w:val="0"/>
          <w:numId w:val="0"/>
        </w:numPr>
        <w:spacing w:line="269" w:lineRule="auto"/>
        <w:ind w:firstLine="567"/>
        <w:rPr>
          <w:b w:val="0"/>
          <w:color w:val="000000" w:themeColor="text1"/>
          <w:sz w:val="27"/>
          <w:szCs w:val="27"/>
          <w:vertAlign w:val="superscript"/>
          <w:lang w:val="pt-BR"/>
        </w:rPr>
      </w:pPr>
      <w:r w:rsidRPr="00992C42">
        <w:rPr>
          <w:b w:val="0"/>
          <w:color w:val="000000" w:themeColor="text1"/>
          <w:sz w:val="27"/>
          <w:szCs w:val="27"/>
          <w:lang w:val="pt-BR"/>
        </w:rPr>
        <w:t xml:space="preserve">+ Diện tích xây dựng các tuyến đường </w:t>
      </w:r>
      <w:r w:rsidR="000648FC" w:rsidRPr="00992C42">
        <w:rPr>
          <w:b w:val="0"/>
          <w:color w:val="000000" w:themeColor="text1"/>
          <w:sz w:val="27"/>
          <w:szCs w:val="27"/>
          <w:lang w:val="pt-BR"/>
        </w:rPr>
        <w:t>dẫn vào ô chứa</w:t>
      </w:r>
      <w:r w:rsidRPr="00992C42">
        <w:rPr>
          <w:b w:val="0"/>
          <w:color w:val="000000" w:themeColor="text1"/>
          <w:sz w:val="27"/>
          <w:szCs w:val="27"/>
          <w:lang w:val="pt-BR"/>
        </w:rPr>
        <w:t>: 15.755,4 m</w:t>
      </w:r>
      <w:r w:rsidRPr="00992C42">
        <w:rPr>
          <w:b w:val="0"/>
          <w:color w:val="000000" w:themeColor="text1"/>
          <w:sz w:val="27"/>
          <w:szCs w:val="27"/>
          <w:vertAlign w:val="superscript"/>
          <w:lang w:val="pt-BR"/>
        </w:rPr>
        <w:t>2</w:t>
      </w:r>
    </w:p>
    <w:p w:rsidR="00F345FC" w:rsidRPr="00992C42" w:rsidRDefault="00F345FC" w:rsidP="00904286">
      <w:pPr>
        <w:spacing w:before="120" w:after="120" w:line="269" w:lineRule="auto"/>
        <w:ind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z w:val="27"/>
          <w:szCs w:val="27"/>
          <w:lang w:val="en-US"/>
        </w:rPr>
        <w:t>- Loại công tr</w:t>
      </w:r>
      <w:r w:rsidR="00C24423" w:rsidRPr="00992C42">
        <w:rPr>
          <w:rFonts w:ascii="Times New Roman" w:hAnsi="Times New Roman" w:cs="Times New Roman"/>
          <w:color w:val="000000" w:themeColor="text1"/>
          <w:sz w:val="27"/>
          <w:szCs w:val="27"/>
          <w:lang w:val="en-US"/>
        </w:rPr>
        <w:t xml:space="preserve">ình: Công trình </w:t>
      </w:r>
      <w:r w:rsidR="007C67C9" w:rsidRPr="00992C42">
        <w:rPr>
          <w:rFonts w:ascii="Times New Roman" w:hAnsi="Times New Roman" w:cs="Times New Roman"/>
          <w:color w:val="000000" w:themeColor="text1"/>
          <w:sz w:val="27"/>
          <w:szCs w:val="27"/>
          <w:lang w:val="en-US"/>
        </w:rPr>
        <w:t>hạ tầng kỹ thuật</w:t>
      </w:r>
      <w:r w:rsidR="00C24423" w:rsidRPr="00992C42">
        <w:rPr>
          <w:rFonts w:ascii="Times New Roman" w:hAnsi="Times New Roman" w:cs="Times New Roman"/>
          <w:color w:val="000000" w:themeColor="text1"/>
          <w:sz w:val="27"/>
          <w:szCs w:val="27"/>
          <w:lang w:val="en-US"/>
        </w:rPr>
        <w:t>,</w:t>
      </w:r>
      <w:r w:rsidR="00396327" w:rsidRPr="00992C42">
        <w:rPr>
          <w:rFonts w:ascii="Times New Roman" w:hAnsi="Times New Roman" w:cs="Times New Roman"/>
          <w:color w:val="000000" w:themeColor="text1"/>
          <w:sz w:val="27"/>
          <w:szCs w:val="27"/>
          <w:lang w:val="en-US"/>
        </w:rPr>
        <w:t xml:space="preserve"> </w:t>
      </w:r>
      <w:r w:rsidR="00C24423" w:rsidRPr="00992C42">
        <w:rPr>
          <w:rFonts w:ascii="Times New Roman" w:hAnsi="Times New Roman" w:cs="Times New Roman"/>
          <w:color w:val="000000" w:themeColor="text1"/>
          <w:sz w:val="27"/>
          <w:szCs w:val="27"/>
          <w:lang w:val="en-US"/>
        </w:rPr>
        <w:t>cấp IV.</w:t>
      </w:r>
    </w:p>
    <w:p w:rsidR="005C0C31" w:rsidRPr="00992C42" w:rsidRDefault="00064F56" w:rsidP="000D39C3">
      <w:pPr>
        <w:spacing w:before="60" w:after="60" w:line="276" w:lineRule="auto"/>
        <w:ind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z w:val="27"/>
          <w:szCs w:val="27"/>
        </w:rPr>
        <w:lastRenderedPageBreak/>
        <w:t xml:space="preserve">- </w:t>
      </w:r>
      <w:r w:rsidR="005C0C31" w:rsidRPr="00992C42">
        <w:rPr>
          <w:rFonts w:ascii="Times New Roman" w:hAnsi="Times New Roman" w:cs="Times New Roman"/>
          <w:color w:val="000000" w:themeColor="text1"/>
          <w:sz w:val="27"/>
          <w:szCs w:val="27"/>
          <w:lang w:val="en-US"/>
        </w:rPr>
        <w:t>Quy mô đầu tư của Dự án:</w:t>
      </w:r>
    </w:p>
    <w:p w:rsidR="000D39C3" w:rsidRPr="00992C42" w:rsidRDefault="000D39C3" w:rsidP="000D39C3">
      <w:pPr>
        <w:pStyle w:val="Title"/>
        <w:keepNext/>
        <w:spacing w:before="60" w:after="60" w:line="276" w:lineRule="auto"/>
        <w:outlineLvl w:val="0"/>
        <w:rPr>
          <w:rFonts w:eastAsia="Calibri"/>
          <w:color w:val="000000" w:themeColor="text1"/>
          <w:spacing w:val="-4"/>
          <w:kern w:val="28"/>
          <w:sz w:val="27"/>
          <w:szCs w:val="27"/>
          <w:lang w:val="en-US"/>
        </w:rPr>
      </w:pPr>
      <w:bookmarkStart w:id="80" w:name="_Toc105745418"/>
      <w:bookmarkStart w:id="81" w:name="_Toc105745578"/>
      <w:bookmarkStart w:id="82" w:name="_Toc114834925"/>
      <w:r w:rsidRPr="00992C42">
        <w:rPr>
          <w:rFonts w:eastAsia="Calibri"/>
          <w:color w:val="000000" w:themeColor="text1"/>
          <w:spacing w:val="-4"/>
          <w:kern w:val="28"/>
          <w:sz w:val="27"/>
          <w:szCs w:val="27"/>
          <w:lang w:val="vi-VN"/>
        </w:rPr>
        <w:t xml:space="preserve">Bảng 1.1. </w:t>
      </w:r>
      <w:r w:rsidRPr="00992C42">
        <w:rPr>
          <w:rFonts w:eastAsia="Calibri"/>
          <w:color w:val="000000" w:themeColor="text1"/>
          <w:spacing w:val="-4"/>
          <w:kern w:val="28"/>
          <w:sz w:val="27"/>
          <w:szCs w:val="27"/>
          <w:lang w:val="en-US"/>
        </w:rPr>
        <w:t>Quy mô đầu tư dự án</w:t>
      </w:r>
      <w:bookmarkEnd w:id="80"/>
      <w:bookmarkEnd w:id="81"/>
      <w:bookmarkEnd w:id="82"/>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693"/>
        <w:gridCol w:w="2248"/>
        <w:gridCol w:w="1560"/>
        <w:gridCol w:w="992"/>
        <w:gridCol w:w="992"/>
        <w:gridCol w:w="1843"/>
      </w:tblGrid>
      <w:tr w:rsidR="00992C42" w:rsidRPr="00992C42" w:rsidTr="002260A2">
        <w:trPr>
          <w:trHeight w:val="77"/>
          <w:jc w:val="center"/>
        </w:trPr>
        <w:tc>
          <w:tcPr>
            <w:tcW w:w="590" w:type="dxa"/>
            <w:shd w:val="clear" w:color="auto" w:fill="auto"/>
            <w:noWrap/>
            <w:vAlign w:val="center"/>
            <w:hideMark/>
          </w:tcPr>
          <w:p w:rsidR="005C0C31" w:rsidRPr="00992C42" w:rsidRDefault="005C0C31" w:rsidP="002260A2">
            <w:pPr>
              <w:spacing w:before="60" w:after="6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TT</w:t>
            </w:r>
          </w:p>
        </w:tc>
        <w:tc>
          <w:tcPr>
            <w:tcW w:w="1693" w:type="dxa"/>
            <w:shd w:val="clear" w:color="auto" w:fill="auto"/>
            <w:noWrap/>
            <w:vAlign w:val="center"/>
            <w:hideMark/>
          </w:tcPr>
          <w:p w:rsidR="005C0C31" w:rsidRPr="00992C42" w:rsidRDefault="005C0C31" w:rsidP="002260A2">
            <w:pPr>
              <w:spacing w:before="60" w:after="60"/>
              <w:rPr>
                <w:rFonts w:ascii="Times New Roman" w:hAnsi="Times New Roman" w:cs="Times New Roman"/>
                <w:b/>
                <w:bCs/>
                <w:color w:val="000000" w:themeColor="text1"/>
              </w:rPr>
            </w:pPr>
            <w:r w:rsidRPr="00992C42">
              <w:rPr>
                <w:rFonts w:ascii="Times New Roman" w:hAnsi="Times New Roman" w:cs="Times New Roman"/>
                <w:b/>
                <w:bCs/>
                <w:color w:val="000000" w:themeColor="text1"/>
              </w:rPr>
              <w:t>Tên huyện</w:t>
            </w:r>
          </w:p>
        </w:tc>
        <w:tc>
          <w:tcPr>
            <w:tcW w:w="2248" w:type="dxa"/>
            <w:shd w:val="clear" w:color="auto" w:fill="auto"/>
            <w:noWrap/>
            <w:vAlign w:val="center"/>
            <w:hideMark/>
          </w:tcPr>
          <w:p w:rsidR="005C0C31" w:rsidRPr="00992C42" w:rsidRDefault="005C0C31" w:rsidP="002260A2">
            <w:pPr>
              <w:spacing w:before="60" w:after="60"/>
              <w:jc w:val="center"/>
              <w:rPr>
                <w:rFonts w:ascii="Times New Roman" w:eastAsia="Calibri" w:hAnsi="Times New Roman" w:cs="Times New Roman"/>
                <w:b/>
                <w:color w:val="000000" w:themeColor="text1"/>
                <w:lang w:val="nb-NO"/>
              </w:rPr>
            </w:pPr>
            <w:r w:rsidRPr="00992C42">
              <w:rPr>
                <w:rFonts w:ascii="Times New Roman" w:hAnsi="Times New Roman" w:cs="Times New Roman"/>
                <w:b/>
                <w:bCs/>
                <w:color w:val="000000" w:themeColor="text1"/>
              </w:rPr>
              <w:t xml:space="preserve">Điểm </w:t>
            </w:r>
            <w:r w:rsidRPr="00992C42">
              <w:rPr>
                <w:rFonts w:ascii="Times New Roman" w:eastAsia="Calibri" w:hAnsi="Times New Roman" w:cs="Times New Roman"/>
                <w:b/>
                <w:color w:val="000000" w:themeColor="text1"/>
                <w:lang w:val="nb-NO"/>
              </w:rPr>
              <w:t>trung chuyển</w:t>
            </w:r>
          </w:p>
          <w:p w:rsidR="005C0C31" w:rsidRPr="00992C42" w:rsidRDefault="005C0C31" w:rsidP="002260A2">
            <w:pPr>
              <w:spacing w:before="60" w:after="60"/>
              <w:jc w:val="center"/>
              <w:rPr>
                <w:rFonts w:ascii="Times New Roman" w:hAnsi="Times New Roman" w:cs="Times New Roman"/>
                <w:b/>
                <w:bCs/>
                <w:color w:val="000000" w:themeColor="text1"/>
              </w:rPr>
            </w:pPr>
            <w:r w:rsidRPr="00992C42">
              <w:rPr>
                <w:rFonts w:ascii="Times New Roman" w:eastAsia="Calibri" w:hAnsi="Times New Roman" w:cs="Times New Roman"/>
                <w:b/>
                <w:color w:val="000000" w:themeColor="text1"/>
                <w:lang w:val="nb-NO"/>
              </w:rPr>
              <w:t>(Điểm)</w:t>
            </w:r>
          </w:p>
        </w:tc>
        <w:tc>
          <w:tcPr>
            <w:tcW w:w="1560" w:type="dxa"/>
            <w:shd w:val="clear" w:color="auto" w:fill="auto"/>
            <w:noWrap/>
            <w:vAlign w:val="center"/>
            <w:hideMark/>
          </w:tcPr>
          <w:p w:rsidR="005C0C31" w:rsidRPr="00992C42" w:rsidRDefault="005C0C31" w:rsidP="002260A2">
            <w:pPr>
              <w:spacing w:before="60" w:after="6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Đường dẫn vào (Tuyến)</w:t>
            </w:r>
          </w:p>
        </w:tc>
        <w:tc>
          <w:tcPr>
            <w:tcW w:w="992" w:type="dxa"/>
            <w:shd w:val="clear" w:color="auto" w:fill="auto"/>
            <w:noWrap/>
            <w:vAlign w:val="center"/>
            <w:hideMark/>
          </w:tcPr>
          <w:p w:rsidR="005C0C31" w:rsidRPr="00992C42" w:rsidRDefault="005C0C31" w:rsidP="002260A2">
            <w:pPr>
              <w:spacing w:before="60" w:after="6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Thùng rác</w:t>
            </w:r>
          </w:p>
        </w:tc>
        <w:tc>
          <w:tcPr>
            <w:tcW w:w="992" w:type="dxa"/>
            <w:shd w:val="clear" w:color="auto" w:fill="auto"/>
            <w:noWrap/>
            <w:vAlign w:val="center"/>
            <w:hideMark/>
          </w:tcPr>
          <w:p w:rsidR="005C0C31" w:rsidRPr="00992C42" w:rsidRDefault="005C0C31" w:rsidP="002260A2">
            <w:pPr>
              <w:spacing w:before="60" w:after="6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Xe đẩy tay</w:t>
            </w:r>
          </w:p>
        </w:tc>
        <w:tc>
          <w:tcPr>
            <w:tcW w:w="1843" w:type="dxa"/>
            <w:vAlign w:val="center"/>
          </w:tcPr>
          <w:p w:rsidR="005C0C31" w:rsidRPr="00992C42" w:rsidRDefault="005C0C31" w:rsidP="002260A2">
            <w:pPr>
              <w:spacing w:before="60" w:after="6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Trang phục bảo hộ lao động</w:t>
            </w:r>
          </w:p>
        </w:tc>
      </w:tr>
      <w:tr w:rsidR="00992C42" w:rsidRPr="00992C42" w:rsidTr="00C61A55">
        <w:trPr>
          <w:trHeight w:val="375"/>
          <w:jc w:val="center"/>
        </w:trPr>
        <w:tc>
          <w:tcPr>
            <w:tcW w:w="590" w:type="dxa"/>
            <w:shd w:val="clear" w:color="auto" w:fill="auto"/>
            <w:noWrap/>
            <w:vAlign w:val="center"/>
            <w:hideMark/>
          </w:tcPr>
          <w:p w:rsidR="005C0C31" w:rsidRPr="00992C42" w:rsidRDefault="005C0C31" w:rsidP="002260A2">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1</w:t>
            </w:r>
          </w:p>
        </w:tc>
        <w:tc>
          <w:tcPr>
            <w:tcW w:w="1693" w:type="dxa"/>
            <w:shd w:val="clear" w:color="auto" w:fill="auto"/>
            <w:noWrap/>
            <w:vAlign w:val="center"/>
            <w:hideMark/>
          </w:tcPr>
          <w:p w:rsidR="005C0C31" w:rsidRPr="00992C42" w:rsidRDefault="005C0C31" w:rsidP="002260A2">
            <w:pPr>
              <w:spacing w:before="60" w:after="60"/>
              <w:rPr>
                <w:rFonts w:ascii="Times New Roman" w:hAnsi="Times New Roman" w:cs="Times New Roman"/>
                <w:color w:val="000000" w:themeColor="text1"/>
              </w:rPr>
            </w:pPr>
            <w:r w:rsidRPr="00992C42">
              <w:rPr>
                <w:rFonts w:ascii="Times New Roman" w:hAnsi="Times New Roman" w:cs="Times New Roman"/>
                <w:color w:val="000000" w:themeColor="text1"/>
              </w:rPr>
              <w:t>Hải Lăng</w:t>
            </w:r>
          </w:p>
        </w:tc>
        <w:tc>
          <w:tcPr>
            <w:tcW w:w="2248" w:type="dxa"/>
            <w:shd w:val="clear" w:color="auto" w:fill="auto"/>
            <w:noWrap/>
            <w:vAlign w:val="center"/>
            <w:hideMark/>
          </w:tcPr>
          <w:p w:rsidR="005C0C31" w:rsidRPr="00992C42" w:rsidRDefault="005C0C31" w:rsidP="002260A2">
            <w:pPr>
              <w:spacing w:before="60" w:after="60"/>
              <w:jc w:val="center"/>
              <w:rPr>
                <w:rFonts w:ascii="Times New Roman" w:eastAsia="Calibri" w:hAnsi="Times New Roman" w:cs="Times New Roman"/>
                <w:color w:val="000000" w:themeColor="text1"/>
              </w:rPr>
            </w:pPr>
            <w:r w:rsidRPr="00992C42">
              <w:rPr>
                <w:rFonts w:ascii="Times New Roman" w:eastAsia="Calibri" w:hAnsi="Times New Roman" w:cs="Times New Roman"/>
                <w:color w:val="000000" w:themeColor="text1"/>
              </w:rPr>
              <w:t>13</w:t>
            </w:r>
          </w:p>
        </w:tc>
        <w:tc>
          <w:tcPr>
            <w:tcW w:w="1560" w:type="dxa"/>
            <w:shd w:val="clear" w:color="auto" w:fill="auto"/>
            <w:noWrap/>
            <w:vAlign w:val="center"/>
            <w:hideMark/>
          </w:tcPr>
          <w:p w:rsidR="005C0C31" w:rsidRPr="00992C42" w:rsidRDefault="005C0C31" w:rsidP="002260A2">
            <w:pPr>
              <w:spacing w:before="60" w:after="60"/>
              <w:jc w:val="center"/>
              <w:rPr>
                <w:rFonts w:ascii="Times New Roman" w:eastAsia="Calibri" w:hAnsi="Times New Roman" w:cs="Times New Roman"/>
                <w:color w:val="000000" w:themeColor="text1"/>
              </w:rPr>
            </w:pPr>
            <w:r w:rsidRPr="00992C42">
              <w:rPr>
                <w:rFonts w:ascii="Times New Roman" w:eastAsia="Calibri" w:hAnsi="Times New Roman" w:cs="Times New Roman"/>
                <w:color w:val="000000" w:themeColor="text1"/>
              </w:rPr>
              <w:t>16</w:t>
            </w:r>
          </w:p>
        </w:tc>
        <w:tc>
          <w:tcPr>
            <w:tcW w:w="992" w:type="dxa"/>
            <w:shd w:val="clear" w:color="auto" w:fill="auto"/>
            <w:noWrap/>
            <w:vAlign w:val="center"/>
            <w:hideMark/>
          </w:tcPr>
          <w:p w:rsidR="005C0C31" w:rsidRPr="00992C42" w:rsidRDefault="005C0C31" w:rsidP="002260A2">
            <w:pPr>
              <w:spacing w:before="60" w:after="60"/>
              <w:jc w:val="center"/>
              <w:rPr>
                <w:rFonts w:ascii="Times New Roman" w:eastAsia="Calibri" w:hAnsi="Times New Roman" w:cs="Times New Roman"/>
                <w:color w:val="000000" w:themeColor="text1"/>
              </w:rPr>
            </w:pPr>
            <w:r w:rsidRPr="00992C42">
              <w:rPr>
                <w:rFonts w:ascii="Times New Roman" w:eastAsia="Calibri" w:hAnsi="Times New Roman" w:cs="Times New Roman"/>
                <w:color w:val="000000" w:themeColor="text1"/>
              </w:rPr>
              <w:t>66</w:t>
            </w:r>
          </w:p>
        </w:tc>
        <w:tc>
          <w:tcPr>
            <w:tcW w:w="992" w:type="dxa"/>
            <w:shd w:val="clear" w:color="auto" w:fill="auto"/>
            <w:noWrap/>
            <w:vAlign w:val="center"/>
            <w:hideMark/>
          </w:tcPr>
          <w:p w:rsidR="005C0C31" w:rsidRPr="00992C42" w:rsidRDefault="005C0C31" w:rsidP="002260A2">
            <w:pPr>
              <w:spacing w:before="60" w:after="60"/>
              <w:jc w:val="center"/>
              <w:rPr>
                <w:rFonts w:ascii="Times New Roman" w:eastAsia="Calibri" w:hAnsi="Times New Roman" w:cs="Times New Roman"/>
                <w:color w:val="000000" w:themeColor="text1"/>
              </w:rPr>
            </w:pPr>
            <w:r w:rsidRPr="00992C42">
              <w:rPr>
                <w:rFonts w:ascii="Times New Roman" w:eastAsia="Calibri" w:hAnsi="Times New Roman" w:cs="Times New Roman"/>
                <w:color w:val="000000" w:themeColor="text1"/>
              </w:rPr>
              <w:t>35</w:t>
            </w:r>
          </w:p>
        </w:tc>
        <w:tc>
          <w:tcPr>
            <w:tcW w:w="1843" w:type="dxa"/>
            <w:vAlign w:val="center"/>
          </w:tcPr>
          <w:p w:rsidR="005C0C31" w:rsidRPr="00992C42" w:rsidRDefault="005C0C31" w:rsidP="002260A2">
            <w:pPr>
              <w:spacing w:before="60" w:after="60"/>
              <w:jc w:val="center"/>
              <w:rPr>
                <w:rFonts w:ascii="Times New Roman" w:eastAsia="Calibri" w:hAnsi="Times New Roman" w:cs="Times New Roman"/>
                <w:color w:val="000000" w:themeColor="text1"/>
              </w:rPr>
            </w:pPr>
            <w:r w:rsidRPr="00992C42">
              <w:rPr>
                <w:rFonts w:ascii="Times New Roman" w:eastAsia="Calibri" w:hAnsi="Times New Roman" w:cs="Times New Roman"/>
                <w:color w:val="000000" w:themeColor="text1"/>
              </w:rPr>
              <w:t>22</w:t>
            </w:r>
          </w:p>
        </w:tc>
      </w:tr>
      <w:tr w:rsidR="00992C42" w:rsidRPr="00992C42" w:rsidTr="00C61A55">
        <w:trPr>
          <w:trHeight w:val="375"/>
          <w:jc w:val="center"/>
        </w:trPr>
        <w:tc>
          <w:tcPr>
            <w:tcW w:w="590" w:type="dxa"/>
            <w:shd w:val="clear" w:color="auto" w:fill="auto"/>
            <w:noWrap/>
            <w:vAlign w:val="center"/>
            <w:hideMark/>
          </w:tcPr>
          <w:p w:rsidR="005C0C31" w:rsidRPr="00992C42" w:rsidRDefault="005C0C31" w:rsidP="002260A2">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w:t>
            </w:r>
          </w:p>
        </w:tc>
        <w:tc>
          <w:tcPr>
            <w:tcW w:w="1693" w:type="dxa"/>
            <w:shd w:val="clear" w:color="auto" w:fill="auto"/>
            <w:noWrap/>
            <w:vAlign w:val="center"/>
            <w:hideMark/>
          </w:tcPr>
          <w:p w:rsidR="005C0C31" w:rsidRPr="00992C42" w:rsidRDefault="005C0C31" w:rsidP="002260A2">
            <w:pPr>
              <w:spacing w:before="60" w:after="60"/>
              <w:rPr>
                <w:rFonts w:ascii="Times New Roman" w:hAnsi="Times New Roman" w:cs="Times New Roman"/>
                <w:color w:val="000000" w:themeColor="text1"/>
              </w:rPr>
            </w:pPr>
            <w:r w:rsidRPr="00992C42">
              <w:rPr>
                <w:rFonts w:ascii="Times New Roman" w:hAnsi="Times New Roman" w:cs="Times New Roman"/>
                <w:color w:val="000000" w:themeColor="text1"/>
              </w:rPr>
              <w:t>Triệu Phong</w:t>
            </w:r>
          </w:p>
        </w:tc>
        <w:tc>
          <w:tcPr>
            <w:tcW w:w="2248" w:type="dxa"/>
            <w:shd w:val="clear" w:color="auto" w:fill="auto"/>
            <w:noWrap/>
            <w:vAlign w:val="center"/>
            <w:hideMark/>
          </w:tcPr>
          <w:p w:rsidR="005C0C31" w:rsidRPr="00992C42" w:rsidRDefault="005C0C31" w:rsidP="002260A2">
            <w:pPr>
              <w:spacing w:before="60" w:after="60"/>
              <w:jc w:val="center"/>
              <w:rPr>
                <w:rFonts w:ascii="Times New Roman" w:eastAsia="Calibri" w:hAnsi="Times New Roman" w:cs="Times New Roman"/>
                <w:color w:val="000000" w:themeColor="text1"/>
              </w:rPr>
            </w:pPr>
            <w:r w:rsidRPr="00992C42">
              <w:rPr>
                <w:rFonts w:ascii="Times New Roman" w:eastAsia="Calibri" w:hAnsi="Times New Roman" w:cs="Times New Roman"/>
                <w:color w:val="000000" w:themeColor="text1"/>
              </w:rPr>
              <w:t>18</w:t>
            </w:r>
          </w:p>
        </w:tc>
        <w:tc>
          <w:tcPr>
            <w:tcW w:w="1560" w:type="dxa"/>
            <w:shd w:val="clear" w:color="auto" w:fill="auto"/>
            <w:noWrap/>
            <w:vAlign w:val="center"/>
            <w:hideMark/>
          </w:tcPr>
          <w:p w:rsidR="005C0C31" w:rsidRPr="00992C42" w:rsidRDefault="005C0C31" w:rsidP="002260A2">
            <w:pPr>
              <w:spacing w:before="60" w:after="60"/>
              <w:jc w:val="center"/>
              <w:rPr>
                <w:rFonts w:ascii="Times New Roman" w:eastAsia="Calibri" w:hAnsi="Times New Roman" w:cs="Times New Roman"/>
                <w:color w:val="000000" w:themeColor="text1"/>
              </w:rPr>
            </w:pPr>
            <w:r w:rsidRPr="00992C42">
              <w:rPr>
                <w:rFonts w:ascii="Times New Roman" w:eastAsia="Calibri" w:hAnsi="Times New Roman" w:cs="Times New Roman"/>
                <w:color w:val="000000" w:themeColor="text1"/>
              </w:rPr>
              <w:t>14</w:t>
            </w:r>
          </w:p>
        </w:tc>
        <w:tc>
          <w:tcPr>
            <w:tcW w:w="992" w:type="dxa"/>
            <w:shd w:val="clear" w:color="auto" w:fill="auto"/>
            <w:noWrap/>
            <w:vAlign w:val="center"/>
            <w:hideMark/>
          </w:tcPr>
          <w:p w:rsidR="005C0C31" w:rsidRPr="00992C42" w:rsidRDefault="005C0C31" w:rsidP="002260A2">
            <w:pPr>
              <w:spacing w:before="60" w:after="60"/>
              <w:jc w:val="center"/>
              <w:rPr>
                <w:rFonts w:ascii="Times New Roman" w:eastAsia="Calibri" w:hAnsi="Times New Roman" w:cs="Times New Roman"/>
                <w:color w:val="000000" w:themeColor="text1"/>
              </w:rPr>
            </w:pPr>
            <w:r w:rsidRPr="00992C42">
              <w:rPr>
                <w:rFonts w:ascii="Times New Roman" w:eastAsia="Calibri" w:hAnsi="Times New Roman" w:cs="Times New Roman"/>
                <w:color w:val="000000" w:themeColor="text1"/>
              </w:rPr>
              <w:t>37</w:t>
            </w:r>
          </w:p>
        </w:tc>
        <w:tc>
          <w:tcPr>
            <w:tcW w:w="992" w:type="dxa"/>
            <w:shd w:val="clear" w:color="auto" w:fill="auto"/>
            <w:noWrap/>
            <w:vAlign w:val="center"/>
            <w:hideMark/>
          </w:tcPr>
          <w:p w:rsidR="005C0C31" w:rsidRPr="00992C42" w:rsidRDefault="005C0C31" w:rsidP="002260A2">
            <w:pPr>
              <w:spacing w:before="60" w:after="60"/>
              <w:jc w:val="center"/>
              <w:rPr>
                <w:rFonts w:ascii="Times New Roman" w:eastAsia="Calibri" w:hAnsi="Times New Roman" w:cs="Times New Roman"/>
                <w:color w:val="000000" w:themeColor="text1"/>
              </w:rPr>
            </w:pPr>
            <w:r w:rsidRPr="00992C42">
              <w:rPr>
                <w:rFonts w:ascii="Times New Roman" w:eastAsia="Calibri" w:hAnsi="Times New Roman" w:cs="Times New Roman"/>
                <w:color w:val="000000" w:themeColor="text1"/>
              </w:rPr>
              <w:t>30</w:t>
            </w:r>
          </w:p>
        </w:tc>
        <w:tc>
          <w:tcPr>
            <w:tcW w:w="1843" w:type="dxa"/>
            <w:vAlign w:val="center"/>
          </w:tcPr>
          <w:p w:rsidR="005C0C31" w:rsidRPr="00992C42" w:rsidRDefault="005C0C31" w:rsidP="002260A2">
            <w:pPr>
              <w:spacing w:before="60" w:after="60"/>
              <w:jc w:val="center"/>
              <w:rPr>
                <w:rFonts w:ascii="Times New Roman" w:eastAsia="Calibri" w:hAnsi="Times New Roman" w:cs="Times New Roman"/>
                <w:color w:val="000000" w:themeColor="text1"/>
              </w:rPr>
            </w:pPr>
            <w:r w:rsidRPr="00992C42">
              <w:rPr>
                <w:rFonts w:ascii="Times New Roman" w:eastAsia="Calibri" w:hAnsi="Times New Roman" w:cs="Times New Roman"/>
                <w:color w:val="000000" w:themeColor="text1"/>
              </w:rPr>
              <w:t>16</w:t>
            </w:r>
          </w:p>
        </w:tc>
      </w:tr>
      <w:tr w:rsidR="00992C42" w:rsidRPr="00992C42" w:rsidTr="00C61A55">
        <w:trPr>
          <w:trHeight w:val="342"/>
          <w:jc w:val="center"/>
        </w:trPr>
        <w:tc>
          <w:tcPr>
            <w:tcW w:w="590" w:type="dxa"/>
            <w:shd w:val="clear" w:color="auto" w:fill="auto"/>
            <w:noWrap/>
            <w:vAlign w:val="center"/>
          </w:tcPr>
          <w:p w:rsidR="005C0C31" w:rsidRPr="00992C42" w:rsidRDefault="005C0C31" w:rsidP="002260A2">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3</w:t>
            </w:r>
          </w:p>
        </w:tc>
        <w:tc>
          <w:tcPr>
            <w:tcW w:w="1693" w:type="dxa"/>
            <w:shd w:val="clear" w:color="auto" w:fill="auto"/>
            <w:noWrap/>
            <w:vAlign w:val="center"/>
          </w:tcPr>
          <w:p w:rsidR="005C0C31" w:rsidRPr="00992C42" w:rsidRDefault="005C0C31" w:rsidP="002260A2">
            <w:pPr>
              <w:spacing w:before="60" w:after="60"/>
              <w:rPr>
                <w:rFonts w:ascii="Times New Roman" w:hAnsi="Times New Roman" w:cs="Times New Roman"/>
                <w:color w:val="000000" w:themeColor="text1"/>
              </w:rPr>
            </w:pPr>
            <w:r w:rsidRPr="00992C42">
              <w:rPr>
                <w:rFonts w:ascii="Times New Roman" w:hAnsi="Times New Roman" w:cs="Times New Roman"/>
                <w:color w:val="000000" w:themeColor="text1"/>
              </w:rPr>
              <w:t>Vĩnh Linh</w:t>
            </w:r>
          </w:p>
        </w:tc>
        <w:tc>
          <w:tcPr>
            <w:tcW w:w="2248" w:type="dxa"/>
            <w:shd w:val="clear" w:color="auto" w:fill="auto"/>
            <w:noWrap/>
            <w:vAlign w:val="center"/>
          </w:tcPr>
          <w:p w:rsidR="005C0C31" w:rsidRPr="00992C42" w:rsidRDefault="005C0C31" w:rsidP="002260A2">
            <w:pPr>
              <w:spacing w:before="60" w:after="60"/>
              <w:jc w:val="center"/>
              <w:rPr>
                <w:rFonts w:ascii="Times New Roman" w:eastAsia="Calibri" w:hAnsi="Times New Roman" w:cs="Times New Roman"/>
                <w:color w:val="000000" w:themeColor="text1"/>
              </w:rPr>
            </w:pPr>
            <w:r w:rsidRPr="00992C42">
              <w:rPr>
                <w:rFonts w:ascii="Times New Roman" w:eastAsia="Calibri" w:hAnsi="Times New Roman" w:cs="Times New Roman"/>
                <w:color w:val="000000" w:themeColor="text1"/>
              </w:rPr>
              <w:t>17</w:t>
            </w:r>
          </w:p>
        </w:tc>
        <w:tc>
          <w:tcPr>
            <w:tcW w:w="1560" w:type="dxa"/>
            <w:shd w:val="clear" w:color="auto" w:fill="auto"/>
            <w:noWrap/>
            <w:vAlign w:val="center"/>
          </w:tcPr>
          <w:p w:rsidR="005C0C31" w:rsidRPr="00992C42" w:rsidRDefault="005C0C31" w:rsidP="002260A2">
            <w:pPr>
              <w:spacing w:before="60" w:after="60"/>
              <w:jc w:val="center"/>
              <w:rPr>
                <w:rFonts w:ascii="Times New Roman" w:eastAsia="Calibri" w:hAnsi="Times New Roman" w:cs="Times New Roman"/>
                <w:color w:val="000000" w:themeColor="text1"/>
              </w:rPr>
            </w:pPr>
            <w:r w:rsidRPr="00992C42">
              <w:rPr>
                <w:rFonts w:ascii="Times New Roman" w:eastAsia="Calibri" w:hAnsi="Times New Roman" w:cs="Times New Roman"/>
                <w:color w:val="000000" w:themeColor="text1"/>
              </w:rPr>
              <w:t>8</w:t>
            </w:r>
          </w:p>
        </w:tc>
        <w:tc>
          <w:tcPr>
            <w:tcW w:w="992" w:type="dxa"/>
            <w:shd w:val="clear" w:color="auto" w:fill="auto"/>
            <w:noWrap/>
            <w:vAlign w:val="center"/>
          </w:tcPr>
          <w:p w:rsidR="005C0C31" w:rsidRPr="00992C42" w:rsidRDefault="005C0C31" w:rsidP="002260A2">
            <w:pPr>
              <w:spacing w:before="60" w:after="60"/>
              <w:jc w:val="center"/>
              <w:rPr>
                <w:rFonts w:ascii="Times New Roman" w:eastAsia="Calibri" w:hAnsi="Times New Roman" w:cs="Times New Roman"/>
                <w:color w:val="000000" w:themeColor="text1"/>
              </w:rPr>
            </w:pPr>
            <w:r w:rsidRPr="00992C42">
              <w:rPr>
                <w:rFonts w:ascii="Times New Roman" w:eastAsia="Calibri" w:hAnsi="Times New Roman" w:cs="Times New Roman"/>
                <w:color w:val="000000" w:themeColor="text1"/>
              </w:rPr>
              <w:t>78</w:t>
            </w:r>
          </w:p>
        </w:tc>
        <w:tc>
          <w:tcPr>
            <w:tcW w:w="992" w:type="dxa"/>
            <w:shd w:val="clear" w:color="auto" w:fill="auto"/>
            <w:noWrap/>
            <w:vAlign w:val="center"/>
          </w:tcPr>
          <w:p w:rsidR="005C0C31" w:rsidRPr="00992C42" w:rsidRDefault="005C0C31" w:rsidP="002260A2">
            <w:pPr>
              <w:spacing w:before="60" w:after="60"/>
              <w:jc w:val="center"/>
              <w:rPr>
                <w:rFonts w:ascii="Times New Roman" w:eastAsia="Calibri" w:hAnsi="Times New Roman" w:cs="Times New Roman"/>
                <w:color w:val="000000" w:themeColor="text1"/>
              </w:rPr>
            </w:pPr>
            <w:r w:rsidRPr="00992C42">
              <w:rPr>
                <w:rFonts w:ascii="Times New Roman" w:eastAsia="Calibri" w:hAnsi="Times New Roman" w:cs="Times New Roman"/>
                <w:color w:val="000000" w:themeColor="text1"/>
              </w:rPr>
              <w:t>59</w:t>
            </w:r>
          </w:p>
        </w:tc>
        <w:tc>
          <w:tcPr>
            <w:tcW w:w="1843" w:type="dxa"/>
            <w:vAlign w:val="center"/>
          </w:tcPr>
          <w:p w:rsidR="005C0C31" w:rsidRPr="00992C42" w:rsidRDefault="005C0C31" w:rsidP="002260A2">
            <w:pPr>
              <w:spacing w:before="60" w:after="60"/>
              <w:jc w:val="center"/>
              <w:rPr>
                <w:rFonts w:ascii="Times New Roman" w:eastAsia="Calibri" w:hAnsi="Times New Roman" w:cs="Times New Roman"/>
                <w:color w:val="000000" w:themeColor="text1"/>
              </w:rPr>
            </w:pPr>
            <w:r w:rsidRPr="00992C42">
              <w:rPr>
                <w:rFonts w:ascii="Times New Roman" w:eastAsia="Calibri" w:hAnsi="Times New Roman" w:cs="Times New Roman"/>
                <w:color w:val="000000" w:themeColor="text1"/>
              </w:rPr>
              <w:t>0</w:t>
            </w:r>
          </w:p>
        </w:tc>
      </w:tr>
      <w:tr w:rsidR="00992C42" w:rsidRPr="00992C42" w:rsidTr="00C61A55">
        <w:trPr>
          <w:trHeight w:val="342"/>
          <w:jc w:val="center"/>
        </w:trPr>
        <w:tc>
          <w:tcPr>
            <w:tcW w:w="590" w:type="dxa"/>
            <w:shd w:val="clear" w:color="auto" w:fill="auto"/>
            <w:noWrap/>
            <w:vAlign w:val="center"/>
            <w:hideMark/>
          </w:tcPr>
          <w:p w:rsidR="005C0C31" w:rsidRPr="00992C42" w:rsidRDefault="005C0C31" w:rsidP="002260A2">
            <w:pPr>
              <w:spacing w:before="60" w:after="60"/>
              <w:rPr>
                <w:rFonts w:ascii="Times New Roman" w:hAnsi="Times New Roman" w:cs="Times New Roman"/>
                <w:b/>
                <w:bCs/>
                <w:color w:val="000000" w:themeColor="text1"/>
              </w:rPr>
            </w:pPr>
          </w:p>
        </w:tc>
        <w:tc>
          <w:tcPr>
            <w:tcW w:w="1693" w:type="dxa"/>
            <w:shd w:val="clear" w:color="auto" w:fill="auto"/>
            <w:noWrap/>
            <w:vAlign w:val="center"/>
            <w:hideMark/>
          </w:tcPr>
          <w:p w:rsidR="005C0C31" w:rsidRPr="00992C42" w:rsidRDefault="005C0C31" w:rsidP="002260A2">
            <w:pPr>
              <w:spacing w:before="60" w:after="60"/>
              <w:rPr>
                <w:rFonts w:ascii="Times New Roman" w:hAnsi="Times New Roman" w:cs="Times New Roman"/>
                <w:b/>
                <w:bCs/>
                <w:color w:val="000000" w:themeColor="text1"/>
              </w:rPr>
            </w:pPr>
            <w:r w:rsidRPr="00992C42">
              <w:rPr>
                <w:rFonts w:ascii="Times New Roman" w:hAnsi="Times New Roman" w:cs="Times New Roman"/>
                <w:b/>
                <w:bCs/>
                <w:color w:val="000000" w:themeColor="text1"/>
              </w:rPr>
              <w:t>Tổng cộng</w:t>
            </w:r>
          </w:p>
        </w:tc>
        <w:tc>
          <w:tcPr>
            <w:tcW w:w="2248" w:type="dxa"/>
            <w:shd w:val="clear" w:color="auto" w:fill="auto"/>
            <w:noWrap/>
            <w:vAlign w:val="center"/>
            <w:hideMark/>
          </w:tcPr>
          <w:p w:rsidR="005C0C31" w:rsidRPr="00992C42" w:rsidRDefault="005C0C31" w:rsidP="002260A2">
            <w:pPr>
              <w:spacing w:before="60" w:after="60"/>
              <w:jc w:val="center"/>
              <w:rPr>
                <w:rFonts w:ascii="Times New Roman" w:eastAsia="Calibri" w:hAnsi="Times New Roman" w:cs="Times New Roman"/>
                <w:b/>
                <w:bCs/>
                <w:color w:val="000000" w:themeColor="text1"/>
              </w:rPr>
            </w:pPr>
            <w:r w:rsidRPr="00992C42">
              <w:rPr>
                <w:rFonts w:ascii="Times New Roman" w:eastAsia="Calibri" w:hAnsi="Times New Roman" w:cs="Times New Roman"/>
                <w:b/>
                <w:bCs/>
                <w:color w:val="000000" w:themeColor="text1"/>
              </w:rPr>
              <w:t>48</w:t>
            </w:r>
          </w:p>
        </w:tc>
        <w:tc>
          <w:tcPr>
            <w:tcW w:w="1560" w:type="dxa"/>
            <w:shd w:val="clear" w:color="auto" w:fill="auto"/>
            <w:noWrap/>
            <w:vAlign w:val="center"/>
            <w:hideMark/>
          </w:tcPr>
          <w:p w:rsidR="005C0C31" w:rsidRPr="00992C42" w:rsidRDefault="005C0C31" w:rsidP="002260A2">
            <w:pPr>
              <w:spacing w:before="60" w:after="60"/>
              <w:jc w:val="center"/>
              <w:rPr>
                <w:rFonts w:ascii="Times New Roman" w:eastAsia="Calibri" w:hAnsi="Times New Roman" w:cs="Times New Roman"/>
                <w:b/>
                <w:bCs/>
                <w:color w:val="000000" w:themeColor="text1"/>
              </w:rPr>
            </w:pPr>
            <w:r w:rsidRPr="00992C42">
              <w:rPr>
                <w:rFonts w:ascii="Times New Roman" w:eastAsia="Calibri" w:hAnsi="Times New Roman" w:cs="Times New Roman"/>
                <w:b/>
                <w:bCs/>
                <w:color w:val="000000" w:themeColor="text1"/>
              </w:rPr>
              <w:t>38</w:t>
            </w:r>
          </w:p>
        </w:tc>
        <w:tc>
          <w:tcPr>
            <w:tcW w:w="992" w:type="dxa"/>
            <w:shd w:val="clear" w:color="auto" w:fill="auto"/>
            <w:noWrap/>
            <w:vAlign w:val="center"/>
            <w:hideMark/>
          </w:tcPr>
          <w:p w:rsidR="005C0C31" w:rsidRPr="00992C42" w:rsidRDefault="005C0C31" w:rsidP="002260A2">
            <w:pPr>
              <w:spacing w:before="60" w:after="60"/>
              <w:jc w:val="center"/>
              <w:rPr>
                <w:rFonts w:ascii="Times New Roman" w:eastAsia="Calibri" w:hAnsi="Times New Roman" w:cs="Times New Roman"/>
                <w:b/>
                <w:bCs/>
                <w:color w:val="000000" w:themeColor="text1"/>
              </w:rPr>
            </w:pPr>
            <w:r w:rsidRPr="00992C42">
              <w:rPr>
                <w:rFonts w:ascii="Times New Roman" w:eastAsia="Calibri" w:hAnsi="Times New Roman" w:cs="Times New Roman"/>
                <w:b/>
                <w:bCs/>
                <w:color w:val="000000" w:themeColor="text1"/>
              </w:rPr>
              <w:t>181</w:t>
            </w:r>
          </w:p>
        </w:tc>
        <w:tc>
          <w:tcPr>
            <w:tcW w:w="992" w:type="dxa"/>
            <w:shd w:val="clear" w:color="auto" w:fill="auto"/>
            <w:noWrap/>
            <w:vAlign w:val="center"/>
            <w:hideMark/>
          </w:tcPr>
          <w:p w:rsidR="005C0C31" w:rsidRPr="00992C42" w:rsidRDefault="005C0C31" w:rsidP="002260A2">
            <w:pPr>
              <w:spacing w:before="60" w:after="60"/>
              <w:jc w:val="center"/>
              <w:rPr>
                <w:rFonts w:ascii="Times New Roman" w:eastAsia="Calibri" w:hAnsi="Times New Roman" w:cs="Times New Roman"/>
                <w:b/>
                <w:bCs/>
                <w:color w:val="000000" w:themeColor="text1"/>
              </w:rPr>
            </w:pPr>
            <w:r w:rsidRPr="00992C42">
              <w:rPr>
                <w:rFonts w:ascii="Times New Roman" w:eastAsia="Calibri" w:hAnsi="Times New Roman" w:cs="Times New Roman"/>
                <w:b/>
                <w:bCs/>
                <w:color w:val="000000" w:themeColor="text1"/>
              </w:rPr>
              <w:t>124</w:t>
            </w:r>
          </w:p>
        </w:tc>
        <w:tc>
          <w:tcPr>
            <w:tcW w:w="1843" w:type="dxa"/>
            <w:vAlign w:val="center"/>
          </w:tcPr>
          <w:p w:rsidR="005C0C31" w:rsidRPr="00992C42" w:rsidRDefault="005C0C31" w:rsidP="002260A2">
            <w:pPr>
              <w:spacing w:before="60" w:after="60"/>
              <w:jc w:val="center"/>
              <w:rPr>
                <w:rFonts w:ascii="Times New Roman" w:eastAsia="Calibri" w:hAnsi="Times New Roman" w:cs="Times New Roman"/>
                <w:b/>
                <w:bCs/>
                <w:color w:val="000000" w:themeColor="text1"/>
              </w:rPr>
            </w:pPr>
            <w:r w:rsidRPr="00992C42">
              <w:rPr>
                <w:rFonts w:ascii="Times New Roman" w:eastAsia="Calibri" w:hAnsi="Times New Roman" w:cs="Times New Roman"/>
                <w:b/>
                <w:bCs/>
                <w:color w:val="000000" w:themeColor="text1"/>
              </w:rPr>
              <w:t>38</w:t>
            </w:r>
          </w:p>
        </w:tc>
      </w:tr>
    </w:tbl>
    <w:p w:rsidR="00342433" w:rsidRPr="00992C42" w:rsidRDefault="00342433" w:rsidP="002260A2">
      <w:pPr>
        <w:pStyle w:val="Heading1"/>
        <w:keepLines w:val="0"/>
        <w:widowControl/>
        <w:spacing w:before="60" w:after="60" w:line="269" w:lineRule="auto"/>
        <w:jc w:val="both"/>
        <w:rPr>
          <w:rFonts w:ascii="Times New Roman" w:eastAsia="Times New Roman" w:hAnsi="Times New Roman" w:cs="Times New Roman"/>
          <w:color w:val="000000" w:themeColor="text1"/>
          <w:kern w:val="32"/>
          <w:sz w:val="27"/>
          <w:szCs w:val="27"/>
          <w:lang w:eastAsia="en-US"/>
        </w:rPr>
      </w:pPr>
      <w:bookmarkStart w:id="83" w:name="_Toc99918736"/>
      <w:bookmarkStart w:id="84" w:name="_Toc100062857"/>
      <w:bookmarkStart w:id="85" w:name="_Toc100242100"/>
      <w:bookmarkStart w:id="86" w:name="_Toc105745579"/>
      <w:bookmarkStart w:id="87" w:name="_Toc114834926"/>
      <w:r w:rsidRPr="00992C42">
        <w:rPr>
          <w:rFonts w:ascii="Times New Roman" w:eastAsia="Times New Roman" w:hAnsi="Times New Roman" w:cs="Times New Roman"/>
          <w:color w:val="000000" w:themeColor="text1"/>
          <w:kern w:val="32"/>
          <w:sz w:val="27"/>
          <w:szCs w:val="27"/>
          <w:lang w:eastAsia="en-US"/>
        </w:rPr>
        <w:t>3</w:t>
      </w:r>
      <w:bookmarkEnd w:id="77"/>
      <w:r w:rsidRPr="00992C42">
        <w:rPr>
          <w:rFonts w:ascii="Times New Roman" w:eastAsia="Times New Roman" w:hAnsi="Times New Roman" w:cs="Times New Roman"/>
          <w:color w:val="000000" w:themeColor="text1"/>
          <w:kern w:val="32"/>
          <w:sz w:val="27"/>
          <w:szCs w:val="27"/>
          <w:lang w:eastAsia="en-US"/>
        </w:rPr>
        <w:t>.2. Công nghệ sản xuất của dự án đầu tư, đánh giá việc lựa chọn công nghệ sản xuất của dự án đầu tư:</w:t>
      </w:r>
      <w:bookmarkEnd w:id="78"/>
      <w:bookmarkEnd w:id="79"/>
      <w:bookmarkEnd w:id="83"/>
      <w:bookmarkEnd w:id="84"/>
      <w:bookmarkEnd w:id="85"/>
      <w:bookmarkEnd w:id="86"/>
      <w:bookmarkEnd w:id="87"/>
      <w:r w:rsidRPr="00992C42">
        <w:rPr>
          <w:rFonts w:ascii="Times New Roman" w:eastAsia="Times New Roman" w:hAnsi="Times New Roman" w:cs="Times New Roman"/>
          <w:color w:val="000000" w:themeColor="text1"/>
          <w:kern w:val="32"/>
          <w:sz w:val="27"/>
          <w:szCs w:val="27"/>
          <w:lang w:eastAsia="en-US"/>
        </w:rPr>
        <w:t xml:space="preserve"> </w:t>
      </w:r>
    </w:p>
    <w:p w:rsidR="00342433" w:rsidRPr="00992C42" w:rsidRDefault="00342433" w:rsidP="002260A2">
      <w:pPr>
        <w:pStyle w:val="Heading2"/>
        <w:keepLines w:val="0"/>
        <w:widowControl/>
        <w:spacing w:before="60" w:after="60" w:line="269" w:lineRule="auto"/>
        <w:jc w:val="both"/>
        <w:rPr>
          <w:rFonts w:ascii="Times New Roman" w:eastAsia="Times New Roman" w:hAnsi="Times New Roman" w:cs="Times New Roman"/>
          <w:i/>
          <w:iCs/>
          <w:color w:val="000000" w:themeColor="text1"/>
          <w:sz w:val="27"/>
          <w:szCs w:val="27"/>
          <w:lang w:eastAsia="en-US"/>
        </w:rPr>
      </w:pPr>
      <w:bookmarkStart w:id="88" w:name="_Toc98508119"/>
      <w:bookmarkStart w:id="89" w:name="_Toc99111227"/>
      <w:bookmarkStart w:id="90" w:name="_Toc99918737"/>
      <w:bookmarkStart w:id="91" w:name="_Toc100062858"/>
      <w:bookmarkStart w:id="92" w:name="_Toc100242101"/>
      <w:bookmarkStart w:id="93" w:name="_Toc105745420"/>
      <w:bookmarkStart w:id="94" w:name="_Toc105745580"/>
      <w:bookmarkStart w:id="95" w:name="_Toc114834927"/>
      <w:r w:rsidRPr="00992C42">
        <w:rPr>
          <w:rFonts w:ascii="Times New Roman" w:eastAsia="Times New Roman" w:hAnsi="Times New Roman" w:cs="Times New Roman"/>
          <w:i/>
          <w:iCs/>
          <w:color w:val="000000" w:themeColor="text1"/>
          <w:sz w:val="27"/>
          <w:szCs w:val="27"/>
          <w:lang w:eastAsia="en-US"/>
        </w:rPr>
        <w:t xml:space="preserve">3.2.1. Công nghệ </w:t>
      </w:r>
      <w:r w:rsidR="00CA03BC" w:rsidRPr="00992C42">
        <w:rPr>
          <w:rFonts w:ascii="Times New Roman" w:eastAsia="Times New Roman" w:hAnsi="Times New Roman" w:cs="Times New Roman"/>
          <w:i/>
          <w:iCs/>
          <w:color w:val="000000" w:themeColor="text1"/>
          <w:sz w:val="27"/>
          <w:szCs w:val="27"/>
          <w:lang w:eastAsia="en-US"/>
        </w:rPr>
        <w:t>sản xuất của dự án đầu tư</w:t>
      </w:r>
      <w:bookmarkEnd w:id="88"/>
      <w:bookmarkEnd w:id="89"/>
      <w:bookmarkEnd w:id="90"/>
      <w:bookmarkEnd w:id="91"/>
      <w:bookmarkEnd w:id="92"/>
      <w:bookmarkEnd w:id="93"/>
      <w:bookmarkEnd w:id="94"/>
      <w:bookmarkEnd w:id="95"/>
    </w:p>
    <w:p w:rsidR="005C0C31" w:rsidRPr="00992C42" w:rsidRDefault="00064F56" w:rsidP="002260A2">
      <w:pPr>
        <w:pStyle w:val="mc1"/>
        <w:numPr>
          <w:ilvl w:val="0"/>
          <w:numId w:val="0"/>
        </w:numPr>
        <w:spacing w:before="60" w:after="60" w:line="269" w:lineRule="auto"/>
        <w:ind w:firstLine="709"/>
        <w:rPr>
          <w:b w:val="0"/>
          <w:color w:val="000000" w:themeColor="text1"/>
          <w:sz w:val="27"/>
          <w:szCs w:val="27"/>
        </w:rPr>
      </w:pPr>
      <w:bookmarkStart w:id="96" w:name="bookmark203"/>
      <w:r w:rsidRPr="00992C42">
        <w:rPr>
          <w:b w:val="0"/>
          <w:color w:val="000000" w:themeColor="text1"/>
          <w:sz w:val="27"/>
          <w:szCs w:val="27"/>
        </w:rPr>
        <w:t xml:space="preserve">Dự án thuộc loại hình xây dựng công trình </w:t>
      </w:r>
      <w:r w:rsidR="005C0C31" w:rsidRPr="00992C42">
        <w:rPr>
          <w:b w:val="0"/>
          <w:color w:val="000000" w:themeColor="text1"/>
          <w:sz w:val="27"/>
          <w:szCs w:val="27"/>
        </w:rPr>
        <w:t>điểm trung chuyển rác, xử lý rác tại các xã thuộc địa bàn huyện Hải Lăng, Gio Linh và Triệu Phong nhằm giải quyết lượng rác thải sinh hoạt ứ đọng trên địa bàn các xã; nâng tỷ lệ thu gom CTR sinh hoạt lên 90% trên địa bàn toàn tỉnh</w:t>
      </w:r>
      <w:r w:rsidR="00A53B59" w:rsidRPr="00992C42">
        <w:rPr>
          <w:b w:val="0"/>
          <w:color w:val="000000" w:themeColor="text1"/>
          <w:sz w:val="27"/>
          <w:szCs w:val="27"/>
        </w:rPr>
        <w:t>.</w:t>
      </w:r>
      <w:r w:rsidR="005C0C31" w:rsidRPr="00992C42">
        <w:rPr>
          <w:b w:val="0"/>
          <w:color w:val="000000" w:themeColor="text1"/>
          <w:sz w:val="27"/>
          <w:szCs w:val="27"/>
        </w:rPr>
        <w:t xml:space="preserve"> Vị trí xây dựng các điểm trung chuyển là các vị trí đã được quy hoạch trên cơ sở thống nhất của địa phương, đảm bảo khoảng cách đến khu dân cư, thuận tiện cho công tác tập trung, vận chuyển rác thải. Với sơ đồ quy trình như sau:</w:t>
      </w:r>
    </w:p>
    <w:p w:rsidR="005C0C31" w:rsidRPr="00992C42" w:rsidRDefault="006473AE" w:rsidP="00904286">
      <w:pPr>
        <w:pStyle w:val="mc1"/>
        <w:numPr>
          <w:ilvl w:val="0"/>
          <w:numId w:val="0"/>
        </w:numPr>
        <w:spacing w:line="269" w:lineRule="auto"/>
        <w:ind w:firstLine="709"/>
        <w:rPr>
          <w:b w:val="0"/>
          <w:color w:val="000000" w:themeColor="text1"/>
          <w:sz w:val="27"/>
          <w:szCs w:val="27"/>
        </w:rPr>
      </w:pPr>
      <w:r w:rsidRPr="00992C42">
        <w:rPr>
          <w:b w:val="0"/>
          <w:color w:val="000000" w:themeColor="text1"/>
          <w:sz w:val="27"/>
          <w:szCs w:val="27"/>
        </w:rPr>
        <mc:AlternateContent>
          <mc:Choice Requires="wpg">
            <w:drawing>
              <wp:anchor distT="0" distB="0" distL="114300" distR="114300" simplePos="0" relativeHeight="251660800" behindDoc="0" locked="0" layoutInCell="1" allowOverlap="1" wp14:anchorId="3CBCE7FC" wp14:editId="361C9354">
                <wp:simplePos x="0" y="0"/>
                <wp:positionH relativeFrom="margin">
                  <wp:posOffset>1351161</wp:posOffset>
                </wp:positionH>
                <wp:positionV relativeFrom="paragraph">
                  <wp:posOffset>29121</wp:posOffset>
                </wp:positionV>
                <wp:extent cx="3361055" cy="1967230"/>
                <wp:effectExtent l="0" t="0" r="10795"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1055" cy="1967230"/>
                          <a:chOff x="3363" y="2676"/>
                          <a:chExt cx="5293" cy="3098"/>
                        </a:xfrm>
                      </wpg:grpSpPr>
                      <wps:wsp>
                        <wps:cNvPr id="4" name="Text Box 12"/>
                        <wps:cNvSpPr txBox="1">
                          <a:spLocks noChangeArrowheads="1"/>
                        </wps:cNvSpPr>
                        <wps:spPr bwMode="auto">
                          <a:xfrm>
                            <a:off x="3363" y="4073"/>
                            <a:ext cx="3118"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1D02" w:rsidRPr="008242F1" w:rsidRDefault="007B1D02" w:rsidP="00412DD1">
                              <w:pPr>
                                <w:spacing w:before="60"/>
                                <w:jc w:val="center"/>
                                <w:rPr>
                                  <w:rFonts w:ascii="Times New Roman" w:hAnsi="Times New Roman" w:cs="Times New Roman"/>
                                  <w:b/>
                                  <w:sz w:val="26"/>
                                  <w:szCs w:val="26"/>
                                </w:rPr>
                              </w:pPr>
                              <w:r w:rsidRPr="008242F1">
                                <w:rPr>
                                  <w:rFonts w:ascii="Times New Roman" w:hAnsi="Times New Roman" w:cs="Times New Roman"/>
                                  <w:b/>
                                  <w:sz w:val="26"/>
                                  <w:szCs w:val="26"/>
                                </w:rPr>
                                <w:t>Điểm trung chuyển rác</w:t>
                              </w:r>
                            </w:p>
                          </w:txbxContent>
                        </wps:txbx>
                        <wps:bodyPr rot="0" vert="horz" wrap="square" lIns="91440" tIns="45720" rIns="91440" bIns="45720" anchor="t" anchorCtr="0" upright="1">
                          <a:noAutofit/>
                        </wps:bodyPr>
                      </wps:wsp>
                      <wps:wsp>
                        <wps:cNvPr id="5" name="Text Box 13"/>
                        <wps:cNvSpPr txBox="1">
                          <a:spLocks noChangeArrowheads="1"/>
                        </wps:cNvSpPr>
                        <wps:spPr bwMode="auto">
                          <a:xfrm>
                            <a:off x="3565" y="2676"/>
                            <a:ext cx="2680" cy="81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1D02" w:rsidRPr="006473AE" w:rsidRDefault="007B1D02" w:rsidP="00412DD1">
                              <w:pPr>
                                <w:spacing w:before="60"/>
                                <w:jc w:val="center"/>
                                <w:rPr>
                                  <w:rFonts w:ascii="Times New Roman" w:hAnsi="Times New Roman" w:cs="Times New Roman"/>
                                  <w:sz w:val="26"/>
                                  <w:szCs w:val="26"/>
                                  <w:lang w:val="en-US"/>
                                </w:rPr>
                              </w:pPr>
                              <w:r>
                                <w:rPr>
                                  <w:rFonts w:ascii="Times New Roman" w:hAnsi="Times New Roman" w:cs="Times New Roman"/>
                                  <w:sz w:val="26"/>
                                  <w:szCs w:val="26"/>
                                  <w:lang w:val="en-US"/>
                                </w:rPr>
                                <w:t>CTR sinh hoạt tại các hộ gia đình</w:t>
                              </w:r>
                            </w:p>
                          </w:txbxContent>
                        </wps:txbx>
                        <wps:bodyPr rot="0" vert="horz" wrap="square" lIns="91440" tIns="45720" rIns="91440" bIns="45720" anchor="t" anchorCtr="0" upright="1">
                          <a:noAutofit/>
                        </wps:bodyPr>
                      </wps:wsp>
                      <wps:wsp>
                        <wps:cNvPr id="6" name="Text Box 14"/>
                        <wps:cNvSpPr txBox="1">
                          <a:spLocks noChangeArrowheads="1"/>
                        </wps:cNvSpPr>
                        <wps:spPr bwMode="auto">
                          <a:xfrm>
                            <a:off x="7276" y="3971"/>
                            <a:ext cx="1380" cy="780"/>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1D02" w:rsidRPr="006473AE" w:rsidRDefault="007B1D02" w:rsidP="006473AE">
                              <w:pPr>
                                <w:jc w:val="center"/>
                                <w:rPr>
                                  <w:rFonts w:ascii="Times New Roman" w:hAnsi="Times New Roman" w:cs="Times New Roman"/>
                                  <w:lang w:val="en-US"/>
                                </w:rPr>
                              </w:pPr>
                              <w:r w:rsidRPr="006473AE">
                                <w:rPr>
                                  <w:rFonts w:ascii="Times New Roman" w:hAnsi="Times New Roman" w:cs="Times New Roman"/>
                                  <w:lang w:val="en-US"/>
                                </w:rPr>
                                <w:t>Nước thải</w:t>
                              </w:r>
                            </w:p>
                            <w:p w:rsidR="007B1D02" w:rsidRPr="006473AE" w:rsidRDefault="007B1D02" w:rsidP="00412DD1">
                              <w:pPr>
                                <w:spacing w:before="60"/>
                                <w:jc w:val="center"/>
                                <w:rPr>
                                  <w:rFonts w:ascii="Times New Roman" w:hAnsi="Times New Roman" w:cs="Times New Roman"/>
                                  <w:lang w:val="en-US"/>
                                </w:rPr>
                              </w:pPr>
                              <w:r w:rsidRPr="006473AE">
                                <w:rPr>
                                  <w:rFonts w:ascii="Times New Roman" w:hAnsi="Times New Roman" w:cs="Times New Roman"/>
                                  <w:lang w:val="en-US"/>
                                </w:rPr>
                                <w:t>Mùi hôi</w:t>
                              </w:r>
                            </w:p>
                          </w:txbxContent>
                        </wps:txbx>
                        <wps:bodyPr rot="0" vert="horz" wrap="square" lIns="91440" tIns="45720" rIns="91440" bIns="45720" anchor="t" anchorCtr="0" upright="1">
                          <a:noAutofit/>
                        </wps:bodyPr>
                      </wps:wsp>
                      <wps:wsp>
                        <wps:cNvPr id="14" name="Line 17"/>
                        <wps:cNvCnPr>
                          <a:cxnSpLocks noChangeShapeType="1"/>
                        </wps:cNvCnPr>
                        <wps:spPr bwMode="auto">
                          <a:xfrm>
                            <a:off x="4913" y="3487"/>
                            <a:ext cx="0" cy="56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8"/>
                        <wps:cNvCnPr>
                          <a:cxnSpLocks noChangeShapeType="1"/>
                        </wps:cNvCnPr>
                        <wps:spPr bwMode="auto">
                          <a:xfrm>
                            <a:off x="6505" y="4344"/>
                            <a:ext cx="727" cy="0"/>
                          </a:xfrm>
                          <a:prstGeom prst="line">
                            <a:avLst/>
                          </a:prstGeom>
                          <a:noFill/>
                          <a:ln w="9525">
                            <a:solidFill>
                              <a:srgbClr val="000000"/>
                            </a:solidFill>
                            <a:prstDash val="lg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Text Box 21"/>
                        <wps:cNvSpPr txBox="1">
                          <a:spLocks noChangeArrowheads="1"/>
                        </wps:cNvSpPr>
                        <wps:spPr bwMode="auto">
                          <a:xfrm>
                            <a:off x="3874" y="5207"/>
                            <a:ext cx="2125"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1D02" w:rsidRPr="006473AE" w:rsidRDefault="007B1D02" w:rsidP="00412DD1">
                              <w:pPr>
                                <w:spacing w:before="60"/>
                                <w:jc w:val="center"/>
                                <w:rPr>
                                  <w:rFonts w:ascii="Times New Roman" w:hAnsi="Times New Roman" w:cs="Times New Roman"/>
                                  <w:sz w:val="26"/>
                                  <w:szCs w:val="26"/>
                                  <w:lang w:val="en-US"/>
                                </w:rPr>
                              </w:pPr>
                              <w:r w:rsidRPr="008242F1">
                                <w:rPr>
                                  <w:rFonts w:ascii="Times New Roman" w:hAnsi="Times New Roman" w:cs="Times New Roman"/>
                                  <w:sz w:val="26"/>
                                  <w:szCs w:val="26"/>
                                </w:rPr>
                                <w:t>Bãi rác</w:t>
                              </w:r>
                              <w:r>
                                <w:rPr>
                                  <w:rFonts w:ascii="Times New Roman" w:hAnsi="Times New Roman" w:cs="Times New Roman"/>
                                  <w:sz w:val="26"/>
                                  <w:szCs w:val="26"/>
                                  <w:lang w:val="en-US"/>
                                </w:rPr>
                                <w:t xml:space="preserve"> tập trung</w:t>
                              </w:r>
                            </w:p>
                          </w:txbxContent>
                        </wps:txbx>
                        <wps:bodyPr rot="0" vert="horz" wrap="square" lIns="91440" tIns="45720" rIns="91440" bIns="45720" anchor="t" anchorCtr="0" upright="1">
                          <a:noAutofit/>
                        </wps:bodyPr>
                      </wps:wsp>
                      <wps:wsp>
                        <wps:cNvPr id="19" name="Line 22"/>
                        <wps:cNvCnPr>
                          <a:cxnSpLocks noChangeShapeType="1"/>
                          <a:stCxn id="4" idx="2"/>
                        </wps:cNvCnPr>
                        <wps:spPr bwMode="auto">
                          <a:xfrm>
                            <a:off x="4922" y="4640"/>
                            <a:ext cx="0" cy="56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Text Box 23"/>
                        <wps:cNvSpPr txBox="1">
                          <a:spLocks noChangeArrowheads="1"/>
                        </wps:cNvSpPr>
                        <wps:spPr bwMode="auto">
                          <a:xfrm>
                            <a:off x="4956" y="4675"/>
                            <a:ext cx="674" cy="4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1D02" w:rsidRPr="00B07E9C" w:rsidRDefault="007B1D02" w:rsidP="005C0C31">
                              <w:pPr>
                                <w:rPr>
                                  <w:rFonts w:ascii="Times New Roman" w:hAnsi="Times New Roman" w:cs="Times New Roman"/>
                                </w:rPr>
                              </w:pPr>
                              <w:r w:rsidRPr="00B07E9C">
                                <w:rPr>
                                  <w:rFonts w:ascii="Times New Roman" w:hAnsi="Times New Roman" w:cs="Times New Roman"/>
                                </w:rPr>
                                <w:t>Rác</w:t>
                              </w:r>
                            </w:p>
                          </w:txbxContent>
                        </wps:txbx>
                        <wps:bodyPr rot="0" vert="horz" wrap="square" lIns="91440" tIns="45720" rIns="91440" bIns="45720" anchor="t" anchorCtr="0" upright="1">
                          <a:noAutofit/>
                        </wps:bodyPr>
                      </wps:wsp>
                      <wps:wsp>
                        <wps:cNvPr id="21" name="Text Box 24"/>
                        <wps:cNvSpPr txBox="1">
                          <a:spLocks noChangeArrowheads="1"/>
                        </wps:cNvSpPr>
                        <wps:spPr bwMode="auto">
                          <a:xfrm>
                            <a:off x="4991" y="3526"/>
                            <a:ext cx="665" cy="4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1D02" w:rsidRPr="006473AE" w:rsidRDefault="007B1D02" w:rsidP="005C0C31">
                              <w:pPr>
                                <w:rPr>
                                  <w:rFonts w:ascii="Times New Roman" w:hAnsi="Times New Roman" w:cs="Times New Roman"/>
                                  <w:lang w:val="en-US"/>
                                </w:rPr>
                              </w:pPr>
                              <w:r>
                                <w:rPr>
                                  <w:rFonts w:ascii="Times New Roman" w:hAnsi="Times New Roman" w:cs="Times New Roman"/>
                                  <w:lang w:val="en-US"/>
                                </w:rPr>
                                <w:t>Rác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C20BC" id="Group 1" o:spid="_x0000_s1026" style="position:absolute;left:0;text-align:left;margin-left:106.4pt;margin-top:2.3pt;width:264.65pt;height:154.9pt;z-index:251660800;mso-position-horizontal-relative:margin" coordorigin="3363,2676" coordsize="5293,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WjFAYAAJUpAAAOAAAAZHJzL2Uyb0RvYy54bWzsWttu20YQfS/QfyD4roiX5U2wHNi6BAXS&#10;NkBS9HlNUiJRkssu15bcoP/emVmSpmQbie1CiVvagM3rcvbszuE5Ozx7uy8L4yaVTS6quWm/sUwj&#10;rWKR5NV2bv72aT0JTaNRvEp4Iap0bt6mjfn2/Mcfznb1LHVEJooklQY0UjWzXT03M6Xq2XTaxFla&#10;8uaNqNMKTm6ELLmCXbmdJpLvoPWymDqW5U93Qia1FHHaNHB0qU+a59T+ZpPG6tfNpkmVUcxNiE3R&#10;X0l/r/Dv9PyMz7aS11ket2HwZ0RR8ryCh/ZNLbnixrXM7zVV5rEUjdioN7Eop2KzyeOU+gC9sa2j&#10;3ryT4rqmvmxnu23dwwTQHuH07GbjX24+SCNPYOxMo+IlDBE91bARml29ncEV72T9sf4gdf9g872I&#10;/2jg9PT4PO5v9cXG1e5nkUBz/FoJgma/kSU2AZ029jQCt/0IpHtlxHDQdX3b8jzTiOGcHfmB47Zj&#10;FGcwkHgfXOKaBpx2/MDX4xdnq/Z+z4ngJN7sWlGIZ6d8ph9MwbbBYc9gvjV3kDYvg/RjxuuURqpB&#10;wFpIWQfpJ+zfpdgbtqNhpasQU0Pt4Tiij9A0GlqjEouMV9v0Qkqxy1KeQHg0INCJ/lbdiQYb+RLW&#10;PWbMClyNWY+4bUOKImKeHxwAxme1bNS7VJQGbsxNCdlEYfKb943S2HaXUPSiyJN1XhS0I7dXi0Ia&#10;Nxwyb00/bevN8LKiMnZzM/IcGHNebIFDYiU1FsPLmmFrFv081FqZK2CTIi/nZthfxGeI4KpKIGI+&#10;Uzwv9DbMjKLCQynxhO4S7O0VbNJxGDTK4c8Xa88KmBtOgsBzJ8xdWZPLcL2YXCxs3w9Wl4vLlf03&#10;Rm2zWZYnSVqtqM2moxSbfd38aslNk0FPKn2AGJW4hj5+zJKdkeQ4Kq4XOZC7SQ6s5gS61wMoDSnU&#10;77nKaIZivmEbB3CGFv62cPatU+YMHjy91zd9xR6gAiQ71GiC4pzUs1Ptr/YAO87aK5HcwlSFcCj3&#10;4Z0BG5mQf5nGDvh3bjZ/XnOZmkbxUwXTPbIZQ8KmHeYFDuzI4Zmr4RlexdDU3FQwi2hzoTTJX9cy&#10;32bwJJ1glbgAOtrkNHvvooIutIRwImaA2a7J9o4ZKC8H6X0iZvB8iOWATTtmcHyYFcQMoa3Jp6PS&#10;kRlGZug4E7P/mPU6Ruj+E58+wAyt7hgJ4r508O8TBEOKPjlBBA6oLCQINwqIBYjrSazZbkcQQf/+&#10;6ERepwtejXTAgJe8ybRgSWAL4eazUVJ8h5KCiKOX0qOyGHgOuzcd7/MqNWzS9C1rLCpt4uJ91Zq4&#10;3mmQPPx0W4NhOzAa+ha8/6uMBotsbc5cFtKT79ii1RJfdBkFhE0i9RGXUQm0GJSbA/NAqvYZjgEc&#10;dmsMHjAJhiJAlMzBjBUgTcGqlGkCEjUFo4JbEMYTbERkRatwFbIJc/zVhFnL5eRivWATf20H3tJd&#10;LhbLIxuBXf13PEQP2+B1rb2aVu8IICq/0fDE2v8NcGrNXCdnuv8PyRrNRTgtMGdgheFEhsLuHYVO&#10;e1r7OFna+56lXQRzGcmUu7QH/aBNROcwH1EIp037w7d9scU3v37fj4TQ2vmREAiIl/qcb0YIsKp3&#10;tMQAy0RATC0pnHDxMQxAk+ACo2MdaQLHxnW/cfER3zikaLpltPFdDAi8NPVw8ZGcQr+0NjqFoVOI&#10;OoYgyeD0fgoKGE9wCrCarBb7ioCGPM8TqGZQU6SA+raeYCEgEqQL5sMCcJcVtOAwWojPo4W4Vz39&#10;r9VMvpViwArLsWLomRPy+HSKgUWeXnNkfuAdUoCPWgIFAwspNjCvjxiKL1Ure0PclQH7A6/E0R/U&#10;UQ8qeo+VWweW9nHrH9kOsy6daLL2w2DC1sybRIEVTiw7uox8i0VsuT6sddLrQ3/CAaWA5xY6v2Ed&#10;uK9fYE86d/99+h9cWXhZvaUvI4xiaCCGsIR+TH49UicmvwhiwYKL57Tft3QVWR9rtUR+HsU2kt8T&#10;vjUZpM1IfoOPYP5X5EdqAq3IayE/MFH07R+9ldrvFPHjwuE+bA+/pjz/BwAA//8DAFBLAwQUAAYA&#10;CAAAACEA2/f13eAAAAAJAQAADwAAAGRycy9kb3ducmV2LnhtbEyPQUvDQBSE74L/YXmCN7vZNNYS&#10;symlqKci2ArS22vymoRm34bsNkn/vevJHocZZr7JVpNpxUC9ayxrULMIBHFhy4YrDd/796clCOeR&#10;S2wtk4YrOVjl93cZpqUd+YuGna9EKGGXooba+y6V0hU1GXQz2xEH72R7gz7IvpJlj2MoN62Mo2gh&#10;DTYcFmrsaFNTcd5djIaPEcf1XL0N2/Npcz3snz9/toq0fnyY1q8gPE3+Pwx/+AEd8sB0tBcunWg1&#10;xCoO6F5DsgAR/JckViCOGuYqSUDmmbx9kP8CAAD//wMAUEsBAi0AFAAGAAgAAAAhALaDOJL+AAAA&#10;4QEAABMAAAAAAAAAAAAAAAAAAAAAAFtDb250ZW50X1R5cGVzXS54bWxQSwECLQAUAAYACAAAACEA&#10;OP0h/9YAAACUAQAACwAAAAAAAAAAAAAAAAAvAQAAX3JlbHMvLnJlbHNQSwECLQAUAAYACAAAACEA&#10;JFWFoxQGAACVKQAADgAAAAAAAAAAAAAAAAAuAgAAZHJzL2Uyb0RvYy54bWxQSwECLQAUAAYACAAA&#10;ACEA2/f13eAAAAAJAQAADwAAAAAAAAAAAAAAAABuCAAAZHJzL2Rvd25yZXYueG1sUEsFBgAAAAAE&#10;AAQA8wAAAHsJAAAAAA==&#10;">
                <v:shapetype id="_x0000_t202" coordsize="21600,21600" o:spt="202" path="m,l,21600r21600,l21600,xe">
                  <v:stroke joinstyle="miter"/>
                  <v:path gradientshapeok="t" o:connecttype="rect"/>
                </v:shapetype>
                <v:shape id="Text Box 12" o:spid="_x0000_s1027" type="#_x0000_t202" style="position:absolute;left:3363;top:4073;width:311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7B1D02" w:rsidRPr="008242F1" w:rsidRDefault="007B1D02" w:rsidP="00412DD1">
                        <w:pPr>
                          <w:spacing w:before="60"/>
                          <w:jc w:val="center"/>
                          <w:rPr>
                            <w:rFonts w:ascii="Times New Roman" w:hAnsi="Times New Roman" w:cs="Times New Roman"/>
                            <w:b/>
                            <w:sz w:val="26"/>
                            <w:szCs w:val="26"/>
                          </w:rPr>
                        </w:pPr>
                        <w:r w:rsidRPr="008242F1">
                          <w:rPr>
                            <w:rFonts w:ascii="Times New Roman" w:hAnsi="Times New Roman" w:cs="Times New Roman"/>
                            <w:b/>
                            <w:sz w:val="26"/>
                            <w:szCs w:val="26"/>
                          </w:rPr>
                          <w:t>Điểm trung chuyển rác</w:t>
                        </w:r>
                      </w:p>
                    </w:txbxContent>
                  </v:textbox>
                </v:shape>
                <v:shape id="Text Box 13" o:spid="_x0000_s1028" type="#_x0000_t202" style="position:absolute;left:3565;top:2676;width:2680;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7B1D02" w:rsidRPr="006473AE" w:rsidRDefault="007B1D02" w:rsidP="00412DD1">
                        <w:pPr>
                          <w:spacing w:before="60"/>
                          <w:jc w:val="center"/>
                          <w:rPr>
                            <w:rFonts w:ascii="Times New Roman" w:hAnsi="Times New Roman" w:cs="Times New Roman"/>
                            <w:sz w:val="26"/>
                            <w:szCs w:val="26"/>
                            <w:lang w:val="en-US"/>
                          </w:rPr>
                        </w:pPr>
                        <w:r>
                          <w:rPr>
                            <w:rFonts w:ascii="Times New Roman" w:hAnsi="Times New Roman" w:cs="Times New Roman"/>
                            <w:sz w:val="26"/>
                            <w:szCs w:val="26"/>
                            <w:lang w:val="en-US"/>
                          </w:rPr>
                          <w:t>CTR sinh hoạt tại các hộ gia đình</w:t>
                        </w:r>
                      </w:p>
                    </w:txbxContent>
                  </v:textbox>
                </v:shape>
                <v:shape id="Text Box 14" o:spid="_x0000_s1029" type="#_x0000_t202" style="position:absolute;left:7276;top:3971;width:13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yMxAAAANoAAAAPAAAAZHJzL2Rvd25yZXYueG1sRI9Pa8JA&#10;FMTvhX6H5RW81U2FqkQ3obTWehKa5uDxmX35g9m3Ibsm6bd3CwWPw8z8htmmk2nFQL1rLCt4mUcg&#10;iAurG64U5D+fz2sQziNrbC2Tgl9ykCaPD1uMtR35m4bMVyJA2MWooPa+i6V0RU0G3dx2xMErbW/Q&#10;B9lXUvc4Brhp5SKKltJgw2Ghxo7eayou2dUoOH659Xm1G077LLcfx3FV4uuiVGr2NL1tQHia/D38&#10;3z5oBUv4uxJugExuAAAA//8DAFBLAQItABQABgAIAAAAIQDb4fbL7gAAAIUBAAATAAAAAAAAAAAA&#10;AAAAAAAAAABbQ29udGVudF9UeXBlc10ueG1sUEsBAi0AFAAGAAgAAAAhAFr0LFu/AAAAFQEAAAsA&#10;AAAAAAAAAAAAAAAAHwEAAF9yZWxzLy5yZWxzUEsBAi0AFAAGAAgAAAAhAPE2PIzEAAAA2gAAAA8A&#10;AAAAAAAAAAAAAAAABwIAAGRycy9kb3ducmV2LnhtbFBLBQYAAAAAAwADALcAAAD4AgAAAAA=&#10;">
                  <v:stroke dashstyle="dash"/>
                  <v:textbox>
                    <w:txbxContent>
                      <w:p w:rsidR="007B1D02" w:rsidRPr="006473AE" w:rsidRDefault="007B1D02" w:rsidP="006473AE">
                        <w:pPr>
                          <w:jc w:val="center"/>
                          <w:rPr>
                            <w:rFonts w:ascii="Times New Roman" w:hAnsi="Times New Roman" w:cs="Times New Roman"/>
                            <w:lang w:val="en-US"/>
                          </w:rPr>
                        </w:pPr>
                        <w:r w:rsidRPr="006473AE">
                          <w:rPr>
                            <w:rFonts w:ascii="Times New Roman" w:hAnsi="Times New Roman" w:cs="Times New Roman"/>
                            <w:lang w:val="en-US"/>
                          </w:rPr>
                          <w:t>Nước thải</w:t>
                        </w:r>
                      </w:p>
                      <w:p w:rsidR="007B1D02" w:rsidRPr="006473AE" w:rsidRDefault="007B1D02" w:rsidP="00412DD1">
                        <w:pPr>
                          <w:spacing w:before="60"/>
                          <w:jc w:val="center"/>
                          <w:rPr>
                            <w:rFonts w:ascii="Times New Roman" w:hAnsi="Times New Roman" w:cs="Times New Roman"/>
                            <w:lang w:val="en-US"/>
                          </w:rPr>
                        </w:pPr>
                        <w:r w:rsidRPr="006473AE">
                          <w:rPr>
                            <w:rFonts w:ascii="Times New Roman" w:hAnsi="Times New Roman" w:cs="Times New Roman"/>
                            <w:lang w:val="en-US"/>
                          </w:rPr>
                          <w:t>Mùi hôi</w:t>
                        </w:r>
                      </w:p>
                    </w:txbxContent>
                  </v:textbox>
                </v:shape>
                <v:line id="Line 17" o:spid="_x0000_s1030" style="position:absolute;visibility:visible;mso-wrap-style:square" from="4913,3487" to="4913,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8" o:spid="_x0000_s1031" style="position:absolute;visibility:visible;mso-wrap-style:square" from="6505,4344" to="7232,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WeHwwAAANsAAAAPAAAAZHJzL2Rvd25yZXYueG1sRE9Na8JA&#10;EL0X+h+WKXiRZlPRUmJWkaJVqJdGvQ/ZaTY0Oxuya0z99W5B6G0e73Py5WAb0VPna8cKXpIUBHHp&#10;dM2VguNh8/wGwgdkjY1jUvBLHpaLx4ccM+0u/EV9ESoRQ9hnqMCE0GZS+tKQRZ+4ljhy366zGCLs&#10;Kqk7vMRw28hJmr5KizXHBoMtvRsqf4qzVfAx1ofenD6310k9nc7Oq43Zr09KjZ6G1RxEoCH8i+/u&#10;nY7zZ/D3SzxALm4AAAD//wMAUEsBAi0AFAAGAAgAAAAhANvh9svuAAAAhQEAABMAAAAAAAAAAAAA&#10;AAAAAAAAAFtDb250ZW50X1R5cGVzXS54bWxQSwECLQAUAAYACAAAACEAWvQsW78AAAAVAQAACwAA&#10;AAAAAAAAAAAAAAAfAQAAX3JlbHMvLnJlbHNQSwECLQAUAAYACAAAACEAbK1nh8MAAADbAAAADwAA&#10;AAAAAAAAAAAAAAAHAgAAZHJzL2Rvd25yZXYueG1sUEsFBgAAAAADAAMAtwAAAPcCAAAAAA==&#10;">
                  <v:stroke dashstyle="longDash" endarrow="block"/>
                </v:line>
                <v:shape id="Text Box 21" o:spid="_x0000_s1032" type="#_x0000_t202" style="position:absolute;left:3874;top:5207;width:212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7B1D02" w:rsidRPr="006473AE" w:rsidRDefault="007B1D02" w:rsidP="00412DD1">
                        <w:pPr>
                          <w:spacing w:before="60"/>
                          <w:jc w:val="center"/>
                          <w:rPr>
                            <w:rFonts w:ascii="Times New Roman" w:hAnsi="Times New Roman" w:cs="Times New Roman"/>
                            <w:sz w:val="26"/>
                            <w:szCs w:val="26"/>
                            <w:lang w:val="en-US"/>
                          </w:rPr>
                        </w:pPr>
                        <w:r w:rsidRPr="008242F1">
                          <w:rPr>
                            <w:rFonts w:ascii="Times New Roman" w:hAnsi="Times New Roman" w:cs="Times New Roman"/>
                            <w:sz w:val="26"/>
                            <w:szCs w:val="26"/>
                          </w:rPr>
                          <w:t>Bãi rác</w:t>
                        </w:r>
                        <w:r>
                          <w:rPr>
                            <w:rFonts w:ascii="Times New Roman" w:hAnsi="Times New Roman" w:cs="Times New Roman"/>
                            <w:sz w:val="26"/>
                            <w:szCs w:val="26"/>
                            <w:lang w:val="en-US"/>
                          </w:rPr>
                          <w:t xml:space="preserve"> tập trung</w:t>
                        </w:r>
                      </w:p>
                    </w:txbxContent>
                  </v:textbox>
                </v:shape>
                <v:line id="Line 22" o:spid="_x0000_s1033" style="position:absolute;visibility:visible;mso-wrap-style:square" from="4922,4640" to="4922,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Text Box 23" o:spid="_x0000_s1034" type="#_x0000_t202" style="position:absolute;left:4956;top:4675;width:674;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7B1D02" w:rsidRPr="00B07E9C" w:rsidRDefault="007B1D02" w:rsidP="005C0C31">
                        <w:pPr>
                          <w:rPr>
                            <w:rFonts w:ascii="Times New Roman" w:hAnsi="Times New Roman" w:cs="Times New Roman"/>
                          </w:rPr>
                        </w:pPr>
                        <w:r w:rsidRPr="00B07E9C">
                          <w:rPr>
                            <w:rFonts w:ascii="Times New Roman" w:hAnsi="Times New Roman" w:cs="Times New Roman"/>
                          </w:rPr>
                          <w:t>Rác</w:t>
                        </w:r>
                      </w:p>
                    </w:txbxContent>
                  </v:textbox>
                </v:shape>
                <v:shape id="Text Box 24" o:spid="_x0000_s1035" type="#_x0000_t202" style="position:absolute;left:4991;top:3526;width:66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7B1D02" w:rsidRPr="006473AE" w:rsidRDefault="007B1D02" w:rsidP="005C0C31">
                        <w:pPr>
                          <w:rPr>
                            <w:rFonts w:ascii="Times New Roman" w:hAnsi="Times New Roman" w:cs="Times New Roman"/>
                            <w:lang w:val="en-US"/>
                          </w:rPr>
                        </w:pPr>
                        <w:r>
                          <w:rPr>
                            <w:rFonts w:ascii="Times New Roman" w:hAnsi="Times New Roman" w:cs="Times New Roman"/>
                            <w:lang w:val="en-US"/>
                          </w:rPr>
                          <w:t>Rác</w:t>
                        </w:r>
                      </w:p>
                    </w:txbxContent>
                  </v:textbox>
                </v:shape>
                <w10:wrap anchorx="margin"/>
              </v:group>
            </w:pict>
          </mc:Fallback>
        </mc:AlternateContent>
      </w:r>
    </w:p>
    <w:p w:rsidR="005C0C31" w:rsidRPr="00992C42" w:rsidRDefault="005C0C31" w:rsidP="00904286">
      <w:pPr>
        <w:pStyle w:val="mc1"/>
        <w:numPr>
          <w:ilvl w:val="0"/>
          <w:numId w:val="0"/>
        </w:numPr>
        <w:spacing w:line="269" w:lineRule="auto"/>
        <w:ind w:firstLine="709"/>
        <w:rPr>
          <w:b w:val="0"/>
          <w:color w:val="000000" w:themeColor="text1"/>
          <w:sz w:val="27"/>
          <w:szCs w:val="27"/>
        </w:rPr>
      </w:pPr>
    </w:p>
    <w:p w:rsidR="005C0C31" w:rsidRPr="00992C42" w:rsidRDefault="005C0C31" w:rsidP="00904286">
      <w:pPr>
        <w:pStyle w:val="mc1"/>
        <w:numPr>
          <w:ilvl w:val="0"/>
          <w:numId w:val="0"/>
        </w:numPr>
        <w:spacing w:line="269" w:lineRule="auto"/>
        <w:ind w:firstLine="709"/>
        <w:rPr>
          <w:b w:val="0"/>
          <w:color w:val="000000" w:themeColor="text1"/>
          <w:sz w:val="27"/>
          <w:szCs w:val="27"/>
        </w:rPr>
      </w:pPr>
    </w:p>
    <w:p w:rsidR="005C0C31" w:rsidRPr="00992C42" w:rsidRDefault="005C0C31" w:rsidP="00904286">
      <w:pPr>
        <w:pStyle w:val="mc1"/>
        <w:numPr>
          <w:ilvl w:val="0"/>
          <w:numId w:val="0"/>
        </w:numPr>
        <w:spacing w:line="269" w:lineRule="auto"/>
        <w:ind w:firstLine="709"/>
        <w:rPr>
          <w:b w:val="0"/>
          <w:color w:val="000000" w:themeColor="text1"/>
          <w:sz w:val="27"/>
          <w:szCs w:val="27"/>
        </w:rPr>
      </w:pPr>
    </w:p>
    <w:p w:rsidR="005C0C31" w:rsidRPr="00992C42" w:rsidRDefault="005C0C31" w:rsidP="00904286">
      <w:pPr>
        <w:pStyle w:val="mc1"/>
        <w:numPr>
          <w:ilvl w:val="0"/>
          <w:numId w:val="0"/>
        </w:numPr>
        <w:spacing w:line="269" w:lineRule="auto"/>
        <w:ind w:firstLine="709"/>
        <w:rPr>
          <w:b w:val="0"/>
          <w:color w:val="000000" w:themeColor="text1"/>
          <w:sz w:val="27"/>
          <w:szCs w:val="27"/>
        </w:rPr>
      </w:pPr>
    </w:p>
    <w:p w:rsidR="005C0C31" w:rsidRPr="00992C42" w:rsidRDefault="005C0C31" w:rsidP="00904286">
      <w:pPr>
        <w:pStyle w:val="mc1"/>
        <w:numPr>
          <w:ilvl w:val="0"/>
          <w:numId w:val="0"/>
        </w:numPr>
        <w:spacing w:line="269" w:lineRule="auto"/>
        <w:ind w:firstLine="709"/>
        <w:rPr>
          <w:b w:val="0"/>
          <w:color w:val="000000" w:themeColor="text1"/>
          <w:sz w:val="27"/>
          <w:szCs w:val="27"/>
        </w:rPr>
      </w:pPr>
    </w:p>
    <w:p w:rsidR="005C0C31" w:rsidRPr="00992C42" w:rsidRDefault="005C0C31" w:rsidP="00904286">
      <w:pPr>
        <w:pStyle w:val="mc1"/>
        <w:numPr>
          <w:ilvl w:val="0"/>
          <w:numId w:val="0"/>
        </w:numPr>
        <w:spacing w:line="269" w:lineRule="auto"/>
        <w:ind w:firstLine="709"/>
        <w:rPr>
          <w:b w:val="0"/>
          <w:color w:val="000000" w:themeColor="text1"/>
          <w:sz w:val="27"/>
          <w:szCs w:val="27"/>
        </w:rPr>
      </w:pPr>
    </w:p>
    <w:p w:rsidR="00D06BE4" w:rsidRPr="00992C42" w:rsidRDefault="00D06BE4" w:rsidP="002260A2">
      <w:pPr>
        <w:spacing w:before="60" w:after="60" w:line="269" w:lineRule="auto"/>
        <w:ind w:firstLine="567"/>
        <w:jc w:val="both"/>
        <w:rPr>
          <w:rFonts w:ascii="Times New Roman" w:hAnsi="Times New Roman" w:cs="Times New Roman"/>
          <w:color w:val="000000" w:themeColor="text1"/>
          <w:sz w:val="27"/>
          <w:szCs w:val="27"/>
          <w:u w:val="single"/>
          <w:lang w:val="sv-SE"/>
        </w:rPr>
      </w:pPr>
      <w:r w:rsidRPr="00992C42">
        <w:rPr>
          <w:rFonts w:ascii="Times New Roman" w:hAnsi="Times New Roman" w:cs="Times New Roman"/>
          <w:color w:val="000000" w:themeColor="text1"/>
          <w:sz w:val="27"/>
          <w:szCs w:val="27"/>
          <w:u w:val="single"/>
          <w:lang w:val="sv-SE"/>
        </w:rPr>
        <w:t>Thuyết minh quy trình:</w:t>
      </w:r>
    </w:p>
    <w:p w:rsidR="00D06BE4" w:rsidRPr="00992C42" w:rsidRDefault="00D06BE4" w:rsidP="002260A2">
      <w:pPr>
        <w:spacing w:before="60" w:after="60" w:line="269" w:lineRule="auto"/>
        <w:ind w:firstLine="567"/>
        <w:jc w:val="both"/>
        <w:rPr>
          <w:rFonts w:ascii="Times New Roman" w:hAnsi="Times New Roman" w:cs="Times New Roman"/>
          <w:color w:val="000000" w:themeColor="text1"/>
          <w:sz w:val="27"/>
          <w:szCs w:val="27"/>
          <w:lang w:val="sv-SE"/>
        </w:rPr>
      </w:pPr>
      <w:r w:rsidRPr="00992C42">
        <w:rPr>
          <w:rFonts w:ascii="Times New Roman" w:hAnsi="Times New Roman" w:cs="Times New Roman"/>
          <w:color w:val="000000" w:themeColor="text1"/>
          <w:sz w:val="27"/>
          <w:szCs w:val="27"/>
          <w:lang w:val="sv-SE"/>
        </w:rPr>
        <w:t>- CTR phát sinh tại các hộ gia đình sẽ được thu gom và tập kết tại chỗ.</w:t>
      </w:r>
    </w:p>
    <w:p w:rsidR="00D06BE4" w:rsidRPr="00992C42" w:rsidRDefault="00D06BE4" w:rsidP="002260A2">
      <w:pPr>
        <w:spacing w:before="60" w:after="60" w:line="269" w:lineRule="auto"/>
        <w:ind w:firstLine="567"/>
        <w:jc w:val="both"/>
        <w:rPr>
          <w:rFonts w:ascii="Times New Roman" w:hAnsi="Times New Roman" w:cs="Times New Roman"/>
          <w:color w:val="000000" w:themeColor="text1"/>
          <w:sz w:val="27"/>
          <w:szCs w:val="27"/>
          <w:lang w:val="sv-SE"/>
        </w:rPr>
      </w:pPr>
      <w:r w:rsidRPr="00992C42">
        <w:rPr>
          <w:rFonts w:ascii="Times New Roman" w:hAnsi="Times New Roman" w:cs="Times New Roman"/>
          <w:color w:val="000000" w:themeColor="text1"/>
          <w:sz w:val="27"/>
          <w:szCs w:val="27"/>
          <w:lang w:val="sv-SE"/>
        </w:rPr>
        <w:t>- Chính quyền địa phương sẽ thành lập đội thu gom là các tổ chức đoàn thể như: Hội phụ nữ, hội CCB, Đoàn thanh niên,.... để định kỳ 02 lần/1 tháng thu gom CTR phát sinh tại hộ gia đình trong thôn vận chuyển đến điểm trung chuyển.</w:t>
      </w:r>
    </w:p>
    <w:p w:rsidR="00D06BE4" w:rsidRPr="00992C42" w:rsidRDefault="00D06BE4" w:rsidP="002260A2">
      <w:pPr>
        <w:spacing w:before="60" w:after="60" w:line="269" w:lineRule="auto"/>
        <w:ind w:firstLine="567"/>
        <w:jc w:val="both"/>
        <w:rPr>
          <w:rFonts w:ascii="Times New Roman" w:hAnsi="Times New Roman" w:cs="Times New Roman"/>
          <w:i/>
          <w:iCs/>
          <w:color w:val="000000" w:themeColor="text1"/>
          <w:sz w:val="27"/>
          <w:szCs w:val="27"/>
          <w:lang w:eastAsia="en-US"/>
        </w:rPr>
      </w:pPr>
      <w:r w:rsidRPr="00992C42">
        <w:rPr>
          <w:rFonts w:ascii="Times New Roman" w:hAnsi="Times New Roman" w:cs="Times New Roman"/>
          <w:color w:val="000000" w:themeColor="text1"/>
          <w:sz w:val="27"/>
          <w:szCs w:val="27"/>
          <w:lang w:val="sv-SE"/>
        </w:rPr>
        <w:t xml:space="preserve">- </w:t>
      </w:r>
      <w:r w:rsidR="001F3729" w:rsidRPr="00992C42">
        <w:rPr>
          <w:rFonts w:ascii="Times New Roman" w:hAnsi="Times New Roman" w:cs="Times New Roman"/>
          <w:color w:val="000000" w:themeColor="text1"/>
          <w:sz w:val="27"/>
          <w:szCs w:val="27"/>
          <w:lang w:val="sv-SE"/>
        </w:rPr>
        <w:t xml:space="preserve">Hợp với Trung tâm môi trường </w:t>
      </w:r>
      <w:r w:rsidRPr="00992C42">
        <w:rPr>
          <w:rFonts w:ascii="Times New Roman" w:hAnsi="Times New Roman" w:cs="Times New Roman"/>
          <w:color w:val="000000" w:themeColor="text1"/>
          <w:sz w:val="27"/>
          <w:szCs w:val="27"/>
          <w:lang w:val="sv-SE"/>
        </w:rPr>
        <w:t>đô thị các huyện định kỳ 02 lần/tháng thu gom và đưa đi xử lý.</w:t>
      </w:r>
      <w:bookmarkStart w:id="97" w:name="_Toc98508122"/>
      <w:bookmarkStart w:id="98" w:name="_Toc99111229"/>
      <w:bookmarkStart w:id="99" w:name="_Toc99918738"/>
      <w:bookmarkStart w:id="100" w:name="_Toc100062859"/>
      <w:bookmarkStart w:id="101" w:name="_Toc100242102"/>
    </w:p>
    <w:p w:rsidR="006F2F4D" w:rsidRPr="00992C42" w:rsidRDefault="006F2F4D" w:rsidP="002260A2">
      <w:pPr>
        <w:pStyle w:val="Heading2"/>
        <w:keepLines w:val="0"/>
        <w:widowControl/>
        <w:spacing w:before="60" w:after="60" w:line="269" w:lineRule="auto"/>
        <w:jc w:val="both"/>
        <w:rPr>
          <w:rFonts w:ascii="Times New Roman" w:eastAsia="Times New Roman" w:hAnsi="Times New Roman" w:cs="Times New Roman"/>
          <w:i/>
          <w:iCs/>
          <w:color w:val="000000" w:themeColor="text1"/>
          <w:sz w:val="27"/>
          <w:szCs w:val="27"/>
          <w:lang w:eastAsia="en-US"/>
        </w:rPr>
      </w:pPr>
      <w:bookmarkStart w:id="102" w:name="_Toc105745421"/>
      <w:bookmarkStart w:id="103" w:name="_Toc105745581"/>
      <w:bookmarkStart w:id="104" w:name="_Toc114834928"/>
      <w:r w:rsidRPr="00992C42">
        <w:rPr>
          <w:rFonts w:ascii="Times New Roman" w:eastAsia="Times New Roman" w:hAnsi="Times New Roman" w:cs="Times New Roman"/>
          <w:i/>
          <w:iCs/>
          <w:color w:val="000000" w:themeColor="text1"/>
          <w:sz w:val="27"/>
          <w:szCs w:val="27"/>
          <w:lang w:eastAsia="en-US"/>
        </w:rPr>
        <w:t>3.2.2. Đánh giá việc lựa chọn công nghệ sản xuất của dự án đầu tư</w:t>
      </w:r>
      <w:bookmarkEnd w:id="97"/>
      <w:bookmarkEnd w:id="98"/>
      <w:bookmarkEnd w:id="99"/>
      <w:bookmarkEnd w:id="100"/>
      <w:bookmarkEnd w:id="101"/>
      <w:bookmarkEnd w:id="102"/>
      <w:bookmarkEnd w:id="103"/>
      <w:bookmarkEnd w:id="104"/>
    </w:p>
    <w:p w:rsidR="006C238B" w:rsidRPr="00992C42" w:rsidRDefault="005C0C31" w:rsidP="002260A2">
      <w:pPr>
        <w:spacing w:before="60" w:after="60" w:line="269" w:lineRule="auto"/>
        <w:ind w:firstLine="567"/>
        <w:jc w:val="both"/>
        <w:rPr>
          <w:rFonts w:ascii="Times New Roman" w:hAnsi="Times New Roman" w:cs="Times New Roman"/>
          <w:bCs/>
          <w:iCs/>
          <w:color w:val="000000" w:themeColor="text1"/>
          <w:sz w:val="27"/>
          <w:szCs w:val="27"/>
        </w:rPr>
      </w:pPr>
      <w:bookmarkStart w:id="105" w:name="_Toc98508123"/>
      <w:bookmarkStart w:id="106" w:name="_Toc99111230"/>
      <w:r w:rsidRPr="00992C42">
        <w:rPr>
          <w:rFonts w:ascii="Times New Roman" w:hAnsi="Times New Roman" w:cs="Times New Roman"/>
          <w:color w:val="000000" w:themeColor="text1"/>
          <w:sz w:val="27"/>
          <w:szCs w:val="27"/>
          <w:lang w:val="sv-SE"/>
        </w:rPr>
        <w:t xml:space="preserve">Trên địa bàn tỉnh Quảng Trị nói chung và các huyện Hải Lăng, Triệu Phong và Vĩnh Linh nói riêng, ngoài một số điểm tập kết rác đã được đầu tư trong thời gian </w:t>
      </w:r>
      <w:r w:rsidRPr="00992C42">
        <w:rPr>
          <w:rFonts w:ascii="Times New Roman" w:hAnsi="Times New Roman" w:cs="Times New Roman"/>
          <w:color w:val="000000" w:themeColor="text1"/>
          <w:sz w:val="27"/>
          <w:szCs w:val="27"/>
          <w:lang w:val="sv-SE"/>
        </w:rPr>
        <w:lastRenderedPageBreak/>
        <w:t>gần đây theo đúng quy định về kỹ thuật thì rác thải phát sinh phần lớn được thu gom và tập trung tại các điểm dọc theo các tuyến đường hoặc các hố rác tạm của các thôn hoặc xã. Các điểm/hố chứa rác này được đầu tư xây dựng bởi các nguồn vốn khác nhau như Tổ chức tầm nhìn thế giới, vốn ngân sách địa phương hoặc từ nguồn xã hội hóa có quy mô nhỏ, không có hệ thống đường vào, không có bể xử lý nước thải phát sinh và xây dựng không đúng quy định về kỹ thuật. Hiện nay, hầu hết các điểm/hố chứa rác này đã xuống cấp, quá tải gây mất mỹ quan, ô nhiễm môi trường do mùi hôi, ô nhiễm nguồn nước và đất khu vực</w:t>
      </w:r>
      <w:r w:rsidR="006C238B" w:rsidRPr="00992C42">
        <w:rPr>
          <w:rFonts w:ascii="Times New Roman" w:hAnsi="Times New Roman" w:cs="Times New Roman"/>
          <w:bCs/>
          <w:iCs/>
          <w:color w:val="000000" w:themeColor="text1"/>
          <w:sz w:val="27"/>
          <w:szCs w:val="27"/>
        </w:rPr>
        <w:t>.</w:t>
      </w:r>
    </w:p>
    <w:p w:rsidR="00040719" w:rsidRPr="00992C42" w:rsidRDefault="00040719" w:rsidP="002260A2">
      <w:pPr>
        <w:spacing w:before="60" w:after="60" w:line="269" w:lineRule="auto"/>
        <w:ind w:firstLine="567"/>
        <w:jc w:val="both"/>
        <w:rPr>
          <w:rFonts w:ascii="Times New Roman" w:hAnsi="Times New Roman" w:cs="Times New Roman"/>
          <w:bCs/>
          <w:iCs/>
          <w:color w:val="000000" w:themeColor="text1"/>
          <w:sz w:val="27"/>
          <w:szCs w:val="27"/>
        </w:rPr>
      </w:pPr>
      <w:r w:rsidRPr="00992C42">
        <w:rPr>
          <w:rFonts w:ascii="Times New Roman" w:hAnsi="Times New Roman" w:cs="Times New Roman"/>
          <w:bCs/>
          <w:iCs/>
          <w:color w:val="000000" w:themeColor="text1"/>
          <w:sz w:val="27"/>
          <w:szCs w:val="27"/>
          <w:lang w:val="en-US"/>
        </w:rPr>
        <w:t>Qua thực tế</w:t>
      </w:r>
      <w:r w:rsidRPr="00992C42">
        <w:rPr>
          <w:rFonts w:ascii="Times New Roman" w:hAnsi="Times New Roman" w:cs="Times New Roman"/>
          <w:bCs/>
          <w:iCs/>
          <w:color w:val="000000" w:themeColor="text1"/>
          <w:sz w:val="27"/>
          <w:szCs w:val="27"/>
        </w:rPr>
        <w:t>, việc đầu tư các điểm trung chuyển rác để thu gom, vận chuyển đến các bãi tập trung chất thải rắn của Huyện theo quy trình là vấn đề cần được quan tâm. Từ năm 2014 - 2015, được sự hỗ trợ nguồn vốn từ sự nghiệp môi trường Tỉnh, Trung tâm Quan trắc Tài nguyên và Môi trường đã tiến hành đầu tư xây dựng các điểm trung chuyển rác trên địa bàn xã Vĩnh Lâm, huyện Vĩnh Linh (04 điểm trung chuyển và thiết bị thu gom, vận chuyển) và xã Triệu Trung, huyện Triệu Phong (04 điểm và thiết bị thu gom, vận chuyển). Năm 2019, được sự hỗ trợ nguồn vốn từ Chương trình mục tiêu Quốc gia xây dựng NTM, Trung tâm Quan trắc Tài nguyên và Môi trường đã tiến hành đầu tư xây dựng công trình: Mô hình thu gom rác thải dựa vào cộng đồng tại các xã Triệu Sơn, Triệu An, Triệu Lăng, huyện Triệu Phong (17 điểm và thiết bị thu gom, vận chuyển). Đến nay, các điểm trung chuyển hoạt động khá hiệu quả, được người dân và chính quyền địa phương đồng tình và ủng hộ.</w:t>
      </w:r>
    </w:p>
    <w:p w:rsidR="00040719" w:rsidRPr="00992C42" w:rsidRDefault="00040719" w:rsidP="002260A2">
      <w:pPr>
        <w:spacing w:before="60" w:after="60" w:line="269" w:lineRule="auto"/>
        <w:ind w:firstLine="567"/>
        <w:jc w:val="both"/>
        <w:rPr>
          <w:rFonts w:ascii="Times New Roman" w:hAnsi="Times New Roman" w:cs="Times New Roman"/>
          <w:bCs/>
          <w:iCs/>
          <w:color w:val="000000" w:themeColor="text1"/>
          <w:sz w:val="27"/>
          <w:szCs w:val="27"/>
        </w:rPr>
      </w:pPr>
      <w:r w:rsidRPr="00992C42">
        <w:rPr>
          <w:rFonts w:ascii="Times New Roman" w:hAnsi="Times New Roman" w:cs="Times New Roman"/>
          <w:bCs/>
          <w:iCs/>
          <w:color w:val="000000" w:themeColor="text1"/>
          <w:sz w:val="27"/>
          <w:szCs w:val="27"/>
        </w:rPr>
        <w:t xml:space="preserve">Nhằm thực hiện tốt công tác bảo vệ môi trường, đảm bảo tính đồng nhất và đồng bộ trong đầu tư phát triển kinh tế, thương mại, dịch vụ, đồng thời đáp ứng tiêu chí về môi trường trong xây dựng NTM và thực hiện Nghị quyết số 04/2017/NQ-TU ngày 20/4/2017 của Tỉnh ủy (khóa XVI) về đẩy mạnh cơ cấu lại nông nghiệp gắn với thực hiện Chương trình mục tiêu quốc gia xây dựng NTM giai đoạn 2017-2020, định hướng đến năm 2025; Nghị quyết số 30/2017/NQ-HĐND ngày 14/12/2017 của Hội đồng nhân dân tỉnh Quảng Trị về xây dựng nông thôn mới đến năm 2020 thì việc đầu tư dự án: Mô hình điểm trung chuyển rác, xử lý rác tại các xã thuộc địa bàn huyện Hải Lăng, Vĩnh Linh, Triệu Phong là </w:t>
      </w:r>
      <w:r w:rsidRPr="00992C42">
        <w:rPr>
          <w:rFonts w:ascii="Times New Roman" w:hAnsi="Times New Roman" w:cs="Times New Roman"/>
          <w:bCs/>
          <w:iCs/>
          <w:color w:val="000000" w:themeColor="text1"/>
          <w:sz w:val="27"/>
          <w:szCs w:val="27"/>
          <w:lang w:val="en-US"/>
        </w:rPr>
        <w:t>phù hợp</w:t>
      </w:r>
      <w:r w:rsidRPr="00992C42">
        <w:rPr>
          <w:rFonts w:ascii="Times New Roman" w:hAnsi="Times New Roman" w:cs="Times New Roman"/>
          <w:bCs/>
          <w:iCs/>
          <w:color w:val="000000" w:themeColor="text1"/>
          <w:sz w:val="27"/>
          <w:szCs w:val="27"/>
        </w:rPr>
        <w:t xml:space="preserve"> trong giai đoạn hiện nay.</w:t>
      </w:r>
    </w:p>
    <w:p w:rsidR="002F6E23" w:rsidRPr="00992C42" w:rsidRDefault="00342433" w:rsidP="002260A2">
      <w:pPr>
        <w:pStyle w:val="Heading1"/>
        <w:keepLines w:val="0"/>
        <w:widowControl/>
        <w:spacing w:before="60" w:after="60" w:line="269" w:lineRule="auto"/>
        <w:jc w:val="both"/>
        <w:rPr>
          <w:rFonts w:ascii="Times New Roman" w:eastAsia="Times New Roman" w:hAnsi="Times New Roman" w:cs="Times New Roman"/>
          <w:color w:val="000000" w:themeColor="text1"/>
          <w:kern w:val="32"/>
          <w:sz w:val="27"/>
          <w:szCs w:val="27"/>
          <w:lang w:eastAsia="en-US"/>
        </w:rPr>
      </w:pPr>
      <w:bookmarkStart w:id="107" w:name="_Toc99918739"/>
      <w:bookmarkStart w:id="108" w:name="_Toc100062860"/>
      <w:bookmarkStart w:id="109" w:name="_Toc100242103"/>
      <w:bookmarkStart w:id="110" w:name="_Toc105745582"/>
      <w:bookmarkStart w:id="111" w:name="_Toc114834929"/>
      <w:r w:rsidRPr="00992C42">
        <w:rPr>
          <w:rFonts w:ascii="Times New Roman" w:eastAsia="Times New Roman" w:hAnsi="Times New Roman" w:cs="Times New Roman"/>
          <w:color w:val="000000" w:themeColor="text1"/>
          <w:kern w:val="32"/>
          <w:sz w:val="27"/>
          <w:szCs w:val="27"/>
          <w:lang w:eastAsia="en-US"/>
        </w:rPr>
        <w:t>3</w:t>
      </w:r>
      <w:bookmarkEnd w:id="96"/>
      <w:r w:rsidRPr="00992C42">
        <w:rPr>
          <w:rFonts w:ascii="Times New Roman" w:eastAsia="Times New Roman" w:hAnsi="Times New Roman" w:cs="Times New Roman"/>
          <w:color w:val="000000" w:themeColor="text1"/>
          <w:kern w:val="32"/>
          <w:sz w:val="27"/>
          <w:szCs w:val="27"/>
          <w:lang w:eastAsia="en-US"/>
        </w:rPr>
        <w:t>.3. Sản phẩm của dự án đầ</w:t>
      </w:r>
      <w:r w:rsidR="00FC2F5D" w:rsidRPr="00992C42">
        <w:rPr>
          <w:rFonts w:ascii="Times New Roman" w:eastAsia="Times New Roman" w:hAnsi="Times New Roman" w:cs="Times New Roman"/>
          <w:color w:val="000000" w:themeColor="text1"/>
          <w:kern w:val="32"/>
          <w:sz w:val="27"/>
          <w:szCs w:val="27"/>
          <w:lang w:eastAsia="en-US"/>
        </w:rPr>
        <w:t>u tư</w:t>
      </w:r>
      <w:bookmarkEnd w:id="105"/>
      <w:bookmarkEnd w:id="106"/>
      <w:bookmarkEnd w:id="107"/>
      <w:bookmarkEnd w:id="108"/>
      <w:bookmarkEnd w:id="109"/>
      <w:bookmarkEnd w:id="110"/>
      <w:bookmarkEnd w:id="111"/>
    </w:p>
    <w:p w:rsidR="006C238B" w:rsidRPr="00992C42" w:rsidRDefault="006C238B" w:rsidP="002260A2">
      <w:pPr>
        <w:spacing w:before="60" w:after="60" w:line="269" w:lineRule="auto"/>
        <w:ind w:firstLine="567"/>
        <w:jc w:val="both"/>
        <w:rPr>
          <w:rFonts w:ascii="Times New Roman" w:hAnsi="Times New Roman" w:cs="Times New Roman"/>
          <w:color w:val="000000" w:themeColor="text1"/>
          <w:sz w:val="27"/>
          <w:szCs w:val="27"/>
        </w:rPr>
      </w:pPr>
      <w:bookmarkStart w:id="112" w:name="bookmark204"/>
      <w:bookmarkStart w:id="113" w:name="_Toc98508124"/>
      <w:bookmarkStart w:id="114" w:name="_Toc99111231"/>
      <w:r w:rsidRPr="00992C42">
        <w:rPr>
          <w:rFonts w:ascii="Times New Roman" w:hAnsi="Times New Roman" w:cs="Times New Roman"/>
          <w:color w:val="000000" w:themeColor="text1"/>
          <w:sz w:val="27"/>
          <w:szCs w:val="27"/>
        </w:rPr>
        <w:t xml:space="preserve">Dự án thuộc loại hình xây dựng </w:t>
      </w:r>
      <w:r w:rsidR="00040719" w:rsidRPr="00992C42">
        <w:rPr>
          <w:rFonts w:ascii="Times New Roman" w:hAnsi="Times New Roman" w:cs="Times New Roman"/>
          <w:color w:val="000000" w:themeColor="text1"/>
          <w:sz w:val="27"/>
          <w:szCs w:val="27"/>
          <w:lang w:val="en-US"/>
        </w:rPr>
        <w:t>hạ tầng kỹ thuật các điểm trung chuyển rác</w:t>
      </w:r>
      <w:r w:rsidRPr="00992C42">
        <w:rPr>
          <w:rFonts w:ascii="Times New Roman" w:hAnsi="Times New Roman" w:cs="Times New Roman"/>
          <w:color w:val="000000" w:themeColor="text1"/>
          <w:sz w:val="27"/>
          <w:szCs w:val="27"/>
        </w:rPr>
        <w:t xml:space="preserve">, do đó </w:t>
      </w:r>
      <w:r w:rsidR="00F9718C" w:rsidRPr="00992C42">
        <w:rPr>
          <w:rFonts w:ascii="Times New Roman" w:hAnsi="Times New Roman" w:cs="Times New Roman"/>
          <w:color w:val="000000" w:themeColor="text1"/>
          <w:sz w:val="27"/>
          <w:szCs w:val="27"/>
          <w:lang w:val="en-US"/>
        </w:rPr>
        <w:t>sản phẩm</w:t>
      </w:r>
      <w:r w:rsidRPr="00992C42">
        <w:rPr>
          <w:rFonts w:ascii="Times New Roman" w:hAnsi="Times New Roman" w:cs="Times New Roman"/>
          <w:color w:val="000000" w:themeColor="text1"/>
          <w:sz w:val="27"/>
          <w:szCs w:val="27"/>
        </w:rPr>
        <w:t xml:space="preserve"> trong giai đoạn hoạt động</w:t>
      </w:r>
      <w:r w:rsidR="00F9718C" w:rsidRPr="00992C42">
        <w:rPr>
          <w:rFonts w:ascii="Times New Roman" w:hAnsi="Times New Roman" w:cs="Times New Roman"/>
          <w:color w:val="000000" w:themeColor="text1"/>
          <w:sz w:val="27"/>
          <w:szCs w:val="27"/>
          <w:lang w:val="en-US"/>
        </w:rPr>
        <w:t xml:space="preserve"> là </w:t>
      </w:r>
      <w:r w:rsidR="00040719" w:rsidRPr="00992C42">
        <w:rPr>
          <w:rFonts w:ascii="Times New Roman" w:hAnsi="Times New Roman" w:cs="Times New Roman"/>
          <w:color w:val="000000" w:themeColor="text1"/>
          <w:sz w:val="27"/>
          <w:szCs w:val="27"/>
          <w:lang w:val="en-US"/>
        </w:rPr>
        <w:t>mô hình các điểm trung chuyển rác của các xã thuộc địa bàn huyện Hải Lăng, Triệu Phong và Vĩnh Linh</w:t>
      </w:r>
      <w:r w:rsidRPr="00992C42">
        <w:rPr>
          <w:rFonts w:ascii="Times New Roman" w:hAnsi="Times New Roman" w:cs="Times New Roman"/>
          <w:color w:val="000000" w:themeColor="text1"/>
          <w:sz w:val="27"/>
          <w:szCs w:val="27"/>
        </w:rPr>
        <w:t xml:space="preserve">. Sau khi công trình </w:t>
      </w:r>
      <w:r w:rsidR="00040719" w:rsidRPr="00992C42">
        <w:rPr>
          <w:rFonts w:ascii="Times New Roman" w:hAnsi="Times New Roman" w:cs="Times New Roman"/>
          <w:color w:val="000000" w:themeColor="text1"/>
          <w:sz w:val="27"/>
          <w:szCs w:val="27"/>
          <w:lang w:val="en-US"/>
        </w:rPr>
        <w:t>hoàn thành</w:t>
      </w:r>
      <w:r w:rsidRPr="00992C42">
        <w:rPr>
          <w:rFonts w:ascii="Times New Roman" w:hAnsi="Times New Roman" w:cs="Times New Roman"/>
          <w:color w:val="000000" w:themeColor="text1"/>
          <w:sz w:val="27"/>
          <w:szCs w:val="27"/>
        </w:rPr>
        <w:t>, Chủ dự án sẽ tiến hành nghiệm thu, bàn giao lại cho UBND</w:t>
      </w:r>
      <w:r w:rsidR="008F4C93" w:rsidRPr="00992C42">
        <w:rPr>
          <w:rFonts w:ascii="Times New Roman" w:hAnsi="Times New Roman" w:cs="Times New Roman"/>
          <w:color w:val="000000" w:themeColor="text1"/>
          <w:sz w:val="27"/>
          <w:szCs w:val="27"/>
          <w:lang w:val="en-US"/>
        </w:rPr>
        <w:t xml:space="preserve"> các</w:t>
      </w:r>
      <w:r w:rsidRPr="00992C42">
        <w:rPr>
          <w:rFonts w:ascii="Times New Roman" w:hAnsi="Times New Roman" w:cs="Times New Roman"/>
          <w:color w:val="000000" w:themeColor="text1"/>
          <w:sz w:val="27"/>
          <w:szCs w:val="27"/>
        </w:rPr>
        <w:t xml:space="preserve"> </w:t>
      </w:r>
      <w:r w:rsidR="00393C06" w:rsidRPr="00992C42">
        <w:rPr>
          <w:rFonts w:ascii="Times New Roman" w:hAnsi="Times New Roman" w:cs="Times New Roman"/>
          <w:color w:val="000000" w:themeColor="text1"/>
          <w:sz w:val="27"/>
          <w:szCs w:val="27"/>
          <w:lang w:val="en-US"/>
        </w:rPr>
        <w:t xml:space="preserve">huyện </w:t>
      </w:r>
      <w:r w:rsidRPr="00992C42">
        <w:rPr>
          <w:rFonts w:ascii="Times New Roman" w:hAnsi="Times New Roman" w:cs="Times New Roman"/>
          <w:color w:val="000000" w:themeColor="text1"/>
          <w:sz w:val="27"/>
          <w:szCs w:val="27"/>
        </w:rPr>
        <w:t xml:space="preserve">để quản lý. Đơn vị quản lý sẽ định kỳ kiểm tra, theo dõi chất lượng công trình, các điểm sụt lún, xói lở, đặc biệt trước và sau mùa mưa lũ để kịp thời phát hiện, khắc phục sửa chữa nếu có hư hỏng xảy ra. </w:t>
      </w:r>
    </w:p>
    <w:p w:rsidR="00F34856" w:rsidRPr="00992C42" w:rsidRDefault="00342433" w:rsidP="002260A2">
      <w:pPr>
        <w:pStyle w:val="Heading1"/>
        <w:keepLines w:val="0"/>
        <w:widowControl/>
        <w:spacing w:before="60" w:after="60" w:line="269" w:lineRule="auto"/>
        <w:jc w:val="both"/>
        <w:rPr>
          <w:rFonts w:ascii="Times New Roman" w:eastAsia="Times New Roman" w:hAnsi="Times New Roman" w:cs="Times New Roman"/>
          <w:color w:val="000000" w:themeColor="text1"/>
          <w:kern w:val="32"/>
          <w:sz w:val="27"/>
          <w:szCs w:val="27"/>
          <w:lang w:eastAsia="en-US"/>
        </w:rPr>
      </w:pPr>
      <w:bookmarkStart w:id="115" w:name="_Toc99918740"/>
      <w:bookmarkStart w:id="116" w:name="_Toc100062861"/>
      <w:bookmarkStart w:id="117" w:name="_Toc100242104"/>
      <w:bookmarkStart w:id="118" w:name="_Toc105745583"/>
      <w:bookmarkStart w:id="119" w:name="_Toc114834930"/>
      <w:r w:rsidRPr="00992C42">
        <w:rPr>
          <w:rFonts w:ascii="Times New Roman" w:eastAsia="Times New Roman" w:hAnsi="Times New Roman" w:cs="Times New Roman"/>
          <w:color w:val="000000" w:themeColor="text1"/>
          <w:kern w:val="32"/>
          <w:sz w:val="27"/>
          <w:szCs w:val="27"/>
          <w:lang w:eastAsia="en-US"/>
        </w:rPr>
        <w:lastRenderedPageBreak/>
        <w:t>4</w:t>
      </w:r>
      <w:bookmarkEnd w:id="112"/>
      <w:r w:rsidRPr="00992C42">
        <w:rPr>
          <w:rFonts w:ascii="Times New Roman" w:eastAsia="Times New Roman" w:hAnsi="Times New Roman" w:cs="Times New Roman"/>
          <w:color w:val="000000" w:themeColor="text1"/>
          <w:kern w:val="32"/>
          <w:sz w:val="27"/>
          <w:szCs w:val="27"/>
          <w:lang w:eastAsia="en-US"/>
        </w:rPr>
        <w:t>. Nguyên liệu, nhiên liệu, vật liệu, phế liệu, điện năng, hóa chất sử dụng, nguồn cung cấp điện, nước của dự án đầu tư:</w:t>
      </w:r>
      <w:bookmarkEnd w:id="113"/>
      <w:bookmarkEnd w:id="114"/>
      <w:bookmarkEnd w:id="115"/>
      <w:bookmarkEnd w:id="116"/>
      <w:bookmarkEnd w:id="117"/>
      <w:bookmarkEnd w:id="118"/>
      <w:bookmarkEnd w:id="119"/>
    </w:p>
    <w:p w:rsidR="00F34856" w:rsidRPr="00992C42" w:rsidRDefault="00F34856" w:rsidP="002260A2">
      <w:pPr>
        <w:pStyle w:val="Heading1"/>
        <w:keepLines w:val="0"/>
        <w:widowControl/>
        <w:spacing w:before="60" w:after="60" w:line="269" w:lineRule="auto"/>
        <w:jc w:val="both"/>
        <w:rPr>
          <w:rFonts w:ascii="Times New Roman" w:eastAsia="Times New Roman" w:hAnsi="Times New Roman" w:cs="Times New Roman"/>
          <w:color w:val="000000" w:themeColor="text1"/>
          <w:kern w:val="32"/>
          <w:sz w:val="27"/>
          <w:szCs w:val="27"/>
          <w:lang w:eastAsia="en-US"/>
        </w:rPr>
      </w:pPr>
      <w:bookmarkStart w:id="120" w:name="_Toc98508125"/>
      <w:bookmarkStart w:id="121" w:name="_Toc99111232"/>
      <w:bookmarkStart w:id="122" w:name="_Toc99918741"/>
      <w:bookmarkStart w:id="123" w:name="_Toc100062862"/>
      <w:bookmarkStart w:id="124" w:name="_Toc100242105"/>
      <w:bookmarkStart w:id="125" w:name="_Toc105745584"/>
      <w:bookmarkStart w:id="126" w:name="_Toc114834931"/>
      <w:bookmarkStart w:id="127" w:name="bookmark205"/>
      <w:r w:rsidRPr="00992C42">
        <w:rPr>
          <w:rFonts w:ascii="Times New Roman" w:eastAsia="Times New Roman" w:hAnsi="Times New Roman" w:cs="Times New Roman"/>
          <w:color w:val="000000" w:themeColor="text1"/>
          <w:kern w:val="32"/>
          <w:sz w:val="27"/>
          <w:szCs w:val="27"/>
          <w:lang w:eastAsia="en-US"/>
        </w:rPr>
        <w:t>4.1. Nhu cầu sử dụng nguyên vật liệu</w:t>
      </w:r>
      <w:bookmarkEnd w:id="120"/>
      <w:bookmarkEnd w:id="121"/>
      <w:bookmarkEnd w:id="122"/>
      <w:bookmarkEnd w:id="123"/>
      <w:bookmarkEnd w:id="124"/>
      <w:bookmarkEnd w:id="125"/>
      <w:bookmarkEnd w:id="126"/>
    </w:p>
    <w:p w:rsidR="006C238B" w:rsidRPr="00992C42" w:rsidRDefault="006C238B" w:rsidP="002260A2">
      <w:pPr>
        <w:spacing w:before="60" w:after="60" w:line="269" w:lineRule="auto"/>
        <w:ind w:firstLine="567"/>
        <w:jc w:val="both"/>
        <w:rPr>
          <w:rFonts w:ascii="Times New Roman" w:hAnsi="Times New Roman" w:cs="Times New Roman"/>
          <w:bCs/>
          <w:iCs/>
          <w:color w:val="000000" w:themeColor="text1"/>
          <w:sz w:val="27"/>
          <w:szCs w:val="27"/>
          <w:lang w:val="en-US"/>
        </w:rPr>
      </w:pPr>
      <w:bookmarkStart w:id="128" w:name="_Toc306435430"/>
      <w:bookmarkStart w:id="129" w:name="_Toc306550019"/>
      <w:bookmarkStart w:id="130" w:name="_Toc317085156"/>
      <w:bookmarkStart w:id="131" w:name="_Toc319755049"/>
      <w:bookmarkStart w:id="132" w:name="_Toc319763787"/>
      <w:bookmarkStart w:id="133" w:name="_Toc320280202"/>
      <w:bookmarkStart w:id="134" w:name="_Toc325355689"/>
      <w:bookmarkStart w:id="135" w:name="_Toc373507455"/>
      <w:bookmarkStart w:id="136" w:name="_Toc387069739"/>
      <w:bookmarkStart w:id="137" w:name="_Toc467481016"/>
      <w:bookmarkStart w:id="138" w:name="_Toc98508013"/>
      <w:bookmarkStart w:id="139" w:name="_Toc98508241"/>
      <w:bookmarkStart w:id="140" w:name="_Toc98508386"/>
      <w:r w:rsidRPr="00992C42">
        <w:rPr>
          <w:rFonts w:ascii="Times New Roman" w:hAnsi="Times New Roman" w:cs="Times New Roman"/>
          <w:bCs/>
          <w:iCs/>
          <w:color w:val="000000" w:themeColor="text1"/>
          <w:sz w:val="27"/>
          <w:szCs w:val="27"/>
        </w:rPr>
        <w:t xml:space="preserve">Với đặc trưng dự án không có nhu cầu sử dụng nguyên liệu trong giai đoạn hoạt động, nên nhu cầu nguyên vật liệu chỉ sử dụng trong giai đoạn thi công dự án </w:t>
      </w:r>
      <w:r w:rsidR="007101DC" w:rsidRPr="00992C42">
        <w:rPr>
          <w:rFonts w:ascii="Times New Roman" w:hAnsi="Times New Roman" w:cs="Times New Roman"/>
          <w:bCs/>
          <w:iCs/>
          <w:color w:val="000000" w:themeColor="text1"/>
          <w:sz w:val="27"/>
          <w:szCs w:val="27"/>
          <w:lang w:val="en-US"/>
        </w:rPr>
        <w:t>được thể hiện chi tiết tại bảng 1.2</w:t>
      </w:r>
    </w:p>
    <w:p w:rsidR="007101DC" w:rsidRPr="00992C42" w:rsidRDefault="007101DC" w:rsidP="007101DC">
      <w:pPr>
        <w:spacing w:before="60" w:after="60" w:line="269" w:lineRule="auto"/>
        <w:ind w:firstLine="567"/>
        <w:jc w:val="both"/>
        <w:rPr>
          <w:rFonts w:ascii="Times New Roman" w:hAnsi="Times New Roman" w:cs="Times New Roman"/>
          <w:bCs/>
          <w:iCs/>
          <w:color w:val="000000" w:themeColor="text1"/>
          <w:sz w:val="27"/>
          <w:szCs w:val="27"/>
          <w:lang w:val="en-US"/>
        </w:rPr>
      </w:pPr>
      <w:r w:rsidRPr="00992C42">
        <w:rPr>
          <w:rFonts w:ascii="Times New Roman" w:hAnsi="Times New Roman" w:cs="Times New Roman"/>
          <w:bCs/>
          <w:iCs/>
          <w:color w:val="000000" w:themeColor="text1"/>
          <w:sz w:val="27"/>
          <w:szCs w:val="27"/>
          <w:lang w:val="en-US"/>
        </w:rPr>
        <w:t>Nguồn cung cấp nguyên, vật liệu: Mua từ đơn vị, tổ chức cung cấp nguyên vật liệu trên địa bàn các huyện Triệu Phong, Hải Lăng và Vĩnh Linh.</w:t>
      </w:r>
    </w:p>
    <w:p w:rsidR="007101DC" w:rsidRPr="00992C42" w:rsidRDefault="007101DC" w:rsidP="007101DC">
      <w:pPr>
        <w:spacing w:before="60" w:after="60"/>
        <w:ind w:right="14"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xml:space="preserve">- Tuyến đường vận chuyển nguyên vật liệu thi công: Căn cứ vào nguồn nguyên vật liệu sử dụng và đảm bảo đúng tiến độ thi công trình, Chủ dự án chọn phương án vận chuyển nguyên vật liệu xây dựng bằng các tuyến đường như sau:  </w:t>
      </w:r>
    </w:p>
    <w:p w:rsidR="007101DC" w:rsidRPr="00992C42" w:rsidRDefault="007101DC" w:rsidP="007101DC">
      <w:pPr>
        <w:spacing w:before="60" w:after="60"/>
        <w:ind w:right="14"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z w:val="27"/>
          <w:szCs w:val="27"/>
          <w:lang w:val="en-US"/>
        </w:rPr>
        <w:t>- Tuyến đường vận chuyển nguyên vật liệu huyện Triệu Phong</w:t>
      </w:r>
      <w:r w:rsidR="005B6780" w:rsidRPr="00992C42">
        <w:rPr>
          <w:rFonts w:ascii="Times New Roman" w:hAnsi="Times New Roman" w:cs="Times New Roman"/>
          <w:color w:val="000000" w:themeColor="text1"/>
          <w:sz w:val="27"/>
          <w:szCs w:val="27"/>
          <w:lang w:val="en-US"/>
        </w:rPr>
        <w:t>:</w:t>
      </w:r>
    </w:p>
    <w:p w:rsidR="007101DC" w:rsidRPr="00992C42" w:rsidRDefault="007101DC" w:rsidP="007101DC">
      <w:pPr>
        <w:spacing w:before="60" w:after="60"/>
        <w:ind w:right="14"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Tuyến đường vận chuyển cát</w:t>
      </w:r>
      <w:r w:rsidRPr="00992C42">
        <w:rPr>
          <w:rFonts w:ascii="Times New Roman" w:hAnsi="Times New Roman" w:cs="Times New Roman"/>
          <w:color w:val="000000" w:themeColor="text1"/>
          <w:sz w:val="27"/>
          <w:szCs w:val="27"/>
          <w:lang w:val="en-US"/>
        </w:rPr>
        <w:t>, sạn</w:t>
      </w:r>
      <w:r w:rsidRPr="00992C42">
        <w:rPr>
          <w:rFonts w:ascii="Times New Roman" w:hAnsi="Times New Roman" w:cs="Times New Roman"/>
          <w:color w:val="000000" w:themeColor="text1"/>
          <w:sz w:val="27"/>
          <w:szCs w:val="27"/>
        </w:rPr>
        <w:t xml:space="preserve">: bắt đầu từ bãi tập kết cát sông Thạch Hãn, thị xã Quảng Trị chạy theo Quốc lộ 1A </w:t>
      </w:r>
      <w:r w:rsidRPr="00992C42">
        <w:rPr>
          <w:rFonts w:ascii="Wingdings" w:eastAsia="Wingdings" w:hAnsi="Wingdings" w:cs="Wingdings"/>
          <w:color w:val="000000" w:themeColor="text1"/>
          <w:sz w:val="27"/>
          <w:szCs w:val="27"/>
        </w:rPr>
        <w:t></w:t>
      </w:r>
      <w:r w:rsidRPr="00992C42">
        <w:rPr>
          <w:rFonts w:ascii="Times New Roman" w:hAnsi="Times New Roman" w:cs="Times New Roman"/>
          <w:color w:val="000000" w:themeColor="text1"/>
          <w:sz w:val="27"/>
          <w:szCs w:val="27"/>
        </w:rPr>
        <w:t xml:space="preserve"> </w:t>
      </w:r>
      <w:r w:rsidRPr="00992C42">
        <w:rPr>
          <w:rFonts w:ascii="Times New Roman" w:hAnsi="Times New Roman" w:cs="Times New Roman"/>
          <w:color w:val="000000" w:themeColor="text1"/>
          <w:sz w:val="27"/>
          <w:szCs w:val="27"/>
          <w:lang w:val="en-US"/>
        </w:rPr>
        <w:t xml:space="preserve">các tuyến đường khu vực (tuyến đường tỉnh lộ, đường liên xã,…) </w:t>
      </w:r>
      <w:r w:rsidRPr="00992C42">
        <w:rPr>
          <w:rFonts w:ascii="Wingdings" w:eastAsia="Wingdings" w:hAnsi="Wingdings" w:cs="Wingdings"/>
          <w:color w:val="000000" w:themeColor="text1"/>
          <w:sz w:val="27"/>
          <w:szCs w:val="27"/>
        </w:rPr>
        <w:t></w:t>
      </w:r>
      <w:r w:rsidRPr="00992C42">
        <w:rPr>
          <w:rFonts w:ascii="Times New Roman" w:hAnsi="Times New Roman" w:cs="Times New Roman"/>
          <w:color w:val="000000" w:themeColor="text1"/>
          <w:sz w:val="27"/>
          <w:szCs w:val="27"/>
          <w:lang w:val="en-US"/>
        </w:rPr>
        <w:t xml:space="preserve"> </w:t>
      </w:r>
      <w:r w:rsidRPr="00992C42">
        <w:rPr>
          <w:rFonts w:ascii="Times New Roman" w:hAnsi="Times New Roman" w:cs="Times New Roman"/>
          <w:color w:val="000000" w:themeColor="text1"/>
          <w:sz w:val="27"/>
          <w:szCs w:val="27"/>
        </w:rPr>
        <w:t xml:space="preserve">đến vị trí Dự án. </w:t>
      </w:r>
    </w:p>
    <w:p w:rsidR="007101DC" w:rsidRPr="00992C42" w:rsidRDefault="007101DC" w:rsidP="007101DC">
      <w:pPr>
        <w:spacing w:before="60" w:after="60"/>
        <w:ind w:right="14"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xml:space="preserve">+ Tuyến đường vận chuyển sắt thép: </w:t>
      </w:r>
      <w:r w:rsidRPr="00992C42">
        <w:rPr>
          <w:rFonts w:ascii="Times New Roman" w:hAnsi="Times New Roman" w:cs="Times New Roman"/>
          <w:color w:val="000000" w:themeColor="text1"/>
          <w:sz w:val="27"/>
          <w:szCs w:val="27"/>
          <w:lang w:val="en-US"/>
        </w:rPr>
        <w:t>Mua từ các đại lý trên địa bàn thị trấn Ái Tử và các xã</w:t>
      </w:r>
      <w:r w:rsidRPr="00992C42">
        <w:rPr>
          <w:rFonts w:ascii="Times New Roman" w:hAnsi="Times New Roman" w:cs="Times New Roman"/>
          <w:color w:val="000000" w:themeColor="text1"/>
          <w:sz w:val="27"/>
          <w:szCs w:val="27"/>
        </w:rPr>
        <w:t xml:space="preserve">. </w:t>
      </w:r>
    </w:p>
    <w:p w:rsidR="007101DC" w:rsidRPr="00992C42" w:rsidRDefault="007101DC" w:rsidP="007101DC">
      <w:pPr>
        <w:spacing w:before="60" w:after="60"/>
        <w:ind w:right="14"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z w:val="27"/>
          <w:szCs w:val="27"/>
          <w:lang w:val="en-US"/>
        </w:rPr>
        <w:t>- Tuyến đường vận chuyển nguyên vật liệu huyện Hải Lăng</w:t>
      </w:r>
      <w:r w:rsidR="005B6780" w:rsidRPr="00992C42">
        <w:rPr>
          <w:rFonts w:ascii="Times New Roman" w:hAnsi="Times New Roman" w:cs="Times New Roman"/>
          <w:color w:val="000000" w:themeColor="text1"/>
          <w:sz w:val="27"/>
          <w:szCs w:val="27"/>
          <w:lang w:val="en-US"/>
        </w:rPr>
        <w:t>:</w:t>
      </w:r>
    </w:p>
    <w:p w:rsidR="007101DC" w:rsidRPr="00992C42" w:rsidRDefault="007101DC" w:rsidP="007101DC">
      <w:pPr>
        <w:spacing w:before="60" w:after="60"/>
        <w:ind w:right="14"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Tuyến đường vận chuyển cát</w:t>
      </w:r>
      <w:r w:rsidRPr="00992C42">
        <w:rPr>
          <w:rFonts w:ascii="Times New Roman" w:hAnsi="Times New Roman" w:cs="Times New Roman"/>
          <w:color w:val="000000" w:themeColor="text1"/>
          <w:sz w:val="27"/>
          <w:szCs w:val="27"/>
          <w:lang w:val="en-US"/>
        </w:rPr>
        <w:t>, sạn</w:t>
      </w:r>
      <w:r w:rsidRPr="00992C42">
        <w:rPr>
          <w:rFonts w:ascii="Times New Roman" w:hAnsi="Times New Roman" w:cs="Times New Roman"/>
          <w:color w:val="000000" w:themeColor="text1"/>
          <w:sz w:val="27"/>
          <w:szCs w:val="27"/>
        </w:rPr>
        <w:t xml:space="preserve">: bắt đầu từ bãi tập kết cát sông Thạch Hãn, thị xã Quảng Trị chạy theo Quốc lộ 1A </w:t>
      </w:r>
      <w:r w:rsidRPr="00992C42">
        <w:rPr>
          <w:rFonts w:ascii="Wingdings" w:eastAsia="Wingdings" w:hAnsi="Wingdings" w:cs="Wingdings"/>
          <w:color w:val="000000" w:themeColor="text1"/>
          <w:sz w:val="27"/>
          <w:szCs w:val="27"/>
        </w:rPr>
        <w:t></w:t>
      </w:r>
      <w:r w:rsidRPr="00992C42">
        <w:rPr>
          <w:rFonts w:ascii="Times New Roman" w:hAnsi="Times New Roman" w:cs="Times New Roman"/>
          <w:color w:val="000000" w:themeColor="text1"/>
          <w:sz w:val="27"/>
          <w:szCs w:val="27"/>
        </w:rPr>
        <w:t xml:space="preserve"> </w:t>
      </w:r>
      <w:r w:rsidRPr="00992C42">
        <w:rPr>
          <w:rFonts w:ascii="Times New Roman" w:hAnsi="Times New Roman" w:cs="Times New Roman"/>
          <w:color w:val="000000" w:themeColor="text1"/>
          <w:sz w:val="27"/>
          <w:szCs w:val="27"/>
          <w:lang w:val="en-US"/>
        </w:rPr>
        <w:t xml:space="preserve">các tuyến đường khu vực (tuyến đường tỉnh lộ, đường liên xã,…) </w:t>
      </w:r>
      <w:r w:rsidRPr="00992C42">
        <w:rPr>
          <w:rFonts w:ascii="Wingdings" w:eastAsia="Wingdings" w:hAnsi="Wingdings" w:cs="Wingdings"/>
          <w:color w:val="000000" w:themeColor="text1"/>
          <w:sz w:val="27"/>
          <w:szCs w:val="27"/>
        </w:rPr>
        <w:t></w:t>
      </w:r>
      <w:r w:rsidRPr="00992C42">
        <w:rPr>
          <w:rFonts w:ascii="Times New Roman" w:hAnsi="Times New Roman" w:cs="Times New Roman"/>
          <w:color w:val="000000" w:themeColor="text1"/>
          <w:sz w:val="27"/>
          <w:szCs w:val="27"/>
          <w:lang w:val="en-US"/>
        </w:rPr>
        <w:t xml:space="preserve"> </w:t>
      </w:r>
      <w:r w:rsidRPr="00992C42">
        <w:rPr>
          <w:rFonts w:ascii="Times New Roman" w:hAnsi="Times New Roman" w:cs="Times New Roman"/>
          <w:color w:val="000000" w:themeColor="text1"/>
          <w:sz w:val="27"/>
          <w:szCs w:val="27"/>
        </w:rPr>
        <w:t xml:space="preserve">đến vị trí Dự án. </w:t>
      </w:r>
    </w:p>
    <w:p w:rsidR="007101DC" w:rsidRPr="00992C42" w:rsidRDefault="007101DC" w:rsidP="007101DC">
      <w:pPr>
        <w:spacing w:before="60" w:after="60"/>
        <w:ind w:right="14"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xml:space="preserve">+ Tuyến đường vận chuyển sắt thép: </w:t>
      </w:r>
      <w:r w:rsidRPr="00992C42">
        <w:rPr>
          <w:rFonts w:ascii="Times New Roman" w:hAnsi="Times New Roman" w:cs="Times New Roman"/>
          <w:color w:val="000000" w:themeColor="text1"/>
          <w:sz w:val="27"/>
          <w:szCs w:val="27"/>
          <w:lang w:val="en-US"/>
        </w:rPr>
        <w:t>Mua từ các đại lý trên địa bàn thị trấn Diên Sanh và các xã</w:t>
      </w:r>
      <w:r w:rsidRPr="00992C42">
        <w:rPr>
          <w:rFonts w:ascii="Times New Roman" w:hAnsi="Times New Roman" w:cs="Times New Roman"/>
          <w:color w:val="000000" w:themeColor="text1"/>
          <w:sz w:val="27"/>
          <w:szCs w:val="27"/>
        </w:rPr>
        <w:t xml:space="preserve">. </w:t>
      </w:r>
    </w:p>
    <w:p w:rsidR="007101DC" w:rsidRPr="00992C42" w:rsidRDefault="007101DC" w:rsidP="007101DC">
      <w:pPr>
        <w:spacing w:before="60" w:after="60"/>
        <w:ind w:right="14"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z w:val="27"/>
          <w:szCs w:val="27"/>
          <w:lang w:val="en-US"/>
        </w:rPr>
        <w:t>- Tuyến đường vận chuyển nguyên vật liệu huyện Vĩnh Linh</w:t>
      </w:r>
      <w:r w:rsidR="005B6780" w:rsidRPr="00992C42">
        <w:rPr>
          <w:rFonts w:ascii="Times New Roman" w:hAnsi="Times New Roman" w:cs="Times New Roman"/>
          <w:color w:val="000000" w:themeColor="text1"/>
          <w:sz w:val="27"/>
          <w:szCs w:val="27"/>
          <w:lang w:val="en-US"/>
        </w:rPr>
        <w:t>:</w:t>
      </w:r>
    </w:p>
    <w:p w:rsidR="007101DC" w:rsidRPr="00992C42" w:rsidRDefault="007101DC" w:rsidP="007101DC">
      <w:pPr>
        <w:spacing w:before="60" w:after="60"/>
        <w:ind w:right="14"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Tuyến đường vận chuyển cát</w:t>
      </w:r>
      <w:r w:rsidRPr="00992C42">
        <w:rPr>
          <w:rFonts w:ascii="Times New Roman" w:hAnsi="Times New Roman" w:cs="Times New Roman"/>
          <w:color w:val="000000" w:themeColor="text1"/>
          <w:sz w:val="27"/>
          <w:szCs w:val="27"/>
          <w:lang w:val="en-US"/>
        </w:rPr>
        <w:t>, sạn</w:t>
      </w:r>
      <w:r w:rsidRPr="00992C42">
        <w:rPr>
          <w:rFonts w:ascii="Times New Roman" w:hAnsi="Times New Roman" w:cs="Times New Roman"/>
          <w:color w:val="000000" w:themeColor="text1"/>
          <w:sz w:val="27"/>
          <w:szCs w:val="27"/>
        </w:rPr>
        <w:t xml:space="preserve">: bắt đầu từ bãi tập kết cát sông Thạch Hãn, thị xã Quảng Trị chạy theo Quốc lộ 1A </w:t>
      </w:r>
      <w:r w:rsidRPr="00992C42">
        <w:rPr>
          <w:rFonts w:ascii="Wingdings" w:eastAsia="Wingdings" w:hAnsi="Wingdings" w:cs="Wingdings"/>
          <w:color w:val="000000" w:themeColor="text1"/>
          <w:sz w:val="27"/>
          <w:szCs w:val="27"/>
        </w:rPr>
        <w:t></w:t>
      </w:r>
      <w:r w:rsidRPr="00992C42">
        <w:rPr>
          <w:rFonts w:ascii="Times New Roman" w:hAnsi="Times New Roman" w:cs="Times New Roman"/>
          <w:color w:val="000000" w:themeColor="text1"/>
          <w:sz w:val="27"/>
          <w:szCs w:val="27"/>
        </w:rPr>
        <w:t xml:space="preserve"> </w:t>
      </w:r>
      <w:r w:rsidRPr="00992C42">
        <w:rPr>
          <w:rFonts w:ascii="Times New Roman" w:hAnsi="Times New Roman" w:cs="Times New Roman"/>
          <w:color w:val="000000" w:themeColor="text1"/>
          <w:sz w:val="27"/>
          <w:szCs w:val="27"/>
          <w:lang w:val="en-US"/>
        </w:rPr>
        <w:t xml:space="preserve">các tuyến đường khu vực (tuyến đường tỉnh lộ, đường liên xã,…) </w:t>
      </w:r>
      <w:r w:rsidRPr="00992C42">
        <w:rPr>
          <w:rFonts w:ascii="Wingdings" w:eastAsia="Wingdings" w:hAnsi="Wingdings" w:cs="Wingdings"/>
          <w:color w:val="000000" w:themeColor="text1"/>
          <w:sz w:val="27"/>
          <w:szCs w:val="27"/>
        </w:rPr>
        <w:t></w:t>
      </w:r>
      <w:r w:rsidRPr="00992C42">
        <w:rPr>
          <w:rFonts w:ascii="Times New Roman" w:hAnsi="Times New Roman" w:cs="Times New Roman"/>
          <w:color w:val="000000" w:themeColor="text1"/>
          <w:sz w:val="27"/>
          <w:szCs w:val="27"/>
          <w:lang w:val="en-US"/>
        </w:rPr>
        <w:t xml:space="preserve"> </w:t>
      </w:r>
      <w:r w:rsidRPr="00992C42">
        <w:rPr>
          <w:rFonts w:ascii="Times New Roman" w:hAnsi="Times New Roman" w:cs="Times New Roman"/>
          <w:color w:val="000000" w:themeColor="text1"/>
          <w:sz w:val="27"/>
          <w:szCs w:val="27"/>
        </w:rPr>
        <w:t xml:space="preserve">đến vị trí Dự án. </w:t>
      </w:r>
    </w:p>
    <w:p w:rsidR="007101DC" w:rsidRPr="00992C42" w:rsidRDefault="007101DC" w:rsidP="007101DC">
      <w:pPr>
        <w:spacing w:before="60" w:after="60"/>
        <w:ind w:right="14"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xml:space="preserve">+ Tuyến đường vận chuyển sắt thép: </w:t>
      </w:r>
      <w:r w:rsidRPr="00992C42">
        <w:rPr>
          <w:rFonts w:ascii="Times New Roman" w:hAnsi="Times New Roman" w:cs="Times New Roman"/>
          <w:color w:val="000000" w:themeColor="text1"/>
          <w:sz w:val="27"/>
          <w:szCs w:val="27"/>
          <w:lang w:val="en-US"/>
        </w:rPr>
        <w:t>Mua từ các đại lý trên địa bàn thị trấn Hồ Xá và các xã lân cận</w:t>
      </w:r>
      <w:r w:rsidRPr="00992C42">
        <w:rPr>
          <w:rFonts w:ascii="Times New Roman" w:hAnsi="Times New Roman" w:cs="Times New Roman"/>
          <w:color w:val="000000" w:themeColor="text1"/>
          <w:sz w:val="27"/>
          <w:szCs w:val="27"/>
        </w:rPr>
        <w:t xml:space="preserve">. </w:t>
      </w:r>
    </w:p>
    <w:p w:rsidR="008D410E" w:rsidRPr="00992C42" w:rsidRDefault="008D410E" w:rsidP="007101DC">
      <w:pPr>
        <w:spacing w:before="60" w:after="60"/>
        <w:ind w:right="14" w:firstLine="567"/>
        <w:jc w:val="both"/>
        <w:rPr>
          <w:rFonts w:ascii="Times New Roman" w:hAnsi="Times New Roman" w:cs="Times New Roman"/>
          <w:i/>
          <w:color w:val="000000" w:themeColor="text1"/>
          <w:sz w:val="27"/>
          <w:szCs w:val="27"/>
          <w:lang w:val="en-US"/>
        </w:rPr>
      </w:pPr>
      <w:r w:rsidRPr="00992C42">
        <w:rPr>
          <w:rFonts w:ascii="Times New Roman" w:hAnsi="Times New Roman" w:cs="Times New Roman"/>
          <w:i/>
          <w:color w:val="000000" w:themeColor="text1"/>
          <w:sz w:val="27"/>
          <w:szCs w:val="27"/>
          <w:lang w:val="en-US"/>
        </w:rPr>
        <w:t>(Sơ đồ tuyến vận chuyển nguyên vật liệu chi tiết tại phụ lục báo cáo)</w:t>
      </w:r>
    </w:p>
    <w:p w:rsidR="007101DC" w:rsidRPr="00992C42" w:rsidRDefault="007101DC" w:rsidP="007101DC">
      <w:pPr>
        <w:spacing w:before="60" w:after="60"/>
        <w:ind w:right="14" w:firstLine="567"/>
        <w:jc w:val="both"/>
        <w:rPr>
          <w:rFonts w:ascii="Times New Roman" w:hAnsi="Times New Roman" w:cs="Times New Roman"/>
          <w:color w:val="000000" w:themeColor="text1"/>
          <w:sz w:val="27"/>
          <w:szCs w:val="27"/>
        </w:rPr>
      </w:pPr>
    </w:p>
    <w:p w:rsidR="007101DC" w:rsidRPr="00992C42" w:rsidRDefault="007101DC" w:rsidP="007101DC">
      <w:pPr>
        <w:spacing w:before="60" w:after="60" w:line="269" w:lineRule="auto"/>
        <w:ind w:firstLine="567"/>
        <w:jc w:val="both"/>
        <w:rPr>
          <w:rFonts w:ascii="Times New Roman" w:hAnsi="Times New Roman" w:cs="Times New Roman"/>
          <w:bCs/>
          <w:iCs/>
          <w:color w:val="000000" w:themeColor="text1"/>
          <w:sz w:val="27"/>
          <w:szCs w:val="27"/>
          <w:lang w:val="en-US"/>
        </w:rPr>
      </w:pPr>
    </w:p>
    <w:p w:rsidR="002B34BB" w:rsidRPr="00992C42" w:rsidRDefault="002B34BB" w:rsidP="007101DC">
      <w:pPr>
        <w:jc w:val="both"/>
        <w:rPr>
          <w:color w:val="000000" w:themeColor="text1"/>
        </w:rPr>
      </w:pPr>
      <w:r w:rsidRPr="00992C42">
        <w:rPr>
          <w:color w:val="000000" w:themeColor="text1"/>
        </w:rPr>
        <w:br w:type="page"/>
      </w:r>
    </w:p>
    <w:p w:rsidR="002B34BB" w:rsidRPr="00992C42" w:rsidRDefault="002B34BB" w:rsidP="00904286">
      <w:pPr>
        <w:pStyle w:val="Title"/>
        <w:keepNext/>
        <w:spacing w:after="120" w:line="269" w:lineRule="auto"/>
        <w:outlineLvl w:val="0"/>
        <w:rPr>
          <w:rFonts w:eastAsia="Calibri"/>
          <w:color w:val="000000" w:themeColor="text1"/>
          <w:spacing w:val="-4"/>
          <w:kern w:val="28"/>
          <w:sz w:val="27"/>
          <w:szCs w:val="27"/>
          <w:lang w:val="vi-VN"/>
        </w:rPr>
        <w:sectPr w:rsidR="002B34BB" w:rsidRPr="00992C42" w:rsidSect="00E23794">
          <w:headerReference w:type="default" r:id="rId8"/>
          <w:footerReference w:type="even" r:id="rId9"/>
          <w:footerReference w:type="default" r:id="rId10"/>
          <w:pgSz w:w="11907" w:h="16839" w:code="9"/>
          <w:pgMar w:top="1134" w:right="1134" w:bottom="1134" w:left="1701" w:header="709" w:footer="709" w:gutter="0"/>
          <w:cols w:space="708"/>
          <w:docGrid w:linePitch="360"/>
        </w:sectPr>
      </w:pPr>
      <w:bookmarkStart w:id="141" w:name="_Toc99910203"/>
      <w:bookmarkStart w:id="142" w:name="_Toc99918220"/>
      <w:bookmarkStart w:id="143" w:name="_Toc99918411"/>
      <w:bookmarkStart w:id="144" w:name="_Toc100241907"/>
    </w:p>
    <w:p w:rsidR="00F34856" w:rsidRPr="00992C42" w:rsidRDefault="00F34856" w:rsidP="000D39C3">
      <w:pPr>
        <w:pStyle w:val="Title"/>
        <w:keepNext/>
        <w:spacing w:before="60" w:after="60" w:line="276" w:lineRule="auto"/>
        <w:outlineLvl w:val="0"/>
        <w:rPr>
          <w:rFonts w:eastAsia="Calibri"/>
          <w:color w:val="000000" w:themeColor="text1"/>
          <w:spacing w:val="-4"/>
          <w:kern w:val="28"/>
          <w:sz w:val="27"/>
          <w:szCs w:val="27"/>
          <w:lang w:val="vi-VN"/>
        </w:rPr>
      </w:pPr>
      <w:bookmarkStart w:id="145" w:name="_Toc105745425"/>
      <w:bookmarkStart w:id="146" w:name="_Toc105745585"/>
      <w:bookmarkStart w:id="147" w:name="_Toc114834932"/>
      <w:r w:rsidRPr="00992C42">
        <w:rPr>
          <w:rFonts w:eastAsia="Calibri"/>
          <w:color w:val="000000" w:themeColor="text1"/>
          <w:spacing w:val="-4"/>
          <w:kern w:val="28"/>
          <w:sz w:val="27"/>
          <w:szCs w:val="27"/>
          <w:lang w:val="vi-VN"/>
        </w:rPr>
        <w:lastRenderedPageBreak/>
        <w:t>Bảng 1.</w:t>
      </w:r>
      <w:r w:rsidR="000D39C3" w:rsidRPr="00992C42">
        <w:rPr>
          <w:rFonts w:eastAsia="Calibri"/>
          <w:color w:val="000000" w:themeColor="text1"/>
          <w:spacing w:val="-4"/>
          <w:kern w:val="28"/>
          <w:sz w:val="27"/>
          <w:szCs w:val="27"/>
          <w:lang w:val="vi-VN"/>
        </w:rPr>
        <w:t>2</w:t>
      </w:r>
      <w:r w:rsidRPr="00992C42">
        <w:rPr>
          <w:rFonts w:eastAsia="Calibri"/>
          <w:color w:val="000000" w:themeColor="text1"/>
          <w:spacing w:val="-4"/>
          <w:kern w:val="28"/>
          <w:sz w:val="27"/>
          <w:szCs w:val="27"/>
          <w:lang w:val="vi-VN"/>
        </w:rPr>
        <w:t>. Tổng hợp nhu cầu sử dụng các vật liệu chính của Dự án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tbl>
      <w:tblPr>
        <w:tblW w:w="13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1290"/>
        <w:gridCol w:w="1224"/>
        <w:gridCol w:w="1354"/>
        <w:gridCol w:w="1114"/>
        <w:gridCol w:w="1344"/>
        <w:gridCol w:w="1186"/>
        <w:gridCol w:w="1261"/>
        <w:gridCol w:w="1444"/>
      </w:tblGrid>
      <w:tr w:rsidR="00992C42" w:rsidRPr="00992C42" w:rsidTr="00132A02">
        <w:trPr>
          <w:trHeight w:val="457"/>
          <w:jc w:val="center"/>
        </w:trPr>
        <w:tc>
          <w:tcPr>
            <w:tcW w:w="782" w:type="dxa"/>
            <w:vAlign w:val="center"/>
          </w:tcPr>
          <w:p w:rsidR="006B28EF" w:rsidRPr="00992C42" w:rsidRDefault="006B28EF" w:rsidP="00132A02">
            <w:pPr>
              <w:spacing w:before="40" w:after="40"/>
              <w:jc w:val="center"/>
              <w:rPr>
                <w:rFonts w:ascii="Times New Roman" w:hAnsi="Times New Roman" w:cs="Times New Roman"/>
                <w:b/>
                <w:color w:val="000000" w:themeColor="text1"/>
              </w:rPr>
            </w:pPr>
            <w:bookmarkStart w:id="148" w:name="_Toc98508127"/>
            <w:bookmarkStart w:id="149" w:name="_Toc99111234"/>
            <w:bookmarkStart w:id="150" w:name="_Toc99918743"/>
            <w:bookmarkStart w:id="151" w:name="_Toc100062864"/>
            <w:bookmarkStart w:id="152" w:name="_Toc100242107"/>
            <w:r w:rsidRPr="00992C42">
              <w:rPr>
                <w:rFonts w:ascii="Times New Roman" w:hAnsi="Times New Roman" w:cs="Times New Roman"/>
                <w:b/>
                <w:color w:val="000000" w:themeColor="text1"/>
              </w:rPr>
              <w:t>STT</w:t>
            </w:r>
          </w:p>
        </w:tc>
        <w:tc>
          <w:tcPr>
            <w:tcW w:w="2899" w:type="dxa"/>
            <w:shd w:val="clear" w:color="auto" w:fill="auto"/>
            <w:noWrap/>
            <w:vAlign w:val="center"/>
            <w:hideMark/>
          </w:tcPr>
          <w:p w:rsidR="006B28EF" w:rsidRPr="00992C42" w:rsidRDefault="006B28EF" w:rsidP="00132A02">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Tên điểm trung chuyển</w:t>
            </w:r>
          </w:p>
        </w:tc>
        <w:tc>
          <w:tcPr>
            <w:tcW w:w="1290" w:type="dxa"/>
            <w:shd w:val="clear" w:color="auto" w:fill="auto"/>
            <w:vAlign w:val="center"/>
            <w:hideMark/>
          </w:tcPr>
          <w:p w:rsidR="006B28EF" w:rsidRPr="00992C42" w:rsidRDefault="006B28EF" w:rsidP="00132A02">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Đất đào (m</w:t>
            </w:r>
            <w:r w:rsidRPr="00992C42">
              <w:rPr>
                <w:rFonts w:ascii="Times New Roman" w:hAnsi="Times New Roman" w:cs="Times New Roman"/>
                <w:b/>
                <w:color w:val="000000" w:themeColor="text1"/>
                <w:vertAlign w:val="superscript"/>
              </w:rPr>
              <w:t>3</w:t>
            </w:r>
            <w:r w:rsidRPr="00992C42">
              <w:rPr>
                <w:rFonts w:ascii="Times New Roman" w:hAnsi="Times New Roman" w:cs="Times New Roman"/>
                <w:b/>
                <w:color w:val="000000" w:themeColor="text1"/>
              </w:rPr>
              <w:t>)</w:t>
            </w:r>
          </w:p>
        </w:tc>
        <w:tc>
          <w:tcPr>
            <w:tcW w:w="1224" w:type="dxa"/>
            <w:shd w:val="clear" w:color="auto" w:fill="auto"/>
            <w:vAlign w:val="center"/>
            <w:hideMark/>
          </w:tcPr>
          <w:p w:rsidR="006B28EF" w:rsidRPr="00992C42" w:rsidRDefault="006B28EF" w:rsidP="00132A02">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Đất đắp (m</w:t>
            </w:r>
            <w:r w:rsidRPr="00992C42">
              <w:rPr>
                <w:rFonts w:ascii="Times New Roman" w:hAnsi="Times New Roman" w:cs="Times New Roman"/>
                <w:b/>
                <w:color w:val="000000" w:themeColor="text1"/>
                <w:vertAlign w:val="superscript"/>
              </w:rPr>
              <w:t>3</w:t>
            </w:r>
            <w:r w:rsidRPr="00992C42">
              <w:rPr>
                <w:rFonts w:ascii="Times New Roman" w:hAnsi="Times New Roman" w:cs="Times New Roman"/>
                <w:b/>
                <w:color w:val="000000" w:themeColor="text1"/>
              </w:rPr>
              <w:t>)</w:t>
            </w:r>
          </w:p>
        </w:tc>
        <w:tc>
          <w:tcPr>
            <w:tcW w:w="1354" w:type="dxa"/>
            <w:shd w:val="clear" w:color="auto" w:fill="auto"/>
            <w:vAlign w:val="center"/>
            <w:hideMark/>
          </w:tcPr>
          <w:p w:rsidR="006B28EF" w:rsidRPr="00992C42" w:rsidRDefault="006B28EF" w:rsidP="00132A02">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Thép các loại (tấn)</w:t>
            </w:r>
          </w:p>
        </w:tc>
        <w:tc>
          <w:tcPr>
            <w:tcW w:w="1114" w:type="dxa"/>
            <w:shd w:val="clear" w:color="auto" w:fill="auto"/>
            <w:vAlign w:val="center"/>
            <w:hideMark/>
          </w:tcPr>
          <w:p w:rsidR="006B28EF" w:rsidRPr="00992C42" w:rsidRDefault="006B28EF" w:rsidP="00132A02">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Cát, sỏi (m</w:t>
            </w:r>
            <w:r w:rsidRPr="00992C42">
              <w:rPr>
                <w:rFonts w:ascii="Times New Roman" w:hAnsi="Times New Roman" w:cs="Times New Roman"/>
                <w:b/>
                <w:color w:val="000000" w:themeColor="text1"/>
                <w:vertAlign w:val="superscript"/>
              </w:rPr>
              <w:t>3</w:t>
            </w:r>
            <w:r w:rsidRPr="00992C42">
              <w:rPr>
                <w:rFonts w:ascii="Times New Roman" w:hAnsi="Times New Roman" w:cs="Times New Roman"/>
                <w:b/>
                <w:color w:val="000000" w:themeColor="text1"/>
              </w:rPr>
              <w:t>)</w:t>
            </w:r>
          </w:p>
        </w:tc>
        <w:tc>
          <w:tcPr>
            <w:tcW w:w="1344" w:type="dxa"/>
            <w:shd w:val="clear" w:color="auto" w:fill="auto"/>
            <w:vAlign w:val="center"/>
            <w:hideMark/>
          </w:tcPr>
          <w:p w:rsidR="006B28EF" w:rsidRPr="00992C42" w:rsidRDefault="006B28EF" w:rsidP="00132A02">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Đá các loại (m</w:t>
            </w:r>
            <w:r w:rsidRPr="00992C42">
              <w:rPr>
                <w:rFonts w:ascii="Times New Roman" w:hAnsi="Times New Roman" w:cs="Times New Roman"/>
                <w:b/>
                <w:color w:val="000000" w:themeColor="text1"/>
                <w:vertAlign w:val="superscript"/>
              </w:rPr>
              <w:t>3</w:t>
            </w:r>
            <w:r w:rsidRPr="00992C42">
              <w:rPr>
                <w:rFonts w:ascii="Times New Roman" w:hAnsi="Times New Roman" w:cs="Times New Roman"/>
                <w:b/>
                <w:color w:val="000000" w:themeColor="text1"/>
              </w:rPr>
              <w:t>)</w:t>
            </w:r>
          </w:p>
        </w:tc>
        <w:tc>
          <w:tcPr>
            <w:tcW w:w="1186" w:type="dxa"/>
            <w:shd w:val="clear" w:color="auto" w:fill="auto"/>
            <w:vAlign w:val="center"/>
            <w:hideMark/>
          </w:tcPr>
          <w:p w:rsidR="006B28EF" w:rsidRPr="00992C42" w:rsidRDefault="006B28EF" w:rsidP="00132A02">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Xi măng (tấn)</w:t>
            </w:r>
          </w:p>
        </w:tc>
        <w:tc>
          <w:tcPr>
            <w:tcW w:w="1261" w:type="dxa"/>
            <w:shd w:val="clear" w:color="auto" w:fill="auto"/>
            <w:vAlign w:val="center"/>
            <w:hideMark/>
          </w:tcPr>
          <w:p w:rsidR="006B28EF" w:rsidRPr="00992C42" w:rsidRDefault="006B28EF" w:rsidP="00132A02">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Gạch xây (Viên)</w:t>
            </w:r>
          </w:p>
        </w:tc>
        <w:tc>
          <w:tcPr>
            <w:tcW w:w="1444" w:type="dxa"/>
            <w:vAlign w:val="center"/>
          </w:tcPr>
          <w:p w:rsidR="006B28EF" w:rsidRPr="00992C42" w:rsidRDefault="006B28EF" w:rsidP="00132A02">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Tổng khối lượng (tấn)</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I</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HUYỆN VĨNH LINH</w:t>
            </w:r>
          </w:p>
        </w:tc>
        <w:tc>
          <w:tcPr>
            <w:tcW w:w="1290" w:type="dxa"/>
            <w:shd w:val="clear" w:color="auto" w:fill="auto"/>
            <w:noWrap/>
            <w:vAlign w:val="center"/>
          </w:tcPr>
          <w:p w:rsidR="006B28EF" w:rsidRPr="00992C42" w:rsidRDefault="006B28EF" w:rsidP="00132A02">
            <w:pPr>
              <w:spacing w:before="40" w:after="40"/>
              <w:jc w:val="center"/>
              <w:rPr>
                <w:rFonts w:ascii="Times New Roman" w:hAnsi="Times New Roman" w:cs="Times New Roman"/>
                <w:b/>
                <w:color w:val="000000" w:themeColor="text1"/>
              </w:rPr>
            </w:pPr>
          </w:p>
        </w:tc>
        <w:tc>
          <w:tcPr>
            <w:tcW w:w="1224" w:type="dxa"/>
            <w:shd w:val="clear" w:color="auto" w:fill="auto"/>
            <w:noWrap/>
            <w:vAlign w:val="center"/>
          </w:tcPr>
          <w:p w:rsidR="006B28EF" w:rsidRPr="00992C42" w:rsidRDefault="006B28EF" w:rsidP="00132A02">
            <w:pPr>
              <w:spacing w:before="40" w:after="40"/>
              <w:jc w:val="center"/>
              <w:rPr>
                <w:rFonts w:ascii="Times New Roman" w:hAnsi="Times New Roman" w:cs="Times New Roman"/>
                <w:b/>
                <w:color w:val="000000" w:themeColor="text1"/>
              </w:rPr>
            </w:pPr>
          </w:p>
        </w:tc>
        <w:tc>
          <w:tcPr>
            <w:tcW w:w="1354" w:type="dxa"/>
            <w:shd w:val="clear" w:color="auto" w:fill="auto"/>
            <w:noWrap/>
            <w:vAlign w:val="center"/>
          </w:tcPr>
          <w:p w:rsidR="006B28EF" w:rsidRPr="00992C42" w:rsidRDefault="006B28EF" w:rsidP="00132A02">
            <w:pPr>
              <w:spacing w:before="40" w:after="40"/>
              <w:jc w:val="center"/>
              <w:rPr>
                <w:rFonts w:ascii="Times New Roman" w:hAnsi="Times New Roman" w:cs="Times New Roman"/>
                <w:b/>
                <w:color w:val="000000" w:themeColor="text1"/>
              </w:rPr>
            </w:pPr>
          </w:p>
        </w:tc>
        <w:tc>
          <w:tcPr>
            <w:tcW w:w="1114" w:type="dxa"/>
            <w:shd w:val="clear" w:color="auto" w:fill="auto"/>
            <w:noWrap/>
            <w:vAlign w:val="center"/>
          </w:tcPr>
          <w:p w:rsidR="006B28EF" w:rsidRPr="00992C42" w:rsidRDefault="006B28EF" w:rsidP="00132A02">
            <w:pPr>
              <w:spacing w:before="40" w:after="40"/>
              <w:jc w:val="center"/>
              <w:rPr>
                <w:rFonts w:ascii="Times New Roman" w:hAnsi="Times New Roman" w:cs="Times New Roman"/>
                <w:b/>
                <w:color w:val="000000" w:themeColor="text1"/>
              </w:rPr>
            </w:pPr>
          </w:p>
        </w:tc>
        <w:tc>
          <w:tcPr>
            <w:tcW w:w="1344" w:type="dxa"/>
            <w:shd w:val="clear" w:color="auto" w:fill="auto"/>
            <w:noWrap/>
            <w:vAlign w:val="center"/>
          </w:tcPr>
          <w:p w:rsidR="006B28EF" w:rsidRPr="00992C42" w:rsidRDefault="006B28EF" w:rsidP="00132A02">
            <w:pPr>
              <w:spacing w:before="40" w:after="40"/>
              <w:jc w:val="center"/>
              <w:rPr>
                <w:rFonts w:ascii="Times New Roman" w:hAnsi="Times New Roman" w:cs="Times New Roman"/>
                <w:b/>
                <w:color w:val="000000" w:themeColor="text1"/>
              </w:rPr>
            </w:pPr>
          </w:p>
        </w:tc>
        <w:tc>
          <w:tcPr>
            <w:tcW w:w="1186" w:type="dxa"/>
            <w:shd w:val="clear" w:color="auto" w:fill="auto"/>
            <w:noWrap/>
            <w:vAlign w:val="center"/>
          </w:tcPr>
          <w:p w:rsidR="006B28EF" w:rsidRPr="00992C42" w:rsidRDefault="006B28EF" w:rsidP="00132A02">
            <w:pPr>
              <w:spacing w:before="40" w:after="40"/>
              <w:jc w:val="center"/>
              <w:rPr>
                <w:rFonts w:ascii="Times New Roman" w:hAnsi="Times New Roman" w:cs="Times New Roman"/>
                <w:b/>
                <w:color w:val="000000" w:themeColor="text1"/>
              </w:rPr>
            </w:pPr>
          </w:p>
        </w:tc>
        <w:tc>
          <w:tcPr>
            <w:tcW w:w="1261" w:type="dxa"/>
            <w:shd w:val="clear" w:color="auto" w:fill="auto"/>
            <w:noWrap/>
            <w:vAlign w:val="center"/>
          </w:tcPr>
          <w:p w:rsidR="006B28EF" w:rsidRPr="00992C42" w:rsidRDefault="006B28EF" w:rsidP="00132A02">
            <w:pPr>
              <w:spacing w:before="40" w:after="40"/>
              <w:jc w:val="center"/>
              <w:rPr>
                <w:rFonts w:ascii="Times New Roman" w:hAnsi="Times New Roman" w:cs="Times New Roman"/>
                <w:b/>
                <w:color w:val="000000" w:themeColor="text1"/>
              </w:rPr>
            </w:pPr>
          </w:p>
        </w:tc>
        <w:tc>
          <w:tcPr>
            <w:tcW w:w="1444" w:type="dxa"/>
            <w:vAlign w:val="center"/>
          </w:tcPr>
          <w:p w:rsidR="006B28EF" w:rsidRPr="00992C42" w:rsidRDefault="006B28EF" w:rsidP="00132A02">
            <w:pPr>
              <w:spacing w:before="40" w:after="40"/>
              <w:jc w:val="center"/>
              <w:rPr>
                <w:rFonts w:ascii="Times New Roman" w:hAnsi="Times New Roman" w:cs="Times New Roman"/>
                <w:b/>
                <w:color w:val="000000" w:themeColor="text1"/>
              </w:rPr>
            </w:pP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1</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Ô</w:t>
            </w:r>
          </w:p>
        </w:tc>
        <w:tc>
          <w:tcPr>
            <w:tcW w:w="1290" w:type="dxa"/>
            <w:shd w:val="clear" w:color="auto" w:fill="auto"/>
            <w:noWrap/>
            <w:vAlign w:val="center"/>
          </w:tcPr>
          <w:p w:rsidR="006B28EF" w:rsidRPr="00992C42" w:rsidRDefault="006B28EF" w:rsidP="00132A02">
            <w:pPr>
              <w:spacing w:before="40" w:after="40"/>
              <w:jc w:val="center"/>
              <w:rPr>
                <w:rFonts w:ascii="Times New Roman" w:hAnsi="Times New Roman" w:cs="Times New Roman"/>
                <w:b/>
                <w:color w:val="000000" w:themeColor="text1"/>
              </w:rPr>
            </w:pPr>
          </w:p>
        </w:tc>
        <w:tc>
          <w:tcPr>
            <w:tcW w:w="1224" w:type="dxa"/>
            <w:shd w:val="clear" w:color="auto" w:fill="auto"/>
            <w:noWrap/>
            <w:vAlign w:val="center"/>
          </w:tcPr>
          <w:p w:rsidR="006B28EF" w:rsidRPr="00992C42" w:rsidRDefault="006B28EF" w:rsidP="00132A02">
            <w:pPr>
              <w:spacing w:before="40" w:after="40"/>
              <w:jc w:val="center"/>
              <w:rPr>
                <w:rFonts w:ascii="Times New Roman" w:hAnsi="Times New Roman" w:cs="Times New Roman"/>
                <w:b/>
                <w:color w:val="000000" w:themeColor="text1"/>
              </w:rPr>
            </w:pPr>
          </w:p>
        </w:tc>
        <w:tc>
          <w:tcPr>
            <w:tcW w:w="1354" w:type="dxa"/>
            <w:shd w:val="clear" w:color="auto" w:fill="auto"/>
            <w:noWrap/>
            <w:vAlign w:val="center"/>
          </w:tcPr>
          <w:p w:rsidR="006B28EF" w:rsidRPr="00992C42" w:rsidRDefault="006B28EF" w:rsidP="00132A02">
            <w:pPr>
              <w:spacing w:before="40" w:after="40"/>
              <w:jc w:val="center"/>
              <w:rPr>
                <w:rFonts w:ascii="Times New Roman" w:hAnsi="Times New Roman" w:cs="Times New Roman"/>
                <w:b/>
                <w:color w:val="000000" w:themeColor="text1"/>
              </w:rPr>
            </w:pPr>
          </w:p>
        </w:tc>
        <w:tc>
          <w:tcPr>
            <w:tcW w:w="1114" w:type="dxa"/>
            <w:shd w:val="clear" w:color="auto" w:fill="auto"/>
            <w:noWrap/>
            <w:vAlign w:val="center"/>
          </w:tcPr>
          <w:p w:rsidR="006B28EF" w:rsidRPr="00992C42" w:rsidRDefault="006B28EF" w:rsidP="00132A02">
            <w:pPr>
              <w:spacing w:before="40" w:after="40"/>
              <w:jc w:val="center"/>
              <w:rPr>
                <w:rFonts w:ascii="Times New Roman" w:hAnsi="Times New Roman" w:cs="Times New Roman"/>
                <w:b/>
                <w:color w:val="000000" w:themeColor="text1"/>
              </w:rPr>
            </w:pPr>
          </w:p>
        </w:tc>
        <w:tc>
          <w:tcPr>
            <w:tcW w:w="1344" w:type="dxa"/>
            <w:shd w:val="clear" w:color="auto" w:fill="auto"/>
            <w:noWrap/>
            <w:vAlign w:val="center"/>
          </w:tcPr>
          <w:p w:rsidR="006B28EF" w:rsidRPr="00992C42" w:rsidRDefault="006B28EF" w:rsidP="00132A02">
            <w:pPr>
              <w:spacing w:before="40" w:after="40"/>
              <w:jc w:val="center"/>
              <w:rPr>
                <w:rFonts w:ascii="Times New Roman" w:hAnsi="Times New Roman" w:cs="Times New Roman"/>
                <w:b/>
                <w:color w:val="000000" w:themeColor="text1"/>
              </w:rPr>
            </w:pPr>
          </w:p>
        </w:tc>
        <w:tc>
          <w:tcPr>
            <w:tcW w:w="1186" w:type="dxa"/>
            <w:shd w:val="clear" w:color="auto" w:fill="auto"/>
            <w:noWrap/>
            <w:vAlign w:val="center"/>
          </w:tcPr>
          <w:p w:rsidR="006B28EF" w:rsidRPr="00992C42" w:rsidRDefault="006B28EF" w:rsidP="00132A02">
            <w:pPr>
              <w:spacing w:before="40" w:after="40"/>
              <w:jc w:val="center"/>
              <w:rPr>
                <w:rFonts w:ascii="Times New Roman" w:hAnsi="Times New Roman" w:cs="Times New Roman"/>
                <w:b/>
                <w:color w:val="000000" w:themeColor="text1"/>
              </w:rPr>
            </w:pPr>
          </w:p>
        </w:tc>
        <w:tc>
          <w:tcPr>
            <w:tcW w:w="1261" w:type="dxa"/>
            <w:shd w:val="clear" w:color="auto" w:fill="auto"/>
            <w:noWrap/>
            <w:vAlign w:val="center"/>
          </w:tcPr>
          <w:p w:rsidR="006B28EF" w:rsidRPr="00992C42" w:rsidRDefault="006B28EF" w:rsidP="00132A02">
            <w:pPr>
              <w:spacing w:before="40" w:after="40"/>
              <w:jc w:val="center"/>
              <w:rPr>
                <w:rFonts w:ascii="Times New Roman" w:hAnsi="Times New Roman" w:cs="Times New Roman"/>
                <w:b/>
                <w:color w:val="000000" w:themeColor="text1"/>
              </w:rPr>
            </w:pPr>
          </w:p>
        </w:tc>
        <w:tc>
          <w:tcPr>
            <w:tcW w:w="1444" w:type="dxa"/>
            <w:vAlign w:val="center"/>
          </w:tcPr>
          <w:p w:rsidR="006B28EF" w:rsidRPr="00992C42" w:rsidRDefault="006B28EF" w:rsidP="00132A02">
            <w:pPr>
              <w:spacing w:before="40" w:after="40"/>
              <w:jc w:val="center"/>
              <w:rPr>
                <w:rFonts w:ascii="Times New Roman" w:hAnsi="Times New Roman" w:cs="Times New Roman"/>
                <w:b/>
                <w:color w:val="000000" w:themeColor="text1"/>
              </w:rPr>
            </w:pP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1.1</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Xóm Mới</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45,0</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130,19</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widowControl/>
              <w:spacing w:before="40" w:after="40"/>
              <w:jc w:val="right"/>
              <w:rPr>
                <w:rFonts w:ascii="Times New Roman" w:hAnsi="Times New Roman" w:cs="Times New Roman"/>
                <w:color w:val="000000" w:themeColor="text1"/>
                <w:lang w:val="en-US" w:eastAsia="en-US"/>
              </w:rPr>
            </w:pPr>
            <w:r w:rsidRPr="00992C42">
              <w:rPr>
                <w:rFonts w:ascii="Times New Roman" w:hAnsi="Times New Roman" w:cs="Times New Roman"/>
                <w:color w:val="000000" w:themeColor="text1"/>
              </w:rPr>
              <w:t>316,</w:t>
            </w:r>
            <w:r w:rsidR="006B28EF" w:rsidRPr="00992C42">
              <w:rPr>
                <w:rFonts w:ascii="Times New Roman" w:hAnsi="Times New Roman" w:cs="Times New Roman"/>
                <w:color w:val="000000" w:themeColor="text1"/>
              </w:rPr>
              <w:t>39</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1.2</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Bản Xà Lơi</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49,2</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133,</w:t>
            </w:r>
            <w:r w:rsidR="006B28EF" w:rsidRPr="00992C42">
              <w:rPr>
                <w:rFonts w:ascii="Times New Roman" w:hAnsi="Times New Roman" w:cs="Times New Roman"/>
                <w:color w:val="000000" w:themeColor="text1"/>
              </w:rPr>
              <w:t>70</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1.3</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Bản Cây Tăm</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26,0</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103,99</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250,</w:t>
            </w:r>
            <w:r w:rsidR="006B28EF" w:rsidRPr="00992C42">
              <w:rPr>
                <w:rFonts w:ascii="Times New Roman" w:hAnsi="Times New Roman" w:cs="Times New Roman"/>
                <w:color w:val="000000" w:themeColor="text1"/>
              </w:rPr>
              <w:t>85</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2</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Thái</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444" w:type="dxa"/>
            <w:vAlign w:val="center"/>
          </w:tcPr>
          <w:p w:rsidR="006B28EF" w:rsidRPr="00992C42" w:rsidRDefault="006B28EF" w:rsidP="00132A02">
            <w:pPr>
              <w:spacing w:before="40" w:after="40"/>
              <w:jc w:val="right"/>
              <w:rPr>
                <w:rFonts w:ascii="Times New Roman" w:hAnsi="Times New Roman" w:cs="Times New Roman"/>
                <w:color w:val="000000" w:themeColor="text1"/>
              </w:rPr>
            </w:pP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2.1</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 xml:space="preserve">Tân Mạch </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35,6</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158,07</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343,</w:t>
            </w:r>
            <w:r w:rsidR="006B28EF" w:rsidRPr="00992C42">
              <w:rPr>
                <w:rFonts w:ascii="Times New Roman" w:hAnsi="Times New Roman" w:cs="Times New Roman"/>
                <w:color w:val="000000" w:themeColor="text1"/>
              </w:rPr>
              <w:t>18</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2.2</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Thái Lai</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172</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376,92</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858,</w:t>
            </w:r>
            <w:r w:rsidR="006B28EF" w:rsidRPr="00992C42">
              <w:rPr>
                <w:rFonts w:ascii="Times New Roman" w:hAnsi="Times New Roman" w:cs="Times New Roman"/>
                <w:color w:val="000000" w:themeColor="text1"/>
              </w:rPr>
              <w:t>29</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3</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Sơn</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444" w:type="dxa"/>
            <w:vAlign w:val="center"/>
          </w:tcPr>
          <w:p w:rsidR="006B28EF" w:rsidRPr="00992C42" w:rsidRDefault="006B28EF" w:rsidP="00132A02">
            <w:pPr>
              <w:spacing w:before="40" w:after="40"/>
              <w:jc w:val="right"/>
              <w:rPr>
                <w:rFonts w:ascii="Times New Roman" w:hAnsi="Times New Roman" w:cs="Times New Roman"/>
                <w:color w:val="000000" w:themeColor="text1"/>
              </w:rPr>
            </w:pP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3.1</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Minh Phước</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147,2</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350,57</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784,</w:t>
            </w:r>
            <w:r w:rsidR="006B28EF" w:rsidRPr="00992C42">
              <w:rPr>
                <w:rFonts w:ascii="Times New Roman" w:hAnsi="Times New Roman" w:cs="Times New Roman"/>
                <w:color w:val="000000" w:themeColor="text1"/>
              </w:rPr>
              <w:t>13</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3.2</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Nam Sơn</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175,2</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307,28</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761,</w:t>
            </w:r>
            <w:r w:rsidR="006B28EF" w:rsidRPr="00992C42">
              <w:rPr>
                <w:rFonts w:ascii="Times New Roman" w:hAnsi="Times New Roman" w:cs="Times New Roman"/>
                <w:color w:val="000000" w:themeColor="text1"/>
              </w:rPr>
              <w:t>96</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3.3</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color w:val="000000" w:themeColor="text1"/>
              </w:rPr>
            </w:pPr>
            <w:r w:rsidRPr="00992C42">
              <w:rPr>
                <w:rFonts w:ascii="Times New Roman" w:hAnsi="Times New Roman" w:cs="Times New Roman"/>
                <w:i/>
                <w:color w:val="000000" w:themeColor="text1"/>
              </w:rPr>
              <w:t>Phan Hiền</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93,83</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198,</w:t>
            </w:r>
            <w:r w:rsidR="006B28EF" w:rsidRPr="00992C42">
              <w:rPr>
                <w:rFonts w:ascii="Times New Roman" w:hAnsi="Times New Roman" w:cs="Times New Roman"/>
                <w:color w:val="000000" w:themeColor="text1"/>
              </w:rPr>
              <w:t>41</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3.4</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color w:val="000000" w:themeColor="text1"/>
              </w:rPr>
            </w:pPr>
            <w:r w:rsidRPr="00992C42">
              <w:rPr>
                <w:rFonts w:ascii="Times New Roman" w:hAnsi="Times New Roman" w:cs="Times New Roman"/>
                <w:i/>
                <w:color w:val="000000" w:themeColor="text1"/>
              </w:rPr>
              <w:t>Lệ Xá</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78,92</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176,</w:t>
            </w:r>
            <w:r w:rsidR="006B28EF" w:rsidRPr="00992C42">
              <w:rPr>
                <w:rFonts w:ascii="Times New Roman" w:hAnsi="Times New Roman" w:cs="Times New Roman"/>
                <w:color w:val="000000" w:themeColor="text1"/>
              </w:rPr>
              <w:t>79</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3.5</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Huỳnh Xá Hạ</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131,82</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253,</w:t>
            </w:r>
            <w:r w:rsidR="006B28EF" w:rsidRPr="00992C42">
              <w:rPr>
                <w:rFonts w:ascii="Times New Roman" w:hAnsi="Times New Roman" w:cs="Times New Roman"/>
                <w:color w:val="000000" w:themeColor="text1"/>
              </w:rPr>
              <w:t>50</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4</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Thủy</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444" w:type="dxa"/>
            <w:vAlign w:val="center"/>
          </w:tcPr>
          <w:p w:rsidR="006B28EF" w:rsidRPr="00992C42" w:rsidRDefault="006B28EF" w:rsidP="00132A02">
            <w:pPr>
              <w:spacing w:before="40" w:after="40"/>
              <w:jc w:val="right"/>
              <w:rPr>
                <w:rFonts w:ascii="Times New Roman" w:hAnsi="Times New Roman" w:cs="Times New Roman"/>
                <w:color w:val="000000" w:themeColor="text1"/>
              </w:rPr>
            </w:pP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4.1</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Thủy Ba Tây</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73,83</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169,</w:t>
            </w:r>
            <w:r w:rsidR="006B28EF" w:rsidRPr="00992C42">
              <w:rPr>
                <w:rFonts w:ascii="Times New Roman" w:hAnsi="Times New Roman" w:cs="Times New Roman"/>
                <w:color w:val="000000" w:themeColor="text1"/>
              </w:rPr>
              <w:t>41</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4.2</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Đức Xá</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52,55</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138,</w:t>
            </w:r>
            <w:r w:rsidR="006B28EF" w:rsidRPr="00992C42">
              <w:rPr>
                <w:rFonts w:ascii="Times New Roman" w:hAnsi="Times New Roman" w:cs="Times New Roman"/>
                <w:color w:val="000000" w:themeColor="text1"/>
              </w:rPr>
              <w:t>56</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5</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b/>
                <w:bCs/>
                <w:color w:val="000000" w:themeColor="text1"/>
                <w:spacing w:val="-4"/>
              </w:rPr>
            </w:pPr>
            <w:r w:rsidRPr="00992C42">
              <w:rPr>
                <w:rFonts w:ascii="Times New Roman" w:hAnsi="Times New Roman" w:cs="Times New Roman"/>
                <w:b/>
                <w:bCs/>
                <w:color w:val="000000" w:themeColor="text1"/>
                <w:spacing w:val="-4"/>
              </w:rPr>
              <w:t>Xã Hiền Thành</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444" w:type="dxa"/>
            <w:vAlign w:val="center"/>
          </w:tcPr>
          <w:p w:rsidR="006B28EF" w:rsidRPr="00992C42" w:rsidRDefault="006B28EF" w:rsidP="00132A02">
            <w:pPr>
              <w:spacing w:before="40" w:after="40"/>
              <w:jc w:val="right"/>
              <w:rPr>
                <w:rFonts w:ascii="Times New Roman" w:hAnsi="Times New Roman" w:cs="Times New Roman"/>
                <w:color w:val="000000" w:themeColor="text1"/>
              </w:rPr>
            </w:pP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5.1</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Phúc Đức</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83,98</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184,</w:t>
            </w:r>
            <w:r w:rsidR="006B28EF" w:rsidRPr="00992C42">
              <w:rPr>
                <w:rFonts w:ascii="Times New Roman" w:hAnsi="Times New Roman" w:cs="Times New Roman"/>
                <w:color w:val="000000" w:themeColor="text1"/>
              </w:rPr>
              <w:t>13</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5.2</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Liêm Công Tây</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86,63</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r w:rsidR="006B28EF" w:rsidRPr="00992C42">
              <w:rPr>
                <w:rFonts w:ascii="Times New Roman" w:hAnsi="Times New Roman" w:cs="Times New Roman"/>
                <w:color w:val="000000" w:themeColor="text1"/>
              </w:rPr>
              <w:t>97</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5.3</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Tân Trại Thượng vị trí 1</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66,31</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19,0</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186,</w:t>
            </w:r>
            <w:r w:rsidR="006B28EF" w:rsidRPr="00992C42">
              <w:rPr>
                <w:rFonts w:ascii="Times New Roman" w:hAnsi="Times New Roman" w:cs="Times New Roman"/>
                <w:color w:val="000000" w:themeColor="text1"/>
              </w:rPr>
              <w:t>06</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5.4</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Tân Trại Thượng vị trí 2</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31,9</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213,8</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418,</w:t>
            </w:r>
            <w:r w:rsidR="006B28EF" w:rsidRPr="00992C42">
              <w:rPr>
                <w:rFonts w:ascii="Times New Roman" w:hAnsi="Times New Roman" w:cs="Times New Roman"/>
                <w:color w:val="000000" w:themeColor="text1"/>
              </w:rPr>
              <w:t>63</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lastRenderedPageBreak/>
              <w:t>6</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Hà</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444" w:type="dxa"/>
            <w:vAlign w:val="center"/>
          </w:tcPr>
          <w:p w:rsidR="006B28EF" w:rsidRPr="00992C42" w:rsidRDefault="006B28EF" w:rsidP="00132A02">
            <w:pPr>
              <w:spacing w:before="40" w:after="40"/>
              <w:jc w:val="right"/>
              <w:rPr>
                <w:rFonts w:ascii="Times New Roman" w:hAnsi="Times New Roman" w:cs="Times New Roman"/>
                <w:color w:val="000000" w:themeColor="text1"/>
              </w:rPr>
            </w:pP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6.1</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Bãi Hà Mới</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13,0</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67,0</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178,</w:t>
            </w:r>
            <w:r w:rsidR="006B28EF" w:rsidRPr="00992C42">
              <w:rPr>
                <w:rFonts w:ascii="Times New Roman" w:hAnsi="Times New Roman" w:cs="Times New Roman"/>
                <w:color w:val="000000" w:themeColor="text1"/>
              </w:rPr>
              <w:t>36</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II</w:t>
            </w:r>
          </w:p>
        </w:tc>
        <w:tc>
          <w:tcPr>
            <w:tcW w:w="2899" w:type="dxa"/>
            <w:shd w:val="clear" w:color="auto" w:fill="auto"/>
            <w:noWrap/>
            <w:vAlign w:val="center"/>
          </w:tcPr>
          <w:p w:rsidR="006B28EF" w:rsidRPr="00992C42" w:rsidRDefault="006B28EF" w:rsidP="00132A02">
            <w:pPr>
              <w:spacing w:before="40" w:after="40"/>
              <w:jc w:val="both"/>
              <w:rPr>
                <w:rFonts w:ascii="Times New Roman" w:hAnsi="Times New Roman" w:cs="Times New Roman"/>
                <w:b/>
                <w:color w:val="000000" w:themeColor="text1"/>
              </w:rPr>
            </w:pPr>
            <w:r w:rsidRPr="00992C42">
              <w:rPr>
                <w:rFonts w:ascii="Times New Roman" w:hAnsi="Times New Roman" w:cs="Times New Roman"/>
                <w:b/>
                <w:bCs/>
                <w:color w:val="000000" w:themeColor="text1"/>
              </w:rPr>
              <w:t>HUYỆN TRIỆU PHONG</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b/>
                <w:color w:val="000000" w:themeColor="text1"/>
              </w:rPr>
            </w:pPr>
          </w:p>
        </w:tc>
        <w:tc>
          <w:tcPr>
            <w:tcW w:w="1444" w:type="dxa"/>
            <w:vAlign w:val="center"/>
          </w:tcPr>
          <w:p w:rsidR="006B28EF" w:rsidRPr="00992C42" w:rsidRDefault="006B28EF" w:rsidP="00132A02">
            <w:pPr>
              <w:spacing w:before="40" w:after="40"/>
              <w:jc w:val="right"/>
              <w:rPr>
                <w:rFonts w:ascii="Times New Roman" w:hAnsi="Times New Roman" w:cs="Times New Roman"/>
                <w:color w:val="000000" w:themeColor="text1"/>
              </w:rPr>
            </w:pP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1</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Ái</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444" w:type="dxa"/>
            <w:vAlign w:val="center"/>
          </w:tcPr>
          <w:p w:rsidR="006B28EF" w:rsidRPr="00992C42" w:rsidRDefault="006B28EF" w:rsidP="00132A02">
            <w:pPr>
              <w:spacing w:before="40" w:after="40"/>
              <w:jc w:val="right"/>
              <w:rPr>
                <w:rFonts w:ascii="Times New Roman" w:hAnsi="Times New Roman" w:cs="Times New Roman"/>
                <w:color w:val="000000" w:themeColor="text1"/>
              </w:rPr>
            </w:pP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1.1</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Hà Xá</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30,7</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182,62</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371,</w:t>
            </w:r>
            <w:r w:rsidR="006B28EF" w:rsidRPr="00992C42">
              <w:rPr>
                <w:rFonts w:ascii="Times New Roman" w:hAnsi="Times New Roman" w:cs="Times New Roman"/>
                <w:color w:val="000000" w:themeColor="text1"/>
              </w:rPr>
              <w:t>67</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1.2</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Nại Hiệp</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114,0</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339,18</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719,</w:t>
            </w:r>
            <w:r w:rsidR="006B28EF" w:rsidRPr="00992C42">
              <w:rPr>
                <w:rFonts w:ascii="Times New Roman" w:hAnsi="Times New Roman" w:cs="Times New Roman"/>
                <w:color w:val="000000" w:themeColor="text1"/>
              </w:rPr>
              <w:t>47</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1.3</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Kiên Phước vị trí 1</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30,7</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106,</w:t>
            </w:r>
            <w:r w:rsidR="006B28EF" w:rsidRPr="00992C42">
              <w:rPr>
                <w:rFonts w:ascii="Times New Roman" w:hAnsi="Times New Roman" w:cs="Times New Roman"/>
                <w:color w:val="000000" w:themeColor="text1"/>
              </w:rPr>
              <w:t>88</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1.4</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Kiên Phước vị trí 2</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10,0</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49,03</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147,</w:t>
            </w:r>
            <w:r w:rsidR="006B28EF" w:rsidRPr="00992C42">
              <w:rPr>
                <w:rFonts w:ascii="Times New Roman" w:hAnsi="Times New Roman" w:cs="Times New Roman"/>
                <w:color w:val="000000" w:themeColor="text1"/>
              </w:rPr>
              <w:t>95</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2</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Độ</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444" w:type="dxa"/>
            <w:vAlign w:val="center"/>
          </w:tcPr>
          <w:p w:rsidR="006B28EF" w:rsidRPr="00992C42" w:rsidRDefault="006B28EF" w:rsidP="00132A02">
            <w:pPr>
              <w:spacing w:before="40" w:after="40"/>
              <w:jc w:val="right"/>
              <w:rPr>
                <w:rFonts w:ascii="Times New Roman" w:hAnsi="Times New Roman" w:cs="Times New Roman"/>
                <w:color w:val="000000" w:themeColor="text1"/>
              </w:rPr>
            </w:pP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2.1</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An Giạ</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242,1</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863,91</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1666,</w:t>
            </w:r>
            <w:r w:rsidR="006B28EF" w:rsidRPr="00992C42">
              <w:rPr>
                <w:rFonts w:ascii="Times New Roman" w:hAnsi="Times New Roman" w:cs="Times New Roman"/>
                <w:color w:val="000000" w:themeColor="text1"/>
              </w:rPr>
              <w:t>07</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2.2</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Gia Độ</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254,0</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1.327,55</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2355,</w:t>
            </w:r>
            <w:r w:rsidR="006B28EF" w:rsidRPr="00992C42">
              <w:rPr>
                <w:rFonts w:ascii="Times New Roman" w:hAnsi="Times New Roman" w:cs="Times New Roman"/>
                <w:color w:val="000000" w:themeColor="text1"/>
              </w:rPr>
              <w:t>61</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3</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Phước</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444" w:type="dxa"/>
            <w:vAlign w:val="center"/>
          </w:tcPr>
          <w:p w:rsidR="006B28EF" w:rsidRPr="00992C42" w:rsidRDefault="006B28EF" w:rsidP="00132A02">
            <w:pPr>
              <w:spacing w:before="40" w:after="40"/>
              <w:jc w:val="right"/>
              <w:rPr>
                <w:rFonts w:ascii="Times New Roman" w:hAnsi="Times New Roman" w:cs="Times New Roman"/>
                <w:color w:val="000000" w:themeColor="text1"/>
              </w:rPr>
            </w:pP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3.1</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Bắc Phước Duy Phiên</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33,52</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94,43</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247,</w:t>
            </w:r>
            <w:r w:rsidR="006B28EF" w:rsidRPr="00992C42">
              <w:rPr>
                <w:rFonts w:ascii="Times New Roman" w:hAnsi="Times New Roman" w:cs="Times New Roman"/>
                <w:color w:val="000000" w:themeColor="text1"/>
              </w:rPr>
              <w:t>89</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3.2</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Bắc Phước Hà La</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276,76</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581,35</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1306,</w:t>
            </w:r>
            <w:r w:rsidR="006B28EF" w:rsidRPr="00992C42">
              <w:rPr>
                <w:rFonts w:ascii="Times New Roman" w:hAnsi="Times New Roman" w:cs="Times New Roman"/>
                <w:color w:val="000000" w:themeColor="text1"/>
              </w:rPr>
              <w:t>62</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3.3</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Cao Việt Việt Yên</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62,45</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147,0</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366,</w:t>
            </w:r>
            <w:r w:rsidR="006B28EF" w:rsidRPr="00992C42">
              <w:rPr>
                <w:rFonts w:ascii="Times New Roman" w:hAnsi="Times New Roman" w:cs="Times New Roman"/>
                <w:color w:val="000000" w:themeColor="text1"/>
              </w:rPr>
              <w:t>06</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3.4 </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Cao Việt Cao Hy</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155,56</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274,25</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685,</w:t>
            </w:r>
            <w:r w:rsidR="006B28EF" w:rsidRPr="00992C42">
              <w:rPr>
                <w:rFonts w:ascii="Times New Roman" w:hAnsi="Times New Roman" w:cs="Times New Roman"/>
                <w:color w:val="000000" w:themeColor="text1"/>
              </w:rPr>
              <w:t>58</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3.5</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Lưỡng Kim</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108,63</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219,0</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537,</w:t>
            </w:r>
            <w:r w:rsidR="006B28EF" w:rsidRPr="00992C42">
              <w:rPr>
                <w:rFonts w:ascii="Times New Roman" w:hAnsi="Times New Roman" w:cs="Times New Roman"/>
                <w:color w:val="000000" w:themeColor="text1"/>
              </w:rPr>
              <w:t>42</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3.6</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An Hà An Lợi</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103,3</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212,</w:t>
            </w:r>
            <w:r w:rsidR="006B28EF" w:rsidRPr="00992C42">
              <w:rPr>
                <w:rFonts w:ascii="Times New Roman" w:hAnsi="Times New Roman" w:cs="Times New Roman"/>
                <w:color w:val="000000" w:themeColor="text1"/>
              </w:rPr>
              <w:t>15</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3.7 </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An Hà Hà Tây</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103,3</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w:t>
            </w:r>
            <w:r w:rsidR="00132A02" w:rsidRPr="00992C42">
              <w:rPr>
                <w:rFonts w:ascii="Times New Roman" w:hAnsi="Times New Roman" w:cs="Times New Roman"/>
                <w:color w:val="000000" w:themeColor="text1"/>
              </w:rPr>
              <w:t>12,</w:t>
            </w:r>
            <w:r w:rsidRPr="00992C42">
              <w:rPr>
                <w:rFonts w:ascii="Times New Roman" w:hAnsi="Times New Roman" w:cs="Times New Roman"/>
                <w:color w:val="000000" w:themeColor="text1"/>
              </w:rPr>
              <w:t>15</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4</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Giang</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444" w:type="dxa"/>
            <w:vAlign w:val="center"/>
          </w:tcPr>
          <w:p w:rsidR="006B28EF" w:rsidRPr="00992C42" w:rsidRDefault="006B28EF" w:rsidP="00132A02">
            <w:pPr>
              <w:spacing w:before="40" w:after="40"/>
              <w:jc w:val="right"/>
              <w:rPr>
                <w:rFonts w:ascii="Times New Roman" w:hAnsi="Times New Roman" w:cs="Times New Roman"/>
                <w:color w:val="000000" w:themeColor="text1"/>
              </w:rPr>
            </w:pP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4.1</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Trà Liên Đông</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51,7</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281,76</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545,</w:t>
            </w:r>
            <w:r w:rsidR="006B28EF" w:rsidRPr="00992C42">
              <w:rPr>
                <w:rFonts w:ascii="Times New Roman" w:hAnsi="Times New Roman" w:cs="Times New Roman"/>
                <w:color w:val="000000" w:themeColor="text1"/>
              </w:rPr>
              <w:t>88</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4.2</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Trà Liên Tây vị trí 1</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148,6</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539.07</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1059,</w:t>
            </w:r>
            <w:r w:rsidR="006B28EF" w:rsidRPr="00992C42">
              <w:rPr>
                <w:rFonts w:ascii="Times New Roman" w:hAnsi="Times New Roman" w:cs="Times New Roman"/>
                <w:color w:val="000000" w:themeColor="text1"/>
              </w:rPr>
              <w:t>48</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 </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Trà Liên Tây vị trí 2</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131,0</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223,39</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576,</w:t>
            </w:r>
            <w:r w:rsidR="006B28EF" w:rsidRPr="00992C42">
              <w:rPr>
                <w:rFonts w:ascii="Times New Roman" w:hAnsi="Times New Roman" w:cs="Times New Roman"/>
                <w:color w:val="000000" w:themeColor="text1"/>
              </w:rPr>
              <w:t>23</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4.3</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Phú Mỹ Kiên</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29,59</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105,</w:t>
            </w:r>
            <w:r w:rsidR="006B28EF" w:rsidRPr="00992C42">
              <w:rPr>
                <w:rFonts w:ascii="Times New Roman" w:hAnsi="Times New Roman" w:cs="Times New Roman"/>
                <w:color w:val="000000" w:themeColor="text1"/>
              </w:rPr>
              <w:t>27</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5</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Trung</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w:t>
            </w:r>
            <w:r w:rsidR="006B28EF" w:rsidRPr="00992C42">
              <w:rPr>
                <w:rFonts w:ascii="Times New Roman" w:hAnsi="Times New Roman" w:cs="Times New Roman"/>
                <w:color w:val="000000" w:themeColor="text1"/>
              </w:rPr>
              <w:t>00</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lastRenderedPageBreak/>
              <w:t>5.1</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Đạo Trung</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164,21</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479,99</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996,</w:t>
            </w:r>
            <w:r w:rsidR="006B28EF" w:rsidRPr="00992C42">
              <w:rPr>
                <w:rFonts w:ascii="Times New Roman" w:hAnsi="Times New Roman" w:cs="Times New Roman"/>
                <w:color w:val="000000" w:themeColor="text1"/>
              </w:rPr>
              <w:t>45</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III</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HUYỆN HẢI LĂNG</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444" w:type="dxa"/>
            <w:vAlign w:val="center"/>
          </w:tcPr>
          <w:p w:rsidR="006B28EF" w:rsidRPr="00992C42" w:rsidRDefault="006B28EF" w:rsidP="00132A02">
            <w:pPr>
              <w:spacing w:before="40" w:after="40"/>
              <w:jc w:val="right"/>
              <w:rPr>
                <w:rFonts w:ascii="Times New Roman" w:hAnsi="Times New Roman" w:cs="Times New Roman"/>
                <w:color w:val="000000" w:themeColor="text1"/>
              </w:rPr>
            </w:pP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1</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Hưng</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444" w:type="dxa"/>
            <w:vAlign w:val="center"/>
          </w:tcPr>
          <w:p w:rsidR="006B28EF" w:rsidRPr="00992C42" w:rsidRDefault="006B28EF" w:rsidP="00132A02">
            <w:pPr>
              <w:spacing w:before="40" w:after="40"/>
              <w:jc w:val="right"/>
              <w:rPr>
                <w:rFonts w:ascii="Times New Roman" w:hAnsi="Times New Roman" w:cs="Times New Roman"/>
                <w:color w:val="000000" w:themeColor="text1"/>
              </w:rPr>
            </w:pP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1.1</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Lam Thủy</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62,0</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635,06</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w:t>
            </w:r>
            <w:r w:rsidR="00132A02" w:rsidRPr="00992C42">
              <w:rPr>
                <w:rFonts w:ascii="Times New Roman" w:hAnsi="Times New Roman" w:cs="Times New Roman"/>
                <w:color w:val="000000" w:themeColor="text1"/>
              </w:rPr>
              <w:t>073,</w:t>
            </w:r>
            <w:r w:rsidRPr="00992C42">
              <w:rPr>
                <w:rFonts w:ascii="Times New Roman" w:hAnsi="Times New Roman" w:cs="Times New Roman"/>
                <w:color w:val="000000" w:themeColor="text1"/>
              </w:rPr>
              <w:t>10</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1.2</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Thi Ông</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35,05</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139,95</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316,</w:t>
            </w:r>
            <w:r w:rsidR="006B28EF" w:rsidRPr="00992C42">
              <w:rPr>
                <w:rFonts w:ascii="Times New Roman" w:hAnsi="Times New Roman" w:cs="Times New Roman"/>
                <w:color w:val="000000" w:themeColor="text1"/>
              </w:rPr>
              <w:t>11</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2</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Định</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444" w:type="dxa"/>
            <w:vAlign w:val="center"/>
          </w:tcPr>
          <w:p w:rsidR="006B28EF" w:rsidRPr="00992C42" w:rsidRDefault="006B28EF" w:rsidP="00132A02">
            <w:pPr>
              <w:spacing w:before="40" w:after="40"/>
              <w:jc w:val="right"/>
              <w:rPr>
                <w:rFonts w:ascii="Times New Roman" w:hAnsi="Times New Roman" w:cs="Times New Roman"/>
                <w:color w:val="000000" w:themeColor="text1"/>
              </w:rPr>
            </w:pP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2.1</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Thiện Tây</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78,6</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176,</w:t>
            </w:r>
            <w:r w:rsidR="006B28EF" w:rsidRPr="00992C42">
              <w:rPr>
                <w:rFonts w:ascii="Times New Roman" w:hAnsi="Times New Roman" w:cs="Times New Roman"/>
                <w:color w:val="000000" w:themeColor="text1"/>
              </w:rPr>
              <w:t>33</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2.2</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Thiện Đông</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31,5</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108,9</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265,</w:t>
            </w:r>
            <w:r w:rsidR="006B28EF" w:rsidRPr="00992C42">
              <w:rPr>
                <w:rFonts w:ascii="Times New Roman" w:hAnsi="Times New Roman" w:cs="Times New Roman"/>
                <w:color w:val="000000" w:themeColor="text1"/>
              </w:rPr>
              <w:t>94</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2.3</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Trung Đơn</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55,0</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478,32</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835,</w:t>
            </w:r>
            <w:r w:rsidR="006B28EF" w:rsidRPr="00992C42">
              <w:rPr>
                <w:rFonts w:ascii="Times New Roman" w:hAnsi="Times New Roman" w:cs="Times New Roman"/>
                <w:color w:val="000000" w:themeColor="text1"/>
              </w:rPr>
              <w:t>67</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3</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Sơn</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444" w:type="dxa"/>
            <w:vAlign w:val="center"/>
          </w:tcPr>
          <w:p w:rsidR="006B28EF" w:rsidRPr="00992C42" w:rsidRDefault="006B28EF" w:rsidP="00132A02">
            <w:pPr>
              <w:spacing w:before="40" w:after="40"/>
              <w:jc w:val="right"/>
              <w:rPr>
                <w:rFonts w:ascii="Times New Roman" w:hAnsi="Times New Roman" w:cs="Times New Roman"/>
                <w:color w:val="000000" w:themeColor="text1"/>
              </w:rPr>
            </w:pP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3.1</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Đông Sơn 1</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66,05</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158,</w:t>
            </w:r>
            <w:r w:rsidR="006B28EF" w:rsidRPr="00992C42">
              <w:rPr>
                <w:rFonts w:ascii="Times New Roman" w:hAnsi="Times New Roman" w:cs="Times New Roman"/>
                <w:color w:val="000000" w:themeColor="text1"/>
              </w:rPr>
              <w:t>13</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3.2</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Đông Sơn 2</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26,2</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502,95</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829,</w:t>
            </w:r>
            <w:r w:rsidR="006B28EF" w:rsidRPr="00992C42">
              <w:rPr>
                <w:rFonts w:ascii="Times New Roman" w:hAnsi="Times New Roman" w:cs="Times New Roman"/>
                <w:color w:val="000000" w:themeColor="text1"/>
              </w:rPr>
              <w:t>63</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3.3</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Đông Sơn 3</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192,0</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310,21</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790,</w:t>
            </w:r>
            <w:r w:rsidR="006B28EF" w:rsidRPr="00992C42">
              <w:rPr>
                <w:rFonts w:ascii="Times New Roman" w:hAnsi="Times New Roman" w:cs="Times New Roman"/>
                <w:color w:val="000000" w:themeColor="text1"/>
              </w:rPr>
              <w:t>56</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4</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Dương</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444" w:type="dxa"/>
            <w:vAlign w:val="center"/>
          </w:tcPr>
          <w:p w:rsidR="006B28EF" w:rsidRPr="00992C42" w:rsidRDefault="006B28EF" w:rsidP="00132A02">
            <w:pPr>
              <w:spacing w:before="40" w:after="40"/>
              <w:jc w:val="right"/>
              <w:rPr>
                <w:rFonts w:ascii="Times New Roman" w:hAnsi="Times New Roman" w:cs="Times New Roman"/>
                <w:color w:val="000000" w:themeColor="text1"/>
              </w:rPr>
            </w:pP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4.1</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Kim Dao</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116,42</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236,41</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573,</w:t>
            </w:r>
            <w:r w:rsidR="006B28EF" w:rsidRPr="00992C42">
              <w:rPr>
                <w:rFonts w:ascii="Times New Roman" w:hAnsi="Times New Roman" w:cs="Times New Roman"/>
                <w:color w:val="000000" w:themeColor="text1"/>
              </w:rPr>
              <w:t>96</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4.2</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04 Tuyến đường vào ô xử lý</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408,0</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359,0</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1174,</w:t>
            </w:r>
            <w:r w:rsidR="006B28EF" w:rsidRPr="00992C42">
              <w:rPr>
                <w:rFonts w:ascii="Times New Roman" w:hAnsi="Times New Roman" w:cs="Times New Roman"/>
                <w:color w:val="000000" w:themeColor="text1"/>
              </w:rPr>
              <w:t>51</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5</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Ba</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p>
        </w:tc>
        <w:tc>
          <w:tcPr>
            <w:tcW w:w="1444" w:type="dxa"/>
            <w:vAlign w:val="center"/>
          </w:tcPr>
          <w:p w:rsidR="006B28EF" w:rsidRPr="00992C42" w:rsidRDefault="006B28EF" w:rsidP="00132A02">
            <w:pPr>
              <w:spacing w:before="40" w:after="40"/>
              <w:jc w:val="right"/>
              <w:rPr>
                <w:rFonts w:ascii="Times New Roman" w:hAnsi="Times New Roman" w:cs="Times New Roman"/>
                <w:color w:val="000000" w:themeColor="text1"/>
              </w:rPr>
            </w:pP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5.1</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Phương Hải 1</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16,4</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96,82</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226,</w:t>
            </w:r>
            <w:r w:rsidR="006B28EF" w:rsidRPr="00992C42">
              <w:rPr>
                <w:rFonts w:ascii="Times New Roman" w:hAnsi="Times New Roman" w:cs="Times New Roman"/>
                <w:color w:val="000000" w:themeColor="text1"/>
              </w:rPr>
              <w:t>53</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5.2</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Phương Hải 2</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22,0</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189,27</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368,</w:t>
            </w:r>
            <w:r w:rsidR="006B28EF" w:rsidRPr="00992C42">
              <w:rPr>
                <w:rFonts w:ascii="Times New Roman" w:hAnsi="Times New Roman" w:cs="Times New Roman"/>
                <w:color w:val="000000" w:themeColor="text1"/>
              </w:rPr>
              <w:t>70</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5.3</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Phương Hải 3</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12,0</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281,92</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488,</w:t>
            </w:r>
            <w:r w:rsidR="006B28EF" w:rsidRPr="00992C42">
              <w:rPr>
                <w:rFonts w:ascii="Times New Roman" w:hAnsi="Times New Roman" w:cs="Times New Roman"/>
                <w:color w:val="000000" w:themeColor="text1"/>
              </w:rPr>
              <w:t>54</w:t>
            </w:r>
          </w:p>
        </w:tc>
      </w:tr>
      <w:tr w:rsidR="00992C42" w:rsidRPr="00992C42" w:rsidTr="00132A02">
        <w:trPr>
          <w:trHeight w:val="252"/>
          <w:jc w:val="center"/>
        </w:trPr>
        <w:tc>
          <w:tcPr>
            <w:tcW w:w="782" w:type="dxa"/>
            <w:vAlign w:val="center"/>
          </w:tcPr>
          <w:p w:rsidR="006B28EF" w:rsidRPr="00992C42" w:rsidRDefault="006B28EF" w:rsidP="00132A02">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5.4</w:t>
            </w:r>
          </w:p>
        </w:tc>
        <w:tc>
          <w:tcPr>
            <w:tcW w:w="2899" w:type="dxa"/>
            <w:shd w:val="clear" w:color="auto" w:fill="auto"/>
            <w:noWrap/>
            <w:vAlign w:val="center"/>
          </w:tcPr>
          <w:p w:rsidR="006B28EF" w:rsidRPr="00992C42" w:rsidRDefault="006B28EF" w:rsidP="00132A02">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Thống Nhất</w:t>
            </w:r>
          </w:p>
        </w:tc>
        <w:tc>
          <w:tcPr>
            <w:tcW w:w="1290"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11,0</w:t>
            </w:r>
          </w:p>
        </w:tc>
        <w:tc>
          <w:tcPr>
            <w:tcW w:w="122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89,97</w:t>
            </w:r>
          </w:p>
        </w:tc>
        <w:tc>
          <w:tcPr>
            <w:tcW w:w="135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0,468</w:t>
            </w:r>
          </w:p>
        </w:tc>
        <w:tc>
          <w:tcPr>
            <w:tcW w:w="111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344"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17,02</w:t>
            </w:r>
          </w:p>
        </w:tc>
        <w:tc>
          <w:tcPr>
            <w:tcW w:w="1186"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7,14</w:t>
            </w:r>
          </w:p>
        </w:tc>
        <w:tc>
          <w:tcPr>
            <w:tcW w:w="1261" w:type="dxa"/>
            <w:shd w:val="clear" w:color="auto" w:fill="auto"/>
            <w:noWrap/>
            <w:vAlign w:val="center"/>
          </w:tcPr>
          <w:p w:rsidR="006B28EF" w:rsidRPr="00992C42" w:rsidRDefault="006B28EF"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1,34</w:t>
            </w:r>
          </w:p>
        </w:tc>
        <w:tc>
          <w:tcPr>
            <w:tcW w:w="1444" w:type="dxa"/>
            <w:vAlign w:val="center"/>
          </w:tcPr>
          <w:p w:rsidR="006B28EF" w:rsidRPr="00992C42" w:rsidRDefault="00132A02" w:rsidP="00132A02">
            <w:pPr>
              <w:spacing w:before="40" w:after="40"/>
              <w:jc w:val="right"/>
              <w:rPr>
                <w:rFonts w:ascii="Times New Roman" w:hAnsi="Times New Roman" w:cs="Times New Roman"/>
                <w:color w:val="000000" w:themeColor="text1"/>
              </w:rPr>
            </w:pPr>
            <w:r w:rsidRPr="00992C42">
              <w:rPr>
                <w:rFonts w:ascii="Times New Roman" w:hAnsi="Times New Roman" w:cs="Times New Roman"/>
                <w:color w:val="000000" w:themeColor="text1"/>
              </w:rPr>
              <w:t>208,</w:t>
            </w:r>
            <w:r w:rsidR="006B28EF" w:rsidRPr="00992C42">
              <w:rPr>
                <w:rFonts w:ascii="Times New Roman" w:hAnsi="Times New Roman" w:cs="Times New Roman"/>
                <w:color w:val="000000" w:themeColor="text1"/>
              </w:rPr>
              <w:t>77</w:t>
            </w:r>
          </w:p>
        </w:tc>
      </w:tr>
      <w:tr w:rsidR="00992C42" w:rsidRPr="00992C42" w:rsidTr="00132A02">
        <w:trPr>
          <w:trHeight w:val="97"/>
          <w:jc w:val="center"/>
        </w:trPr>
        <w:tc>
          <w:tcPr>
            <w:tcW w:w="782" w:type="dxa"/>
            <w:vAlign w:val="center"/>
          </w:tcPr>
          <w:p w:rsidR="006B28EF" w:rsidRPr="00992C42" w:rsidRDefault="006B28EF" w:rsidP="00132A02">
            <w:pPr>
              <w:spacing w:before="40" w:after="40"/>
              <w:jc w:val="center"/>
              <w:rPr>
                <w:rFonts w:ascii="Times New Roman" w:hAnsi="Times New Roman" w:cs="Times New Roman"/>
                <w:b/>
                <w:color w:val="000000" w:themeColor="text1"/>
              </w:rPr>
            </w:pPr>
          </w:p>
        </w:tc>
        <w:tc>
          <w:tcPr>
            <w:tcW w:w="2899" w:type="dxa"/>
            <w:shd w:val="clear" w:color="auto" w:fill="auto"/>
            <w:noWrap/>
            <w:vAlign w:val="center"/>
            <w:hideMark/>
          </w:tcPr>
          <w:p w:rsidR="006B28EF" w:rsidRPr="00992C42" w:rsidRDefault="006B28EF" w:rsidP="00132A02">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Tổng</w:t>
            </w:r>
          </w:p>
        </w:tc>
        <w:tc>
          <w:tcPr>
            <w:tcW w:w="1290" w:type="dxa"/>
            <w:shd w:val="clear" w:color="auto" w:fill="auto"/>
            <w:noWrap/>
            <w:vAlign w:val="center"/>
            <w:hideMark/>
          </w:tcPr>
          <w:p w:rsidR="006B28EF" w:rsidRPr="00992C42" w:rsidRDefault="006B28EF" w:rsidP="00132A02">
            <w:pPr>
              <w:spacing w:before="40" w:after="40"/>
              <w:jc w:val="right"/>
              <w:rPr>
                <w:rFonts w:ascii="Times New Roman" w:hAnsi="Times New Roman" w:cs="Times New Roman"/>
                <w:b/>
                <w:color w:val="000000" w:themeColor="text1"/>
              </w:rPr>
            </w:pPr>
            <w:r w:rsidRPr="00992C42">
              <w:rPr>
                <w:rFonts w:ascii="Times New Roman" w:hAnsi="Times New Roman" w:cs="Times New Roman"/>
                <w:b/>
                <w:color w:val="000000" w:themeColor="text1"/>
              </w:rPr>
              <w:t>3</w:t>
            </w:r>
            <w:r w:rsidR="00132A02" w:rsidRPr="00992C42">
              <w:rPr>
                <w:rFonts w:ascii="Times New Roman" w:hAnsi="Times New Roman" w:cs="Times New Roman"/>
                <w:b/>
                <w:color w:val="000000" w:themeColor="text1"/>
                <w:lang w:val="en-US"/>
              </w:rPr>
              <w:t>.</w:t>
            </w:r>
            <w:r w:rsidRPr="00992C42">
              <w:rPr>
                <w:rFonts w:ascii="Times New Roman" w:hAnsi="Times New Roman" w:cs="Times New Roman"/>
                <w:b/>
                <w:color w:val="000000" w:themeColor="text1"/>
              </w:rPr>
              <w:t>483</w:t>
            </w:r>
            <w:r w:rsidR="00132A02" w:rsidRPr="00992C42">
              <w:rPr>
                <w:rFonts w:ascii="Times New Roman" w:hAnsi="Times New Roman" w:cs="Times New Roman"/>
                <w:b/>
                <w:color w:val="000000" w:themeColor="text1"/>
                <w:lang w:val="en-US"/>
              </w:rPr>
              <w:t>,</w:t>
            </w:r>
            <w:r w:rsidRPr="00992C42">
              <w:rPr>
                <w:rFonts w:ascii="Times New Roman" w:hAnsi="Times New Roman" w:cs="Times New Roman"/>
                <w:b/>
                <w:color w:val="000000" w:themeColor="text1"/>
              </w:rPr>
              <w:t>01</w:t>
            </w:r>
          </w:p>
        </w:tc>
        <w:tc>
          <w:tcPr>
            <w:tcW w:w="1224" w:type="dxa"/>
            <w:shd w:val="clear" w:color="auto" w:fill="auto"/>
            <w:noWrap/>
            <w:vAlign w:val="center"/>
            <w:hideMark/>
          </w:tcPr>
          <w:p w:rsidR="006B28EF" w:rsidRPr="00992C42" w:rsidRDefault="006B28EF" w:rsidP="00132A02">
            <w:pPr>
              <w:spacing w:before="40" w:after="40"/>
              <w:jc w:val="right"/>
              <w:rPr>
                <w:rFonts w:ascii="Times New Roman" w:hAnsi="Times New Roman" w:cs="Times New Roman"/>
                <w:b/>
                <w:color w:val="000000" w:themeColor="text1"/>
              </w:rPr>
            </w:pPr>
            <w:r w:rsidRPr="00992C42">
              <w:rPr>
                <w:rFonts w:ascii="Times New Roman" w:hAnsi="Times New Roman" w:cs="Times New Roman"/>
                <w:b/>
                <w:color w:val="000000" w:themeColor="text1"/>
              </w:rPr>
              <w:t>11</w:t>
            </w:r>
            <w:r w:rsidR="00132A02" w:rsidRPr="00992C42">
              <w:rPr>
                <w:rFonts w:ascii="Times New Roman" w:hAnsi="Times New Roman" w:cs="Times New Roman"/>
                <w:b/>
                <w:color w:val="000000" w:themeColor="text1"/>
                <w:lang w:val="en-US"/>
              </w:rPr>
              <w:t>.</w:t>
            </w:r>
            <w:r w:rsidRPr="00992C42">
              <w:rPr>
                <w:rFonts w:ascii="Times New Roman" w:hAnsi="Times New Roman" w:cs="Times New Roman"/>
                <w:b/>
                <w:color w:val="000000" w:themeColor="text1"/>
              </w:rPr>
              <w:t>820</w:t>
            </w:r>
            <w:r w:rsidR="00132A02" w:rsidRPr="00992C42">
              <w:rPr>
                <w:rFonts w:ascii="Times New Roman" w:hAnsi="Times New Roman" w:cs="Times New Roman"/>
                <w:b/>
                <w:color w:val="000000" w:themeColor="text1"/>
                <w:lang w:val="en-US"/>
              </w:rPr>
              <w:t>,</w:t>
            </w:r>
            <w:r w:rsidRPr="00992C42">
              <w:rPr>
                <w:rFonts w:ascii="Times New Roman" w:hAnsi="Times New Roman" w:cs="Times New Roman"/>
                <w:b/>
                <w:color w:val="000000" w:themeColor="text1"/>
              </w:rPr>
              <w:t>43</w:t>
            </w:r>
          </w:p>
        </w:tc>
        <w:tc>
          <w:tcPr>
            <w:tcW w:w="1354" w:type="dxa"/>
            <w:shd w:val="clear" w:color="auto" w:fill="auto"/>
            <w:noWrap/>
            <w:vAlign w:val="center"/>
            <w:hideMark/>
          </w:tcPr>
          <w:p w:rsidR="006B28EF" w:rsidRPr="00992C42" w:rsidRDefault="006B28EF" w:rsidP="00132A02">
            <w:pPr>
              <w:spacing w:before="40" w:after="40"/>
              <w:jc w:val="right"/>
              <w:rPr>
                <w:rFonts w:ascii="Times New Roman" w:hAnsi="Times New Roman" w:cs="Times New Roman"/>
                <w:b/>
                <w:color w:val="000000" w:themeColor="text1"/>
              </w:rPr>
            </w:pPr>
            <w:r w:rsidRPr="00992C42">
              <w:rPr>
                <w:rFonts w:ascii="Times New Roman" w:hAnsi="Times New Roman" w:cs="Times New Roman"/>
                <w:b/>
                <w:color w:val="000000" w:themeColor="text1"/>
              </w:rPr>
              <w:t>833</w:t>
            </w:r>
            <w:r w:rsidR="00132A02" w:rsidRPr="00992C42">
              <w:rPr>
                <w:rFonts w:ascii="Times New Roman" w:hAnsi="Times New Roman" w:cs="Times New Roman"/>
                <w:b/>
                <w:color w:val="000000" w:themeColor="text1"/>
                <w:lang w:val="en-US"/>
              </w:rPr>
              <w:t>,</w:t>
            </w:r>
            <w:r w:rsidRPr="00992C42">
              <w:rPr>
                <w:rFonts w:ascii="Times New Roman" w:hAnsi="Times New Roman" w:cs="Times New Roman"/>
                <w:b/>
                <w:color w:val="000000" w:themeColor="text1"/>
              </w:rPr>
              <w:t>98</w:t>
            </w:r>
          </w:p>
        </w:tc>
        <w:tc>
          <w:tcPr>
            <w:tcW w:w="1114" w:type="dxa"/>
            <w:shd w:val="clear" w:color="auto" w:fill="auto"/>
            <w:noWrap/>
            <w:vAlign w:val="center"/>
            <w:hideMark/>
          </w:tcPr>
          <w:p w:rsidR="006B28EF" w:rsidRPr="00992C42" w:rsidRDefault="00D261F5" w:rsidP="00132A02">
            <w:pPr>
              <w:spacing w:before="40" w:after="40"/>
              <w:jc w:val="right"/>
              <w:rPr>
                <w:rFonts w:ascii="Times New Roman" w:hAnsi="Times New Roman" w:cs="Times New Roman"/>
                <w:b/>
                <w:color w:val="000000" w:themeColor="text1"/>
              </w:rPr>
            </w:pPr>
            <w:r w:rsidRPr="00992C42">
              <w:rPr>
                <w:rFonts w:ascii="Times New Roman" w:hAnsi="Times New Roman" w:cs="Times New Roman"/>
                <w:b/>
                <w:color w:val="000000" w:themeColor="text1"/>
              </w:rPr>
              <w:t>22</w:t>
            </w:r>
            <w:r w:rsidR="00132A02" w:rsidRPr="00992C42">
              <w:rPr>
                <w:rFonts w:ascii="Times New Roman" w:hAnsi="Times New Roman" w:cs="Times New Roman"/>
                <w:b/>
                <w:color w:val="000000" w:themeColor="text1"/>
                <w:lang w:val="en-US"/>
              </w:rPr>
              <w:t>,</w:t>
            </w:r>
            <w:r w:rsidR="00132A02" w:rsidRPr="00992C42">
              <w:rPr>
                <w:rFonts w:ascii="Times New Roman" w:hAnsi="Times New Roman" w:cs="Times New Roman"/>
                <w:b/>
                <w:color w:val="000000" w:themeColor="text1"/>
              </w:rPr>
              <w:t>93</w:t>
            </w:r>
          </w:p>
        </w:tc>
        <w:tc>
          <w:tcPr>
            <w:tcW w:w="1344" w:type="dxa"/>
            <w:shd w:val="clear" w:color="auto" w:fill="auto"/>
            <w:noWrap/>
            <w:vAlign w:val="center"/>
          </w:tcPr>
          <w:p w:rsidR="006B28EF" w:rsidRPr="00992C42" w:rsidRDefault="00132A02" w:rsidP="00132A02">
            <w:pPr>
              <w:spacing w:before="40" w:after="40"/>
              <w:jc w:val="right"/>
              <w:rPr>
                <w:rFonts w:ascii="Times New Roman" w:hAnsi="Times New Roman" w:cs="Times New Roman"/>
                <w:b/>
                <w:color w:val="000000" w:themeColor="text1"/>
                <w:lang w:val="en-US"/>
              </w:rPr>
            </w:pPr>
            <w:r w:rsidRPr="00992C42">
              <w:rPr>
                <w:rFonts w:ascii="Times New Roman" w:hAnsi="Times New Roman" w:cs="Times New Roman"/>
                <w:b/>
                <w:color w:val="000000" w:themeColor="text1"/>
              </w:rPr>
              <w:t>916</w:t>
            </w:r>
            <w:r w:rsidRPr="00992C42">
              <w:rPr>
                <w:rFonts w:ascii="Times New Roman" w:hAnsi="Times New Roman" w:cs="Times New Roman"/>
                <w:b/>
                <w:color w:val="000000" w:themeColor="text1"/>
                <w:lang w:val="en-US"/>
              </w:rPr>
              <w:t>,</w:t>
            </w:r>
            <w:r w:rsidRPr="00992C42">
              <w:rPr>
                <w:rFonts w:ascii="Times New Roman" w:hAnsi="Times New Roman" w:cs="Times New Roman"/>
                <w:b/>
                <w:color w:val="000000" w:themeColor="text1"/>
              </w:rPr>
              <w:t>3</w:t>
            </w:r>
            <w:r w:rsidRPr="00992C42">
              <w:rPr>
                <w:rFonts w:ascii="Times New Roman" w:hAnsi="Times New Roman" w:cs="Times New Roman"/>
                <w:b/>
                <w:color w:val="000000" w:themeColor="text1"/>
                <w:lang w:val="en-US"/>
              </w:rPr>
              <w:t>0</w:t>
            </w:r>
          </w:p>
        </w:tc>
        <w:tc>
          <w:tcPr>
            <w:tcW w:w="1186" w:type="dxa"/>
            <w:shd w:val="clear" w:color="auto" w:fill="auto"/>
            <w:noWrap/>
            <w:vAlign w:val="center"/>
          </w:tcPr>
          <w:p w:rsidR="006B28EF" w:rsidRPr="00992C42" w:rsidRDefault="00132A02" w:rsidP="00132A02">
            <w:pPr>
              <w:spacing w:before="40" w:after="40"/>
              <w:jc w:val="right"/>
              <w:rPr>
                <w:rFonts w:ascii="Times New Roman" w:hAnsi="Times New Roman" w:cs="Times New Roman"/>
                <w:b/>
                <w:color w:val="000000" w:themeColor="text1"/>
              </w:rPr>
            </w:pPr>
            <w:r w:rsidRPr="00992C42">
              <w:rPr>
                <w:rFonts w:ascii="Times New Roman" w:hAnsi="Times New Roman" w:cs="Times New Roman"/>
                <w:b/>
                <w:color w:val="000000" w:themeColor="text1"/>
              </w:rPr>
              <w:t>349</w:t>
            </w:r>
            <w:r w:rsidRPr="00992C42">
              <w:rPr>
                <w:rFonts w:ascii="Times New Roman" w:hAnsi="Times New Roman" w:cs="Times New Roman"/>
                <w:b/>
                <w:color w:val="000000" w:themeColor="text1"/>
                <w:lang w:val="en-US"/>
              </w:rPr>
              <w:t>,</w:t>
            </w:r>
            <w:r w:rsidRPr="00992C42">
              <w:rPr>
                <w:rFonts w:ascii="Times New Roman" w:hAnsi="Times New Roman" w:cs="Times New Roman"/>
                <w:b/>
                <w:color w:val="000000" w:themeColor="text1"/>
              </w:rPr>
              <w:t>86</w:t>
            </w:r>
          </w:p>
        </w:tc>
        <w:tc>
          <w:tcPr>
            <w:tcW w:w="1261" w:type="dxa"/>
            <w:shd w:val="clear" w:color="auto" w:fill="auto"/>
            <w:noWrap/>
            <w:vAlign w:val="center"/>
          </w:tcPr>
          <w:p w:rsidR="006B28EF" w:rsidRPr="00992C42" w:rsidRDefault="00132A02" w:rsidP="00132A02">
            <w:pPr>
              <w:spacing w:before="40" w:after="40"/>
              <w:jc w:val="right"/>
              <w:rPr>
                <w:rFonts w:ascii="Times New Roman" w:hAnsi="Times New Roman" w:cs="Times New Roman"/>
                <w:b/>
                <w:color w:val="000000" w:themeColor="text1"/>
              </w:rPr>
            </w:pPr>
            <w:r w:rsidRPr="00992C42">
              <w:rPr>
                <w:rFonts w:ascii="Times New Roman" w:hAnsi="Times New Roman" w:cs="Times New Roman"/>
                <w:b/>
                <w:color w:val="000000" w:themeColor="text1"/>
              </w:rPr>
              <w:t>65</w:t>
            </w:r>
            <w:r w:rsidRPr="00992C42">
              <w:rPr>
                <w:rFonts w:ascii="Times New Roman" w:hAnsi="Times New Roman" w:cs="Times New Roman"/>
                <w:b/>
                <w:color w:val="000000" w:themeColor="text1"/>
                <w:lang w:val="en-US"/>
              </w:rPr>
              <w:t>,</w:t>
            </w:r>
            <w:r w:rsidRPr="00992C42">
              <w:rPr>
                <w:rFonts w:ascii="Times New Roman" w:hAnsi="Times New Roman" w:cs="Times New Roman"/>
                <w:b/>
                <w:color w:val="000000" w:themeColor="text1"/>
              </w:rPr>
              <w:t>66</w:t>
            </w:r>
          </w:p>
        </w:tc>
        <w:tc>
          <w:tcPr>
            <w:tcW w:w="1444" w:type="dxa"/>
            <w:vAlign w:val="center"/>
          </w:tcPr>
          <w:p w:rsidR="006B28EF" w:rsidRPr="00992C42" w:rsidRDefault="00132A02" w:rsidP="00132A02">
            <w:pPr>
              <w:spacing w:before="40" w:after="40"/>
              <w:jc w:val="right"/>
              <w:rPr>
                <w:rFonts w:ascii="Times New Roman" w:hAnsi="Times New Roman" w:cs="Times New Roman"/>
                <w:b/>
                <w:color w:val="000000" w:themeColor="text1"/>
                <w:lang w:val="en-US"/>
              </w:rPr>
            </w:pPr>
            <w:r w:rsidRPr="00992C42">
              <w:rPr>
                <w:rFonts w:ascii="Times New Roman" w:hAnsi="Times New Roman" w:cs="Times New Roman"/>
                <w:b/>
                <w:color w:val="000000" w:themeColor="text1"/>
              </w:rPr>
              <w:t>25</w:t>
            </w:r>
            <w:r w:rsidRPr="00992C42">
              <w:rPr>
                <w:rFonts w:ascii="Times New Roman" w:hAnsi="Times New Roman" w:cs="Times New Roman"/>
                <w:b/>
                <w:color w:val="000000" w:themeColor="text1"/>
                <w:lang w:val="en-US"/>
              </w:rPr>
              <w:t>.</w:t>
            </w:r>
            <w:r w:rsidRPr="00992C42">
              <w:rPr>
                <w:rFonts w:ascii="Times New Roman" w:hAnsi="Times New Roman" w:cs="Times New Roman"/>
                <w:b/>
                <w:color w:val="000000" w:themeColor="text1"/>
              </w:rPr>
              <w:t>245</w:t>
            </w:r>
            <w:r w:rsidRPr="00992C42">
              <w:rPr>
                <w:rFonts w:ascii="Times New Roman" w:hAnsi="Times New Roman" w:cs="Times New Roman"/>
                <w:b/>
                <w:color w:val="000000" w:themeColor="text1"/>
                <w:lang w:val="en-US"/>
              </w:rPr>
              <w:t>,</w:t>
            </w:r>
            <w:r w:rsidRPr="00992C42">
              <w:rPr>
                <w:rFonts w:ascii="Times New Roman" w:hAnsi="Times New Roman" w:cs="Times New Roman"/>
                <w:b/>
                <w:color w:val="000000" w:themeColor="text1"/>
              </w:rPr>
              <w:t>6</w:t>
            </w:r>
            <w:r w:rsidRPr="00992C42">
              <w:rPr>
                <w:rFonts w:ascii="Times New Roman" w:hAnsi="Times New Roman" w:cs="Times New Roman"/>
                <w:b/>
                <w:color w:val="000000" w:themeColor="text1"/>
                <w:lang w:val="en-US"/>
              </w:rPr>
              <w:t>3</w:t>
            </w:r>
          </w:p>
        </w:tc>
      </w:tr>
    </w:tbl>
    <w:p w:rsidR="006B28EF" w:rsidRPr="00992C42" w:rsidRDefault="006B28EF" w:rsidP="00132A02">
      <w:pPr>
        <w:pStyle w:val="BANG"/>
        <w:spacing w:line="300" w:lineRule="auto"/>
        <w:ind w:firstLine="720"/>
        <w:jc w:val="left"/>
        <w:rPr>
          <w:color w:val="000000" w:themeColor="text1"/>
        </w:rPr>
      </w:pPr>
      <w:r w:rsidRPr="00992C42">
        <w:rPr>
          <w:b w:val="0"/>
          <w:i/>
          <w:color w:val="000000" w:themeColor="text1"/>
          <w:sz w:val="26"/>
          <w:szCs w:val="26"/>
        </w:rPr>
        <w:t>Ghi chú: Tỷ trọng đối với một số nguyên vật: Đất đào, đất đắp là 1,45 tấn/m</w:t>
      </w:r>
      <w:r w:rsidRPr="00992C42">
        <w:rPr>
          <w:b w:val="0"/>
          <w:i/>
          <w:color w:val="000000" w:themeColor="text1"/>
          <w:sz w:val="26"/>
          <w:szCs w:val="26"/>
          <w:vertAlign w:val="superscript"/>
        </w:rPr>
        <w:t>3</w:t>
      </w:r>
      <w:r w:rsidRPr="00992C42">
        <w:rPr>
          <w:b w:val="0"/>
          <w:i/>
          <w:color w:val="000000" w:themeColor="text1"/>
          <w:sz w:val="26"/>
          <w:szCs w:val="26"/>
        </w:rPr>
        <w:t>, cát, sỏi 1,4 tấn/m</w:t>
      </w:r>
      <w:r w:rsidRPr="00992C42">
        <w:rPr>
          <w:b w:val="0"/>
          <w:i/>
          <w:color w:val="000000" w:themeColor="text1"/>
          <w:sz w:val="26"/>
          <w:szCs w:val="26"/>
          <w:vertAlign w:val="superscript"/>
        </w:rPr>
        <w:t>3</w:t>
      </w:r>
      <w:r w:rsidRPr="00992C42">
        <w:rPr>
          <w:b w:val="0"/>
          <w:i/>
          <w:color w:val="000000" w:themeColor="text1"/>
          <w:sz w:val="26"/>
          <w:szCs w:val="26"/>
        </w:rPr>
        <w:t>, đá các loại 1,6 tấn/m</w:t>
      </w:r>
      <w:r w:rsidRPr="00992C42">
        <w:rPr>
          <w:b w:val="0"/>
          <w:i/>
          <w:color w:val="000000" w:themeColor="text1"/>
          <w:sz w:val="26"/>
          <w:szCs w:val="26"/>
          <w:vertAlign w:val="superscript"/>
        </w:rPr>
        <w:t>3</w:t>
      </w:r>
      <w:r w:rsidR="00B84ACD" w:rsidRPr="00992C42">
        <w:rPr>
          <w:b w:val="0"/>
          <w:i/>
          <w:color w:val="000000" w:themeColor="text1"/>
          <w:sz w:val="26"/>
          <w:szCs w:val="26"/>
        </w:rPr>
        <w:t xml:space="preserve"> </w:t>
      </w:r>
      <w:r w:rsidRPr="00992C42">
        <w:rPr>
          <w:b w:val="0"/>
          <w:i/>
          <w:color w:val="000000" w:themeColor="text1"/>
          <w:sz w:val="26"/>
          <w:szCs w:val="26"/>
        </w:rPr>
        <w:t>[</w:t>
      </w:r>
      <w:r w:rsidR="00B84ACD" w:rsidRPr="00992C42">
        <w:rPr>
          <w:b w:val="0"/>
          <w:i/>
          <w:color w:val="000000" w:themeColor="text1"/>
          <w:sz w:val="26"/>
          <w:szCs w:val="26"/>
        </w:rPr>
        <w:t>1</w:t>
      </w:r>
      <w:r w:rsidRPr="00992C42">
        <w:rPr>
          <w:b w:val="0"/>
          <w:i/>
          <w:color w:val="000000" w:themeColor="text1"/>
          <w:sz w:val="26"/>
          <w:szCs w:val="26"/>
        </w:rPr>
        <w:t>].</w:t>
      </w:r>
    </w:p>
    <w:p w:rsidR="006B28EF" w:rsidRPr="00992C42" w:rsidRDefault="006B28EF" w:rsidP="006B28EF">
      <w:pPr>
        <w:tabs>
          <w:tab w:val="left" w:pos="1122"/>
        </w:tabs>
        <w:rPr>
          <w:color w:val="000000" w:themeColor="text1"/>
          <w:lang w:val="en-US" w:eastAsia="en-US"/>
        </w:rPr>
        <w:sectPr w:rsidR="006B28EF" w:rsidRPr="00992C42" w:rsidSect="00C61A55">
          <w:pgSz w:w="16839" w:h="11907" w:orient="landscape" w:code="9"/>
          <w:pgMar w:top="184" w:right="1134" w:bottom="1134" w:left="1134" w:header="709" w:footer="709" w:gutter="0"/>
          <w:cols w:space="708"/>
          <w:docGrid w:linePitch="360"/>
        </w:sectPr>
      </w:pPr>
      <w:r w:rsidRPr="00992C42">
        <w:rPr>
          <w:color w:val="000000" w:themeColor="text1"/>
          <w:lang w:val="en-US" w:eastAsia="en-US"/>
        </w:rPr>
        <w:tab/>
      </w:r>
    </w:p>
    <w:p w:rsidR="00F34856" w:rsidRPr="00992C42" w:rsidRDefault="0055517E" w:rsidP="00053768">
      <w:pPr>
        <w:pStyle w:val="Heading1"/>
        <w:keepLines w:val="0"/>
        <w:widowControl/>
        <w:spacing w:before="120" w:after="120" w:line="264" w:lineRule="auto"/>
        <w:jc w:val="both"/>
        <w:rPr>
          <w:rFonts w:ascii="Times New Roman" w:eastAsia="Times New Roman" w:hAnsi="Times New Roman" w:cs="Times New Roman"/>
          <w:color w:val="000000" w:themeColor="text1"/>
          <w:kern w:val="32"/>
          <w:sz w:val="27"/>
          <w:szCs w:val="27"/>
          <w:lang w:eastAsia="en-US"/>
        </w:rPr>
      </w:pPr>
      <w:bookmarkStart w:id="153" w:name="_Toc105745586"/>
      <w:bookmarkStart w:id="154" w:name="_Toc114834933"/>
      <w:r w:rsidRPr="00992C42">
        <w:rPr>
          <w:rFonts w:ascii="Times New Roman" w:eastAsia="Times New Roman" w:hAnsi="Times New Roman" w:cs="Times New Roman"/>
          <w:color w:val="000000" w:themeColor="text1"/>
          <w:kern w:val="32"/>
          <w:sz w:val="27"/>
          <w:szCs w:val="27"/>
          <w:lang w:eastAsia="en-US"/>
        </w:rPr>
        <w:lastRenderedPageBreak/>
        <w:t>4.2</w:t>
      </w:r>
      <w:r w:rsidR="00F34856" w:rsidRPr="00992C42">
        <w:rPr>
          <w:rFonts w:ascii="Times New Roman" w:eastAsia="Times New Roman" w:hAnsi="Times New Roman" w:cs="Times New Roman"/>
          <w:color w:val="000000" w:themeColor="text1"/>
          <w:kern w:val="32"/>
          <w:sz w:val="27"/>
          <w:szCs w:val="27"/>
          <w:lang w:eastAsia="en-US"/>
        </w:rPr>
        <w:t>. Nhu cầu sử dụng nước</w:t>
      </w:r>
      <w:bookmarkEnd w:id="148"/>
      <w:bookmarkEnd w:id="149"/>
      <w:bookmarkEnd w:id="150"/>
      <w:bookmarkEnd w:id="151"/>
      <w:bookmarkEnd w:id="152"/>
      <w:bookmarkEnd w:id="153"/>
      <w:bookmarkEnd w:id="154"/>
    </w:p>
    <w:p w:rsidR="006C238B" w:rsidRPr="00992C42" w:rsidRDefault="006C238B" w:rsidP="00EC79B4">
      <w:pPr>
        <w:spacing w:before="120" w:after="120" w:line="276" w:lineRule="auto"/>
        <w:ind w:firstLine="567"/>
        <w:jc w:val="both"/>
        <w:rPr>
          <w:rFonts w:ascii="Times New Roman" w:hAnsi="Times New Roman" w:cs="Times New Roman"/>
          <w:color w:val="000000" w:themeColor="text1"/>
          <w:sz w:val="27"/>
          <w:szCs w:val="27"/>
        </w:rPr>
      </w:pPr>
      <w:bookmarkStart w:id="155" w:name="_Toc98508128"/>
      <w:bookmarkStart w:id="156" w:name="_Toc99111235"/>
      <w:r w:rsidRPr="00992C42">
        <w:rPr>
          <w:rFonts w:ascii="Times New Roman" w:hAnsi="Times New Roman" w:cs="Times New Roman"/>
          <w:color w:val="000000" w:themeColor="text1"/>
          <w:sz w:val="27"/>
          <w:szCs w:val="27"/>
        </w:rPr>
        <w:t xml:space="preserve">- Điện phục vụ thi công và sinh hoạt: </w:t>
      </w:r>
      <w:r w:rsidR="00B83816" w:rsidRPr="00992C42">
        <w:rPr>
          <w:rFonts w:ascii="Times New Roman" w:hAnsi="Times New Roman" w:cs="Times New Roman"/>
          <w:color w:val="000000" w:themeColor="text1"/>
          <w:sz w:val="27"/>
          <w:szCs w:val="27"/>
          <w:lang w:val="en-US"/>
        </w:rPr>
        <w:t>H</w:t>
      </w:r>
      <w:r w:rsidRPr="00992C42">
        <w:rPr>
          <w:rFonts w:ascii="Times New Roman" w:hAnsi="Times New Roman" w:cs="Times New Roman"/>
          <w:color w:val="000000" w:themeColor="text1"/>
          <w:sz w:val="27"/>
          <w:szCs w:val="27"/>
        </w:rPr>
        <w:t xml:space="preserve">ợp đồng với địa phương nơi </w:t>
      </w:r>
      <w:r w:rsidR="00040719" w:rsidRPr="00992C42">
        <w:rPr>
          <w:rFonts w:ascii="Times New Roman" w:hAnsi="Times New Roman" w:cs="Times New Roman"/>
          <w:color w:val="000000" w:themeColor="text1"/>
          <w:sz w:val="27"/>
          <w:szCs w:val="27"/>
          <w:lang w:val="en-US"/>
        </w:rPr>
        <w:t>xây dựng các điểm tập kết</w:t>
      </w:r>
      <w:r w:rsidRPr="00992C42">
        <w:rPr>
          <w:rFonts w:ascii="Times New Roman" w:hAnsi="Times New Roman" w:cs="Times New Roman"/>
          <w:color w:val="000000" w:themeColor="text1"/>
          <w:sz w:val="27"/>
          <w:szCs w:val="27"/>
        </w:rPr>
        <w:t xml:space="preserve"> để đấu nối. </w:t>
      </w:r>
    </w:p>
    <w:p w:rsidR="006C238B" w:rsidRPr="00992C42" w:rsidRDefault="006C238B" w:rsidP="00EC79B4">
      <w:pPr>
        <w:spacing w:before="120" w:after="12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Nước phục vụ thi công</w:t>
      </w:r>
      <w:r w:rsidR="00040719" w:rsidRPr="00992C42">
        <w:rPr>
          <w:rFonts w:ascii="Times New Roman" w:hAnsi="Times New Roman" w:cs="Times New Roman"/>
          <w:color w:val="000000" w:themeColor="text1"/>
          <w:sz w:val="27"/>
          <w:szCs w:val="27"/>
          <w:lang w:val="en-US"/>
        </w:rPr>
        <w:t xml:space="preserve"> và sản xuất</w:t>
      </w:r>
      <w:r w:rsidR="00040719" w:rsidRPr="00992C42">
        <w:rPr>
          <w:rFonts w:ascii="Times New Roman" w:hAnsi="Times New Roman" w:cs="Times New Roman"/>
          <w:color w:val="000000" w:themeColor="text1"/>
          <w:sz w:val="27"/>
          <w:szCs w:val="27"/>
        </w:rPr>
        <w:t xml:space="preserve">: Hợp đồng với địa phương nơi xây dựng </w:t>
      </w:r>
      <w:r w:rsidR="00040719" w:rsidRPr="00992C42">
        <w:rPr>
          <w:rFonts w:ascii="Times New Roman" w:hAnsi="Times New Roman" w:cs="Times New Roman"/>
          <w:color w:val="000000" w:themeColor="text1"/>
          <w:sz w:val="27"/>
          <w:szCs w:val="27"/>
          <w:lang w:val="en-US"/>
        </w:rPr>
        <w:t xml:space="preserve">điểm </w:t>
      </w:r>
      <w:r w:rsidR="00040719" w:rsidRPr="00992C42">
        <w:rPr>
          <w:rFonts w:ascii="Times New Roman" w:hAnsi="Times New Roman" w:cs="Times New Roman"/>
          <w:color w:val="000000" w:themeColor="text1"/>
          <w:sz w:val="27"/>
          <w:szCs w:val="27"/>
        </w:rPr>
        <w:t>tập kết để sử dụng cho thi công và sinh hoạt của công nhân</w:t>
      </w:r>
      <w:r w:rsidRPr="00992C42">
        <w:rPr>
          <w:rFonts w:ascii="Times New Roman" w:hAnsi="Times New Roman" w:cs="Times New Roman"/>
          <w:color w:val="000000" w:themeColor="text1"/>
          <w:sz w:val="27"/>
          <w:szCs w:val="27"/>
        </w:rPr>
        <w:t>.</w:t>
      </w:r>
    </w:p>
    <w:p w:rsidR="00342433" w:rsidRPr="00992C42" w:rsidRDefault="00342433" w:rsidP="000648FC">
      <w:pPr>
        <w:pStyle w:val="Heading1"/>
        <w:keepLines w:val="0"/>
        <w:widowControl/>
        <w:spacing w:before="60" w:after="60" w:line="276" w:lineRule="auto"/>
        <w:jc w:val="both"/>
        <w:rPr>
          <w:rFonts w:ascii="Times New Roman" w:eastAsia="Times New Roman" w:hAnsi="Times New Roman" w:cs="Times New Roman"/>
          <w:color w:val="000000" w:themeColor="text1"/>
          <w:kern w:val="32"/>
          <w:sz w:val="27"/>
          <w:szCs w:val="27"/>
          <w:lang w:eastAsia="en-US"/>
        </w:rPr>
      </w:pPr>
      <w:bookmarkStart w:id="157" w:name="_Toc99918744"/>
      <w:bookmarkStart w:id="158" w:name="_Toc100062865"/>
      <w:bookmarkStart w:id="159" w:name="_Toc100242108"/>
      <w:bookmarkStart w:id="160" w:name="_Toc105745587"/>
      <w:bookmarkStart w:id="161" w:name="_Toc114834934"/>
      <w:r w:rsidRPr="00992C42">
        <w:rPr>
          <w:rFonts w:ascii="Times New Roman" w:eastAsia="Times New Roman" w:hAnsi="Times New Roman" w:cs="Times New Roman"/>
          <w:color w:val="000000" w:themeColor="text1"/>
          <w:kern w:val="32"/>
          <w:sz w:val="27"/>
          <w:szCs w:val="27"/>
          <w:lang w:eastAsia="en-US"/>
        </w:rPr>
        <w:t>5</w:t>
      </w:r>
      <w:bookmarkEnd w:id="127"/>
      <w:r w:rsidRPr="00992C42">
        <w:rPr>
          <w:rFonts w:ascii="Times New Roman" w:eastAsia="Times New Roman" w:hAnsi="Times New Roman" w:cs="Times New Roman"/>
          <w:color w:val="000000" w:themeColor="text1"/>
          <w:kern w:val="32"/>
          <w:sz w:val="27"/>
          <w:szCs w:val="27"/>
          <w:lang w:eastAsia="en-US"/>
        </w:rPr>
        <w:t>. Các thông tin khác liên quan đến dự án đầ</w:t>
      </w:r>
      <w:r w:rsidR="0055517E" w:rsidRPr="00992C42">
        <w:rPr>
          <w:rFonts w:ascii="Times New Roman" w:eastAsia="Times New Roman" w:hAnsi="Times New Roman" w:cs="Times New Roman"/>
          <w:color w:val="000000" w:themeColor="text1"/>
          <w:kern w:val="32"/>
          <w:sz w:val="27"/>
          <w:szCs w:val="27"/>
          <w:lang w:eastAsia="en-US"/>
        </w:rPr>
        <w:t>u tư</w:t>
      </w:r>
      <w:bookmarkEnd w:id="155"/>
      <w:bookmarkEnd w:id="156"/>
      <w:bookmarkEnd w:id="157"/>
      <w:bookmarkEnd w:id="158"/>
      <w:bookmarkEnd w:id="159"/>
      <w:bookmarkEnd w:id="160"/>
      <w:bookmarkEnd w:id="161"/>
    </w:p>
    <w:p w:rsidR="0069348E" w:rsidRPr="00992C42" w:rsidRDefault="0069348E" w:rsidP="000648FC">
      <w:pPr>
        <w:pStyle w:val="Heading2"/>
        <w:spacing w:before="60" w:after="60" w:line="276" w:lineRule="auto"/>
        <w:rPr>
          <w:rFonts w:ascii="Times New Roman" w:hAnsi="Times New Roman" w:cs="Times New Roman"/>
          <w:color w:val="000000" w:themeColor="text1"/>
          <w:sz w:val="27"/>
          <w:szCs w:val="27"/>
        </w:rPr>
      </w:pPr>
      <w:bookmarkStart w:id="162" w:name="_Toc99918745"/>
      <w:bookmarkStart w:id="163" w:name="_Toc100062866"/>
      <w:bookmarkStart w:id="164" w:name="_Toc100242109"/>
      <w:bookmarkStart w:id="165" w:name="_Toc105745588"/>
      <w:bookmarkStart w:id="166" w:name="_Toc114834935"/>
      <w:bookmarkStart w:id="167" w:name="_Toc99111236"/>
      <w:bookmarkStart w:id="168" w:name="_Toc98508129"/>
      <w:r w:rsidRPr="00992C42">
        <w:rPr>
          <w:rFonts w:ascii="Times New Roman" w:hAnsi="Times New Roman" w:cs="Times New Roman"/>
          <w:color w:val="000000" w:themeColor="text1"/>
          <w:sz w:val="27"/>
          <w:szCs w:val="27"/>
          <w:lang w:val="en-US"/>
        </w:rPr>
        <w:t>5.1</w:t>
      </w:r>
      <w:r w:rsidRPr="00992C42">
        <w:rPr>
          <w:rFonts w:ascii="Times New Roman" w:hAnsi="Times New Roman" w:cs="Times New Roman"/>
          <w:color w:val="000000" w:themeColor="text1"/>
          <w:sz w:val="27"/>
          <w:szCs w:val="27"/>
        </w:rPr>
        <w:t xml:space="preserve">. </w:t>
      </w:r>
      <w:bookmarkStart w:id="169" w:name="_Toc70415309"/>
      <w:bookmarkStart w:id="170" w:name="_Toc70470611"/>
      <w:bookmarkStart w:id="171" w:name="_Toc70653697"/>
      <w:bookmarkStart w:id="172" w:name="_Toc70653810"/>
      <w:bookmarkStart w:id="173" w:name="_Toc70654089"/>
      <w:bookmarkStart w:id="174" w:name="_Toc70654409"/>
      <w:bookmarkStart w:id="175" w:name="_Toc70654463"/>
      <w:bookmarkStart w:id="176" w:name="_Toc70654517"/>
      <w:bookmarkStart w:id="177" w:name="_Toc71078374"/>
      <w:bookmarkStart w:id="178" w:name="_Toc71079001"/>
      <w:bookmarkStart w:id="179" w:name="_Toc79678282"/>
      <w:bookmarkStart w:id="180" w:name="_Toc79678634"/>
      <w:bookmarkStart w:id="181" w:name="_Toc79678818"/>
      <w:bookmarkStart w:id="182" w:name="_Toc84153798"/>
      <w:bookmarkStart w:id="183" w:name="_Toc131849203"/>
      <w:bookmarkStart w:id="184" w:name="_Toc132716043"/>
      <w:bookmarkStart w:id="185" w:name="_Toc249942277"/>
      <w:bookmarkStart w:id="186" w:name="_Toc302371949"/>
      <w:r w:rsidRPr="00992C42">
        <w:rPr>
          <w:rFonts w:ascii="Times New Roman" w:hAnsi="Times New Roman" w:cs="Times New Roman"/>
          <w:color w:val="000000" w:themeColor="text1"/>
          <w:sz w:val="27"/>
          <w:szCs w:val="27"/>
        </w:rPr>
        <w:t>Các hạng mục công trình chính</w:t>
      </w:r>
      <w:bookmarkEnd w:id="162"/>
      <w:bookmarkEnd w:id="163"/>
      <w:bookmarkEnd w:id="164"/>
      <w:bookmarkEnd w:id="165"/>
      <w:bookmarkEnd w:id="166"/>
      <w:r w:rsidRPr="00992C42">
        <w:rPr>
          <w:rFonts w:ascii="Times New Roman" w:hAnsi="Times New Roman" w:cs="Times New Roman"/>
          <w:color w:val="000000" w:themeColor="text1"/>
          <w:sz w:val="27"/>
          <w:szCs w:val="27"/>
        </w:rPr>
        <w:t xml:space="preserve"> </w:t>
      </w:r>
    </w:p>
    <w:p w:rsidR="000648FC" w:rsidRPr="00992C42" w:rsidRDefault="000648FC" w:rsidP="000648FC">
      <w:pPr>
        <w:pStyle w:val="Heading1"/>
        <w:keepLines w:val="0"/>
        <w:widowControl/>
        <w:spacing w:before="60" w:after="60" w:line="276" w:lineRule="auto"/>
        <w:ind w:firstLine="567"/>
        <w:jc w:val="both"/>
        <w:rPr>
          <w:rFonts w:ascii="Times New Roman" w:eastAsia="Times New Roman" w:hAnsi="Times New Roman" w:cs="Times New Roman"/>
          <w:b w:val="0"/>
          <w:i/>
          <w:color w:val="000000" w:themeColor="text1"/>
          <w:kern w:val="32"/>
          <w:sz w:val="27"/>
          <w:szCs w:val="27"/>
          <w:lang w:val="en-US" w:eastAsia="en-US"/>
        </w:rPr>
      </w:pPr>
      <w:bookmarkStart w:id="187" w:name="_Toc105745429"/>
      <w:bookmarkStart w:id="188" w:name="_Toc105745589"/>
      <w:bookmarkStart w:id="189" w:name="_Toc114834936"/>
      <w:bookmarkStart w:id="190" w:name="_Toc57752402"/>
      <w:bookmarkStart w:id="191" w:name="_Toc99111238"/>
      <w:bookmarkEnd w:id="167"/>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992C42">
        <w:rPr>
          <w:rFonts w:ascii="Times New Roman" w:eastAsia="Times New Roman" w:hAnsi="Times New Roman" w:cs="Times New Roman"/>
          <w:b w:val="0"/>
          <w:i/>
          <w:color w:val="000000" w:themeColor="text1"/>
          <w:kern w:val="32"/>
          <w:sz w:val="27"/>
          <w:szCs w:val="27"/>
          <w:lang w:val="en-US" w:eastAsia="en-US"/>
        </w:rPr>
        <w:t>a. Công trình ô chứa rác/điểm tập kết:</w:t>
      </w:r>
      <w:bookmarkEnd w:id="187"/>
      <w:bookmarkEnd w:id="188"/>
      <w:bookmarkEnd w:id="189"/>
    </w:p>
    <w:p w:rsidR="000648FC" w:rsidRPr="00992C42" w:rsidRDefault="000648FC" w:rsidP="000648FC">
      <w:pPr>
        <w:spacing w:before="60" w:after="60" w:line="276" w:lineRule="auto"/>
        <w:ind w:firstLine="567"/>
        <w:jc w:val="both"/>
        <w:rPr>
          <w:rFonts w:ascii="Times New Roman" w:hAnsi="Times New Roman" w:cs="Times New Roman"/>
          <w:color w:val="000000" w:themeColor="text1"/>
          <w:sz w:val="27"/>
          <w:szCs w:val="27"/>
          <w:lang w:val="en-US" w:eastAsia="en-US"/>
        </w:rPr>
      </w:pPr>
      <w:r w:rsidRPr="00992C42">
        <w:rPr>
          <w:rFonts w:ascii="Times New Roman" w:hAnsi="Times New Roman" w:cs="Times New Roman"/>
          <w:color w:val="000000" w:themeColor="text1"/>
          <w:sz w:val="27"/>
          <w:szCs w:val="27"/>
          <w:lang w:val="en-US" w:eastAsia="en-US"/>
        </w:rPr>
        <w:t>Xây dựng mới 48 ô chứa rác, trong đó Hải Lăng: 13 điểm, Triệu Phong: 18 điểm, Vĩnh Linh: 17 điểm.</w:t>
      </w:r>
    </w:p>
    <w:p w:rsidR="000648FC" w:rsidRPr="00992C42" w:rsidRDefault="000648FC" w:rsidP="000648FC">
      <w:pPr>
        <w:pStyle w:val="Heading1"/>
        <w:keepLines w:val="0"/>
        <w:widowControl/>
        <w:spacing w:before="60" w:after="60" w:line="276" w:lineRule="auto"/>
        <w:ind w:firstLine="567"/>
        <w:jc w:val="both"/>
        <w:rPr>
          <w:rFonts w:ascii="Times New Roman" w:eastAsia="Times New Roman" w:hAnsi="Times New Roman" w:cs="Times New Roman"/>
          <w:b w:val="0"/>
          <w:i/>
          <w:color w:val="000000" w:themeColor="text1"/>
          <w:kern w:val="32"/>
          <w:sz w:val="27"/>
          <w:szCs w:val="27"/>
          <w:lang w:val="en-US" w:eastAsia="en-US"/>
        </w:rPr>
      </w:pPr>
      <w:bookmarkStart w:id="192" w:name="_Toc105745430"/>
      <w:bookmarkStart w:id="193" w:name="_Toc105745590"/>
      <w:bookmarkStart w:id="194" w:name="_Toc114834937"/>
      <w:r w:rsidRPr="00992C42">
        <w:rPr>
          <w:rFonts w:ascii="Times New Roman" w:eastAsia="Times New Roman" w:hAnsi="Times New Roman" w:cs="Times New Roman"/>
          <w:b w:val="0"/>
          <w:i/>
          <w:color w:val="000000" w:themeColor="text1"/>
          <w:kern w:val="32"/>
          <w:sz w:val="27"/>
          <w:szCs w:val="27"/>
          <w:lang w:val="en-US" w:eastAsia="en-US"/>
        </w:rPr>
        <w:t>b. Bể xử lý nước rác:</w:t>
      </w:r>
      <w:bookmarkEnd w:id="192"/>
      <w:bookmarkEnd w:id="193"/>
      <w:bookmarkEnd w:id="194"/>
    </w:p>
    <w:p w:rsidR="000648FC" w:rsidRPr="00992C42" w:rsidRDefault="000648FC" w:rsidP="000648FC">
      <w:pPr>
        <w:spacing w:before="60" w:after="60" w:line="276" w:lineRule="auto"/>
        <w:ind w:firstLine="567"/>
        <w:jc w:val="both"/>
        <w:rPr>
          <w:rFonts w:ascii="Times New Roman" w:hAnsi="Times New Roman" w:cs="Times New Roman"/>
          <w:color w:val="000000" w:themeColor="text1"/>
          <w:sz w:val="27"/>
          <w:szCs w:val="27"/>
          <w:lang w:val="en-US" w:eastAsia="en-US"/>
        </w:rPr>
      </w:pPr>
      <w:r w:rsidRPr="00992C42">
        <w:rPr>
          <w:rFonts w:ascii="Times New Roman" w:hAnsi="Times New Roman" w:cs="Times New Roman"/>
          <w:color w:val="000000" w:themeColor="text1"/>
          <w:sz w:val="27"/>
          <w:szCs w:val="27"/>
          <w:lang w:val="en-US" w:eastAsia="en-US"/>
        </w:rPr>
        <w:t xml:space="preserve">Bố trí tại mỗi ô chứa có 01 </w:t>
      </w:r>
      <w:r w:rsidR="00862197" w:rsidRPr="00992C42">
        <w:rPr>
          <w:rFonts w:ascii="Times New Roman" w:hAnsi="Times New Roman" w:cs="Times New Roman"/>
          <w:color w:val="000000" w:themeColor="text1"/>
          <w:sz w:val="27"/>
          <w:szCs w:val="27"/>
          <w:lang w:val="en-US" w:eastAsia="en-US"/>
        </w:rPr>
        <w:t>bể</w:t>
      </w:r>
      <w:r w:rsidRPr="00992C42">
        <w:rPr>
          <w:rFonts w:ascii="Times New Roman" w:hAnsi="Times New Roman" w:cs="Times New Roman"/>
          <w:color w:val="000000" w:themeColor="text1"/>
          <w:sz w:val="27"/>
          <w:szCs w:val="27"/>
          <w:lang w:val="en-US" w:eastAsia="en-US"/>
        </w:rPr>
        <w:t xml:space="preserve"> xử lý nước rỉ rác được thiết kế 3 ngăn trong đó ngăn chứa kích thước (2,0x1,6x1,5)m; ngăn lắng kích thước (2,0x1,6x1,5)m; ngăn lọc kích thước (2,0x1,6x1,5)m</w:t>
      </w:r>
      <w:r w:rsidR="00D53EED" w:rsidRPr="00992C42">
        <w:rPr>
          <w:rFonts w:ascii="Times New Roman" w:hAnsi="Times New Roman" w:cs="Times New Roman"/>
          <w:color w:val="000000" w:themeColor="text1"/>
          <w:sz w:val="27"/>
          <w:szCs w:val="27"/>
          <w:lang w:val="en-US" w:eastAsia="en-US"/>
        </w:rPr>
        <w:t>.</w:t>
      </w:r>
    </w:p>
    <w:p w:rsidR="006C238B" w:rsidRPr="00992C42" w:rsidRDefault="006C238B" w:rsidP="0093497E">
      <w:pPr>
        <w:pStyle w:val="Heading2"/>
        <w:spacing w:before="120" w:after="120" w:line="276" w:lineRule="auto"/>
        <w:jc w:val="both"/>
        <w:rPr>
          <w:rFonts w:ascii="Times New Roman" w:hAnsi="Times New Roman" w:cs="Times New Roman"/>
          <w:color w:val="000000" w:themeColor="text1"/>
          <w:sz w:val="27"/>
          <w:szCs w:val="27"/>
          <w:lang w:val="en-US"/>
        </w:rPr>
      </w:pPr>
      <w:bookmarkStart w:id="195" w:name="_Toc99918226"/>
      <w:bookmarkStart w:id="196" w:name="_Toc99918748"/>
      <w:bookmarkStart w:id="197" w:name="_Toc100062869"/>
      <w:bookmarkStart w:id="198" w:name="_Toc100242112"/>
      <w:bookmarkStart w:id="199" w:name="_Toc105745591"/>
      <w:bookmarkStart w:id="200" w:name="_Toc114834938"/>
      <w:r w:rsidRPr="00992C42">
        <w:rPr>
          <w:rFonts w:ascii="Times New Roman" w:hAnsi="Times New Roman" w:cs="Times New Roman"/>
          <w:color w:val="000000" w:themeColor="text1"/>
          <w:sz w:val="27"/>
          <w:szCs w:val="27"/>
          <w:lang w:val="en-US"/>
        </w:rPr>
        <w:t>5</w:t>
      </w:r>
      <w:r w:rsidRPr="00992C42">
        <w:rPr>
          <w:rFonts w:ascii="Times New Roman" w:hAnsi="Times New Roman" w:cs="Times New Roman"/>
          <w:color w:val="000000" w:themeColor="text1"/>
          <w:sz w:val="27"/>
          <w:szCs w:val="27"/>
        </w:rPr>
        <w:t>.</w:t>
      </w:r>
      <w:r w:rsidRPr="00992C42">
        <w:rPr>
          <w:rFonts w:ascii="Times New Roman" w:hAnsi="Times New Roman" w:cs="Times New Roman"/>
          <w:color w:val="000000" w:themeColor="text1"/>
          <w:sz w:val="27"/>
          <w:szCs w:val="27"/>
          <w:lang w:val="en-US"/>
        </w:rPr>
        <w:t>2</w:t>
      </w:r>
      <w:r w:rsidRPr="00992C42">
        <w:rPr>
          <w:rFonts w:ascii="Times New Roman" w:hAnsi="Times New Roman" w:cs="Times New Roman"/>
          <w:color w:val="000000" w:themeColor="text1"/>
          <w:sz w:val="27"/>
          <w:szCs w:val="27"/>
        </w:rPr>
        <w:t xml:space="preserve">. Các hạng mục công trình </w:t>
      </w:r>
      <w:r w:rsidRPr="00992C42">
        <w:rPr>
          <w:rFonts w:ascii="Times New Roman" w:hAnsi="Times New Roman" w:cs="Times New Roman"/>
          <w:color w:val="000000" w:themeColor="text1"/>
          <w:sz w:val="27"/>
          <w:szCs w:val="27"/>
          <w:lang w:val="en-US"/>
        </w:rPr>
        <w:t>phụ trợ</w:t>
      </w:r>
      <w:bookmarkEnd w:id="190"/>
      <w:bookmarkEnd w:id="195"/>
      <w:bookmarkEnd w:id="196"/>
      <w:bookmarkEnd w:id="197"/>
      <w:bookmarkEnd w:id="198"/>
      <w:bookmarkEnd w:id="199"/>
      <w:bookmarkEnd w:id="200"/>
    </w:p>
    <w:p w:rsidR="000648FC" w:rsidRPr="00992C42" w:rsidRDefault="000648FC" w:rsidP="000648FC">
      <w:pPr>
        <w:spacing w:before="60" w:after="60" w:line="276" w:lineRule="auto"/>
        <w:ind w:firstLine="567"/>
        <w:jc w:val="both"/>
        <w:rPr>
          <w:rFonts w:ascii="Times New Roman" w:hAnsi="Times New Roman" w:cs="Times New Roman"/>
          <w:color w:val="000000" w:themeColor="text1"/>
          <w:sz w:val="27"/>
          <w:szCs w:val="27"/>
          <w:lang w:val="en-US" w:eastAsia="en-US"/>
        </w:rPr>
      </w:pPr>
      <w:r w:rsidRPr="00992C42">
        <w:rPr>
          <w:rFonts w:ascii="Times New Roman" w:hAnsi="Times New Roman" w:cs="Times New Roman"/>
          <w:color w:val="000000" w:themeColor="text1"/>
          <w:sz w:val="27"/>
          <w:szCs w:val="27"/>
          <w:lang w:val="en-US" w:eastAsia="en-US"/>
        </w:rPr>
        <w:t>- Xây dựng mới 38 đường dẫn vào ô chứa rác, trong đó:</w:t>
      </w:r>
    </w:p>
    <w:p w:rsidR="000648FC" w:rsidRPr="00992C42" w:rsidRDefault="000648FC" w:rsidP="000648FC">
      <w:pPr>
        <w:spacing w:before="60" w:after="60" w:line="276" w:lineRule="auto"/>
        <w:ind w:firstLine="567"/>
        <w:jc w:val="both"/>
        <w:rPr>
          <w:rFonts w:ascii="Times New Roman" w:hAnsi="Times New Roman" w:cs="Times New Roman"/>
          <w:color w:val="000000" w:themeColor="text1"/>
          <w:sz w:val="27"/>
          <w:szCs w:val="27"/>
          <w:lang w:val="en-US" w:eastAsia="en-US"/>
        </w:rPr>
      </w:pPr>
      <w:r w:rsidRPr="00992C42">
        <w:rPr>
          <w:rFonts w:ascii="Times New Roman" w:hAnsi="Times New Roman" w:cs="Times New Roman"/>
          <w:color w:val="000000" w:themeColor="text1"/>
          <w:sz w:val="27"/>
          <w:szCs w:val="27"/>
          <w:lang w:val="en-US" w:eastAsia="en-US"/>
        </w:rPr>
        <w:t>+ Huyện Hải Lăng: Thiết kế mới 16 tuyến dẫn vào ô chứa rác với tổng chiều dài tuyến 923m;</w:t>
      </w:r>
    </w:p>
    <w:p w:rsidR="000648FC" w:rsidRPr="00992C42" w:rsidRDefault="000648FC" w:rsidP="000648FC">
      <w:pPr>
        <w:spacing w:before="60" w:after="60" w:line="276" w:lineRule="auto"/>
        <w:ind w:firstLine="567"/>
        <w:jc w:val="both"/>
        <w:rPr>
          <w:rFonts w:ascii="Times New Roman" w:hAnsi="Times New Roman" w:cs="Times New Roman"/>
          <w:color w:val="000000" w:themeColor="text1"/>
          <w:sz w:val="27"/>
          <w:szCs w:val="27"/>
          <w:lang w:val="en-US" w:eastAsia="en-US"/>
        </w:rPr>
      </w:pPr>
      <w:r w:rsidRPr="00992C42">
        <w:rPr>
          <w:rFonts w:ascii="Times New Roman" w:hAnsi="Times New Roman" w:cs="Times New Roman"/>
          <w:color w:val="000000" w:themeColor="text1"/>
          <w:sz w:val="27"/>
          <w:szCs w:val="27"/>
          <w:lang w:val="en-US" w:eastAsia="en-US"/>
        </w:rPr>
        <w:t>+ Huyện Triệu Phong: Thiết kế mới 14 tuyến dẫn vào ô chứa rác với tổng chiều dài tuyến 1.165 m;</w:t>
      </w:r>
    </w:p>
    <w:p w:rsidR="000648FC" w:rsidRPr="00992C42" w:rsidRDefault="000648FC" w:rsidP="000648FC">
      <w:pPr>
        <w:spacing w:before="60" w:after="60" w:line="276" w:lineRule="auto"/>
        <w:ind w:firstLine="567"/>
        <w:jc w:val="both"/>
        <w:rPr>
          <w:rFonts w:ascii="Times New Roman" w:hAnsi="Times New Roman" w:cs="Times New Roman"/>
          <w:color w:val="000000" w:themeColor="text1"/>
          <w:sz w:val="27"/>
          <w:szCs w:val="27"/>
          <w:lang w:val="en-US" w:eastAsia="en-US"/>
        </w:rPr>
      </w:pPr>
      <w:r w:rsidRPr="00992C42">
        <w:rPr>
          <w:rFonts w:ascii="Times New Roman" w:hAnsi="Times New Roman" w:cs="Times New Roman"/>
          <w:color w:val="000000" w:themeColor="text1"/>
          <w:sz w:val="27"/>
          <w:szCs w:val="27"/>
          <w:lang w:val="en-US" w:eastAsia="en-US"/>
        </w:rPr>
        <w:t>+ Huyện Vĩnh Linh: thiết kế mới 8 tuyến dẫn vào ô chứa rác với tổng chiều dài tuyến 336m.</w:t>
      </w:r>
    </w:p>
    <w:p w:rsidR="000648FC" w:rsidRPr="00992C42" w:rsidRDefault="000648FC" w:rsidP="000648FC">
      <w:pPr>
        <w:spacing w:before="60" w:after="60" w:line="276" w:lineRule="auto"/>
        <w:ind w:firstLine="567"/>
        <w:jc w:val="both"/>
        <w:rPr>
          <w:rFonts w:ascii="Times New Roman" w:hAnsi="Times New Roman" w:cs="Times New Roman"/>
          <w:color w:val="000000" w:themeColor="text1"/>
          <w:sz w:val="27"/>
          <w:szCs w:val="27"/>
          <w:lang w:val="en-US" w:eastAsia="en-US"/>
        </w:rPr>
      </w:pPr>
      <w:r w:rsidRPr="00992C42">
        <w:rPr>
          <w:rFonts w:ascii="Times New Roman" w:hAnsi="Times New Roman" w:cs="Times New Roman"/>
          <w:color w:val="000000" w:themeColor="text1"/>
          <w:sz w:val="27"/>
          <w:szCs w:val="27"/>
          <w:lang w:val="en-US" w:eastAsia="en-US"/>
        </w:rPr>
        <w:t xml:space="preserve">- Ngoài ra, dự án </w:t>
      </w:r>
      <w:r w:rsidR="00D53EED" w:rsidRPr="00992C42">
        <w:rPr>
          <w:rFonts w:ascii="Times New Roman" w:hAnsi="Times New Roman" w:cs="Times New Roman"/>
          <w:color w:val="000000" w:themeColor="text1"/>
          <w:sz w:val="27"/>
          <w:szCs w:val="27"/>
          <w:lang w:val="en-US" w:eastAsia="en-US"/>
        </w:rPr>
        <w:t>sẽ trang bị các thiết bị và trang phục bảo hộ lao động cho các xã thuộc địa bàn 3 huyện Hải Lăng, Triệu Phong và Vĩnh Linh, cụ thể:</w:t>
      </w:r>
    </w:p>
    <w:p w:rsidR="00D53EED" w:rsidRPr="00992C42" w:rsidRDefault="00D53EED" w:rsidP="00D53EED">
      <w:pPr>
        <w:spacing w:before="60" w:after="60" w:line="276" w:lineRule="auto"/>
        <w:ind w:firstLine="567"/>
        <w:jc w:val="both"/>
        <w:rPr>
          <w:rFonts w:ascii="Times New Roman" w:hAnsi="Times New Roman" w:cs="Times New Roman"/>
          <w:color w:val="000000" w:themeColor="text1"/>
          <w:sz w:val="27"/>
          <w:szCs w:val="27"/>
          <w:lang w:val="en-US" w:eastAsia="en-US"/>
        </w:rPr>
      </w:pPr>
      <w:r w:rsidRPr="00992C42">
        <w:rPr>
          <w:rFonts w:ascii="Times New Roman" w:hAnsi="Times New Roman" w:cs="Times New Roman"/>
          <w:color w:val="000000" w:themeColor="text1"/>
          <w:sz w:val="27"/>
          <w:szCs w:val="27"/>
          <w:lang w:val="en-US" w:eastAsia="en-US"/>
        </w:rPr>
        <w:t>+ Xe đẩy tay thu gom rác loại 1m</w:t>
      </w:r>
      <w:r w:rsidRPr="00992C42">
        <w:rPr>
          <w:rFonts w:ascii="Times New Roman" w:hAnsi="Times New Roman" w:cs="Times New Roman"/>
          <w:color w:val="000000" w:themeColor="text1"/>
          <w:sz w:val="27"/>
          <w:szCs w:val="27"/>
          <w:vertAlign w:val="superscript"/>
          <w:lang w:val="en-US" w:eastAsia="en-US"/>
        </w:rPr>
        <w:t>3</w:t>
      </w:r>
      <w:r w:rsidRPr="00992C42">
        <w:rPr>
          <w:rFonts w:ascii="Times New Roman" w:hAnsi="Times New Roman" w:cs="Times New Roman"/>
          <w:color w:val="000000" w:themeColor="text1"/>
          <w:sz w:val="27"/>
          <w:szCs w:val="27"/>
          <w:lang w:val="en-US" w:eastAsia="en-US"/>
        </w:rPr>
        <w:t xml:space="preserve">: Mua sắm mới 124 xe đẩy tay thu gom rác (loại 1m3) trong đó: huyện Hải Lăng: 35 xe, huyện Triệu Phong: 30 xe, huyện Vĩnh Linh: 59 xe </w:t>
      </w:r>
    </w:p>
    <w:p w:rsidR="00D53EED" w:rsidRPr="00992C42" w:rsidRDefault="00D53EED" w:rsidP="00D53EED">
      <w:pPr>
        <w:spacing w:before="60" w:after="60" w:line="276" w:lineRule="auto"/>
        <w:ind w:firstLine="567"/>
        <w:jc w:val="both"/>
        <w:rPr>
          <w:rFonts w:ascii="Times New Roman" w:hAnsi="Times New Roman" w:cs="Times New Roman"/>
          <w:color w:val="000000" w:themeColor="text1"/>
          <w:sz w:val="27"/>
          <w:szCs w:val="27"/>
          <w:lang w:val="en-US" w:eastAsia="en-US"/>
        </w:rPr>
      </w:pPr>
      <w:r w:rsidRPr="00992C42">
        <w:rPr>
          <w:rFonts w:ascii="Times New Roman" w:hAnsi="Times New Roman" w:cs="Times New Roman"/>
          <w:color w:val="000000" w:themeColor="text1"/>
          <w:sz w:val="27"/>
          <w:szCs w:val="27"/>
          <w:lang w:val="en-US" w:eastAsia="en-US"/>
        </w:rPr>
        <w:t>+ Thùng rác nhựa lưu động loại 120 lít: Mua sắm 181 thùng chứa rác nhựa loại 120 lít đặt tại cơ quan, trường học, chợ trên địa bàn xã, trong đó: huyện Hải Lăng: 66 thùng, huyện Triệu Phong: 37 thùng, huyện Vĩnh Linh: 78 thùng.</w:t>
      </w:r>
    </w:p>
    <w:p w:rsidR="00D53EED" w:rsidRPr="00992C42" w:rsidRDefault="00D53EED" w:rsidP="00D53EED">
      <w:pPr>
        <w:spacing w:before="60" w:after="60" w:line="276" w:lineRule="auto"/>
        <w:ind w:firstLine="567"/>
        <w:jc w:val="both"/>
        <w:rPr>
          <w:rFonts w:ascii="Times New Roman" w:hAnsi="Times New Roman" w:cs="Times New Roman"/>
          <w:color w:val="000000" w:themeColor="text1"/>
          <w:sz w:val="27"/>
          <w:szCs w:val="27"/>
          <w:lang w:val="en-US" w:eastAsia="en-US"/>
        </w:rPr>
      </w:pPr>
      <w:r w:rsidRPr="00992C42">
        <w:rPr>
          <w:rFonts w:ascii="Times New Roman" w:hAnsi="Times New Roman" w:cs="Times New Roman"/>
          <w:color w:val="000000" w:themeColor="text1"/>
          <w:sz w:val="27"/>
          <w:szCs w:val="27"/>
          <w:lang w:val="en-US" w:eastAsia="en-US"/>
        </w:rPr>
        <w:t>+ Trang phục bảo hộ lao động: Mua sắm 38 bộ trang phục, trong đó: huyện Hải Lăng: 22 bộ, huyện Triệu Phong: 16 bộ.</w:t>
      </w:r>
    </w:p>
    <w:p w:rsidR="006C238B" w:rsidRPr="00992C42" w:rsidRDefault="006C238B" w:rsidP="00D53EED">
      <w:pPr>
        <w:pStyle w:val="Heading2"/>
        <w:spacing w:before="60" w:after="60" w:line="276" w:lineRule="auto"/>
        <w:jc w:val="both"/>
        <w:rPr>
          <w:rFonts w:ascii="Times New Roman" w:hAnsi="Times New Roman" w:cs="Times New Roman"/>
          <w:color w:val="000000" w:themeColor="text1"/>
          <w:sz w:val="27"/>
          <w:szCs w:val="27"/>
          <w:lang w:val="en-US"/>
        </w:rPr>
      </w:pPr>
      <w:bookmarkStart w:id="201" w:name="_Toc99918752"/>
      <w:bookmarkStart w:id="202" w:name="_Toc100062873"/>
      <w:bookmarkStart w:id="203" w:name="_Toc100242116"/>
      <w:bookmarkStart w:id="204" w:name="_Toc105745592"/>
      <w:bookmarkStart w:id="205" w:name="_Toc114834939"/>
      <w:bookmarkStart w:id="206" w:name="bookmark206"/>
      <w:bookmarkStart w:id="207" w:name="bookmark207"/>
      <w:bookmarkStart w:id="208" w:name="bookmark208"/>
      <w:bookmarkEnd w:id="168"/>
      <w:bookmarkEnd w:id="191"/>
      <w:r w:rsidRPr="00992C42">
        <w:rPr>
          <w:rFonts w:ascii="Times New Roman" w:hAnsi="Times New Roman" w:cs="Times New Roman"/>
          <w:color w:val="000000" w:themeColor="text1"/>
          <w:sz w:val="27"/>
          <w:szCs w:val="27"/>
          <w:lang w:val="en-US"/>
        </w:rPr>
        <w:t xml:space="preserve">5.3. </w:t>
      </w:r>
      <w:bookmarkEnd w:id="201"/>
      <w:bookmarkEnd w:id="202"/>
      <w:bookmarkEnd w:id="203"/>
      <w:r w:rsidR="00D53EED" w:rsidRPr="00992C42">
        <w:rPr>
          <w:rFonts w:ascii="Times New Roman" w:eastAsia="Times New Roman" w:hAnsi="Times New Roman" w:cs="Times New Roman"/>
          <w:color w:val="000000" w:themeColor="text1"/>
          <w:kern w:val="32"/>
          <w:sz w:val="27"/>
          <w:szCs w:val="27"/>
          <w:lang w:eastAsia="en-US"/>
        </w:rPr>
        <w:t>Giải pháp thiết kế của dự án đầu tư</w:t>
      </w:r>
      <w:bookmarkEnd w:id="204"/>
      <w:bookmarkEnd w:id="205"/>
    </w:p>
    <w:p w:rsidR="00D53EED" w:rsidRPr="00992C42" w:rsidRDefault="00D53EED" w:rsidP="00D53EED">
      <w:pPr>
        <w:spacing w:before="60" w:after="60" w:line="276" w:lineRule="auto"/>
        <w:ind w:firstLine="567"/>
        <w:jc w:val="both"/>
        <w:rPr>
          <w:rFonts w:ascii="Times New Roman" w:eastAsia="Calibri" w:hAnsi="Times New Roman" w:cs="Times New Roman"/>
          <w:color w:val="000000" w:themeColor="text1"/>
          <w:sz w:val="27"/>
          <w:szCs w:val="27"/>
          <w:lang w:val="nb-NO" w:eastAsia="x-none"/>
        </w:rPr>
      </w:pPr>
      <w:r w:rsidRPr="00992C42">
        <w:rPr>
          <w:rFonts w:ascii="Times New Roman" w:eastAsia="Calibri" w:hAnsi="Times New Roman" w:cs="Times New Roman"/>
          <w:i/>
          <w:color w:val="000000" w:themeColor="text1"/>
          <w:sz w:val="27"/>
          <w:szCs w:val="27"/>
          <w:lang w:val="nb-NO" w:eastAsia="x-none"/>
        </w:rPr>
        <w:t>* Ô chứa rác:</w:t>
      </w:r>
      <w:r w:rsidRPr="00992C42">
        <w:rPr>
          <w:rFonts w:ascii="Times New Roman" w:eastAsia="Calibri" w:hAnsi="Times New Roman" w:cs="Times New Roman"/>
          <w:color w:val="000000" w:themeColor="text1"/>
          <w:sz w:val="27"/>
          <w:szCs w:val="27"/>
          <w:lang w:val="nb-NO" w:eastAsia="x-none"/>
        </w:rPr>
        <w:t xml:space="preserve"> Xây dựng mới 48 ô chứa rác, trong đó Hải Lăng: 13 điểm, Triệu Phong: 18 điểm, Vĩnh Linh: 17 điểm với các giải pháp như sau: Ô chứa rác được xây </w:t>
      </w:r>
      <w:r w:rsidRPr="00992C42">
        <w:rPr>
          <w:rFonts w:ascii="Times New Roman" w:eastAsia="Calibri" w:hAnsi="Times New Roman" w:cs="Times New Roman"/>
          <w:color w:val="000000" w:themeColor="text1"/>
          <w:sz w:val="27"/>
          <w:szCs w:val="27"/>
          <w:lang w:val="nb-NO" w:eastAsia="x-none"/>
        </w:rPr>
        <w:lastRenderedPageBreak/>
        <w:t>dựng có diện tích 35m</w:t>
      </w:r>
      <w:r w:rsidRPr="00992C42">
        <w:rPr>
          <w:rFonts w:ascii="Times New Roman" w:eastAsia="Calibri" w:hAnsi="Times New Roman" w:cs="Times New Roman"/>
          <w:color w:val="000000" w:themeColor="text1"/>
          <w:sz w:val="27"/>
          <w:szCs w:val="27"/>
          <w:vertAlign w:val="superscript"/>
          <w:lang w:val="nb-NO" w:eastAsia="x-none"/>
        </w:rPr>
        <w:t>2</w:t>
      </w:r>
      <w:r w:rsidRPr="00992C42">
        <w:rPr>
          <w:rFonts w:ascii="Times New Roman" w:eastAsia="Calibri" w:hAnsi="Times New Roman" w:cs="Times New Roman"/>
          <w:color w:val="000000" w:themeColor="text1"/>
          <w:sz w:val="27"/>
          <w:szCs w:val="27"/>
          <w:lang w:val="nb-NO" w:eastAsia="x-none"/>
        </w:rPr>
        <w:t>, nền đổ bằng bê tông M200 dày 18cm, nền được đệm bằng đá dăm dày 10cm; hệ thống tường bao xây bằng Bờ lô M75 dày 12cm, xây cao 1,5m có gia cố bằng trụ và hệ thống giằng tường Bê tông cốt thép M200; Cửa vào ô chứa được làm bằng thép hộp rộng 3m có ốp bằng tôn phẳng dày 1</w:t>
      </w:r>
      <w:r w:rsidR="003E5B73" w:rsidRPr="00992C42">
        <w:rPr>
          <w:rFonts w:ascii="Times New Roman" w:eastAsia="Calibri" w:hAnsi="Times New Roman" w:cs="Times New Roman"/>
          <w:color w:val="000000" w:themeColor="text1"/>
          <w:sz w:val="27"/>
          <w:szCs w:val="27"/>
          <w:lang w:val="nb-NO" w:eastAsia="x-none"/>
        </w:rPr>
        <w:t xml:space="preserve"> </w:t>
      </w:r>
      <w:r w:rsidRPr="00992C42">
        <w:rPr>
          <w:rFonts w:ascii="Times New Roman" w:eastAsia="Calibri" w:hAnsi="Times New Roman" w:cs="Times New Roman"/>
          <w:color w:val="000000" w:themeColor="text1"/>
          <w:sz w:val="27"/>
          <w:szCs w:val="27"/>
          <w:lang w:val="nb-NO" w:eastAsia="x-none"/>
        </w:rPr>
        <w:t>ly.</w:t>
      </w:r>
    </w:p>
    <w:p w:rsidR="00D53EED" w:rsidRPr="00992C42" w:rsidRDefault="00D53EED" w:rsidP="00D53EED">
      <w:pPr>
        <w:spacing w:before="60" w:after="60" w:line="276" w:lineRule="auto"/>
        <w:ind w:firstLine="567"/>
        <w:jc w:val="both"/>
        <w:rPr>
          <w:rFonts w:ascii="Times New Roman" w:eastAsia="Calibri" w:hAnsi="Times New Roman" w:cs="Times New Roman"/>
          <w:i/>
          <w:color w:val="000000" w:themeColor="text1"/>
          <w:sz w:val="27"/>
          <w:szCs w:val="27"/>
          <w:lang w:val="nb-NO" w:eastAsia="x-none"/>
        </w:rPr>
      </w:pPr>
      <w:r w:rsidRPr="00992C42">
        <w:rPr>
          <w:rFonts w:ascii="Times New Roman" w:eastAsia="Calibri" w:hAnsi="Times New Roman" w:cs="Times New Roman"/>
          <w:i/>
          <w:color w:val="000000" w:themeColor="text1"/>
          <w:sz w:val="27"/>
          <w:szCs w:val="27"/>
          <w:lang w:val="nb-NO" w:eastAsia="x-none"/>
        </w:rPr>
        <w:t xml:space="preserve">* San nền: </w:t>
      </w:r>
      <w:r w:rsidRPr="00992C42">
        <w:rPr>
          <w:rFonts w:ascii="Times New Roman" w:eastAsia="Calibri" w:hAnsi="Times New Roman" w:cs="Times New Roman"/>
          <w:color w:val="000000" w:themeColor="text1"/>
          <w:sz w:val="27"/>
          <w:szCs w:val="27"/>
          <w:lang w:val="nb-NO" w:eastAsia="x-none"/>
        </w:rPr>
        <w:t>Toàn bộ khuôn viên ô chứa rác được san nền cục bộ với diện tích khoảng 81m</w:t>
      </w:r>
      <w:r w:rsidRPr="00992C42">
        <w:rPr>
          <w:rFonts w:ascii="Times New Roman" w:eastAsia="Calibri" w:hAnsi="Times New Roman" w:cs="Times New Roman"/>
          <w:color w:val="000000" w:themeColor="text1"/>
          <w:sz w:val="27"/>
          <w:szCs w:val="27"/>
          <w:vertAlign w:val="superscript"/>
          <w:lang w:val="nb-NO" w:eastAsia="x-none"/>
        </w:rPr>
        <w:t>2</w:t>
      </w:r>
      <w:r w:rsidRPr="00992C42">
        <w:rPr>
          <w:rFonts w:ascii="Times New Roman" w:eastAsia="Calibri" w:hAnsi="Times New Roman" w:cs="Times New Roman"/>
          <w:color w:val="000000" w:themeColor="text1"/>
          <w:sz w:val="27"/>
          <w:szCs w:val="27"/>
          <w:lang w:val="nb-NO" w:eastAsia="x-none"/>
        </w:rPr>
        <w:t xml:space="preserve"> và hệ thống đường dẫn, cos san nền cao hơn nền hiện trạng 0,5m tại 48 điểm trung chuyển và 38 tuyến đường dẫn vào ô chứa rác, bao gồm: Huyện Hải Lăng (13 điểm rác và 16 tuyến dẫn vào ô chứa rác); huyện Triệu Phong (18 điểm rác và 14 tuyến dẫn vào ô chứa rác); huyện Vĩnh Linh (17 điểm rác và 8 tuyến dẫn vào ô chứa rác).</w:t>
      </w:r>
    </w:p>
    <w:p w:rsidR="00D53EED" w:rsidRPr="00992C42" w:rsidRDefault="008F4C93" w:rsidP="00D53EED">
      <w:pPr>
        <w:spacing w:before="60" w:after="60" w:line="276" w:lineRule="auto"/>
        <w:ind w:firstLine="567"/>
        <w:jc w:val="both"/>
        <w:rPr>
          <w:rFonts w:ascii="Times New Roman" w:hAnsi="Times New Roman" w:cs="Times New Roman"/>
          <w:color w:val="000000" w:themeColor="text1"/>
          <w:sz w:val="27"/>
          <w:szCs w:val="27"/>
          <w:lang w:val="en-US" w:eastAsia="en-US"/>
        </w:rPr>
      </w:pPr>
      <w:r w:rsidRPr="00992C42">
        <w:rPr>
          <w:noProof/>
          <w:color w:val="000000" w:themeColor="text1"/>
          <w:lang w:val="en-US" w:eastAsia="en-US"/>
        </w:rPr>
        <mc:AlternateContent>
          <mc:Choice Requires="wpg">
            <w:drawing>
              <wp:anchor distT="0" distB="0" distL="114300" distR="114300" simplePos="0" relativeHeight="251657216" behindDoc="0" locked="0" layoutInCell="1" allowOverlap="1" wp14:anchorId="014CBCC2" wp14:editId="77F21DA3">
                <wp:simplePos x="0" y="0"/>
                <wp:positionH relativeFrom="margin">
                  <wp:posOffset>-41910</wp:posOffset>
                </wp:positionH>
                <wp:positionV relativeFrom="paragraph">
                  <wp:posOffset>1165225</wp:posOffset>
                </wp:positionV>
                <wp:extent cx="5636260" cy="513080"/>
                <wp:effectExtent l="0" t="0" r="21590" b="127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260" cy="513080"/>
                          <a:chOff x="1396" y="1679"/>
                          <a:chExt cx="8876" cy="808"/>
                        </a:xfrm>
                      </wpg:grpSpPr>
                      <wps:wsp>
                        <wps:cNvPr id="23" name="Text Box 4"/>
                        <wps:cNvSpPr txBox="1">
                          <a:spLocks noChangeArrowheads="1"/>
                        </wps:cNvSpPr>
                        <wps:spPr bwMode="auto">
                          <a:xfrm>
                            <a:off x="2721" y="1846"/>
                            <a:ext cx="1474" cy="45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1D02" w:rsidRPr="008242F1" w:rsidRDefault="007B1D02" w:rsidP="00CA0FE6">
                              <w:pPr>
                                <w:jc w:val="center"/>
                                <w:rPr>
                                  <w:rFonts w:ascii="Times New Roman" w:hAnsi="Times New Roman" w:cs="Times New Roman"/>
                                  <w:sz w:val="26"/>
                                  <w:szCs w:val="26"/>
                                </w:rPr>
                              </w:pPr>
                              <w:r w:rsidRPr="008242F1">
                                <w:rPr>
                                  <w:rFonts w:ascii="Times New Roman" w:hAnsi="Times New Roman" w:cs="Times New Roman"/>
                                  <w:sz w:val="26"/>
                                  <w:szCs w:val="26"/>
                                </w:rPr>
                                <w:t xml:space="preserve">Ngăn chứa </w:t>
                              </w:r>
                            </w:p>
                          </w:txbxContent>
                        </wps:txbx>
                        <wps:bodyPr rot="0" vert="horz" wrap="square" lIns="91440" tIns="45720" rIns="91440" bIns="45720" anchor="t" anchorCtr="0" upright="1">
                          <a:noAutofit/>
                        </wps:bodyPr>
                      </wps:wsp>
                      <wps:wsp>
                        <wps:cNvPr id="24" name="Text Box 5"/>
                        <wps:cNvSpPr txBox="1">
                          <a:spLocks noChangeArrowheads="1"/>
                        </wps:cNvSpPr>
                        <wps:spPr bwMode="auto">
                          <a:xfrm>
                            <a:off x="4752" y="1864"/>
                            <a:ext cx="1474" cy="45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1D02" w:rsidRPr="008242F1" w:rsidRDefault="007B1D02" w:rsidP="00CA0FE6">
                              <w:pPr>
                                <w:jc w:val="center"/>
                                <w:rPr>
                                  <w:rFonts w:ascii="Times New Roman" w:hAnsi="Times New Roman" w:cs="Times New Roman"/>
                                  <w:sz w:val="26"/>
                                  <w:szCs w:val="26"/>
                                </w:rPr>
                              </w:pPr>
                              <w:r w:rsidRPr="008242F1">
                                <w:rPr>
                                  <w:rFonts w:ascii="Times New Roman" w:hAnsi="Times New Roman" w:cs="Times New Roman"/>
                                  <w:sz w:val="26"/>
                                  <w:szCs w:val="26"/>
                                </w:rPr>
                                <w:t xml:space="preserve">Ngăn lắng </w:t>
                              </w:r>
                            </w:p>
                          </w:txbxContent>
                        </wps:txbx>
                        <wps:bodyPr rot="0" vert="horz" wrap="square" lIns="91440" tIns="45720" rIns="91440" bIns="45720" anchor="t" anchorCtr="0" upright="1">
                          <a:noAutofit/>
                        </wps:bodyPr>
                      </wps:wsp>
                      <wps:wsp>
                        <wps:cNvPr id="26" name="Text Box 6"/>
                        <wps:cNvSpPr txBox="1">
                          <a:spLocks noChangeArrowheads="1"/>
                        </wps:cNvSpPr>
                        <wps:spPr bwMode="auto">
                          <a:xfrm>
                            <a:off x="8741" y="1852"/>
                            <a:ext cx="1531" cy="45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1D02" w:rsidRPr="008242F1" w:rsidRDefault="007B1D02" w:rsidP="00CA0FE6">
                              <w:pPr>
                                <w:jc w:val="center"/>
                                <w:rPr>
                                  <w:rFonts w:ascii="Times New Roman" w:hAnsi="Times New Roman" w:cs="Times New Roman"/>
                                  <w:sz w:val="26"/>
                                  <w:szCs w:val="26"/>
                                </w:rPr>
                              </w:pPr>
                              <w:r w:rsidRPr="008242F1">
                                <w:rPr>
                                  <w:rFonts w:ascii="Times New Roman" w:hAnsi="Times New Roman" w:cs="Times New Roman"/>
                                  <w:sz w:val="26"/>
                                  <w:szCs w:val="26"/>
                                </w:rPr>
                                <w:t>Môi trường</w:t>
                              </w:r>
                            </w:p>
                          </w:txbxContent>
                        </wps:txbx>
                        <wps:bodyPr rot="0" vert="horz" wrap="square" lIns="91440" tIns="45720" rIns="91440" bIns="45720" anchor="t" anchorCtr="0" upright="1">
                          <a:noAutofit/>
                        </wps:bodyPr>
                      </wps:wsp>
                      <wps:wsp>
                        <wps:cNvPr id="27" name="Text Box 7"/>
                        <wps:cNvSpPr txBox="1">
                          <a:spLocks noChangeArrowheads="1"/>
                        </wps:cNvSpPr>
                        <wps:spPr bwMode="auto">
                          <a:xfrm>
                            <a:off x="6750" y="1852"/>
                            <a:ext cx="1474" cy="45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1D02" w:rsidRPr="008242F1" w:rsidRDefault="007B1D02" w:rsidP="00CA0FE6">
                              <w:pPr>
                                <w:ind w:hanging="358"/>
                                <w:jc w:val="center"/>
                                <w:rPr>
                                  <w:rFonts w:ascii="Times New Roman" w:hAnsi="Times New Roman" w:cs="Times New Roman"/>
                                  <w:sz w:val="26"/>
                                  <w:szCs w:val="26"/>
                                </w:rPr>
                              </w:pPr>
                              <w:r w:rsidRPr="008242F1">
                                <w:rPr>
                                  <w:sz w:val="26"/>
                                  <w:szCs w:val="26"/>
                                </w:rPr>
                                <w:t xml:space="preserve">   </w:t>
                              </w:r>
                              <w:r>
                                <w:rPr>
                                  <w:rFonts w:ascii="Times New Roman" w:hAnsi="Times New Roman" w:cs="Times New Roman"/>
                                  <w:sz w:val="26"/>
                                  <w:szCs w:val="26"/>
                                </w:rPr>
                                <w:t>Ngăn lọc</w:t>
                              </w:r>
                            </w:p>
                          </w:txbxContent>
                        </wps:txbx>
                        <wps:bodyPr rot="0" vert="horz" wrap="square" lIns="91440" tIns="45720" rIns="91440" bIns="45720" anchor="t" anchorCtr="0" upright="1">
                          <a:noAutofit/>
                        </wps:bodyPr>
                      </wps:wsp>
                      <wps:wsp>
                        <wps:cNvPr id="28" name="Line 8"/>
                        <wps:cNvCnPr>
                          <a:cxnSpLocks noChangeShapeType="1"/>
                        </wps:cNvCnPr>
                        <wps:spPr bwMode="auto">
                          <a:xfrm>
                            <a:off x="4210" y="2073"/>
                            <a:ext cx="51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9"/>
                        <wps:cNvCnPr>
                          <a:cxnSpLocks noChangeShapeType="1"/>
                        </wps:cNvCnPr>
                        <wps:spPr bwMode="auto">
                          <a:xfrm>
                            <a:off x="6226" y="2079"/>
                            <a:ext cx="51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0"/>
                        <wps:cNvCnPr>
                          <a:cxnSpLocks noChangeShapeType="1"/>
                        </wps:cNvCnPr>
                        <wps:spPr bwMode="auto">
                          <a:xfrm>
                            <a:off x="8221" y="2072"/>
                            <a:ext cx="51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1"/>
                        <wps:cNvCnPr>
                          <a:cxnSpLocks noChangeShapeType="1"/>
                        </wps:cNvCnPr>
                        <wps:spPr bwMode="auto">
                          <a:xfrm>
                            <a:off x="2189" y="2061"/>
                            <a:ext cx="502"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Text Box 15"/>
                        <wps:cNvSpPr txBox="1">
                          <a:spLocks noChangeArrowheads="1"/>
                        </wps:cNvSpPr>
                        <wps:spPr bwMode="auto">
                          <a:xfrm>
                            <a:off x="1396" y="1679"/>
                            <a:ext cx="843" cy="8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1D02" w:rsidRPr="00B07E9C" w:rsidRDefault="007B1D02" w:rsidP="00CA0FE6">
                              <w:pPr>
                                <w:jc w:val="center"/>
                                <w:rPr>
                                  <w:rFonts w:ascii="Times New Roman" w:hAnsi="Times New Roman" w:cs="Times New Roman"/>
                                </w:rPr>
                              </w:pPr>
                              <w:r w:rsidRPr="00B07E9C">
                                <w:rPr>
                                  <w:rFonts w:ascii="Times New Roman" w:hAnsi="Times New Roman" w:cs="Times New Roman"/>
                                </w:rPr>
                                <w:t>Nước thải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213AC" id="Group 22" o:spid="_x0000_s1036" style="position:absolute;left:0;text-align:left;margin-left:-3.3pt;margin-top:91.75pt;width:443.8pt;height:40.4pt;z-index:251657216;mso-position-horizontal-relative:margin" coordorigin="1396,1679" coordsize="8876,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b8ogUAAEkoAAAOAAAAZHJzL2Uyb0RvYy54bWzsWltzozYUfu9M/4OGd2LA4uaJsxPfMp3Z&#10;tjuTdPosAzZMAVGhxM7u9L/36AjwLWk3aep0O/gBIwTiXHQ+zvmkyw/bIicPiagzXo4N+8IySFJG&#10;PM7K9dj45W5hBgapJStjlvMyGRuPSW18uPr+u8tNNUocnvI8TgSBQcp6tKnGRiplNRoM6ihNClZf&#10;8CopoXPFRcEkNMV6EAu2gdGLfOBYljfYcBFXgkdJXcPVme40rnD81SqJ5M+rVZ1Iko8NkE3iUeBx&#10;qY6Dq0s2WgtWpVnUiMFeIUXBshJe2g01Y5KRe5GdDFVkkeA1X8mLiBcDvlplUYI6gDa2daTNjeD3&#10;FeqyHm3WVWcmMO2RnV49bPTTwydBsnhsOI5BSlaAj/C1BNpgnE21HsE9N6K6rT4JrSGcfuTRbzV0&#10;D477VXutbybLzY88hvHYveRonO1KFGoIUJts0QePnQ+SrSQRXHS9oed44KoI+lx7aAWNk6IUPKke&#10;s4ehZxDotT0/1A6M0nnzeBD40KmeDaxAdQ7YSL8WRW1EU3rBfKt3Jq3/mUlvU1Yl6Klamas16bA1&#10;6Z1Sb8K3hGqj4l3KokRu4TLoggaqtWFJyacpK9fJtRB8kyYsBvFs1EbJDS/QzlCNWg3yd5Z2fMfW&#10;Jguop03W2tumPtUGoy4K1xmMjSpRy5uEF0SdjA0B0YRisoePtdS2bW9Rbq15nsWLLM+xIdbLaS7I&#10;A4PIW+CvccfBbXlJNmMjdB3XICxfA4ZEUmhbPDuahb+nRisyCWiSZ4Vyv/ppXZUF52UMErORZFmu&#10;z0HRvFSXEsQJrRK0thJO8Tr4DGP4y/XCtXw6DEzfd4cmHc4tcxIspub11PY8fz6ZTub2H0pqm47S&#10;LI6Tco5j1i2k2PTr5lcDbhoMOlDpBFRS8XvQ8TaNNyTOlFeGbqicG2eAao6vtd4zJRFc/prJFGeo&#10;ijY1Rr3vHAiUJsjAIt3oGDl7Lx6c6Kbv2IKp4LnWahBlek7qEJPb5RbRBWed6lvy+BFmLEiFAACf&#10;DjhJufhskA3A8Niof79nIjFI/kMJsz60KVW4jQ3q+g40xH7Pcr+HlREMNTYkTCY8nUqN9feVyNYp&#10;vEnHWcmvAZNWGU7inVSgiWoALpwLICD0NOZ2AOGqKaukaKL8PABBfRfgX2Fq4CEKoEcRkHuA6AHi&#10;DADht/O+B4j9DAKSmSOA6JD0rAAR+LTNIAAp8EvaZRDuELpUytVnEK1h+gwi3rxxBoHZ/O5b3WcQ&#10;umrzTwCiQ9KzAoTnu5CaYQZxAhB9idEl0j1A/GslBnIBPUC0xUPLQQABpzOIj1mZkA5FARympWZ0&#10;om3ZMDod8YDV4t1jBezNAe+gH1FG/iregTq2BgXH8oeHWYOrelTSgDX686RDDlL/FelQcsU4YFjt&#10;cQlY5L6CQADCreEJnuAMiESDSJEBN5NDiQrMRZHEUKomwFuoMxDjBaxCaIXzYB5Qkzre3KTWbGZe&#10;L6bU9Ba2786Gs+l0dsQqKFXfhlLozLZX12vqRhfzyoAqwev5j0jTQXt2aridlvdo/zHnO+I/dDGj&#10;poWKmfMRCyoj34v6DhrPEvWe42iCFqK+IWjbWqGP+i991J+sf/zfWM93i/puCQe/9fCFBeRRwHOW&#10;sA+cZpEBwv6IIujDvg/702XPPuxhhftFK7dPLzMOu2VGHfaYsZ8t7B07CLHwdywP37xbOnAtAKQ+&#10;x+9z/IPdDn3Yv1HYny4e2u+zevjEjow24Q8ogNNT2zFevLugq1jbZfvuwjdSch/sezhYgX9ue8Re&#10;zfl8bR7aDrUmTmguvMA36YK6ZuhbgWnZ4ST0LBrS2eJwbwJ+JfSWK1jUf+3GhHfct9HtslCatOX3&#10;f5OxQEaok/cFzEG3c2KXxX8rK6PAdeB+NfRMs7dObYjbbyMjstsBePUnAAAA//8DAFBLAwQUAAYA&#10;CAAAACEAbjLhx+AAAAAKAQAADwAAAGRycy9kb3ducmV2LnhtbEyPwUrDQBCG74LvsIzgrd2ksSHE&#10;bEop6qkItoJ4m2anSWh2N2S3Sfr2jic9zszHP99fbGbTiZEG3zqrIF5GIMhWTre2VvB5fF1kIHxA&#10;q7FzlhTcyMOmvL8rMNdush80HkItOMT6HBU0IfS5lL5qyKBfup4s385uMBh4HGqpB5w43HRyFUWp&#10;NNha/tBgT7uGqsvhahS8TThtk/hl3F/Ou9v3cf3+tY9JqceHefsMItAc/mD41Wd1KNnp5K5We9Ep&#10;WKQpk7zPkjUIBrIs5nInBav0KQFZFvJ/hfIHAAD//wMAUEsBAi0AFAAGAAgAAAAhALaDOJL+AAAA&#10;4QEAABMAAAAAAAAAAAAAAAAAAAAAAFtDb250ZW50X1R5cGVzXS54bWxQSwECLQAUAAYACAAAACEA&#10;OP0h/9YAAACUAQAACwAAAAAAAAAAAAAAAAAvAQAAX3JlbHMvLnJlbHNQSwECLQAUAAYACAAAACEA&#10;GanW/KIFAABJKAAADgAAAAAAAAAAAAAAAAAuAgAAZHJzL2Uyb0RvYy54bWxQSwECLQAUAAYACAAA&#10;ACEAbjLhx+AAAAAKAQAADwAAAAAAAAAAAAAAAAD8BwAAZHJzL2Rvd25yZXYueG1sUEsFBgAAAAAE&#10;AAQA8wAAAAkJAAAAAA==&#10;">
                <v:shape id="Text Box 4" o:spid="_x0000_s1037" type="#_x0000_t202" style="position:absolute;left:2721;top:1846;width:147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7B1D02" w:rsidRPr="008242F1" w:rsidRDefault="007B1D02" w:rsidP="00CA0FE6">
                        <w:pPr>
                          <w:jc w:val="center"/>
                          <w:rPr>
                            <w:rFonts w:ascii="Times New Roman" w:hAnsi="Times New Roman" w:cs="Times New Roman"/>
                            <w:sz w:val="26"/>
                            <w:szCs w:val="26"/>
                          </w:rPr>
                        </w:pPr>
                        <w:r w:rsidRPr="008242F1">
                          <w:rPr>
                            <w:rFonts w:ascii="Times New Roman" w:hAnsi="Times New Roman" w:cs="Times New Roman"/>
                            <w:sz w:val="26"/>
                            <w:szCs w:val="26"/>
                          </w:rPr>
                          <w:t xml:space="preserve">Ngăn chứa </w:t>
                        </w:r>
                      </w:p>
                    </w:txbxContent>
                  </v:textbox>
                </v:shape>
                <v:shape id="Text Box 5" o:spid="_x0000_s1038" type="#_x0000_t202" style="position:absolute;left:4752;top:1864;width:147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7B1D02" w:rsidRPr="008242F1" w:rsidRDefault="007B1D02" w:rsidP="00CA0FE6">
                        <w:pPr>
                          <w:jc w:val="center"/>
                          <w:rPr>
                            <w:rFonts w:ascii="Times New Roman" w:hAnsi="Times New Roman" w:cs="Times New Roman"/>
                            <w:sz w:val="26"/>
                            <w:szCs w:val="26"/>
                          </w:rPr>
                        </w:pPr>
                        <w:r w:rsidRPr="008242F1">
                          <w:rPr>
                            <w:rFonts w:ascii="Times New Roman" w:hAnsi="Times New Roman" w:cs="Times New Roman"/>
                            <w:sz w:val="26"/>
                            <w:szCs w:val="26"/>
                          </w:rPr>
                          <w:t xml:space="preserve">Ngăn lắng </w:t>
                        </w:r>
                      </w:p>
                    </w:txbxContent>
                  </v:textbox>
                </v:shape>
                <v:shape id="Text Box 6" o:spid="_x0000_s1039" type="#_x0000_t202" style="position:absolute;left:8741;top:1852;width:153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7B1D02" w:rsidRPr="008242F1" w:rsidRDefault="007B1D02" w:rsidP="00CA0FE6">
                        <w:pPr>
                          <w:jc w:val="center"/>
                          <w:rPr>
                            <w:rFonts w:ascii="Times New Roman" w:hAnsi="Times New Roman" w:cs="Times New Roman"/>
                            <w:sz w:val="26"/>
                            <w:szCs w:val="26"/>
                          </w:rPr>
                        </w:pPr>
                        <w:r w:rsidRPr="008242F1">
                          <w:rPr>
                            <w:rFonts w:ascii="Times New Roman" w:hAnsi="Times New Roman" w:cs="Times New Roman"/>
                            <w:sz w:val="26"/>
                            <w:szCs w:val="26"/>
                          </w:rPr>
                          <w:t>Môi trường</w:t>
                        </w:r>
                      </w:p>
                    </w:txbxContent>
                  </v:textbox>
                </v:shape>
                <v:shape id="Text Box 7" o:spid="_x0000_s1040" type="#_x0000_t202" style="position:absolute;left:6750;top:1852;width:147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7B1D02" w:rsidRPr="008242F1" w:rsidRDefault="007B1D02" w:rsidP="00CA0FE6">
                        <w:pPr>
                          <w:ind w:hanging="358"/>
                          <w:jc w:val="center"/>
                          <w:rPr>
                            <w:rFonts w:ascii="Times New Roman" w:hAnsi="Times New Roman" w:cs="Times New Roman"/>
                            <w:sz w:val="26"/>
                            <w:szCs w:val="26"/>
                          </w:rPr>
                        </w:pPr>
                        <w:r w:rsidRPr="008242F1">
                          <w:rPr>
                            <w:sz w:val="26"/>
                            <w:szCs w:val="26"/>
                          </w:rPr>
                          <w:t xml:space="preserve">   </w:t>
                        </w:r>
                        <w:r>
                          <w:rPr>
                            <w:rFonts w:ascii="Times New Roman" w:hAnsi="Times New Roman" w:cs="Times New Roman"/>
                            <w:sz w:val="26"/>
                            <w:szCs w:val="26"/>
                          </w:rPr>
                          <w:t>Ngăn lọc</w:t>
                        </w:r>
                      </w:p>
                    </w:txbxContent>
                  </v:textbox>
                </v:shape>
                <v:line id="Line 8" o:spid="_x0000_s1041" style="position:absolute;visibility:visible;mso-wrap-style:square" from="4210,2073" to="4720,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9" o:spid="_x0000_s1042" style="position:absolute;visibility:visible;mso-wrap-style:square" from="6226,2079" to="6736,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0" o:spid="_x0000_s1043" style="position:absolute;visibility:visible;mso-wrap-style:square" from="8221,2072" to="873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11" o:spid="_x0000_s1044" style="position:absolute;visibility:visible;mso-wrap-style:square" from="2189,2061" to="2691,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shape id="Text Box 15" o:spid="_x0000_s1045" type="#_x0000_t202" style="position:absolute;left:1396;top:1679;width:843;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7B1D02" w:rsidRPr="00B07E9C" w:rsidRDefault="007B1D02" w:rsidP="00CA0FE6">
                        <w:pPr>
                          <w:jc w:val="center"/>
                          <w:rPr>
                            <w:rFonts w:ascii="Times New Roman" w:hAnsi="Times New Roman" w:cs="Times New Roman"/>
                          </w:rPr>
                        </w:pPr>
                        <w:r w:rsidRPr="00B07E9C">
                          <w:rPr>
                            <w:rFonts w:ascii="Times New Roman" w:hAnsi="Times New Roman" w:cs="Times New Roman"/>
                          </w:rPr>
                          <w:t>Nước thải</w:t>
                        </w:r>
                      </w:p>
                    </w:txbxContent>
                  </v:textbox>
                </v:shape>
                <w10:wrap anchorx="margin"/>
              </v:group>
            </w:pict>
          </mc:Fallback>
        </mc:AlternateContent>
      </w:r>
      <w:r w:rsidR="00D53EED" w:rsidRPr="00992C42">
        <w:rPr>
          <w:rFonts w:ascii="Times New Roman" w:eastAsia="Calibri" w:hAnsi="Times New Roman" w:cs="Times New Roman"/>
          <w:i/>
          <w:color w:val="000000" w:themeColor="text1"/>
          <w:sz w:val="27"/>
          <w:szCs w:val="27"/>
          <w:lang w:val="nb-NO" w:eastAsia="x-none"/>
        </w:rPr>
        <w:t xml:space="preserve">* Bể xử lý nước rác: </w:t>
      </w:r>
      <w:r w:rsidR="00D53EED" w:rsidRPr="00992C42">
        <w:rPr>
          <w:rFonts w:ascii="Times New Roman" w:hAnsi="Times New Roman" w:cs="Times New Roman"/>
          <w:color w:val="000000" w:themeColor="text1"/>
          <w:sz w:val="27"/>
          <w:szCs w:val="27"/>
          <w:lang w:val="en-US" w:eastAsia="en-US"/>
        </w:rPr>
        <w:t xml:space="preserve">Bố trí tại mỗi ô chứa có 01 </w:t>
      </w:r>
      <w:r w:rsidR="00862197" w:rsidRPr="00992C42">
        <w:rPr>
          <w:rFonts w:ascii="Times New Roman" w:hAnsi="Times New Roman" w:cs="Times New Roman"/>
          <w:color w:val="000000" w:themeColor="text1"/>
          <w:sz w:val="27"/>
          <w:szCs w:val="27"/>
          <w:lang w:val="en-US" w:eastAsia="en-US"/>
        </w:rPr>
        <w:t>bể</w:t>
      </w:r>
      <w:r w:rsidR="00D53EED" w:rsidRPr="00992C42">
        <w:rPr>
          <w:rFonts w:ascii="Times New Roman" w:hAnsi="Times New Roman" w:cs="Times New Roman"/>
          <w:color w:val="000000" w:themeColor="text1"/>
          <w:sz w:val="27"/>
          <w:szCs w:val="27"/>
          <w:lang w:val="en-US" w:eastAsia="en-US"/>
        </w:rPr>
        <w:t xml:space="preserve"> xử lý nước rỉ rác được thiết kế 3 ngăn trong đó ngăn chứa kích thước (2,0x1,6x1,5)m; ngăn lắng kích thước (2,0x1,6x1,5)m; ngăn lọc kích thước (2,0x1,6x1,5)m. Bể được thiết kế xây bằng Bờ lô, đáy bể đổ bê tông M200 dày 20cm, Nắp bể bằng tấm đan BTCT M200; các bể được thông với nhau bằng ống nhựa PVC D100.</w:t>
      </w:r>
    </w:p>
    <w:p w:rsidR="00CA0FE6" w:rsidRPr="00992C42" w:rsidRDefault="00CA0FE6" w:rsidP="00D53EED">
      <w:pPr>
        <w:spacing w:before="60" w:after="60" w:line="276" w:lineRule="auto"/>
        <w:ind w:firstLine="567"/>
        <w:jc w:val="both"/>
        <w:rPr>
          <w:rFonts w:ascii="Times New Roman" w:hAnsi="Times New Roman" w:cs="Times New Roman"/>
          <w:color w:val="000000" w:themeColor="text1"/>
          <w:sz w:val="27"/>
          <w:szCs w:val="27"/>
          <w:lang w:val="en-US" w:eastAsia="en-US"/>
        </w:rPr>
      </w:pPr>
    </w:p>
    <w:p w:rsidR="00CA0FE6" w:rsidRPr="00992C42" w:rsidRDefault="00CA0FE6" w:rsidP="00D53EED">
      <w:pPr>
        <w:spacing w:before="60" w:after="60" w:line="276" w:lineRule="auto"/>
        <w:ind w:firstLine="567"/>
        <w:jc w:val="both"/>
        <w:rPr>
          <w:rFonts w:ascii="Times New Roman" w:hAnsi="Times New Roman" w:cs="Times New Roman"/>
          <w:color w:val="000000" w:themeColor="text1"/>
          <w:sz w:val="27"/>
          <w:szCs w:val="27"/>
          <w:lang w:val="en-US" w:eastAsia="en-US"/>
        </w:rPr>
      </w:pPr>
    </w:p>
    <w:p w:rsidR="006C238B" w:rsidRPr="00992C42" w:rsidRDefault="00D53EED" w:rsidP="00D53EED">
      <w:pPr>
        <w:spacing w:before="60" w:after="60" w:line="276" w:lineRule="auto"/>
        <w:ind w:firstLine="567"/>
        <w:jc w:val="both"/>
        <w:rPr>
          <w:rFonts w:ascii="Times New Roman" w:hAnsi="Times New Roman" w:cs="Times New Roman"/>
          <w:bCs/>
          <w:iCs/>
          <w:color w:val="000000" w:themeColor="text1"/>
          <w:sz w:val="27"/>
          <w:szCs w:val="27"/>
        </w:rPr>
      </w:pPr>
      <w:r w:rsidRPr="00992C42">
        <w:rPr>
          <w:rFonts w:ascii="Times New Roman" w:eastAsia="Calibri" w:hAnsi="Times New Roman" w:cs="Times New Roman"/>
          <w:i/>
          <w:color w:val="000000" w:themeColor="text1"/>
          <w:sz w:val="27"/>
          <w:szCs w:val="27"/>
          <w:lang w:val="nb-NO" w:eastAsia="x-none"/>
        </w:rPr>
        <w:t>* Hệ thống đường dẫn vào ô chứa:</w:t>
      </w:r>
      <w:r w:rsidRPr="00992C42">
        <w:rPr>
          <w:rFonts w:ascii="Times New Roman" w:eastAsia="Calibri" w:hAnsi="Times New Roman" w:cs="Times New Roman"/>
          <w:color w:val="000000" w:themeColor="text1"/>
          <w:sz w:val="27"/>
          <w:szCs w:val="27"/>
          <w:lang w:val="nb-NO" w:eastAsia="x-none"/>
        </w:rPr>
        <w:t xml:space="preserve"> Xây dựng mới 38 đường dẫn vào ô chứa rác. Với kết cấu: Đường được thiết kế rộng 6,5m, mặt đường rộng 3,5m được đổ bằng bê tông M200 dày 18cm, lề đường rộng đầm chặt cấp phối đồi mỗi bên 1,5m.</w:t>
      </w:r>
    </w:p>
    <w:p w:rsidR="00C755B7" w:rsidRPr="00992C42" w:rsidRDefault="00C755B7">
      <w:pPr>
        <w:widowControl/>
        <w:spacing w:after="200" w:line="276" w:lineRule="auto"/>
        <w:rPr>
          <w:rFonts w:ascii="Times New Roman" w:hAnsi="Times New Roman" w:cs="Times New Roman"/>
          <w:b/>
          <w:color w:val="000000" w:themeColor="text1"/>
          <w:kern w:val="32"/>
          <w:sz w:val="27"/>
          <w:szCs w:val="27"/>
          <w:lang w:eastAsia="en-US"/>
        </w:rPr>
      </w:pPr>
      <w:bookmarkStart w:id="209" w:name="_Toc98508138"/>
      <w:bookmarkStart w:id="210" w:name="_Toc99111247"/>
      <w:r w:rsidRPr="00992C42">
        <w:rPr>
          <w:rFonts w:ascii="Times New Roman" w:hAnsi="Times New Roman" w:cs="Times New Roman"/>
          <w:bCs/>
          <w:color w:val="000000" w:themeColor="text1"/>
          <w:kern w:val="32"/>
          <w:sz w:val="27"/>
          <w:szCs w:val="27"/>
          <w:lang w:eastAsia="en-US"/>
        </w:rPr>
        <w:br w:type="page"/>
      </w:r>
    </w:p>
    <w:p w:rsidR="00A60B52" w:rsidRPr="00992C42" w:rsidRDefault="00342433" w:rsidP="00DA763F">
      <w:pPr>
        <w:pStyle w:val="Heading1"/>
        <w:keepLines w:val="0"/>
        <w:widowControl/>
        <w:spacing w:before="120" w:after="120" w:line="276" w:lineRule="auto"/>
        <w:jc w:val="center"/>
        <w:rPr>
          <w:rFonts w:ascii="Times New Roman" w:eastAsia="Times New Roman" w:hAnsi="Times New Roman" w:cs="Times New Roman"/>
          <w:color w:val="000000" w:themeColor="text1"/>
          <w:kern w:val="32"/>
          <w:sz w:val="27"/>
          <w:szCs w:val="27"/>
          <w:lang w:eastAsia="en-US"/>
        </w:rPr>
      </w:pPr>
      <w:bookmarkStart w:id="211" w:name="_Toc99918753"/>
      <w:bookmarkStart w:id="212" w:name="_Toc100062874"/>
      <w:bookmarkStart w:id="213" w:name="_Toc100242117"/>
      <w:bookmarkStart w:id="214" w:name="_Toc105745593"/>
      <w:bookmarkStart w:id="215" w:name="_Toc114834940"/>
      <w:r w:rsidRPr="00992C42">
        <w:rPr>
          <w:rFonts w:ascii="Times New Roman" w:eastAsia="Times New Roman" w:hAnsi="Times New Roman" w:cs="Times New Roman"/>
          <w:bCs w:val="0"/>
          <w:color w:val="000000" w:themeColor="text1"/>
          <w:kern w:val="32"/>
          <w:sz w:val="27"/>
          <w:szCs w:val="27"/>
          <w:lang w:eastAsia="en-US"/>
        </w:rPr>
        <w:lastRenderedPageBreak/>
        <w:t>Chương II</w:t>
      </w:r>
      <w:bookmarkEnd w:id="206"/>
      <w:bookmarkEnd w:id="207"/>
      <w:bookmarkEnd w:id="208"/>
      <w:bookmarkEnd w:id="209"/>
      <w:bookmarkEnd w:id="210"/>
      <w:bookmarkEnd w:id="211"/>
      <w:bookmarkEnd w:id="212"/>
      <w:bookmarkEnd w:id="213"/>
      <w:bookmarkEnd w:id="214"/>
      <w:bookmarkEnd w:id="215"/>
    </w:p>
    <w:p w:rsidR="00342433" w:rsidRPr="00992C42" w:rsidRDefault="00342433" w:rsidP="00DA763F">
      <w:pPr>
        <w:pStyle w:val="Heading1"/>
        <w:keepLines w:val="0"/>
        <w:widowControl/>
        <w:spacing w:before="120" w:after="120" w:line="276" w:lineRule="auto"/>
        <w:jc w:val="center"/>
        <w:rPr>
          <w:rFonts w:ascii="Times New Roman" w:eastAsia="Times New Roman" w:hAnsi="Times New Roman" w:cs="Times New Roman"/>
          <w:color w:val="000000" w:themeColor="text1"/>
          <w:kern w:val="32"/>
          <w:sz w:val="27"/>
          <w:szCs w:val="27"/>
          <w:lang w:eastAsia="en-US"/>
        </w:rPr>
      </w:pPr>
      <w:bookmarkStart w:id="216" w:name="_Toc98508139"/>
      <w:bookmarkStart w:id="217" w:name="_Toc99111248"/>
      <w:bookmarkStart w:id="218" w:name="_Toc99918754"/>
      <w:bookmarkStart w:id="219" w:name="_Toc100062875"/>
      <w:bookmarkStart w:id="220" w:name="_Toc100242118"/>
      <w:bookmarkStart w:id="221" w:name="_Toc105745594"/>
      <w:bookmarkStart w:id="222" w:name="_Toc114834941"/>
      <w:r w:rsidRPr="00992C42">
        <w:rPr>
          <w:rFonts w:ascii="Times New Roman" w:eastAsia="Times New Roman" w:hAnsi="Times New Roman" w:cs="Times New Roman"/>
          <w:color w:val="000000" w:themeColor="text1"/>
          <w:kern w:val="32"/>
          <w:sz w:val="27"/>
          <w:szCs w:val="27"/>
          <w:lang w:eastAsia="en-US"/>
        </w:rPr>
        <w:t>SỰ PHÙ HỢP CỦA DỰ ÁN ĐẦU TƯ VỚI QUY HOẠCH, KHẢ NĂNG CHỊU TẢI CỦA MÔI TRƯỜNG</w:t>
      </w:r>
      <w:bookmarkEnd w:id="216"/>
      <w:bookmarkEnd w:id="217"/>
      <w:bookmarkEnd w:id="218"/>
      <w:bookmarkEnd w:id="219"/>
      <w:bookmarkEnd w:id="220"/>
      <w:bookmarkEnd w:id="221"/>
      <w:bookmarkEnd w:id="222"/>
    </w:p>
    <w:p w:rsidR="0060070F" w:rsidRPr="00992C42" w:rsidRDefault="00342433" w:rsidP="00B83816">
      <w:pPr>
        <w:pStyle w:val="Heading1"/>
        <w:keepLines w:val="0"/>
        <w:widowControl/>
        <w:spacing w:before="120" w:after="120" w:line="276" w:lineRule="auto"/>
        <w:jc w:val="both"/>
        <w:rPr>
          <w:rFonts w:ascii="Times New Roman" w:eastAsia="Times New Roman" w:hAnsi="Times New Roman" w:cs="Times New Roman"/>
          <w:color w:val="000000" w:themeColor="text1"/>
          <w:kern w:val="32"/>
          <w:sz w:val="27"/>
          <w:szCs w:val="27"/>
          <w:lang w:eastAsia="en-US"/>
        </w:rPr>
      </w:pPr>
      <w:bookmarkStart w:id="223" w:name="bookmark212"/>
      <w:bookmarkStart w:id="224" w:name="_Toc98508140"/>
      <w:bookmarkStart w:id="225" w:name="_Toc99111249"/>
      <w:bookmarkStart w:id="226" w:name="_Toc99918755"/>
      <w:bookmarkStart w:id="227" w:name="_Toc100062876"/>
      <w:bookmarkStart w:id="228" w:name="_Toc100242119"/>
      <w:bookmarkStart w:id="229" w:name="_Toc105745595"/>
      <w:bookmarkStart w:id="230" w:name="_Toc114834942"/>
      <w:r w:rsidRPr="00992C42">
        <w:rPr>
          <w:rFonts w:ascii="Times New Roman" w:eastAsia="Times New Roman" w:hAnsi="Times New Roman" w:cs="Times New Roman"/>
          <w:color w:val="000000" w:themeColor="text1"/>
          <w:kern w:val="32"/>
          <w:sz w:val="27"/>
          <w:szCs w:val="27"/>
          <w:lang w:eastAsia="en-US"/>
        </w:rPr>
        <w:t>1</w:t>
      </w:r>
      <w:bookmarkEnd w:id="223"/>
      <w:r w:rsidRPr="00992C42">
        <w:rPr>
          <w:rFonts w:ascii="Times New Roman" w:eastAsia="Times New Roman" w:hAnsi="Times New Roman" w:cs="Times New Roman"/>
          <w:color w:val="000000" w:themeColor="text1"/>
          <w:kern w:val="32"/>
          <w:sz w:val="27"/>
          <w:szCs w:val="27"/>
          <w:lang w:eastAsia="en-US"/>
        </w:rPr>
        <w:t>. Sự phù hợp của dự án đầu tư với quy hoạch bảo vệ môi trường quốc gia, quy hoạch tỉnh, phân vùng môi trườ</w:t>
      </w:r>
      <w:r w:rsidR="00B80426" w:rsidRPr="00992C42">
        <w:rPr>
          <w:rFonts w:ascii="Times New Roman" w:eastAsia="Times New Roman" w:hAnsi="Times New Roman" w:cs="Times New Roman"/>
          <w:color w:val="000000" w:themeColor="text1"/>
          <w:kern w:val="32"/>
          <w:sz w:val="27"/>
          <w:szCs w:val="27"/>
          <w:lang w:eastAsia="en-US"/>
        </w:rPr>
        <w:t>ng</w:t>
      </w:r>
      <w:bookmarkStart w:id="231" w:name="_Toc97727125"/>
      <w:bookmarkStart w:id="232" w:name="bookmark213"/>
      <w:bookmarkEnd w:id="224"/>
      <w:bookmarkEnd w:id="225"/>
      <w:bookmarkEnd w:id="226"/>
      <w:bookmarkEnd w:id="227"/>
      <w:bookmarkEnd w:id="228"/>
      <w:bookmarkEnd w:id="229"/>
      <w:bookmarkEnd w:id="230"/>
    </w:p>
    <w:p w:rsidR="00DA763F" w:rsidRPr="00992C42" w:rsidRDefault="00DA763F" w:rsidP="00B83816">
      <w:pPr>
        <w:spacing w:before="120" w:after="120" w:line="276" w:lineRule="auto"/>
        <w:ind w:firstLine="567"/>
        <w:jc w:val="both"/>
        <w:rPr>
          <w:rFonts w:ascii="Times New Roman" w:hAnsi="Times New Roman" w:cs="Times New Roman"/>
          <w:color w:val="000000" w:themeColor="text1"/>
          <w:sz w:val="27"/>
          <w:szCs w:val="27"/>
        </w:rPr>
      </w:pPr>
      <w:bookmarkStart w:id="233" w:name="_Toc99111250"/>
      <w:bookmarkEnd w:id="231"/>
      <w:r w:rsidRPr="00992C42">
        <w:rPr>
          <w:rFonts w:ascii="Times New Roman" w:hAnsi="Times New Roman" w:cs="Times New Roman"/>
          <w:color w:val="000000" w:themeColor="text1"/>
          <w:sz w:val="27"/>
          <w:szCs w:val="27"/>
        </w:rPr>
        <w:t xml:space="preserve">Dự án </w:t>
      </w:r>
      <w:r w:rsidR="00E44513" w:rsidRPr="00992C42">
        <w:rPr>
          <w:rFonts w:ascii="Times New Roman" w:hAnsi="Times New Roman" w:cs="Times New Roman"/>
          <w:color w:val="000000" w:themeColor="text1"/>
          <w:sz w:val="27"/>
          <w:szCs w:val="27"/>
          <w:lang w:val="en-US"/>
        </w:rPr>
        <w:t>Mô hình điểm trung chuyển rác, xử lý rác tại các xã thuộc địa bàn các huyện Hải Lăng, Vĩnh Linh, Triệu Phong</w:t>
      </w:r>
      <w:r w:rsidRPr="00992C42">
        <w:rPr>
          <w:rFonts w:ascii="Times New Roman" w:hAnsi="Times New Roman" w:cs="Times New Roman"/>
          <w:color w:val="000000" w:themeColor="text1"/>
          <w:sz w:val="27"/>
          <w:szCs w:val="27"/>
          <w:lang w:val="en-US"/>
        </w:rPr>
        <w:t xml:space="preserve"> </w:t>
      </w:r>
      <w:r w:rsidRPr="00992C42">
        <w:rPr>
          <w:rFonts w:ascii="Times New Roman" w:hAnsi="Times New Roman" w:cs="Times New Roman"/>
          <w:color w:val="000000" w:themeColor="text1"/>
          <w:sz w:val="27"/>
          <w:szCs w:val="27"/>
        </w:rPr>
        <w:t>phù hợp với các quy hoạch sau đây:</w:t>
      </w:r>
    </w:p>
    <w:p w:rsidR="00DA763F" w:rsidRPr="00992C42" w:rsidRDefault="00DA763F" w:rsidP="00B83816">
      <w:pPr>
        <w:spacing w:before="120" w:after="120" w:line="276" w:lineRule="auto"/>
        <w:ind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z w:val="27"/>
          <w:szCs w:val="27"/>
        </w:rPr>
        <w:t xml:space="preserve">- Về quy hoạch bảo vệ môi trường Quốc gia: </w:t>
      </w:r>
      <w:r w:rsidR="00DF376C" w:rsidRPr="00992C42">
        <w:rPr>
          <w:rFonts w:ascii="Times New Roman" w:hAnsi="Times New Roman" w:cs="Times New Roman"/>
          <w:color w:val="000000" w:themeColor="text1"/>
          <w:sz w:val="27"/>
          <w:szCs w:val="27"/>
          <w:lang w:val="en-US"/>
        </w:rPr>
        <w:t>Phù hợp với Chiến lược</w:t>
      </w:r>
      <w:r w:rsidRPr="00992C42">
        <w:rPr>
          <w:rFonts w:ascii="Times New Roman" w:hAnsi="Times New Roman" w:cs="Times New Roman"/>
          <w:color w:val="000000" w:themeColor="text1"/>
          <w:sz w:val="27"/>
          <w:szCs w:val="27"/>
        </w:rPr>
        <w:t xml:space="preserve"> bảo vệ môi trường Quốc gia </w:t>
      </w:r>
      <w:r w:rsidR="00DF376C" w:rsidRPr="00992C42">
        <w:rPr>
          <w:rFonts w:ascii="Times New Roman" w:hAnsi="Times New Roman" w:cs="Times New Roman"/>
          <w:color w:val="000000" w:themeColor="text1"/>
          <w:sz w:val="27"/>
          <w:szCs w:val="27"/>
          <w:lang w:val="en-US"/>
        </w:rPr>
        <w:t xml:space="preserve">đến năm 2030, tầm nhìn đến năm 2050 </w:t>
      </w:r>
      <w:r w:rsidRPr="00992C42">
        <w:rPr>
          <w:rFonts w:ascii="Times New Roman" w:hAnsi="Times New Roman" w:cs="Times New Roman"/>
          <w:color w:val="000000" w:themeColor="text1"/>
          <w:sz w:val="27"/>
          <w:szCs w:val="27"/>
        </w:rPr>
        <w:t xml:space="preserve">đã được Thủ tướng Chỉnh phủ phê duyệt Phê tại Quyết định số </w:t>
      </w:r>
      <w:r w:rsidR="00DF376C" w:rsidRPr="00992C42">
        <w:rPr>
          <w:rFonts w:ascii="Times New Roman" w:hAnsi="Times New Roman" w:cs="Times New Roman"/>
          <w:color w:val="000000" w:themeColor="text1"/>
          <w:sz w:val="27"/>
          <w:szCs w:val="27"/>
          <w:lang w:val="en-US"/>
        </w:rPr>
        <w:t>450</w:t>
      </w:r>
      <w:r w:rsidRPr="00992C42">
        <w:rPr>
          <w:rFonts w:ascii="Times New Roman" w:hAnsi="Times New Roman" w:cs="Times New Roman"/>
          <w:color w:val="000000" w:themeColor="text1"/>
          <w:sz w:val="27"/>
          <w:szCs w:val="27"/>
        </w:rPr>
        <w:t>/QĐ-TTg ngày 1</w:t>
      </w:r>
      <w:r w:rsidR="00DF376C" w:rsidRPr="00992C42">
        <w:rPr>
          <w:rFonts w:ascii="Times New Roman" w:hAnsi="Times New Roman" w:cs="Times New Roman"/>
          <w:color w:val="000000" w:themeColor="text1"/>
          <w:sz w:val="27"/>
          <w:szCs w:val="27"/>
          <w:lang w:val="en-US"/>
        </w:rPr>
        <w:t>3</w:t>
      </w:r>
      <w:r w:rsidRPr="00992C42">
        <w:rPr>
          <w:rFonts w:ascii="Times New Roman" w:hAnsi="Times New Roman" w:cs="Times New Roman"/>
          <w:color w:val="000000" w:themeColor="text1"/>
          <w:sz w:val="27"/>
          <w:szCs w:val="27"/>
        </w:rPr>
        <w:t>/</w:t>
      </w:r>
      <w:r w:rsidR="00DF376C" w:rsidRPr="00992C42">
        <w:rPr>
          <w:rFonts w:ascii="Times New Roman" w:hAnsi="Times New Roman" w:cs="Times New Roman"/>
          <w:color w:val="000000" w:themeColor="text1"/>
          <w:sz w:val="27"/>
          <w:szCs w:val="27"/>
          <w:lang w:val="en-US"/>
        </w:rPr>
        <w:t>4</w:t>
      </w:r>
      <w:r w:rsidRPr="00992C42">
        <w:rPr>
          <w:rFonts w:ascii="Times New Roman" w:hAnsi="Times New Roman" w:cs="Times New Roman"/>
          <w:color w:val="000000" w:themeColor="text1"/>
          <w:sz w:val="27"/>
          <w:szCs w:val="27"/>
        </w:rPr>
        <w:t>/202</w:t>
      </w:r>
      <w:r w:rsidR="00DF376C" w:rsidRPr="00992C42">
        <w:rPr>
          <w:rFonts w:ascii="Times New Roman" w:hAnsi="Times New Roman" w:cs="Times New Roman"/>
          <w:color w:val="000000" w:themeColor="text1"/>
          <w:sz w:val="27"/>
          <w:szCs w:val="27"/>
          <w:lang w:val="en-US"/>
        </w:rPr>
        <w:t>2</w:t>
      </w:r>
      <w:r w:rsidR="00DF376C" w:rsidRPr="00992C42">
        <w:rPr>
          <w:rFonts w:ascii="Times New Roman" w:hAnsi="Times New Roman" w:cs="Times New Roman"/>
          <w:color w:val="000000" w:themeColor="text1"/>
          <w:sz w:val="27"/>
          <w:szCs w:val="27"/>
        </w:rPr>
        <w:t>:</w:t>
      </w:r>
      <w:r w:rsidRPr="00992C42">
        <w:rPr>
          <w:rFonts w:ascii="Times New Roman" w:hAnsi="Times New Roman" w:cs="Times New Roman"/>
          <w:color w:val="000000" w:themeColor="text1"/>
          <w:sz w:val="27"/>
          <w:szCs w:val="27"/>
        </w:rPr>
        <w:t xml:space="preserve"> </w:t>
      </w:r>
      <w:r w:rsidR="00DF376C" w:rsidRPr="00992C42">
        <w:rPr>
          <w:rFonts w:ascii="Times New Roman" w:hAnsi="Times New Roman" w:cs="Times New Roman"/>
          <w:color w:val="000000" w:themeColor="text1"/>
          <w:sz w:val="27"/>
          <w:szCs w:val="27"/>
          <w:lang w:val="en-US"/>
        </w:rPr>
        <w:t>Tăng cường quản lý chất thải rắn, t</w:t>
      </w:r>
      <w:r w:rsidR="00FE7AE5" w:rsidRPr="00992C42">
        <w:rPr>
          <w:rFonts w:ascii="Times New Roman" w:hAnsi="Times New Roman" w:cs="Times New Roman"/>
          <w:color w:val="000000" w:themeColor="text1"/>
          <w:sz w:val="27"/>
          <w:szCs w:val="27"/>
          <w:lang w:val="en-US"/>
        </w:rPr>
        <w:t>ă</w:t>
      </w:r>
      <w:r w:rsidR="00DF376C" w:rsidRPr="00992C42">
        <w:rPr>
          <w:rFonts w:ascii="Times New Roman" w:hAnsi="Times New Roman" w:cs="Times New Roman"/>
          <w:color w:val="000000" w:themeColor="text1"/>
          <w:sz w:val="27"/>
          <w:szCs w:val="27"/>
          <w:lang w:val="en-US"/>
        </w:rPr>
        <w:t>ng cường đầu tư, hiện đại hóa trang thiết bị thu</w:t>
      </w:r>
      <w:r w:rsidR="00054823" w:rsidRPr="00992C42">
        <w:rPr>
          <w:rFonts w:ascii="Times New Roman" w:hAnsi="Times New Roman" w:cs="Times New Roman"/>
          <w:color w:val="000000" w:themeColor="text1"/>
          <w:sz w:val="27"/>
          <w:szCs w:val="27"/>
          <w:lang w:val="en-US"/>
        </w:rPr>
        <w:t xml:space="preserve"> </w:t>
      </w:r>
      <w:r w:rsidR="00DF376C" w:rsidRPr="00992C42">
        <w:rPr>
          <w:rFonts w:ascii="Times New Roman" w:hAnsi="Times New Roman" w:cs="Times New Roman"/>
          <w:color w:val="000000" w:themeColor="text1"/>
          <w:sz w:val="27"/>
          <w:szCs w:val="27"/>
          <w:lang w:val="en-US"/>
        </w:rPr>
        <w:t>g</w:t>
      </w:r>
      <w:r w:rsidR="00054823" w:rsidRPr="00992C42">
        <w:rPr>
          <w:rFonts w:ascii="Times New Roman" w:hAnsi="Times New Roman" w:cs="Times New Roman"/>
          <w:color w:val="000000" w:themeColor="text1"/>
          <w:sz w:val="27"/>
          <w:szCs w:val="27"/>
          <w:lang w:val="en-US"/>
        </w:rPr>
        <w:t>o</w:t>
      </w:r>
      <w:r w:rsidR="00DF376C" w:rsidRPr="00992C42">
        <w:rPr>
          <w:rFonts w:ascii="Times New Roman" w:hAnsi="Times New Roman" w:cs="Times New Roman"/>
          <w:color w:val="000000" w:themeColor="text1"/>
          <w:sz w:val="27"/>
          <w:szCs w:val="27"/>
          <w:lang w:val="en-US"/>
        </w:rPr>
        <w:t>m và hệ thống trạm trung chuyển ở các đô thị, mở rộng mạng lưới dịch vụ thug om chất thải rắn ở khu vực nông thôn</w:t>
      </w:r>
      <w:r w:rsidR="004E6C3B" w:rsidRPr="00992C42">
        <w:rPr>
          <w:rFonts w:ascii="Times New Roman" w:hAnsi="Times New Roman" w:cs="Times New Roman"/>
          <w:color w:val="000000" w:themeColor="text1"/>
          <w:sz w:val="27"/>
          <w:szCs w:val="27"/>
          <w:lang w:val="en-US"/>
        </w:rPr>
        <w:t>.</w:t>
      </w:r>
    </w:p>
    <w:p w:rsidR="00FE7AE5" w:rsidRPr="00992C42" w:rsidRDefault="00FE7AE5" w:rsidP="00B83816">
      <w:pPr>
        <w:pStyle w:val="mc1"/>
        <w:numPr>
          <w:ilvl w:val="0"/>
          <w:numId w:val="0"/>
        </w:numPr>
        <w:spacing w:line="276" w:lineRule="auto"/>
        <w:ind w:firstLine="567"/>
        <w:rPr>
          <w:b w:val="0"/>
          <w:bCs w:val="0"/>
          <w:noProof w:val="0"/>
          <w:color w:val="000000" w:themeColor="text1"/>
          <w:sz w:val="27"/>
          <w:szCs w:val="27"/>
          <w:lang w:val="vi-VN" w:eastAsia="vi-VN"/>
        </w:rPr>
      </w:pPr>
      <w:r w:rsidRPr="00992C42">
        <w:rPr>
          <w:b w:val="0"/>
          <w:bCs w:val="0"/>
          <w:noProof w:val="0"/>
          <w:color w:val="000000" w:themeColor="text1"/>
          <w:sz w:val="27"/>
          <w:szCs w:val="27"/>
          <w:lang w:val="vi-VN" w:eastAsia="vi-VN"/>
        </w:rPr>
        <w:t xml:space="preserve">- Quy hoạch tỉnh Quảng Trị: </w:t>
      </w:r>
    </w:p>
    <w:p w:rsidR="00FE7AE5" w:rsidRPr="00992C42" w:rsidRDefault="00FE7AE5" w:rsidP="00B83816">
      <w:pPr>
        <w:pStyle w:val="mc1"/>
        <w:numPr>
          <w:ilvl w:val="0"/>
          <w:numId w:val="0"/>
        </w:numPr>
        <w:spacing w:line="276" w:lineRule="auto"/>
        <w:ind w:firstLine="567"/>
        <w:rPr>
          <w:b w:val="0"/>
          <w:bCs w:val="0"/>
          <w:noProof w:val="0"/>
          <w:color w:val="000000" w:themeColor="text1"/>
          <w:sz w:val="27"/>
          <w:szCs w:val="27"/>
          <w:lang w:eastAsia="vi-VN"/>
        </w:rPr>
      </w:pPr>
      <w:r w:rsidRPr="00992C42">
        <w:rPr>
          <w:b w:val="0"/>
          <w:bCs w:val="0"/>
          <w:noProof w:val="0"/>
          <w:color w:val="000000" w:themeColor="text1"/>
          <w:sz w:val="27"/>
          <w:szCs w:val="27"/>
          <w:lang w:eastAsia="vi-VN"/>
        </w:rPr>
        <w:t xml:space="preserve">+ Phù hợp với </w:t>
      </w:r>
      <w:r w:rsidRPr="00992C42">
        <w:rPr>
          <w:b w:val="0"/>
          <w:bCs w:val="0"/>
          <w:noProof w:val="0"/>
          <w:color w:val="000000" w:themeColor="text1"/>
          <w:sz w:val="27"/>
          <w:szCs w:val="27"/>
          <w:lang w:val="vi-VN" w:eastAsia="vi-VN"/>
        </w:rPr>
        <w:t>Quyết định số 1224/QĐ-UBND ngày 15/7/2013</w:t>
      </w:r>
      <w:r w:rsidRPr="00992C42">
        <w:rPr>
          <w:b w:val="0"/>
          <w:bCs w:val="0"/>
          <w:noProof w:val="0"/>
          <w:color w:val="000000" w:themeColor="text1"/>
          <w:sz w:val="27"/>
          <w:szCs w:val="27"/>
          <w:lang w:eastAsia="vi-VN"/>
        </w:rPr>
        <w:t xml:space="preserve"> của UBND tỉnh Quảng Trị về việc phê duyệt </w:t>
      </w:r>
      <w:r w:rsidRPr="00992C42">
        <w:rPr>
          <w:b w:val="0"/>
          <w:bCs w:val="0"/>
          <w:noProof w:val="0"/>
          <w:color w:val="000000" w:themeColor="text1"/>
          <w:sz w:val="27"/>
          <w:szCs w:val="27"/>
          <w:lang w:val="vi-VN" w:eastAsia="vi-VN"/>
        </w:rPr>
        <w:t>Quy hoạch quản lý chất thải rắn tỉnh Quảng Trị đến năm 2020, tầm nhìn đến năm 2030</w:t>
      </w:r>
      <w:r w:rsidRPr="00992C42">
        <w:rPr>
          <w:b w:val="0"/>
          <w:bCs w:val="0"/>
          <w:noProof w:val="0"/>
          <w:color w:val="000000" w:themeColor="text1"/>
          <w:sz w:val="27"/>
          <w:szCs w:val="27"/>
          <w:lang w:eastAsia="vi-VN"/>
        </w:rPr>
        <w:t>.</w:t>
      </w:r>
    </w:p>
    <w:p w:rsidR="00FE7AE5" w:rsidRPr="00992C42" w:rsidRDefault="00FE7AE5" w:rsidP="00B83816">
      <w:pPr>
        <w:pStyle w:val="mc1"/>
        <w:numPr>
          <w:ilvl w:val="0"/>
          <w:numId w:val="0"/>
        </w:numPr>
        <w:spacing w:line="276" w:lineRule="auto"/>
        <w:ind w:firstLine="567"/>
        <w:rPr>
          <w:b w:val="0"/>
          <w:bCs w:val="0"/>
          <w:noProof w:val="0"/>
          <w:color w:val="000000" w:themeColor="text1"/>
          <w:sz w:val="27"/>
          <w:szCs w:val="27"/>
          <w:lang w:eastAsia="vi-VN"/>
        </w:rPr>
      </w:pPr>
      <w:r w:rsidRPr="00992C42">
        <w:rPr>
          <w:b w:val="0"/>
          <w:bCs w:val="0"/>
          <w:noProof w:val="0"/>
          <w:color w:val="000000" w:themeColor="text1"/>
          <w:sz w:val="27"/>
          <w:szCs w:val="27"/>
          <w:lang w:eastAsia="vi-VN"/>
        </w:rPr>
        <w:t>+ Phù hợp Nghị quyết số 128/NQ-HĐND ngày 30/8/2021 của Hội đồng nhân dân tỉnh về việc phê duyệt chủ trương đầu tư dư án: Mô hình điểm trung chuyển rác, xử lý rác tại các xã thuộc địa bàn các huyện Hải Lăng, Vĩnh Linh, Triệu Phong.</w:t>
      </w:r>
    </w:p>
    <w:p w:rsidR="00DA763F" w:rsidRPr="00992C42" w:rsidRDefault="00FE7AE5" w:rsidP="00B83816">
      <w:pPr>
        <w:pStyle w:val="mc1"/>
        <w:numPr>
          <w:ilvl w:val="0"/>
          <w:numId w:val="0"/>
        </w:numPr>
        <w:spacing w:line="276" w:lineRule="auto"/>
        <w:ind w:firstLine="567"/>
        <w:rPr>
          <w:b w:val="0"/>
          <w:bCs w:val="0"/>
          <w:color w:val="000000" w:themeColor="text1"/>
          <w:sz w:val="27"/>
          <w:szCs w:val="27"/>
        </w:rPr>
      </w:pPr>
      <w:r w:rsidRPr="00992C42">
        <w:rPr>
          <w:b w:val="0"/>
          <w:bCs w:val="0"/>
          <w:noProof w:val="0"/>
          <w:color w:val="000000" w:themeColor="text1"/>
          <w:sz w:val="27"/>
          <w:szCs w:val="27"/>
          <w:lang w:eastAsia="vi-VN"/>
        </w:rPr>
        <w:t>+ Vị trí xây dựng các điểm trung chuyển là các vị trí đã được quy hoạch trên cơ sở thống nhất của địa phương, đảm bảo khoảng cách đến khu dân cư, thuận tiện cho công tác tập trung, vận chuyển rác thải.</w:t>
      </w:r>
    </w:p>
    <w:p w:rsidR="00DA763F" w:rsidRPr="00992C42" w:rsidRDefault="00DA763F" w:rsidP="00B83816">
      <w:pPr>
        <w:pStyle w:val="mc1"/>
        <w:numPr>
          <w:ilvl w:val="0"/>
          <w:numId w:val="0"/>
        </w:numPr>
        <w:spacing w:line="276" w:lineRule="auto"/>
        <w:ind w:firstLine="567"/>
        <w:rPr>
          <w:b w:val="0"/>
          <w:bCs w:val="0"/>
          <w:color w:val="000000" w:themeColor="text1"/>
          <w:sz w:val="27"/>
          <w:szCs w:val="27"/>
          <w:lang w:val="fr-FR"/>
        </w:rPr>
      </w:pPr>
      <w:r w:rsidRPr="00992C42">
        <w:rPr>
          <w:b w:val="0"/>
          <w:bCs w:val="0"/>
          <w:color w:val="000000" w:themeColor="text1"/>
          <w:sz w:val="27"/>
          <w:szCs w:val="27"/>
          <w:lang w:val="fr-FR"/>
        </w:rPr>
        <w:t xml:space="preserve">+ Dự án đã được </w:t>
      </w:r>
      <w:r w:rsidR="002D5F2C" w:rsidRPr="00992C42">
        <w:rPr>
          <w:b w:val="0"/>
          <w:bCs w:val="0"/>
          <w:color w:val="000000" w:themeColor="text1"/>
          <w:sz w:val="27"/>
          <w:szCs w:val="27"/>
          <w:lang w:val="fr-FR"/>
        </w:rPr>
        <w:t xml:space="preserve">UBND tỉnh Quảng Trị </w:t>
      </w:r>
      <w:r w:rsidR="00FE7AE5" w:rsidRPr="00992C42">
        <w:rPr>
          <w:b w:val="0"/>
          <w:bCs w:val="0"/>
          <w:color w:val="000000" w:themeColor="text1"/>
          <w:sz w:val="27"/>
          <w:szCs w:val="27"/>
          <w:lang w:val="fr-FR"/>
        </w:rPr>
        <w:t>phê duyệt báo cáo KTKT đầu tư xây dựng công trình: Mô hình điểm trung chuyển rác, xử lý rác tại các xã thuộc địa bàn các huyện Hải Lăng, Vĩnh Linh, Triệu Phong tại</w:t>
      </w:r>
      <w:r w:rsidR="002D5F2C" w:rsidRPr="00992C42">
        <w:rPr>
          <w:b w:val="0"/>
          <w:bCs w:val="0"/>
          <w:color w:val="000000" w:themeColor="text1"/>
          <w:sz w:val="27"/>
          <w:szCs w:val="27"/>
          <w:lang w:val="fr-FR"/>
        </w:rPr>
        <w:t xml:space="preserve"> </w:t>
      </w:r>
      <w:r w:rsidRPr="00992C42">
        <w:rPr>
          <w:b w:val="0"/>
          <w:bCs w:val="0"/>
          <w:color w:val="000000" w:themeColor="text1"/>
          <w:sz w:val="27"/>
          <w:szCs w:val="27"/>
          <w:lang w:val="fr-FR"/>
        </w:rPr>
        <w:t xml:space="preserve">Quyết định số </w:t>
      </w:r>
      <w:r w:rsidR="00FE7AE5" w:rsidRPr="00992C42">
        <w:rPr>
          <w:b w:val="0"/>
          <w:bCs w:val="0"/>
          <w:color w:val="000000" w:themeColor="text1"/>
          <w:sz w:val="27"/>
          <w:szCs w:val="27"/>
          <w:lang w:val="fr-FR"/>
        </w:rPr>
        <w:t>845</w:t>
      </w:r>
      <w:r w:rsidRPr="00992C42">
        <w:rPr>
          <w:b w:val="0"/>
          <w:bCs w:val="0"/>
          <w:color w:val="000000" w:themeColor="text1"/>
          <w:sz w:val="27"/>
          <w:szCs w:val="27"/>
          <w:lang w:val="fr-FR"/>
        </w:rPr>
        <w:t>/</w:t>
      </w:r>
      <w:r w:rsidR="00FE7AE5" w:rsidRPr="00992C42">
        <w:rPr>
          <w:b w:val="0"/>
          <w:bCs w:val="0"/>
          <w:color w:val="000000" w:themeColor="text1"/>
          <w:sz w:val="27"/>
          <w:szCs w:val="27"/>
          <w:lang w:val="fr-FR"/>
        </w:rPr>
        <w:t>QĐ-</w:t>
      </w:r>
      <w:r w:rsidRPr="00992C42">
        <w:rPr>
          <w:b w:val="0"/>
          <w:bCs w:val="0"/>
          <w:color w:val="000000" w:themeColor="text1"/>
          <w:sz w:val="27"/>
          <w:szCs w:val="27"/>
          <w:lang w:val="fr-FR"/>
        </w:rPr>
        <w:t xml:space="preserve">UBND ngày </w:t>
      </w:r>
      <w:r w:rsidR="00FE7AE5" w:rsidRPr="00992C42">
        <w:rPr>
          <w:b w:val="0"/>
          <w:bCs w:val="0"/>
          <w:color w:val="000000" w:themeColor="text1"/>
          <w:sz w:val="27"/>
          <w:szCs w:val="27"/>
          <w:lang w:val="fr-FR"/>
        </w:rPr>
        <w:t>22</w:t>
      </w:r>
      <w:r w:rsidRPr="00992C42">
        <w:rPr>
          <w:b w:val="0"/>
          <w:bCs w:val="0"/>
          <w:color w:val="000000" w:themeColor="text1"/>
          <w:sz w:val="27"/>
          <w:szCs w:val="27"/>
          <w:lang w:val="fr-FR"/>
        </w:rPr>
        <w:t>/</w:t>
      </w:r>
      <w:r w:rsidR="00FE7AE5" w:rsidRPr="00992C42">
        <w:rPr>
          <w:b w:val="0"/>
          <w:bCs w:val="0"/>
          <w:color w:val="000000" w:themeColor="text1"/>
          <w:sz w:val="27"/>
          <w:szCs w:val="27"/>
          <w:lang w:val="fr-FR"/>
        </w:rPr>
        <w:t>3</w:t>
      </w:r>
      <w:r w:rsidRPr="00992C42">
        <w:rPr>
          <w:b w:val="0"/>
          <w:bCs w:val="0"/>
          <w:color w:val="000000" w:themeColor="text1"/>
          <w:sz w:val="27"/>
          <w:szCs w:val="27"/>
          <w:lang w:val="fr-FR"/>
        </w:rPr>
        <w:t>/202</w:t>
      </w:r>
      <w:r w:rsidR="00FE7AE5" w:rsidRPr="00992C42">
        <w:rPr>
          <w:b w:val="0"/>
          <w:bCs w:val="0"/>
          <w:color w:val="000000" w:themeColor="text1"/>
          <w:sz w:val="27"/>
          <w:szCs w:val="27"/>
          <w:lang w:val="fr-FR"/>
        </w:rPr>
        <w:t>2</w:t>
      </w:r>
      <w:r w:rsidR="002D5F2C" w:rsidRPr="00992C42">
        <w:rPr>
          <w:b w:val="0"/>
          <w:bCs w:val="0"/>
          <w:color w:val="000000" w:themeColor="text1"/>
          <w:sz w:val="27"/>
          <w:szCs w:val="27"/>
          <w:lang w:val="fr-FR"/>
        </w:rPr>
        <w:t>.</w:t>
      </w:r>
    </w:p>
    <w:p w:rsidR="00B83816" w:rsidRPr="00992C42" w:rsidRDefault="00B83816" w:rsidP="00B83816">
      <w:pPr>
        <w:pStyle w:val="mc1"/>
        <w:numPr>
          <w:ilvl w:val="0"/>
          <w:numId w:val="0"/>
        </w:numPr>
        <w:spacing w:line="276" w:lineRule="auto"/>
        <w:ind w:firstLine="567"/>
        <w:rPr>
          <w:b w:val="0"/>
          <w:bCs w:val="0"/>
          <w:color w:val="000000" w:themeColor="text1"/>
          <w:sz w:val="27"/>
          <w:szCs w:val="27"/>
          <w:lang w:val="fr-FR"/>
        </w:rPr>
      </w:pPr>
      <w:r w:rsidRPr="00992C42">
        <w:rPr>
          <w:b w:val="0"/>
          <w:bCs w:val="0"/>
          <w:color w:val="000000" w:themeColor="text1"/>
          <w:sz w:val="27"/>
          <w:szCs w:val="27"/>
          <w:lang w:val="fr-FR"/>
        </w:rPr>
        <w:t>+ Phù hợp với Quyết định số 1738/QĐ-UBND ngày 04/7/2022 của UBND tỉnh Quảng Trị ban hành bộ tiêu chí xã nông thôn mới trên địa bàn tỉnh Quảng Trị giai đoạn 2021-2025.</w:t>
      </w:r>
    </w:p>
    <w:p w:rsidR="00B83816" w:rsidRPr="00992C42" w:rsidRDefault="00B83816" w:rsidP="00B83816">
      <w:pPr>
        <w:pStyle w:val="mc1"/>
        <w:numPr>
          <w:ilvl w:val="0"/>
          <w:numId w:val="0"/>
        </w:numPr>
        <w:spacing w:line="276" w:lineRule="auto"/>
        <w:ind w:firstLine="567"/>
        <w:rPr>
          <w:b w:val="0"/>
          <w:bCs w:val="0"/>
          <w:color w:val="000000" w:themeColor="text1"/>
          <w:sz w:val="27"/>
          <w:szCs w:val="27"/>
          <w:lang w:val="fr-FR"/>
        </w:rPr>
      </w:pPr>
      <w:r w:rsidRPr="00992C42">
        <w:rPr>
          <w:b w:val="0"/>
          <w:bCs w:val="0"/>
          <w:color w:val="000000" w:themeColor="text1"/>
          <w:sz w:val="27"/>
          <w:szCs w:val="27"/>
          <w:lang w:val="fr-FR"/>
        </w:rPr>
        <w:t>+ Phù hợp với Quyết định số 1739/QĐ-UBND ngày 04/7/2022 của UBND tỉnh Quảng Trị ban hành bộ tiêu chí xã nông thôn mới nâng cao trên địa bàn tỉnh Quảng Trị giai đoạn 2021-2025.</w:t>
      </w:r>
    </w:p>
    <w:p w:rsidR="00B83816" w:rsidRPr="00992C42" w:rsidRDefault="00B83816">
      <w:pPr>
        <w:widowControl/>
        <w:spacing w:after="200" w:line="276" w:lineRule="auto"/>
        <w:rPr>
          <w:rFonts w:ascii="Times New Roman" w:hAnsi="Times New Roman" w:cs="Times New Roman"/>
          <w:b/>
          <w:bCs/>
          <w:color w:val="000000" w:themeColor="text1"/>
          <w:kern w:val="32"/>
          <w:sz w:val="27"/>
          <w:szCs w:val="27"/>
          <w:lang w:eastAsia="en-US"/>
        </w:rPr>
      </w:pPr>
      <w:bookmarkStart w:id="234" w:name="_Toc99918756"/>
      <w:bookmarkStart w:id="235" w:name="_Toc100062877"/>
      <w:bookmarkStart w:id="236" w:name="_Toc100242120"/>
      <w:bookmarkStart w:id="237" w:name="_Toc105745596"/>
      <w:r w:rsidRPr="00992C42">
        <w:rPr>
          <w:rFonts w:ascii="Times New Roman" w:hAnsi="Times New Roman" w:cs="Times New Roman"/>
          <w:color w:val="000000" w:themeColor="text1"/>
          <w:kern w:val="32"/>
          <w:sz w:val="27"/>
          <w:szCs w:val="27"/>
          <w:lang w:eastAsia="en-US"/>
        </w:rPr>
        <w:br w:type="page"/>
      </w:r>
    </w:p>
    <w:p w:rsidR="00342433" w:rsidRPr="00992C42" w:rsidRDefault="00342433" w:rsidP="00B83816">
      <w:pPr>
        <w:pStyle w:val="Heading1"/>
        <w:keepLines w:val="0"/>
        <w:widowControl/>
        <w:spacing w:before="120" w:after="120" w:line="264" w:lineRule="auto"/>
        <w:jc w:val="both"/>
        <w:rPr>
          <w:rFonts w:ascii="Times New Roman" w:eastAsia="Times New Roman" w:hAnsi="Times New Roman" w:cs="Times New Roman"/>
          <w:color w:val="000000" w:themeColor="text1"/>
          <w:kern w:val="32"/>
          <w:sz w:val="27"/>
          <w:szCs w:val="27"/>
          <w:lang w:eastAsia="en-US"/>
        </w:rPr>
      </w:pPr>
      <w:bookmarkStart w:id="238" w:name="_Toc114834943"/>
      <w:r w:rsidRPr="00992C42">
        <w:rPr>
          <w:rFonts w:ascii="Times New Roman" w:eastAsia="Times New Roman" w:hAnsi="Times New Roman" w:cs="Times New Roman"/>
          <w:color w:val="000000" w:themeColor="text1"/>
          <w:kern w:val="32"/>
          <w:sz w:val="27"/>
          <w:szCs w:val="27"/>
          <w:lang w:eastAsia="en-US"/>
        </w:rPr>
        <w:lastRenderedPageBreak/>
        <w:t>2</w:t>
      </w:r>
      <w:bookmarkEnd w:id="232"/>
      <w:r w:rsidRPr="00992C42">
        <w:rPr>
          <w:rFonts w:ascii="Times New Roman" w:eastAsia="Times New Roman" w:hAnsi="Times New Roman" w:cs="Times New Roman"/>
          <w:color w:val="000000" w:themeColor="text1"/>
          <w:kern w:val="32"/>
          <w:sz w:val="27"/>
          <w:szCs w:val="27"/>
          <w:lang w:eastAsia="en-US"/>
        </w:rPr>
        <w:t>. Sự phù hợp của dự án đầu tư đối với khả năng chịu tải của môi trườ</w:t>
      </w:r>
      <w:r w:rsidR="00A7546F" w:rsidRPr="00992C42">
        <w:rPr>
          <w:rFonts w:ascii="Times New Roman" w:eastAsia="Times New Roman" w:hAnsi="Times New Roman" w:cs="Times New Roman"/>
          <w:color w:val="000000" w:themeColor="text1"/>
          <w:kern w:val="32"/>
          <w:sz w:val="27"/>
          <w:szCs w:val="27"/>
          <w:lang w:eastAsia="en-US"/>
        </w:rPr>
        <w:t>ng</w:t>
      </w:r>
      <w:bookmarkEnd w:id="233"/>
      <w:bookmarkEnd w:id="234"/>
      <w:bookmarkEnd w:id="235"/>
      <w:bookmarkEnd w:id="236"/>
      <w:bookmarkEnd w:id="237"/>
      <w:bookmarkEnd w:id="238"/>
    </w:p>
    <w:p w:rsidR="00904286" w:rsidRPr="00992C42" w:rsidRDefault="00A60B52" w:rsidP="00B83816">
      <w:pPr>
        <w:spacing w:before="120" w:after="120" w:line="312" w:lineRule="auto"/>
        <w:ind w:firstLine="540"/>
        <w:jc w:val="both"/>
        <w:rPr>
          <w:rFonts w:ascii="Times New Roman" w:eastAsia="Arial" w:hAnsi="Times New Roman" w:cs="Times New Roman"/>
          <w:color w:val="000000" w:themeColor="text1"/>
          <w:sz w:val="27"/>
          <w:szCs w:val="27"/>
          <w:lang w:val="en-US"/>
        </w:rPr>
      </w:pPr>
      <w:bookmarkStart w:id="239" w:name="_Toc97727127"/>
      <w:bookmarkStart w:id="240" w:name="bookmark214"/>
      <w:bookmarkStart w:id="241" w:name="bookmark215"/>
      <w:bookmarkStart w:id="242" w:name="bookmark216"/>
      <w:r w:rsidRPr="00992C42">
        <w:rPr>
          <w:rFonts w:ascii="Times New Roman" w:eastAsia="Arial" w:hAnsi="Times New Roman" w:cs="Times New Roman"/>
          <w:color w:val="000000" w:themeColor="text1"/>
          <w:sz w:val="27"/>
          <w:szCs w:val="27"/>
        </w:rPr>
        <w:t xml:space="preserve">Hiện tại, khả năng chịu tải của môi trường tiếp nhận chất thải của khu vực chưa được ban hành nên chưa có cơ sở để đánh giá sự phù hợp của </w:t>
      </w:r>
      <w:r w:rsidR="00737548" w:rsidRPr="00992C42">
        <w:rPr>
          <w:rFonts w:ascii="Times New Roman" w:eastAsia="Arial" w:hAnsi="Times New Roman" w:cs="Times New Roman"/>
          <w:color w:val="000000" w:themeColor="text1"/>
          <w:sz w:val="27"/>
          <w:szCs w:val="27"/>
          <w:lang w:val="en-US"/>
        </w:rPr>
        <w:t>Dự án</w:t>
      </w:r>
      <w:r w:rsidRPr="00992C42">
        <w:rPr>
          <w:rFonts w:ascii="Times New Roman" w:eastAsia="Arial" w:hAnsi="Times New Roman" w:cs="Times New Roman"/>
          <w:color w:val="000000" w:themeColor="text1"/>
          <w:sz w:val="27"/>
          <w:szCs w:val="27"/>
        </w:rPr>
        <w:t xml:space="preserve"> đối với khả năng chịu tải của môi trường tiếp nhận chất thải.</w:t>
      </w:r>
      <w:bookmarkEnd w:id="239"/>
    </w:p>
    <w:p w:rsidR="00510E6E" w:rsidRPr="00992C42" w:rsidRDefault="00904286" w:rsidP="00B83816">
      <w:pPr>
        <w:spacing w:before="120" w:after="120" w:line="312" w:lineRule="auto"/>
        <w:ind w:firstLine="540"/>
        <w:jc w:val="both"/>
        <w:rPr>
          <w:rStyle w:val="Tiu2"/>
          <w:rFonts w:eastAsia="Arial"/>
          <w:b w:val="0"/>
          <w:bCs w:val="0"/>
          <w:color w:val="000000" w:themeColor="text1"/>
          <w:sz w:val="27"/>
          <w:szCs w:val="27"/>
          <w:lang w:val="en-US"/>
        </w:rPr>
      </w:pPr>
      <w:bookmarkStart w:id="243" w:name="_Toc99910217"/>
      <w:bookmarkStart w:id="244" w:name="_Toc99918235"/>
      <w:bookmarkStart w:id="245" w:name="_Toc99918426"/>
      <w:bookmarkStart w:id="246" w:name="_Toc99918757"/>
      <w:bookmarkStart w:id="247" w:name="_Toc100062878"/>
      <w:bookmarkStart w:id="248" w:name="_Toc100241922"/>
      <w:bookmarkStart w:id="249" w:name="_Toc100242121"/>
      <w:bookmarkStart w:id="250" w:name="_Toc105745437"/>
      <w:bookmarkStart w:id="251" w:name="_Toc105745597"/>
      <w:bookmarkStart w:id="252" w:name="_Toc114834944"/>
      <w:r w:rsidRPr="00992C42">
        <w:rPr>
          <w:rStyle w:val="Tiu2"/>
          <w:b w:val="0"/>
          <w:bCs w:val="0"/>
          <w:color w:val="000000" w:themeColor="text1"/>
          <w:sz w:val="27"/>
          <w:szCs w:val="27"/>
          <w:lang w:val="en-US"/>
        </w:rPr>
        <w:t xml:space="preserve">Qua số liệu quan trắc, giám sát môi trường không khí, nước </w:t>
      </w:r>
      <w:r w:rsidR="00233B23" w:rsidRPr="00992C42">
        <w:rPr>
          <w:rStyle w:val="Tiu2"/>
          <w:b w:val="0"/>
          <w:bCs w:val="0"/>
          <w:color w:val="000000" w:themeColor="text1"/>
          <w:sz w:val="27"/>
          <w:szCs w:val="27"/>
          <w:lang w:val="en-US"/>
        </w:rPr>
        <w:t>mặt</w:t>
      </w:r>
      <w:r w:rsidRPr="00992C42">
        <w:rPr>
          <w:rStyle w:val="Tiu2"/>
          <w:b w:val="0"/>
          <w:bCs w:val="0"/>
          <w:color w:val="000000" w:themeColor="text1"/>
          <w:sz w:val="27"/>
          <w:szCs w:val="27"/>
          <w:lang w:val="en-US"/>
        </w:rPr>
        <w:t xml:space="preserve">, nước </w:t>
      </w:r>
      <w:r w:rsidR="00B21F70" w:rsidRPr="00992C42">
        <w:rPr>
          <w:rStyle w:val="Tiu2"/>
          <w:b w:val="0"/>
          <w:bCs w:val="0"/>
          <w:color w:val="000000" w:themeColor="text1"/>
          <w:sz w:val="27"/>
          <w:szCs w:val="27"/>
          <w:lang w:val="en-US"/>
        </w:rPr>
        <w:t>dưới đất</w:t>
      </w:r>
      <w:r w:rsidRPr="00992C42">
        <w:rPr>
          <w:rStyle w:val="Tiu2"/>
          <w:b w:val="0"/>
          <w:bCs w:val="0"/>
          <w:color w:val="000000" w:themeColor="text1"/>
          <w:sz w:val="27"/>
          <w:szCs w:val="27"/>
          <w:lang w:val="en-US"/>
        </w:rPr>
        <w:t xml:space="preserve"> khu vực triển khai dự án ở Chương III cho thấy, </w:t>
      </w:r>
      <w:r w:rsidR="002C003E" w:rsidRPr="00992C42">
        <w:rPr>
          <w:rStyle w:val="Tiu2"/>
          <w:b w:val="0"/>
          <w:bCs w:val="0"/>
          <w:color w:val="000000" w:themeColor="text1"/>
          <w:sz w:val="27"/>
          <w:szCs w:val="27"/>
          <w:lang w:val="en-US"/>
        </w:rPr>
        <w:t xml:space="preserve">môi trường khu vực </w:t>
      </w:r>
      <w:r w:rsidRPr="00992C42">
        <w:rPr>
          <w:rStyle w:val="Tiu2"/>
          <w:b w:val="0"/>
          <w:bCs w:val="0"/>
          <w:color w:val="000000" w:themeColor="text1"/>
          <w:sz w:val="27"/>
          <w:szCs w:val="27"/>
          <w:lang w:val="en-US"/>
        </w:rPr>
        <w:t>chưa có dấu hiệu bị ô nhiễm.</w:t>
      </w:r>
      <w:bookmarkEnd w:id="243"/>
      <w:bookmarkEnd w:id="244"/>
      <w:bookmarkEnd w:id="245"/>
      <w:bookmarkEnd w:id="246"/>
      <w:bookmarkEnd w:id="247"/>
      <w:bookmarkEnd w:id="248"/>
      <w:bookmarkEnd w:id="249"/>
      <w:bookmarkEnd w:id="250"/>
      <w:bookmarkEnd w:id="251"/>
      <w:bookmarkEnd w:id="252"/>
    </w:p>
    <w:p w:rsidR="00904286" w:rsidRPr="00992C42" w:rsidRDefault="00904286" w:rsidP="00B83816">
      <w:pPr>
        <w:widowControl/>
        <w:spacing w:before="120" w:after="120" w:line="276" w:lineRule="auto"/>
        <w:rPr>
          <w:rFonts w:ascii="Times New Roman" w:hAnsi="Times New Roman" w:cs="Times New Roman"/>
          <w:b/>
          <w:color w:val="000000" w:themeColor="text1"/>
          <w:kern w:val="32"/>
          <w:sz w:val="27"/>
          <w:szCs w:val="27"/>
          <w:lang w:eastAsia="en-US"/>
        </w:rPr>
      </w:pPr>
      <w:bookmarkStart w:id="253" w:name="_Toc99111251"/>
      <w:r w:rsidRPr="00992C42">
        <w:rPr>
          <w:rFonts w:ascii="Times New Roman" w:hAnsi="Times New Roman" w:cs="Times New Roman"/>
          <w:bCs/>
          <w:color w:val="000000" w:themeColor="text1"/>
          <w:kern w:val="32"/>
          <w:sz w:val="27"/>
          <w:szCs w:val="27"/>
          <w:lang w:eastAsia="en-US"/>
        </w:rPr>
        <w:br w:type="page"/>
      </w:r>
    </w:p>
    <w:p w:rsidR="00342433" w:rsidRPr="00992C42" w:rsidRDefault="00342433" w:rsidP="00BD0667">
      <w:pPr>
        <w:pStyle w:val="Heading1"/>
        <w:keepLines w:val="0"/>
        <w:widowControl/>
        <w:spacing w:before="120" w:after="120" w:line="264" w:lineRule="auto"/>
        <w:jc w:val="center"/>
        <w:rPr>
          <w:rFonts w:ascii="Times New Roman" w:eastAsia="Times New Roman" w:hAnsi="Times New Roman" w:cs="Times New Roman"/>
          <w:bCs w:val="0"/>
          <w:color w:val="000000" w:themeColor="text1"/>
          <w:kern w:val="32"/>
          <w:sz w:val="27"/>
          <w:szCs w:val="27"/>
          <w:lang w:eastAsia="en-US"/>
        </w:rPr>
      </w:pPr>
      <w:bookmarkStart w:id="254" w:name="_Toc99918758"/>
      <w:bookmarkStart w:id="255" w:name="_Toc100062879"/>
      <w:bookmarkStart w:id="256" w:name="_Toc100242122"/>
      <w:bookmarkStart w:id="257" w:name="_Toc105745598"/>
      <w:bookmarkStart w:id="258" w:name="_Toc114834945"/>
      <w:r w:rsidRPr="00992C42">
        <w:rPr>
          <w:rFonts w:ascii="Times New Roman" w:eastAsia="Times New Roman" w:hAnsi="Times New Roman" w:cs="Times New Roman"/>
          <w:bCs w:val="0"/>
          <w:color w:val="000000" w:themeColor="text1"/>
          <w:kern w:val="32"/>
          <w:sz w:val="27"/>
          <w:szCs w:val="27"/>
          <w:lang w:eastAsia="en-US"/>
        </w:rPr>
        <w:lastRenderedPageBreak/>
        <w:t>Chương III</w:t>
      </w:r>
      <w:bookmarkEnd w:id="253"/>
      <w:bookmarkEnd w:id="254"/>
      <w:bookmarkEnd w:id="255"/>
      <w:bookmarkEnd w:id="256"/>
      <w:bookmarkEnd w:id="257"/>
      <w:bookmarkEnd w:id="258"/>
    </w:p>
    <w:p w:rsidR="00342433" w:rsidRPr="00992C42" w:rsidRDefault="00342433" w:rsidP="00BD0667">
      <w:pPr>
        <w:pStyle w:val="Heading1"/>
        <w:keepLines w:val="0"/>
        <w:widowControl/>
        <w:spacing w:before="120" w:after="120" w:line="264" w:lineRule="auto"/>
        <w:jc w:val="center"/>
        <w:rPr>
          <w:rFonts w:ascii="Times New Roman" w:eastAsia="Times New Roman" w:hAnsi="Times New Roman" w:cs="Times New Roman"/>
          <w:bCs w:val="0"/>
          <w:color w:val="000000" w:themeColor="text1"/>
          <w:spacing w:val="-6"/>
          <w:kern w:val="32"/>
          <w:sz w:val="27"/>
          <w:szCs w:val="27"/>
          <w:lang w:eastAsia="en-US"/>
        </w:rPr>
      </w:pPr>
      <w:bookmarkStart w:id="259" w:name="_Toc99111252"/>
      <w:bookmarkStart w:id="260" w:name="_Toc99918759"/>
      <w:bookmarkStart w:id="261" w:name="_Toc100062880"/>
      <w:bookmarkStart w:id="262" w:name="_Toc100242123"/>
      <w:bookmarkStart w:id="263" w:name="_Toc105745599"/>
      <w:bookmarkStart w:id="264" w:name="_Toc114834946"/>
      <w:bookmarkEnd w:id="240"/>
      <w:bookmarkEnd w:id="241"/>
      <w:bookmarkEnd w:id="242"/>
      <w:r w:rsidRPr="00992C42">
        <w:rPr>
          <w:rFonts w:ascii="Times New Roman" w:eastAsia="Times New Roman" w:hAnsi="Times New Roman" w:cs="Times New Roman"/>
          <w:bCs w:val="0"/>
          <w:color w:val="000000" w:themeColor="text1"/>
          <w:spacing w:val="-6"/>
          <w:kern w:val="32"/>
          <w:sz w:val="27"/>
          <w:szCs w:val="27"/>
          <w:lang w:eastAsia="en-US"/>
        </w:rPr>
        <w:t>ĐÁNH GIÁ HIỆN TRẠNG MÔI TRƯỜNG NƠI THỰC HIỆN DỰ ÁN ĐẦU TƯ</w:t>
      </w:r>
      <w:bookmarkEnd w:id="259"/>
      <w:bookmarkEnd w:id="260"/>
      <w:bookmarkEnd w:id="261"/>
      <w:bookmarkEnd w:id="262"/>
      <w:bookmarkEnd w:id="263"/>
      <w:bookmarkEnd w:id="264"/>
    </w:p>
    <w:p w:rsidR="0093050F" w:rsidRPr="00992C42" w:rsidRDefault="00342433" w:rsidP="00B12A7D">
      <w:pPr>
        <w:pStyle w:val="Heading1"/>
        <w:keepLines w:val="0"/>
        <w:widowControl/>
        <w:spacing w:before="60" w:after="60" w:line="276" w:lineRule="auto"/>
        <w:jc w:val="both"/>
        <w:rPr>
          <w:rFonts w:ascii="Times New Roman" w:eastAsia="Times New Roman" w:hAnsi="Times New Roman" w:cs="Times New Roman"/>
          <w:bCs w:val="0"/>
          <w:color w:val="000000" w:themeColor="text1"/>
          <w:kern w:val="32"/>
          <w:sz w:val="27"/>
          <w:szCs w:val="27"/>
          <w:lang w:eastAsia="en-US"/>
        </w:rPr>
      </w:pPr>
      <w:bookmarkStart w:id="265" w:name="bookmark217"/>
      <w:bookmarkStart w:id="266" w:name="_Toc99111253"/>
      <w:bookmarkStart w:id="267" w:name="_Toc99918760"/>
      <w:bookmarkStart w:id="268" w:name="_Toc100062881"/>
      <w:bookmarkStart w:id="269" w:name="_Toc100242124"/>
      <w:bookmarkStart w:id="270" w:name="_Toc105745600"/>
      <w:bookmarkStart w:id="271" w:name="_Toc114834947"/>
      <w:r w:rsidRPr="00992C42">
        <w:rPr>
          <w:rFonts w:ascii="Times New Roman" w:eastAsia="Times New Roman" w:hAnsi="Times New Roman" w:cs="Times New Roman"/>
          <w:bCs w:val="0"/>
          <w:color w:val="000000" w:themeColor="text1"/>
          <w:kern w:val="32"/>
          <w:sz w:val="27"/>
          <w:szCs w:val="27"/>
          <w:lang w:eastAsia="en-US"/>
        </w:rPr>
        <w:t>1</w:t>
      </w:r>
      <w:bookmarkEnd w:id="265"/>
      <w:r w:rsidRPr="00992C42">
        <w:rPr>
          <w:rFonts w:ascii="Times New Roman" w:eastAsia="Times New Roman" w:hAnsi="Times New Roman" w:cs="Times New Roman"/>
          <w:bCs w:val="0"/>
          <w:color w:val="000000" w:themeColor="text1"/>
          <w:kern w:val="32"/>
          <w:sz w:val="27"/>
          <w:szCs w:val="27"/>
          <w:lang w:eastAsia="en-US"/>
        </w:rPr>
        <w:t>. Dữ liệu về hiện trạng môi trường và tài nguyên sinh vậ</w:t>
      </w:r>
      <w:r w:rsidR="007A12EB" w:rsidRPr="00992C42">
        <w:rPr>
          <w:rFonts w:ascii="Times New Roman" w:eastAsia="Times New Roman" w:hAnsi="Times New Roman" w:cs="Times New Roman"/>
          <w:bCs w:val="0"/>
          <w:color w:val="000000" w:themeColor="text1"/>
          <w:kern w:val="32"/>
          <w:sz w:val="27"/>
          <w:szCs w:val="27"/>
          <w:lang w:eastAsia="en-US"/>
        </w:rPr>
        <w:t>t</w:t>
      </w:r>
      <w:bookmarkEnd w:id="266"/>
      <w:bookmarkEnd w:id="267"/>
      <w:bookmarkEnd w:id="268"/>
      <w:bookmarkEnd w:id="269"/>
      <w:bookmarkEnd w:id="270"/>
      <w:bookmarkEnd w:id="271"/>
    </w:p>
    <w:p w:rsidR="00903CDF" w:rsidRPr="00992C42" w:rsidRDefault="00903CDF" w:rsidP="00B12A7D">
      <w:pPr>
        <w:spacing w:before="60" w:after="60" w:line="276" w:lineRule="auto"/>
        <w:ind w:firstLine="567"/>
        <w:jc w:val="both"/>
        <w:rPr>
          <w:rFonts w:ascii="Times New Roman" w:hAnsi="Times New Roman" w:cs="Times New Roman"/>
          <w:color w:val="000000" w:themeColor="text1"/>
          <w:sz w:val="27"/>
          <w:szCs w:val="27"/>
          <w:lang w:val="en-US"/>
        </w:rPr>
      </w:pPr>
      <w:bookmarkStart w:id="272" w:name="_Toc99111254"/>
      <w:r w:rsidRPr="00992C42">
        <w:rPr>
          <w:rFonts w:ascii="Times New Roman" w:hAnsi="Times New Roman" w:cs="Times New Roman"/>
          <w:color w:val="000000" w:themeColor="text1"/>
          <w:sz w:val="27"/>
          <w:szCs w:val="27"/>
          <w:lang w:val="en-US"/>
        </w:rPr>
        <w:t>Để đánh giá hiện trạng môi trường khu vực, báo cáo tham khảo các dữ liệu hiện trạng môi trường từ báo cáo tổng hợp kết quả Quan trắc Tài nguyên và Môi trường tỉnh Quảng Trị và báo cáo ĐTM của các dự án lân cận bao gồm:</w:t>
      </w:r>
    </w:p>
    <w:p w:rsidR="00903CDF" w:rsidRPr="00992C42" w:rsidRDefault="00903CDF" w:rsidP="00B12A7D">
      <w:pPr>
        <w:spacing w:before="60" w:after="60" w:line="276" w:lineRule="auto"/>
        <w:ind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z w:val="27"/>
          <w:szCs w:val="27"/>
          <w:lang w:val="en-US"/>
        </w:rPr>
        <w:t>- Dự án Đầu tư xây dựng và phát triển hệ thống cung ứng dịch vụ y tế tuyến cơ sở dự án thành phần tại tỉnh Quảng Trị của Ban QLDA Đầu tư xây dựng các công trình dân dụng và công nghiệp tỉnh Quảng Trị (thời gian lấy mẫu từ ngày 25/4/2019 đến ngày 28/5/2019) do Trung tâm Quan trắc Tài nguyên và Môi trường Quảng Trị thực hiện.</w:t>
      </w:r>
    </w:p>
    <w:p w:rsidR="0008451E" w:rsidRPr="00992C42" w:rsidRDefault="0008451E" w:rsidP="00B12A7D">
      <w:pPr>
        <w:spacing w:before="60" w:after="60" w:line="276" w:lineRule="auto"/>
        <w:ind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z w:val="27"/>
          <w:szCs w:val="27"/>
          <w:lang w:val="en-US"/>
        </w:rPr>
        <w:t>- Dự án Nhà máy chế biến Lâm sản Vĩnh Linh của Công ty TNHH Bắc Long Sơn (thời gian lấy mẫu từ ngày 24/9/2019 đến ngày 07/10/2019) do Trung tâm Quan trắc Tài nguyên và Môi trường Quảng Trị thực hiện</w:t>
      </w:r>
      <w:r w:rsidR="004165E0" w:rsidRPr="00992C42">
        <w:rPr>
          <w:rFonts w:ascii="Times New Roman" w:hAnsi="Times New Roman" w:cs="Times New Roman"/>
          <w:color w:val="000000" w:themeColor="text1"/>
          <w:sz w:val="27"/>
          <w:szCs w:val="27"/>
          <w:lang w:val="en-US"/>
        </w:rPr>
        <w:t>.</w:t>
      </w:r>
    </w:p>
    <w:p w:rsidR="004165E0" w:rsidRPr="00992C42" w:rsidRDefault="004165E0" w:rsidP="00B12A7D">
      <w:pPr>
        <w:spacing w:before="60" w:after="60" w:line="276" w:lineRule="auto"/>
        <w:ind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z w:val="27"/>
          <w:szCs w:val="27"/>
          <w:lang w:val="en-US"/>
        </w:rPr>
        <w:t>- Dự án Hợp phần 2 “Nâng cấp cơ sở hạ tầng hệ thống tưới” của dự án thành phần Cải thiện nông nghiệp có tưới, tỉnh Quảng Trị thuộc Dự án Cải thiện nông nghiệp có tưới của Sở Nông nghiệp và Phát triển nông thôn Quảng Trị (thời gian lấy mẫu từ ngày 20/8/2020 đến ngày 24/8/2020) do Trung tâm Quan trắc Tài nguyên và Môi trường Quảng Trị thực hiện.</w:t>
      </w:r>
    </w:p>
    <w:p w:rsidR="00B558CC" w:rsidRPr="00992C42" w:rsidRDefault="00B558CC" w:rsidP="00B12A7D">
      <w:pPr>
        <w:spacing w:before="60" w:after="60" w:line="276" w:lineRule="auto"/>
        <w:ind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z w:val="27"/>
          <w:szCs w:val="27"/>
          <w:lang w:val="en-US"/>
        </w:rPr>
        <w:t>- Nạo vét, tăng dung tích trữ hồ chứa nước Ái Tử, kết hợp tận thu đất làm vật liệu san lấp (thời gian lấy mẫu từ ngày 15/10/2020 đến ngày 22/10/2020) do Trung tâm Quan trắc Tài nguyên và Môi trường Quảng Trị thực hiện.</w:t>
      </w:r>
    </w:p>
    <w:p w:rsidR="00F6665F" w:rsidRPr="00992C42" w:rsidRDefault="00F6665F" w:rsidP="00B12A7D">
      <w:pPr>
        <w:spacing w:before="60" w:after="60" w:line="276" w:lineRule="auto"/>
        <w:ind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z w:val="27"/>
          <w:szCs w:val="27"/>
          <w:lang w:val="en-US"/>
        </w:rPr>
        <w:t>- Dự án Trang trại chăn nuôi lợn tại xã Vĩnh Sơn, huyện Vĩnh Linh, tỉnh Quảng Trị của hộ (Ông) Trần Văn Chức (thời gian lấy mẫu từ ngày 02/4/2021 đến ngày 12/4/2021) do Trung tâm Quan trắc Tài nguyên và Môi trường Quảng Trị thực hiện.</w:t>
      </w:r>
    </w:p>
    <w:p w:rsidR="004165E0" w:rsidRPr="00992C42" w:rsidRDefault="004165E0" w:rsidP="00B12A7D">
      <w:pPr>
        <w:spacing w:before="60" w:after="60" w:line="276" w:lineRule="auto"/>
        <w:ind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z w:val="27"/>
          <w:szCs w:val="27"/>
          <w:lang w:val="en-US"/>
        </w:rPr>
        <w:t>- Dự án Trang trại chăn nuôi heo Trung Sơn tại xã Trung Sơn, huyện Gio Linh, tỉnh Quảng Trị của Công ty TNHH Nông trại Trung Sơn (thời gian lấy mẫu từ ngày 06/4/2021 đến ngày 12/4/2021) do Trung tâm Quan trắc Tài nguyên và Môi trường Quảng Trị thực hiện</w:t>
      </w:r>
      <w:r w:rsidR="00B558CC" w:rsidRPr="00992C42">
        <w:rPr>
          <w:rFonts w:ascii="Times New Roman" w:hAnsi="Times New Roman" w:cs="Times New Roman"/>
          <w:color w:val="000000" w:themeColor="text1"/>
          <w:sz w:val="27"/>
          <w:szCs w:val="27"/>
          <w:lang w:val="en-US"/>
        </w:rPr>
        <w:t>.</w:t>
      </w:r>
    </w:p>
    <w:p w:rsidR="00F345FC" w:rsidRPr="00992C42" w:rsidRDefault="00903CDF" w:rsidP="00B12A7D">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lang w:val="en-US"/>
        </w:rPr>
        <w:t xml:space="preserve">- </w:t>
      </w:r>
      <w:r w:rsidR="00B558CC" w:rsidRPr="00992C42">
        <w:rPr>
          <w:rFonts w:ascii="Times New Roman" w:hAnsi="Times New Roman" w:cs="Times New Roman"/>
          <w:color w:val="000000" w:themeColor="text1"/>
          <w:sz w:val="27"/>
          <w:szCs w:val="27"/>
          <w:lang w:val="en-US"/>
        </w:rPr>
        <w:t xml:space="preserve">Dự án </w:t>
      </w:r>
      <w:r w:rsidRPr="00992C42">
        <w:rPr>
          <w:rFonts w:ascii="Times New Roman" w:hAnsi="Times New Roman" w:cs="Times New Roman"/>
          <w:color w:val="000000" w:themeColor="text1"/>
          <w:sz w:val="27"/>
          <w:szCs w:val="27"/>
          <w:lang w:val="en-US"/>
        </w:rPr>
        <w:t>Báo cáo tổng hợp kết quả Quan trắc Tài nguyên và Môi trường tỉnh Quảng Trị năm 2021 do Trung tâm Quan trắc Tài nguyên và Môi trường Quảng Trị thực hiện.</w:t>
      </w:r>
    </w:p>
    <w:p w:rsidR="0093050F" w:rsidRPr="00992C42" w:rsidRDefault="0093050F" w:rsidP="00B12A7D">
      <w:pPr>
        <w:pStyle w:val="Heading1"/>
        <w:keepLines w:val="0"/>
        <w:widowControl/>
        <w:spacing w:before="60" w:after="60" w:line="276" w:lineRule="auto"/>
        <w:jc w:val="both"/>
        <w:rPr>
          <w:rFonts w:ascii="Times New Roman" w:eastAsia="Times New Roman" w:hAnsi="Times New Roman" w:cs="Times New Roman"/>
          <w:bCs w:val="0"/>
          <w:color w:val="000000" w:themeColor="text1"/>
          <w:kern w:val="32"/>
          <w:sz w:val="27"/>
          <w:szCs w:val="27"/>
          <w:lang w:eastAsia="en-US"/>
        </w:rPr>
      </w:pPr>
      <w:bookmarkStart w:id="273" w:name="_Toc99918761"/>
      <w:bookmarkStart w:id="274" w:name="_Toc100062882"/>
      <w:bookmarkStart w:id="275" w:name="_Toc100242125"/>
      <w:bookmarkStart w:id="276" w:name="_Toc105745601"/>
      <w:bookmarkStart w:id="277" w:name="_Toc114834948"/>
      <w:r w:rsidRPr="00992C42">
        <w:rPr>
          <w:rFonts w:ascii="Times New Roman" w:eastAsia="Times New Roman" w:hAnsi="Times New Roman" w:cs="Times New Roman"/>
          <w:bCs w:val="0"/>
          <w:color w:val="000000" w:themeColor="text1"/>
          <w:kern w:val="32"/>
          <w:sz w:val="27"/>
          <w:szCs w:val="27"/>
          <w:lang w:eastAsia="en-US"/>
        </w:rPr>
        <w:t>1.1. Dữ liệu hiện trạng môi trườ</w:t>
      </w:r>
      <w:r w:rsidR="00D92151" w:rsidRPr="00992C42">
        <w:rPr>
          <w:rFonts w:ascii="Times New Roman" w:eastAsia="Times New Roman" w:hAnsi="Times New Roman" w:cs="Times New Roman"/>
          <w:bCs w:val="0"/>
          <w:color w:val="000000" w:themeColor="text1"/>
          <w:kern w:val="32"/>
          <w:sz w:val="27"/>
          <w:szCs w:val="27"/>
          <w:lang w:eastAsia="en-US"/>
        </w:rPr>
        <w:t>ng không khí</w:t>
      </w:r>
      <w:bookmarkEnd w:id="272"/>
      <w:bookmarkEnd w:id="273"/>
      <w:bookmarkEnd w:id="274"/>
      <w:bookmarkEnd w:id="275"/>
      <w:bookmarkEnd w:id="276"/>
      <w:bookmarkEnd w:id="277"/>
    </w:p>
    <w:p w:rsidR="0093050F" w:rsidRPr="00992C42" w:rsidRDefault="004B09A1" w:rsidP="00B12A7D">
      <w:pPr>
        <w:pStyle w:val="Vnbnnidung0"/>
        <w:widowControl/>
        <w:tabs>
          <w:tab w:val="left" w:pos="1455"/>
        </w:tabs>
        <w:adjustRightInd w:val="0"/>
        <w:snapToGrid w:val="0"/>
        <w:spacing w:before="60" w:after="60" w:line="276" w:lineRule="auto"/>
        <w:ind w:firstLine="567"/>
        <w:jc w:val="both"/>
        <w:rPr>
          <w:rStyle w:val="Vnbnnidung"/>
          <w:color w:val="000000" w:themeColor="text1"/>
          <w:sz w:val="27"/>
          <w:szCs w:val="27"/>
          <w:lang w:eastAsia="vi-VN"/>
        </w:rPr>
      </w:pPr>
      <w:r w:rsidRPr="00992C42">
        <w:rPr>
          <w:rStyle w:val="Vnbnnidung"/>
          <w:color w:val="000000" w:themeColor="text1"/>
          <w:sz w:val="27"/>
          <w:szCs w:val="27"/>
          <w:lang w:eastAsia="vi-VN"/>
        </w:rPr>
        <w:t>- Dữ liệu hiện trạng môi trường không khí thể hiện ở bảng sau:</w:t>
      </w:r>
    </w:p>
    <w:p w:rsidR="004B09A1" w:rsidRPr="00992C42" w:rsidRDefault="004B09A1" w:rsidP="00CA5DF7">
      <w:pPr>
        <w:pStyle w:val="Vnbnnidung0"/>
        <w:widowControl/>
        <w:tabs>
          <w:tab w:val="left" w:pos="1455"/>
        </w:tabs>
        <w:adjustRightInd w:val="0"/>
        <w:snapToGrid w:val="0"/>
        <w:spacing w:before="120" w:after="120" w:line="288" w:lineRule="auto"/>
        <w:ind w:firstLine="567"/>
        <w:jc w:val="both"/>
        <w:rPr>
          <w:rStyle w:val="Vnbnnidung"/>
          <w:color w:val="000000" w:themeColor="text1"/>
          <w:sz w:val="27"/>
          <w:szCs w:val="27"/>
          <w:lang w:eastAsia="vi-VN"/>
        </w:rPr>
        <w:sectPr w:rsidR="004B09A1" w:rsidRPr="00992C42" w:rsidSect="00E23794">
          <w:pgSz w:w="11907" w:h="16839" w:code="9"/>
          <w:pgMar w:top="1134" w:right="1134" w:bottom="1134" w:left="1701" w:header="709" w:footer="709" w:gutter="0"/>
          <w:cols w:space="708"/>
          <w:docGrid w:linePitch="360"/>
        </w:sectPr>
      </w:pPr>
    </w:p>
    <w:p w:rsidR="004B09A1" w:rsidRPr="00992C42" w:rsidRDefault="004B09A1" w:rsidP="008773C5">
      <w:pPr>
        <w:pStyle w:val="Title"/>
        <w:keepNext/>
        <w:spacing w:after="120" w:line="269" w:lineRule="auto"/>
        <w:outlineLvl w:val="0"/>
        <w:rPr>
          <w:rFonts w:eastAsia="Calibri"/>
          <w:color w:val="000000" w:themeColor="text1"/>
          <w:spacing w:val="-4"/>
          <w:kern w:val="28"/>
          <w:sz w:val="27"/>
          <w:szCs w:val="27"/>
          <w:lang w:val="vi-VN"/>
        </w:rPr>
      </w:pPr>
      <w:bookmarkStart w:id="278" w:name="_Toc356218377"/>
      <w:bookmarkStart w:id="279" w:name="_Toc356945678"/>
      <w:bookmarkStart w:id="280" w:name="_Toc357177542"/>
      <w:bookmarkStart w:id="281" w:name="_Toc363106105"/>
      <w:bookmarkStart w:id="282" w:name="_Toc449613581"/>
      <w:bookmarkStart w:id="283" w:name="_Toc467481021"/>
      <w:bookmarkStart w:id="284" w:name="_Toc98508407"/>
      <w:bookmarkStart w:id="285" w:name="_Toc99910223"/>
      <w:bookmarkStart w:id="286" w:name="_Toc99918241"/>
      <w:bookmarkStart w:id="287" w:name="_Toc99918432"/>
      <w:bookmarkStart w:id="288" w:name="_Toc100241928"/>
      <w:bookmarkStart w:id="289" w:name="_Toc105745442"/>
      <w:bookmarkStart w:id="290" w:name="_Toc105745602"/>
      <w:bookmarkStart w:id="291" w:name="_Toc114834949"/>
      <w:r w:rsidRPr="00992C42">
        <w:rPr>
          <w:rFonts w:eastAsia="Calibri"/>
          <w:color w:val="000000" w:themeColor="text1"/>
          <w:spacing w:val="-4"/>
          <w:kern w:val="28"/>
          <w:sz w:val="27"/>
          <w:szCs w:val="27"/>
          <w:lang w:val="vi-VN"/>
        </w:rPr>
        <w:lastRenderedPageBreak/>
        <w:t xml:space="preserve">Bảng </w:t>
      </w:r>
      <w:r w:rsidR="00CA5DF7" w:rsidRPr="00992C42">
        <w:rPr>
          <w:rFonts w:eastAsia="Calibri"/>
          <w:color w:val="000000" w:themeColor="text1"/>
          <w:spacing w:val="-4"/>
          <w:kern w:val="28"/>
          <w:sz w:val="27"/>
          <w:szCs w:val="27"/>
          <w:lang w:val="vi-VN"/>
        </w:rPr>
        <w:t>3.</w:t>
      </w:r>
      <w:r w:rsidR="00626A17" w:rsidRPr="00992C42">
        <w:rPr>
          <w:rFonts w:eastAsia="Calibri"/>
          <w:color w:val="000000" w:themeColor="text1"/>
          <w:spacing w:val="-4"/>
          <w:kern w:val="28"/>
          <w:sz w:val="27"/>
          <w:szCs w:val="27"/>
          <w:lang w:val="en-US"/>
        </w:rPr>
        <w:t>1</w:t>
      </w:r>
      <w:r w:rsidRPr="00992C42">
        <w:rPr>
          <w:rFonts w:eastAsia="Calibri"/>
          <w:color w:val="000000" w:themeColor="text1"/>
          <w:spacing w:val="-4"/>
          <w:kern w:val="28"/>
          <w:sz w:val="27"/>
          <w:szCs w:val="27"/>
          <w:lang w:val="vi-VN"/>
        </w:rPr>
        <w:t>. Dữ liệu hiện trạng môi trường không khí</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tbl>
      <w:tblPr>
        <w:tblW w:w="4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84"/>
        <w:gridCol w:w="799"/>
        <w:gridCol w:w="888"/>
        <w:gridCol w:w="1036"/>
        <w:gridCol w:w="1037"/>
        <w:gridCol w:w="1037"/>
        <w:gridCol w:w="1007"/>
        <w:gridCol w:w="1037"/>
        <w:gridCol w:w="948"/>
        <w:gridCol w:w="1135"/>
        <w:gridCol w:w="1967"/>
      </w:tblGrid>
      <w:tr w:rsidR="00992C42" w:rsidRPr="00992C42" w:rsidTr="0017181A">
        <w:trPr>
          <w:trHeight w:val="455"/>
          <w:jc w:val="center"/>
        </w:trPr>
        <w:tc>
          <w:tcPr>
            <w:tcW w:w="218" w:type="pct"/>
            <w:vMerge w:val="restart"/>
            <w:vAlign w:val="center"/>
            <w:hideMark/>
          </w:tcPr>
          <w:p w:rsidR="0017181A" w:rsidRPr="00992C42" w:rsidRDefault="0017181A" w:rsidP="00903CDF">
            <w:pPr>
              <w:spacing w:before="60" w:after="6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TT</w:t>
            </w:r>
          </w:p>
        </w:tc>
        <w:tc>
          <w:tcPr>
            <w:tcW w:w="359" w:type="pct"/>
            <w:vMerge w:val="restart"/>
            <w:vAlign w:val="center"/>
            <w:hideMark/>
          </w:tcPr>
          <w:p w:rsidR="0017181A" w:rsidRPr="00992C42" w:rsidRDefault="0017181A" w:rsidP="00903CDF">
            <w:pPr>
              <w:spacing w:before="60" w:after="6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Thông số</w:t>
            </w:r>
          </w:p>
        </w:tc>
        <w:tc>
          <w:tcPr>
            <w:tcW w:w="324" w:type="pct"/>
            <w:vMerge w:val="restart"/>
            <w:vAlign w:val="center"/>
            <w:hideMark/>
          </w:tcPr>
          <w:p w:rsidR="0017181A" w:rsidRPr="00992C42" w:rsidRDefault="0017181A" w:rsidP="00903CDF">
            <w:pPr>
              <w:spacing w:before="60" w:after="6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Đơn vị</w:t>
            </w:r>
          </w:p>
        </w:tc>
        <w:tc>
          <w:tcPr>
            <w:tcW w:w="3300" w:type="pct"/>
            <w:gridSpan w:val="8"/>
            <w:vAlign w:val="center"/>
            <w:hideMark/>
          </w:tcPr>
          <w:p w:rsidR="0017181A" w:rsidRPr="00992C42" w:rsidRDefault="0017181A" w:rsidP="00903CDF">
            <w:pPr>
              <w:spacing w:before="60" w:after="6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Kết quả phân tích</w:t>
            </w:r>
          </w:p>
        </w:tc>
        <w:tc>
          <w:tcPr>
            <w:tcW w:w="799" w:type="pct"/>
            <w:vMerge w:val="restart"/>
            <w:vAlign w:val="center"/>
            <w:hideMark/>
          </w:tcPr>
          <w:p w:rsidR="0017181A" w:rsidRPr="00992C42" w:rsidRDefault="0017181A" w:rsidP="00903CDF">
            <w:pPr>
              <w:spacing w:before="60" w:after="6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QCVN</w:t>
            </w:r>
          </w:p>
          <w:p w:rsidR="0017181A" w:rsidRPr="00992C42" w:rsidRDefault="0017181A" w:rsidP="00903CDF">
            <w:pPr>
              <w:spacing w:before="60" w:after="6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05:2013/BTNMT</w:t>
            </w:r>
          </w:p>
          <w:p w:rsidR="0017181A" w:rsidRPr="00992C42" w:rsidRDefault="0017181A" w:rsidP="00903CDF">
            <w:pPr>
              <w:spacing w:before="60" w:after="6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(trung bình 1h)</w:t>
            </w:r>
          </w:p>
        </w:tc>
      </w:tr>
      <w:tr w:rsidR="00992C42" w:rsidRPr="00992C42" w:rsidTr="0017181A">
        <w:trPr>
          <w:trHeight w:val="325"/>
          <w:jc w:val="center"/>
        </w:trPr>
        <w:tc>
          <w:tcPr>
            <w:tcW w:w="218" w:type="pct"/>
            <w:vMerge/>
            <w:vAlign w:val="center"/>
            <w:hideMark/>
          </w:tcPr>
          <w:p w:rsidR="0017181A" w:rsidRPr="00992C42" w:rsidRDefault="0017181A" w:rsidP="00903CDF">
            <w:pPr>
              <w:spacing w:before="60" w:after="60"/>
              <w:rPr>
                <w:rFonts w:ascii="Times New Roman" w:hAnsi="Times New Roman" w:cs="Times New Roman"/>
                <w:b/>
                <w:bCs/>
                <w:color w:val="000000" w:themeColor="text1"/>
              </w:rPr>
            </w:pPr>
          </w:p>
        </w:tc>
        <w:tc>
          <w:tcPr>
            <w:tcW w:w="359" w:type="pct"/>
            <w:vMerge/>
            <w:vAlign w:val="center"/>
            <w:hideMark/>
          </w:tcPr>
          <w:p w:rsidR="0017181A" w:rsidRPr="00992C42" w:rsidRDefault="0017181A" w:rsidP="00903CDF">
            <w:pPr>
              <w:spacing w:before="60" w:after="60"/>
              <w:rPr>
                <w:rFonts w:ascii="Times New Roman" w:hAnsi="Times New Roman" w:cs="Times New Roman"/>
                <w:b/>
                <w:bCs/>
                <w:color w:val="000000" w:themeColor="text1"/>
              </w:rPr>
            </w:pPr>
          </w:p>
        </w:tc>
        <w:tc>
          <w:tcPr>
            <w:tcW w:w="324" w:type="pct"/>
            <w:vMerge/>
            <w:vAlign w:val="center"/>
            <w:hideMark/>
          </w:tcPr>
          <w:p w:rsidR="0017181A" w:rsidRPr="00992C42" w:rsidRDefault="0017181A" w:rsidP="00903CDF">
            <w:pPr>
              <w:spacing w:before="60" w:after="60"/>
              <w:rPr>
                <w:rFonts w:ascii="Times New Roman" w:hAnsi="Times New Roman" w:cs="Times New Roman"/>
                <w:b/>
                <w:bCs/>
                <w:color w:val="000000" w:themeColor="text1"/>
              </w:rPr>
            </w:pPr>
          </w:p>
        </w:tc>
        <w:tc>
          <w:tcPr>
            <w:tcW w:w="361" w:type="pct"/>
            <w:vAlign w:val="center"/>
            <w:hideMark/>
          </w:tcPr>
          <w:p w:rsidR="0017181A" w:rsidRPr="00992C42" w:rsidRDefault="0017181A" w:rsidP="00903CDF">
            <w:pPr>
              <w:spacing w:before="60" w:after="60"/>
              <w:ind w:left="-138" w:right="-84"/>
              <w:jc w:val="center"/>
              <w:rPr>
                <w:rFonts w:ascii="Times New Roman" w:hAnsi="Times New Roman" w:cs="Times New Roman"/>
                <w:b/>
                <w:bCs/>
                <w:color w:val="000000" w:themeColor="text1"/>
                <w:vertAlign w:val="superscript"/>
              </w:rPr>
            </w:pPr>
            <w:r w:rsidRPr="00992C42">
              <w:rPr>
                <w:rFonts w:ascii="Times New Roman" w:hAnsi="Times New Roman" w:cs="Times New Roman"/>
                <w:b/>
                <w:bCs/>
                <w:color w:val="000000" w:themeColor="text1"/>
              </w:rPr>
              <w:t>K9</w:t>
            </w:r>
          </w:p>
        </w:tc>
        <w:tc>
          <w:tcPr>
            <w:tcW w:w="421" w:type="pct"/>
            <w:noWrap/>
            <w:vAlign w:val="center"/>
            <w:hideMark/>
          </w:tcPr>
          <w:p w:rsidR="0017181A" w:rsidRPr="00992C42" w:rsidRDefault="0017181A" w:rsidP="00903CDF">
            <w:pPr>
              <w:spacing w:before="60" w:after="60"/>
              <w:jc w:val="center"/>
              <w:rPr>
                <w:rFonts w:ascii="Times New Roman" w:hAnsi="Times New Roman" w:cs="Times New Roman"/>
                <w:b/>
                <w:color w:val="000000" w:themeColor="text1"/>
                <w:vertAlign w:val="superscript"/>
                <w:lang w:val="en-US"/>
              </w:rPr>
            </w:pPr>
            <w:r w:rsidRPr="00992C42">
              <w:rPr>
                <w:rFonts w:ascii="Times New Roman" w:hAnsi="Times New Roman" w:cs="Times New Roman"/>
                <w:b/>
                <w:bCs/>
                <w:color w:val="000000" w:themeColor="text1"/>
                <w:lang w:val="en-US"/>
              </w:rPr>
              <w:t>K10</w:t>
            </w:r>
          </w:p>
        </w:tc>
        <w:tc>
          <w:tcPr>
            <w:tcW w:w="421" w:type="pct"/>
            <w:vAlign w:val="center"/>
          </w:tcPr>
          <w:p w:rsidR="0017181A" w:rsidRPr="00992C42" w:rsidRDefault="0017181A" w:rsidP="00903CDF">
            <w:pPr>
              <w:spacing w:before="60" w:after="60"/>
              <w:ind w:left="-138" w:right="-84"/>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K14</w:t>
            </w:r>
          </w:p>
        </w:tc>
        <w:tc>
          <w:tcPr>
            <w:tcW w:w="421" w:type="pct"/>
            <w:vAlign w:val="center"/>
          </w:tcPr>
          <w:p w:rsidR="0017181A" w:rsidRPr="00992C42" w:rsidRDefault="0017181A" w:rsidP="00903CDF">
            <w:pPr>
              <w:spacing w:before="60" w:after="60"/>
              <w:ind w:left="-138" w:right="-84"/>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K19</w:t>
            </w:r>
          </w:p>
        </w:tc>
        <w:tc>
          <w:tcPr>
            <w:tcW w:w="409" w:type="pct"/>
            <w:vAlign w:val="center"/>
          </w:tcPr>
          <w:p w:rsidR="0017181A" w:rsidRPr="00992C42" w:rsidRDefault="0017181A" w:rsidP="00903CDF">
            <w:pPr>
              <w:spacing w:before="60" w:after="60"/>
              <w:ind w:left="-138" w:right="-84"/>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K20</w:t>
            </w:r>
          </w:p>
        </w:tc>
        <w:tc>
          <w:tcPr>
            <w:tcW w:w="421" w:type="pct"/>
            <w:vAlign w:val="center"/>
          </w:tcPr>
          <w:p w:rsidR="0017181A" w:rsidRPr="00992C42" w:rsidRDefault="0017181A" w:rsidP="00903CDF">
            <w:pPr>
              <w:spacing w:before="60" w:after="60"/>
              <w:ind w:left="-138" w:right="-84"/>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K21</w:t>
            </w:r>
          </w:p>
        </w:tc>
        <w:tc>
          <w:tcPr>
            <w:tcW w:w="385" w:type="pct"/>
            <w:vAlign w:val="center"/>
          </w:tcPr>
          <w:p w:rsidR="0017181A" w:rsidRPr="00992C42" w:rsidRDefault="0017181A" w:rsidP="00903CDF">
            <w:pPr>
              <w:spacing w:before="60" w:after="60"/>
              <w:ind w:left="-138" w:right="-84"/>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KAT</w:t>
            </w:r>
          </w:p>
        </w:tc>
        <w:tc>
          <w:tcPr>
            <w:tcW w:w="461" w:type="pct"/>
            <w:vAlign w:val="center"/>
          </w:tcPr>
          <w:p w:rsidR="0017181A" w:rsidRPr="00992C42" w:rsidRDefault="0017181A" w:rsidP="00903CDF">
            <w:pPr>
              <w:spacing w:before="60" w:after="60"/>
              <w:ind w:left="-138" w:right="-84"/>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KVS</w:t>
            </w:r>
          </w:p>
        </w:tc>
        <w:tc>
          <w:tcPr>
            <w:tcW w:w="799" w:type="pct"/>
            <w:vMerge/>
            <w:vAlign w:val="center"/>
          </w:tcPr>
          <w:p w:rsidR="0017181A" w:rsidRPr="00992C42" w:rsidRDefault="0017181A" w:rsidP="00903CDF">
            <w:pPr>
              <w:spacing w:before="60" w:after="60"/>
              <w:jc w:val="center"/>
              <w:rPr>
                <w:rFonts w:ascii="Times New Roman" w:hAnsi="Times New Roman" w:cs="Times New Roman"/>
                <w:b/>
                <w:color w:val="000000" w:themeColor="text1"/>
              </w:rPr>
            </w:pPr>
          </w:p>
        </w:tc>
      </w:tr>
      <w:tr w:rsidR="00992C42" w:rsidRPr="00992C42" w:rsidTr="0017181A">
        <w:trPr>
          <w:trHeight w:val="354"/>
          <w:jc w:val="center"/>
        </w:trPr>
        <w:tc>
          <w:tcPr>
            <w:tcW w:w="218" w:type="pct"/>
            <w:noWrap/>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1</w:t>
            </w:r>
          </w:p>
        </w:tc>
        <w:tc>
          <w:tcPr>
            <w:tcW w:w="359" w:type="pct"/>
            <w:vAlign w:val="center"/>
            <w:hideMark/>
          </w:tcPr>
          <w:p w:rsidR="0017181A" w:rsidRPr="00992C42" w:rsidRDefault="0017181A" w:rsidP="00F6665F">
            <w:pPr>
              <w:spacing w:before="60" w:after="60"/>
              <w:jc w:val="center"/>
              <w:rPr>
                <w:rFonts w:ascii="Times New Roman" w:hAnsi="Times New Roman" w:cs="Times New Roman"/>
                <w:color w:val="000000" w:themeColor="text1"/>
                <w:spacing w:val="-10"/>
              </w:rPr>
            </w:pPr>
            <w:r w:rsidRPr="00992C42">
              <w:rPr>
                <w:rFonts w:ascii="Times New Roman" w:hAnsi="Times New Roman" w:cs="Times New Roman"/>
                <w:color w:val="000000" w:themeColor="text1"/>
                <w:spacing w:val="-10"/>
              </w:rPr>
              <w:t>Nhiệt độ</w:t>
            </w:r>
          </w:p>
        </w:tc>
        <w:tc>
          <w:tcPr>
            <w:tcW w:w="324" w:type="pct"/>
            <w:vAlign w:val="center"/>
            <w:hideMark/>
          </w:tcPr>
          <w:p w:rsidR="0017181A" w:rsidRPr="00992C42" w:rsidRDefault="0017181A" w:rsidP="00F6665F">
            <w:pPr>
              <w:spacing w:before="60" w:after="60"/>
              <w:jc w:val="center"/>
              <w:rPr>
                <w:rFonts w:ascii="Times New Roman" w:hAnsi="Times New Roman" w:cs="Times New Roman"/>
                <w:color w:val="000000" w:themeColor="text1"/>
                <w:vertAlign w:val="superscript"/>
              </w:rPr>
            </w:pPr>
            <w:r w:rsidRPr="00992C42">
              <w:rPr>
                <w:rFonts w:ascii="Times New Roman" w:hAnsi="Times New Roman" w:cs="Times New Roman"/>
                <w:color w:val="000000" w:themeColor="text1"/>
                <w:vertAlign w:val="superscript"/>
              </w:rPr>
              <w:t>0</w:t>
            </w:r>
            <w:r w:rsidRPr="00992C42">
              <w:rPr>
                <w:rFonts w:ascii="Times New Roman" w:hAnsi="Times New Roman" w:cs="Times New Roman"/>
                <w:color w:val="000000" w:themeColor="text1"/>
              </w:rPr>
              <w:t>C</w:t>
            </w:r>
          </w:p>
        </w:tc>
        <w:tc>
          <w:tcPr>
            <w:tcW w:w="36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31,5</w:t>
            </w:r>
          </w:p>
        </w:tc>
        <w:tc>
          <w:tcPr>
            <w:tcW w:w="421" w:type="pct"/>
            <w:noWrap/>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34,4</w:t>
            </w:r>
          </w:p>
        </w:tc>
        <w:tc>
          <w:tcPr>
            <w:tcW w:w="42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31,8</w:t>
            </w:r>
          </w:p>
        </w:tc>
        <w:tc>
          <w:tcPr>
            <w:tcW w:w="42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34,8</w:t>
            </w:r>
          </w:p>
        </w:tc>
        <w:tc>
          <w:tcPr>
            <w:tcW w:w="409"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34,6</w:t>
            </w:r>
          </w:p>
        </w:tc>
        <w:tc>
          <w:tcPr>
            <w:tcW w:w="42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34,8</w:t>
            </w:r>
          </w:p>
        </w:tc>
        <w:tc>
          <w:tcPr>
            <w:tcW w:w="385"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26,1</w:t>
            </w:r>
          </w:p>
        </w:tc>
        <w:tc>
          <w:tcPr>
            <w:tcW w:w="46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30,0</w:t>
            </w:r>
          </w:p>
        </w:tc>
        <w:tc>
          <w:tcPr>
            <w:tcW w:w="799" w:type="pct"/>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w:t>
            </w:r>
          </w:p>
        </w:tc>
      </w:tr>
      <w:tr w:rsidR="00992C42" w:rsidRPr="00992C42" w:rsidTr="0017181A">
        <w:trPr>
          <w:trHeight w:val="354"/>
          <w:jc w:val="center"/>
        </w:trPr>
        <w:tc>
          <w:tcPr>
            <w:tcW w:w="218" w:type="pct"/>
            <w:noWrap/>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w:t>
            </w:r>
          </w:p>
        </w:tc>
        <w:tc>
          <w:tcPr>
            <w:tcW w:w="359" w:type="pct"/>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Độ ẩm</w:t>
            </w:r>
          </w:p>
        </w:tc>
        <w:tc>
          <w:tcPr>
            <w:tcW w:w="324" w:type="pct"/>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w:t>
            </w:r>
          </w:p>
        </w:tc>
        <w:tc>
          <w:tcPr>
            <w:tcW w:w="36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70</w:t>
            </w:r>
          </w:p>
        </w:tc>
        <w:tc>
          <w:tcPr>
            <w:tcW w:w="421" w:type="pct"/>
            <w:noWrap/>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71</w:t>
            </w:r>
          </w:p>
        </w:tc>
        <w:tc>
          <w:tcPr>
            <w:tcW w:w="42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65</w:t>
            </w:r>
          </w:p>
        </w:tc>
        <w:tc>
          <w:tcPr>
            <w:tcW w:w="42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50</w:t>
            </w:r>
          </w:p>
        </w:tc>
        <w:tc>
          <w:tcPr>
            <w:tcW w:w="409"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70</w:t>
            </w:r>
          </w:p>
        </w:tc>
        <w:tc>
          <w:tcPr>
            <w:tcW w:w="42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55</w:t>
            </w:r>
          </w:p>
        </w:tc>
        <w:tc>
          <w:tcPr>
            <w:tcW w:w="385"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84</w:t>
            </w:r>
          </w:p>
        </w:tc>
        <w:tc>
          <w:tcPr>
            <w:tcW w:w="46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77</w:t>
            </w:r>
          </w:p>
        </w:tc>
        <w:tc>
          <w:tcPr>
            <w:tcW w:w="799" w:type="pct"/>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w:t>
            </w:r>
          </w:p>
        </w:tc>
      </w:tr>
      <w:tr w:rsidR="00992C42" w:rsidRPr="00992C42" w:rsidTr="0017181A">
        <w:trPr>
          <w:trHeight w:val="354"/>
          <w:jc w:val="center"/>
        </w:trPr>
        <w:tc>
          <w:tcPr>
            <w:tcW w:w="218" w:type="pct"/>
            <w:noWrap/>
            <w:vAlign w:val="center"/>
            <w:hideMark/>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3</w:t>
            </w:r>
          </w:p>
        </w:tc>
        <w:tc>
          <w:tcPr>
            <w:tcW w:w="359" w:type="pct"/>
            <w:vAlign w:val="center"/>
            <w:hideMark/>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Tốc độ gió</w:t>
            </w:r>
          </w:p>
        </w:tc>
        <w:tc>
          <w:tcPr>
            <w:tcW w:w="324" w:type="pct"/>
            <w:vAlign w:val="center"/>
            <w:hideMark/>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m/s</w:t>
            </w:r>
          </w:p>
        </w:tc>
        <w:tc>
          <w:tcPr>
            <w:tcW w:w="361" w:type="pct"/>
            <w:vAlign w:val="center"/>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2,2</w:t>
            </w:r>
          </w:p>
        </w:tc>
        <w:tc>
          <w:tcPr>
            <w:tcW w:w="421" w:type="pct"/>
            <w:noWrap/>
            <w:vAlign w:val="center"/>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1,6</w:t>
            </w:r>
          </w:p>
        </w:tc>
        <w:tc>
          <w:tcPr>
            <w:tcW w:w="421" w:type="pct"/>
            <w:vAlign w:val="center"/>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2,6</w:t>
            </w:r>
          </w:p>
        </w:tc>
        <w:tc>
          <w:tcPr>
            <w:tcW w:w="421" w:type="pct"/>
            <w:vAlign w:val="center"/>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2,2</w:t>
            </w:r>
          </w:p>
        </w:tc>
        <w:tc>
          <w:tcPr>
            <w:tcW w:w="409" w:type="pct"/>
            <w:vAlign w:val="center"/>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2,5</w:t>
            </w:r>
          </w:p>
        </w:tc>
        <w:tc>
          <w:tcPr>
            <w:tcW w:w="421" w:type="pct"/>
            <w:vAlign w:val="center"/>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1,7</w:t>
            </w:r>
          </w:p>
        </w:tc>
        <w:tc>
          <w:tcPr>
            <w:tcW w:w="385" w:type="pct"/>
            <w:vAlign w:val="center"/>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1,9</w:t>
            </w:r>
          </w:p>
        </w:tc>
        <w:tc>
          <w:tcPr>
            <w:tcW w:w="461" w:type="pct"/>
            <w:vAlign w:val="center"/>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2,9</w:t>
            </w:r>
          </w:p>
        </w:tc>
        <w:tc>
          <w:tcPr>
            <w:tcW w:w="799" w:type="pct"/>
            <w:vAlign w:val="center"/>
            <w:hideMark/>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w:t>
            </w:r>
          </w:p>
        </w:tc>
      </w:tr>
      <w:tr w:rsidR="00992C42" w:rsidRPr="00992C42" w:rsidTr="0017181A">
        <w:trPr>
          <w:trHeight w:val="354"/>
          <w:jc w:val="center"/>
        </w:trPr>
        <w:tc>
          <w:tcPr>
            <w:tcW w:w="218" w:type="pct"/>
            <w:noWrap/>
            <w:vAlign w:val="center"/>
            <w:hideMark/>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4</w:t>
            </w:r>
          </w:p>
        </w:tc>
        <w:tc>
          <w:tcPr>
            <w:tcW w:w="359" w:type="pct"/>
            <w:vAlign w:val="center"/>
            <w:hideMark/>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Độ ồn</w:t>
            </w:r>
          </w:p>
        </w:tc>
        <w:tc>
          <w:tcPr>
            <w:tcW w:w="324" w:type="pct"/>
            <w:vAlign w:val="center"/>
            <w:hideMark/>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dBA</w:t>
            </w:r>
          </w:p>
        </w:tc>
        <w:tc>
          <w:tcPr>
            <w:tcW w:w="361" w:type="pct"/>
            <w:vAlign w:val="center"/>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63,5</w:t>
            </w:r>
          </w:p>
        </w:tc>
        <w:tc>
          <w:tcPr>
            <w:tcW w:w="421" w:type="pct"/>
            <w:noWrap/>
            <w:vAlign w:val="center"/>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65,5</w:t>
            </w:r>
          </w:p>
        </w:tc>
        <w:tc>
          <w:tcPr>
            <w:tcW w:w="421" w:type="pct"/>
            <w:vAlign w:val="center"/>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67,4</w:t>
            </w:r>
          </w:p>
        </w:tc>
        <w:tc>
          <w:tcPr>
            <w:tcW w:w="421" w:type="pct"/>
            <w:vAlign w:val="center"/>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62,2</w:t>
            </w:r>
          </w:p>
        </w:tc>
        <w:tc>
          <w:tcPr>
            <w:tcW w:w="409" w:type="pct"/>
            <w:vAlign w:val="center"/>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68,6</w:t>
            </w:r>
          </w:p>
        </w:tc>
        <w:tc>
          <w:tcPr>
            <w:tcW w:w="421" w:type="pct"/>
            <w:vAlign w:val="center"/>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62,3</w:t>
            </w:r>
          </w:p>
        </w:tc>
        <w:tc>
          <w:tcPr>
            <w:tcW w:w="385" w:type="pct"/>
            <w:vAlign w:val="center"/>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68,2</w:t>
            </w:r>
          </w:p>
        </w:tc>
        <w:tc>
          <w:tcPr>
            <w:tcW w:w="461" w:type="pct"/>
            <w:vAlign w:val="center"/>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63,6</w:t>
            </w:r>
          </w:p>
        </w:tc>
        <w:tc>
          <w:tcPr>
            <w:tcW w:w="799" w:type="pct"/>
            <w:vAlign w:val="center"/>
            <w:hideMark/>
          </w:tcPr>
          <w:p w:rsidR="0017181A" w:rsidRPr="00992C42" w:rsidRDefault="0017181A" w:rsidP="00B558CC">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70</w:t>
            </w:r>
            <w:r w:rsidRPr="00992C42">
              <w:rPr>
                <w:rFonts w:ascii="Times New Roman" w:hAnsi="Times New Roman" w:cs="Times New Roman"/>
                <w:color w:val="000000" w:themeColor="text1"/>
                <w:vertAlign w:val="superscript"/>
              </w:rPr>
              <w:t>(1)</w:t>
            </w:r>
          </w:p>
        </w:tc>
      </w:tr>
      <w:tr w:rsidR="00992C42" w:rsidRPr="00992C42" w:rsidTr="0017181A">
        <w:trPr>
          <w:trHeight w:val="354"/>
          <w:jc w:val="center"/>
        </w:trPr>
        <w:tc>
          <w:tcPr>
            <w:tcW w:w="218" w:type="pct"/>
            <w:noWrap/>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5</w:t>
            </w:r>
          </w:p>
        </w:tc>
        <w:tc>
          <w:tcPr>
            <w:tcW w:w="359" w:type="pct"/>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Bụi</w:t>
            </w:r>
          </w:p>
        </w:tc>
        <w:tc>
          <w:tcPr>
            <w:tcW w:w="324" w:type="pct"/>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μg/m</w:t>
            </w:r>
            <w:r w:rsidRPr="00992C42">
              <w:rPr>
                <w:rFonts w:ascii="Times New Roman" w:hAnsi="Times New Roman" w:cs="Times New Roman"/>
                <w:color w:val="000000" w:themeColor="text1"/>
                <w:vertAlign w:val="superscript"/>
              </w:rPr>
              <w:t>3</w:t>
            </w:r>
          </w:p>
        </w:tc>
        <w:tc>
          <w:tcPr>
            <w:tcW w:w="36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166</w:t>
            </w:r>
          </w:p>
        </w:tc>
        <w:tc>
          <w:tcPr>
            <w:tcW w:w="421" w:type="pct"/>
            <w:noWrap/>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194</w:t>
            </w:r>
          </w:p>
        </w:tc>
        <w:tc>
          <w:tcPr>
            <w:tcW w:w="42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167</w:t>
            </w:r>
          </w:p>
        </w:tc>
        <w:tc>
          <w:tcPr>
            <w:tcW w:w="42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194</w:t>
            </w:r>
          </w:p>
        </w:tc>
        <w:tc>
          <w:tcPr>
            <w:tcW w:w="409"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167</w:t>
            </w:r>
          </w:p>
        </w:tc>
        <w:tc>
          <w:tcPr>
            <w:tcW w:w="42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166</w:t>
            </w:r>
          </w:p>
        </w:tc>
        <w:tc>
          <w:tcPr>
            <w:tcW w:w="385"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277</w:t>
            </w:r>
          </w:p>
        </w:tc>
        <w:tc>
          <w:tcPr>
            <w:tcW w:w="46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144</w:t>
            </w:r>
          </w:p>
        </w:tc>
        <w:tc>
          <w:tcPr>
            <w:tcW w:w="799" w:type="pct"/>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300</w:t>
            </w:r>
          </w:p>
        </w:tc>
      </w:tr>
      <w:tr w:rsidR="00992C42" w:rsidRPr="00992C42" w:rsidTr="0017181A">
        <w:trPr>
          <w:trHeight w:val="354"/>
          <w:jc w:val="center"/>
        </w:trPr>
        <w:tc>
          <w:tcPr>
            <w:tcW w:w="218" w:type="pct"/>
            <w:noWrap/>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6</w:t>
            </w:r>
          </w:p>
        </w:tc>
        <w:tc>
          <w:tcPr>
            <w:tcW w:w="359" w:type="pct"/>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SO</w:t>
            </w:r>
            <w:r w:rsidRPr="00992C42">
              <w:rPr>
                <w:rFonts w:ascii="Times New Roman" w:hAnsi="Times New Roman" w:cs="Times New Roman"/>
                <w:color w:val="000000" w:themeColor="text1"/>
                <w:vertAlign w:val="subscript"/>
              </w:rPr>
              <w:t>2</w:t>
            </w:r>
          </w:p>
        </w:tc>
        <w:tc>
          <w:tcPr>
            <w:tcW w:w="324" w:type="pct"/>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μg/m</w:t>
            </w:r>
            <w:r w:rsidRPr="00992C42">
              <w:rPr>
                <w:rFonts w:ascii="Times New Roman" w:hAnsi="Times New Roman" w:cs="Times New Roman"/>
                <w:color w:val="000000" w:themeColor="text1"/>
                <w:vertAlign w:val="superscript"/>
              </w:rPr>
              <w:t>3</w:t>
            </w:r>
          </w:p>
        </w:tc>
        <w:tc>
          <w:tcPr>
            <w:tcW w:w="36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27</w:t>
            </w:r>
          </w:p>
        </w:tc>
        <w:tc>
          <w:tcPr>
            <w:tcW w:w="421" w:type="pct"/>
            <w:noWrap/>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22</w:t>
            </w:r>
          </w:p>
        </w:tc>
        <w:tc>
          <w:tcPr>
            <w:tcW w:w="42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24</w:t>
            </w:r>
          </w:p>
        </w:tc>
        <w:tc>
          <w:tcPr>
            <w:tcW w:w="42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26</w:t>
            </w:r>
          </w:p>
        </w:tc>
        <w:tc>
          <w:tcPr>
            <w:tcW w:w="409"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21</w:t>
            </w:r>
          </w:p>
        </w:tc>
        <w:tc>
          <w:tcPr>
            <w:tcW w:w="42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28</w:t>
            </w:r>
          </w:p>
        </w:tc>
        <w:tc>
          <w:tcPr>
            <w:tcW w:w="385"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19</w:t>
            </w:r>
          </w:p>
        </w:tc>
        <w:tc>
          <w:tcPr>
            <w:tcW w:w="46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23</w:t>
            </w:r>
          </w:p>
        </w:tc>
        <w:tc>
          <w:tcPr>
            <w:tcW w:w="799" w:type="pct"/>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50</w:t>
            </w:r>
          </w:p>
        </w:tc>
      </w:tr>
      <w:tr w:rsidR="00992C42" w:rsidRPr="00992C42" w:rsidTr="0017181A">
        <w:trPr>
          <w:trHeight w:val="354"/>
          <w:jc w:val="center"/>
        </w:trPr>
        <w:tc>
          <w:tcPr>
            <w:tcW w:w="218" w:type="pct"/>
            <w:noWrap/>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7</w:t>
            </w:r>
          </w:p>
        </w:tc>
        <w:tc>
          <w:tcPr>
            <w:tcW w:w="359" w:type="pct"/>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NO</w:t>
            </w:r>
            <w:r w:rsidRPr="00992C42">
              <w:rPr>
                <w:rFonts w:ascii="Times New Roman" w:hAnsi="Times New Roman" w:cs="Times New Roman"/>
                <w:color w:val="000000" w:themeColor="text1"/>
                <w:vertAlign w:val="subscript"/>
              </w:rPr>
              <w:t>2</w:t>
            </w:r>
          </w:p>
        </w:tc>
        <w:tc>
          <w:tcPr>
            <w:tcW w:w="324" w:type="pct"/>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μg/m</w:t>
            </w:r>
            <w:r w:rsidRPr="00992C42">
              <w:rPr>
                <w:rFonts w:ascii="Times New Roman" w:hAnsi="Times New Roman" w:cs="Times New Roman"/>
                <w:color w:val="000000" w:themeColor="text1"/>
                <w:vertAlign w:val="superscript"/>
              </w:rPr>
              <w:t>3</w:t>
            </w:r>
          </w:p>
        </w:tc>
        <w:tc>
          <w:tcPr>
            <w:tcW w:w="36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15</w:t>
            </w:r>
          </w:p>
        </w:tc>
        <w:tc>
          <w:tcPr>
            <w:tcW w:w="421" w:type="pct"/>
            <w:noWrap/>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9</w:t>
            </w:r>
          </w:p>
        </w:tc>
        <w:tc>
          <w:tcPr>
            <w:tcW w:w="42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25</w:t>
            </w:r>
          </w:p>
        </w:tc>
        <w:tc>
          <w:tcPr>
            <w:tcW w:w="42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31</w:t>
            </w:r>
          </w:p>
        </w:tc>
        <w:tc>
          <w:tcPr>
            <w:tcW w:w="409"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20</w:t>
            </w:r>
          </w:p>
        </w:tc>
        <w:tc>
          <w:tcPr>
            <w:tcW w:w="42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28</w:t>
            </w:r>
          </w:p>
        </w:tc>
        <w:tc>
          <w:tcPr>
            <w:tcW w:w="385"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23</w:t>
            </w:r>
          </w:p>
        </w:tc>
        <w:tc>
          <w:tcPr>
            <w:tcW w:w="46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22</w:t>
            </w:r>
          </w:p>
        </w:tc>
        <w:tc>
          <w:tcPr>
            <w:tcW w:w="799" w:type="pct"/>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200</w:t>
            </w:r>
          </w:p>
        </w:tc>
      </w:tr>
      <w:tr w:rsidR="00992C42" w:rsidRPr="00992C42" w:rsidTr="0017181A">
        <w:trPr>
          <w:trHeight w:val="354"/>
          <w:jc w:val="center"/>
        </w:trPr>
        <w:tc>
          <w:tcPr>
            <w:tcW w:w="218" w:type="pct"/>
            <w:noWrap/>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8</w:t>
            </w:r>
          </w:p>
        </w:tc>
        <w:tc>
          <w:tcPr>
            <w:tcW w:w="359" w:type="pct"/>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CO</w:t>
            </w:r>
          </w:p>
        </w:tc>
        <w:tc>
          <w:tcPr>
            <w:tcW w:w="324" w:type="pct"/>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μg/m</w:t>
            </w:r>
            <w:r w:rsidRPr="00992C42">
              <w:rPr>
                <w:rFonts w:ascii="Times New Roman" w:hAnsi="Times New Roman" w:cs="Times New Roman"/>
                <w:color w:val="000000" w:themeColor="text1"/>
                <w:vertAlign w:val="superscript"/>
              </w:rPr>
              <w:t>3</w:t>
            </w:r>
          </w:p>
        </w:tc>
        <w:tc>
          <w:tcPr>
            <w:tcW w:w="36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2.188</w:t>
            </w:r>
          </w:p>
        </w:tc>
        <w:tc>
          <w:tcPr>
            <w:tcW w:w="421" w:type="pct"/>
            <w:noWrap/>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(2.000*)</w:t>
            </w:r>
          </w:p>
        </w:tc>
        <w:tc>
          <w:tcPr>
            <w:tcW w:w="42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(2.000*)</w:t>
            </w:r>
          </w:p>
        </w:tc>
        <w:tc>
          <w:tcPr>
            <w:tcW w:w="42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(2.000*)</w:t>
            </w:r>
          </w:p>
        </w:tc>
        <w:tc>
          <w:tcPr>
            <w:tcW w:w="409"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2.124</w:t>
            </w:r>
          </w:p>
        </w:tc>
        <w:tc>
          <w:tcPr>
            <w:tcW w:w="42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(2.000*)</w:t>
            </w:r>
          </w:p>
        </w:tc>
        <w:tc>
          <w:tcPr>
            <w:tcW w:w="385"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w:t>
            </w:r>
            <w:r w:rsidRPr="00992C42">
              <w:rPr>
                <w:rFonts w:ascii="Times New Roman" w:hAnsi="Times New Roman" w:cs="Times New Roman"/>
                <w:color w:val="000000" w:themeColor="text1"/>
                <w:lang w:val="en-US"/>
              </w:rPr>
              <w:t>.</w:t>
            </w:r>
            <w:r w:rsidRPr="00992C42">
              <w:rPr>
                <w:rFonts w:ascii="Times New Roman" w:hAnsi="Times New Roman" w:cs="Times New Roman"/>
                <w:color w:val="000000" w:themeColor="text1"/>
              </w:rPr>
              <w:t>447</w:t>
            </w:r>
          </w:p>
        </w:tc>
        <w:tc>
          <w:tcPr>
            <w:tcW w:w="461" w:type="pct"/>
            <w:vAlign w:val="center"/>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(2.000</w:t>
            </w:r>
            <w:r w:rsidR="00054823" w:rsidRPr="00992C42">
              <w:rPr>
                <w:rFonts w:ascii="Times New Roman" w:hAnsi="Times New Roman" w:cs="Times New Roman"/>
                <w:color w:val="000000" w:themeColor="text1"/>
                <w:lang w:val="en-US"/>
              </w:rPr>
              <w:t>*</w:t>
            </w:r>
            <w:r w:rsidRPr="00992C42">
              <w:rPr>
                <w:rFonts w:ascii="Times New Roman" w:hAnsi="Times New Roman" w:cs="Times New Roman"/>
                <w:color w:val="000000" w:themeColor="text1"/>
              </w:rPr>
              <w:t>)</w:t>
            </w:r>
          </w:p>
        </w:tc>
        <w:tc>
          <w:tcPr>
            <w:tcW w:w="799" w:type="pct"/>
            <w:vAlign w:val="center"/>
            <w:hideMark/>
          </w:tcPr>
          <w:p w:rsidR="0017181A" w:rsidRPr="00992C42" w:rsidRDefault="0017181A" w:rsidP="00F6665F">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30.000</w:t>
            </w:r>
          </w:p>
        </w:tc>
      </w:tr>
    </w:tbl>
    <w:p w:rsidR="00F345FC" w:rsidRPr="00992C42" w:rsidRDefault="00F345FC" w:rsidP="004A18B8">
      <w:pPr>
        <w:spacing w:before="60" w:after="60" w:line="276" w:lineRule="auto"/>
        <w:ind w:firstLine="567"/>
        <w:jc w:val="both"/>
        <w:rPr>
          <w:rFonts w:ascii="Times New Roman" w:hAnsi="Times New Roman" w:cs="Times New Roman"/>
          <w:i/>
          <w:color w:val="000000" w:themeColor="text1"/>
          <w:sz w:val="26"/>
          <w:szCs w:val="26"/>
          <w:u w:val="single"/>
        </w:rPr>
      </w:pPr>
      <w:r w:rsidRPr="00992C42">
        <w:rPr>
          <w:rFonts w:ascii="Times New Roman" w:hAnsi="Times New Roman" w:cs="Times New Roman"/>
          <w:i/>
          <w:color w:val="000000" w:themeColor="text1"/>
          <w:sz w:val="26"/>
          <w:szCs w:val="26"/>
          <w:u w:val="single"/>
        </w:rPr>
        <w:t>Ghi chú:</w:t>
      </w:r>
    </w:p>
    <w:p w:rsidR="00F345FC" w:rsidRPr="00992C42" w:rsidRDefault="00F345FC" w:rsidP="004A18B8">
      <w:pPr>
        <w:spacing w:before="60" w:after="60" w:line="276" w:lineRule="auto"/>
        <w:ind w:firstLine="567"/>
        <w:jc w:val="both"/>
        <w:rPr>
          <w:rFonts w:ascii="Times New Roman" w:hAnsi="Times New Roman" w:cs="Times New Roman"/>
          <w:i/>
          <w:color w:val="000000" w:themeColor="text1"/>
          <w:sz w:val="26"/>
          <w:szCs w:val="26"/>
        </w:rPr>
      </w:pPr>
      <w:r w:rsidRPr="00992C42">
        <w:rPr>
          <w:rFonts w:ascii="Times New Roman" w:hAnsi="Times New Roman" w:cs="Times New Roman"/>
          <w:i/>
          <w:color w:val="000000" w:themeColor="text1"/>
          <w:sz w:val="26"/>
          <w:szCs w:val="26"/>
        </w:rPr>
        <w:t>- QCVN 05:2013/BTNMT - Quy chuẩn kỹ thuật Quốc gia về chất lượng không khí xung quanh;</w:t>
      </w:r>
    </w:p>
    <w:p w:rsidR="00F345FC" w:rsidRPr="00992C42" w:rsidRDefault="00F345FC" w:rsidP="004A18B8">
      <w:pPr>
        <w:spacing w:before="60" w:after="60" w:line="276" w:lineRule="auto"/>
        <w:ind w:firstLine="567"/>
        <w:jc w:val="both"/>
        <w:rPr>
          <w:rFonts w:ascii="Times New Roman" w:hAnsi="Times New Roman" w:cs="Times New Roman"/>
          <w:bCs/>
          <w:i/>
          <w:iCs/>
          <w:color w:val="000000" w:themeColor="text1"/>
          <w:sz w:val="26"/>
          <w:szCs w:val="26"/>
        </w:rPr>
      </w:pPr>
      <w:r w:rsidRPr="00992C42">
        <w:rPr>
          <w:rFonts w:ascii="Times New Roman" w:hAnsi="Times New Roman" w:cs="Times New Roman"/>
          <w:bCs/>
          <w:i/>
          <w:iCs/>
          <w:color w:val="000000" w:themeColor="text1"/>
          <w:sz w:val="26"/>
          <w:szCs w:val="26"/>
        </w:rPr>
        <w:t>- (-) Quy chuẩn không quy định;</w:t>
      </w:r>
    </w:p>
    <w:p w:rsidR="00F345FC" w:rsidRPr="00992C42" w:rsidRDefault="00F345FC" w:rsidP="004A18B8">
      <w:pPr>
        <w:spacing w:before="60" w:after="60" w:line="276" w:lineRule="auto"/>
        <w:ind w:firstLine="567"/>
        <w:jc w:val="both"/>
        <w:rPr>
          <w:rFonts w:ascii="Times New Roman" w:hAnsi="Times New Roman" w:cs="Times New Roman"/>
          <w:bCs/>
          <w:i/>
          <w:iCs/>
          <w:color w:val="000000" w:themeColor="text1"/>
          <w:sz w:val="26"/>
          <w:szCs w:val="26"/>
        </w:rPr>
      </w:pPr>
      <w:r w:rsidRPr="00992C42">
        <w:rPr>
          <w:rFonts w:ascii="Times New Roman" w:hAnsi="Times New Roman" w:cs="Times New Roman"/>
          <w:i/>
          <w:color w:val="000000" w:themeColor="text1"/>
          <w:sz w:val="26"/>
          <w:szCs w:val="26"/>
        </w:rPr>
        <w:t xml:space="preserve">- </w:t>
      </w:r>
      <w:r w:rsidRPr="00992C42">
        <w:rPr>
          <w:rFonts w:ascii="Times New Roman" w:hAnsi="Times New Roman" w:cs="Times New Roman"/>
          <w:bCs/>
          <w:i/>
          <w:iCs/>
          <w:color w:val="000000" w:themeColor="text1"/>
          <w:sz w:val="26"/>
          <w:szCs w:val="26"/>
          <w:vertAlign w:val="superscript"/>
        </w:rPr>
        <w:t>(1)</w:t>
      </w:r>
      <w:r w:rsidRPr="00992C42">
        <w:rPr>
          <w:rFonts w:ascii="Times New Roman" w:hAnsi="Times New Roman" w:cs="Times New Roman"/>
          <w:i/>
          <w:color w:val="000000" w:themeColor="text1"/>
          <w:sz w:val="26"/>
          <w:szCs w:val="26"/>
        </w:rPr>
        <w:t xml:space="preserve">QCVN 26:2010/BTNMT </w:t>
      </w:r>
      <w:r w:rsidRPr="00992C42">
        <w:rPr>
          <w:rFonts w:ascii="Times New Roman" w:hAnsi="Times New Roman" w:cs="Times New Roman"/>
          <w:bCs/>
          <w:i/>
          <w:iCs/>
          <w:color w:val="000000" w:themeColor="text1"/>
          <w:sz w:val="26"/>
          <w:szCs w:val="26"/>
        </w:rPr>
        <w:t>- Quy chuẩn kỹ thuật Quốc gia về tiếng ồn (tại khu vực thông thường từ 6 - 21 giờ);</w:t>
      </w:r>
    </w:p>
    <w:p w:rsidR="00F345FC" w:rsidRPr="00992C42" w:rsidRDefault="00F345FC" w:rsidP="004A18B8">
      <w:pPr>
        <w:spacing w:before="60" w:after="60" w:line="276" w:lineRule="auto"/>
        <w:ind w:firstLine="567"/>
        <w:jc w:val="both"/>
        <w:rPr>
          <w:rFonts w:ascii="Times New Roman" w:hAnsi="Times New Roman" w:cs="Times New Roman"/>
          <w:i/>
          <w:color w:val="000000" w:themeColor="text1"/>
          <w:sz w:val="26"/>
          <w:szCs w:val="26"/>
        </w:rPr>
      </w:pPr>
      <w:r w:rsidRPr="00992C42">
        <w:rPr>
          <w:rFonts w:ascii="Times New Roman" w:hAnsi="Times New Roman" w:cs="Times New Roman"/>
          <w:i/>
          <w:color w:val="000000" w:themeColor="text1"/>
          <w:sz w:val="26"/>
          <w:szCs w:val="26"/>
        </w:rPr>
        <w:t>- Phương pháp phân tích và đo đạc được thể hiện trong phiếu kết quả thử nghiệm phần phụ lục.</w:t>
      </w:r>
    </w:p>
    <w:p w:rsidR="004B09A1" w:rsidRPr="00992C42" w:rsidRDefault="004B09A1" w:rsidP="00120550">
      <w:pPr>
        <w:pStyle w:val="Vnbnnidung0"/>
        <w:widowControl/>
        <w:tabs>
          <w:tab w:val="left" w:pos="1455"/>
        </w:tabs>
        <w:adjustRightInd w:val="0"/>
        <w:snapToGrid w:val="0"/>
        <w:spacing w:before="120" w:after="120" w:line="288" w:lineRule="auto"/>
        <w:ind w:firstLine="0"/>
        <w:jc w:val="both"/>
        <w:rPr>
          <w:rStyle w:val="Vnbnnidung"/>
          <w:color w:val="000000" w:themeColor="text1"/>
          <w:sz w:val="27"/>
          <w:szCs w:val="27"/>
          <w:lang w:eastAsia="vi-VN"/>
        </w:rPr>
        <w:sectPr w:rsidR="004B09A1" w:rsidRPr="00992C42" w:rsidSect="00903CDF">
          <w:pgSz w:w="15840" w:h="12240" w:orient="landscape" w:code="1"/>
          <w:pgMar w:top="1392" w:right="1134" w:bottom="1134" w:left="1134" w:header="709" w:footer="709" w:gutter="0"/>
          <w:cols w:space="708"/>
          <w:docGrid w:linePitch="360"/>
        </w:sectPr>
      </w:pPr>
    </w:p>
    <w:p w:rsidR="000B694C" w:rsidRPr="00992C42" w:rsidRDefault="000B694C" w:rsidP="004A18B8">
      <w:pPr>
        <w:autoSpaceDE w:val="0"/>
        <w:autoSpaceDN w:val="0"/>
        <w:adjustRightInd w:val="0"/>
        <w:spacing w:before="60" w:after="60" w:line="276" w:lineRule="auto"/>
        <w:ind w:firstLine="567"/>
        <w:jc w:val="both"/>
        <w:rPr>
          <w:rFonts w:ascii="Times New Roman" w:hAnsi="Times New Roman" w:cs="Times New Roman"/>
          <w:i/>
          <w:iCs/>
          <w:color w:val="000000" w:themeColor="text1"/>
          <w:sz w:val="26"/>
          <w:szCs w:val="26"/>
        </w:rPr>
      </w:pPr>
      <w:r w:rsidRPr="00992C42">
        <w:rPr>
          <w:rFonts w:ascii="Times New Roman" w:hAnsi="Times New Roman" w:cs="Times New Roman"/>
          <w:bCs/>
          <w:i/>
          <w:iCs/>
          <w:color w:val="000000" w:themeColor="text1"/>
          <w:sz w:val="26"/>
          <w:szCs w:val="26"/>
        </w:rPr>
        <w:lastRenderedPageBreak/>
        <w:t>- K</w:t>
      </w:r>
      <w:r w:rsidR="00B635B4" w:rsidRPr="00992C42">
        <w:rPr>
          <w:rFonts w:ascii="Times New Roman" w:hAnsi="Times New Roman" w:cs="Times New Roman"/>
          <w:bCs/>
          <w:i/>
          <w:iCs/>
          <w:color w:val="000000" w:themeColor="text1"/>
          <w:sz w:val="26"/>
          <w:szCs w:val="26"/>
          <w:lang w:val="en-US"/>
        </w:rPr>
        <w:t>9</w:t>
      </w:r>
      <w:r w:rsidRPr="00992C42">
        <w:rPr>
          <w:rFonts w:ascii="Times New Roman" w:hAnsi="Times New Roman" w:cs="Times New Roman"/>
          <w:bCs/>
          <w:i/>
          <w:iCs/>
          <w:color w:val="000000" w:themeColor="text1"/>
          <w:sz w:val="26"/>
          <w:szCs w:val="26"/>
        </w:rPr>
        <w:t xml:space="preserve">: </w:t>
      </w:r>
      <w:r w:rsidR="00B635B4" w:rsidRPr="00992C42">
        <w:rPr>
          <w:rFonts w:ascii="Times New Roman" w:hAnsi="Times New Roman" w:cs="Times New Roman"/>
          <w:i/>
          <w:color w:val="000000" w:themeColor="text1"/>
          <w:sz w:val="26"/>
          <w:szCs w:val="26"/>
        </w:rPr>
        <w:t>Tại vị trí dự án thuộc Trạm Y tế xã Hải Ba, huyện Hải Lăng</w:t>
      </w:r>
    </w:p>
    <w:p w:rsidR="000B694C" w:rsidRPr="00992C42" w:rsidRDefault="000B694C" w:rsidP="004A18B8">
      <w:pPr>
        <w:autoSpaceDE w:val="0"/>
        <w:autoSpaceDN w:val="0"/>
        <w:adjustRightInd w:val="0"/>
        <w:spacing w:before="60" w:after="60" w:line="276" w:lineRule="auto"/>
        <w:ind w:firstLine="567"/>
        <w:jc w:val="both"/>
        <w:rPr>
          <w:rFonts w:ascii="Times New Roman" w:hAnsi="Times New Roman" w:cs="Times New Roman"/>
          <w:i/>
          <w:color w:val="000000" w:themeColor="text1"/>
          <w:sz w:val="26"/>
          <w:szCs w:val="26"/>
        </w:rPr>
      </w:pPr>
      <w:r w:rsidRPr="00992C42">
        <w:rPr>
          <w:rFonts w:ascii="Times New Roman" w:hAnsi="Times New Roman" w:cs="Times New Roman"/>
          <w:bCs/>
          <w:i/>
          <w:iCs/>
          <w:color w:val="000000" w:themeColor="text1"/>
          <w:sz w:val="26"/>
          <w:szCs w:val="26"/>
        </w:rPr>
        <w:t>- K</w:t>
      </w:r>
      <w:r w:rsidR="00B635B4" w:rsidRPr="00992C42">
        <w:rPr>
          <w:rFonts w:ascii="Times New Roman" w:hAnsi="Times New Roman" w:cs="Times New Roman"/>
          <w:bCs/>
          <w:i/>
          <w:iCs/>
          <w:color w:val="000000" w:themeColor="text1"/>
          <w:sz w:val="26"/>
          <w:szCs w:val="26"/>
          <w:lang w:val="en-US"/>
        </w:rPr>
        <w:t>10</w:t>
      </w:r>
      <w:r w:rsidRPr="00992C42">
        <w:rPr>
          <w:rFonts w:ascii="Times New Roman" w:hAnsi="Times New Roman" w:cs="Times New Roman"/>
          <w:bCs/>
          <w:i/>
          <w:iCs/>
          <w:color w:val="000000" w:themeColor="text1"/>
          <w:sz w:val="26"/>
          <w:szCs w:val="26"/>
        </w:rPr>
        <w:t xml:space="preserve">: </w:t>
      </w:r>
      <w:r w:rsidR="00B635B4" w:rsidRPr="00992C42">
        <w:rPr>
          <w:rFonts w:ascii="Times New Roman" w:hAnsi="Times New Roman" w:cs="Times New Roman"/>
          <w:i/>
          <w:color w:val="000000" w:themeColor="text1"/>
          <w:sz w:val="26"/>
          <w:szCs w:val="26"/>
        </w:rPr>
        <w:t>Tại vị trí dự án thuộc Trạm Y tế xã Triệu Trung, huyện Triệu Phong</w:t>
      </w:r>
    </w:p>
    <w:p w:rsidR="000B694C" w:rsidRPr="00992C42" w:rsidRDefault="00B635B4" w:rsidP="004A18B8">
      <w:pPr>
        <w:autoSpaceDE w:val="0"/>
        <w:autoSpaceDN w:val="0"/>
        <w:adjustRightInd w:val="0"/>
        <w:spacing w:before="60" w:after="60" w:line="276" w:lineRule="auto"/>
        <w:ind w:firstLine="567"/>
        <w:jc w:val="both"/>
        <w:rPr>
          <w:rFonts w:ascii="Times New Roman" w:hAnsi="Times New Roman" w:cs="Times New Roman"/>
          <w:bCs/>
          <w:i/>
          <w:iCs/>
          <w:color w:val="000000" w:themeColor="text1"/>
          <w:sz w:val="26"/>
          <w:szCs w:val="26"/>
        </w:rPr>
      </w:pPr>
      <w:r w:rsidRPr="00992C42">
        <w:rPr>
          <w:rFonts w:ascii="Times New Roman" w:hAnsi="Times New Roman" w:cs="Times New Roman"/>
          <w:bCs/>
          <w:i/>
          <w:iCs/>
          <w:color w:val="000000" w:themeColor="text1"/>
          <w:sz w:val="26"/>
          <w:szCs w:val="26"/>
        </w:rPr>
        <w:t>- K</w:t>
      </w:r>
      <w:r w:rsidRPr="00992C42">
        <w:rPr>
          <w:rFonts w:ascii="Times New Roman" w:hAnsi="Times New Roman" w:cs="Times New Roman"/>
          <w:bCs/>
          <w:i/>
          <w:iCs/>
          <w:color w:val="000000" w:themeColor="text1"/>
          <w:sz w:val="26"/>
          <w:szCs w:val="26"/>
          <w:lang w:val="en-US"/>
        </w:rPr>
        <w:t>14</w:t>
      </w:r>
      <w:r w:rsidR="000B694C" w:rsidRPr="00992C42">
        <w:rPr>
          <w:rFonts w:ascii="Times New Roman" w:hAnsi="Times New Roman" w:cs="Times New Roman"/>
          <w:bCs/>
          <w:i/>
          <w:iCs/>
          <w:color w:val="000000" w:themeColor="text1"/>
          <w:sz w:val="26"/>
          <w:szCs w:val="26"/>
        </w:rPr>
        <w:t xml:space="preserve">: </w:t>
      </w:r>
      <w:r w:rsidRPr="00992C42">
        <w:rPr>
          <w:rFonts w:ascii="Times New Roman" w:hAnsi="Times New Roman" w:cs="Times New Roman"/>
          <w:i/>
          <w:color w:val="000000" w:themeColor="text1"/>
          <w:sz w:val="26"/>
          <w:szCs w:val="26"/>
        </w:rPr>
        <w:t>Tại vị trí dự án thuộc Trạm Y tế xã Triệu Độ, huyện Triệu Phong</w:t>
      </w:r>
    </w:p>
    <w:p w:rsidR="000B694C" w:rsidRPr="00992C42" w:rsidRDefault="000B694C" w:rsidP="004A18B8">
      <w:pPr>
        <w:autoSpaceDE w:val="0"/>
        <w:autoSpaceDN w:val="0"/>
        <w:adjustRightInd w:val="0"/>
        <w:spacing w:before="60" w:after="60" w:line="276" w:lineRule="auto"/>
        <w:ind w:firstLine="567"/>
        <w:jc w:val="both"/>
        <w:rPr>
          <w:rFonts w:ascii="Times New Roman" w:hAnsi="Times New Roman" w:cs="Times New Roman"/>
          <w:bCs/>
          <w:i/>
          <w:iCs/>
          <w:color w:val="000000" w:themeColor="text1"/>
          <w:sz w:val="26"/>
          <w:szCs w:val="26"/>
        </w:rPr>
      </w:pPr>
      <w:r w:rsidRPr="00992C42">
        <w:rPr>
          <w:rFonts w:ascii="Times New Roman" w:hAnsi="Times New Roman" w:cs="Times New Roman"/>
          <w:bCs/>
          <w:i/>
          <w:iCs/>
          <w:color w:val="000000" w:themeColor="text1"/>
          <w:sz w:val="26"/>
          <w:szCs w:val="26"/>
        </w:rPr>
        <w:t>- K</w:t>
      </w:r>
      <w:r w:rsidR="00B635B4" w:rsidRPr="00992C42">
        <w:rPr>
          <w:rFonts w:ascii="Times New Roman" w:hAnsi="Times New Roman" w:cs="Times New Roman"/>
          <w:bCs/>
          <w:i/>
          <w:iCs/>
          <w:color w:val="000000" w:themeColor="text1"/>
          <w:sz w:val="26"/>
          <w:szCs w:val="26"/>
          <w:lang w:val="en-US"/>
        </w:rPr>
        <w:t>19</w:t>
      </w:r>
      <w:r w:rsidRPr="00992C42">
        <w:rPr>
          <w:rFonts w:ascii="Times New Roman" w:hAnsi="Times New Roman" w:cs="Times New Roman"/>
          <w:bCs/>
          <w:i/>
          <w:iCs/>
          <w:color w:val="000000" w:themeColor="text1"/>
          <w:sz w:val="26"/>
          <w:szCs w:val="26"/>
        </w:rPr>
        <w:t xml:space="preserve">: </w:t>
      </w:r>
      <w:r w:rsidR="00B635B4" w:rsidRPr="00992C42">
        <w:rPr>
          <w:rFonts w:ascii="Times New Roman" w:hAnsi="Times New Roman" w:cs="Times New Roman"/>
          <w:i/>
          <w:color w:val="000000" w:themeColor="text1"/>
          <w:sz w:val="26"/>
          <w:szCs w:val="26"/>
        </w:rPr>
        <w:t>Tại vị trí dự án thuộc Trạm y tế xã Vĩnh Sơn, huyện Vĩnh Linh</w:t>
      </w:r>
    </w:p>
    <w:p w:rsidR="000B694C" w:rsidRPr="00992C42" w:rsidRDefault="000B694C" w:rsidP="004A18B8">
      <w:pPr>
        <w:autoSpaceDE w:val="0"/>
        <w:autoSpaceDN w:val="0"/>
        <w:adjustRightInd w:val="0"/>
        <w:spacing w:before="60" w:after="60" w:line="276" w:lineRule="auto"/>
        <w:ind w:firstLine="567"/>
        <w:jc w:val="both"/>
        <w:rPr>
          <w:rFonts w:ascii="Times New Roman" w:hAnsi="Times New Roman" w:cs="Times New Roman"/>
          <w:bCs/>
          <w:i/>
          <w:iCs/>
          <w:color w:val="000000" w:themeColor="text1"/>
          <w:sz w:val="26"/>
          <w:szCs w:val="26"/>
        </w:rPr>
      </w:pPr>
      <w:r w:rsidRPr="00992C42">
        <w:rPr>
          <w:rFonts w:ascii="Times New Roman" w:hAnsi="Times New Roman" w:cs="Times New Roman"/>
          <w:bCs/>
          <w:i/>
          <w:iCs/>
          <w:color w:val="000000" w:themeColor="text1"/>
          <w:sz w:val="26"/>
          <w:szCs w:val="26"/>
        </w:rPr>
        <w:t>- K</w:t>
      </w:r>
      <w:r w:rsidR="00B635B4" w:rsidRPr="00992C42">
        <w:rPr>
          <w:rFonts w:ascii="Times New Roman" w:hAnsi="Times New Roman" w:cs="Times New Roman"/>
          <w:bCs/>
          <w:i/>
          <w:iCs/>
          <w:color w:val="000000" w:themeColor="text1"/>
          <w:sz w:val="26"/>
          <w:szCs w:val="26"/>
          <w:lang w:val="en-US"/>
        </w:rPr>
        <w:t>20</w:t>
      </w:r>
      <w:r w:rsidRPr="00992C42">
        <w:rPr>
          <w:rFonts w:ascii="Times New Roman" w:hAnsi="Times New Roman" w:cs="Times New Roman"/>
          <w:bCs/>
          <w:i/>
          <w:iCs/>
          <w:color w:val="000000" w:themeColor="text1"/>
          <w:sz w:val="26"/>
          <w:szCs w:val="26"/>
        </w:rPr>
        <w:t xml:space="preserve">: </w:t>
      </w:r>
      <w:r w:rsidR="00B635B4" w:rsidRPr="00992C42">
        <w:rPr>
          <w:rFonts w:ascii="Times New Roman" w:hAnsi="Times New Roman" w:cs="Times New Roman"/>
          <w:i/>
          <w:color w:val="000000" w:themeColor="text1"/>
          <w:sz w:val="26"/>
          <w:szCs w:val="26"/>
        </w:rPr>
        <w:t>Tại vị trí dự án thuộc Trạm y tế xã Vĩnh Hà, Vĩnh Linh</w:t>
      </w:r>
    </w:p>
    <w:p w:rsidR="000B694C" w:rsidRPr="00992C42" w:rsidRDefault="00B635B4" w:rsidP="004A18B8">
      <w:pPr>
        <w:autoSpaceDE w:val="0"/>
        <w:autoSpaceDN w:val="0"/>
        <w:adjustRightInd w:val="0"/>
        <w:spacing w:before="60" w:after="60" w:line="276" w:lineRule="auto"/>
        <w:ind w:firstLine="567"/>
        <w:jc w:val="both"/>
        <w:rPr>
          <w:rFonts w:ascii="Times New Roman" w:hAnsi="Times New Roman" w:cs="Times New Roman"/>
          <w:i/>
          <w:color w:val="000000" w:themeColor="text1"/>
          <w:sz w:val="26"/>
          <w:szCs w:val="26"/>
        </w:rPr>
      </w:pPr>
      <w:r w:rsidRPr="00992C42">
        <w:rPr>
          <w:rFonts w:ascii="Times New Roman" w:hAnsi="Times New Roman" w:cs="Times New Roman"/>
          <w:bCs/>
          <w:i/>
          <w:iCs/>
          <w:color w:val="000000" w:themeColor="text1"/>
          <w:sz w:val="26"/>
          <w:szCs w:val="26"/>
        </w:rPr>
        <w:t>- K21</w:t>
      </w:r>
      <w:r w:rsidR="000B694C" w:rsidRPr="00992C42">
        <w:rPr>
          <w:rFonts w:ascii="Times New Roman" w:hAnsi="Times New Roman" w:cs="Times New Roman"/>
          <w:bCs/>
          <w:i/>
          <w:iCs/>
          <w:color w:val="000000" w:themeColor="text1"/>
          <w:sz w:val="26"/>
          <w:szCs w:val="26"/>
        </w:rPr>
        <w:t xml:space="preserve">: </w:t>
      </w:r>
      <w:r w:rsidRPr="00992C42">
        <w:rPr>
          <w:rFonts w:ascii="Times New Roman" w:hAnsi="Times New Roman" w:cs="Times New Roman"/>
          <w:i/>
          <w:color w:val="000000" w:themeColor="text1"/>
          <w:sz w:val="26"/>
          <w:szCs w:val="26"/>
        </w:rPr>
        <w:t>Tại vị trí dự án thuộc Trạm y tế xã Vĩnh Ô, huyện Vĩnh Linh</w:t>
      </w:r>
    </w:p>
    <w:p w:rsidR="00B558CC" w:rsidRPr="00992C42" w:rsidRDefault="00B558CC" w:rsidP="004A18B8">
      <w:pPr>
        <w:autoSpaceDE w:val="0"/>
        <w:autoSpaceDN w:val="0"/>
        <w:adjustRightInd w:val="0"/>
        <w:spacing w:before="60" w:after="60" w:line="276" w:lineRule="auto"/>
        <w:ind w:firstLine="567"/>
        <w:jc w:val="both"/>
        <w:rPr>
          <w:rFonts w:ascii="Times New Roman" w:hAnsi="Times New Roman" w:cs="Times New Roman"/>
          <w:i/>
          <w:color w:val="000000" w:themeColor="text1"/>
          <w:sz w:val="26"/>
          <w:szCs w:val="26"/>
        </w:rPr>
      </w:pPr>
      <w:r w:rsidRPr="00992C42">
        <w:rPr>
          <w:rFonts w:ascii="Times New Roman" w:hAnsi="Times New Roman" w:cs="Times New Roman"/>
          <w:bCs/>
          <w:i/>
          <w:iCs/>
          <w:color w:val="000000" w:themeColor="text1"/>
          <w:sz w:val="26"/>
          <w:szCs w:val="26"/>
        </w:rPr>
        <w:t>- K</w:t>
      </w:r>
      <w:r w:rsidR="00F6665F" w:rsidRPr="00992C42">
        <w:rPr>
          <w:rFonts w:ascii="Times New Roman" w:hAnsi="Times New Roman" w:cs="Times New Roman"/>
          <w:bCs/>
          <w:i/>
          <w:iCs/>
          <w:color w:val="000000" w:themeColor="text1"/>
          <w:sz w:val="26"/>
          <w:szCs w:val="26"/>
          <w:lang w:val="en-US"/>
        </w:rPr>
        <w:t>AT</w:t>
      </w:r>
      <w:r w:rsidRPr="00992C42">
        <w:rPr>
          <w:rFonts w:ascii="Times New Roman" w:hAnsi="Times New Roman" w:cs="Times New Roman"/>
          <w:bCs/>
          <w:i/>
          <w:iCs/>
          <w:color w:val="000000" w:themeColor="text1"/>
          <w:sz w:val="26"/>
          <w:szCs w:val="26"/>
        </w:rPr>
        <w:t xml:space="preserve">: </w:t>
      </w:r>
      <w:r w:rsidRPr="00992C42">
        <w:rPr>
          <w:rFonts w:ascii="Times New Roman" w:hAnsi="Times New Roman" w:cs="Times New Roman"/>
          <w:i/>
          <w:color w:val="000000" w:themeColor="text1"/>
          <w:sz w:val="26"/>
          <w:szCs w:val="26"/>
        </w:rPr>
        <w:t>Trên đường Hai Bà Trưng, đoạn qua khu dân cư thôn Kiên Phước, xã Triệu Ái. Cách khu vực dự án khoảng 1,3km về phía Đông Nam</w:t>
      </w:r>
    </w:p>
    <w:p w:rsidR="00F6665F" w:rsidRPr="00992C42" w:rsidRDefault="00F6665F" w:rsidP="004A18B8">
      <w:pPr>
        <w:autoSpaceDE w:val="0"/>
        <w:autoSpaceDN w:val="0"/>
        <w:adjustRightInd w:val="0"/>
        <w:spacing w:before="60" w:after="60" w:line="276" w:lineRule="auto"/>
        <w:ind w:firstLine="567"/>
        <w:jc w:val="both"/>
        <w:rPr>
          <w:rFonts w:ascii="Times New Roman" w:hAnsi="Times New Roman" w:cs="Times New Roman"/>
          <w:i/>
          <w:color w:val="000000" w:themeColor="text1"/>
          <w:sz w:val="26"/>
          <w:szCs w:val="26"/>
          <w:lang w:val="en-US"/>
        </w:rPr>
      </w:pPr>
      <w:r w:rsidRPr="00992C42">
        <w:rPr>
          <w:rFonts w:ascii="Times New Roman" w:hAnsi="Times New Roman" w:cs="Times New Roman"/>
          <w:i/>
          <w:color w:val="000000" w:themeColor="text1"/>
          <w:sz w:val="26"/>
          <w:szCs w:val="26"/>
          <w:lang w:val="en-US"/>
        </w:rPr>
        <w:t>- KVS: Tại khu dân cư thôn Minh Phước, cách dự án khoảng 450m về phía Tây Bắc</w:t>
      </w:r>
    </w:p>
    <w:p w:rsidR="00294FEF" w:rsidRPr="00992C42" w:rsidRDefault="00561CDE" w:rsidP="004A18B8">
      <w:pPr>
        <w:spacing w:before="60" w:after="60" w:line="276" w:lineRule="auto"/>
        <w:ind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iCs/>
          <w:color w:val="000000" w:themeColor="text1"/>
          <w:sz w:val="27"/>
          <w:szCs w:val="27"/>
          <w:lang w:val="de-DE"/>
        </w:rPr>
        <w:t xml:space="preserve">Dữ liệu tại </w:t>
      </w:r>
      <w:r w:rsidR="00294FEF" w:rsidRPr="00992C42">
        <w:rPr>
          <w:rFonts w:ascii="Times New Roman" w:hAnsi="Times New Roman" w:cs="Times New Roman"/>
          <w:iCs/>
          <w:color w:val="000000" w:themeColor="text1"/>
          <w:sz w:val="27"/>
          <w:szCs w:val="27"/>
          <w:lang w:val="de-DE"/>
        </w:rPr>
        <w:t>bảng 3.</w:t>
      </w:r>
      <w:r w:rsidR="00626A17" w:rsidRPr="00992C42">
        <w:rPr>
          <w:rFonts w:ascii="Times New Roman" w:hAnsi="Times New Roman" w:cs="Times New Roman"/>
          <w:iCs/>
          <w:color w:val="000000" w:themeColor="text1"/>
          <w:sz w:val="27"/>
          <w:szCs w:val="27"/>
          <w:lang w:val="de-DE"/>
        </w:rPr>
        <w:t>1</w:t>
      </w:r>
      <w:r w:rsidR="00294FEF" w:rsidRPr="00992C42">
        <w:rPr>
          <w:rFonts w:ascii="Times New Roman" w:hAnsi="Times New Roman" w:cs="Times New Roman"/>
          <w:iCs/>
          <w:color w:val="000000" w:themeColor="text1"/>
          <w:sz w:val="27"/>
          <w:szCs w:val="27"/>
          <w:lang w:val="de-DE"/>
        </w:rPr>
        <w:t xml:space="preserve"> cho thấy: </w:t>
      </w:r>
      <w:r w:rsidR="007E298F" w:rsidRPr="00992C42">
        <w:rPr>
          <w:rFonts w:ascii="Times New Roman" w:hAnsi="Times New Roman" w:cs="Times New Roman"/>
          <w:color w:val="000000" w:themeColor="text1"/>
          <w:sz w:val="27"/>
          <w:szCs w:val="27"/>
          <w:lang w:val="en-US"/>
        </w:rPr>
        <w:t>tất cả các thông số</w:t>
      </w:r>
      <w:r w:rsidR="00F345FC" w:rsidRPr="00992C42">
        <w:rPr>
          <w:rFonts w:ascii="Times New Roman" w:hAnsi="Times New Roman" w:cs="Times New Roman"/>
          <w:color w:val="000000" w:themeColor="text1"/>
          <w:sz w:val="27"/>
          <w:szCs w:val="27"/>
        </w:rPr>
        <w:t xml:space="preserve"> đánh giá hiện trạng chất lượng không khí và tiếng ồn tại thời điểm khảo sát đều nằm trong giới hạn cho phép theo QCVN 05:2013/BTNMT và QCVN 26:2010/BTNMT. </w:t>
      </w:r>
    </w:p>
    <w:p w:rsidR="0093050F" w:rsidRPr="00992C42" w:rsidRDefault="00D92151" w:rsidP="004A18B8">
      <w:pPr>
        <w:pStyle w:val="Heading1"/>
        <w:keepLines w:val="0"/>
        <w:widowControl/>
        <w:spacing w:before="60" w:after="60" w:line="276" w:lineRule="auto"/>
        <w:jc w:val="both"/>
        <w:rPr>
          <w:rFonts w:ascii="Times New Roman" w:eastAsia="Times New Roman" w:hAnsi="Times New Roman" w:cs="Times New Roman"/>
          <w:bCs w:val="0"/>
          <w:color w:val="000000" w:themeColor="text1"/>
          <w:kern w:val="32"/>
          <w:sz w:val="27"/>
          <w:szCs w:val="27"/>
          <w:lang w:eastAsia="en-US"/>
        </w:rPr>
      </w:pPr>
      <w:bookmarkStart w:id="292" w:name="_Toc99111257"/>
      <w:bookmarkStart w:id="293" w:name="_Toc99918764"/>
      <w:bookmarkStart w:id="294" w:name="_Toc100062885"/>
      <w:bookmarkStart w:id="295" w:name="_Toc100242128"/>
      <w:bookmarkStart w:id="296" w:name="_Toc105745603"/>
      <w:bookmarkStart w:id="297" w:name="_Toc114834950"/>
      <w:r w:rsidRPr="00992C42">
        <w:rPr>
          <w:rFonts w:ascii="Times New Roman" w:eastAsia="Times New Roman" w:hAnsi="Times New Roman" w:cs="Times New Roman"/>
          <w:bCs w:val="0"/>
          <w:color w:val="000000" w:themeColor="text1"/>
          <w:kern w:val="32"/>
          <w:sz w:val="27"/>
          <w:szCs w:val="27"/>
          <w:lang w:eastAsia="en-US"/>
        </w:rPr>
        <w:t xml:space="preserve">1.2. Dữ liệu </w:t>
      </w:r>
      <w:r w:rsidR="00CA5DF7" w:rsidRPr="00992C42">
        <w:rPr>
          <w:rFonts w:ascii="Times New Roman" w:eastAsia="Times New Roman" w:hAnsi="Times New Roman" w:cs="Times New Roman"/>
          <w:bCs w:val="0"/>
          <w:color w:val="000000" w:themeColor="text1"/>
          <w:kern w:val="32"/>
          <w:sz w:val="27"/>
          <w:szCs w:val="27"/>
          <w:lang w:eastAsia="en-US"/>
        </w:rPr>
        <w:t xml:space="preserve">hiện trạng </w:t>
      </w:r>
      <w:r w:rsidRPr="00992C42">
        <w:rPr>
          <w:rFonts w:ascii="Times New Roman" w:eastAsia="Times New Roman" w:hAnsi="Times New Roman" w:cs="Times New Roman"/>
          <w:bCs w:val="0"/>
          <w:color w:val="000000" w:themeColor="text1"/>
          <w:kern w:val="32"/>
          <w:sz w:val="27"/>
          <w:szCs w:val="27"/>
          <w:lang w:eastAsia="en-US"/>
        </w:rPr>
        <w:t>môi trường nước</w:t>
      </w:r>
      <w:bookmarkEnd w:id="292"/>
      <w:bookmarkEnd w:id="293"/>
      <w:bookmarkEnd w:id="294"/>
      <w:bookmarkEnd w:id="295"/>
      <w:bookmarkEnd w:id="296"/>
      <w:bookmarkEnd w:id="297"/>
    </w:p>
    <w:p w:rsidR="00563192" w:rsidRPr="00992C42" w:rsidRDefault="00563192" w:rsidP="004A18B8">
      <w:pPr>
        <w:pStyle w:val="Title"/>
        <w:keepNext/>
        <w:spacing w:before="60" w:after="60" w:line="276" w:lineRule="auto"/>
        <w:ind w:firstLine="567"/>
        <w:jc w:val="left"/>
        <w:outlineLvl w:val="0"/>
        <w:rPr>
          <w:rFonts w:eastAsia="Calibri"/>
          <w:b w:val="0"/>
          <w:i/>
          <w:color w:val="000000" w:themeColor="text1"/>
          <w:spacing w:val="-4"/>
          <w:kern w:val="28"/>
          <w:sz w:val="27"/>
          <w:szCs w:val="27"/>
          <w:lang w:val="en-US"/>
        </w:rPr>
      </w:pPr>
      <w:bookmarkStart w:id="298" w:name="_Toc99910225"/>
      <w:bookmarkStart w:id="299" w:name="_Toc99918243"/>
      <w:bookmarkStart w:id="300" w:name="_Toc99918434"/>
      <w:bookmarkStart w:id="301" w:name="_Toc99918765"/>
      <w:bookmarkStart w:id="302" w:name="_Toc100062886"/>
      <w:bookmarkStart w:id="303" w:name="_Toc100241930"/>
      <w:bookmarkStart w:id="304" w:name="_Toc100242129"/>
      <w:bookmarkStart w:id="305" w:name="_Toc105745444"/>
      <w:bookmarkStart w:id="306" w:name="_Toc105745604"/>
      <w:bookmarkStart w:id="307" w:name="_Toc114834951"/>
      <w:bookmarkStart w:id="308" w:name="_Toc98508409"/>
      <w:r w:rsidRPr="00992C42">
        <w:rPr>
          <w:rFonts w:eastAsia="Calibri"/>
          <w:b w:val="0"/>
          <w:i/>
          <w:color w:val="000000" w:themeColor="text1"/>
          <w:spacing w:val="-4"/>
          <w:kern w:val="28"/>
          <w:sz w:val="27"/>
          <w:szCs w:val="27"/>
          <w:lang w:val="en-US"/>
        </w:rPr>
        <w:t>* Dữ liệu môi trường nướ</w:t>
      </w:r>
      <w:r w:rsidR="00E01921" w:rsidRPr="00992C42">
        <w:rPr>
          <w:rFonts w:eastAsia="Calibri"/>
          <w:b w:val="0"/>
          <w:i/>
          <w:color w:val="000000" w:themeColor="text1"/>
          <w:spacing w:val="-4"/>
          <w:kern w:val="28"/>
          <w:sz w:val="27"/>
          <w:szCs w:val="27"/>
          <w:lang w:val="en-US"/>
        </w:rPr>
        <w:t>c</w:t>
      </w:r>
      <w:r w:rsidRPr="00992C42">
        <w:rPr>
          <w:rFonts w:eastAsia="Calibri"/>
          <w:b w:val="0"/>
          <w:i/>
          <w:color w:val="000000" w:themeColor="text1"/>
          <w:spacing w:val="-4"/>
          <w:kern w:val="28"/>
          <w:sz w:val="27"/>
          <w:szCs w:val="27"/>
          <w:lang w:val="en-US"/>
        </w:rPr>
        <w:t xml:space="preserve"> </w:t>
      </w:r>
      <w:r w:rsidR="000B694C" w:rsidRPr="00992C42">
        <w:rPr>
          <w:rFonts w:eastAsia="Calibri"/>
          <w:b w:val="0"/>
          <w:i/>
          <w:color w:val="000000" w:themeColor="text1"/>
          <w:spacing w:val="-4"/>
          <w:kern w:val="28"/>
          <w:sz w:val="27"/>
          <w:szCs w:val="27"/>
          <w:lang w:val="en-US"/>
        </w:rPr>
        <w:t>mặt</w:t>
      </w:r>
      <w:r w:rsidR="00E01921" w:rsidRPr="00992C42">
        <w:rPr>
          <w:rFonts w:eastAsia="Calibri"/>
          <w:b w:val="0"/>
          <w:i/>
          <w:color w:val="000000" w:themeColor="text1"/>
          <w:spacing w:val="-4"/>
          <w:kern w:val="28"/>
          <w:sz w:val="27"/>
          <w:szCs w:val="27"/>
          <w:lang w:val="en-US"/>
        </w:rPr>
        <w:t>:</w:t>
      </w:r>
      <w:bookmarkEnd w:id="298"/>
      <w:bookmarkEnd w:id="299"/>
      <w:bookmarkEnd w:id="300"/>
      <w:bookmarkEnd w:id="301"/>
      <w:bookmarkEnd w:id="302"/>
      <w:bookmarkEnd w:id="303"/>
      <w:bookmarkEnd w:id="304"/>
      <w:bookmarkEnd w:id="305"/>
      <w:bookmarkEnd w:id="306"/>
      <w:bookmarkEnd w:id="307"/>
    </w:p>
    <w:p w:rsidR="000B694C" w:rsidRPr="00992C42" w:rsidRDefault="000B694C" w:rsidP="004A18B8">
      <w:pPr>
        <w:widowControl/>
        <w:spacing w:before="60" w:after="60" w:line="276" w:lineRule="auto"/>
        <w:rPr>
          <w:rFonts w:ascii="Times New Roman" w:eastAsia="Calibri" w:hAnsi="Times New Roman" w:cs="Times New Roman"/>
          <w:b/>
          <w:bCs/>
          <w:color w:val="000000" w:themeColor="text1"/>
          <w:spacing w:val="-4"/>
          <w:kern w:val="28"/>
          <w:sz w:val="27"/>
          <w:szCs w:val="27"/>
          <w:lang w:eastAsia="x-none"/>
        </w:rPr>
      </w:pPr>
      <w:bookmarkStart w:id="309" w:name="_Toc98508410"/>
      <w:bookmarkStart w:id="310" w:name="_Toc99910227"/>
      <w:bookmarkStart w:id="311" w:name="_Toc99918245"/>
      <w:bookmarkStart w:id="312" w:name="_Toc99918436"/>
      <w:bookmarkStart w:id="313" w:name="_Toc100241932"/>
      <w:bookmarkEnd w:id="308"/>
      <w:r w:rsidRPr="00992C42">
        <w:rPr>
          <w:rFonts w:eastAsia="Calibri"/>
          <w:color w:val="000000" w:themeColor="text1"/>
          <w:spacing w:val="-4"/>
          <w:kern w:val="28"/>
          <w:sz w:val="27"/>
          <w:szCs w:val="27"/>
        </w:rPr>
        <w:br w:type="page"/>
      </w:r>
    </w:p>
    <w:p w:rsidR="000B694C" w:rsidRPr="00992C42" w:rsidRDefault="000B694C" w:rsidP="008773C5">
      <w:pPr>
        <w:pStyle w:val="Title"/>
        <w:keepNext/>
        <w:spacing w:after="120" w:line="269" w:lineRule="auto"/>
        <w:outlineLvl w:val="0"/>
        <w:rPr>
          <w:rFonts w:eastAsia="Calibri"/>
          <w:color w:val="000000" w:themeColor="text1"/>
          <w:spacing w:val="-4"/>
          <w:kern w:val="28"/>
          <w:sz w:val="27"/>
          <w:szCs w:val="27"/>
          <w:lang w:val="vi-VN"/>
        </w:rPr>
        <w:sectPr w:rsidR="000B694C" w:rsidRPr="00992C42" w:rsidSect="00CD5E60">
          <w:pgSz w:w="12240" w:h="15840" w:code="1"/>
          <w:pgMar w:top="1134" w:right="1134" w:bottom="1134" w:left="1701" w:header="709" w:footer="709" w:gutter="0"/>
          <w:cols w:space="708"/>
          <w:docGrid w:linePitch="360"/>
        </w:sectPr>
      </w:pPr>
    </w:p>
    <w:p w:rsidR="00D92151" w:rsidRPr="00992C42" w:rsidRDefault="00E14FF4" w:rsidP="008773C5">
      <w:pPr>
        <w:pStyle w:val="Title"/>
        <w:keepNext/>
        <w:spacing w:after="120" w:line="269" w:lineRule="auto"/>
        <w:outlineLvl w:val="0"/>
        <w:rPr>
          <w:rFonts w:eastAsia="Calibri"/>
          <w:color w:val="000000" w:themeColor="text1"/>
          <w:spacing w:val="-4"/>
          <w:kern w:val="28"/>
          <w:sz w:val="27"/>
          <w:szCs w:val="27"/>
          <w:lang w:val="en-US"/>
        </w:rPr>
      </w:pPr>
      <w:bookmarkStart w:id="314" w:name="_Toc105745445"/>
      <w:bookmarkStart w:id="315" w:name="_Toc105745605"/>
      <w:bookmarkStart w:id="316" w:name="_Toc114834952"/>
      <w:r w:rsidRPr="00992C42">
        <w:rPr>
          <w:rFonts w:eastAsia="Calibri"/>
          <w:color w:val="000000" w:themeColor="text1"/>
          <w:spacing w:val="-4"/>
          <w:kern w:val="28"/>
          <w:sz w:val="27"/>
          <w:szCs w:val="27"/>
          <w:lang w:val="vi-VN"/>
        </w:rPr>
        <w:lastRenderedPageBreak/>
        <w:t>Bảng</w:t>
      </w:r>
      <w:r w:rsidR="00CA5DF7" w:rsidRPr="00992C42">
        <w:rPr>
          <w:rFonts w:eastAsia="Calibri"/>
          <w:color w:val="000000" w:themeColor="text1"/>
          <w:spacing w:val="-4"/>
          <w:kern w:val="28"/>
          <w:sz w:val="27"/>
          <w:szCs w:val="27"/>
          <w:lang w:val="vi-VN"/>
        </w:rPr>
        <w:t xml:space="preserve"> 3.</w:t>
      </w:r>
      <w:r w:rsidR="00626A17" w:rsidRPr="00992C42">
        <w:rPr>
          <w:rFonts w:eastAsia="Calibri"/>
          <w:color w:val="000000" w:themeColor="text1"/>
          <w:spacing w:val="-4"/>
          <w:kern w:val="28"/>
          <w:sz w:val="27"/>
          <w:szCs w:val="27"/>
          <w:lang w:val="en-US"/>
        </w:rPr>
        <w:t>2</w:t>
      </w:r>
      <w:r w:rsidR="00CA5DF7" w:rsidRPr="00992C42">
        <w:rPr>
          <w:rFonts w:eastAsia="Calibri"/>
          <w:color w:val="000000" w:themeColor="text1"/>
          <w:spacing w:val="-4"/>
          <w:kern w:val="28"/>
          <w:sz w:val="27"/>
          <w:szCs w:val="27"/>
          <w:lang w:val="vi-VN"/>
        </w:rPr>
        <w:t xml:space="preserve">. </w:t>
      </w:r>
      <w:r w:rsidR="00DB4E4E" w:rsidRPr="00992C42">
        <w:rPr>
          <w:rFonts w:eastAsia="Calibri"/>
          <w:color w:val="000000" w:themeColor="text1"/>
          <w:spacing w:val="-4"/>
          <w:kern w:val="28"/>
          <w:sz w:val="27"/>
          <w:szCs w:val="27"/>
          <w:lang w:val="vi-VN"/>
        </w:rPr>
        <w:t>Dữ liệu hiện trạng môi trường nước</w:t>
      </w:r>
      <w:bookmarkEnd w:id="309"/>
      <w:r w:rsidR="00563192" w:rsidRPr="00992C42">
        <w:rPr>
          <w:rFonts w:eastAsia="Calibri"/>
          <w:color w:val="000000" w:themeColor="text1"/>
          <w:spacing w:val="-4"/>
          <w:kern w:val="28"/>
          <w:sz w:val="27"/>
          <w:szCs w:val="27"/>
          <w:lang w:val="vi-VN"/>
        </w:rPr>
        <w:t xml:space="preserve"> </w:t>
      </w:r>
      <w:bookmarkEnd w:id="310"/>
      <w:bookmarkEnd w:id="311"/>
      <w:bookmarkEnd w:id="312"/>
      <w:bookmarkEnd w:id="313"/>
      <w:r w:rsidR="000B694C" w:rsidRPr="00992C42">
        <w:rPr>
          <w:rFonts w:eastAsia="Calibri"/>
          <w:color w:val="000000" w:themeColor="text1"/>
          <w:spacing w:val="-4"/>
          <w:kern w:val="28"/>
          <w:sz w:val="27"/>
          <w:szCs w:val="27"/>
          <w:lang w:val="en-US"/>
        </w:rPr>
        <w:t>mặt</w:t>
      </w:r>
      <w:bookmarkEnd w:id="314"/>
      <w:bookmarkEnd w:id="315"/>
      <w:bookmarkEnd w:id="316"/>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1099"/>
        <w:gridCol w:w="1367"/>
        <w:gridCol w:w="1260"/>
        <w:gridCol w:w="1078"/>
        <w:gridCol w:w="1231"/>
        <w:gridCol w:w="1080"/>
        <w:gridCol w:w="1078"/>
        <w:gridCol w:w="1190"/>
        <w:gridCol w:w="850"/>
        <w:gridCol w:w="756"/>
        <w:gridCol w:w="756"/>
        <w:gridCol w:w="981"/>
      </w:tblGrid>
      <w:tr w:rsidR="00992C42" w:rsidRPr="00992C42" w:rsidTr="00F6665F">
        <w:trPr>
          <w:cantSplit/>
          <w:trHeight w:val="323"/>
          <w:jc w:val="center"/>
        </w:trPr>
        <w:tc>
          <w:tcPr>
            <w:tcW w:w="253" w:type="pct"/>
            <w:vMerge w:val="restart"/>
            <w:vAlign w:val="center"/>
          </w:tcPr>
          <w:p w:rsidR="00B635B4" w:rsidRPr="00992C42" w:rsidRDefault="00B635B4"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STT</w:t>
            </w:r>
          </w:p>
        </w:tc>
        <w:tc>
          <w:tcPr>
            <w:tcW w:w="410" w:type="pct"/>
            <w:vMerge w:val="restart"/>
            <w:vAlign w:val="center"/>
          </w:tcPr>
          <w:p w:rsidR="00B635B4" w:rsidRPr="00992C42" w:rsidRDefault="00B635B4"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Chỉ tiêu</w:t>
            </w:r>
          </w:p>
        </w:tc>
        <w:tc>
          <w:tcPr>
            <w:tcW w:w="510" w:type="pct"/>
            <w:vMerge w:val="restart"/>
            <w:vAlign w:val="center"/>
          </w:tcPr>
          <w:p w:rsidR="00B635B4" w:rsidRPr="00992C42" w:rsidRDefault="00B635B4" w:rsidP="0017181A">
            <w:pPr>
              <w:spacing w:before="40" w:after="40"/>
              <w:ind w:firstLine="136"/>
              <w:jc w:val="center"/>
              <w:rPr>
                <w:rFonts w:ascii="Times New Roman" w:hAnsi="Times New Roman" w:cs="Times New Roman"/>
                <w:b/>
                <w:bCs/>
                <w:color w:val="000000" w:themeColor="text1"/>
                <w:spacing w:val="-6"/>
              </w:rPr>
            </w:pPr>
            <w:r w:rsidRPr="00992C42">
              <w:rPr>
                <w:rFonts w:ascii="Times New Roman" w:hAnsi="Times New Roman" w:cs="Times New Roman"/>
                <w:b/>
                <w:bCs/>
                <w:color w:val="000000" w:themeColor="text1"/>
                <w:spacing w:val="-6"/>
              </w:rPr>
              <w:t>Đơn vị</w:t>
            </w:r>
          </w:p>
        </w:tc>
        <w:tc>
          <w:tcPr>
            <w:tcW w:w="2580" w:type="pct"/>
            <w:gridSpan w:val="6"/>
            <w:vAlign w:val="center"/>
          </w:tcPr>
          <w:p w:rsidR="00B635B4" w:rsidRPr="00992C42" w:rsidRDefault="00B635B4" w:rsidP="0017181A">
            <w:pPr>
              <w:tabs>
                <w:tab w:val="left" w:pos="5145"/>
              </w:tabs>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Kết quả phân tích</w:t>
            </w:r>
          </w:p>
        </w:tc>
        <w:tc>
          <w:tcPr>
            <w:tcW w:w="1247" w:type="pct"/>
            <w:gridSpan w:val="4"/>
            <w:vAlign w:val="center"/>
          </w:tcPr>
          <w:p w:rsidR="00B635B4" w:rsidRPr="00992C42" w:rsidRDefault="00B635B4" w:rsidP="0017181A">
            <w:pPr>
              <w:tabs>
                <w:tab w:val="left" w:pos="5145"/>
              </w:tabs>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QCVN 08-MT:2015/BTNMT</w:t>
            </w:r>
          </w:p>
        </w:tc>
      </w:tr>
      <w:tr w:rsidR="00992C42" w:rsidRPr="00992C42" w:rsidTr="00F6665F">
        <w:trPr>
          <w:cantSplit/>
          <w:trHeight w:val="323"/>
          <w:jc w:val="center"/>
        </w:trPr>
        <w:tc>
          <w:tcPr>
            <w:tcW w:w="253" w:type="pct"/>
            <w:vMerge/>
            <w:vAlign w:val="center"/>
          </w:tcPr>
          <w:p w:rsidR="005E34D5" w:rsidRPr="00992C42" w:rsidRDefault="005E34D5" w:rsidP="0017181A">
            <w:pPr>
              <w:spacing w:before="40" w:after="40"/>
              <w:jc w:val="center"/>
              <w:rPr>
                <w:rFonts w:ascii="Times New Roman" w:hAnsi="Times New Roman" w:cs="Times New Roman"/>
                <w:b/>
                <w:bCs/>
                <w:color w:val="000000" w:themeColor="text1"/>
              </w:rPr>
            </w:pPr>
          </w:p>
        </w:tc>
        <w:tc>
          <w:tcPr>
            <w:tcW w:w="410" w:type="pct"/>
            <w:vMerge/>
            <w:vAlign w:val="center"/>
          </w:tcPr>
          <w:p w:rsidR="005E34D5" w:rsidRPr="00992C42" w:rsidRDefault="005E34D5" w:rsidP="0017181A">
            <w:pPr>
              <w:spacing w:before="40" w:after="40"/>
              <w:jc w:val="center"/>
              <w:rPr>
                <w:rFonts w:ascii="Times New Roman" w:hAnsi="Times New Roman" w:cs="Times New Roman"/>
                <w:b/>
                <w:bCs/>
                <w:color w:val="000000" w:themeColor="text1"/>
              </w:rPr>
            </w:pPr>
          </w:p>
        </w:tc>
        <w:tc>
          <w:tcPr>
            <w:tcW w:w="510" w:type="pct"/>
            <w:vMerge/>
            <w:vAlign w:val="center"/>
          </w:tcPr>
          <w:p w:rsidR="005E34D5" w:rsidRPr="00992C42" w:rsidRDefault="005E34D5" w:rsidP="0017181A">
            <w:pPr>
              <w:spacing w:before="40" w:after="40"/>
              <w:ind w:firstLine="136"/>
              <w:jc w:val="center"/>
              <w:rPr>
                <w:rFonts w:ascii="Times New Roman" w:hAnsi="Times New Roman" w:cs="Times New Roman"/>
                <w:b/>
                <w:bCs/>
                <w:color w:val="000000" w:themeColor="text1"/>
                <w:spacing w:val="-6"/>
              </w:rPr>
            </w:pPr>
          </w:p>
        </w:tc>
        <w:tc>
          <w:tcPr>
            <w:tcW w:w="470" w:type="pct"/>
          </w:tcPr>
          <w:p w:rsidR="005E34D5" w:rsidRPr="00992C42" w:rsidRDefault="005E34D5"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NM5</w:t>
            </w:r>
          </w:p>
        </w:tc>
        <w:tc>
          <w:tcPr>
            <w:tcW w:w="402" w:type="pct"/>
          </w:tcPr>
          <w:p w:rsidR="005E34D5" w:rsidRPr="00992C42" w:rsidRDefault="005E34D5"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NM6</w:t>
            </w:r>
          </w:p>
        </w:tc>
        <w:tc>
          <w:tcPr>
            <w:tcW w:w="459" w:type="pct"/>
            <w:vAlign w:val="center"/>
          </w:tcPr>
          <w:p w:rsidR="005E34D5" w:rsidRPr="00992C42" w:rsidRDefault="005E34D5"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NM9</w:t>
            </w:r>
          </w:p>
        </w:tc>
        <w:tc>
          <w:tcPr>
            <w:tcW w:w="403" w:type="pct"/>
          </w:tcPr>
          <w:p w:rsidR="005E34D5" w:rsidRPr="00992C42" w:rsidRDefault="005E34D5"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NM19</w:t>
            </w:r>
          </w:p>
        </w:tc>
        <w:tc>
          <w:tcPr>
            <w:tcW w:w="402" w:type="pct"/>
          </w:tcPr>
          <w:p w:rsidR="005E34D5" w:rsidRPr="00992C42" w:rsidRDefault="005E34D5"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NM20</w:t>
            </w:r>
          </w:p>
        </w:tc>
        <w:tc>
          <w:tcPr>
            <w:tcW w:w="444" w:type="pct"/>
          </w:tcPr>
          <w:p w:rsidR="005E34D5" w:rsidRPr="00992C42" w:rsidRDefault="005E34D5"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NM22</w:t>
            </w:r>
          </w:p>
        </w:tc>
        <w:tc>
          <w:tcPr>
            <w:tcW w:w="317" w:type="pct"/>
            <w:vAlign w:val="center"/>
          </w:tcPr>
          <w:p w:rsidR="005E34D5" w:rsidRPr="00992C42" w:rsidRDefault="005E34D5"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A1</w:t>
            </w:r>
          </w:p>
        </w:tc>
        <w:tc>
          <w:tcPr>
            <w:tcW w:w="282" w:type="pct"/>
            <w:vAlign w:val="center"/>
          </w:tcPr>
          <w:p w:rsidR="005E34D5" w:rsidRPr="00992C42" w:rsidRDefault="005E34D5"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A2</w:t>
            </w:r>
          </w:p>
        </w:tc>
        <w:tc>
          <w:tcPr>
            <w:tcW w:w="282" w:type="pct"/>
            <w:vAlign w:val="center"/>
          </w:tcPr>
          <w:p w:rsidR="005E34D5" w:rsidRPr="00992C42" w:rsidRDefault="005E34D5"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B1</w:t>
            </w:r>
          </w:p>
        </w:tc>
        <w:tc>
          <w:tcPr>
            <w:tcW w:w="366" w:type="pct"/>
            <w:vAlign w:val="center"/>
          </w:tcPr>
          <w:p w:rsidR="005E34D5" w:rsidRPr="00992C42" w:rsidRDefault="005E34D5"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B2</w:t>
            </w:r>
          </w:p>
        </w:tc>
      </w:tr>
      <w:tr w:rsidR="00992C42" w:rsidRPr="00992C42" w:rsidTr="00F6665F">
        <w:trPr>
          <w:trHeight w:val="309"/>
          <w:jc w:val="center"/>
        </w:trPr>
        <w:tc>
          <w:tcPr>
            <w:tcW w:w="253" w:type="pct"/>
            <w:vAlign w:val="center"/>
          </w:tcPr>
          <w:p w:rsidR="005E34D5"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1</w:t>
            </w:r>
          </w:p>
        </w:tc>
        <w:tc>
          <w:tcPr>
            <w:tcW w:w="410"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pH</w:t>
            </w:r>
          </w:p>
        </w:tc>
        <w:tc>
          <w:tcPr>
            <w:tcW w:w="51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w:t>
            </w:r>
          </w:p>
        </w:tc>
        <w:tc>
          <w:tcPr>
            <w:tcW w:w="47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6,8</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6,9</w:t>
            </w:r>
          </w:p>
        </w:tc>
        <w:tc>
          <w:tcPr>
            <w:tcW w:w="459"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7,4</w:t>
            </w:r>
          </w:p>
        </w:tc>
        <w:tc>
          <w:tcPr>
            <w:tcW w:w="403"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7,4</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7,4</w:t>
            </w:r>
          </w:p>
        </w:tc>
        <w:tc>
          <w:tcPr>
            <w:tcW w:w="444"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spacing w:val="-6"/>
              </w:rPr>
              <w:t>6,8</w:t>
            </w:r>
          </w:p>
        </w:tc>
        <w:tc>
          <w:tcPr>
            <w:tcW w:w="317"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6-8,5</w:t>
            </w:r>
          </w:p>
        </w:tc>
        <w:tc>
          <w:tcPr>
            <w:tcW w:w="282"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6-8,5</w:t>
            </w:r>
          </w:p>
        </w:tc>
        <w:tc>
          <w:tcPr>
            <w:tcW w:w="282"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5,5-9</w:t>
            </w:r>
          </w:p>
        </w:tc>
        <w:tc>
          <w:tcPr>
            <w:tcW w:w="366"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5,5-9</w:t>
            </w:r>
          </w:p>
        </w:tc>
      </w:tr>
      <w:tr w:rsidR="00992C42" w:rsidRPr="00992C42" w:rsidTr="00F6665F">
        <w:trPr>
          <w:trHeight w:val="309"/>
          <w:jc w:val="center"/>
        </w:trPr>
        <w:tc>
          <w:tcPr>
            <w:tcW w:w="253" w:type="pct"/>
            <w:vAlign w:val="center"/>
          </w:tcPr>
          <w:p w:rsidR="005E34D5"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2</w:t>
            </w:r>
          </w:p>
        </w:tc>
        <w:tc>
          <w:tcPr>
            <w:tcW w:w="410"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DO</w:t>
            </w:r>
          </w:p>
        </w:tc>
        <w:tc>
          <w:tcPr>
            <w:tcW w:w="51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6,1</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6,5</w:t>
            </w:r>
          </w:p>
        </w:tc>
        <w:tc>
          <w:tcPr>
            <w:tcW w:w="459"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6,1</w:t>
            </w:r>
          </w:p>
        </w:tc>
        <w:tc>
          <w:tcPr>
            <w:tcW w:w="403"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6,1</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6,5</w:t>
            </w:r>
          </w:p>
        </w:tc>
        <w:tc>
          <w:tcPr>
            <w:tcW w:w="444"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spacing w:val="-6"/>
              </w:rPr>
              <w:t>6,4</w:t>
            </w:r>
          </w:p>
        </w:tc>
        <w:tc>
          <w:tcPr>
            <w:tcW w:w="317"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 6</w:t>
            </w:r>
          </w:p>
        </w:tc>
        <w:tc>
          <w:tcPr>
            <w:tcW w:w="282"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 5</w:t>
            </w:r>
          </w:p>
        </w:tc>
        <w:tc>
          <w:tcPr>
            <w:tcW w:w="282"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 4</w:t>
            </w:r>
          </w:p>
        </w:tc>
        <w:tc>
          <w:tcPr>
            <w:tcW w:w="366"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 2</w:t>
            </w:r>
          </w:p>
        </w:tc>
      </w:tr>
      <w:tr w:rsidR="00992C42" w:rsidRPr="00992C42" w:rsidTr="00F6665F">
        <w:trPr>
          <w:trHeight w:val="309"/>
          <w:jc w:val="center"/>
        </w:trPr>
        <w:tc>
          <w:tcPr>
            <w:tcW w:w="253" w:type="pct"/>
            <w:vAlign w:val="center"/>
          </w:tcPr>
          <w:p w:rsidR="005E34D5"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3</w:t>
            </w:r>
          </w:p>
        </w:tc>
        <w:tc>
          <w:tcPr>
            <w:tcW w:w="410"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TSS</w:t>
            </w:r>
          </w:p>
        </w:tc>
        <w:tc>
          <w:tcPr>
            <w:tcW w:w="51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11</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7,6</w:t>
            </w:r>
          </w:p>
        </w:tc>
        <w:tc>
          <w:tcPr>
            <w:tcW w:w="459"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10</w:t>
            </w:r>
          </w:p>
        </w:tc>
        <w:tc>
          <w:tcPr>
            <w:tcW w:w="403"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9,0</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6,6</w:t>
            </w:r>
          </w:p>
        </w:tc>
        <w:tc>
          <w:tcPr>
            <w:tcW w:w="444"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spacing w:val="-6"/>
              </w:rPr>
              <w:t>15</w:t>
            </w:r>
          </w:p>
        </w:tc>
        <w:tc>
          <w:tcPr>
            <w:tcW w:w="317"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20</w:t>
            </w:r>
          </w:p>
        </w:tc>
        <w:tc>
          <w:tcPr>
            <w:tcW w:w="282"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30</w:t>
            </w:r>
          </w:p>
        </w:tc>
        <w:tc>
          <w:tcPr>
            <w:tcW w:w="282"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50</w:t>
            </w:r>
          </w:p>
        </w:tc>
        <w:tc>
          <w:tcPr>
            <w:tcW w:w="366"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100</w:t>
            </w:r>
          </w:p>
        </w:tc>
      </w:tr>
      <w:tr w:rsidR="00992C42" w:rsidRPr="00992C42" w:rsidTr="00F6665F">
        <w:trPr>
          <w:trHeight w:val="309"/>
          <w:jc w:val="center"/>
        </w:trPr>
        <w:tc>
          <w:tcPr>
            <w:tcW w:w="253" w:type="pct"/>
            <w:vAlign w:val="center"/>
          </w:tcPr>
          <w:p w:rsidR="005E34D5"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4</w:t>
            </w:r>
          </w:p>
        </w:tc>
        <w:tc>
          <w:tcPr>
            <w:tcW w:w="410"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BOD</w:t>
            </w:r>
            <w:r w:rsidRPr="00992C42">
              <w:rPr>
                <w:rFonts w:ascii="Times New Roman" w:hAnsi="Times New Roman" w:cs="Times New Roman"/>
                <w:color w:val="000000" w:themeColor="text1"/>
                <w:vertAlign w:val="subscript"/>
              </w:rPr>
              <w:t>5</w:t>
            </w:r>
          </w:p>
        </w:tc>
        <w:tc>
          <w:tcPr>
            <w:tcW w:w="51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2,0</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1,8</w:t>
            </w:r>
          </w:p>
        </w:tc>
        <w:tc>
          <w:tcPr>
            <w:tcW w:w="459"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2,1</w:t>
            </w:r>
          </w:p>
        </w:tc>
        <w:tc>
          <w:tcPr>
            <w:tcW w:w="403"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2,0</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1,7</w:t>
            </w:r>
          </w:p>
        </w:tc>
        <w:tc>
          <w:tcPr>
            <w:tcW w:w="444"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spacing w:val="-6"/>
              </w:rPr>
              <w:t>2,0</w:t>
            </w:r>
          </w:p>
        </w:tc>
        <w:tc>
          <w:tcPr>
            <w:tcW w:w="317"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4</w:t>
            </w:r>
          </w:p>
        </w:tc>
        <w:tc>
          <w:tcPr>
            <w:tcW w:w="282"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6</w:t>
            </w:r>
          </w:p>
        </w:tc>
        <w:tc>
          <w:tcPr>
            <w:tcW w:w="282"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15</w:t>
            </w:r>
          </w:p>
        </w:tc>
        <w:tc>
          <w:tcPr>
            <w:tcW w:w="366"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25</w:t>
            </w:r>
          </w:p>
        </w:tc>
      </w:tr>
      <w:tr w:rsidR="00992C42" w:rsidRPr="00992C42" w:rsidTr="00F6665F">
        <w:trPr>
          <w:trHeight w:val="85"/>
          <w:jc w:val="center"/>
        </w:trPr>
        <w:tc>
          <w:tcPr>
            <w:tcW w:w="253" w:type="pct"/>
            <w:vAlign w:val="center"/>
          </w:tcPr>
          <w:p w:rsidR="005E34D5"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5</w:t>
            </w:r>
          </w:p>
        </w:tc>
        <w:tc>
          <w:tcPr>
            <w:tcW w:w="410"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COD</w:t>
            </w:r>
          </w:p>
        </w:tc>
        <w:tc>
          <w:tcPr>
            <w:tcW w:w="51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7</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5</w:t>
            </w:r>
          </w:p>
        </w:tc>
        <w:tc>
          <w:tcPr>
            <w:tcW w:w="459"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10</w:t>
            </w:r>
          </w:p>
        </w:tc>
        <w:tc>
          <w:tcPr>
            <w:tcW w:w="403"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7</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4</w:t>
            </w:r>
          </w:p>
        </w:tc>
        <w:tc>
          <w:tcPr>
            <w:tcW w:w="444"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spacing w:val="-6"/>
              </w:rPr>
              <w:t>7</w:t>
            </w:r>
          </w:p>
        </w:tc>
        <w:tc>
          <w:tcPr>
            <w:tcW w:w="317"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10</w:t>
            </w:r>
          </w:p>
        </w:tc>
        <w:tc>
          <w:tcPr>
            <w:tcW w:w="282"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15</w:t>
            </w:r>
          </w:p>
        </w:tc>
        <w:tc>
          <w:tcPr>
            <w:tcW w:w="282"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30</w:t>
            </w:r>
          </w:p>
        </w:tc>
        <w:tc>
          <w:tcPr>
            <w:tcW w:w="366"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50</w:t>
            </w:r>
          </w:p>
        </w:tc>
      </w:tr>
      <w:tr w:rsidR="00992C42" w:rsidRPr="00992C42" w:rsidTr="00F6665F">
        <w:trPr>
          <w:trHeight w:val="309"/>
          <w:jc w:val="center"/>
        </w:trPr>
        <w:tc>
          <w:tcPr>
            <w:tcW w:w="253" w:type="pct"/>
            <w:vAlign w:val="center"/>
          </w:tcPr>
          <w:p w:rsidR="005E34D5"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6</w:t>
            </w:r>
          </w:p>
        </w:tc>
        <w:tc>
          <w:tcPr>
            <w:tcW w:w="410"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NH</w:t>
            </w:r>
            <w:r w:rsidRPr="00992C42">
              <w:rPr>
                <w:rFonts w:ascii="Times New Roman" w:hAnsi="Times New Roman" w:cs="Times New Roman"/>
                <w:color w:val="000000" w:themeColor="text1"/>
                <w:vertAlign w:val="subscript"/>
              </w:rPr>
              <w:t>4</w:t>
            </w:r>
            <w:r w:rsidRPr="00992C42">
              <w:rPr>
                <w:rFonts w:ascii="Times New Roman" w:hAnsi="Times New Roman" w:cs="Times New Roman"/>
                <w:color w:val="000000" w:themeColor="text1"/>
                <w:vertAlign w:val="superscript"/>
              </w:rPr>
              <w:t>+</w:t>
            </w:r>
            <w:r w:rsidRPr="00992C42">
              <w:rPr>
                <w:rFonts w:ascii="Times New Roman" w:hAnsi="Times New Roman" w:cs="Times New Roman"/>
                <w:color w:val="000000" w:themeColor="text1"/>
              </w:rPr>
              <w:t>-N</w:t>
            </w:r>
          </w:p>
        </w:tc>
        <w:tc>
          <w:tcPr>
            <w:tcW w:w="51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(0,02*)</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0,11</w:t>
            </w:r>
          </w:p>
        </w:tc>
        <w:tc>
          <w:tcPr>
            <w:tcW w:w="459"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0,07</w:t>
            </w:r>
          </w:p>
        </w:tc>
        <w:tc>
          <w:tcPr>
            <w:tcW w:w="403"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(0,02*)</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(0,02*)</w:t>
            </w:r>
          </w:p>
        </w:tc>
        <w:tc>
          <w:tcPr>
            <w:tcW w:w="444"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spacing w:val="-6"/>
              </w:rPr>
              <w:t>0,11</w:t>
            </w:r>
          </w:p>
        </w:tc>
        <w:tc>
          <w:tcPr>
            <w:tcW w:w="317"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0,3</w:t>
            </w:r>
          </w:p>
        </w:tc>
        <w:tc>
          <w:tcPr>
            <w:tcW w:w="282"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0,3</w:t>
            </w:r>
          </w:p>
        </w:tc>
        <w:tc>
          <w:tcPr>
            <w:tcW w:w="282"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0,9</w:t>
            </w:r>
          </w:p>
        </w:tc>
        <w:tc>
          <w:tcPr>
            <w:tcW w:w="366"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0,9</w:t>
            </w:r>
          </w:p>
        </w:tc>
      </w:tr>
      <w:tr w:rsidR="00992C42" w:rsidRPr="00992C42" w:rsidTr="00F6665F">
        <w:trPr>
          <w:trHeight w:val="390"/>
          <w:jc w:val="center"/>
        </w:trPr>
        <w:tc>
          <w:tcPr>
            <w:tcW w:w="253" w:type="pct"/>
            <w:vAlign w:val="center"/>
          </w:tcPr>
          <w:p w:rsidR="005E34D5"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7</w:t>
            </w:r>
          </w:p>
        </w:tc>
        <w:tc>
          <w:tcPr>
            <w:tcW w:w="410"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NO</w:t>
            </w:r>
            <w:r w:rsidRPr="00992C42">
              <w:rPr>
                <w:rFonts w:ascii="Times New Roman" w:hAnsi="Times New Roman" w:cs="Times New Roman"/>
                <w:color w:val="000000" w:themeColor="text1"/>
                <w:vertAlign w:val="subscript"/>
              </w:rPr>
              <w:t>3</w:t>
            </w:r>
            <w:r w:rsidRPr="00992C42">
              <w:rPr>
                <w:rFonts w:ascii="Times New Roman" w:hAnsi="Times New Roman" w:cs="Times New Roman"/>
                <w:color w:val="000000" w:themeColor="text1"/>
                <w:vertAlign w:val="superscript"/>
              </w:rPr>
              <w:t>-</w:t>
            </w:r>
            <w:r w:rsidRPr="00992C42">
              <w:rPr>
                <w:rFonts w:ascii="Times New Roman" w:hAnsi="Times New Roman" w:cs="Times New Roman"/>
                <w:color w:val="000000" w:themeColor="text1"/>
              </w:rPr>
              <w:t>-N</w:t>
            </w:r>
          </w:p>
        </w:tc>
        <w:tc>
          <w:tcPr>
            <w:tcW w:w="51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0,10</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0,10</w:t>
            </w:r>
          </w:p>
        </w:tc>
        <w:tc>
          <w:tcPr>
            <w:tcW w:w="459"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0,28</w:t>
            </w:r>
          </w:p>
        </w:tc>
        <w:tc>
          <w:tcPr>
            <w:tcW w:w="403"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(0,04*)</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(0,04*)</w:t>
            </w:r>
          </w:p>
        </w:tc>
        <w:tc>
          <w:tcPr>
            <w:tcW w:w="444"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spacing w:val="-6"/>
              </w:rPr>
              <w:t>(0,04*)</w:t>
            </w:r>
          </w:p>
        </w:tc>
        <w:tc>
          <w:tcPr>
            <w:tcW w:w="317"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w:t>
            </w:r>
          </w:p>
        </w:tc>
        <w:tc>
          <w:tcPr>
            <w:tcW w:w="282"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w:t>
            </w:r>
          </w:p>
        </w:tc>
        <w:tc>
          <w:tcPr>
            <w:tcW w:w="282"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10</w:t>
            </w:r>
          </w:p>
        </w:tc>
        <w:tc>
          <w:tcPr>
            <w:tcW w:w="366"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15</w:t>
            </w:r>
          </w:p>
        </w:tc>
      </w:tr>
      <w:tr w:rsidR="00992C42" w:rsidRPr="00992C42" w:rsidTr="00F6665F">
        <w:trPr>
          <w:trHeight w:val="309"/>
          <w:jc w:val="center"/>
        </w:trPr>
        <w:tc>
          <w:tcPr>
            <w:tcW w:w="253" w:type="pct"/>
            <w:vAlign w:val="center"/>
          </w:tcPr>
          <w:p w:rsidR="005E34D5"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8</w:t>
            </w:r>
          </w:p>
        </w:tc>
        <w:tc>
          <w:tcPr>
            <w:tcW w:w="410"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PO</w:t>
            </w:r>
            <w:r w:rsidRPr="00992C42">
              <w:rPr>
                <w:rFonts w:ascii="Times New Roman" w:hAnsi="Times New Roman" w:cs="Times New Roman"/>
                <w:color w:val="000000" w:themeColor="text1"/>
                <w:vertAlign w:val="subscript"/>
              </w:rPr>
              <w:t>4</w:t>
            </w:r>
            <w:r w:rsidRPr="00992C42">
              <w:rPr>
                <w:rFonts w:ascii="Times New Roman" w:hAnsi="Times New Roman" w:cs="Times New Roman"/>
                <w:color w:val="000000" w:themeColor="text1"/>
                <w:vertAlign w:val="superscript"/>
              </w:rPr>
              <w:t>3-</w:t>
            </w:r>
            <w:r w:rsidRPr="00992C42">
              <w:rPr>
                <w:rFonts w:ascii="Times New Roman" w:hAnsi="Times New Roman" w:cs="Times New Roman"/>
                <w:color w:val="000000" w:themeColor="text1"/>
              </w:rPr>
              <w:t>-P</w:t>
            </w:r>
          </w:p>
        </w:tc>
        <w:tc>
          <w:tcPr>
            <w:tcW w:w="51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(0,04*)</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(0,04*)</w:t>
            </w:r>
          </w:p>
        </w:tc>
        <w:tc>
          <w:tcPr>
            <w:tcW w:w="459"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(0,04*)</w:t>
            </w:r>
          </w:p>
        </w:tc>
        <w:tc>
          <w:tcPr>
            <w:tcW w:w="403"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(0,04*)</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(0,04*)</w:t>
            </w:r>
          </w:p>
        </w:tc>
        <w:tc>
          <w:tcPr>
            <w:tcW w:w="444"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spacing w:val="-6"/>
              </w:rPr>
              <w:t>(0,04*)</w:t>
            </w:r>
          </w:p>
        </w:tc>
        <w:tc>
          <w:tcPr>
            <w:tcW w:w="317" w:type="pct"/>
            <w:vAlign w:val="center"/>
          </w:tcPr>
          <w:p w:rsidR="005E34D5" w:rsidRPr="00992C42" w:rsidRDefault="005E34D5"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0,1</w:t>
            </w:r>
          </w:p>
        </w:tc>
        <w:tc>
          <w:tcPr>
            <w:tcW w:w="282" w:type="pct"/>
            <w:vAlign w:val="center"/>
          </w:tcPr>
          <w:p w:rsidR="005E34D5" w:rsidRPr="00992C42" w:rsidRDefault="005E34D5"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0,2</w:t>
            </w:r>
          </w:p>
        </w:tc>
        <w:tc>
          <w:tcPr>
            <w:tcW w:w="282" w:type="pct"/>
            <w:vAlign w:val="center"/>
          </w:tcPr>
          <w:p w:rsidR="005E34D5" w:rsidRPr="00992C42" w:rsidRDefault="005E34D5"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0,3</w:t>
            </w:r>
          </w:p>
        </w:tc>
        <w:tc>
          <w:tcPr>
            <w:tcW w:w="366" w:type="pct"/>
            <w:vAlign w:val="center"/>
          </w:tcPr>
          <w:p w:rsidR="005E34D5" w:rsidRPr="00992C42" w:rsidRDefault="005E34D5"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0,5</w:t>
            </w:r>
          </w:p>
        </w:tc>
      </w:tr>
      <w:tr w:rsidR="00992C42" w:rsidRPr="00992C42" w:rsidTr="00F6665F">
        <w:trPr>
          <w:trHeight w:val="85"/>
          <w:jc w:val="center"/>
        </w:trPr>
        <w:tc>
          <w:tcPr>
            <w:tcW w:w="253" w:type="pct"/>
            <w:vAlign w:val="center"/>
          </w:tcPr>
          <w:p w:rsidR="005E34D5"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9</w:t>
            </w:r>
          </w:p>
        </w:tc>
        <w:tc>
          <w:tcPr>
            <w:tcW w:w="410"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Fe</w:t>
            </w:r>
          </w:p>
        </w:tc>
        <w:tc>
          <w:tcPr>
            <w:tcW w:w="51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0,063</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0,15</w:t>
            </w:r>
          </w:p>
        </w:tc>
        <w:tc>
          <w:tcPr>
            <w:tcW w:w="459"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0,25</w:t>
            </w:r>
          </w:p>
        </w:tc>
        <w:tc>
          <w:tcPr>
            <w:tcW w:w="403"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0,24</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0,17</w:t>
            </w:r>
          </w:p>
        </w:tc>
        <w:tc>
          <w:tcPr>
            <w:tcW w:w="444"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spacing w:val="-6"/>
              </w:rPr>
              <w:t>0,16</w:t>
            </w:r>
          </w:p>
        </w:tc>
        <w:tc>
          <w:tcPr>
            <w:tcW w:w="317" w:type="pct"/>
            <w:vAlign w:val="center"/>
          </w:tcPr>
          <w:p w:rsidR="005E34D5" w:rsidRPr="00992C42" w:rsidRDefault="005E34D5"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0,5</w:t>
            </w:r>
          </w:p>
        </w:tc>
        <w:tc>
          <w:tcPr>
            <w:tcW w:w="282" w:type="pct"/>
            <w:vAlign w:val="center"/>
          </w:tcPr>
          <w:p w:rsidR="005E34D5" w:rsidRPr="00992C42" w:rsidRDefault="005E34D5"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w:t>
            </w:r>
          </w:p>
        </w:tc>
        <w:tc>
          <w:tcPr>
            <w:tcW w:w="282" w:type="pct"/>
            <w:vAlign w:val="center"/>
          </w:tcPr>
          <w:p w:rsidR="005E34D5" w:rsidRPr="00992C42" w:rsidRDefault="005E34D5"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1,5</w:t>
            </w:r>
          </w:p>
        </w:tc>
        <w:tc>
          <w:tcPr>
            <w:tcW w:w="366" w:type="pct"/>
            <w:vAlign w:val="center"/>
          </w:tcPr>
          <w:p w:rsidR="005E34D5" w:rsidRPr="00992C42" w:rsidRDefault="005E34D5"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w:t>
            </w:r>
          </w:p>
        </w:tc>
      </w:tr>
      <w:tr w:rsidR="00992C42" w:rsidRPr="00992C42" w:rsidTr="00F6665F">
        <w:trPr>
          <w:trHeight w:val="309"/>
          <w:jc w:val="center"/>
        </w:trPr>
        <w:tc>
          <w:tcPr>
            <w:tcW w:w="253" w:type="pct"/>
            <w:vAlign w:val="center"/>
          </w:tcPr>
          <w:p w:rsidR="005E34D5"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10</w:t>
            </w:r>
          </w:p>
        </w:tc>
        <w:tc>
          <w:tcPr>
            <w:tcW w:w="410"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Tổng dầu mỡ</w:t>
            </w:r>
          </w:p>
        </w:tc>
        <w:tc>
          <w:tcPr>
            <w:tcW w:w="51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(0,18*)</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(0,18*)</w:t>
            </w:r>
          </w:p>
        </w:tc>
        <w:tc>
          <w:tcPr>
            <w:tcW w:w="459"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(0,18*)</w:t>
            </w:r>
          </w:p>
        </w:tc>
        <w:tc>
          <w:tcPr>
            <w:tcW w:w="403"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(0,18*)</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(0,18*)</w:t>
            </w:r>
          </w:p>
        </w:tc>
        <w:tc>
          <w:tcPr>
            <w:tcW w:w="444"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spacing w:val="-6"/>
              </w:rPr>
              <w:t>(0,18*)</w:t>
            </w:r>
          </w:p>
        </w:tc>
        <w:tc>
          <w:tcPr>
            <w:tcW w:w="317" w:type="pct"/>
            <w:vAlign w:val="center"/>
          </w:tcPr>
          <w:p w:rsidR="005E34D5" w:rsidRPr="00992C42" w:rsidRDefault="005E34D5"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0,3</w:t>
            </w:r>
          </w:p>
        </w:tc>
        <w:tc>
          <w:tcPr>
            <w:tcW w:w="282" w:type="pct"/>
            <w:vAlign w:val="center"/>
          </w:tcPr>
          <w:p w:rsidR="005E34D5" w:rsidRPr="00992C42" w:rsidRDefault="005E34D5"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0,5</w:t>
            </w:r>
          </w:p>
        </w:tc>
        <w:tc>
          <w:tcPr>
            <w:tcW w:w="282" w:type="pct"/>
            <w:vAlign w:val="center"/>
          </w:tcPr>
          <w:p w:rsidR="005E34D5" w:rsidRPr="00992C42" w:rsidRDefault="005E34D5"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w:t>
            </w:r>
          </w:p>
        </w:tc>
        <w:tc>
          <w:tcPr>
            <w:tcW w:w="366" w:type="pct"/>
            <w:vAlign w:val="center"/>
          </w:tcPr>
          <w:p w:rsidR="005E34D5" w:rsidRPr="00992C42" w:rsidRDefault="005E34D5"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w:t>
            </w:r>
          </w:p>
        </w:tc>
      </w:tr>
      <w:tr w:rsidR="00992C42" w:rsidRPr="00992C42" w:rsidTr="00F6665F">
        <w:trPr>
          <w:trHeight w:val="309"/>
          <w:jc w:val="center"/>
        </w:trPr>
        <w:tc>
          <w:tcPr>
            <w:tcW w:w="253" w:type="pct"/>
            <w:vAlign w:val="center"/>
          </w:tcPr>
          <w:p w:rsidR="005E34D5"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11</w:t>
            </w:r>
          </w:p>
        </w:tc>
        <w:tc>
          <w:tcPr>
            <w:tcW w:w="410"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Coliform</w:t>
            </w:r>
          </w:p>
        </w:tc>
        <w:tc>
          <w:tcPr>
            <w:tcW w:w="51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MPN/100ml</w:t>
            </w:r>
          </w:p>
        </w:tc>
        <w:tc>
          <w:tcPr>
            <w:tcW w:w="470"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150</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930</w:t>
            </w:r>
          </w:p>
        </w:tc>
        <w:tc>
          <w:tcPr>
            <w:tcW w:w="459"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210</w:t>
            </w:r>
          </w:p>
        </w:tc>
        <w:tc>
          <w:tcPr>
            <w:tcW w:w="403"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150</w:t>
            </w:r>
          </w:p>
        </w:tc>
        <w:tc>
          <w:tcPr>
            <w:tcW w:w="402" w:type="pct"/>
            <w:vAlign w:val="center"/>
          </w:tcPr>
          <w:p w:rsidR="005E34D5" w:rsidRPr="00992C42" w:rsidRDefault="005E34D5"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210</w:t>
            </w:r>
          </w:p>
        </w:tc>
        <w:tc>
          <w:tcPr>
            <w:tcW w:w="444" w:type="pct"/>
            <w:vAlign w:val="center"/>
          </w:tcPr>
          <w:p w:rsidR="005E34D5" w:rsidRPr="00992C42" w:rsidRDefault="005E34D5"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spacing w:val="-6"/>
              </w:rPr>
              <w:t>9</w:t>
            </w:r>
          </w:p>
        </w:tc>
        <w:tc>
          <w:tcPr>
            <w:tcW w:w="317" w:type="pct"/>
            <w:vAlign w:val="center"/>
          </w:tcPr>
          <w:p w:rsidR="005E34D5" w:rsidRPr="00992C42" w:rsidRDefault="005E34D5"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2.500</w:t>
            </w:r>
          </w:p>
        </w:tc>
        <w:tc>
          <w:tcPr>
            <w:tcW w:w="282" w:type="pct"/>
            <w:vAlign w:val="center"/>
          </w:tcPr>
          <w:p w:rsidR="005E34D5" w:rsidRPr="00992C42" w:rsidRDefault="005E34D5"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5.000</w:t>
            </w:r>
          </w:p>
        </w:tc>
        <w:tc>
          <w:tcPr>
            <w:tcW w:w="282" w:type="pct"/>
            <w:vAlign w:val="center"/>
          </w:tcPr>
          <w:p w:rsidR="005E34D5" w:rsidRPr="00992C42" w:rsidRDefault="005E34D5"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7.500</w:t>
            </w:r>
          </w:p>
        </w:tc>
        <w:tc>
          <w:tcPr>
            <w:tcW w:w="366" w:type="pct"/>
            <w:vAlign w:val="center"/>
          </w:tcPr>
          <w:p w:rsidR="005E34D5" w:rsidRPr="00992C42" w:rsidRDefault="005E34D5"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10.000</w:t>
            </w:r>
          </w:p>
        </w:tc>
      </w:tr>
      <w:tr w:rsidR="00992C42" w:rsidRPr="00992C42" w:rsidTr="00F6665F">
        <w:trPr>
          <w:cantSplit/>
          <w:trHeight w:val="323"/>
          <w:jc w:val="center"/>
        </w:trPr>
        <w:tc>
          <w:tcPr>
            <w:tcW w:w="253" w:type="pct"/>
            <w:vMerge w:val="restart"/>
            <w:vAlign w:val="center"/>
          </w:tcPr>
          <w:p w:rsidR="005E34D5" w:rsidRPr="00992C42" w:rsidRDefault="005E34D5"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STT</w:t>
            </w:r>
          </w:p>
        </w:tc>
        <w:tc>
          <w:tcPr>
            <w:tcW w:w="410" w:type="pct"/>
            <w:vMerge w:val="restart"/>
            <w:vAlign w:val="center"/>
          </w:tcPr>
          <w:p w:rsidR="005E34D5" w:rsidRPr="00992C42" w:rsidRDefault="005E34D5"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Chỉ tiêu</w:t>
            </w:r>
          </w:p>
        </w:tc>
        <w:tc>
          <w:tcPr>
            <w:tcW w:w="510" w:type="pct"/>
            <w:vMerge w:val="restart"/>
            <w:vAlign w:val="center"/>
          </w:tcPr>
          <w:p w:rsidR="005E34D5" w:rsidRPr="00992C42" w:rsidRDefault="005E34D5" w:rsidP="0017181A">
            <w:pPr>
              <w:spacing w:before="40" w:after="40"/>
              <w:ind w:firstLine="136"/>
              <w:jc w:val="center"/>
              <w:rPr>
                <w:rFonts w:ascii="Times New Roman" w:hAnsi="Times New Roman" w:cs="Times New Roman"/>
                <w:b/>
                <w:bCs/>
                <w:color w:val="000000" w:themeColor="text1"/>
                <w:spacing w:val="-6"/>
              </w:rPr>
            </w:pPr>
            <w:r w:rsidRPr="00992C42">
              <w:rPr>
                <w:rFonts w:ascii="Times New Roman" w:hAnsi="Times New Roman" w:cs="Times New Roman"/>
                <w:b/>
                <w:bCs/>
                <w:color w:val="000000" w:themeColor="text1"/>
                <w:spacing w:val="-6"/>
              </w:rPr>
              <w:t>Đơn vị</w:t>
            </w:r>
          </w:p>
        </w:tc>
        <w:tc>
          <w:tcPr>
            <w:tcW w:w="2580" w:type="pct"/>
            <w:gridSpan w:val="6"/>
            <w:vAlign w:val="center"/>
          </w:tcPr>
          <w:p w:rsidR="005E34D5" w:rsidRPr="00992C42" w:rsidRDefault="005E34D5" w:rsidP="0017181A">
            <w:pPr>
              <w:tabs>
                <w:tab w:val="left" w:pos="5145"/>
              </w:tabs>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Kết quả phân tích</w:t>
            </w:r>
          </w:p>
        </w:tc>
        <w:tc>
          <w:tcPr>
            <w:tcW w:w="1247" w:type="pct"/>
            <w:gridSpan w:val="4"/>
            <w:vAlign w:val="center"/>
          </w:tcPr>
          <w:p w:rsidR="005E34D5" w:rsidRPr="00992C42" w:rsidRDefault="005E34D5" w:rsidP="0017181A">
            <w:pPr>
              <w:tabs>
                <w:tab w:val="left" w:pos="5145"/>
              </w:tabs>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QCVN 08-MT:2015/BTNMT</w:t>
            </w:r>
          </w:p>
        </w:tc>
      </w:tr>
      <w:tr w:rsidR="00992C42" w:rsidRPr="00992C42" w:rsidTr="00F6665F">
        <w:trPr>
          <w:cantSplit/>
          <w:trHeight w:val="323"/>
          <w:jc w:val="center"/>
        </w:trPr>
        <w:tc>
          <w:tcPr>
            <w:tcW w:w="253" w:type="pct"/>
            <w:vMerge/>
            <w:vAlign w:val="center"/>
          </w:tcPr>
          <w:p w:rsidR="005E34D5" w:rsidRPr="00992C42" w:rsidRDefault="005E34D5" w:rsidP="0017181A">
            <w:pPr>
              <w:spacing w:before="40" w:after="40"/>
              <w:jc w:val="center"/>
              <w:rPr>
                <w:rFonts w:ascii="Times New Roman" w:hAnsi="Times New Roman" w:cs="Times New Roman"/>
                <w:b/>
                <w:bCs/>
                <w:color w:val="000000" w:themeColor="text1"/>
              </w:rPr>
            </w:pPr>
          </w:p>
        </w:tc>
        <w:tc>
          <w:tcPr>
            <w:tcW w:w="410" w:type="pct"/>
            <w:vMerge/>
            <w:vAlign w:val="center"/>
          </w:tcPr>
          <w:p w:rsidR="005E34D5" w:rsidRPr="00992C42" w:rsidRDefault="005E34D5" w:rsidP="0017181A">
            <w:pPr>
              <w:spacing w:before="40" w:after="40"/>
              <w:jc w:val="center"/>
              <w:rPr>
                <w:rFonts w:ascii="Times New Roman" w:hAnsi="Times New Roman" w:cs="Times New Roman"/>
                <w:b/>
                <w:bCs/>
                <w:color w:val="000000" w:themeColor="text1"/>
              </w:rPr>
            </w:pPr>
          </w:p>
        </w:tc>
        <w:tc>
          <w:tcPr>
            <w:tcW w:w="510" w:type="pct"/>
            <w:vMerge/>
            <w:vAlign w:val="center"/>
          </w:tcPr>
          <w:p w:rsidR="005E34D5" w:rsidRPr="00992C42" w:rsidRDefault="005E34D5" w:rsidP="0017181A">
            <w:pPr>
              <w:spacing w:before="40" w:after="40"/>
              <w:ind w:firstLine="136"/>
              <w:jc w:val="center"/>
              <w:rPr>
                <w:rFonts w:ascii="Times New Roman" w:hAnsi="Times New Roman" w:cs="Times New Roman"/>
                <w:b/>
                <w:bCs/>
                <w:color w:val="000000" w:themeColor="text1"/>
                <w:spacing w:val="-6"/>
              </w:rPr>
            </w:pPr>
          </w:p>
        </w:tc>
        <w:tc>
          <w:tcPr>
            <w:tcW w:w="470" w:type="pct"/>
            <w:vAlign w:val="center"/>
          </w:tcPr>
          <w:p w:rsidR="005E34D5" w:rsidRPr="00992C42" w:rsidRDefault="005E34D5"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TH6</w:t>
            </w:r>
          </w:p>
        </w:tc>
        <w:tc>
          <w:tcPr>
            <w:tcW w:w="402" w:type="pct"/>
            <w:vAlign w:val="center"/>
          </w:tcPr>
          <w:p w:rsidR="005E34D5" w:rsidRPr="00992C42" w:rsidRDefault="005E34D5"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TH7</w:t>
            </w:r>
          </w:p>
        </w:tc>
        <w:tc>
          <w:tcPr>
            <w:tcW w:w="459" w:type="pct"/>
            <w:vAlign w:val="center"/>
          </w:tcPr>
          <w:p w:rsidR="005E34D5" w:rsidRPr="00992C42" w:rsidRDefault="005E34D5"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BH1QG1</w:t>
            </w:r>
          </w:p>
        </w:tc>
        <w:tc>
          <w:tcPr>
            <w:tcW w:w="403" w:type="pct"/>
            <w:vAlign w:val="center"/>
          </w:tcPr>
          <w:p w:rsidR="005E34D5" w:rsidRPr="00992C42" w:rsidRDefault="005E34D5"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SL2</w:t>
            </w:r>
          </w:p>
        </w:tc>
        <w:tc>
          <w:tcPr>
            <w:tcW w:w="402" w:type="pct"/>
            <w:vAlign w:val="center"/>
          </w:tcPr>
          <w:p w:rsidR="005E34D5" w:rsidRPr="00992C42" w:rsidRDefault="005E34D5"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VĐ2</w:t>
            </w:r>
          </w:p>
        </w:tc>
        <w:tc>
          <w:tcPr>
            <w:tcW w:w="444" w:type="pct"/>
            <w:vAlign w:val="center"/>
          </w:tcPr>
          <w:p w:rsidR="005E34D5" w:rsidRPr="00992C42" w:rsidRDefault="00CE3D05" w:rsidP="0017181A">
            <w:pPr>
              <w:spacing w:before="40" w:after="40"/>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VĐ1QG6</w:t>
            </w:r>
          </w:p>
        </w:tc>
        <w:tc>
          <w:tcPr>
            <w:tcW w:w="317" w:type="pct"/>
            <w:vAlign w:val="center"/>
          </w:tcPr>
          <w:p w:rsidR="005E34D5" w:rsidRPr="00992C42" w:rsidRDefault="005E34D5"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A1</w:t>
            </w:r>
          </w:p>
        </w:tc>
        <w:tc>
          <w:tcPr>
            <w:tcW w:w="282" w:type="pct"/>
            <w:vAlign w:val="center"/>
          </w:tcPr>
          <w:p w:rsidR="005E34D5" w:rsidRPr="00992C42" w:rsidRDefault="005E34D5"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A2</w:t>
            </w:r>
          </w:p>
        </w:tc>
        <w:tc>
          <w:tcPr>
            <w:tcW w:w="282" w:type="pct"/>
            <w:vAlign w:val="center"/>
          </w:tcPr>
          <w:p w:rsidR="005E34D5" w:rsidRPr="00992C42" w:rsidRDefault="005E34D5"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B1</w:t>
            </w:r>
          </w:p>
        </w:tc>
        <w:tc>
          <w:tcPr>
            <w:tcW w:w="366" w:type="pct"/>
            <w:vAlign w:val="center"/>
          </w:tcPr>
          <w:p w:rsidR="005E34D5" w:rsidRPr="00992C42" w:rsidRDefault="005E34D5"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B2</w:t>
            </w:r>
          </w:p>
        </w:tc>
      </w:tr>
      <w:tr w:rsidR="00992C42" w:rsidRPr="00992C42" w:rsidTr="00F6665F">
        <w:trPr>
          <w:trHeight w:val="309"/>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1</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pH</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7,6</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7,6</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7,4</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7,0</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6,8</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lang w:val="en-US"/>
              </w:rPr>
            </w:pPr>
            <w:r w:rsidRPr="00992C42">
              <w:rPr>
                <w:rFonts w:ascii="Times New Roman" w:hAnsi="Times New Roman" w:cs="Times New Roman"/>
                <w:color w:val="000000" w:themeColor="text1"/>
                <w:spacing w:val="-6"/>
                <w:lang w:val="en-US"/>
              </w:rPr>
              <w:t>6,9</w:t>
            </w:r>
          </w:p>
        </w:tc>
        <w:tc>
          <w:tcPr>
            <w:tcW w:w="317"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6-8,5</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6-8,5</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5,5-9</w:t>
            </w:r>
          </w:p>
        </w:tc>
        <w:tc>
          <w:tcPr>
            <w:tcW w:w="366"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5,5-9</w:t>
            </w:r>
          </w:p>
        </w:tc>
      </w:tr>
      <w:tr w:rsidR="00992C42" w:rsidRPr="00992C42" w:rsidTr="00F6665F">
        <w:trPr>
          <w:trHeight w:val="309"/>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2</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DO</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6,4</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6,2</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6,3</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6,1</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6,0</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lang w:val="en-US"/>
              </w:rPr>
            </w:pPr>
            <w:r w:rsidRPr="00992C42">
              <w:rPr>
                <w:rFonts w:ascii="Times New Roman" w:hAnsi="Times New Roman" w:cs="Times New Roman"/>
                <w:color w:val="000000" w:themeColor="text1"/>
                <w:spacing w:val="-6"/>
                <w:lang w:val="en-US"/>
              </w:rPr>
              <w:t>6,2</w:t>
            </w:r>
          </w:p>
        </w:tc>
        <w:tc>
          <w:tcPr>
            <w:tcW w:w="317"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 6</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 5</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 4</w:t>
            </w:r>
          </w:p>
        </w:tc>
        <w:tc>
          <w:tcPr>
            <w:tcW w:w="366"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 2</w:t>
            </w:r>
          </w:p>
        </w:tc>
      </w:tr>
      <w:tr w:rsidR="00992C42" w:rsidRPr="00992C42" w:rsidTr="00F6665F">
        <w:trPr>
          <w:trHeight w:val="309"/>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3</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TSS</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3,8</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44</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(3,0*)</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7,8</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33</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lang w:val="en-US"/>
              </w:rPr>
            </w:pPr>
            <w:r w:rsidRPr="00992C42">
              <w:rPr>
                <w:rFonts w:ascii="Times New Roman" w:hAnsi="Times New Roman" w:cs="Times New Roman"/>
                <w:color w:val="000000" w:themeColor="text1"/>
                <w:spacing w:val="-6"/>
                <w:lang w:val="en-US"/>
              </w:rPr>
              <w:t>14</w:t>
            </w:r>
          </w:p>
        </w:tc>
        <w:tc>
          <w:tcPr>
            <w:tcW w:w="317"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20</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30</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50</w:t>
            </w:r>
          </w:p>
        </w:tc>
        <w:tc>
          <w:tcPr>
            <w:tcW w:w="366"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100</w:t>
            </w:r>
          </w:p>
        </w:tc>
      </w:tr>
      <w:tr w:rsidR="00992C42" w:rsidRPr="00992C42" w:rsidTr="00F6665F">
        <w:trPr>
          <w:trHeight w:val="309"/>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4</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BOD</w:t>
            </w:r>
            <w:r w:rsidRPr="00992C42">
              <w:rPr>
                <w:rFonts w:ascii="Times New Roman" w:hAnsi="Times New Roman" w:cs="Times New Roman"/>
                <w:color w:val="000000" w:themeColor="text1"/>
                <w:vertAlign w:val="subscript"/>
              </w:rPr>
              <w:t>5</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1,5</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1,9</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1,9</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1,6</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2,4</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2,3</w:t>
            </w:r>
          </w:p>
        </w:tc>
        <w:tc>
          <w:tcPr>
            <w:tcW w:w="317"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4</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6</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15</w:t>
            </w:r>
          </w:p>
        </w:tc>
        <w:tc>
          <w:tcPr>
            <w:tcW w:w="366"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25</w:t>
            </w:r>
          </w:p>
        </w:tc>
      </w:tr>
      <w:tr w:rsidR="00992C42" w:rsidRPr="00992C42" w:rsidTr="00F6665F">
        <w:trPr>
          <w:trHeight w:val="309"/>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5</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COD</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10</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9</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7</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8</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16</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14</w:t>
            </w:r>
          </w:p>
        </w:tc>
        <w:tc>
          <w:tcPr>
            <w:tcW w:w="317"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10</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15</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30</w:t>
            </w:r>
          </w:p>
        </w:tc>
        <w:tc>
          <w:tcPr>
            <w:tcW w:w="366"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50</w:t>
            </w:r>
          </w:p>
        </w:tc>
      </w:tr>
      <w:tr w:rsidR="00992C42" w:rsidRPr="00992C42" w:rsidTr="00F6665F">
        <w:trPr>
          <w:trHeight w:val="309"/>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lastRenderedPageBreak/>
              <w:t>6</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NH</w:t>
            </w:r>
            <w:r w:rsidRPr="00992C42">
              <w:rPr>
                <w:rFonts w:ascii="Times New Roman" w:hAnsi="Times New Roman" w:cs="Times New Roman"/>
                <w:color w:val="000000" w:themeColor="text1"/>
                <w:vertAlign w:val="subscript"/>
              </w:rPr>
              <w:t>4</w:t>
            </w:r>
            <w:r w:rsidRPr="00992C42">
              <w:rPr>
                <w:rFonts w:ascii="Times New Roman" w:hAnsi="Times New Roman" w:cs="Times New Roman"/>
                <w:color w:val="000000" w:themeColor="text1"/>
                <w:vertAlign w:val="superscript"/>
              </w:rPr>
              <w:t>+</w:t>
            </w:r>
            <w:r w:rsidRPr="00992C42">
              <w:rPr>
                <w:rFonts w:ascii="Times New Roman" w:hAnsi="Times New Roman" w:cs="Times New Roman"/>
                <w:color w:val="000000" w:themeColor="text1"/>
              </w:rPr>
              <w:t>-N</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0,09</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0,09</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(0,02*)</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0,08</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0,18</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0,16</w:t>
            </w:r>
          </w:p>
        </w:tc>
        <w:tc>
          <w:tcPr>
            <w:tcW w:w="317"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0,3</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0,3</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0,9</w:t>
            </w:r>
          </w:p>
        </w:tc>
        <w:tc>
          <w:tcPr>
            <w:tcW w:w="366"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0,9</w:t>
            </w:r>
          </w:p>
        </w:tc>
      </w:tr>
      <w:tr w:rsidR="00992C42" w:rsidRPr="00992C42" w:rsidTr="00F6665F">
        <w:trPr>
          <w:trHeight w:val="390"/>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7</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NO</w:t>
            </w:r>
            <w:r w:rsidRPr="00992C42">
              <w:rPr>
                <w:rFonts w:ascii="Times New Roman" w:hAnsi="Times New Roman" w:cs="Times New Roman"/>
                <w:color w:val="000000" w:themeColor="text1"/>
                <w:vertAlign w:val="subscript"/>
              </w:rPr>
              <w:t>3</w:t>
            </w:r>
            <w:r w:rsidRPr="00992C42">
              <w:rPr>
                <w:rFonts w:ascii="Times New Roman" w:hAnsi="Times New Roman" w:cs="Times New Roman"/>
                <w:color w:val="000000" w:themeColor="text1"/>
                <w:vertAlign w:val="superscript"/>
              </w:rPr>
              <w:t>-</w:t>
            </w:r>
            <w:r w:rsidRPr="00992C42">
              <w:rPr>
                <w:rFonts w:ascii="Times New Roman" w:hAnsi="Times New Roman" w:cs="Times New Roman"/>
                <w:color w:val="000000" w:themeColor="text1"/>
              </w:rPr>
              <w:t>-N</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0,37</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0,11</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0,38</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0,21</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0,22</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0,23</w:t>
            </w:r>
          </w:p>
        </w:tc>
        <w:tc>
          <w:tcPr>
            <w:tcW w:w="317"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10</w:t>
            </w:r>
          </w:p>
        </w:tc>
        <w:tc>
          <w:tcPr>
            <w:tcW w:w="366"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15</w:t>
            </w:r>
          </w:p>
        </w:tc>
      </w:tr>
      <w:tr w:rsidR="00992C42" w:rsidRPr="00992C42" w:rsidTr="00F6665F">
        <w:trPr>
          <w:trHeight w:val="309"/>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8</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PO</w:t>
            </w:r>
            <w:r w:rsidRPr="00992C42">
              <w:rPr>
                <w:rFonts w:ascii="Times New Roman" w:hAnsi="Times New Roman" w:cs="Times New Roman"/>
                <w:color w:val="000000" w:themeColor="text1"/>
                <w:vertAlign w:val="subscript"/>
              </w:rPr>
              <w:t>4</w:t>
            </w:r>
            <w:r w:rsidRPr="00992C42">
              <w:rPr>
                <w:rFonts w:ascii="Times New Roman" w:hAnsi="Times New Roman" w:cs="Times New Roman"/>
                <w:color w:val="000000" w:themeColor="text1"/>
                <w:vertAlign w:val="superscript"/>
              </w:rPr>
              <w:t>3-</w:t>
            </w:r>
            <w:r w:rsidRPr="00992C42">
              <w:rPr>
                <w:rFonts w:ascii="Times New Roman" w:hAnsi="Times New Roman" w:cs="Times New Roman"/>
                <w:color w:val="000000" w:themeColor="text1"/>
              </w:rPr>
              <w:t>-P</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lang w:val="en-US"/>
              </w:rPr>
              <w:t>(</w:t>
            </w:r>
            <w:r w:rsidRPr="00992C42">
              <w:rPr>
                <w:rFonts w:ascii="Times New Roman" w:hAnsi="Times New Roman" w:cs="Times New Roman"/>
                <w:color w:val="000000" w:themeColor="text1"/>
                <w:spacing w:val="-6"/>
              </w:rPr>
              <w:t>0,03*)</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0,05</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(0,03*)</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(0,03*)</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0,13</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0,05</w:t>
            </w:r>
          </w:p>
        </w:tc>
        <w:tc>
          <w:tcPr>
            <w:tcW w:w="317"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0,1</w:t>
            </w:r>
          </w:p>
        </w:tc>
        <w:tc>
          <w:tcPr>
            <w:tcW w:w="282"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0,2</w:t>
            </w:r>
          </w:p>
        </w:tc>
        <w:tc>
          <w:tcPr>
            <w:tcW w:w="282"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0,3</w:t>
            </w:r>
          </w:p>
        </w:tc>
        <w:tc>
          <w:tcPr>
            <w:tcW w:w="366"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0,5</w:t>
            </w:r>
          </w:p>
        </w:tc>
      </w:tr>
      <w:tr w:rsidR="00992C42" w:rsidRPr="00992C42" w:rsidTr="00F6665F">
        <w:trPr>
          <w:trHeight w:val="309"/>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9</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Fe</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0,23</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0,46</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0,37</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0,33</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3,85</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1,91</w:t>
            </w:r>
          </w:p>
        </w:tc>
        <w:tc>
          <w:tcPr>
            <w:tcW w:w="317"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0,5</w:t>
            </w:r>
          </w:p>
        </w:tc>
        <w:tc>
          <w:tcPr>
            <w:tcW w:w="282"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w:t>
            </w:r>
          </w:p>
        </w:tc>
        <w:tc>
          <w:tcPr>
            <w:tcW w:w="282"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1,5</w:t>
            </w:r>
          </w:p>
        </w:tc>
        <w:tc>
          <w:tcPr>
            <w:tcW w:w="366"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w:t>
            </w:r>
          </w:p>
        </w:tc>
      </w:tr>
      <w:tr w:rsidR="00992C42" w:rsidRPr="00992C42" w:rsidTr="00F6665F">
        <w:trPr>
          <w:trHeight w:val="309"/>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10</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Tổng dầu mỡ</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(0,3*)</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(0,3*)</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(0,3*)</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(0,3*)</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(0,3*)</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(0,3*)</w:t>
            </w:r>
          </w:p>
        </w:tc>
        <w:tc>
          <w:tcPr>
            <w:tcW w:w="317"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0,3</w:t>
            </w:r>
          </w:p>
        </w:tc>
        <w:tc>
          <w:tcPr>
            <w:tcW w:w="282"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0,5</w:t>
            </w:r>
          </w:p>
        </w:tc>
        <w:tc>
          <w:tcPr>
            <w:tcW w:w="282"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w:t>
            </w:r>
          </w:p>
        </w:tc>
        <w:tc>
          <w:tcPr>
            <w:tcW w:w="366"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w:t>
            </w:r>
          </w:p>
        </w:tc>
      </w:tr>
      <w:tr w:rsidR="00992C42" w:rsidRPr="00992C42" w:rsidTr="00F6665F">
        <w:trPr>
          <w:trHeight w:val="309"/>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11</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Coliform</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MPN/100ml</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178</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453</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66</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178</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406</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lang w:val="en-US"/>
              </w:rPr>
            </w:pPr>
            <w:r w:rsidRPr="00992C42">
              <w:rPr>
                <w:rFonts w:ascii="Times New Roman" w:hAnsi="Times New Roman" w:cs="Times New Roman"/>
                <w:color w:val="000000" w:themeColor="text1"/>
                <w:spacing w:val="-6"/>
                <w:lang w:val="en-US"/>
              </w:rPr>
              <w:t>201</w:t>
            </w:r>
          </w:p>
        </w:tc>
        <w:tc>
          <w:tcPr>
            <w:tcW w:w="317"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2.500</w:t>
            </w:r>
          </w:p>
        </w:tc>
        <w:tc>
          <w:tcPr>
            <w:tcW w:w="282"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5.000</w:t>
            </w:r>
          </w:p>
        </w:tc>
        <w:tc>
          <w:tcPr>
            <w:tcW w:w="282"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7.500</w:t>
            </w:r>
          </w:p>
        </w:tc>
        <w:tc>
          <w:tcPr>
            <w:tcW w:w="366"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10.000</w:t>
            </w:r>
          </w:p>
        </w:tc>
      </w:tr>
      <w:tr w:rsidR="00992C42" w:rsidRPr="00992C42" w:rsidTr="00F6665F">
        <w:trPr>
          <w:cantSplit/>
          <w:trHeight w:val="323"/>
          <w:jc w:val="center"/>
        </w:trPr>
        <w:tc>
          <w:tcPr>
            <w:tcW w:w="253" w:type="pct"/>
            <w:vMerge w:val="restart"/>
            <w:vAlign w:val="center"/>
          </w:tcPr>
          <w:p w:rsidR="0017181A" w:rsidRPr="00992C42" w:rsidRDefault="0017181A"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STT</w:t>
            </w:r>
          </w:p>
        </w:tc>
        <w:tc>
          <w:tcPr>
            <w:tcW w:w="410" w:type="pct"/>
            <w:vMerge w:val="restart"/>
            <w:vAlign w:val="center"/>
          </w:tcPr>
          <w:p w:rsidR="0017181A" w:rsidRPr="00992C42" w:rsidRDefault="0017181A"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Chỉ tiêu</w:t>
            </w:r>
          </w:p>
        </w:tc>
        <w:tc>
          <w:tcPr>
            <w:tcW w:w="510" w:type="pct"/>
            <w:vMerge w:val="restart"/>
            <w:vAlign w:val="center"/>
          </w:tcPr>
          <w:p w:rsidR="0017181A" w:rsidRPr="00992C42" w:rsidRDefault="0017181A" w:rsidP="0017181A">
            <w:pPr>
              <w:spacing w:before="40" w:after="40"/>
              <w:ind w:firstLine="136"/>
              <w:jc w:val="center"/>
              <w:rPr>
                <w:rFonts w:ascii="Times New Roman" w:hAnsi="Times New Roman" w:cs="Times New Roman"/>
                <w:b/>
                <w:bCs/>
                <w:color w:val="000000" w:themeColor="text1"/>
                <w:spacing w:val="-6"/>
              </w:rPr>
            </w:pPr>
            <w:r w:rsidRPr="00992C42">
              <w:rPr>
                <w:rFonts w:ascii="Times New Roman" w:hAnsi="Times New Roman" w:cs="Times New Roman"/>
                <w:b/>
                <w:bCs/>
                <w:color w:val="000000" w:themeColor="text1"/>
                <w:spacing w:val="-6"/>
              </w:rPr>
              <w:t>Đơn vị</w:t>
            </w:r>
          </w:p>
        </w:tc>
        <w:tc>
          <w:tcPr>
            <w:tcW w:w="2580" w:type="pct"/>
            <w:gridSpan w:val="6"/>
            <w:vAlign w:val="center"/>
          </w:tcPr>
          <w:p w:rsidR="0017181A" w:rsidRPr="00992C42" w:rsidRDefault="0017181A" w:rsidP="0017181A">
            <w:pPr>
              <w:tabs>
                <w:tab w:val="left" w:pos="5145"/>
              </w:tabs>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Kết quả phân tích</w:t>
            </w:r>
          </w:p>
        </w:tc>
        <w:tc>
          <w:tcPr>
            <w:tcW w:w="1247" w:type="pct"/>
            <w:gridSpan w:val="4"/>
            <w:vAlign w:val="center"/>
          </w:tcPr>
          <w:p w:rsidR="0017181A" w:rsidRPr="00992C42" w:rsidRDefault="0017181A" w:rsidP="0017181A">
            <w:pPr>
              <w:tabs>
                <w:tab w:val="left" w:pos="5145"/>
              </w:tabs>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QCVN 08-MT:2015/BTNMT</w:t>
            </w:r>
          </w:p>
        </w:tc>
      </w:tr>
      <w:tr w:rsidR="00992C42" w:rsidRPr="00992C42" w:rsidTr="00F6665F">
        <w:trPr>
          <w:cantSplit/>
          <w:trHeight w:val="323"/>
          <w:jc w:val="center"/>
        </w:trPr>
        <w:tc>
          <w:tcPr>
            <w:tcW w:w="253" w:type="pct"/>
            <w:vMerge/>
            <w:vAlign w:val="center"/>
          </w:tcPr>
          <w:p w:rsidR="0017181A" w:rsidRPr="00992C42" w:rsidRDefault="0017181A" w:rsidP="0017181A">
            <w:pPr>
              <w:spacing w:before="40" w:after="40"/>
              <w:jc w:val="center"/>
              <w:rPr>
                <w:rFonts w:ascii="Times New Roman" w:hAnsi="Times New Roman" w:cs="Times New Roman"/>
                <w:b/>
                <w:bCs/>
                <w:color w:val="000000" w:themeColor="text1"/>
              </w:rPr>
            </w:pPr>
          </w:p>
        </w:tc>
        <w:tc>
          <w:tcPr>
            <w:tcW w:w="410" w:type="pct"/>
            <w:vMerge/>
            <w:vAlign w:val="center"/>
          </w:tcPr>
          <w:p w:rsidR="0017181A" w:rsidRPr="00992C42" w:rsidRDefault="0017181A" w:rsidP="0017181A">
            <w:pPr>
              <w:spacing w:before="40" w:after="40"/>
              <w:jc w:val="center"/>
              <w:rPr>
                <w:rFonts w:ascii="Times New Roman" w:hAnsi="Times New Roman" w:cs="Times New Roman"/>
                <w:b/>
                <w:bCs/>
                <w:color w:val="000000" w:themeColor="text1"/>
              </w:rPr>
            </w:pPr>
          </w:p>
        </w:tc>
        <w:tc>
          <w:tcPr>
            <w:tcW w:w="510" w:type="pct"/>
            <w:vMerge/>
            <w:vAlign w:val="center"/>
          </w:tcPr>
          <w:p w:rsidR="0017181A" w:rsidRPr="00992C42" w:rsidRDefault="0017181A" w:rsidP="0017181A">
            <w:pPr>
              <w:spacing w:before="40" w:after="40"/>
              <w:ind w:firstLine="136"/>
              <w:jc w:val="center"/>
              <w:rPr>
                <w:rFonts w:ascii="Times New Roman" w:hAnsi="Times New Roman" w:cs="Times New Roman"/>
                <w:b/>
                <w:bCs/>
                <w:color w:val="000000" w:themeColor="text1"/>
                <w:spacing w:val="-6"/>
              </w:rPr>
            </w:pPr>
          </w:p>
        </w:tc>
        <w:tc>
          <w:tcPr>
            <w:tcW w:w="470" w:type="pct"/>
            <w:vAlign w:val="center"/>
          </w:tcPr>
          <w:p w:rsidR="0017181A" w:rsidRPr="00992C42" w:rsidRDefault="0017181A"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OL2QG7</w:t>
            </w:r>
          </w:p>
        </w:tc>
        <w:tc>
          <w:tcPr>
            <w:tcW w:w="402" w:type="pct"/>
            <w:vAlign w:val="center"/>
          </w:tcPr>
          <w:p w:rsidR="0017181A" w:rsidRPr="00992C42" w:rsidRDefault="0017181A" w:rsidP="0017181A">
            <w:pPr>
              <w:spacing w:before="40" w:after="40"/>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OL1-1</w:t>
            </w:r>
          </w:p>
        </w:tc>
        <w:tc>
          <w:tcPr>
            <w:tcW w:w="459" w:type="pct"/>
            <w:vAlign w:val="center"/>
          </w:tcPr>
          <w:p w:rsidR="0017181A" w:rsidRPr="00992C42" w:rsidRDefault="0017181A"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NMVL2</w:t>
            </w:r>
          </w:p>
        </w:tc>
        <w:tc>
          <w:tcPr>
            <w:tcW w:w="403" w:type="pct"/>
            <w:vAlign w:val="center"/>
          </w:tcPr>
          <w:p w:rsidR="0017181A" w:rsidRPr="00992C42" w:rsidRDefault="0017181A" w:rsidP="0017181A">
            <w:pPr>
              <w:spacing w:before="40" w:after="40"/>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NMLN</w:t>
            </w:r>
          </w:p>
        </w:tc>
        <w:tc>
          <w:tcPr>
            <w:tcW w:w="402" w:type="pct"/>
            <w:vAlign w:val="center"/>
          </w:tcPr>
          <w:p w:rsidR="0017181A" w:rsidRPr="00992C42" w:rsidRDefault="0017181A" w:rsidP="0017181A">
            <w:pPr>
              <w:spacing w:before="40" w:after="40"/>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NMAT</w:t>
            </w:r>
          </w:p>
        </w:tc>
        <w:tc>
          <w:tcPr>
            <w:tcW w:w="444" w:type="pct"/>
            <w:vAlign w:val="center"/>
          </w:tcPr>
          <w:p w:rsidR="0017181A" w:rsidRPr="00992C42" w:rsidRDefault="0017181A" w:rsidP="0017181A">
            <w:pPr>
              <w:spacing w:before="40" w:after="40"/>
              <w:jc w:val="center"/>
              <w:rPr>
                <w:rFonts w:ascii="Times New Roman" w:hAnsi="Times New Roman" w:cs="Times New Roman"/>
                <w:b/>
                <w:bCs/>
                <w:color w:val="000000" w:themeColor="text1"/>
              </w:rPr>
            </w:pPr>
          </w:p>
        </w:tc>
        <w:tc>
          <w:tcPr>
            <w:tcW w:w="317" w:type="pct"/>
            <w:vAlign w:val="center"/>
          </w:tcPr>
          <w:p w:rsidR="0017181A" w:rsidRPr="00992C42" w:rsidRDefault="0017181A"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A1</w:t>
            </w:r>
          </w:p>
        </w:tc>
        <w:tc>
          <w:tcPr>
            <w:tcW w:w="282" w:type="pct"/>
            <w:vAlign w:val="center"/>
          </w:tcPr>
          <w:p w:rsidR="0017181A" w:rsidRPr="00992C42" w:rsidRDefault="0017181A"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A2</w:t>
            </w:r>
          </w:p>
        </w:tc>
        <w:tc>
          <w:tcPr>
            <w:tcW w:w="282" w:type="pct"/>
            <w:vAlign w:val="center"/>
          </w:tcPr>
          <w:p w:rsidR="0017181A" w:rsidRPr="00992C42" w:rsidRDefault="0017181A"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B1</w:t>
            </w:r>
          </w:p>
        </w:tc>
        <w:tc>
          <w:tcPr>
            <w:tcW w:w="366" w:type="pct"/>
            <w:vAlign w:val="center"/>
          </w:tcPr>
          <w:p w:rsidR="0017181A" w:rsidRPr="00992C42" w:rsidRDefault="0017181A"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B2</w:t>
            </w:r>
          </w:p>
        </w:tc>
      </w:tr>
      <w:tr w:rsidR="00992C42" w:rsidRPr="00992C42" w:rsidTr="00F6665F">
        <w:trPr>
          <w:trHeight w:val="309"/>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1</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pH</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7,1</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lang w:val="en-US"/>
              </w:rPr>
            </w:pPr>
            <w:r w:rsidRPr="00992C42">
              <w:rPr>
                <w:rFonts w:ascii="Times New Roman" w:hAnsi="Times New Roman" w:cs="Times New Roman"/>
                <w:color w:val="000000" w:themeColor="text1"/>
                <w:spacing w:val="-6"/>
                <w:lang w:val="en-US"/>
              </w:rPr>
              <w:t>7,0</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6,8</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6,5</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lang w:val="en-US"/>
              </w:rPr>
            </w:pPr>
            <w:r w:rsidRPr="00992C42">
              <w:rPr>
                <w:rFonts w:ascii="Times New Roman" w:hAnsi="Times New Roman" w:cs="Times New Roman"/>
                <w:color w:val="000000" w:themeColor="text1"/>
                <w:spacing w:val="-6"/>
                <w:lang w:val="en-US"/>
              </w:rPr>
              <w:t>6,7</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p>
        </w:tc>
        <w:tc>
          <w:tcPr>
            <w:tcW w:w="317"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6-8,5</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6-8,5</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5,5-9</w:t>
            </w:r>
          </w:p>
        </w:tc>
        <w:tc>
          <w:tcPr>
            <w:tcW w:w="366"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5,5-9</w:t>
            </w:r>
          </w:p>
        </w:tc>
      </w:tr>
      <w:tr w:rsidR="00992C42" w:rsidRPr="00992C42" w:rsidTr="00F6665F">
        <w:trPr>
          <w:trHeight w:val="309"/>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2</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DO</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6,4</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lang w:val="en-US"/>
              </w:rPr>
            </w:pPr>
            <w:r w:rsidRPr="00992C42">
              <w:rPr>
                <w:rFonts w:ascii="Times New Roman" w:hAnsi="Times New Roman" w:cs="Times New Roman"/>
                <w:color w:val="000000" w:themeColor="text1"/>
                <w:spacing w:val="-6"/>
                <w:lang w:val="en-US"/>
              </w:rPr>
              <w:t>6,3</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6,4</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6,2</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lang w:val="en-US"/>
              </w:rPr>
            </w:pPr>
            <w:r w:rsidRPr="00992C42">
              <w:rPr>
                <w:rFonts w:ascii="Times New Roman" w:hAnsi="Times New Roman" w:cs="Times New Roman"/>
                <w:color w:val="000000" w:themeColor="text1"/>
                <w:spacing w:val="-6"/>
                <w:lang w:val="en-US"/>
              </w:rPr>
              <w:t>6,2</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p>
        </w:tc>
        <w:tc>
          <w:tcPr>
            <w:tcW w:w="317"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 6</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 5</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 4</w:t>
            </w:r>
          </w:p>
        </w:tc>
        <w:tc>
          <w:tcPr>
            <w:tcW w:w="366"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 2</w:t>
            </w:r>
          </w:p>
        </w:tc>
      </w:tr>
      <w:tr w:rsidR="00992C42" w:rsidRPr="00992C42" w:rsidTr="00F6665F">
        <w:trPr>
          <w:trHeight w:val="309"/>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3</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TSS</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3,6</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lang w:val="en-US"/>
              </w:rPr>
            </w:pPr>
            <w:r w:rsidRPr="00992C42">
              <w:rPr>
                <w:rFonts w:ascii="Times New Roman" w:hAnsi="Times New Roman" w:cs="Times New Roman"/>
                <w:color w:val="000000" w:themeColor="text1"/>
                <w:spacing w:val="-6"/>
                <w:lang w:val="en-US"/>
              </w:rPr>
              <w:t>9,0</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10</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5,8</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lang w:val="en-US"/>
              </w:rPr>
            </w:pPr>
            <w:r w:rsidRPr="00992C42">
              <w:rPr>
                <w:rFonts w:ascii="Times New Roman" w:hAnsi="Times New Roman" w:cs="Times New Roman"/>
                <w:color w:val="000000" w:themeColor="text1"/>
                <w:spacing w:val="-6"/>
                <w:lang w:val="en-US"/>
              </w:rPr>
              <w:t>42</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p>
        </w:tc>
        <w:tc>
          <w:tcPr>
            <w:tcW w:w="317"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20</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30</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50</w:t>
            </w:r>
          </w:p>
        </w:tc>
        <w:tc>
          <w:tcPr>
            <w:tcW w:w="366"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100</w:t>
            </w:r>
          </w:p>
        </w:tc>
      </w:tr>
      <w:tr w:rsidR="00992C42" w:rsidRPr="00992C42" w:rsidTr="00F6665F">
        <w:trPr>
          <w:trHeight w:val="309"/>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4</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BOD</w:t>
            </w:r>
            <w:r w:rsidRPr="00992C42">
              <w:rPr>
                <w:rFonts w:ascii="Times New Roman" w:hAnsi="Times New Roman" w:cs="Times New Roman"/>
                <w:color w:val="000000" w:themeColor="text1"/>
                <w:vertAlign w:val="subscript"/>
              </w:rPr>
              <w:t>5</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2,0</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lang w:val="en-US"/>
              </w:rPr>
            </w:pPr>
            <w:r w:rsidRPr="00992C42">
              <w:rPr>
                <w:rFonts w:ascii="Times New Roman" w:hAnsi="Times New Roman" w:cs="Times New Roman"/>
                <w:color w:val="000000" w:themeColor="text1"/>
                <w:spacing w:val="-6"/>
                <w:lang w:val="en-US"/>
              </w:rPr>
              <w:t>2,2</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1,8</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2,0</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lang w:val="en-US"/>
              </w:rPr>
            </w:pPr>
            <w:r w:rsidRPr="00992C42">
              <w:rPr>
                <w:rFonts w:ascii="Times New Roman" w:hAnsi="Times New Roman" w:cs="Times New Roman"/>
                <w:color w:val="000000" w:themeColor="text1"/>
                <w:spacing w:val="-6"/>
                <w:lang w:val="en-US"/>
              </w:rPr>
              <w:t>1,8</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p>
        </w:tc>
        <w:tc>
          <w:tcPr>
            <w:tcW w:w="317"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4</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6</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15</w:t>
            </w:r>
          </w:p>
        </w:tc>
        <w:tc>
          <w:tcPr>
            <w:tcW w:w="366"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25</w:t>
            </w:r>
          </w:p>
        </w:tc>
      </w:tr>
      <w:tr w:rsidR="00992C42" w:rsidRPr="00992C42" w:rsidTr="00F6665F">
        <w:trPr>
          <w:trHeight w:val="309"/>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5</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COD</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9</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lang w:val="en-US"/>
              </w:rPr>
            </w:pPr>
            <w:r w:rsidRPr="00992C42">
              <w:rPr>
                <w:rFonts w:ascii="Times New Roman" w:hAnsi="Times New Roman" w:cs="Times New Roman"/>
                <w:color w:val="000000" w:themeColor="text1"/>
                <w:spacing w:val="-6"/>
                <w:lang w:val="en-US"/>
              </w:rPr>
              <w:t>7</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6</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8</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lang w:val="en-US"/>
              </w:rPr>
            </w:pPr>
            <w:r w:rsidRPr="00992C42">
              <w:rPr>
                <w:rFonts w:ascii="Times New Roman" w:hAnsi="Times New Roman" w:cs="Times New Roman"/>
                <w:color w:val="000000" w:themeColor="text1"/>
                <w:spacing w:val="-6"/>
                <w:lang w:val="en-US"/>
              </w:rPr>
              <w:t>7</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p>
        </w:tc>
        <w:tc>
          <w:tcPr>
            <w:tcW w:w="317"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10</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15</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30</w:t>
            </w:r>
          </w:p>
        </w:tc>
        <w:tc>
          <w:tcPr>
            <w:tcW w:w="366"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50</w:t>
            </w:r>
          </w:p>
        </w:tc>
      </w:tr>
      <w:tr w:rsidR="00992C42" w:rsidRPr="00992C42" w:rsidTr="00F6665F">
        <w:trPr>
          <w:trHeight w:val="309"/>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6</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NH</w:t>
            </w:r>
            <w:r w:rsidRPr="00992C42">
              <w:rPr>
                <w:rFonts w:ascii="Times New Roman" w:hAnsi="Times New Roman" w:cs="Times New Roman"/>
                <w:color w:val="000000" w:themeColor="text1"/>
                <w:vertAlign w:val="subscript"/>
              </w:rPr>
              <w:t>4</w:t>
            </w:r>
            <w:r w:rsidRPr="00992C42">
              <w:rPr>
                <w:rFonts w:ascii="Times New Roman" w:hAnsi="Times New Roman" w:cs="Times New Roman"/>
                <w:color w:val="000000" w:themeColor="text1"/>
                <w:vertAlign w:val="superscript"/>
              </w:rPr>
              <w:t>+</w:t>
            </w:r>
            <w:r w:rsidRPr="00992C42">
              <w:rPr>
                <w:rFonts w:ascii="Times New Roman" w:hAnsi="Times New Roman" w:cs="Times New Roman"/>
                <w:color w:val="000000" w:themeColor="text1"/>
              </w:rPr>
              <w:t>-N</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0,10</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0,12</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0,10</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0,03</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lang w:val="en-US"/>
              </w:rPr>
            </w:pPr>
            <w:r w:rsidRPr="00992C42">
              <w:rPr>
                <w:rFonts w:ascii="Times New Roman" w:hAnsi="Times New Roman" w:cs="Times New Roman"/>
                <w:color w:val="000000" w:themeColor="text1"/>
                <w:spacing w:val="-6"/>
                <w:lang w:val="en-US"/>
              </w:rPr>
              <w:t>0,12</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p>
        </w:tc>
        <w:tc>
          <w:tcPr>
            <w:tcW w:w="317"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0,3</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0,3</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0,9</w:t>
            </w:r>
          </w:p>
        </w:tc>
        <w:tc>
          <w:tcPr>
            <w:tcW w:w="366"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0,9</w:t>
            </w:r>
          </w:p>
        </w:tc>
      </w:tr>
      <w:tr w:rsidR="00992C42" w:rsidRPr="00992C42" w:rsidTr="00F6665F">
        <w:trPr>
          <w:trHeight w:val="390"/>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7</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NO</w:t>
            </w:r>
            <w:r w:rsidRPr="00992C42">
              <w:rPr>
                <w:rFonts w:ascii="Times New Roman" w:hAnsi="Times New Roman" w:cs="Times New Roman"/>
                <w:color w:val="000000" w:themeColor="text1"/>
                <w:vertAlign w:val="subscript"/>
              </w:rPr>
              <w:t>3</w:t>
            </w:r>
            <w:r w:rsidRPr="00992C42">
              <w:rPr>
                <w:rFonts w:ascii="Times New Roman" w:hAnsi="Times New Roman" w:cs="Times New Roman"/>
                <w:color w:val="000000" w:themeColor="text1"/>
                <w:vertAlign w:val="superscript"/>
              </w:rPr>
              <w:t>-</w:t>
            </w:r>
            <w:r w:rsidRPr="00992C42">
              <w:rPr>
                <w:rFonts w:ascii="Times New Roman" w:hAnsi="Times New Roman" w:cs="Times New Roman"/>
                <w:color w:val="000000" w:themeColor="text1"/>
              </w:rPr>
              <w:t>-N</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0,44</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0,26</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0,19</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(0,3*)</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lang w:val="en-US"/>
              </w:rPr>
            </w:pPr>
            <w:r w:rsidRPr="00992C42">
              <w:rPr>
                <w:rFonts w:ascii="Times New Roman" w:hAnsi="Times New Roman" w:cs="Times New Roman"/>
                <w:color w:val="000000" w:themeColor="text1"/>
                <w:spacing w:val="-6"/>
                <w:lang w:val="en-US"/>
              </w:rPr>
              <w:t>0,44</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p>
        </w:tc>
        <w:tc>
          <w:tcPr>
            <w:tcW w:w="317"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w:t>
            </w:r>
          </w:p>
        </w:tc>
        <w:tc>
          <w:tcPr>
            <w:tcW w:w="282"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10</w:t>
            </w:r>
          </w:p>
        </w:tc>
        <w:tc>
          <w:tcPr>
            <w:tcW w:w="366"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15</w:t>
            </w:r>
          </w:p>
        </w:tc>
      </w:tr>
      <w:tr w:rsidR="00992C42" w:rsidRPr="00992C42" w:rsidTr="00F6665F">
        <w:trPr>
          <w:trHeight w:val="309"/>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8</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PO</w:t>
            </w:r>
            <w:r w:rsidRPr="00992C42">
              <w:rPr>
                <w:rFonts w:ascii="Times New Roman" w:hAnsi="Times New Roman" w:cs="Times New Roman"/>
                <w:color w:val="000000" w:themeColor="text1"/>
                <w:vertAlign w:val="subscript"/>
              </w:rPr>
              <w:t>4</w:t>
            </w:r>
            <w:r w:rsidRPr="00992C42">
              <w:rPr>
                <w:rFonts w:ascii="Times New Roman" w:hAnsi="Times New Roman" w:cs="Times New Roman"/>
                <w:color w:val="000000" w:themeColor="text1"/>
                <w:vertAlign w:val="superscript"/>
              </w:rPr>
              <w:t>3-</w:t>
            </w:r>
            <w:r w:rsidRPr="00992C42">
              <w:rPr>
                <w:rFonts w:ascii="Times New Roman" w:hAnsi="Times New Roman" w:cs="Times New Roman"/>
                <w:color w:val="000000" w:themeColor="text1"/>
              </w:rPr>
              <w:t>-P</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(0,03*)</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0,05</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(0,03*)</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(0,03*)</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p>
        </w:tc>
        <w:tc>
          <w:tcPr>
            <w:tcW w:w="317"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0,1</w:t>
            </w:r>
          </w:p>
        </w:tc>
        <w:tc>
          <w:tcPr>
            <w:tcW w:w="282"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0,2</w:t>
            </w:r>
          </w:p>
        </w:tc>
        <w:tc>
          <w:tcPr>
            <w:tcW w:w="282"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0,3</w:t>
            </w:r>
          </w:p>
        </w:tc>
        <w:tc>
          <w:tcPr>
            <w:tcW w:w="366"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0,5</w:t>
            </w:r>
          </w:p>
        </w:tc>
      </w:tr>
      <w:tr w:rsidR="00992C42" w:rsidRPr="00992C42" w:rsidTr="00F6665F">
        <w:trPr>
          <w:trHeight w:val="309"/>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9</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Fe</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0,14</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0,57</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0,23</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lang w:val="en-US"/>
              </w:rPr>
            </w:pPr>
            <w:r w:rsidRPr="00992C42">
              <w:rPr>
                <w:rFonts w:ascii="Times New Roman" w:hAnsi="Times New Roman" w:cs="Times New Roman"/>
                <w:color w:val="000000" w:themeColor="text1"/>
                <w:spacing w:val="-6"/>
                <w:lang w:val="en-US"/>
              </w:rPr>
              <w:t>1,1</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p>
        </w:tc>
        <w:tc>
          <w:tcPr>
            <w:tcW w:w="317"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0,5</w:t>
            </w:r>
          </w:p>
        </w:tc>
        <w:tc>
          <w:tcPr>
            <w:tcW w:w="282"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w:t>
            </w:r>
          </w:p>
        </w:tc>
        <w:tc>
          <w:tcPr>
            <w:tcW w:w="282"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1,5</w:t>
            </w:r>
          </w:p>
        </w:tc>
        <w:tc>
          <w:tcPr>
            <w:tcW w:w="366"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w:t>
            </w:r>
          </w:p>
        </w:tc>
      </w:tr>
      <w:tr w:rsidR="00992C42" w:rsidRPr="00992C42" w:rsidTr="00F6665F">
        <w:trPr>
          <w:trHeight w:val="309"/>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10</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Tổng dầu mỡ</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mg/l</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(0,3*)</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(0,3*)</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(0,3*)</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KPH</w:t>
            </w:r>
          </w:p>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(0,3*)</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lang w:val="en-US"/>
              </w:rPr>
            </w:pPr>
            <w:r w:rsidRPr="00992C42">
              <w:rPr>
                <w:rFonts w:ascii="Times New Roman" w:hAnsi="Times New Roman" w:cs="Times New Roman"/>
                <w:color w:val="000000" w:themeColor="text1"/>
                <w:spacing w:val="-6"/>
                <w:lang w:val="en-US"/>
              </w:rPr>
              <w:t>-</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p>
        </w:tc>
        <w:tc>
          <w:tcPr>
            <w:tcW w:w="317"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0,3</w:t>
            </w:r>
          </w:p>
        </w:tc>
        <w:tc>
          <w:tcPr>
            <w:tcW w:w="282"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0,5</w:t>
            </w:r>
          </w:p>
        </w:tc>
        <w:tc>
          <w:tcPr>
            <w:tcW w:w="282"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w:t>
            </w:r>
          </w:p>
        </w:tc>
        <w:tc>
          <w:tcPr>
            <w:tcW w:w="366"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w:t>
            </w:r>
          </w:p>
        </w:tc>
      </w:tr>
      <w:tr w:rsidR="0017181A" w:rsidRPr="00992C42" w:rsidTr="00F6665F">
        <w:trPr>
          <w:trHeight w:val="309"/>
          <w:jc w:val="center"/>
        </w:trPr>
        <w:tc>
          <w:tcPr>
            <w:tcW w:w="253" w:type="pct"/>
            <w:vAlign w:val="center"/>
          </w:tcPr>
          <w:p w:rsidR="0017181A" w:rsidRPr="00992C42" w:rsidRDefault="0017181A" w:rsidP="0017181A">
            <w:pPr>
              <w:spacing w:before="40" w:after="40"/>
              <w:ind w:left="-117" w:right="-139"/>
              <w:jc w:val="center"/>
              <w:rPr>
                <w:rFonts w:ascii="Times New Roman" w:hAnsi="Times New Roman"/>
                <w:color w:val="000000" w:themeColor="text1"/>
                <w:lang w:val="en-US"/>
              </w:rPr>
            </w:pPr>
            <w:r w:rsidRPr="00992C42">
              <w:rPr>
                <w:rFonts w:ascii="Times New Roman" w:hAnsi="Times New Roman"/>
                <w:color w:val="000000" w:themeColor="text1"/>
                <w:lang w:val="en-US"/>
              </w:rPr>
              <w:t>11</w:t>
            </w:r>
          </w:p>
        </w:tc>
        <w:tc>
          <w:tcPr>
            <w:tcW w:w="410" w:type="pct"/>
            <w:vAlign w:val="center"/>
          </w:tcPr>
          <w:p w:rsidR="0017181A" w:rsidRPr="00992C42" w:rsidRDefault="0017181A"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Coliform</w:t>
            </w:r>
          </w:p>
        </w:tc>
        <w:tc>
          <w:tcPr>
            <w:tcW w:w="51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MPN/100ml</w:t>
            </w:r>
          </w:p>
        </w:tc>
        <w:tc>
          <w:tcPr>
            <w:tcW w:w="470"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87</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lang w:val="en-US"/>
              </w:rPr>
            </w:pPr>
            <w:r w:rsidRPr="00992C42">
              <w:rPr>
                <w:rFonts w:ascii="Times New Roman" w:hAnsi="Times New Roman" w:cs="Times New Roman"/>
                <w:color w:val="000000" w:themeColor="text1"/>
                <w:spacing w:val="-6"/>
                <w:lang w:val="en-US"/>
              </w:rPr>
              <w:t>222</w:t>
            </w:r>
          </w:p>
        </w:tc>
        <w:tc>
          <w:tcPr>
            <w:tcW w:w="459"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2.100</w:t>
            </w:r>
          </w:p>
        </w:tc>
        <w:tc>
          <w:tcPr>
            <w:tcW w:w="403"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r w:rsidRPr="00992C42">
              <w:rPr>
                <w:rFonts w:ascii="Times New Roman" w:hAnsi="Times New Roman" w:cs="Times New Roman"/>
                <w:color w:val="000000" w:themeColor="text1"/>
                <w:spacing w:val="-6"/>
              </w:rPr>
              <w:t>390</w:t>
            </w:r>
          </w:p>
        </w:tc>
        <w:tc>
          <w:tcPr>
            <w:tcW w:w="402"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lang w:val="en-US"/>
              </w:rPr>
            </w:pPr>
            <w:r w:rsidRPr="00992C42">
              <w:rPr>
                <w:rFonts w:ascii="Times New Roman" w:hAnsi="Times New Roman" w:cs="Times New Roman"/>
                <w:color w:val="000000" w:themeColor="text1"/>
                <w:spacing w:val="-6"/>
                <w:lang w:val="en-US"/>
              </w:rPr>
              <w:t>640</w:t>
            </w:r>
          </w:p>
        </w:tc>
        <w:tc>
          <w:tcPr>
            <w:tcW w:w="444" w:type="pct"/>
            <w:vAlign w:val="center"/>
          </w:tcPr>
          <w:p w:rsidR="0017181A" w:rsidRPr="00992C42" w:rsidRDefault="0017181A" w:rsidP="0017181A">
            <w:pPr>
              <w:spacing w:before="40" w:after="40"/>
              <w:jc w:val="center"/>
              <w:rPr>
                <w:rFonts w:ascii="Times New Roman" w:hAnsi="Times New Roman" w:cs="Times New Roman"/>
                <w:color w:val="000000" w:themeColor="text1"/>
                <w:spacing w:val="-6"/>
              </w:rPr>
            </w:pPr>
          </w:p>
        </w:tc>
        <w:tc>
          <w:tcPr>
            <w:tcW w:w="317"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2.500</w:t>
            </w:r>
          </w:p>
        </w:tc>
        <w:tc>
          <w:tcPr>
            <w:tcW w:w="282"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5.000</w:t>
            </w:r>
          </w:p>
        </w:tc>
        <w:tc>
          <w:tcPr>
            <w:tcW w:w="282"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7.500</w:t>
            </w:r>
          </w:p>
        </w:tc>
        <w:tc>
          <w:tcPr>
            <w:tcW w:w="366" w:type="pct"/>
            <w:vAlign w:val="center"/>
          </w:tcPr>
          <w:p w:rsidR="0017181A" w:rsidRPr="00992C42" w:rsidRDefault="0017181A" w:rsidP="0017181A">
            <w:pPr>
              <w:autoSpaceDE w:val="0"/>
              <w:autoSpaceDN w:val="0"/>
              <w:adjustRightInd w:val="0"/>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10.000</w:t>
            </w:r>
          </w:p>
        </w:tc>
      </w:tr>
    </w:tbl>
    <w:p w:rsidR="000B694C" w:rsidRPr="00992C42" w:rsidRDefault="000B694C" w:rsidP="00563192">
      <w:pPr>
        <w:pStyle w:val="Vnbnnidung0"/>
        <w:widowControl/>
        <w:tabs>
          <w:tab w:val="left" w:pos="1455"/>
        </w:tabs>
        <w:adjustRightInd w:val="0"/>
        <w:snapToGrid w:val="0"/>
        <w:spacing w:before="120" w:after="120" w:line="276" w:lineRule="auto"/>
        <w:ind w:firstLine="567"/>
        <w:jc w:val="both"/>
        <w:rPr>
          <w:color w:val="000000" w:themeColor="text1"/>
          <w:spacing w:val="-2"/>
          <w:sz w:val="26"/>
          <w:szCs w:val="26"/>
        </w:rPr>
      </w:pPr>
      <w:bookmarkStart w:id="317" w:name="_Toc99111260"/>
    </w:p>
    <w:p w:rsidR="000B694C" w:rsidRPr="00992C42" w:rsidRDefault="000B694C" w:rsidP="00563192">
      <w:pPr>
        <w:pStyle w:val="Vnbnnidung0"/>
        <w:widowControl/>
        <w:tabs>
          <w:tab w:val="left" w:pos="1455"/>
        </w:tabs>
        <w:adjustRightInd w:val="0"/>
        <w:snapToGrid w:val="0"/>
        <w:spacing w:before="120" w:after="120" w:line="276" w:lineRule="auto"/>
        <w:ind w:firstLine="567"/>
        <w:jc w:val="both"/>
        <w:rPr>
          <w:color w:val="000000" w:themeColor="text1"/>
          <w:spacing w:val="-2"/>
          <w:sz w:val="26"/>
          <w:szCs w:val="26"/>
        </w:rPr>
        <w:sectPr w:rsidR="000B694C" w:rsidRPr="00992C42" w:rsidSect="000B694C">
          <w:pgSz w:w="15840" w:h="12240" w:orient="landscape" w:code="1"/>
          <w:pgMar w:top="1367" w:right="1134" w:bottom="1134" w:left="1134" w:header="709" w:footer="709" w:gutter="0"/>
          <w:cols w:space="708"/>
          <w:docGrid w:linePitch="360"/>
        </w:sectPr>
      </w:pPr>
    </w:p>
    <w:p w:rsidR="0017181A" w:rsidRPr="00992C42" w:rsidRDefault="0017181A" w:rsidP="00C61A55">
      <w:pPr>
        <w:spacing w:before="60" w:after="60" w:line="276" w:lineRule="auto"/>
        <w:ind w:firstLine="567"/>
        <w:jc w:val="both"/>
        <w:rPr>
          <w:rFonts w:ascii="Times New Roman" w:hAnsi="Times New Roman" w:cs="Times New Roman"/>
          <w:i/>
          <w:color w:val="000000" w:themeColor="text1"/>
          <w:spacing w:val="-2"/>
          <w:sz w:val="26"/>
          <w:szCs w:val="26"/>
          <w:u w:val="single"/>
        </w:rPr>
      </w:pPr>
      <w:bookmarkStart w:id="318" w:name="_Toc400702386"/>
      <w:bookmarkStart w:id="319" w:name="_Toc402299876"/>
      <w:bookmarkStart w:id="320" w:name="_Toc402303400"/>
      <w:bookmarkStart w:id="321" w:name="_Toc401923327"/>
      <w:bookmarkStart w:id="322" w:name="_Toc411151509"/>
      <w:bookmarkStart w:id="323" w:name="_Toc429147614"/>
      <w:bookmarkStart w:id="324" w:name="_Toc429148102"/>
      <w:bookmarkStart w:id="325" w:name="_Toc430265010"/>
      <w:bookmarkStart w:id="326" w:name="_Toc430265577"/>
      <w:bookmarkStart w:id="327" w:name="_Toc430593595"/>
      <w:bookmarkStart w:id="328" w:name="_Toc430593812"/>
      <w:bookmarkStart w:id="329" w:name="_Toc433726593"/>
      <w:bookmarkStart w:id="330" w:name="_Toc433885814"/>
      <w:bookmarkStart w:id="331" w:name="_Toc435691724"/>
      <w:bookmarkStart w:id="332" w:name="_Toc435691978"/>
      <w:bookmarkStart w:id="333" w:name="_Toc438671754"/>
      <w:bookmarkStart w:id="334" w:name="_Toc438891237"/>
      <w:bookmarkStart w:id="335" w:name="_Toc439151243"/>
      <w:bookmarkStart w:id="336" w:name="_Toc440794446"/>
      <w:bookmarkStart w:id="337" w:name="_Toc440794635"/>
      <w:bookmarkStart w:id="338" w:name="_Toc440794787"/>
      <w:bookmarkStart w:id="339" w:name="_Toc478633948"/>
      <w:bookmarkStart w:id="340" w:name="_Toc492791312"/>
      <w:bookmarkStart w:id="341" w:name="_Toc502158086"/>
      <w:bookmarkStart w:id="342" w:name="_Toc16062109"/>
      <w:bookmarkStart w:id="343" w:name="_Toc38526687"/>
      <w:r w:rsidRPr="00992C42">
        <w:rPr>
          <w:rFonts w:ascii="Times New Roman" w:hAnsi="Times New Roman" w:cs="Times New Roman"/>
          <w:i/>
          <w:color w:val="000000" w:themeColor="text1"/>
          <w:spacing w:val="-2"/>
          <w:sz w:val="26"/>
          <w:szCs w:val="26"/>
          <w:u w:val="single"/>
        </w:rPr>
        <w:lastRenderedPageBreak/>
        <w:t>Ghi chú</w:t>
      </w:r>
      <w:r w:rsidRPr="00992C42">
        <w:rPr>
          <w:rFonts w:ascii="Times New Roman" w:hAnsi="Times New Roman" w:cs="Times New Roman"/>
          <w:i/>
          <w:color w:val="000000" w:themeColor="text1"/>
          <w:spacing w:val="-2"/>
          <w:sz w:val="26"/>
          <w:szCs w:val="26"/>
        </w:rPr>
        <w:t>:</w:t>
      </w:r>
    </w:p>
    <w:p w:rsidR="0017181A" w:rsidRPr="00992C42" w:rsidRDefault="0017181A" w:rsidP="00C61A55">
      <w:pPr>
        <w:spacing w:before="60" w:after="60" w:line="276" w:lineRule="auto"/>
        <w:ind w:firstLine="567"/>
        <w:jc w:val="both"/>
        <w:rPr>
          <w:rFonts w:ascii="Times New Roman" w:hAnsi="Times New Roman" w:cs="Times New Roman"/>
          <w:i/>
          <w:color w:val="000000" w:themeColor="text1"/>
          <w:spacing w:val="-10"/>
          <w:sz w:val="26"/>
          <w:szCs w:val="26"/>
        </w:rPr>
      </w:pPr>
      <w:r w:rsidRPr="00992C42">
        <w:rPr>
          <w:rFonts w:ascii="Times New Roman" w:hAnsi="Times New Roman" w:cs="Times New Roman"/>
          <w:i/>
          <w:color w:val="000000" w:themeColor="text1"/>
          <w:spacing w:val="-10"/>
          <w:sz w:val="26"/>
          <w:szCs w:val="26"/>
        </w:rPr>
        <w:t xml:space="preserve">- QCVN </w:t>
      </w:r>
      <w:r w:rsidRPr="00992C42">
        <w:rPr>
          <w:rFonts w:ascii="Times New Roman" w:hAnsi="Times New Roman" w:cs="Times New Roman"/>
          <w:i/>
          <w:color w:val="000000" w:themeColor="text1"/>
          <w:spacing w:val="-10"/>
          <w:sz w:val="26"/>
          <w:szCs w:val="26"/>
          <w:lang w:val="en-US"/>
        </w:rPr>
        <w:t>08</w:t>
      </w:r>
      <w:r w:rsidRPr="00992C42">
        <w:rPr>
          <w:rFonts w:ascii="Times New Roman" w:hAnsi="Times New Roman" w:cs="Times New Roman"/>
          <w:i/>
          <w:color w:val="000000" w:themeColor="text1"/>
          <w:spacing w:val="-10"/>
          <w:sz w:val="26"/>
          <w:szCs w:val="26"/>
        </w:rPr>
        <w:t xml:space="preserve">-MT:2015/BTNMT - Quy chuẩn kỹ thuật Quốc gia về chất lượng nước </w:t>
      </w:r>
      <w:r w:rsidRPr="00992C42">
        <w:rPr>
          <w:rFonts w:ascii="Times New Roman" w:hAnsi="Times New Roman" w:cs="Times New Roman"/>
          <w:i/>
          <w:color w:val="000000" w:themeColor="text1"/>
          <w:spacing w:val="-10"/>
          <w:sz w:val="26"/>
          <w:szCs w:val="26"/>
          <w:lang w:val="en-US"/>
        </w:rPr>
        <w:t>mặt</w:t>
      </w:r>
      <w:r w:rsidRPr="00992C42">
        <w:rPr>
          <w:rFonts w:ascii="Times New Roman" w:hAnsi="Times New Roman" w:cs="Times New Roman"/>
          <w:i/>
          <w:color w:val="000000" w:themeColor="text1"/>
          <w:spacing w:val="-10"/>
          <w:sz w:val="26"/>
          <w:szCs w:val="26"/>
        </w:rPr>
        <w:t>.</w:t>
      </w:r>
    </w:p>
    <w:p w:rsidR="0017181A" w:rsidRPr="00992C42" w:rsidRDefault="0017181A" w:rsidP="00C61A55">
      <w:pPr>
        <w:pStyle w:val="Vnbnnidung0"/>
        <w:widowControl/>
        <w:tabs>
          <w:tab w:val="left" w:pos="1455"/>
        </w:tabs>
        <w:adjustRightInd w:val="0"/>
        <w:snapToGrid w:val="0"/>
        <w:spacing w:before="60" w:after="60" w:line="276" w:lineRule="auto"/>
        <w:ind w:firstLine="567"/>
        <w:jc w:val="both"/>
        <w:rPr>
          <w:rStyle w:val="Vnbnnidung"/>
          <w:i/>
          <w:color w:val="000000" w:themeColor="text1"/>
          <w:sz w:val="26"/>
          <w:szCs w:val="26"/>
          <w:lang w:eastAsia="vi-VN"/>
        </w:rPr>
      </w:pPr>
      <w:r w:rsidRPr="00992C42">
        <w:rPr>
          <w:rStyle w:val="Vnbnnidung"/>
          <w:i/>
          <w:color w:val="000000" w:themeColor="text1"/>
          <w:sz w:val="26"/>
          <w:szCs w:val="26"/>
          <w:lang w:eastAsia="vi-VN"/>
        </w:rPr>
        <w:t>- A1: Sử dụng cho mục đích cấp nước sinh hoạt (sau khi áp dụng xử lý thông thường), bảo tồn động thực vật thủy sinh và các mục đích khác như loại A2, B1 và B2.</w:t>
      </w:r>
    </w:p>
    <w:p w:rsidR="0017181A" w:rsidRPr="00992C42" w:rsidRDefault="0017181A" w:rsidP="00C61A55">
      <w:pPr>
        <w:pStyle w:val="Vnbnnidung0"/>
        <w:widowControl/>
        <w:tabs>
          <w:tab w:val="left" w:pos="1455"/>
        </w:tabs>
        <w:adjustRightInd w:val="0"/>
        <w:snapToGrid w:val="0"/>
        <w:spacing w:before="60" w:after="60" w:line="276" w:lineRule="auto"/>
        <w:ind w:firstLine="567"/>
        <w:jc w:val="both"/>
        <w:rPr>
          <w:rStyle w:val="Vnbnnidung"/>
          <w:i/>
          <w:color w:val="000000" w:themeColor="text1"/>
          <w:sz w:val="26"/>
          <w:szCs w:val="26"/>
          <w:lang w:eastAsia="vi-VN"/>
        </w:rPr>
      </w:pPr>
      <w:r w:rsidRPr="00992C42">
        <w:rPr>
          <w:rStyle w:val="Vnbnnidung"/>
          <w:i/>
          <w:color w:val="000000" w:themeColor="text1"/>
          <w:sz w:val="26"/>
          <w:szCs w:val="26"/>
          <w:lang w:eastAsia="vi-VN"/>
        </w:rPr>
        <w:t>- A2: Dùng cho mục đích cấp nước sinh hoạt nhưng phải áp dụng công nghệ xử lý phù hợp hoặc các mục đích sử dụng như loại B1 và B2.</w:t>
      </w:r>
    </w:p>
    <w:p w:rsidR="0017181A" w:rsidRPr="00992C42" w:rsidRDefault="0017181A" w:rsidP="00C61A55">
      <w:pPr>
        <w:pStyle w:val="Vnbnnidung0"/>
        <w:widowControl/>
        <w:tabs>
          <w:tab w:val="left" w:pos="1455"/>
        </w:tabs>
        <w:adjustRightInd w:val="0"/>
        <w:snapToGrid w:val="0"/>
        <w:spacing w:before="60" w:after="60" w:line="276" w:lineRule="auto"/>
        <w:ind w:firstLine="567"/>
        <w:jc w:val="both"/>
        <w:rPr>
          <w:rStyle w:val="Vnbnnidung"/>
          <w:i/>
          <w:color w:val="000000" w:themeColor="text1"/>
          <w:sz w:val="26"/>
          <w:szCs w:val="26"/>
          <w:lang w:eastAsia="vi-VN"/>
        </w:rPr>
      </w:pPr>
      <w:r w:rsidRPr="00992C42">
        <w:rPr>
          <w:rStyle w:val="Vnbnnidung"/>
          <w:i/>
          <w:color w:val="000000" w:themeColor="text1"/>
          <w:sz w:val="26"/>
          <w:szCs w:val="26"/>
          <w:lang w:eastAsia="vi-VN"/>
        </w:rPr>
        <w:t>- B1: Dùng cho mục đích tưới tiêu, thủy lợi hoặc các mục đích sử dụng khác có yêu cầu chất lượng nước tương tự hoặc các mục đích sử dụng như loại B2.</w:t>
      </w:r>
    </w:p>
    <w:p w:rsidR="0017181A" w:rsidRPr="00992C42" w:rsidRDefault="0017181A" w:rsidP="00C61A55">
      <w:pPr>
        <w:pStyle w:val="Vnbnnidung0"/>
        <w:widowControl/>
        <w:tabs>
          <w:tab w:val="left" w:pos="1455"/>
        </w:tabs>
        <w:adjustRightInd w:val="0"/>
        <w:snapToGrid w:val="0"/>
        <w:spacing w:before="60" w:after="60" w:line="276" w:lineRule="auto"/>
        <w:ind w:firstLine="567"/>
        <w:jc w:val="both"/>
        <w:rPr>
          <w:rStyle w:val="Vnbnnidung"/>
          <w:i/>
          <w:color w:val="000000" w:themeColor="text1"/>
          <w:sz w:val="26"/>
          <w:szCs w:val="26"/>
          <w:lang w:eastAsia="vi-VN"/>
        </w:rPr>
      </w:pPr>
      <w:r w:rsidRPr="00992C42">
        <w:rPr>
          <w:rStyle w:val="Vnbnnidung"/>
          <w:i/>
          <w:color w:val="000000" w:themeColor="text1"/>
          <w:sz w:val="26"/>
          <w:szCs w:val="26"/>
          <w:lang w:eastAsia="vi-VN"/>
        </w:rPr>
        <w:t>- B2: Giao thông thủy và các mục đích khác với yêu cầu nước chất lượng thấp.</w:t>
      </w:r>
    </w:p>
    <w:p w:rsidR="0017181A" w:rsidRPr="00992C42" w:rsidRDefault="0017181A" w:rsidP="00C61A55">
      <w:pPr>
        <w:pStyle w:val="Vnbnnidung0"/>
        <w:widowControl/>
        <w:tabs>
          <w:tab w:val="left" w:pos="1455"/>
        </w:tabs>
        <w:adjustRightInd w:val="0"/>
        <w:snapToGrid w:val="0"/>
        <w:spacing w:before="60" w:after="60" w:line="276" w:lineRule="auto"/>
        <w:ind w:firstLine="567"/>
        <w:jc w:val="both"/>
        <w:rPr>
          <w:rStyle w:val="Vnbnnidung"/>
          <w:i/>
          <w:color w:val="000000" w:themeColor="text1"/>
          <w:sz w:val="26"/>
          <w:szCs w:val="26"/>
          <w:lang w:eastAsia="vi-VN"/>
        </w:rPr>
      </w:pPr>
      <w:r w:rsidRPr="00992C42">
        <w:rPr>
          <w:rStyle w:val="Vnbnnidung"/>
          <w:i/>
          <w:color w:val="000000" w:themeColor="text1"/>
          <w:sz w:val="26"/>
          <w:szCs w:val="26"/>
          <w:lang w:eastAsia="vi-VN"/>
        </w:rPr>
        <w:t>- (-): Không quy định;</w:t>
      </w:r>
    </w:p>
    <w:p w:rsidR="0017181A" w:rsidRPr="00992C42" w:rsidRDefault="0017181A" w:rsidP="00C61A55">
      <w:pPr>
        <w:pStyle w:val="Vnbnnidung0"/>
        <w:widowControl/>
        <w:tabs>
          <w:tab w:val="left" w:pos="1455"/>
        </w:tabs>
        <w:adjustRightInd w:val="0"/>
        <w:snapToGrid w:val="0"/>
        <w:spacing w:before="60" w:after="60" w:line="276" w:lineRule="auto"/>
        <w:ind w:firstLine="567"/>
        <w:jc w:val="both"/>
        <w:rPr>
          <w:rStyle w:val="Vnbnnidung"/>
          <w:i/>
          <w:color w:val="000000" w:themeColor="text1"/>
          <w:sz w:val="26"/>
          <w:szCs w:val="26"/>
          <w:lang w:eastAsia="vi-VN"/>
        </w:rPr>
      </w:pPr>
      <w:r w:rsidRPr="00992C42">
        <w:rPr>
          <w:rStyle w:val="Vnbnnidung"/>
          <w:i/>
          <w:color w:val="000000" w:themeColor="text1"/>
          <w:sz w:val="26"/>
          <w:szCs w:val="26"/>
          <w:lang w:eastAsia="vi-VN"/>
        </w:rPr>
        <w:t>- KPH: Không phát hiện;</w:t>
      </w:r>
    </w:p>
    <w:p w:rsidR="003E3AA3" w:rsidRPr="00992C42" w:rsidRDefault="003E3AA3" w:rsidP="00C61A55">
      <w:pPr>
        <w:pStyle w:val="Vnbnnidung0"/>
        <w:widowControl/>
        <w:tabs>
          <w:tab w:val="left" w:pos="1455"/>
        </w:tabs>
        <w:adjustRightInd w:val="0"/>
        <w:snapToGrid w:val="0"/>
        <w:spacing w:before="60" w:after="60" w:line="276" w:lineRule="auto"/>
        <w:ind w:firstLine="567"/>
        <w:jc w:val="both"/>
        <w:rPr>
          <w:rStyle w:val="Vnbnnidung"/>
          <w:i/>
          <w:color w:val="000000" w:themeColor="text1"/>
          <w:sz w:val="26"/>
          <w:szCs w:val="26"/>
          <w:lang w:eastAsia="vi-VN"/>
        </w:rPr>
      </w:pPr>
      <w:r w:rsidRPr="00992C42">
        <w:rPr>
          <w:rStyle w:val="Vnbnnidung"/>
          <w:i/>
          <w:color w:val="000000" w:themeColor="text1"/>
          <w:sz w:val="26"/>
          <w:szCs w:val="26"/>
          <w:lang w:eastAsia="vi-VN"/>
        </w:rPr>
        <w:t xml:space="preserve">- NM5: </w:t>
      </w:r>
      <w:r w:rsidR="00B635B4" w:rsidRPr="00992C42">
        <w:rPr>
          <w:rStyle w:val="Vnbnnidung"/>
          <w:i/>
          <w:color w:val="000000" w:themeColor="text1"/>
          <w:sz w:val="26"/>
          <w:szCs w:val="26"/>
          <w:lang w:eastAsia="vi-VN"/>
        </w:rPr>
        <w:t>Tại khe nước cách Trạm y tế xã Hải Ba khoảng 80m về phía Đông</w:t>
      </w:r>
      <w:r w:rsidRPr="00992C42">
        <w:rPr>
          <w:rStyle w:val="Vnbnnidung"/>
          <w:i/>
          <w:color w:val="000000" w:themeColor="text1"/>
          <w:sz w:val="26"/>
          <w:szCs w:val="26"/>
          <w:lang w:eastAsia="vi-VN"/>
        </w:rPr>
        <w:t>.</w:t>
      </w:r>
    </w:p>
    <w:p w:rsidR="003E3AA3" w:rsidRPr="00992C42" w:rsidRDefault="003E3AA3" w:rsidP="00C61A55">
      <w:pPr>
        <w:pStyle w:val="Vnbnnidung0"/>
        <w:widowControl/>
        <w:tabs>
          <w:tab w:val="left" w:pos="1455"/>
        </w:tabs>
        <w:adjustRightInd w:val="0"/>
        <w:snapToGrid w:val="0"/>
        <w:spacing w:before="60" w:after="60" w:line="276" w:lineRule="auto"/>
        <w:ind w:firstLine="567"/>
        <w:jc w:val="both"/>
        <w:rPr>
          <w:rStyle w:val="Vnbnnidung"/>
          <w:rFonts w:ascii="Times New Roman Italic" w:hAnsi="Times New Roman Italic"/>
          <w:i/>
          <w:color w:val="000000" w:themeColor="text1"/>
          <w:spacing w:val="-4"/>
          <w:sz w:val="26"/>
          <w:szCs w:val="26"/>
          <w:lang w:eastAsia="vi-VN"/>
        </w:rPr>
      </w:pPr>
      <w:r w:rsidRPr="00992C42">
        <w:rPr>
          <w:rStyle w:val="Vnbnnidung"/>
          <w:rFonts w:ascii="Times New Roman Italic" w:hAnsi="Times New Roman Italic"/>
          <w:i/>
          <w:color w:val="000000" w:themeColor="text1"/>
          <w:spacing w:val="-4"/>
          <w:sz w:val="26"/>
          <w:szCs w:val="26"/>
          <w:lang w:eastAsia="vi-VN"/>
        </w:rPr>
        <w:t xml:space="preserve">- NM6: </w:t>
      </w:r>
      <w:r w:rsidR="00B635B4" w:rsidRPr="00992C42">
        <w:rPr>
          <w:rStyle w:val="Vnbnnidung"/>
          <w:rFonts w:ascii="Times New Roman Italic" w:hAnsi="Times New Roman Italic"/>
          <w:i/>
          <w:color w:val="000000" w:themeColor="text1"/>
          <w:spacing w:val="-4"/>
          <w:sz w:val="26"/>
          <w:szCs w:val="26"/>
          <w:lang w:eastAsia="vi-VN"/>
        </w:rPr>
        <w:t>Tại sông Vĩnh Định cách vị trí dự án Trạm y tế xã Triệu Trung 60m về phía Nam</w:t>
      </w:r>
    </w:p>
    <w:p w:rsidR="003E3AA3" w:rsidRPr="00992C42" w:rsidRDefault="003E3AA3" w:rsidP="00C61A55">
      <w:pPr>
        <w:pStyle w:val="Vnbnnidung0"/>
        <w:widowControl/>
        <w:tabs>
          <w:tab w:val="left" w:pos="1455"/>
        </w:tabs>
        <w:adjustRightInd w:val="0"/>
        <w:snapToGrid w:val="0"/>
        <w:spacing w:before="60" w:after="60" w:line="276" w:lineRule="auto"/>
        <w:ind w:firstLine="567"/>
        <w:jc w:val="both"/>
        <w:rPr>
          <w:rStyle w:val="Vnbnnidung"/>
          <w:i/>
          <w:color w:val="000000" w:themeColor="text1"/>
          <w:sz w:val="26"/>
          <w:szCs w:val="26"/>
          <w:lang w:eastAsia="vi-VN"/>
        </w:rPr>
      </w:pPr>
      <w:r w:rsidRPr="00992C42">
        <w:rPr>
          <w:rStyle w:val="Vnbnnidung"/>
          <w:i/>
          <w:color w:val="000000" w:themeColor="text1"/>
          <w:sz w:val="26"/>
          <w:szCs w:val="26"/>
          <w:lang w:eastAsia="vi-VN"/>
        </w:rPr>
        <w:t>- NM</w:t>
      </w:r>
      <w:r w:rsidR="00B635B4" w:rsidRPr="00992C42">
        <w:rPr>
          <w:rStyle w:val="Vnbnnidung"/>
          <w:i/>
          <w:color w:val="000000" w:themeColor="text1"/>
          <w:sz w:val="26"/>
          <w:szCs w:val="26"/>
          <w:lang w:eastAsia="vi-VN"/>
        </w:rPr>
        <w:t>9</w:t>
      </w:r>
      <w:r w:rsidRPr="00992C42">
        <w:rPr>
          <w:rStyle w:val="Vnbnnidung"/>
          <w:i/>
          <w:color w:val="000000" w:themeColor="text1"/>
          <w:sz w:val="26"/>
          <w:szCs w:val="26"/>
          <w:lang w:eastAsia="vi-VN"/>
        </w:rPr>
        <w:t>: Tại sông Thạch Hãn cách Trạm y tế xã Triệu Độ khoảng 90m về phía Tây</w:t>
      </w:r>
    </w:p>
    <w:p w:rsidR="00B635B4" w:rsidRPr="00992C42" w:rsidRDefault="00B635B4" w:rsidP="00C61A55">
      <w:pPr>
        <w:pStyle w:val="Vnbnnidung0"/>
        <w:widowControl/>
        <w:tabs>
          <w:tab w:val="left" w:pos="1455"/>
        </w:tabs>
        <w:adjustRightInd w:val="0"/>
        <w:snapToGrid w:val="0"/>
        <w:spacing w:before="60" w:after="60" w:line="276" w:lineRule="auto"/>
        <w:ind w:firstLine="567"/>
        <w:jc w:val="both"/>
        <w:rPr>
          <w:rStyle w:val="Vnbnnidung"/>
          <w:i/>
          <w:color w:val="000000" w:themeColor="text1"/>
          <w:sz w:val="26"/>
          <w:szCs w:val="26"/>
          <w:lang w:eastAsia="vi-VN"/>
        </w:rPr>
      </w:pPr>
      <w:r w:rsidRPr="00992C42">
        <w:rPr>
          <w:rStyle w:val="Vnbnnidung"/>
          <w:i/>
          <w:color w:val="000000" w:themeColor="text1"/>
          <w:sz w:val="26"/>
          <w:szCs w:val="26"/>
          <w:lang w:eastAsia="vi-VN"/>
        </w:rPr>
        <w:t>- NM19: Tại sông Bến Hải, cách Trạm y tế xã Vĩnh Ô khoảng 100m về phía Nam</w:t>
      </w:r>
    </w:p>
    <w:p w:rsidR="00B635B4" w:rsidRPr="00992C42" w:rsidRDefault="00B635B4" w:rsidP="00C61A55">
      <w:pPr>
        <w:pStyle w:val="Vnbnnidung0"/>
        <w:widowControl/>
        <w:tabs>
          <w:tab w:val="left" w:pos="1455"/>
        </w:tabs>
        <w:adjustRightInd w:val="0"/>
        <w:snapToGrid w:val="0"/>
        <w:spacing w:before="60" w:after="60" w:line="276" w:lineRule="auto"/>
        <w:ind w:firstLine="567"/>
        <w:jc w:val="both"/>
        <w:rPr>
          <w:rStyle w:val="Vnbnnidung"/>
          <w:i/>
          <w:color w:val="000000" w:themeColor="text1"/>
          <w:sz w:val="26"/>
          <w:szCs w:val="26"/>
          <w:lang w:eastAsia="vi-VN"/>
        </w:rPr>
      </w:pPr>
      <w:r w:rsidRPr="00992C42">
        <w:rPr>
          <w:rStyle w:val="Vnbnnidung"/>
          <w:i/>
          <w:color w:val="000000" w:themeColor="text1"/>
          <w:sz w:val="26"/>
          <w:szCs w:val="26"/>
          <w:lang w:eastAsia="vi-VN"/>
        </w:rPr>
        <w:t>- NM20: Tại Khe Tiên, cách Trạm y tế xã Vĩnh Hà khoảng 300m về phía Đông Nam</w:t>
      </w:r>
    </w:p>
    <w:p w:rsidR="00B635B4" w:rsidRPr="00992C42" w:rsidRDefault="00B635B4" w:rsidP="00C61A55">
      <w:pPr>
        <w:pStyle w:val="Vnbnnidung0"/>
        <w:widowControl/>
        <w:tabs>
          <w:tab w:val="left" w:pos="1455"/>
        </w:tabs>
        <w:adjustRightInd w:val="0"/>
        <w:snapToGrid w:val="0"/>
        <w:spacing w:before="60" w:after="60" w:line="276" w:lineRule="auto"/>
        <w:ind w:firstLine="567"/>
        <w:jc w:val="both"/>
        <w:rPr>
          <w:rStyle w:val="Vnbnnidung"/>
          <w:i/>
          <w:color w:val="000000" w:themeColor="text1"/>
          <w:sz w:val="26"/>
          <w:szCs w:val="26"/>
          <w:lang w:eastAsia="vi-VN"/>
        </w:rPr>
      </w:pPr>
      <w:r w:rsidRPr="00992C42">
        <w:rPr>
          <w:rStyle w:val="Vnbnnidung"/>
          <w:i/>
          <w:color w:val="000000" w:themeColor="text1"/>
          <w:sz w:val="26"/>
          <w:szCs w:val="26"/>
          <w:lang w:eastAsia="vi-VN"/>
        </w:rPr>
        <w:t>- NM22: Tại sông Bến Hải cách vị trí xây dựng Trạm Y tế xã Vĩnh Sơn khoảng 2km về phía Nam.</w:t>
      </w:r>
    </w:p>
    <w:p w:rsidR="004165E0" w:rsidRPr="00992C42" w:rsidRDefault="004165E0" w:rsidP="00C61A55">
      <w:pPr>
        <w:pStyle w:val="Vnbnnidung0"/>
        <w:widowControl/>
        <w:tabs>
          <w:tab w:val="left" w:pos="1455"/>
        </w:tabs>
        <w:adjustRightInd w:val="0"/>
        <w:snapToGrid w:val="0"/>
        <w:spacing w:before="60" w:after="60" w:line="276" w:lineRule="auto"/>
        <w:ind w:firstLine="567"/>
        <w:jc w:val="both"/>
        <w:rPr>
          <w:rStyle w:val="Vnbnnidung"/>
          <w:i/>
          <w:color w:val="000000" w:themeColor="text1"/>
          <w:sz w:val="26"/>
          <w:szCs w:val="26"/>
          <w:lang w:eastAsia="vi-VN"/>
        </w:rPr>
      </w:pPr>
      <w:r w:rsidRPr="00992C42">
        <w:rPr>
          <w:rStyle w:val="Vnbnnidung"/>
          <w:i/>
          <w:color w:val="000000" w:themeColor="text1"/>
          <w:sz w:val="26"/>
          <w:szCs w:val="26"/>
          <w:lang w:eastAsia="vi-VN"/>
        </w:rPr>
        <w:t>- TH6: Trên sông Thạch Hãn, điểm cách ngã 3 Gia Độ 1 km về phía hạ lưu</w:t>
      </w:r>
    </w:p>
    <w:p w:rsidR="004165E0" w:rsidRPr="00992C42" w:rsidRDefault="004165E0" w:rsidP="00C61A55">
      <w:pPr>
        <w:pStyle w:val="Vnbnnidung0"/>
        <w:widowControl/>
        <w:tabs>
          <w:tab w:val="left" w:pos="1455"/>
        </w:tabs>
        <w:adjustRightInd w:val="0"/>
        <w:snapToGrid w:val="0"/>
        <w:spacing w:before="60" w:after="60" w:line="276" w:lineRule="auto"/>
        <w:ind w:firstLine="567"/>
        <w:jc w:val="both"/>
        <w:rPr>
          <w:rStyle w:val="Vnbnnidung"/>
          <w:i/>
          <w:color w:val="000000" w:themeColor="text1"/>
          <w:sz w:val="26"/>
          <w:szCs w:val="26"/>
          <w:lang w:eastAsia="vi-VN"/>
        </w:rPr>
      </w:pPr>
      <w:r w:rsidRPr="00992C42">
        <w:rPr>
          <w:rStyle w:val="Vnbnnidung"/>
          <w:i/>
          <w:color w:val="000000" w:themeColor="text1"/>
          <w:sz w:val="26"/>
          <w:szCs w:val="26"/>
          <w:lang w:eastAsia="vi-VN"/>
        </w:rPr>
        <w:t>- TH7: Trên sông Thạch Hãn, điểm tại cảng Cửa Việt, huyện Gio Linh</w:t>
      </w:r>
    </w:p>
    <w:p w:rsidR="004165E0" w:rsidRPr="00992C42" w:rsidRDefault="004165E0" w:rsidP="00C61A55">
      <w:pPr>
        <w:pStyle w:val="Vnbnnidung0"/>
        <w:widowControl/>
        <w:tabs>
          <w:tab w:val="left" w:pos="1455"/>
        </w:tabs>
        <w:adjustRightInd w:val="0"/>
        <w:snapToGrid w:val="0"/>
        <w:spacing w:before="60" w:after="60" w:line="276" w:lineRule="auto"/>
        <w:ind w:firstLine="567"/>
        <w:jc w:val="both"/>
        <w:rPr>
          <w:rStyle w:val="Vnbnnidung"/>
          <w:i/>
          <w:color w:val="000000" w:themeColor="text1"/>
          <w:sz w:val="26"/>
          <w:szCs w:val="26"/>
          <w:lang w:eastAsia="vi-VN"/>
        </w:rPr>
      </w:pPr>
      <w:r w:rsidRPr="00992C42">
        <w:rPr>
          <w:rStyle w:val="Vnbnnidung"/>
          <w:i/>
          <w:color w:val="000000" w:themeColor="text1"/>
          <w:sz w:val="26"/>
          <w:szCs w:val="26"/>
          <w:lang w:eastAsia="vi-VN"/>
        </w:rPr>
        <w:t>- BH1QG1: Trên sông Bến Hải, điểm tại trạm thủy văn Gia Vòng, Linh Trường, huyện Gio Linh</w:t>
      </w:r>
    </w:p>
    <w:p w:rsidR="004165E0" w:rsidRPr="00992C42" w:rsidRDefault="004165E0" w:rsidP="00C61A55">
      <w:pPr>
        <w:pStyle w:val="Vnbnnidung0"/>
        <w:widowControl/>
        <w:tabs>
          <w:tab w:val="left" w:pos="1455"/>
        </w:tabs>
        <w:adjustRightInd w:val="0"/>
        <w:snapToGrid w:val="0"/>
        <w:spacing w:before="60" w:after="60" w:line="276" w:lineRule="auto"/>
        <w:ind w:firstLine="567"/>
        <w:jc w:val="both"/>
        <w:rPr>
          <w:rStyle w:val="Vnbnnidung"/>
          <w:i/>
          <w:color w:val="000000" w:themeColor="text1"/>
          <w:sz w:val="26"/>
          <w:szCs w:val="26"/>
          <w:lang w:eastAsia="vi-VN"/>
        </w:rPr>
      </w:pPr>
      <w:r w:rsidRPr="00992C42">
        <w:rPr>
          <w:rStyle w:val="Vnbnnidung"/>
          <w:i/>
          <w:color w:val="000000" w:themeColor="text1"/>
          <w:sz w:val="26"/>
          <w:szCs w:val="26"/>
          <w:lang w:eastAsia="vi-VN"/>
        </w:rPr>
        <w:t>- SL2: Trên sông Sa Lung, điểm tại cầu Sa Lung</w:t>
      </w:r>
    </w:p>
    <w:p w:rsidR="004165E0" w:rsidRPr="00992C42" w:rsidRDefault="004165E0" w:rsidP="00C61A55">
      <w:pPr>
        <w:pStyle w:val="Vnbnnidung0"/>
        <w:widowControl/>
        <w:tabs>
          <w:tab w:val="left" w:pos="1455"/>
        </w:tabs>
        <w:adjustRightInd w:val="0"/>
        <w:snapToGrid w:val="0"/>
        <w:spacing w:before="60" w:after="60" w:line="276" w:lineRule="auto"/>
        <w:ind w:firstLine="567"/>
        <w:jc w:val="both"/>
        <w:rPr>
          <w:rStyle w:val="Vnbnnidung"/>
          <w:rFonts w:ascii="Times New Roman Italic" w:hAnsi="Times New Roman Italic"/>
          <w:i/>
          <w:color w:val="000000" w:themeColor="text1"/>
          <w:spacing w:val="-8"/>
          <w:sz w:val="26"/>
          <w:szCs w:val="26"/>
          <w:lang w:eastAsia="vi-VN"/>
        </w:rPr>
      </w:pPr>
      <w:r w:rsidRPr="00992C42">
        <w:rPr>
          <w:rStyle w:val="Vnbnnidung"/>
          <w:rFonts w:ascii="Times New Roman Italic" w:hAnsi="Times New Roman Italic"/>
          <w:i/>
          <w:color w:val="000000" w:themeColor="text1"/>
          <w:spacing w:val="-8"/>
          <w:sz w:val="26"/>
          <w:szCs w:val="26"/>
          <w:lang w:eastAsia="vi-VN"/>
        </w:rPr>
        <w:t>- VĐ2: Trên sông Vĩnh Định, điểm tại chân cầu bắc qua sông Vĩnh Định thuộc xã Hải Định.</w:t>
      </w:r>
    </w:p>
    <w:p w:rsidR="004165E0" w:rsidRPr="00992C42" w:rsidRDefault="004165E0" w:rsidP="00C61A55">
      <w:pPr>
        <w:pStyle w:val="Vnbnnidung0"/>
        <w:widowControl/>
        <w:tabs>
          <w:tab w:val="left" w:pos="1455"/>
        </w:tabs>
        <w:adjustRightInd w:val="0"/>
        <w:snapToGrid w:val="0"/>
        <w:spacing w:before="60" w:after="60" w:line="276" w:lineRule="auto"/>
        <w:ind w:firstLine="567"/>
        <w:jc w:val="both"/>
        <w:rPr>
          <w:rStyle w:val="Vnbnnidung"/>
          <w:i/>
          <w:color w:val="000000" w:themeColor="text1"/>
          <w:sz w:val="26"/>
          <w:szCs w:val="26"/>
          <w:lang w:eastAsia="vi-VN"/>
        </w:rPr>
      </w:pPr>
      <w:r w:rsidRPr="00992C42">
        <w:rPr>
          <w:rStyle w:val="Vnbnnidung"/>
          <w:i/>
          <w:color w:val="000000" w:themeColor="text1"/>
          <w:sz w:val="26"/>
          <w:szCs w:val="26"/>
          <w:lang w:eastAsia="vi-VN"/>
        </w:rPr>
        <w:t>- OL2QG7: Trên sông Ô Lâu, tại trạm thủy văn Hải Phong.</w:t>
      </w:r>
    </w:p>
    <w:p w:rsidR="004165E0" w:rsidRPr="00992C42" w:rsidRDefault="004165E0" w:rsidP="00C61A55">
      <w:pPr>
        <w:pStyle w:val="Vnbnnidung0"/>
        <w:widowControl/>
        <w:tabs>
          <w:tab w:val="left" w:pos="1455"/>
        </w:tabs>
        <w:adjustRightInd w:val="0"/>
        <w:snapToGrid w:val="0"/>
        <w:spacing w:before="60" w:after="60" w:line="276" w:lineRule="auto"/>
        <w:ind w:firstLine="567"/>
        <w:jc w:val="both"/>
        <w:rPr>
          <w:rStyle w:val="Vnbnnidung"/>
          <w:i/>
          <w:color w:val="000000" w:themeColor="text1"/>
          <w:sz w:val="26"/>
          <w:szCs w:val="26"/>
          <w:lang w:eastAsia="vi-VN"/>
        </w:rPr>
      </w:pPr>
      <w:r w:rsidRPr="00992C42">
        <w:rPr>
          <w:rStyle w:val="Vnbnnidung"/>
          <w:i/>
          <w:color w:val="000000" w:themeColor="text1"/>
          <w:sz w:val="26"/>
          <w:szCs w:val="26"/>
          <w:lang w:eastAsia="vi-VN"/>
        </w:rPr>
        <w:t>- NMVL2: Tại khe Rào Trường, đoạn qua cầu Rào Trường</w:t>
      </w:r>
    </w:p>
    <w:p w:rsidR="004165E0" w:rsidRPr="00992C42" w:rsidRDefault="004165E0" w:rsidP="00C61A55">
      <w:pPr>
        <w:pStyle w:val="Vnbnnidung0"/>
        <w:widowControl/>
        <w:tabs>
          <w:tab w:val="left" w:pos="1455"/>
        </w:tabs>
        <w:adjustRightInd w:val="0"/>
        <w:snapToGrid w:val="0"/>
        <w:spacing w:before="60" w:after="60" w:line="276" w:lineRule="auto"/>
        <w:ind w:firstLine="567"/>
        <w:jc w:val="both"/>
        <w:rPr>
          <w:rStyle w:val="Vnbnnidung"/>
          <w:i/>
          <w:color w:val="000000" w:themeColor="text1"/>
          <w:sz w:val="26"/>
          <w:szCs w:val="26"/>
          <w:lang w:eastAsia="vi-VN"/>
        </w:rPr>
      </w:pPr>
      <w:r w:rsidRPr="00992C42">
        <w:rPr>
          <w:rStyle w:val="Vnbnnidung"/>
          <w:i/>
          <w:color w:val="000000" w:themeColor="text1"/>
          <w:sz w:val="26"/>
          <w:szCs w:val="26"/>
          <w:lang w:eastAsia="vi-VN"/>
        </w:rPr>
        <w:t>- NMLN: Tại hồ La Ngà.</w:t>
      </w:r>
    </w:p>
    <w:p w:rsidR="00F6665F" w:rsidRPr="00992C42" w:rsidRDefault="00F6665F" w:rsidP="00C61A55">
      <w:pPr>
        <w:pStyle w:val="Vnbnnidung0"/>
        <w:widowControl/>
        <w:tabs>
          <w:tab w:val="left" w:pos="1455"/>
        </w:tabs>
        <w:adjustRightInd w:val="0"/>
        <w:snapToGrid w:val="0"/>
        <w:spacing w:before="60" w:after="60" w:line="276" w:lineRule="auto"/>
        <w:ind w:firstLine="567"/>
        <w:jc w:val="both"/>
        <w:rPr>
          <w:rStyle w:val="Vnbnnidung"/>
          <w:i/>
          <w:color w:val="000000" w:themeColor="text1"/>
          <w:sz w:val="26"/>
          <w:szCs w:val="26"/>
          <w:lang w:eastAsia="vi-VN"/>
        </w:rPr>
      </w:pPr>
      <w:r w:rsidRPr="00992C42">
        <w:rPr>
          <w:rStyle w:val="Vnbnnidung"/>
          <w:i/>
          <w:color w:val="000000" w:themeColor="text1"/>
          <w:sz w:val="26"/>
          <w:szCs w:val="26"/>
          <w:lang w:eastAsia="vi-VN"/>
        </w:rPr>
        <w:t>- NMAT: Tại hồ Ái Tử.</w:t>
      </w:r>
    </w:p>
    <w:p w:rsidR="003E3AA3" w:rsidRPr="00992C42" w:rsidRDefault="003E3AA3" w:rsidP="00C61A55">
      <w:pPr>
        <w:spacing w:before="60" w:after="60" w:line="276" w:lineRule="auto"/>
        <w:ind w:firstLine="567"/>
        <w:jc w:val="both"/>
        <w:rPr>
          <w:rFonts w:ascii="Times New Roman" w:eastAsia="Arial" w:hAnsi="Times New Roman" w:cs="Times New Roman"/>
          <w:color w:val="000000" w:themeColor="text1"/>
          <w:sz w:val="27"/>
          <w:szCs w:val="27"/>
          <w:lang w:eastAsia="en-US"/>
        </w:rPr>
      </w:pPr>
      <w:r w:rsidRPr="00992C42">
        <w:rPr>
          <w:rFonts w:ascii="Times New Roman" w:eastAsia="Arial" w:hAnsi="Times New Roman" w:cs="Times New Roman"/>
          <w:color w:val="000000" w:themeColor="text1"/>
          <w:sz w:val="27"/>
          <w:szCs w:val="27"/>
          <w:lang w:eastAsia="en-US"/>
        </w:rPr>
        <w:t>Dữ liệu tại bảng 3.</w:t>
      </w:r>
      <w:r w:rsidR="00626A17" w:rsidRPr="00992C42">
        <w:rPr>
          <w:rFonts w:ascii="Times New Roman" w:eastAsia="Arial" w:hAnsi="Times New Roman" w:cs="Times New Roman"/>
          <w:color w:val="000000" w:themeColor="text1"/>
          <w:sz w:val="27"/>
          <w:szCs w:val="27"/>
          <w:lang w:val="en-US" w:eastAsia="en-US"/>
        </w:rPr>
        <w:t>2</w:t>
      </w:r>
      <w:r w:rsidRPr="00992C42">
        <w:rPr>
          <w:rFonts w:ascii="Times New Roman" w:eastAsia="Arial" w:hAnsi="Times New Roman" w:cs="Times New Roman"/>
          <w:color w:val="000000" w:themeColor="text1"/>
          <w:sz w:val="27"/>
          <w:szCs w:val="27"/>
          <w:lang w:eastAsia="en-US"/>
        </w:rPr>
        <w:t xml:space="preserve"> cho thấy, tất cả các thông số đánh giá chất lượng nước </w:t>
      </w:r>
      <w:r w:rsidR="00B42B0D" w:rsidRPr="00992C42">
        <w:rPr>
          <w:rFonts w:ascii="Times New Roman" w:eastAsia="Arial" w:hAnsi="Times New Roman" w:cs="Times New Roman"/>
          <w:color w:val="000000" w:themeColor="text1"/>
          <w:sz w:val="27"/>
          <w:szCs w:val="27"/>
          <w:lang w:val="en-US" w:eastAsia="en-US"/>
        </w:rPr>
        <w:t xml:space="preserve">mặt </w:t>
      </w:r>
      <w:r w:rsidRPr="00992C42">
        <w:rPr>
          <w:rFonts w:ascii="Times New Roman" w:eastAsia="Arial" w:hAnsi="Times New Roman" w:cs="Times New Roman"/>
          <w:color w:val="000000" w:themeColor="text1"/>
          <w:sz w:val="27"/>
          <w:szCs w:val="27"/>
          <w:lang w:eastAsia="en-US"/>
        </w:rPr>
        <w:t>đều nằm trong giới hạn cho phép theo</w:t>
      </w:r>
      <w:r w:rsidR="00B42B0D" w:rsidRPr="00992C42">
        <w:rPr>
          <w:rFonts w:ascii="Times New Roman" w:eastAsia="Arial" w:hAnsi="Times New Roman" w:cs="Times New Roman"/>
          <w:color w:val="000000" w:themeColor="text1"/>
          <w:sz w:val="27"/>
          <w:szCs w:val="27"/>
          <w:lang w:val="en-US" w:eastAsia="en-US"/>
        </w:rPr>
        <w:t xml:space="preserve"> cột B1 -</w:t>
      </w:r>
      <w:r w:rsidRPr="00992C42">
        <w:rPr>
          <w:rFonts w:ascii="Times New Roman" w:eastAsia="Arial" w:hAnsi="Times New Roman" w:cs="Times New Roman"/>
          <w:color w:val="000000" w:themeColor="text1"/>
          <w:sz w:val="27"/>
          <w:szCs w:val="27"/>
          <w:lang w:eastAsia="en-US"/>
        </w:rPr>
        <w:t xml:space="preserve"> QCVN </w:t>
      </w:r>
      <w:r w:rsidR="00B42B0D" w:rsidRPr="00992C42">
        <w:rPr>
          <w:rFonts w:ascii="Times New Roman" w:eastAsia="Arial" w:hAnsi="Times New Roman" w:cs="Times New Roman"/>
          <w:color w:val="000000" w:themeColor="text1"/>
          <w:sz w:val="27"/>
          <w:szCs w:val="27"/>
          <w:lang w:val="en-US" w:eastAsia="en-US"/>
        </w:rPr>
        <w:t>08</w:t>
      </w:r>
      <w:r w:rsidRPr="00992C42">
        <w:rPr>
          <w:rFonts w:ascii="Times New Roman" w:eastAsia="Arial" w:hAnsi="Times New Roman" w:cs="Times New Roman"/>
          <w:color w:val="000000" w:themeColor="text1"/>
          <w:sz w:val="27"/>
          <w:szCs w:val="27"/>
          <w:lang w:eastAsia="en-US"/>
        </w:rPr>
        <w:t>-MT:2015/BTNMT.</w:t>
      </w:r>
    </w:p>
    <w:p w:rsidR="006C0B42" w:rsidRPr="00992C42" w:rsidRDefault="00563192" w:rsidP="00C61A55">
      <w:pPr>
        <w:autoSpaceDE w:val="0"/>
        <w:autoSpaceDN w:val="0"/>
        <w:adjustRightInd w:val="0"/>
        <w:spacing w:before="60" w:after="60" w:line="276" w:lineRule="auto"/>
        <w:ind w:firstLine="567"/>
        <w:rPr>
          <w:rFonts w:ascii="Times New Roman" w:eastAsia="Arial" w:hAnsi="Times New Roman" w:cs="Times New Roman"/>
          <w:bCs/>
          <w:i/>
          <w:iCs/>
          <w:color w:val="000000" w:themeColor="text1"/>
          <w:sz w:val="27"/>
          <w:szCs w:val="27"/>
          <w:lang w:val="en-US" w:eastAsia="en-US"/>
        </w:rPr>
      </w:pPr>
      <w:r w:rsidRPr="00992C42">
        <w:rPr>
          <w:rFonts w:ascii="Times New Roman" w:eastAsia="Arial" w:hAnsi="Times New Roman" w:cs="Times New Roman"/>
          <w:bCs/>
          <w:i/>
          <w:iCs/>
          <w:color w:val="000000" w:themeColor="text1"/>
          <w:sz w:val="27"/>
          <w:szCs w:val="27"/>
          <w:lang w:val="en-US" w:eastAsia="en-US"/>
        </w:rPr>
        <w:t xml:space="preserve">* </w:t>
      </w:r>
      <w:r w:rsidR="006C0B42" w:rsidRPr="00992C42">
        <w:rPr>
          <w:rFonts w:ascii="Times New Roman" w:eastAsia="Arial" w:hAnsi="Times New Roman" w:cs="Times New Roman"/>
          <w:bCs/>
          <w:i/>
          <w:iCs/>
          <w:color w:val="000000" w:themeColor="text1"/>
          <w:sz w:val="27"/>
          <w:szCs w:val="27"/>
          <w:lang w:eastAsia="en-US"/>
        </w:rPr>
        <w:t>Môi trường nước dưới đấ</w:t>
      </w:r>
      <w:r w:rsidRPr="00992C42">
        <w:rPr>
          <w:rFonts w:ascii="Times New Roman" w:eastAsia="Arial" w:hAnsi="Times New Roman" w:cs="Times New Roman"/>
          <w:bCs/>
          <w:i/>
          <w:iCs/>
          <w:color w:val="000000" w:themeColor="text1"/>
          <w:sz w:val="27"/>
          <w:szCs w:val="27"/>
          <w:lang w:eastAsia="en-US"/>
        </w:rPr>
        <w:t>t</w:t>
      </w:r>
      <w:r w:rsidRPr="00992C42">
        <w:rPr>
          <w:rFonts w:ascii="Times New Roman" w:eastAsia="Arial" w:hAnsi="Times New Roman" w:cs="Times New Roman"/>
          <w:bCs/>
          <w:i/>
          <w:iCs/>
          <w:color w:val="000000" w:themeColor="text1"/>
          <w:sz w:val="27"/>
          <w:szCs w:val="27"/>
          <w:lang w:val="en-US" w:eastAsia="en-US"/>
        </w:rPr>
        <w:t>:</w:t>
      </w:r>
    </w:p>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rsidR="006C0B42" w:rsidRPr="00992C42" w:rsidRDefault="006C0B42" w:rsidP="00C61A55">
      <w:pPr>
        <w:spacing w:before="60" w:after="60" w:line="276" w:lineRule="auto"/>
        <w:ind w:firstLine="567"/>
        <w:jc w:val="both"/>
        <w:rPr>
          <w:rFonts w:ascii="Times New Roman" w:eastAsia="Arial" w:hAnsi="Times New Roman" w:cs="Times New Roman"/>
          <w:color w:val="000000" w:themeColor="text1"/>
          <w:sz w:val="27"/>
          <w:szCs w:val="27"/>
          <w:lang w:eastAsia="en-US"/>
        </w:rPr>
      </w:pPr>
      <w:r w:rsidRPr="00992C42">
        <w:rPr>
          <w:rFonts w:ascii="Times New Roman" w:eastAsia="Arial" w:hAnsi="Times New Roman" w:cs="Times New Roman"/>
          <w:color w:val="000000" w:themeColor="text1"/>
          <w:sz w:val="27"/>
          <w:szCs w:val="27"/>
          <w:lang w:eastAsia="en-US"/>
        </w:rPr>
        <w:t>- Chất lượng môi trường nước dưới đất được thể hiện như sau:</w:t>
      </w:r>
    </w:p>
    <w:p w:rsidR="003E3AA3" w:rsidRPr="00992C42" w:rsidRDefault="003E3AA3">
      <w:pPr>
        <w:widowControl/>
        <w:spacing w:after="200" w:line="276" w:lineRule="auto"/>
        <w:rPr>
          <w:rFonts w:ascii="Times New Roman" w:eastAsia="Calibri" w:hAnsi="Times New Roman" w:cs="Times New Roman"/>
          <w:b/>
          <w:bCs/>
          <w:color w:val="000000" w:themeColor="text1"/>
          <w:spacing w:val="-4"/>
          <w:kern w:val="28"/>
          <w:sz w:val="27"/>
          <w:szCs w:val="27"/>
          <w:lang w:eastAsia="x-none"/>
        </w:rPr>
      </w:pPr>
      <w:bookmarkStart w:id="344" w:name="_Toc502158087"/>
      <w:bookmarkStart w:id="345" w:name="_Toc16062110"/>
      <w:bookmarkStart w:id="346" w:name="_Toc38526688"/>
      <w:bookmarkStart w:id="347" w:name="_Toc99910229"/>
      <w:bookmarkStart w:id="348" w:name="_Toc99918247"/>
      <w:bookmarkStart w:id="349" w:name="_Toc99918438"/>
      <w:bookmarkStart w:id="350" w:name="_Toc100241934"/>
      <w:r w:rsidRPr="00992C42">
        <w:rPr>
          <w:rFonts w:eastAsia="Calibri"/>
          <w:color w:val="000000" w:themeColor="text1"/>
          <w:spacing w:val="-4"/>
          <w:kern w:val="28"/>
          <w:sz w:val="27"/>
          <w:szCs w:val="27"/>
        </w:rPr>
        <w:br w:type="page"/>
      </w:r>
    </w:p>
    <w:p w:rsidR="003E3AA3" w:rsidRPr="00992C42" w:rsidRDefault="003E3AA3" w:rsidP="00742217">
      <w:pPr>
        <w:pStyle w:val="Title"/>
        <w:keepNext/>
        <w:spacing w:after="120" w:line="264" w:lineRule="auto"/>
        <w:outlineLvl w:val="0"/>
        <w:rPr>
          <w:rFonts w:eastAsia="Calibri"/>
          <w:color w:val="000000" w:themeColor="text1"/>
          <w:spacing w:val="-4"/>
          <w:kern w:val="28"/>
          <w:sz w:val="27"/>
          <w:szCs w:val="27"/>
          <w:lang w:val="vi-VN"/>
        </w:rPr>
        <w:sectPr w:rsidR="003E3AA3" w:rsidRPr="00992C42" w:rsidSect="00CD5E60">
          <w:pgSz w:w="12240" w:h="15840" w:code="1"/>
          <w:pgMar w:top="1134" w:right="1134" w:bottom="1134" w:left="1701" w:header="709" w:footer="709" w:gutter="0"/>
          <w:cols w:space="708"/>
          <w:docGrid w:linePitch="360"/>
        </w:sectPr>
      </w:pPr>
    </w:p>
    <w:p w:rsidR="006C0B42" w:rsidRPr="00992C42" w:rsidRDefault="00742217" w:rsidP="00EC6690">
      <w:pPr>
        <w:pStyle w:val="Title"/>
        <w:keepNext/>
        <w:spacing w:before="0" w:line="264" w:lineRule="auto"/>
        <w:outlineLvl w:val="0"/>
        <w:rPr>
          <w:rFonts w:eastAsia="Calibri"/>
          <w:color w:val="000000" w:themeColor="text1"/>
          <w:spacing w:val="-4"/>
          <w:kern w:val="28"/>
          <w:sz w:val="27"/>
          <w:szCs w:val="27"/>
          <w:lang w:val="vi-VN"/>
        </w:rPr>
      </w:pPr>
      <w:bookmarkStart w:id="351" w:name="_Toc105745446"/>
      <w:bookmarkStart w:id="352" w:name="_Toc105745606"/>
      <w:bookmarkStart w:id="353" w:name="_Toc114834953"/>
      <w:r w:rsidRPr="00992C42">
        <w:rPr>
          <w:rFonts w:eastAsia="Calibri"/>
          <w:color w:val="000000" w:themeColor="text1"/>
          <w:spacing w:val="-4"/>
          <w:kern w:val="28"/>
          <w:sz w:val="27"/>
          <w:szCs w:val="27"/>
          <w:lang w:val="vi-VN"/>
        </w:rPr>
        <w:lastRenderedPageBreak/>
        <w:t>Bảng 3.</w:t>
      </w:r>
      <w:r w:rsidR="00626A17" w:rsidRPr="00992C42">
        <w:rPr>
          <w:rFonts w:eastAsia="Calibri"/>
          <w:color w:val="000000" w:themeColor="text1"/>
          <w:spacing w:val="-4"/>
          <w:kern w:val="28"/>
          <w:sz w:val="27"/>
          <w:szCs w:val="27"/>
          <w:lang w:val="en-US"/>
        </w:rPr>
        <w:t>3</w:t>
      </w:r>
      <w:r w:rsidRPr="00992C42">
        <w:rPr>
          <w:rFonts w:eastAsia="Calibri"/>
          <w:color w:val="000000" w:themeColor="text1"/>
          <w:spacing w:val="-4"/>
          <w:kern w:val="28"/>
          <w:sz w:val="27"/>
          <w:szCs w:val="27"/>
          <w:lang w:val="vi-VN"/>
        </w:rPr>
        <w:t xml:space="preserve">. Dữ liệu hiện trạng môi trường </w:t>
      </w:r>
      <w:r w:rsidR="006C0B42" w:rsidRPr="00992C42">
        <w:rPr>
          <w:rFonts w:eastAsia="Calibri"/>
          <w:color w:val="000000" w:themeColor="text1"/>
          <w:spacing w:val="-4"/>
          <w:kern w:val="28"/>
          <w:sz w:val="27"/>
          <w:szCs w:val="27"/>
          <w:lang w:val="vi-VN"/>
        </w:rPr>
        <w:t>nước dưới đất</w:t>
      </w:r>
      <w:bookmarkEnd w:id="344"/>
      <w:bookmarkEnd w:id="345"/>
      <w:bookmarkEnd w:id="346"/>
      <w:bookmarkEnd w:id="347"/>
      <w:bookmarkEnd w:id="348"/>
      <w:bookmarkEnd w:id="349"/>
      <w:bookmarkEnd w:id="350"/>
      <w:bookmarkEnd w:id="351"/>
      <w:bookmarkEnd w:id="352"/>
      <w:bookmarkEnd w:id="353"/>
    </w:p>
    <w:tbl>
      <w:tblPr>
        <w:tblStyle w:val="TableGrid"/>
        <w:tblW w:w="12764" w:type="dxa"/>
        <w:jc w:val="center"/>
        <w:tblLook w:val="04A0" w:firstRow="1" w:lastRow="0" w:firstColumn="1" w:lastColumn="0" w:noHBand="0" w:noVBand="1"/>
      </w:tblPr>
      <w:tblGrid>
        <w:gridCol w:w="730"/>
        <w:gridCol w:w="1191"/>
        <w:gridCol w:w="1471"/>
        <w:gridCol w:w="1202"/>
        <w:gridCol w:w="1220"/>
        <w:gridCol w:w="1220"/>
        <w:gridCol w:w="1220"/>
        <w:gridCol w:w="1220"/>
        <w:gridCol w:w="1222"/>
        <w:gridCol w:w="2068"/>
      </w:tblGrid>
      <w:tr w:rsidR="00992C42" w:rsidRPr="00992C42" w:rsidTr="00313C27">
        <w:trPr>
          <w:trHeight w:val="209"/>
          <w:jc w:val="center"/>
        </w:trPr>
        <w:tc>
          <w:tcPr>
            <w:tcW w:w="730" w:type="dxa"/>
            <w:vMerge w:val="restart"/>
            <w:vAlign w:val="center"/>
          </w:tcPr>
          <w:p w:rsidR="00313C27" w:rsidRPr="00992C42" w:rsidRDefault="00313C27"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TT</w:t>
            </w:r>
          </w:p>
        </w:tc>
        <w:tc>
          <w:tcPr>
            <w:tcW w:w="1191" w:type="dxa"/>
            <w:vMerge w:val="restart"/>
            <w:vAlign w:val="center"/>
          </w:tcPr>
          <w:p w:rsidR="00313C27" w:rsidRPr="00992C42" w:rsidRDefault="00313C27" w:rsidP="0017181A">
            <w:pPr>
              <w:spacing w:before="40" w:after="40"/>
              <w:ind w:hanging="1"/>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Chỉ tiêu</w:t>
            </w:r>
          </w:p>
        </w:tc>
        <w:tc>
          <w:tcPr>
            <w:tcW w:w="1471" w:type="dxa"/>
            <w:vMerge w:val="restart"/>
            <w:vAlign w:val="center"/>
          </w:tcPr>
          <w:p w:rsidR="00313C27" w:rsidRPr="00992C42" w:rsidRDefault="00313C27"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Đơn vị</w:t>
            </w:r>
          </w:p>
        </w:tc>
        <w:tc>
          <w:tcPr>
            <w:tcW w:w="7304" w:type="dxa"/>
            <w:gridSpan w:val="6"/>
            <w:vAlign w:val="center"/>
          </w:tcPr>
          <w:p w:rsidR="00313C27" w:rsidRPr="00992C42" w:rsidRDefault="00313C27"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Kết quả phân tích</w:t>
            </w:r>
          </w:p>
        </w:tc>
        <w:tc>
          <w:tcPr>
            <w:tcW w:w="2068" w:type="dxa"/>
            <w:vMerge w:val="restart"/>
            <w:vAlign w:val="center"/>
          </w:tcPr>
          <w:p w:rsidR="00313C27" w:rsidRPr="00992C42" w:rsidRDefault="00313C27" w:rsidP="0017181A">
            <w:pPr>
              <w:spacing w:before="40" w:after="40"/>
              <w:ind w:left="-120" w:right="-101"/>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QCVN 09-MT:2015/BTNMT</w:t>
            </w:r>
          </w:p>
        </w:tc>
      </w:tr>
      <w:tr w:rsidR="00992C42" w:rsidRPr="00992C42" w:rsidTr="00313C27">
        <w:trPr>
          <w:trHeight w:val="209"/>
          <w:jc w:val="center"/>
        </w:trPr>
        <w:tc>
          <w:tcPr>
            <w:tcW w:w="730" w:type="dxa"/>
            <w:vMerge/>
            <w:vAlign w:val="center"/>
          </w:tcPr>
          <w:p w:rsidR="00313C27" w:rsidRPr="00992C42" w:rsidRDefault="00313C27" w:rsidP="0017181A">
            <w:pPr>
              <w:spacing w:before="40" w:after="40"/>
              <w:jc w:val="center"/>
              <w:rPr>
                <w:rFonts w:ascii="Times New Roman" w:hAnsi="Times New Roman" w:cs="Times New Roman"/>
                <w:b/>
                <w:bCs/>
                <w:color w:val="000000" w:themeColor="text1"/>
              </w:rPr>
            </w:pPr>
          </w:p>
        </w:tc>
        <w:tc>
          <w:tcPr>
            <w:tcW w:w="1191" w:type="dxa"/>
            <w:vMerge/>
            <w:vAlign w:val="center"/>
          </w:tcPr>
          <w:p w:rsidR="00313C27" w:rsidRPr="00992C42" w:rsidRDefault="00313C27" w:rsidP="0017181A">
            <w:pPr>
              <w:spacing w:before="40" w:after="40"/>
              <w:ind w:hanging="1"/>
              <w:jc w:val="center"/>
              <w:rPr>
                <w:rFonts w:ascii="Times New Roman" w:hAnsi="Times New Roman" w:cs="Times New Roman"/>
                <w:b/>
                <w:bCs/>
                <w:color w:val="000000" w:themeColor="text1"/>
              </w:rPr>
            </w:pPr>
          </w:p>
        </w:tc>
        <w:tc>
          <w:tcPr>
            <w:tcW w:w="1471" w:type="dxa"/>
            <w:vMerge/>
            <w:vAlign w:val="center"/>
          </w:tcPr>
          <w:p w:rsidR="00313C27" w:rsidRPr="00992C42" w:rsidRDefault="00313C27" w:rsidP="0017181A">
            <w:pPr>
              <w:spacing w:before="40" w:after="40"/>
              <w:jc w:val="center"/>
              <w:rPr>
                <w:rFonts w:ascii="Times New Roman" w:hAnsi="Times New Roman" w:cs="Times New Roman"/>
                <w:b/>
                <w:bCs/>
                <w:color w:val="000000" w:themeColor="text1"/>
              </w:rPr>
            </w:pPr>
          </w:p>
        </w:tc>
        <w:tc>
          <w:tcPr>
            <w:tcW w:w="1202" w:type="dxa"/>
            <w:vAlign w:val="center"/>
          </w:tcPr>
          <w:p w:rsidR="00313C27" w:rsidRPr="00992C42" w:rsidRDefault="00313C27" w:rsidP="0017181A">
            <w:pPr>
              <w:spacing w:before="40" w:after="40"/>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NN9</w:t>
            </w:r>
          </w:p>
        </w:tc>
        <w:tc>
          <w:tcPr>
            <w:tcW w:w="1220" w:type="dxa"/>
            <w:vAlign w:val="center"/>
          </w:tcPr>
          <w:p w:rsidR="00313C27" w:rsidRPr="00992C42" w:rsidRDefault="00313C27" w:rsidP="0017181A">
            <w:pPr>
              <w:spacing w:before="40" w:after="40"/>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NN10</w:t>
            </w:r>
          </w:p>
        </w:tc>
        <w:tc>
          <w:tcPr>
            <w:tcW w:w="1220" w:type="dxa"/>
            <w:vAlign w:val="center"/>
          </w:tcPr>
          <w:p w:rsidR="00313C27" w:rsidRPr="00992C42" w:rsidRDefault="00313C27" w:rsidP="0017181A">
            <w:pPr>
              <w:spacing w:before="40" w:after="40"/>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NN14</w:t>
            </w:r>
          </w:p>
        </w:tc>
        <w:tc>
          <w:tcPr>
            <w:tcW w:w="1220" w:type="dxa"/>
            <w:vAlign w:val="center"/>
          </w:tcPr>
          <w:p w:rsidR="00313C27" w:rsidRPr="00992C42" w:rsidRDefault="00313C27" w:rsidP="0017181A">
            <w:pPr>
              <w:spacing w:before="40" w:after="40"/>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NN19</w:t>
            </w:r>
          </w:p>
        </w:tc>
        <w:tc>
          <w:tcPr>
            <w:tcW w:w="1220" w:type="dxa"/>
            <w:vAlign w:val="center"/>
          </w:tcPr>
          <w:p w:rsidR="00313C27" w:rsidRPr="00992C42" w:rsidRDefault="00313C27" w:rsidP="0017181A">
            <w:pPr>
              <w:spacing w:before="40" w:after="40"/>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NN20</w:t>
            </w:r>
          </w:p>
        </w:tc>
        <w:tc>
          <w:tcPr>
            <w:tcW w:w="1221" w:type="dxa"/>
            <w:vAlign w:val="center"/>
          </w:tcPr>
          <w:p w:rsidR="00313C27" w:rsidRPr="00992C42" w:rsidRDefault="00313C27" w:rsidP="0017181A">
            <w:pPr>
              <w:spacing w:before="40" w:after="40"/>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NN21</w:t>
            </w:r>
          </w:p>
        </w:tc>
        <w:tc>
          <w:tcPr>
            <w:tcW w:w="2068" w:type="dxa"/>
            <w:vMerge/>
          </w:tcPr>
          <w:p w:rsidR="00313C27" w:rsidRPr="00992C42" w:rsidRDefault="00313C27" w:rsidP="0017181A">
            <w:pPr>
              <w:spacing w:before="40" w:after="40"/>
              <w:jc w:val="both"/>
              <w:rPr>
                <w:rFonts w:ascii="Times New Roman" w:eastAsia="Arial" w:hAnsi="Times New Roman" w:cs="Times New Roman"/>
                <w:bCs/>
                <w:i/>
                <w:iCs/>
                <w:color w:val="000000" w:themeColor="text1"/>
                <w:sz w:val="26"/>
                <w:szCs w:val="26"/>
                <w:u w:val="single"/>
                <w:lang w:eastAsia="en-US"/>
              </w:rPr>
            </w:pPr>
          </w:p>
        </w:tc>
      </w:tr>
      <w:tr w:rsidR="00992C42" w:rsidRPr="00992C42" w:rsidTr="00313C27">
        <w:trPr>
          <w:trHeight w:val="319"/>
          <w:jc w:val="center"/>
        </w:trPr>
        <w:tc>
          <w:tcPr>
            <w:tcW w:w="730" w:type="dxa"/>
            <w:vAlign w:val="center"/>
          </w:tcPr>
          <w:p w:rsidR="00313C27" w:rsidRPr="00992C42" w:rsidRDefault="00313C27" w:rsidP="0017181A">
            <w:pPr>
              <w:pStyle w:val="ListParagraph"/>
              <w:spacing w:before="40" w:after="40" w:line="240" w:lineRule="auto"/>
              <w:ind w:left="-117" w:right="-115"/>
              <w:jc w:val="center"/>
              <w:rPr>
                <w:rFonts w:ascii="Times New Roman" w:hAnsi="Times New Roman"/>
                <w:color w:val="000000" w:themeColor="text1"/>
                <w:sz w:val="24"/>
                <w:szCs w:val="24"/>
                <w:lang w:val="en-US"/>
              </w:rPr>
            </w:pPr>
            <w:r w:rsidRPr="00992C42">
              <w:rPr>
                <w:rFonts w:ascii="Times New Roman" w:hAnsi="Times New Roman"/>
                <w:color w:val="000000" w:themeColor="text1"/>
                <w:sz w:val="24"/>
                <w:szCs w:val="24"/>
                <w:lang w:val="en-US"/>
              </w:rPr>
              <w:t>1</w:t>
            </w:r>
          </w:p>
        </w:tc>
        <w:tc>
          <w:tcPr>
            <w:tcW w:w="1191" w:type="dxa"/>
            <w:vAlign w:val="center"/>
          </w:tcPr>
          <w:p w:rsidR="00313C27" w:rsidRPr="00992C42" w:rsidRDefault="00313C27" w:rsidP="0017181A">
            <w:pPr>
              <w:spacing w:before="40" w:after="40"/>
              <w:ind w:hanging="1"/>
              <w:jc w:val="center"/>
              <w:rPr>
                <w:rFonts w:ascii="Times New Roman" w:hAnsi="Times New Roman" w:cs="Times New Roman"/>
                <w:color w:val="000000" w:themeColor="text1"/>
              </w:rPr>
            </w:pPr>
            <w:r w:rsidRPr="00992C42">
              <w:rPr>
                <w:rFonts w:ascii="Times New Roman" w:hAnsi="Times New Roman" w:cs="Times New Roman"/>
                <w:color w:val="000000" w:themeColor="text1"/>
              </w:rPr>
              <w:t>pH</w:t>
            </w:r>
          </w:p>
        </w:tc>
        <w:tc>
          <w:tcPr>
            <w:tcW w:w="147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w:t>
            </w:r>
          </w:p>
        </w:tc>
        <w:tc>
          <w:tcPr>
            <w:tcW w:w="1202"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6,8</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7,2</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7,3</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6,0</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6,3</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6,3</w:t>
            </w: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5,5-8,5</w:t>
            </w:r>
          </w:p>
        </w:tc>
      </w:tr>
      <w:tr w:rsidR="00992C42" w:rsidRPr="00992C42" w:rsidTr="00313C27">
        <w:trPr>
          <w:trHeight w:val="310"/>
          <w:jc w:val="center"/>
        </w:trPr>
        <w:tc>
          <w:tcPr>
            <w:tcW w:w="730" w:type="dxa"/>
            <w:vAlign w:val="center"/>
          </w:tcPr>
          <w:p w:rsidR="00313C27" w:rsidRPr="00992C42" w:rsidRDefault="00313C27" w:rsidP="0017181A">
            <w:pPr>
              <w:spacing w:before="40" w:after="40"/>
              <w:ind w:left="-117" w:right="-115"/>
              <w:jc w:val="center"/>
              <w:rPr>
                <w:rFonts w:ascii="Times New Roman" w:hAnsi="Times New Roman"/>
                <w:color w:val="000000" w:themeColor="text1"/>
                <w:lang w:val="en-US"/>
              </w:rPr>
            </w:pPr>
            <w:r w:rsidRPr="00992C42">
              <w:rPr>
                <w:rFonts w:ascii="Times New Roman" w:hAnsi="Times New Roman"/>
                <w:color w:val="000000" w:themeColor="text1"/>
                <w:lang w:val="en-US"/>
              </w:rPr>
              <w:t>2</w:t>
            </w:r>
          </w:p>
        </w:tc>
        <w:tc>
          <w:tcPr>
            <w:tcW w:w="1191" w:type="dxa"/>
            <w:vAlign w:val="center"/>
          </w:tcPr>
          <w:p w:rsidR="00313C27" w:rsidRPr="00992C42" w:rsidRDefault="00313C27" w:rsidP="0017181A">
            <w:pPr>
              <w:spacing w:before="40" w:after="40"/>
              <w:ind w:hanging="1"/>
              <w:jc w:val="center"/>
              <w:rPr>
                <w:rFonts w:ascii="Times New Roman" w:hAnsi="Times New Roman" w:cs="Times New Roman"/>
                <w:color w:val="000000" w:themeColor="text1"/>
              </w:rPr>
            </w:pPr>
            <w:r w:rsidRPr="00992C42">
              <w:rPr>
                <w:rFonts w:ascii="Times New Roman" w:hAnsi="Times New Roman" w:cs="Times New Roman"/>
                <w:color w:val="000000" w:themeColor="text1"/>
              </w:rPr>
              <w:t>TDS</w:t>
            </w:r>
          </w:p>
        </w:tc>
        <w:tc>
          <w:tcPr>
            <w:tcW w:w="147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1202"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348</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1.124</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866</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1.094</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197</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212</w:t>
            </w: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1.500</w:t>
            </w:r>
          </w:p>
        </w:tc>
      </w:tr>
      <w:tr w:rsidR="00992C42" w:rsidRPr="00992C42" w:rsidTr="00313C27">
        <w:trPr>
          <w:trHeight w:val="319"/>
          <w:jc w:val="center"/>
        </w:trPr>
        <w:tc>
          <w:tcPr>
            <w:tcW w:w="730" w:type="dxa"/>
            <w:vAlign w:val="center"/>
          </w:tcPr>
          <w:p w:rsidR="00313C27" w:rsidRPr="00992C42" w:rsidRDefault="00313C27" w:rsidP="0017181A">
            <w:pPr>
              <w:spacing w:before="40" w:after="40"/>
              <w:ind w:left="-117" w:right="-115"/>
              <w:jc w:val="center"/>
              <w:rPr>
                <w:rFonts w:ascii="Times New Roman" w:hAnsi="Times New Roman"/>
                <w:color w:val="000000" w:themeColor="text1"/>
                <w:lang w:val="en-US"/>
              </w:rPr>
            </w:pPr>
            <w:r w:rsidRPr="00992C42">
              <w:rPr>
                <w:rFonts w:ascii="Times New Roman" w:hAnsi="Times New Roman"/>
                <w:color w:val="000000" w:themeColor="text1"/>
                <w:lang w:val="en-US"/>
              </w:rPr>
              <w:t>3</w:t>
            </w:r>
          </w:p>
        </w:tc>
        <w:tc>
          <w:tcPr>
            <w:tcW w:w="1191" w:type="dxa"/>
            <w:vAlign w:val="center"/>
          </w:tcPr>
          <w:p w:rsidR="00313C27" w:rsidRPr="00992C42" w:rsidRDefault="00313C27" w:rsidP="0017181A">
            <w:pPr>
              <w:spacing w:before="40" w:after="40"/>
              <w:ind w:hanging="1"/>
              <w:jc w:val="center"/>
              <w:rPr>
                <w:rFonts w:ascii="Times New Roman" w:hAnsi="Times New Roman" w:cs="Times New Roman"/>
                <w:color w:val="000000" w:themeColor="text1"/>
              </w:rPr>
            </w:pPr>
            <w:r w:rsidRPr="00992C42">
              <w:rPr>
                <w:rFonts w:ascii="Times New Roman" w:hAnsi="Times New Roman" w:cs="Times New Roman"/>
                <w:color w:val="000000" w:themeColor="text1"/>
              </w:rPr>
              <w:t>Độ cứng</w:t>
            </w:r>
          </w:p>
        </w:tc>
        <w:tc>
          <w:tcPr>
            <w:tcW w:w="147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mgCaCO</w:t>
            </w:r>
            <w:r w:rsidRPr="00992C42">
              <w:rPr>
                <w:rFonts w:ascii="Times New Roman" w:hAnsi="Times New Roman" w:cs="Times New Roman"/>
                <w:color w:val="000000" w:themeColor="text1"/>
                <w:vertAlign w:val="subscript"/>
              </w:rPr>
              <w:t>3</w:t>
            </w:r>
            <w:r w:rsidRPr="00992C42">
              <w:rPr>
                <w:rFonts w:ascii="Times New Roman" w:hAnsi="Times New Roman" w:cs="Times New Roman"/>
                <w:color w:val="000000" w:themeColor="text1"/>
              </w:rPr>
              <w:t>/l</w:t>
            </w:r>
          </w:p>
        </w:tc>
        <w:tc>
          <w:tcPr>
            <w:tcW w:w="1202"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56</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231</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161</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402</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84</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132</w:t>
            </w: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500</w:t>
            </w:r>
          </w:p>
        </w:tc>
      </w:tr>
      <w:tr w:rsidR="00992C42" w:rsidRPr="00992C42" w:rsidTr="00313C27">
        <w:trPr>
          <w:trHeight w:val="310"/>
          <w:jc w:val="center"/>
        </w:trPr>
        <w:tc>
          <w:tcPr>
            <w:tcW w:w="730" w:type="dxa"/>
            <w:vAlign w:val="center"/>
          </w:tcPr>
          <w:p w:rsidR="00313C27" w:rsidRPr="00992C42" w:rsidRDefault="00313C27" w:rsidP="0017181A">
            <w:pPr>
              <w:spacing w:before="40" w:after="40"/>
              <w:ind w:left="-117" w:right="-115"/>
              <w:jc w:val="center"/>
              <w:rPr>
                <w:rFonts w:ascii="Times New Roman" w:hAnsi="Times New Roman"/>
                <w:color w:val="000000" w:themeColor="text1"/>
                <w:lang w:val="en-US"/>
              </w:rPr>
            </w:pPr>
            <w:r w:rsidRPr="00992C42">
              <w:rPr>
                <w:rFonts w:ascii="Times New Roman" w:hAnsi="Times New Roman"/>
                <w:color w:val="000000" w:themeColor="text1"/>
                <w:lang w:val="en-US"/>
              </w:rPr>
              <w:t>4</w:t>
            </w:r>
          </w:p>
        </w:tc>
        <w:tc>
          <w:tcPr>
            <w:tcW w:w="1191" w:type="dxa"/>
            <w:vAlign w:val="center"/>
          </w:tcPr>
          <w:p w:rsidR="00313C27" w:rsidRPr="00992C42" w:rsidRDefault="00313C27" w:rsidP="0017181A">
            <w:pPr>
              <w:spacing w:before="40" w:after="40"/>
              <w:ind w:hanging="1"/>
              <w:jc w:val="center"/>
              <w:rPr>
                <w:rFonts w:ascii="Times New Roman" w:hAnsi="Times New Roman" w:cs="Times New Roman"/>
                <w:color w:val="000000" w:themeColor="text1"/>
              </w:rPr>
            </w:pPr>
            <w:r w:rsidRPr="00992C42">
              <w:rPr>
                <w:rFonts w:ascii="Times New Roman" w:hAnsi="Times New Roman" w:cs="Times New Roman"/>
                <w:color w:val="000000" w:themeColor="text1"/>
              </w:rPr>
              <w:t>C</w:t>
            </w:r>
            <w:r w:rsidRPr="00992C42">
              <w:rPr>
                <w:rFonts w:ascii="Times New Roman" w:hAnsi="Times New Roman" w:cs="Times New Roman"/>
                <w:color w:val="000000" w:themeColor="text1"/>
                <w:u w:val="wave" w:color="FF0000"/>
              </w:rPr>
              <w:t>l</w:t>
            </w:r>
            <w:r w:rsidRPr="00992C42">
              <w:rPr>
                <w:rFonts w:ascii="Times New Roman" w:hAnsi="Times New Roman" w:cs="Times New Roman"/>
                <w:color w:val="000000" w:themeColor="text1"/>
              </w:rPr>
              <w:t>orua</w:t>
            </w:r>
          </w:p>
        </w:tc>
        <w:tc>
          <w:tcPr>
            <w:tcW w:w="147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1202"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67</w:t>
            </w:r>
          </w:p>
        </w:tc>
        <w:tc>
          <w:tcPr>
            <w:tcW w:w="1220" w:type="dxa"/>
            <w:vAlign w:val="center"/>
          </w:tcPr>
          <w:p w:rsidR="00313C27" w:rsidRPr="00992C42" w:rsidRDefault="00313C27" w:rsidP="0017181A">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274</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56</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101</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21</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29</w:t>
            </w: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250</w:t>
            </w:r>
          </w:p>
        </w:tc>
      </w:tr>
      <w:tr w:rsidR="00992C42" w:rsidRPr="00992C42" w:rsidTr="00313C27">
        <w:trPr>
          <w:trHeight w:val="402"/>
          <w:jc w:val="center"/>
        </w:trPr>
        <w:tc>
          <w:tcPr>
            <w:tcW w:w="730" w:type="dxa"/>
            <w:vAlign w:val="center"/>
          </w:tcPr>
          <w:p w:rsidR="00313C27" w:rsidRPr="00992C42" w:rsidRDefault="00313C27" w:rsidP="0017181A">
            <w:pPr>
              <w:spacing w:before="40" w:after="40"/>
              <w:ind w:left="-117" w:right="-115"/>
              <w:jc w:val="center"/>
              <w:rPr>
                <w:rFonts w:ascii="Times New Roman" w:hAnsi="Times New Roman"/>
                <w:color w:val="000000" w:themeColor="text1"/>
                <w:lang w:val="en-US"/>
              </w:rPr>
            </w:pPr>
            <w:r w:rsidRPr="00992C42">
              <w:rPr>
                <w:rFonts w:ascii="Times New Roman" w:hAnsi="Times New Roman"/>
                <w:color w:val="000000" w:themeColor="text1"/>
                <w:lang w:val="en-US"/>
              </w:rPr>
              <w:t>5</w:t>
            </w:r>
          </w:p>
        </w:tc>
        <w:tc>
          <w:tcPr>
            <w:tcW w:w="1191" w:type="dxa"/>
            <w:vAlign w:val="center"/>
          </w:tcPr>
          <w:p w:rsidR="00313C27" w:rsidRPr="00992C42" w:rsidRDefault="00313C27" w:rsidP="0017181A">
            <w:pPr>
              <w:spacing w:before="40" w:after="40"/>
              <w:ind w:hanging="1"/>
              <w:jc w:val="center"/>
              <w:rPr>
                <w:rFonts w:ascii="Times New Roman" w:hAnsi="Times New Roman" w:cs="Times New Roman"/>
                <w:color w:val="000000" w:themeColor="text1"/>
              </w:rPr>
            </w:pPr>
            <w:r w:rsidRPr="00992C42">
              <w:rPr>
                <w:rFonts w:ascii="Times New Roman" w:hAnsi="Times New Roman" w:cs="Times New Roman"/>
                <w:color w:val="000000" w:themeColor="text1"/>
              </w:rPr>
              <w:t>NH</w:t>
            </w:r>
            <w:r w:rsidRPr="00992C42">
              <w:rPr>
                <w:rFonts w:ascii="Times New Roman" w:hAnsi="Times New Roman" w:cs="Times New Roman"/>
                <w:color w:val="000000" w:themeColor="text1"/>
                <w:vertAlign w:val="subscript"/>
              </w:rPr>
              <w:t>4</w:t>
            </w:r>
            <w:r w:rsidRPr="00992C42">
              <w:rPr>
                <w:rFonts w:ascii="Times New Roman" w:hAnsi="Times New Roman" w:cs="Times New Roman"/>
                <w:color w:val="000000" w:themeColor="text1"/>
              </w:rPr>
              <w:t xml:space="preserve"> </w:t>
            </w:r>
            <w:r w:rsidRPr="00992C42">
              <w:rPr>
                <w:rFonts w:ascii="Times New Roman" w:hAnsi="Times New Roman" w:cs="Times New Roman"/>
                <w:color w:val="000000" w:themeColor="text1"/>
                <w:vertAlign w:val="superscript"/>
              </w:rPr>
              <w:t>+</w:t>
            </w:r>
            <w:r w:rsidRPr="00992C42">
              <w:rPr>
                <w:rFonts w:ascii="Times New Roman" w:hAnsi="Times New Roman" w:cs="Times New Roman"/>
                <w:color w:val="000000" w:themeColor="text1"/>
              </w:rPr>
              <w:t>-N</w:t>
            </w:r>
          </w:p>
        </w:tc>
        <w:tc>
          <w:tcPr>
            <w:tcW w:w="147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1202"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0,21</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0,09</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(0,02*)</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(0,02*)</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0,05</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0,04</w:t>
            </w: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w:t>
            </w:r>
          </w:p>
        </w:tc>
      </w:tr>
      <w:tr w:rsidR="00992C42" w:rsidRPr="00992C42" w:rsidTr="00313C27">
        <w:trPr>
          <w:trHeight w:val="393"/>
          <w:jc w:val="center"/>
        </w:trPr>
        <w:tc>
          <w:tcPr>
            <w:tcW w:w="730" w:type="dxa"/>
            <w:vAlign w:val="center"/>
          </w:tcPr>
          <w:p w:rsidR="00313C27" w:rsidRPr="00992C42" w:rsidRDefault="00313C27" w:rsidP="0017181A">
            <w:pPr>
              <w:spacing w:before="40" w:after="40"/>
              <w:ind w:left="-117" w:right="-115"/>
              <w:jc w:val="center"/>
              <w:rPr>
                <w:rFonts w:ascii="Times New Roman" w:hAnsi="Times New Roman"/>
                <w:color w:val="000000" w:themeColor="text1"/>
                <w:lang w:val="en-US"/>
              </w:rPr>
            </w:pPr>
            <w:r w:rsidRPr="00992C42">
              <w:rPr>
                <w:rFonts w:ascii="Times New Roman" w:hAnsi="Times New Roman"/>
                <w:color w:val="000000" w:themeColor="text1"/>
                <w:lang w:val="en-US"/>
              </w:rPr>
              <w:t>6</w:t>
            </w:r>
          </w:p>
        </w:tc>
        <w:tc>
          <w:tcPr>
            <w:tcW w:w="1191" w:type="dxa"/>
            <w:vAlign w:val="center"/>
          </w:tcPr>
          <w:p w:rsidR="00313C27" w:rsidRPr="00992C42" w:rsidRDefault="00313C27" w:rsidP="0017181A">
            <w:pPr>
              <w:spacing w:before="40" w:after="40"/>
              <w:ind w:hanging="1"/>
              <w:jc w:val="center"/>
              <w:rPr>
                <w:rFonts w:ascii="Times New Roman" w:hAnsi="Times New Roman" w:cs="Times New Roman"/>
                <w:color w:val="000000" w:themeColor="text1"/>
              </w:rPr>
            </w:pPr>
            <w:r w:rsidRPr="00992C42">
              <w:rPr>
                <w:rFonts w:ascii="Times New Roman" w:hAnsi="Times New Roman" w:cs="Times New Roman"/>
                <w:color w:val="000000" w:themeColor="text1"/>
              </w:rPr>
              <w:t>NO</w:t>
            </w:r>
            <w:r w:rsidRPr="00992C42">
              <w:rPr>
                <w:rFonts w:ascii="Times New Roman" w:hAnsi="Times New Roman" w:cs="Times New Roman"/>
                <w:color w:val="000000" w:themeColor="text1"/>
                <w:vertAlign w:val="subscript"/>
              </w:rPr>
              <w:t>2</w:t>
            </w:r>
            <w:r w:rsidRPr="00992C42">
              <w:rPr>
                <w:rFonts w:ascii="Times New Roman" w:hAnsi="Times New Roman" w:cs="Times New Roman"/>
                <w:color w:val="000000" w:themeColor="text1"/>
                <w:vertAlign w:val="superscript"/>
              </w:rPr>
              <w:t>-</w:t>
            </w:r>
            <w:r w:rsidRPr="00992C42">
              <w:rPr>
                <w:rFonts w:ascii="Times New Roman" w:hAnsi="Times New Roman" w:cs="Times New Roman"/>
                <w:color w:val="000000" w:themeColor="text1"/>
              </w:rPr>
              <w:t>-N</w:t>
            </w:r>
          </w:p>
        </w:tc>
        <w:tc>
          <w:tcPr>
            <w:tcW w:w="147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1202"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(0,01*)</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(0,01*)</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(0,01*)</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(0,01*)</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(0,01*)</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(0,01*)</w:t>
            </w: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w:t>
            </w:r>
          </w:p>
        </w:tc>
      </w:tr>
      <w:tr w:rsidR="00992C42" w:rsidRPr="00992C42" w:rsidTr="00313C27">
        <w:trPr>
          <w:trHeight w:val="393"/>
          <w:jc w:val="center"/>
        </w:trPr>
        <w:tc>
          <w:tcPr>
            <w:tcW w:w="730" w:type="dxa"/>
            <w:vAlign w:val="center"/>
          </w:tcPr>
          <w:p w:rsidR="00313C27" w:rsidRPr="00992C42" w:rsidRDefault="00313C27" w:rsidP="0017181A">
            <w:pPr>
              <w:spacing w:before="40" w:after="40"/>
              <w:ind w:left="-117" w:right="-115"/>
              <w:jc w:val="center"/>
              <w:rPr>
                <w:rFonts w:ascii="Times New Roman" w:hAnsi="Times New Roman"/>
                <w:color w:val="000000" w:themeColor="text1"/>
                <w:lang w:val="en-US"/>
              </w:rPr>
            </w:pPr>
            <w:r w:rsidRPr="00992C42">
              <w:rPr>
                <w:rFonts w:ascii="Times New Roman" w:hAnsi="Times New Roman"/>
                <w:color w:val="000000" w:themeColor="text1"/>
                <w:lang w:val="en-US"/>
              </w:rPr>
              <w:t>7</w:t>
            </w:r>
          </w:p>
        </w:tc>
        <w:tc>
          <w:tcPr>
            <w:tcW w:w="1191" w:type="dxa"/>
            <w:vAlign w:val="center"/>
          </w:tcPr>
          <w:p w:rsidR="00313C27" w:rsidRPr="00992C42" w:rsidRDefault="00313C27" w:rsidP="0017181A">
            <w:pPr>
              <w:spacing w:before="40" w:after="40"/>
              <w:ind w:hanging="1"/>
              <w:jc w:val="center"/>
              <w:rPr>
                <w:rFonts w:ascii="Times New Roman" w:hAnsi="Times New Roman" w:cs="Times New Roman"/>
                <w:color w:val="000000" w:themeColor="text1"/>
              </w:rPr>
            </w:pPr>
            <w:r w:rsidRPr="00992C42">
              <w:rPr>
                <w:rFonts w:ascii="Times New Roman" w:hAnsi="Times New Roman" w:cs="Times New Roman"/>
                <w:color w:val="000000" w:themeColor="text1"/>
              </w:rPr>
              <w:t>NO</w:t>
            </w:r>
            <w:r w:rsidRPr="00992C42">
              <w:rPr>
                <w:rFonts w:ascii="Times New Roman" w:hAnsi="Times New Roman" w:cs="Times New Roman"/>
                <w:color w:val="000000" w:themeColor="text1"/>
                <w:vertAlign w:val="subscript"/>
              </w:rPr>
              <w:t>3</w:t>
            </w:r>
            <w:r w:rsidRPr="00992C42">
              <w:rPr>
                <w:rFonts w:ascii="Times New Roman" w:hAnsi="Times New Roman" w:cs="Times New Roman"/>
                <w:color w:val="000000" w:themeColor="text1"/>
                <w:vertAlign w:val="superscript"/>
              </w:rPr>
              <w:t>-</w:t>
            </w:r>
            <w:r w:rsidRPr="00992C42">
              <w:rPr>
                <w:rFonts w:ascii="Times New Roman" w:hAnsi="Times New Roman" w:cs="Times New Roman"/>
                <w:color w:val="000000" w:themeColor="text1"/>
              </w:rPr>
              <w:t xml:space="preserve"> -N</w:t>
            </w:r>
          </w:p>
        </w:tc>
        <w:tc>
          <w:tcPr>
            <w:tcW w:w="147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1202"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0,18</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0,31</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2,23</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(0,04*)</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0,83</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0,36</w:t>
            </w: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15</w:t>
            </w:r>
          </w:p>
        </w:tc>
      </w:tr>
      <w:tr w:rsidR="00992C42" w:rsidRPr="00992C42" w:rsidTr="00313C27">
        <w:trPr>
          <w:trHeight w:val="402"/>
          <w:jc w:val="center"/>
        </w:trPr>
        <w:tc>
          <w:tcPr>
            <w:tcW w:w="730" w:type="dxa"/>
            <w:vAlign w:val="center"/>
          </w:tcPr>
          <w:p w:rsidR="00313C27" w:rsidRPr="00992C42" w:rsidRDefault="00313C27" w:rsidP="0017181A">
            <w:pPr>
              <w:spacing w:before="40" w:after="40"/>
              <w:ind w:left="-117" w:right="-115"/>
              <w:jc w:val="center"/>
              <w:rPr>
                <w:rFonts w:ascii="Times New Roman" w:hAnsi="Times New Roman"/>
                <w:color w:val="000000" w:themeColor="text1"/>
                <w:lang w:val="en-US"/>
              </w:rPr>
            </w:pPr>
            <w:r w:rsidRPr="00992C42">
              <w:rPr>
                <w:rFonts w:ascii="Times New Roman" w:hAnsi="Times New Roman"/>
                <w:color w:val="000000" w:themeColor="text1"/>
                <w:lang w:val="en-US"/>
              </w:rPr>
              <w:t>8</w:t>
            </w:r>
          </w:p>
        </w:tc>
        <w:tc>
          <w:tcPr>
            <w:tcW w:w="1191" w:type="dxa"/>
            <w:vAlign w:val="center"/>
          </w:tcPr>
          <w:p w:rsidR="00313C27" w:rsidRPr="00992C42" w:rsidRDefault="00313C27" w:rsidP="0017181A">
            <w:pPr>
              <w:spacing w:before="40" w:after="40"/>
              <w:ind w:hanging="1"/>
              <w:jc w:val="center"/>
              <w:rPr>
                <w:rFonts w:ascii="Times New Roman" w:hAnsi="Times New Roman" w:cs="Times New Roman"/>
                <w:color w:val="000000" w:themeColor="text1"/>
              </w:rPr>
            </w:pPr>
            <w:r w:rsidRPr="00992C42">
              <w:rPr>
                <w:rFonts w:ascii="Times New Roman" w:hAnsi="Times New Roman" w:cs="Times New Roman"/>
                <w:color w:val="000000" w:themeColor="text1"/>
              </w:rPr>
              <w:t>Fe</w:t>
            </w:r>
          </w:p>
        </w:tc>
        <w:tc>
          <w:tcPr>
            <w:tcW w:w="147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1202"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0,073</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0,66</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0,12</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0,28</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(0,021*)</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0,024</w:t>
            </w: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w:t>
            </w:r>
          </w:p>
        </w:tc>
      </w:tr>
      <w:tr w:rsidR="00992C42" w:rsidRPr="00992C42" w:rsidTr="00313C27">
        <w:trPr>
          <w:trHeight w:val="310"/>
          <w:jc w:val="center"/>
        </w:trPr>
        <w:tc>
          <w:tcPr>
            <w:tcW w:w="730" w:type="dxa"/>
            <w:vAlign w:val="center"/>
          </w:tcPr>
          <w:p w:rsidR="00313C27" w:rsidRPr="00992C42" w:rsidRDefault="00313C27" w:rsidP="0017181A">
            <w:pPr>
              <w:spacing w:before="40" w:after="40"/>
              <w:ind w:left="-117" w:right="-115"/>
              <w:jc w:val="center"/>
              <w:rPr>
                <w:rFonts w:ascii="Times New Roman" w:hAnsi="Times New Roman"/>
                <w:color w:val="000000" w:themeColor="text1"/>
                <w:lang w:val="en-US"/>
              </w:rPr>
            </w:pPr>
            <w:r w:rsidRPr="00992C42">
              <w:rPr>
                <w:rFonts w:ascii="Times New Roman" w:hAnsi="Times New Roman"/>
                <w:color w:val="000000" w:themeColor="text1"/>
                <w:lang w:val="en-US"/>
              </w:rPr>
              <w:t>9</w:t>
            </w:r>
          </w:p>
        </w:tc>
        <w:tc>
          <w:tcPr>
            <w:tcW w:w="1191" w:type="dxa"/>
            <w:vAlign w:val="center"/>
          </w:tcPr>
          <w:p w:rsidR="00313C27" w:rsidRPr="00992C42" w:rsidRDefault="00313C27" w:rsidP="0017181A">
            <w:pPr>
              <w:spacing w:before="40" w:after="40"/>
              <w:ind w:hanging="1"/>
              <w:jc w:val="center"/>
              <w:rPr>
                <w:rFonts w:ascii="Times New Roman" w:hAnsi="Times New Roman" w:cs="Times New Roman"/>
                <w:color w:val="000000" w:themeColor="text1"/>
              </w:rPr>
            </w:pPr>
            <w:r w:rsidRPr="00992C42">
              <w:rPr>
                <w:rFonts w:ascii="Times New Roman" w:hAnsi="Times New Roman" w:cs="Times New Roman"/>
                <w:color w:val="000000" w:themeColor="text1"/>
              </w:rPr>
              <w:t>Sunphat</w:t>
            </w:r>
          </w:p>
        </w:tc>
        <w:tc>
          <w:tcPr>
            <w:tcW w:w="147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1202"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11</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33</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30</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53</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13</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17</w:t>
            </w: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400</w:t>
            </w:r>
          </w:p>
        </w:tc>
      </w:tr>
      <w:tr w:rsidR="00992C42" w:rsidRPr="00992C42" w:rsidTr="00313C27">
        <w:trPr>
          <w:trHeight w:val="319"/>
          <w:jc w:val="center"/>
        </w:trPr>
        <w:tc>
          <w:tcPr>
            <w:tcW w:w="730" w:type="dxa"/>
            <w:vAlign w:val="center"/>
          </w:tcPr>
          <w:p w:rsidR="00313C27" w:rsidRPr="00992C42" w:rsidRDefault="00313C27" w:rsidP="0017181A">
            <w:pPr>
              <w:spacing w:before="40" w:after="40"/>
              <w:ind w:left="-117" w:right="-115"/>
              <w:jc w:val="center"/>
              <w:rPr>
                <w:rFonts w:ascii="Times New Roman" w:hAnsi="Times New Roman"/>
                <w:color w:val="000000" w:themeColor="text1"/>
                <w:lang w:val="en-US"/>
              </w:rPr>
            </w:pPr>
            <w:r w:rsidRPr="00992C42">
              <w:rPr>
                <w:rFonts w:ascii="Times New Roman" w:hAnsi="Times New Roman"/>
                <w:color w:val="000000" w:themeColor="text1"/>
                <w:lang w:val="en-US"/>
              </w:rPr>
              <w:t>10</w:t>
            </w:r>
          </w:p>
        </w:tc>
        <w:tc>
          <w:tcPr>
            <w:tcW w:w="119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Coliform</w:t>
            </w:r>
          </w:p>
        </w:tc>
        <w:tc>
          <w:tcPr>
            <w:tcW w:w="1471" w:type="dxa"/>
            <w:vAlign w:val="center"/>
          </w:tcPr>
          <w:p w:rsidR="00313C27" w:rsidRPr="00992C42" w:rsidRDefault="00313C27" w:rsidP="0017181A">
            <w:pPr>
              <w:tabs>
                <w:tab w:val="center" w:pos="742"/>
              </w:tabs>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MPN/100ml</w:t>
            </w:r>
          </w:p>
        </w:tc>
        <w:tc>
          <w:tcPr>
            <w:tcW w:w="1202" w:type="dxa"/>
            <w:vAlign w:val="center"/>
          </w:tcPr>
          <w:p w:rsidR="00313C27" w:rsidRPr="00992C42" w:rsidRDefault="00313C27" w:rsidP="0017181A">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9</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w:t>
            </w:r>
          </w:p>
        </w:tc>
      </w:tr>
      <w:tr w:rsidR="00992C42" w:rsidRPr="00992C42" w:rsidTr="00313C27">
        <w:trPr>
          <w:trHeight w:val="310"/>
          <w:jc w:val="center"/>
        </w:trPr>
        <w:tc>
          <w:tcPr>
            <w:tcW w:w="730" w:type="dxa"/>
            <w:vAlign w:val="center"/>
          </w:tcPr>
          <w:p w:rsidR="00313C27" w:rsidRPr="00992C42" w:rsidRDefault="00313C27" w:rsidP="0017181A">
            <w:pPr>
              <w:spacing w:before="40" w:after="40"/>
              <w:ind w:left="-117" w:right="-115"/>
              <w:jc w:val="center"/>
              <w:rPr>
                <w:rFonts w:ascii="Times New Roman" w:hAnsi="Times New Roman"/>
                <w:color w:val="000000" w:themeColor="text1"/>
                <w:lang w:val="en-US"/>
              </w:rPr>
            </w:pPr>
            <w:r w:rsidRPr="00992C42">
              <w:rPr>
                <w:rFonts w:ascii="Times New Roman" w:hAnsi="Times New Roman"/>
                <w:color w:val="000000" w:themeColor="text1"/>
                <w:lang w:val="en-US"/>
              </w:rPr>
              <w:t>11</w:t>
            </w:r>
          </w:p>
        </w:tc>
        <w:tc>
          <w:tcPr>
            <w:tcW w:w="1191" w:type="dxa"/>
            <w:vAlign w:val="center"/>
          </w:tcPr>
          <w:p w:rsidR="00313C27" w:rsidRPr="00992C42" w:rsidRDefault="00313C27" w:rsidP="0017181A">
            <w:pPr>
              <w:spacing w:before="40" w:after="40"/>
              <w:ind w:hanging="1"/>
              <w:jc w:val="center"/>
              <w:rPr>
                <w:rFonts w:ascii="Times New Roman" w:hAnsi="Times New Roman" w:cs="Times New Roman"/>
                <w:color w:val="000000" w:themeColor="text1"/>
              </w:rPr>
            </w:pPr>
            <w:r w:rsidRPr="00992C42">
              <w:rPr>
                <w:rFonts w:ascii="Times New Roman" w:hAnsi="Times New Roman" w:cs="Times New Roman"/>
                <w:color w:val="000000" w:themeColor="text1"/>
              </w:rPr>
              <w:t>E.Coli</w:t>
            </w:r>
          </w:p>
        </w:tc>
        <w:tc>
          <w:tcPr>
            <w:tcW w:w="147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MPN/100ml</w:t>
            </w:r>
          </w:p>
        </w:tc>
        <w:tc>
          <w:tcPr>
            <w:tcW w:w="1202"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tc>
      </w:tr>
      <w:tr w:rsidR="00992C42" w:rsidRPr="00992C42" w:rsidTr="00313C27">
        <w:trPr>
          <w:trHeight w:val="209"/>
          <w:jc w:val="center"/>
        </w:trPr>
        <w:tc>
          <w:tcPr>
            <w:tcW w:w="730" w:type="dxa"/>
            <w:vMerge w:val="restart"/>
            <w:vAlign w:val="center"/>
          </w:tcPr>
          <w:p w:rsidR="00313C27" w:rsidRPr="00992C42" w:rsidRDefault="00313C27"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TT</w:t>
            </w:r>
          </w:p>
        </w:tc>
        <w:tc>
          <w:tcPr>
            <w:tcW w:w="1191" w:type="dxa"/>
            <w:vMerge w:val="restart"/>
            <w:vAlign w:val="center"/>
          </w:tcPr>
          <w:p w:rsidR="00313C27" w:rsidRPr="00992C42" w:rsidRDefault="00313C27" w:rsidP="0017181A">
            <w:pPr>
              <w:spacing w:before="40" w:after="40"/>
              <w:ind w:hanging="1"/>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Chỉ tiêu</w:t>
            </w:r>
          </w:p>
        </w:tc>
        <w:tc>
          <w:tcPr>
            <w:tcW w:w="1471" w:type="dxa"/>
            <w:vMerge w:val="restart"/>
            <w:vAlign w:val="center"/>
          </w:tcPr>
          <w:p w:rsidR="00313C27" w:rsidRPr="00992C42" w:rsidRDefault="00313C27"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Đơn vị</w:t>
            </w:r>
          </w:p>
        </w:tc>
        <w:tc>
          <w:tcPr>
            <w:tcW w:w="7304" w:type="dxa"/>
            <w:gridSpan w:val="6"/>
            <w:vAlign w:val="center"/>
          </w:tcPr>
          <w:p w:rsidR="00313C27" w:rsidRPr="00992C42" w:rsidRDefault="00313C27" w:rsidP="0017181A">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Kết quả phân tích</w:t>
            </w:r>
          </w:p>
        </w:tc>
        <w:tc>
          <w:tcPr>
            <w:tcW w:w="2068" w:type="dxa"/>
            <w:vMerge w:val="restart"/>
            <w:vAlign w:val="center"/>
          </w:tcPr>
          <w:p w:rsidR="00313C27" w:rsidRPr="00992C42" w:rsidRDefault="00313C27" w:rsidP="0017181A">
            <w:pPr>
              <w:spacing w:before="40" w:after="40"/>
              <w:ind w:left="-120" w:right="-101"/>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QCVN 09-MT:2015/BTNMT</w:t>
            </w:r>
          </w:p>
        </w:tc>
      </w:tr>
      <w:tr w:rsidR="00992C42" w:rsidRPr="00992C42" w:rsidTr="00313C27">
        <w:trPr>
          <w:trHeight w:val="209"/>
          <w:jc w:val="center"/>
        </w:trPr>
        <w:tc>
          <w:tcPr>
            <w:tcW w:w="730" w:type="dxa"/>
            <w:vMerge/>
            <w:vAlign w:val="center"/>
          </w:tcPr>
          <w:p w:rsidR="00313C27" w:rsidRPr="00992C42" w:rsidRDefault="00313C27" w:rsidP="0017181A">
            <w:pPr>
              <w:spacing w:before="40" w:after="40"/>
              <w:jc w:val="center"/>
              <w:rPr>
                <w:rFonts w:ascii="Times New Roman" w:hAnsi="Times New Roman" w:cs="Times New Roman"/>
                <w:b/>
                <w:bCs/>
                <w:color w:val="000000" w:themeColor="text1"/>
              </w:rPr>
            </w:pPr>
          </w:p>
        </w:tc>
        <w:tc>
          <w:tcPr>
            <w:tcW w:w="1191" w:type="dxa"/>
            <w:vMerge/>
            <w:vAlign w:val="center"/>
          </w:tcPr>
          <w:p w:rsidR="00313C27" w:rsidRPr="00992C42" w:rsidRDefault="00313C27" w:rsidP="0017181A">
            <w:pPr>
              <w:spacing w:before="40" w:after="40"/>
              <w:ind w:hanging="1"/>
              <w:jc w:val="center"/>
              <w:rPr>
                <w:rFonts w:ascii="Times New Roman" w:hAnsi="Times New Roman" w:cs="Times New Roman"/>
                <w:b/>
                <w:bCs/>
                <w:color w:val="000000" w:themeColor="text1"/>
              </w:rPr>
            </w:pPr>
          </w:p>
        </w:tc>
        <w:tc>
          <w:tcPr>
            <w:tcW w:w="1471" w:type="dxa"/>
            <w:vMerge/>
            <w:vAlign w:val="center"/>
          </w:tcPr>
          <w:p w:rsidR="00313C27" w:rsidRPr="00992C42" w:rsidRDefault="00313C27" w:rsidP="0017181A">
            <w:pPr>
              <w:spacing w:before="40" w:after="40"/>
              <w:jc w:val="center"/>
              <w:rPr>
                <w:rFonts w:ascii="Times New Roman" w:hAnsi="Times New Roman" w:cs="Times New Roman"/>
                <w:b/>
                <w:bCs/>
                <w:color w:val="000000" w:themeColor="text1"/>
              </w:rPr>
            </w:pPr>
          </w:p>
        </w:tc>
        <w:tc>
          <w:tcPr>
            <w:tcW w:w="1202" w:type="dxa"/>
            <w:vAlign w:val="center"/>
          </w:tcPr>
          <w:p w:rsidR="00313C27" w:rsidRPr="00992C42" w:rsidRDefault="00313C27" w:rsidP="0017181A">
            <w:pPr>
              <w:spacing w:before="40" w:after="40"/>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NN32</w:t>
            </w:r>
          </w:p>
        </w:tc>
        <w:tc>
          <w:tcPr>
            <w:tcW w:w="1220" w:type="dxa"/>
            <w:vAlign w:val="center"/>
          </w:tcPr>
          <w:p w:rsidR="00313C27" w:rsidRPr="00992C42" w:rsidRDefault="00313C27" w:rsidP="0017181A">
            <w:pPr>
              <w:spacing w:before="40" w:after="40"/>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QTN29</w:t>
            </w:r>
          </w:p>
        </w:tc>
        <w:tc>
          <w:tcPr>
            <w:tcW w:w="1220" w:type="dxa"/>
            <w:vAlign w:val="center"/>
          </w:tcPr>
          <w:p w:rsidR="00313C27" w:rsidRPr="00992C42" w:rsidRDefault="00313C27" w:rsidP="0017181A">
            <w:pPr>
              <w:spacing w:before="40" w:after="40"/>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QTN28</w:t>
            </w:r>
          </w:p>
        </w:tc>
        <w:tc>
          <w:tcPr>
            <w:tcW w:w="1220" w:type="dxa"/>
            <w:vAlign w:val="center"/>
          </w:tcPr>
          <w:p w:rsidR="00313C27" w:rsidRPr="00992C42" w:rsidRDefault="00313C27" w:rsidP="0017181A">
            <w:pPr>
              <w:spacing w:before="40" w:after="40"/>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QTN62</w:t>
            </w:r>
          </w:p>
        </w:tc>
        <w:tc>
          <w:tcPr>
            <w:tcW w:w="1220" w:type="dxa"/>
            <w:vAlign w:val="center"/>
          </w:tcPr>
          <w:p w:rsidR="00313C27" w:rsidRPr="00992C42" w:rsidRDefault="00313C27" w:rsidP="0017181A">
            <w:pPr>
              <w:spacing w:before="40" w:after="40"/>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NNAT</w:t>
            </w:r>
          </w:p>
        </w:tc>
        <w:tc>
          <w:tcPr>
            <w:tcW w:w="1221" w:type="dxa"/>
            <w:vAlign w:val="center"/>
          </w:tcPr>
          <w:p w:rsidR="00313C27" w:rsidRPr="00992C42" w:rsidRDefault="00313C27" w:rsidP="0017181A">
            <w:pPr>
              <w:spacing w:before="40" w:after="40"/>
              <w:jc w:val="center"/>
              <w:rPr>
                <w:rFonts w:ascii="Times New Roman" w:hAnsi="Times New Roman" w:cs="Times New Roman"/>
                <w:b/>
                <w:bCs/>
                <w:color w:val="000000" w:themeColor="text1"/>
                <w:lang w:val="en-US"/>
              </w:rPr>
            </w:pPr>
          </w:p>
        </w:tc>
        <w:tc>
          <w:tcPr>
            <w:tcW w:w="2068" w:type="dxa"/>
            <w:vMerge/>
          </w:tcPr>
          <w:p w:rsidR="00313C27" w:rsidRPr="00992C42" w:rsidRDefault="00313C27" w:rsidP="0017181A">
            <w:pPr>
              <w:spacing w:before="40" w:after="40"/>
              <w:jc w:val="both"/>
              <w:rPr>
                <w:rFonts w:ascii="Times New Roman" w:eastAsia="Arial" w:hAnsi="Times New Roman" w:cs="Times New Roman"/>
                <w:bCs/>
                <w:i/>
                <w:iCs/>
                <w:color w:val="000000" w:themeColor="text1"/>
                <w:sz w:val="26"/>
                <w:szCs w:val="26"/>
                <w:u w:val="single"/>
                <w:lang w:eastAsia="en-US"/>
              </w:rPr>
            </w:pPr>
          </w:p>
        </w:tc>
      </w:tr>
      <w:tr w:rsidR="00992C42" w:rsidRPr="00992C42" w:rsidTr="00313C27">
        <w:trPr>
          <w:trHeight w:val="310"/>
          <w:jc w:val="center"/>
        </w:trPr>
        <w:tc>
          <w:tcPr>
            <w:tcW w:w="730" w:type="dxa"/>
            <w:vAlign w:val="center"/>
          </w:tcPr>
          <w:p w:rsidR="00313C27" w:rsidRPr="00992C42" w:rsidRDefault="00313C27" w:rsidP="0017181A">
            <w:pPr>
              <w:pStyle w:val="ListParagraph"/>
              <w:spacing w:before="40" w:after="40" w:line="240" w:lineRule="auto"/>
              <w:ind w:left="-117" w:right="-115"/>
              <w:jc w:val="center"/>
              <w:rPr>
                <w:rFonts w:ascii="Times New Roman" w:hAnsi="Times New Roman"/>
                <w:color w:val="000000" w:themeColor="text1"/>
                <w:sz w:val="24"/>
                <w:szCs w:val="24"/>
                <w:lang w:val="en-US"/>
              </w:rPr>
            </w:pPr>
            <w:r w:rsidRPr="00992C42">
              <w:rPr>
                <w:rFonts w:ascii="Times New Roman" w:hAnsi="Times New Roman"/>
                <w:color w:val="000000" w:themeColor="text1"/>
                <w:sz w:val="24"/>
                <w:szCs w:val="24"/>
                <w:lang w:val="en-US"/>
              </w:rPr>
              <w:t>1</w:t>
            </w:r>
          </w:p>
        </w:tc>
        <w:tc>
          <w:tcPr>
            <w:tcW w:w="1191" w:type="dxa"/>
            <w:vAlign w:val="center"/>
          </w:tcPr>
          <w:p w:rsidR="00313C27" w:rsidRPr="00992C42" w:rsidRDefault="00313C27" w:rsidP="0017181A">
            <w:pPr>
              <w:spacing w:before="40" w:after="40"/>
              <w:ind w:hanging="1"/>
              <w:jc w:val="center"/>
              <w:rPr>
                <w:rFonts w:ascii="Times New Roman" w:hAnsi="Times New Roman" w:cs="Times New Roman"/>
                <w:color w:val="000000" w:themeColor="text1"/>
              </w:rPr>
            </w:pPr>
            <w:r w:rsidRPr="00992C42">
              <w:rPr>
                <w:rFonts w:ascii="Times New Roman" w:hAnsi="Times New Roman" w:cs="Times New Roman"/>
                <w:color w:val="000000" w:themeColor="text1"/>
              </w:rPr>
              <w:t>pH</w:t>
            </w:r>
          </w:p>
        </w:tc>
        <w:tc>
          <w:tcPr>
            <w:tcW w:w="147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w:t>
            </w:r>
          </w:p>
        </w:tc>
        <w:tc>
          <w:tcPr>
            <w:tcW w:w="1202"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5,6</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7.3</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6.2</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6.7</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5,9</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5,5-8,5</w:t>
            </w:r>
          </w:p>
        </w:tc>
      </w:tr>
      <w:tr w:rsidR="00992C42" w:rsidRPr="00992C42" w:rsidTr="00313C27">
        <w:trPr>
          <w:trHeight w:val="319"/>
          <w:jc w:val="center"/>
        </w:trPr>
        <w:tc>
          <w:tcPr>
            <w:tcW w:w="730" w:type="dxa"/>
            <w:vAlign w:val="center"/>
          </w:tcPr>
          <w:p w:rsidR="00313C27" w:rsidRPr="00992C42" w:rsidRDefault="00313C27" w:rsidP="0017181A">
            <w:pPr>
              <w:spacing w:before="40" w:after="40"/>
              <w:ind w:left="-117" w:right="-115"/>
              <w:jc w:val="center"/>
              <w:rPr>
                <w:rFonts w:ascii="Times New Roman" w:hAnsi="Times New Roman"/>
                <w:color w:val="000000" w:themeColor="text1"/>
                <w:lang w:val="en-US"/>
              </w:rPr>
            </w:pPr>
            <w:r w:rsidRPr="00992C42">
              <w:rPr>
                <w:rFonts w:ascii="Times New Roman" w:hAnsi="Times New Roman"/>
                <w:color w:val="000000" w:themeColor="text1"/>
                <w:lang w:val="en-US"/>
              </w:rPr>
              <w:t>2</w:t>
            </w:r>
          </w:p>
        </w:tc>
        <w:tc>
          <w:tcPr>
            <w:tcW w:w="1191" w:type="dxa"/>
            <w:vAlign w:val="center"/>
          </w:tcPr>
          <w:p w:rsidR="00313C27" w:rsidRPr="00992C42" w:rsidRDefault="00313C27" w:rsidP="0017181A">
            <w:pPr>
              <w:spacing w:before="40" w:after="40"/>
              <w:ind w:hanging="1"/>
              <w:jc w:val="center"/>
              <w:rPr>
                <w:rFonts w:ascii="Times New Roman" w:hAnsi="Times New Roman" w:cs="Times New Roman"/>
                <w:color w:val="000000" w:themeColor="text1"/>
              </w:rPr>
            </w:pPr>
            <w:r w:rsidRPr="00992C42">
              <w:rPr>
                <w:rFonts w:ascii="Times New Roman" w:hAnsi="Times New Roman" w:cs="Times New Roman"/>
                <w:color w:val="000000" w:themeColor="text1"/>
              </w:rPr>
              <w:t>TDS</w:t>
            </w:r>
          </w:p>
        </w:tc>
        <w:tc>
          <w:tcPr>
            <w:tcW w:w="147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1202"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98</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146</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65</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45</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36</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1.500</w:t>
            </w:r>
          </w:p>
        </w:tc>
      </w:tr>
      <w:tr w:rsidR="00992C42" w:rsidRPr="00992C42" w:rsidTr="00313C27">
        <w:trPr>
          <w:trHeight w:val="310"/>
          <w:jc w:val="center"/>
        </w:trPr>
        <w:tc>
          <w:tcPr>
            <w:tcW w:w="730" w:type="dxa"/>
            <w:vAlign w:val="center"/>
          </w:tcPr>
          <w:p w:rsidR="00313C27" w:rsidRPr="00992C42" w:rsidRDefault="00313C27" w:rsidP="0017181A">
            <w:pPr>
              <w:spacing w:before="40" w:after="40"/>
              <w:ind w:left="-117" w:right="-115"/>
              <w:jc w:val="center"/>
              <w:rPr>
                <w:rFonts w:ascii="Times New Roman" w:hAnsi="Times New Roman"/>
                <w:color w:val="000000" w:themeColor="text1"/>
                <w:lang w:val="en-US"/>
              </w:rPr>
            </w:pPr>
            <w:r w:rsidRPr="00992C42">
              <w:rPr>
                <w:rFonts w:ascii="Times New Roman" w:hAnsi="Times New Roman"/>
                <w:color w:val="000000" w:themeColor="text1"/>
                <w:lang w:val="en-US"/>
              </w:rPr>
              <w:t>3</w:t>
            </w:r>
          </w:p>
        </w:tc>
        <w:tc>
          <w:tcPr>
            <w:tcW w:w="1191" w:type="dxa"/>
            <w:vAlign w:val="center"/>
          </w:tcPr>
          <w:p w:rsidR="00313C27" w:rsidRPr="00992C42" w:rsidRDefault="00313C27" w:rsidP="0017181A">
            <w:pPr>
              <w:spacing w:before="40" w:after="40"/>
              <w:ind w:hanging="1"/>
              <w:jc w:val="center"/>
              <w:rPr>
                <w:rFonts w:ascii="Times New Roman" w:hAnsi="Times New Roman" w:cs="Times New Roman"/>
                <w:color w:val="000000" w:themeColor="text1"/>
              </w:rPr>
            </w:pPr>
            <w:r w:rsidRPr="00992C42">
              <w:rPr>
                <w:rFonts w:ascii="Times New Roman" w:hAnsi="Times New Roman" w:cs="Times New Roman"/>
                <w:color w:val="000000" w:themeColor="text1"/>
              </w:rPr>
              <w:t>Độ cứng</w:t>
            </w:r>
          </w:p>
        </w:tc>
        <w:tc>
          <w:tcPr>
            <w:tcW w:w="147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mgCaCO</w:t>
            </w:r>
            <w:r w:rsidRPr="00992C42">
              <w:rPr>
                <w:rFonts w:ascii="Times New Roman" w:hAnsi="Times New Roman" w:cs="Times New Roman"/>
                <w:color w:val="000000" w:themeColor="text1"/>
                <w:vertAlign w:val="subscript"/>
              </w:rPr>
              <w:t>3</w:t>
            </w:r>
            <w:r w:rsidRPr="00992C42">
              <w:rPr>
                <w:rFonts w:ascii="Times New Roman" w:hAnsi="Times New Roman" w:cs="Times New Roman"/>
                <w:color w:val="000000" w:themeColor="text1"/>
              </w:rPr>
              <w:t>/l</w:t>
            </w:r>
          </w:p>
        </w:tc>
        <w:tc>
          <w:tcPr>
            <w:tcW w:w="1202"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54</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74</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50</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21</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11</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500</w:t>
            </w:r>
          </w:p>
        </w:tc>
      </w:tr>
      <w:tr w:rsidR="00992C42" w:rsidRPr="00992C42" w:rsidTr="00313C27">
        <w:trPr>
          <w:trHeight w:val="46"/>
          <w:jc w:val="center"/>
        </w:trPr>
        <w:tc>
          <w:tcPr>
            <w:tcW w:w="730" w:type="dxa"/>
            <w:vAlign w:val="center"/>
          </w:tcPr>
          <w:p w:rsidR="00313C27" w:rsidRPr="00992C42" w:rsidRDefault="00313C27" w:rsidP="0017181A">
            <w:pPr>
              <w:spacing w:before="40" w:after="40"/>
              <w:ind w:left="-117" w:right="-115"/>
              <w:jc w:val="center"/>
              <w:rPr>
                <w:rFonts w:ascii="Times New Roman" w:hAnsi="Times New Roman"/>
                <w:color w:val="000000" w:themeColor="text1"/>
                <w:lang w:val="en-US"/>
              </w:rPr>
            </w:pPr>
            <w:r w:rsidRPr="00992C42">
              <w:rPr>
                <w:rFonts w:ascii="Times New Roman" w:hAnsi="Times New Roman"/>
                <w:color w:val="000000" w:themeColor="text1"/>
                <w:lang w:val="en-US"/>
              </w:rPr>
              <w:t>4</w:t>
            </w:r>
          </w:p>
        </w:tc>
        <w:tc>
          <w:tcPr>
            <w:tcW w:w="1191" w:type="dxa"/>
            <w:vAlign w:val="center"/>
          </w:tcPr>
          <w:p w:rsidR="00313C27" w:rsidRPr="00992C42" w:rsidRDefault="00313C27" w:rsidP="0017181A">
            <w:pPr>
              <w:spacing w:before="40" w:after="40"/>
              <w:ind w:hanging="1"/>
              <w:jc w:val="center"/>
              <w:rPr>
                <w:rFonts w:ascii="Times New Roman" w:hAnsi="Times New Roman" w:cs="Times New Roman"/>
                <w:color w:val="000000" w:themeColor="text1"/>
              </w:rPr>
            </w:pPr>
            <w:r w:rsidRPr="00992C42">
              <w:rPr>
                <w:rFonts w:ascii="Times New Roman" w:hAnsi="Times New Roman" w:cs="Times New Roman"/>
                <w:color w:val="000000" w:themeColor="text1"/>
              </w:rPr>
              <w:t>C</w:t>
            </w:r>
            <w:r w:rsidRPr="00992C42">
              <w:rPr>
                <w:rFonts w:ascii="Times New Roman" w:hAnsi="Times New Roman" w:cs="Times New Roman"/>
                <w:color w:val="000000" w:themeColor="text1"/>
                <w:u w:val="wave" w:color="FF0000"/>
              </w:rPr>
              <w:t>l</w:t>
            </w:r>
            <w:r w:rsidRPr="00992C42">
              <w:rPr>
                <w:rFonts w:ascii="Times New Roman" w:hAnsi="Times New Roman" w:cs="Times New Roman"/>
                <w:color w:val="000000" w:themeColor="text1"/>
              </w:rPr>
              <w:t>orua</w:t>
            </w:r>
          </w:p>
        </w:tc>
        <w:tc>
          <w:tcPr>
            <w:tcW w:w="147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1202"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13</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250</w:t>
            </w:r>
          </w:p>
        </w:tc>
      </w:tr>
      <w:tr w:rsidR="00992C42" w:rsidRPr="00992C42" w:rsidTr="00313C27">
        <w:trPr>
          <w:trHeight w:val="393"/>
          <w:jc w:val="center"/>
        </w:trPr>
        <w:tc>
          <w:tcPr>
            <w:tcW w:w="730" w:type="dxa"/>
            <w:vAlign w:val="center"/>
          </w:tcPr>
          <w:p w:rsidR="00313C27" w:rsidRPr="00992C42" w:rsidRDefault="00313C27" w:rsidP="0017181A">
            <w:pPr>
              <w:spacing w:before="40" w:after="40"/>
              <w:ind w:left="-117" w:right="-115"/>
              <w:jc w:val="center"/>
              <w:rPr>
                <w:rFonts w:ascii="Times New Roman" w:hAnsi="Times New Roman"/>
                <w:color w:val="000000" w:themeColor="text1"/>
                <w:lang w:val="en-US"/>
              </w:rPr>
            </w:pPr>
            <w:r w:rsidRPr="00992C42">
              <w:rPr>
                <w:rFonts w:ascii="Times New Roman" w:hAnsi="Times New Roman"/>
                <w:color w:val="000000" w:themeColor="text1"/>
                <w:lang w:val="en-US"/>
              </w:rPr>
              <w:t>5</w:t>
            </w:r>
          </w:p>
        </w:tc>
        <w:tc>
          <w:tcPr>
            <w:tcW w:w="1191" w:type="dxa"/>
            <w:vAlign w:val="center"/>
          </w:tcPr>
          <w:p w:rsidR="00313C27" w:rsidRPr="00992C42" w:rsidRDefault="00313C27" w:rsidP="0017181A">
            <w:pPr>
              <w:spacing w:before="40" w:after="40"/>
              <w:ind w:hanging="1"/>
              <w:jc w:val="center"/>
              <w:rPr>
                <w:rFonts w:ascii="Times New Roman" w:hAnsi="Times New Roman" w:cs="Times New Roman"/>
                <w:color w:val="000000" w:themeColor="text1"/>
              </w:rPr>
            </w:pPr>
            <w:r w:rsidRPr="00992C42">
              <w:rPr>
                <w:rFonts w:ascii="Times New Roman" w:hAnsi="Times New Roman" w:cs="Times New Roman"/>
                <w:color w:val="000000" w:themeColor="text1"/>
              </w:rPr>
              <w:t>NH</w:t>
            </w:r>
            <w:r w:rsidRPr="00992C42">
              <w:rPr>
                <w:rFonts w:ascii="Times New Roman" w:hAnsi="Times New Roman" w:cs="Times New Roman"/>
                <w:color w:val="000000" w:themeColor="text1"/>
                <w:vertAlign w:val="subscript"/>
              </w:rPr>
              <w:t>4</w:t>
            </w:r>
            <w:r w:rsidRPr="00992C42">
              <w:rPr>
                <w:rFonts w:ascii="Times New Roman" w:hAnsi="Times New Roman" w:cs="Times New Roman"/>
                <w:color w:val="000000" w:themeColor="text1"/>
              </w:rPr>
              <w:t xml:space="preserve"> </w:t>
            </w:r>
            <w:r w:rsidRPr="00992C42">
              <w:rPr>
                <w:rFonts w:ascii="Times New Roman" w:hAnsi="Times New Roman" w:cs="Times New Roman"/>
                <w:color w:val="000000" w:themeColor="text1"/>
                <w:vertAlign w:val="superscript"/>
              </w:rPr>
              <w:t>+</w:t>
            </w:r>
            <w:r w:rsidRPr="00992C42">
              <w:rPr>
                <w:rFonts w:ascii="Times New Roman" w:hAnsi="Times New Roman" w:cs="Times New Roman"/>
                <w:color w:val="000000" w:themeColor="text1"/>
              </w:rPr>
              <w:t>-N</w:t>
            </w:r>
          </w:p>
        </w:tc>
        <w:tc>
          <w:tcPr>
            <w:tcW w:w="147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1202"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(0,02*)</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0.22</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(0,02*)</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0.04</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KPH</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w:t>
            </w:r>
          </w:p>
        </w:tc>
      </w:tr>
      <w:tr w:rsidR="00992C42" w:rsidRPr="00992C42" w:rsidTr="00313C27">
        <w:trPr>
          <w:trHeight w:val="393"/>
          <w:jc w:val="center"/>
        </w:trPr>
        <w:tc>
          <w:tcPr>
            <w:tcW w:w="730" w:type="dxa"/>
            <w:vAlign w:val="center"/>
          </w:tcPr>
          <w:p w:rsidR="00313C27" w:rsidRPr="00992C42" w:rsidRDefault="00313C27" w:rsidP="0017181A">
            <w:pPr>
              <w:spacing w:before="40" w:after="40"/>
              <w:ind w:left="-117" w:right="-115"/>
              <w:jc w:val="center"/>
              <w:rPr>
                <w:rFonts w:ascii="Times New Roman" w:hAnsi="Times New Roman"/>
                <w:color w:val="000000" w:themeColor="text1"/>
                <w:lang w:val="en-US"/>
              </w:rPr>
            </w:pPr>
            <w:r w:rsidRPr="00992C42">
              <w:rPr>
                <w:rFonts w:ascii="Times New Roman" w:hAnsi="Times New Roman"/>
                <w:color w:val="000000" w:themeColor="text1"/>
                <w:lang w:val="en-US"/>
              </w:rPr>
              <w:lastRenderedPageBreak/>
              <w:t>6</w:t>
            </w:r>
          </w:p>
        </w:tc>
        <w:tc>
          <w:tcPr>
            <w:tcW w:w="1191" w:type="dxa"/>
            <w:vAlign w:val="center"/>
          </w:tcPr>
          <w:p w:rsidR="00313C27" w:rsidRPr="00992C42" w:rsidRDefault="00313C27" w:rsidP="0017181A">
            <w:pPr>
              <w:spacing w:before="40" w:after="40"/>
              <w:ind w:hanging="1"/>
              <w:jc w:val="center"/>
              <w:rPr>
                <w:rFonts w:ascii="Times New Roman" w:hAnsi="Times New Roman" w:cs="Times New Roman"/>
                <w:color w:val="000000" w:themeColor="text1"/>
              </w:rPr>
            </w:pPr>
            <w:r w:rsidRPr="00992C42">
              <w:rPr>
                <w:rFonts w:ascii="Times New Roman" w:hAnsi="Times New Roman" w:cs="Times New Roman"/>
                <w:color w:val="000000" w:themeColor="text1"/>
              </w:rPr>
              <w:t>NO</w:t>
            </w:r>
            <w:r w:rsidRPr="00992C42">
              <w:rPr>
                <w:rFonts w:ascii="Times New Roman" w:hAnsi="Times New Roman" w:cs="Times New Roman"/>
                <w:color w:val="000000" w:themeColor="text1"/>
                <w:vertAlign w:val="subscript"/>
              </w:rPr>
              <w:t>2</w:t>
            </w:r>
            <w:r w:rsidRPr="00992C42">
              <w:rPr>
                <w:rFonts w:ascii="Times New Roman" w:hAnsi="Times New Roman" w:cs="Times New Roman"/>
                <w:color w:val="000000" w:themeColor="text1"/>
                <w:vertAlign w:val="superscript"/>
              </w:rPr>
              <w:t>-</w:t>
            </w:r>
            <w:r w:rsidRPr="00992C42">
              <w:rPr>
                <w:rFonts w:ascii="Times New Roman" w:hAnsi="Times New Roman" w:cs="Times New Roman"/>
                <w:color w:val="000000" w:themeColor="text1"/>
              </w:rPr>
              <w:t>-N</w:t>
            </w:r>
          </w:p>
        </w:tc>
        <w:tc>
          <w:tcPr>
            <w:tcW w:w="147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1202"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(0,01*)</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0.05</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(0,01*)</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(0,01*)</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w:t>
            </w:r>
          </w:p>
        </w:tc>
      </w:tr>
      <w:tr w:rsidR="00992C42" w:rsidRPr="00992C42" w:rsidTr="00313C27">
        <w:trPr>
          <w:trHeight w:val="402"/>
          <w:jc w:val="center"/>
        </w:trPr>
        <w:tc>
          <w:tcPr>
            <w:tcW w:w="730" w:type="dxa"/>
            <w:vAlign w:val="center"/>
          </w:tcPr>
          <w:p w:rsidR="00313C27" w:rsidRPr="00992C42" w:rsidRDefault="00313C27" w:rsidP="0017181A">
            <w:pPr>
              <w:spacing w:before="40" w:after="40"/>
              <w:ind w:left="-117" w:right="-115"/>
              <w:jc w:val="center"/>
              <w:rPr>
                <w:rFonts w:ascii="Times New Roman" w:hAnsi="Times New Roman"/>
                <w:color w:val="000000" w:themeColor="text1"/>
                <w:lang w:val="en-US"/>
              </w:rPr>
            </w:pPr>
            <w:r w:rsidRPr="00992C42">
              <w:rPr>
                <w:rFonts w:ascii="Times New Roman" w:hAnsi="Times New Roman"/>
                <w:color w:val="000000" w:themeColor="text1"/>
                <w:lang w:val="en-US"/>
              </w:rPr>
              <w:t>7</w:t>
            </w:r>
          </w:p>
        </w:tc>
        <w:tc>
          <w:tcPr>
            <w:tcW w:w="1191" w:type="dxa"/>
            <w:vAlign w:val="center"/>
          </w:tcPr>
          <w:p w:rsidR="00313C27" w:rsidRPr="00992C42" w:rsidRDefault="00313C27" w:rsidP="0017181A">
            <w:pPr>
              <w:spacing w:before="40" w:after="40"/>
              <w:ind w:hanging="1"/>
              <w:jc w:val="center"/>
              <w:rPr>
                <w:rFonts w:ascii="Times New Roman" w:hAnsi="Times New Roman" w:cs="Times New Roman"/>
                <w:color w:val="000000" w:themeColor="text1"/>
              </w:rPr>
            </w:pPr>
            <w:r w:rsidRPr="00992C42">
              <w:rPr>
                <w:rFonts w:ascii="Times New Roman" w:hAnsi="Times New Roman" w:cs="Times New Roman"/>
                <w:color w:val="000000" w:themeColor="text1"/>
              </w:rPr>
              <w:t>NO</w:t>
            </w:r>
            <w:r w:rsidRPr="00992C42">
              <w:rPr>
                <w:rFonts w:ascii="Times New Roman" w:hAnsi="Times New Roman" w:cs="Times New Roman"/>
                <w:color w:val="000000" w:themeColor="text1"/>
                <w:vertAlign w:val="subscript"/>
              </w:rPr>
              <w:t>3</w:t>
            </w:r>
            <w:r w:rsidRPr="00992C42">
              <w:rPr>
                <w:rFonts w:ascii="Times New Roman" w:hAnsi="Times New Roman" w:cs="Times New Roman"/>
                <w:color w:val="000000" w:themeColor="text1"/>
                <w:vertAlign w:val="superscript"/>
              </w:rPr>
              <w:t>-</w:t>
            </w:r>
            <w:r w:rsidRPr="00992C42">
              <w:rPr>
                <w:rFonts w:ascii="Times New Roman" w:hAnsi="Times New Roman" w:cs="Times New Roman"/>
                <w:color w:val="000000" w:themeColor="text1"/>
              </w:rPr>
              <w:t xml:space="preserve"> -N</w:t>
            </w:r>
          </w:p>
        </w:tc>
        <w:tc>
          <w:tcPr>
            <w:tcW w:w="147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1202"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1,94</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0.14</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0.14</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(0,03*)</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0,07</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15</w:t>
            </w:r>
          </w:p>
        </w:tc>
      </w:tr>
      <w:tr w:rsidR="00992C42" w:rsidRPr="00992C42" w:rsidTr="00313C27">
        <w:trPr>
          <w:trHeight w:val="393"/>
          <w:jc w:val="center"/>
        </w:trPr>
        <w:tc>
          <w:tcPr>
            <w:tcW w:w="730" w:type="dxa"/>
            <w:vAlign w:val="center"/>
          </w:tcPr>
          <w:p w:rsidR="00313C27" w:rsidRPr="00992C42" w:rsidRDefault="00313C27" w:rsidP="0017181A">
            <w:pPr>
              <w:spacing w:before="40" w:after="40"/>
              <w:ind w:left="-117" w:right="-115"/>
              <w:jc w:val="center"/>
              <w:rPr>
                <w:rFonts w:ascii="Times New Roman" w:hAnsi="Times New Roman"/>
                <w:color w:val="000000" w:themeColor="text1"/>
                <w:lang w:val="en-US"/>
              </w:rPr>
            </w:pPr>
            <w:r w:rsidRPr="00992C42">
              <w:rPr>
                <w:rFonts w:ascii="Times New Roman" w:hAnsi="Times New Roman"/>
                <w:color w:val="000000" w:themeColor="text1"/>
                <w:lang w:val="en-US"/>
              </w:rPr>
              <w:t>8</w:t>
            </w:r>
          </w:p>
        </w:tc>
        <w:tc>
          <w:tcPr>
            <w:tcW w:w="1191" w:type="dxa"/>
            <w:vAlign w:val="center"/>
          </w:tcPr>
          <w:p w:rsidR="00313C27" w:rsidRPr="00992C42" w:rsidRDefault="00313C27" w:rsidP="0017181A">
            <w:pPr>
              <w:spacing w:before="40" w:after="40"/>
              <w:ind w:hanging="1"/>
              <w:jc w:val="center"/>
              <w:rPr>
                <w:rFonts w:ascii="Times New Roman" w:hAnsi="Times New Roman" w:cs="Times New Roman"/>
                <w:color w:val="000000" w:themeColor="text1"/>
              </w:rPr>
            </w:pPr>
            <w:r w:rsidRPr="00992C42">
              <w:rPr>
                <w:rFonts w:ascii="Times New Roman" w:hAnsi="Times New Roman" w:cs="Times New Roman"/>
                <w:color w:val="000000" w:themeColor="text1"/>
              </w:rPr>
              <w:t>Fe</w:t>
            </w:r>
          </w:p>
        </w:tc>
        <w:tc>
          <w:tcPr>
            <w:tcW w:w="147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1202"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0,15</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(0,03*)</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0.089</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0.066</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0,03</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w:t>
            </w:r>
          </w:p>
        </w:tc>
      </w:tr>
      <w:tr w:rsidR="00992C42" w:rsidRPr="00992C42" w:rsidTr="00313C27">
        <w:trPr>
          <w:trHeight w:val="393"/>
          <w:jc w:val="center"/>
        </w:trPr>
        <w:tc>
          <w:tcPr>
            <w:tcW w:w="730" w:type="dxa"/>
            <w:vAlign w:val="center"/>
          </w:tcPr>
          <w:p w:rsidR="00313C27" w:rsidRPr="00992C42" w:rsidRDefault="00313C27" w:rsidP="0017181A">
            <w:pPr>
              <w:spacing w:before="40" w:after="40"/>
              <w:ind w:left="-117" w:right="-115"/>
              <w:jc w:val="center"/>
              <w:rPr>
                <w:rFonts w:ascii="Times New Roman" w:hAnsi="Times New Roman"/>
                <w:color w:val="000000" w:themeColor="text1"/>
                <w:lang w:val="en-US"/>
              </w:rPr>
            </w:pPr>
            <w:r w:rsidRPr="00992C42">
              <w:rPr>
                <w:rFonts w:ascii="Times New Roman" w:hAnsi="Times New Roman"/>
                <w:color w:val="000000" w:themeColor="text1"/>
                <w:lang w:val="en-US"/>
              </w:rPr>
              <w:t>9</w:t>
            </w:r>
          </w:p>
        </w:tc>
        <w:tc>
          <w:tcPr>
            <w:tcW w:w="1191" w:type="dxa"/>
            <w:vAlign w:val="center"/>
          </w:tcPr>
          <w:p w:rsidR="00313C27" w:rsidRPr="00992C42" w:rsidRDefault="00313C27" w:rsidP="0017181A">
            <w:pPr>
              <w:spacing w:before="40" w:after="40"/>
              <w:ind w:hanging="1"/>
              <w:jc w:val="center"/>
              <w:rPr>
                <w:rFonts w:ascii="Times New Roman" w:hAnsi="Times New Roman" w:cs="Times New Roman"/>
                <w:color w:val="000000" w:themeColor="text1"/>
              </w:rPr>
            </w:pPr>
            <w:r w:rsidRPr="00992C42">
              <w:rPr>
                <w:rFonts w:ascii="Times New Roman" w:hAnsi="Times New Roman" w:cs="Times New Roman"/>
                <w:color w:val="000000" w:themeColor="text1"/>
              </w:rPr>
              <w:t>Sunphat</w:t>
            </w:r>
          </w:p>
        </w:tc>
        <w:tc>
          <w:tcPr>
            <w:tcW w:w="147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1202"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9</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400</w:t>
            </w:r>
          </w:p>
        </w:tc>
      </w:tr>
      <w:tr w:rsidR="00992C42" w:rsidRPr="00992C42" w:rsidTr="00313C27">
        <w:trPr>
          <w:trHeight w:val="319"/>
          <w:jc w:val="center"/>
        </w:trPr>
        <w:tc>
          <w:tcPr>
            <w:tcW w:w="730" w:type="dxa"/>
            <w:vAlign w:val="center"/>
          </w:tcPr>
          <w:p w:rsidR="00313C27" w:rsidRPr="00992C42" w:rsidRDefault="00313C27" w:rsidP="0017181A">
            <w:pPr>
              <w:spacing w:before="40" w:after="40"/>
              <w:ind w:left="-117" w:right="-115"/>
              <w:jc w:val="center"/>
              <w:rPr>
                <w:rFonts w:ascii="Times New Roman" w:hAnsi="Times New Roman"/>
                <w:color w:val="000000" w:themeColor="text1"/>
                <w:lang w:val="en-US"/>
              </w:rPr>
            </w:pPr>
            <w:r w:rsidRPr="00992C42">
              <w:rPr>
                <w:rFonts w:ascii="Times New Roman" w:hAnsi="Times New Roman"/>
                <w:color w:val="000000" w:themeColor="text1"/>
                <w:lang w:val="en-US"/>
              </w:rPr>
              <w:t>10</w:t>
            </w:r>
          </w:p>
        </w:tc>
        <w:tc>
          <w:tcPr>
            <w:tcW w:w="119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Coliform</w:t>
            </w:r>
          </w:p>
        </w:tc>
        <w:tc>
          <w:tcPr>
            <w:tcW w:w="1471" w:type="dxa"/>
            <w:vAlign w:val="center"/>
          </w:tcPr>
          <w:p w:rsidR="00313C27" w:rsidRPr="00992C42" w:rsidRDefault="00313C27" w:rsidP="0017181A">
            <w:pPr>
              <w:tabs>
                <w:tab w:val="center" w:pos="742"/>
              </w:tabs>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MPN/100ml</w:t>
            </w:r>
          </w:p>
        </w:tc>
        <w:tc>
          <w:tcPr>
            <w:tcW w:w="1202"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KPH</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w:t>
            </w:r>
          </w:p>
        </w:tc>
      </w:tr>
      <w:tr w:rsidR="00992C42" w:rsidRPr="00992C42" w:rsidTr="00313C27">
        <w:trPr>
          <w:trHeight w:val="310"/>
          <w:jc w:val="center"/>
        </w:trPr>
        <w:tc>
          <w:tcPr>
            <w:tcW w:w="730" w:type="dxa"/>
            <w:vAlign w:val="center"/>
          </w:tcPr>
          <w:p w:rsidR="00313C27" w:rsidRPr="00992C42" w:rsidRDefault="00313C27" w:rsidP="0017181A">
            <w:pPr>
              <w:spacing w:before="40" w:after="40"/>
              <w:ind w:left="-117" w:right="-115"/>
              <w:jc w:val="center"/>
              <w:rPr>
                <w:rFonts w:ascii="Times New Roman" w:hAnsi="Times New Roman"/>
                <w:color w:val="000000" w:themeColor="text1"/>
                <w:lang w:val="en-US"/>
              </w:rPr>
            </w:pPr>
            <w:r w:rsidRPr="00992C42">
              <w:rPr>
                <w:rFonts w:ascii="Times New Roman" w:hAnsi="Times New Roman"/>
                <w:color w:val="000000" w:themeColor="text1"/>
                <w:lang w:val="en-US"/>
              </w:rPr>
              <w:t>11</w:t>
            </w:r>
          </w:p>
        </w:tc>
        <w:tc>
          <w:tcPr>
            <w:tcW w:w="1191" w:type="dxa"/>
            <w:vAlign w:val="center"/>
          </w:tcPr>
          <w:p w:rsidR="00313C27" w:rsidRPr="00992C42" w:rsidRDefault="00313C27" w:rsidP="0017181A">
            <w:pPr>
              <w:spacing w:before="40" w:after="40"/>
              <w:ind w:hanging="1"/>
              <w:jc w:val="center"/>
              <w:rPr>
                <w:rFonts w:ascii="Times New Roman" w:hAnsi="Times New Roman" w:cs="Times New Roman"/>
                <w:color w:val="000000" w:themeColor="text1"/>
              </w:rPr>
            </w:pPr>
            <w:r w:rsidRPr="00992C42">
              <w:rPr>
                <w:rFonts w:ascii="Times New Roman" w:hAnsi="Times New Roman" w:cs="Times New Roman"/>
                <w:color w:val="000000" w:themeColor="text1"/>
              </w:rPr>
              <w:t>E.Coli</w:t>
            </w:r>
          </w:p>
        </w:tc>
        <w:tc>
          <w:tcPr>
            <w:tcW w:w="1471"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MPN/100ml</w:t>
            </w:r>
          </w:p>
        </w:tc>
        <w:tc>
          <w:tcPr>
            <w:tcW w:w="1202"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tc>
        <w:tc>
          <w:tcPr>
            <w:tcW w:w="1220" w:type="dxa"/>
            <w:vAlign w:val="center"/>
          </w:tcPr>
          <w:p w:rsidR="00313C27" w:rsidRPr="00992C42" w:rsidRDefault="00313C27" w:rsidP="0017181A">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KPH</w:t>
            </w:r>
          </w:p>
        </w:tc>
        <w:tc>
          <w:tcPr>
            <w:tcW w:w="1221" w:type="dxa"/>
            <w:vAlign w:val="center"/>
          </w:tcPr>
          <w:p w:rsidR="00313C27" w:rsidRPr="00992C42" w:rsidRDefault="00313C27" w:rsidP="0017181A">
            <w:pPr>
              <w:spacing w:before="40" w:after="40"/>
              <w:jc w:val="center"/>
              <w:rPr>
                <w:rFonts w:ascii="Times New Roman" w:hAnsi="Times New Roman" w:cs="Times New Roman"/>
                <w:color w:val="000000" w:themeColor="text1"/>
              </w:rPr>
            </w:pPr>
          </w:p>
        </w:tc>
        <w:tc>
          <w:tcPr>
            <w:tcW w:w="2068" w:type="dxa"/>
            <w:vAlign w:val="center"/>
          </w:tcPr>
          <w:p w:rsidR="00313C27" w:rsidRPr="00992C42" w:rsidRDefault="00313C27" w:rsidP="0017181A">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KPH</w:t>
            </w:r>
          </w:p>
        </w:tc>
      </w:tr>
    </w:tbl>
    <w:p w:rsidR="006C0B42" w:rsidRPr="00992C42" w:rsidRDefault="006C0B42" w:rsidP="00BA04B4">
      <w:pPr>
        <w:spacing w:before="60" w:after="60" w:line="276" w:lineRule="auto"/>
        <w:ind w:firstLine="567"/>
        <w:jc w:val="both"/>
        <w:rPr>
          <w:rFonts w:ascii="Times New Roman" w:eastAsia="Arial" w:hAnsi="Times New Roman" w:cs="Times New Roman"/>
          <w:bCs/>
          <w:i/>
          <w:iCs/>
          <w:color w:val="000000" w:themeColor="text1"/>
          <w:sz w:val="26"/>
          <w:szCs w:val="26"/>
          <w:lang w:eastAsia="en-US"/>
        </w:rPr>
      </w:pPr>
      <w:r w:rsidRPr="00992C42">
        <w:rPr>
          <w:rFonts w:ascii="Times New Roman" w:eastAsia="Arial" w:hAnsi="Times New Roman" w:cs="Times New Roman"/>
          <w:bCs/>
          <w:i/>
          <w:iCs/>
          <w:color w:val="000000" w:themeColor="text1"/>
          <w:sz w:val="26"/>
          <w:szCs w:val="26"/>
          <w:u w:val="single"/>
          <w:lang w:eastAsia="en-US"/>
        </w:rPr>
        <w:t>Ghi chú</w:t>
      </w:r>
      <w:r w:rsidRPr="00992C42">
        <w:rPr>
          <w:rFonts w:ascii="Times New Roman" w:eastAsia="Arial" w:hAnsi="Times New Roman" w:cs="Times New Roman"/>
          <w:bCs/>
          <w:i/>
          <w:iCs/>
          <w:color w:val="000000" w:themeColor="text1"/>
          <w:sz w:val="26"/>
          <w:szCs w:val="26"/>
          <w:lang w:eastAsia="en-US"/>
        </w:rPr>
        <w:t>:</w:t>
      </w:r>
    </w:p>
    <w:p w:rsidR="006C0B42" w:rsidRPr="00992C42" w:rsidRDefault="006C0B42" w:rsidP="00BA04B4">
      <w:pPr>
        <w:spacing w:before="60" w:after="60" w:line="276" w:lineRule="auto"/>
        <w:ind w:firstLine="567"/>
        <w:jc w:val="both"/>
        <w:rPr>
          <w:rFonts w:ascii="Times New Roman" w:eastAsia="Arial" w:hAnsi="Times New Roman" w:cs="Times New Roman"/>
          <w:bCs/>
          <w:i/>
          <w:iCs/>
          <w:color w:val="000000" w:themeColor="text1"/>
          <w:sz w:val="26"/>
          <w:szCs w:val="26"/>
          <w:lang w:eastAsia="en-US"/>
        </w:rPr>
      </w:pPr>
      <w:r w:rsidRPr="00992C42">
        <w:rPr>
          <w:rFonts w:ascii="Times New Roman" w:eastAsia="Arial" w:hAnsi="Times New Roman" w:cs="Times New Roman"/>
          <w:bCs/>
          <w:i/>
          <w:iCs/>
          <w:color w:val="000000" w:themeColor="text1"/>
          <w:sz w:val="26"/>
          <w:szCs w:val="26"/>
          <w:lang w:eastAsia="en-US"/>
        </w:rPr>
        <w:t>- QCVN 09-MT:2015/BTNMT - Quy chuẩn kỹ thuật Quốc gia về chất lượng nước dưới đất.</w:t>
      </w:r>
    </w:p>
    <w:p w:rsidR="00BA04B4" w:rsidRPr="00992C42" w:rsidRDefault="00BA04B4" w:rsidP="00BA04B4">
      <w:pPr>
        <w:spacing w:before="60" w:after="60" w:line="276" w:lineRule="auto"/>
        <w:ind w:firstLine="567"/>
        <w:jc w:val="both"/>
        <w:rPr>
          <w:rFonts w:ascii="Times New Roman Italic" w:eastAsia="Arial" w:hAnsi="Times New Roman Italic" w:cs="Times New Roman"/>
          <w:bCs/>
          <w:i/>
          <w:iCs/>
          <w:color w:val="000000" w:themeColor="text1"/>
          <w:sz w:val="26"/>
          <w:szCs w:val="26"/>
          <w:lang w:eastAsia="en-US"/>
        </w:rPr>
      </w:pPr>
      <w:r w:rsidRPr="00992C42">
        <w:rPr>
          <w:rFonts w:ascii="Times New Roman Italic" w:eastAsia="Arial" w:hAnsi="Times New Roman Italic" w:cs="Times New Roman"/>
          <w:bCs/>
          <w:i/>
          <w:iCs/>
          <w:color w:val="000000" w:themeColor="text1"/>
          <w:sz w:val="26"/>
          <w:szCs w:val="26"/>
          <w:lang w:eastAsia="en-US"/>
        </w:rPr>
        <w:t>- NN9: Tại giếng khoan của Trạm y tế xã Hải Ba, huyện Hải Lăng</w:t>
      </w:r>
    </w:p>
    <w:p w:rsidR="00BA04B4" w:rsidRPr="00992C42" w:rsidRDefault="00BA04B4" w:rsidP="00BA04B4">
      <w:pPr>
        <w:spacing w:before="60" w:after="60" w:line="276" w:lineRule="auto"/>
        <w:ind w:firstLine="567"/>
        <w:jc w:val="both"/>
        <w:rPr>
          <w:rFonts w:ascii="Times New Roman Italic" w:eastAsia="Arial" w:hAnsi="Times New Roman Italic" w:cs="Times New Roman"/>
          <w:bCs/>
          <w:i/>
          <w:iCs/>
          <w:color w:val="000000" w:themeColor="text1"/>
          <w:sz w:val="26"/>
          <w:szCs w:val="26"/>
          <w:lang w:eastAsia="en-US"/>
        </w:rPr>
      </w:pPr>
      <w:r w:rsidRPr="00992C42">
        <w:rPr>
          <w:rFonts w:ascii="Times New Roman Italic" w:eastAsia="Arial" w:hAnsi="Times New Roman Italic" w:cs="Times New Roman"/>
          <w:bCs/>
          <w:i/>
          <w:iCs/>
          <w:color w:val="000000" w:themeColor="text1"/>
          <w:sz w:val="26"/>
          <w:szCs w:val="26"/>
          <w:lang w:eastAsia="en-US"/>
        </w:rPr>
        <w:t>- NN10: Tại giếng khoan của vị trí dự án Trạm y tế xã Triệu Trung, huyện Triệu Phong</w:t>
      </w:r>
    </w:p>
    <w:p w:rsidR="00BA04B4" w:rsidRPr="00992C42" w:rsidRDefault="00BA04B4" w:rsidP="00BA04B4">
      <w:pPr>
        <w:spacing w:before="60" w:after="60" w:line="276" w:lineRule="auto"/>
        <w:ind w:firstLine="567"/>
        <w:jc w:val="both"/>
        <w:rPr>
          <w:rFonts w:ascii="Times New Roman Italic" w:eastAsia="Arial" w:hAnsi="Times New Roman Italic" w:cs="Times New Roman"/>
          <w:bCs/>
          <w:i/>
          <w:iCs/>
          <w:color w:val="000000" w:themeColor="text1"/>
          <w:spacing w:val="-4"/>
          <w:sz w:val="26"/>
          <w:szCs w:val="26"/>
          <w:lang w:eastAsia="en-US"/>
        </w:rPr>
      </w:pPr>
      <w:r w:rsidRPr="00992C42">
        <w:rPr>
          <w:rFonts w:ascii="Times New Roman Italic" w:eastAsia="Arial" w:hAnsi="Times New Roman Italic" w:cs="Times New Roman"/>
          <w:bCs/>
          <w:i/>
          <w:iCs/>
          <w:color w:val="000000" w:themeColor="text1"/>
          <w:spacing w:val="-4"/>
          <w:sz w:val="26"/>
          <w:szCs w:val="26"/>
          <w:lang w:eastAsia="en-US"/>
        </w:rPr>
        <w:t>- NN14: Tại giếng đào hộ ông Đinh Văn Sỹ, thôn An Gia, xã Triệu Độ, huyện Triệu Phong</w:t>
      </w:r>
    </w:p>
    <w:p w:rsidR="00BA04B4" w:rsidRPr="00992C42" w:rsidRDefault="00BA04B4" w:rsidP="00BA04B4">
      <w:pPr>
        <w:spacing w:before="60" w:after="60" w:line="276" w:lineRule="auto"/>
        <w:ind w:firstLine="567"/>
        <w:jc w:val="both"/>
        <w:rPr>
          <w:rFonts w:ascii="Times New Roman Italic" w:eastAsia="Arial" w:hAnsi="Times New Roman Italic" w:cs="Times New Roman"/>
          <w:bCs/>
          <w:i/>
          <w:iCs/>
          <w:color w:val="000000" w:themeColor="text1"/>
          <w:sz w:val="26"/>
          <w:szCs w:val="26"/>
          <w:lang w:eastAsia="en-US"/>
        </w:rPr>
      </w:pPr>
      <w:r w:rsidRPr="00992C42">
        <w:rPr>
          <w:rFonts w:ascii="Times New Roman Italic" w:eastAsia="Arial" w:hAnsi="Times New Roman Italic" w:cs="Times New Roman"/>
          <w:bCs/>
          <w:i/>
          <w:iCs/>
          <w:color w:val="000000" w:themeColor="text1"/>
          <w:sz w:val="26"/>
          <w:szCs w:val="26"/>
          <w:lang w:eastAsia="en-US"/>
        </w:rPr>
        <w:t>- NN19: Tại giếng khoan hộ ông Nguyễn Duy Đản, thôn Tiên An, xã Vĩnh Sơn, huyện Vĩnh Linh</w:t>
      </w:r>
    </w:p>
    <w:p w:rsidR="00BA04B4" w:rsidRPr="00992C42" w:rsidRDefault="00BA04B4" w:rsidP="00BA04B4">
      <w:pPr>
        <w:spacing w:before="60" w:after="60" w:line="276" w:lineRule="auto"/>
        <w:ind w:firstLine="567"/>
        <w:jc w:val="both"/>
        <w:rPr>
          <w:rFonts w:ascii="Times New Roman Italic" w:eastAsia="Arial" w:hAnsi="Times New Roman Italic" w:cs="Times New Roman"/>
          <w:bCs/>
          <w:i/>
          <w:iCs/>
          <w:color w:val="000000" w:themeColor="text1"/>
          <w:sz w:val="26"/>
          <w:szCs w:val="26"/>
          <w:lang w:eastAsia="en-US"/>
        </w:rPr>
      </w:pPr>
      <w:r w:rsidRPr="00992C42">
        <w:rPr>
          <w:rFonts w:ascii="Times New Roman Italic" w:eastAsia="Arial" w:hAnsi="Times New Roman Italic" w:cs="Times New Roman"/>
          <w:bCs/>
          <w:i/>
          <w:iCs/>
          <w:color w:val="000000" w:themeColor="text1"/>
          <w:sz w:val="26"/>
          <w:szCs w:val="26"/>
          <w:lang w:eastAsia="en-US"/>
        </w:rPr>
        <w:t>- NN20: Tại giếng khoan của Trạm y tế xã Vĩnh Hà, huyện Vĩnh Linh</w:t>
      </w:r>
    </w:p>
    <w:p w:rsidR="00BA04B4" w:rsidRPr="00992C42" w:rsidRDefault="00BA04B4" w:rsidP="00BA04B4">
      <w:pPr>
        <w:spacing w:before="60" w:after="60" w:line="276" w:lineRule="auto"/>
        <w:ind w:firstLine="567"/>
        <w:jc w:val="both"/>
        <w:rPr>
          <w:rFonts w:ascii="Times New Roman Italic" w:eastAsia="Arial" w:hAnsi="Times New Roman Italic" w:cs="Times New Roman"/>
          <w:bCs/>
          <w:i/>
          <w:iCs/>
          <w:color w:val="000000" w:themeColor="text1"/>
          <w:sz w:val="26"/>
          <w:szCs w:val="26"/>
          <w:lang w:eastAsia="en-US"/>
        </w:rPr>
      </w:pPr>
      <w:r w:rsidRPr="00992C42">
        <w:rPr>
          <w:rFonts w:ascii="Times New Roman Italic" w:eastAsia="Arial" w:hAnsi="Times New Roman Italic" w:cs="Times New Roman"/>
          <w:bCs/>
          <w:i/>
          <w:iCs/>
          <w:color w:val="000000" w:themeColor="text1"/>
          <w:sz w:val="26"/>
          <w:szCs w:val="26"/>
          <w:lang w:eastAsia="en-US"/>
        </w:rPr>
        <w:t>- NN21: Tại giếng đào của Trạm y tế xã Vĩnh Ô, huyện Vĩnh Linh</w:t>
      </w:r>
    </w:p>
    <w:p w:rsidR="00BA04B4" w:rsidRPr="00992C42" w:rsidRDefault="00BA04B4" w:rsidP="00BA04B4">
      <w:pPr>
        <w:spacing w:before="60" w:after="60" w:line="276" w:lineRule="auto"/>
        <w:ind w:firstLine="567"/>
        <w:jc w:val="both"/>
        <w:rPr>
          <w:rFonts w:ascii="Times New Roman Italic" w:eastAsia="Arial" w:hAnsi="Times New Roman Italic" w:cs="Times New Roman"/>
          <w:bCs/>
          <w:i/>
          <w:iCs/>
          <w:color w:val="000000" w:themeColor="text1"/>
          <w:sz w:val="26"/>
          <w:szCs w:val="26"/>
          <w:lang w:eastAsia="en-US"/>
        </w:rPr>
      </w:pPr>
      <w:r w:rsidRPr="00992C42">
        <w:rPr>
          <w:rFonts w:ascii="Times New Roman Italic" w:eastAsia="Arial" w:hAnsi="Times New Roman Italic" w:cs="Times New Roman"/>
          <w:bCs/>
          <w:i/>
          <w:iCs/>
          <w:color w:val="000000" w:themeColor="text1"/>
          <w:sz w:val="26"/>
          <w:szCs w:val="26"/>
          <w:lang w:eastAsia="en-US"/>
        </w:rPr>
        <w:t>- NN32: Tại giếng đào hộ ông Nguyễn Văn Khánh, thôn Khe Tiên, xã Vĩnh Hà, huyện Vĩnh Linh</w:t>
      </w:r>
    </w:p>
    <w:p w:rsidR="00BA04B4" w:rsidRPr="00992C42" w:rsidRDefault="00BA04B4" w:rsidP="00BA04B4">
      <w:pPr>
        <w:spacing w:before="60" w:after="60" w:line="276" w:lineRule="auto"/>
        <w:ind w:firstLine="567"/>
        <w:jc w:val="both"/>
        <w:rPr>
          <w:rFonts w:ascii="Times New Roman Italic" w:eastAsia="Arial" w:hAnsi="Times New Roman Italic" w:cs="Times New Roman"/>
          <w:bCs/>
          <w:i/>
          <w:iCs/>
          <w:color w:val="000000" w:themeColor="text1"/>
          <w:sz w:val="26"/>
          <w:szCs w:val="26"/>
          <w:lang w:eastAsia="en-US"/>
        </w:rPr>
      </w:pPr>
      <w:r w:rsidRPr="00992C42">
        <w:rPr>
          <w:rFonts w:ascii="Times New Roman Italic" w:eastAsia="Arial" w:hAnsi="Times New Roman Italic" w:cs="Times New Roman"/>
          <w:bCs/>
          <w:i/>
          <w:iCs/>
          <w:color w:val="000000" w:themeColor="text1"/>
          <w:sz w:val="26"/>
          <w:szCs w:val="26"/>
          <w:lang w:eastAsia="en-US"/>
        </w:rPr>
        <w:t>- QTN29: Khu vực nuôi tôm xã Hải Ba, huyện Hải Lăng</w:t>
      </w:r>
    </w:p>
    <w:p w:rsidR="00BA04B4" w:rsidRPr="00992C42" w:rsidRDefault="00BA04B4" w:rsidP="00BA04B4">
      <w:pPr>
        <w:spacing w:before="60" w:after="60" w:line="276" w:lineRule="auto"/>
        <w:ind w:firstLine="567"/>
        <w:jc w:val="both"/>
        <w:rPr>
          <w:rFonts w:ascii="Times New Roman Italic" w:eastAsia="Arial" w:hAnsi="Times New Roman Italic" w:cs="Times New Roman"/>
          <w:bCs/>
          <w:i/>
          <w:iCs/>
          <w:color w:val="000000" w:themeColor="text1"/>
          <w:sz w:val="26"/>
          <w:szCs w:val="26"/>
          <w:lang w:eastAsia="en-US"/>
        </w:rPr>
      </w:pPr>
      <w:r w:rsidRPr="00992C42">
        <w:rPr>
          <w:rFonts w:ascii="Times New Roman Italic" w:eastAsia="Arial" w:hAnsi="Times New Roman Italic" w:cs="Times New Roman"/>
          <w:bCs/>
          <w:i/>
          <w:iCs/>
          <w:color w:val="000000" w:themeColor="text1"/>
          <w:sz w:val="26"/>
          <w:szCs w:val="26"/>
          <w:lang w:eastAsia="en-US"/>
        </w:rPr>
        <w:t>- QTN28: Khu vực nuôi tôm ở xã Hiền Thành, huyện Vĩnh Linh</w:t>
      </w:r>
    </w:p>
    <w:p w:rsidR="00BA04B4" w:rsidRPr="00992C42" w:rsidRDefault="00BA04B4" w:rsidP="00BA04B4">
      <w:pPr>
        <w:spacing w:before="60" w:after="60" w:line="276" w:lineRule="auto"/>
        <w:ind w:firstLine="567"/>
        <w:jc w:val="both"/>
        <w:rPr>
          <w:rFonts w:ascii="Times New Roman Italic" w:eastAsia="Arial" w:hAnsi="Times New Roman Italic" w:cs="Times New Roman"/>
          <w:bCs/>
          <w:i/>
          <w:iCs/>
          <w:color w:val="000000" w:themeColor="text1"/>
          <w:sz w:val="26"/>
          <w:szCs w:val="26"/>
          <w:lang w:eastAsia="en-US"/>
        </w:rPr>
      </w:pPr>
      <w:r w:rsidRPr="00992C42">
        <w:rPr>
          <w:rFonts w:ascii="Times New Roman Italic" w:eastAsia="Arial" w:hAnsi="Times New Roman Italic" w:cs="Times New Roman"/>
          <w:bCs/>
          <w:i/>
          <w:iCs/>
          <w:color w:val="000000" w:themeColor="text1"/>
          <w:sz w:val="26"/>
          <w:szCs w:val="26"/>
          <w:lang w:eastAsia="en-US"/>
        </w:rPr>
        <w:t>- QTN62: Điểm khai thác titan Vĩnh Thái, huyện Vĩnh Linh</w:t>
      </w:r>
    </w:p>
    <w:p w:rsidR="00BA04B4" w:rsidRPr="00992C42" w:rsidRDefault="00BA04B4" w:rsidP="00BA04B4">
      <w:pPr>
        <w:spacing w:before="60" w:after="60" w:line="276" w:lineRule="auto"/>
        <w:ind w:firstLine="567"/>
        <w:jc w:val="both"/>
        <w:rPr>
          <w:rFonts w:ascii="Times New Roman Italic" w:eastAsia="Arial" w:hAnsi="Times New Roman Italic" w:cs="Times New Roman"/>
          <w:bCs/>
          <w:i/>
          <w:iCs/>
          <w:color w:val="000000" w:themeColor="text1"/>
          <w:sz w:val="26"/>
          <w:szCs w:val="26"/>
          <w:lang w:eastAsia="en-US"/>
        </w:rPr>
      </w:pPr>
      <w:r w:rsidRPr="00992C42">
        <w:rPr>
          <w:rFonts w:ascii="Times New Roman Italic" w:eastAsia="Arial" w:hAnsi="Times New Roman Italic" w:cs="Times New Roman"/>
          <w:bCs/>
          <w:i/>
          <w:iCs/>
          <w:color w:val="000000" w:themeColor="text1"/>
          <w:sz w:val="26"/>
          <w:szCs w:val="26"/>
          <w:lang w:eastAsia="en-US"/>
        </w:rPr>
        <w:t>- NNAT: Tại giếng khoan hộ Đặng Thị Liễu, thôn Kiên Phước, xã Triệu Ái, huyện Triệu Phong</w:t>
      </w:r>
    </w:p>
    <w:p w:rsidR="00BA04B4" w:rsidRPr="00992C42" w:rsidRDefault="00BA04B4" w:rsidP="00BA04B4">
      <w:pPr>
        <w:spacing w:before="120" w:after="120" w:line="276" w:lineRule="auto"/>
        <w:jc w:val="both"/>
        <w:rPr>
          <w:rFonts w:ascii="Times New Roman" w:eastAsia="Arial" w:hAnsi="Times New Roman" w:cs="Times New Roman"/>
          <w:bCs/>
          <w:color w:val="000000" w:themeColor="text1"/>
          <w:sz w:val="27"/>
          <w:szCs w:val="27"/>
          <w:lang w:eastAsia="en-US"/>
        </w:rPr>
        <w:sectPr w:rsidR="00BA04B4" w:rsidRPr="00992C42" w:rsidSect="00EC6690">
          <w:pgSz w:w="15840" w:h="12240" w:orient="landscape" w:code="1"/>
          <w:pgMar w:top="1219" w:right="1134" w:bottom="1134" w:left="1134" w:header="709" w:footer="709" w:gutter="0"/>
          <w:cols w:space="708"/>
          <w:docGrid w:linePitch="360"/>
        </w:sectPr>
      </w:pPr>
    </w:p>
    <w:p w:rsidR="004165E0" w:rsidRPr="00992C42" w:rsidRDefault="004165E0" w:rsidP="002E3CBD">
      <w:pPr>
        <w:spacing w:before="60" w:after="60" w:line="276" w:lineRule="auto"/>
        <w:ind w:firstLine="567"/>
        <w:jc w:val="both"/>
        <w:rPr>
          <w:rFonts w:ascii="Times New Roman" w:eastAsia="Arial" w:hAnsi="Times New Roman" w:cs="Times New Roman"/>
          <w:bCs/>
          <w:color w:val="000000" w:themeColor="text1"/>
          <w:sz w:val="27"/>
          <w:szCs w:val="27"/>
          <w:lang w:eastAsia="en-US"/>
        </w:rPr>
      </w:pPr>
      <w:bookmarkStart w:id="354" w:name="_Toc99918770"/>
      <w:bookmarkStart w:id="355" w:name="_Toc100062891"/>
      <w:bookmarkStart w:id="356" w:name="_Toc100242134"/>
      <w:r w:rsidRPr="00992C42">
        <w:rPr>
          <w:rFonts w:ascii="Times New Roman" w:eastAsia="Arial" w:hAnsi="Times New Roman" w:cs="Times New Roman"/>
          <w:color w:val="000000" w:themeColor="text1"/>
          <w:sz w:val="27"/>
          <w:szCs w:val="27"/>
          <w:lang w:val="en-US" w:eastAsia="en-US"/>
        </w:rPr>
        <w:lastRenderedPageBreak/>
        <w:t>Dữ liệu</w:t>
      </w:r>
      <w:r w:rsidRPr="00992C42">
        <w:rPr>
          <w:rFonts w:ascii="Times New Roman" w:eastAsia="Arial" w:hAnsi="Times New Roman" w:cs="Times New Roman"/>
          <w:color w:val="000000" w:themeColor="text1"/>
          <w:sz w:val="27"/>
          <w:szCs w:val="27"/>
          <w:lang w:eastAsia="en-US"/>
        </w:rPr>
        <w:t xml:space="preserve"> tại </w:t>
      </w:r>
      <w:r w:rsidRPr="00992C42">
        <w:rPr>
          <w:rFonts w:ascii="Times New Roman" w:eastAsia="Arial" w:hAnsi="Times New Roman" w:cs="Times New Roman"/>
          <w:color w:val="000000" w:themeColor="text1"/>
          <w:sz w:val="27"/>
          <w:szCs w:val="27"/>
          <w:lang w:val="en-US" w:eastAsia="en-US"/>
        </w:rPr>
        <w:t>b</w:t>
      </w:r>
      <w:r w:rsidRPr="00992C42">
        <w:rPr>
          <w:rFonts w:ascii="Times New Roman" w:eastAsia="Arial" w:hAnsi="Times New Roman" w:cs="Times New Roman"/>
          <w:color w:val="000000" w:themeColor="text1"/>
          <w:sz w:val="27"/>
          <w:szCs w:val="27"/>
          <w:lang w:eastAsia="en-US"/>
        </w:rPr>
        <w:t xml:space="preserve">ảng </w:t>
      </w:r>
      <w:r w:rsidRPr="00992C42">
        <w:rPr>
          <w:rFonts w:ascii="Times New Roman" w:eastAsia="Arial" w:hAnsi="Times New Roman" w:cs="Times New Roman"/>
          <w:color w:val="000000" w:themeColor="text1"/>
          <w:sz w:val="27"/>
          <w:szCs w:val="27"/>
          <w:lang w:val="en-US" w:eastAsia="en-US"/>
        </w:rPr>
        <w:t>3.</w:t>
      </w:r>
      <w:r w:rsidR="00626A17" w:rsidRPr="00992C42">
        <w:rPr>
          <w:rFonts w:ascii="Times New Roman" w:eastAsia="Arial" w:hAnsi="Times New Roman" w:cs="Times New Roman"/>
          <w:color w:val="000000" w:themeColor="text1"/>
          <w:sz w:val="27"/>
          <w:szCs w:val="27"/>
          <w:lang w:val="en-US" w:eastAsia="en-US"/>
        </w:rPr>
        <w:t>3</w:t>
      </w:r>
      <w:r w:rsidRPr="00992C42">
        <w:rPr>
          <w:rFonts w:ascii="Times New Roman" w:eastAsia="Arial" w:hAnsi="Times New Roman" w:cs="Times New Roman"/>
          <w:color w:val="000000" w:themeColor="text1"/>
          <w:sz w:val="27"/>
          <w:szCs w:val="27"/>
          <w:lang w:eastAsia="en-US"/>
        </w:rPr>
        <w:t xml:space="preserve"> cho thấy: Tất cả các </w:t>
      </w:r>
      <w:r w:rsidRPr="00992C42">
        <w:rPr>
          <w:rFonts w:ascii="Times New Roman" w:eastAsia="Arial" w:hAnsi="Times New Roman" w:cs="Times New Roman"/>
          <w:color w:val="000000" w:themeColor="text1"/>
          <w:sz w:val="27"/>
          <w:szCs w:val="27"/>
          <w:lang w:val="en-US" w:eastAsia="en-US"/>
        </w:rPr>
        <w:t>thông số đánh giá chất lượng nước dưới đất</w:t>
      </w:r>
      <w:r w:rsidRPr="00992C42">
        <w:rPr>
          <w:rFonts w:ascii="Times New Roman" w:eastAsia="Arial" w:hAnsi="Times New Roman" w:cs="Times New Roman"/>
          <w:color w:val="000000" w:themeColor="text1"/>
          <w:sz w:val="27"/>
          <w:szCs w:val="27"/>
          <w:lang w:eastAsia="en-US"/>
        </w:rPr>
        <w:t xml:space="preserve"> đều nằm trong giới hạn cho phép theo </w:t>
      </w:r>
      <w:r w:rsidRPr="00992C42">
        <w:rPr>
          <w:rFonts w:ascii="Times New Roman" w:eastAsia="Arial" w:hAnsi="Times New Roman" w:cs="Times New Roman"/>
          <w:bCs/>
          <w:color w:val="000000" w:themeColor="text1"/>
          <w:sz w:val="27"/>
          <w:szCs w:val="27"/>
          <w:lang w:eastAsia="en-US"/>
        </w:rPr>
        <w:t>QCVN 09-MT:2015/BTNMT.</w:t>
      </w:r>
    </w:p>
    <w:p w:rsidR="00733D9C" w:rsidRPr="00992C42" w:rsidRDefault="00DB4E4E" w:rsidP="002E3CBD">
      <w:pPr>
        <w:pStyle w:val="Heading1"/>
        <w:keepLines w:val="0"/>
        <w:widowControl/>
        <w:spacing w:before="60" w:after="60" w:line="276" w:lineRule="auto"/>
        <w:jc w:val="both"/>
        <w:rPr>
          <w:rFonts w:ascii="Times New Roman" w:eastAsia="Times New Roman" w:hAnsi="Times New Roman" w:cs="Times New Roman"/>
          <w:bCs w:val="0"/>
          <w:color w:val="000000" w:themeColor="text1"/>
          <w:kern w:val="32"/>
          <w:sz w:val="27"/>
          <w:szCs w:val="27"/>
          <w:lang w:eastAsia="en-US"/>
        </w:rPr>
      </w:pPr>
      <w:bookmarkStart w:id="357" w:name="_Toc105745607"/>
      <w:bookmarkStart w:id="358" w:name="_Toc114834954"/>
      <w:r w:rsidRPr="00992C42">
        <w:rPr>
          <w:rFonts w:ascii="Times New Roman" w:eastAsia="Times New Roman" w:hAnsi="Times New Roman" w:cs="Times New Roman"/>
          <w:bCs w:val="0"/>
          <w:color w:val="000000" w:themeColor="text1"/>
          <w:kern w:val="32"/>
          <w:sz w:val="27"/>
          <w:szCs w:val="27"/>
          <w:lang w:eastAsia="en-US"/>
        </w:rPr>
        <w:t>1</w:t>
      </w:r>
      <w:r w:rsidR="00733D9C" w:rsidRPr="00992C42">
        <w:rPr>
          <w:rFonts w:ascii="Times New Roman" w:eastAsia="Times New Roman" w:hAnsi="Times New Roman" w:cs="Times New Roman"/>
          <w:bCs w:val="0"/>
          <w:color w:val="000000" w:themeColor="text1"/>
          <w:kern w:val="32"/>
          <w:sz w:val="27"/>
          <w:szCs w:val="27"/>
          <w:lang w:eastAsia="en-US"/>
        </w:rPr>
        <w:t>.3. Dữ liệu về tài nguyên sinh vật</w:t>
      </w:r>
      <w:bookmarkEnd w:id="317"/>
      <w:bookmarkEnd w:id="354"/>
      <w:bookmarkEnd w:id="355"/>
      <w:bookmarkEnd w:id="356"/>
      <w:bookmarkEnd w:id="357"/>
      <w:bookmarkEnd w:id="358"/>
    </w:p>
    <w:p w:rsidR="00C822B8" w:rsidRPr="00992C42" w:rsidRDefault="00C822B8" w:rsidP="002E3CBD">
      <w:pPr>
        <w:pStyle w:val="NormalWeb"/>
        <w:shd w:val="clear" w:color="auto" w:fill="FFFFFF"/>
        <w:spacing w:before="60" w:beforeAutospacing="0" w:after="60" w:afterAutospacing="0" w:line="276" w:lineRule="auto"/>
        <w:ind w:firstLine="709"/>
        <w:jc w:val="both"/>
        <w:rPr>
          <w:rFonts w:ascii="Times New Roman" w:hAnsi="Times New Roman"/>
          <w:color w:val="000000" w:themeColor="text1"/>
          <w:sz w:val="27"/>
          <w:szCs w:val="27"/>
        </w:rPr>
      </w:pPr>
      <w:r w:rsidRPr="00992C42">
        <w:rPr>
          <w:rFonts w:ascii="Times New Roman" w:hAnsi="Times New Roman"/>
          <w:i/>
          <w:iCs/>
          <w:color w:val="000000" w:themeColor="text1"/>
          <w:sz w:val="27"/>
          <w:szCs w:val="27"/>
          <w:lang w:val="en-US"/>
        </w:rPr>
        <w:t xml:space="preserve">* </w:t>
      </w:r>
      <w:r w:rsidRPr="00992C42">
        <w:rPr>
          <w:rFonts w:ascii="Times New Roman" w:hAnsi="Times New Roman"/>
          <w:i/>
          <w:iCs/>
          <w:color w:val="000000" w:themeColor="text1"/>
          <w:sz w:val="27"/>
          <w:szCs w:val="27"/>
          <w:lang w:val="vi-VN"/>
        </w:rPr>
        <w:t>Đa dạng hệ thực vật:</w:t>
      </w:r>
    </w:p>
    <w:p w:rsidR="00C822B8" w:rsidRPr="00992C42" w:rsidRDefault="00C822B8" w:rsidP="002E3CBD">
      <w:pPr>
        <w:pStyle w:val="NormalWeb"/>
        <w:shd w:val="clear" w:color="auto" w:fill="FFFFFF"/>
        <w:spacing w:before="60" w:beforeAutospacing="0" w:after="60" w:afterAutospacing="0" w:line="276" w:lineRule="auto"/>
        <w:ind w:firstLine="709"/>
        <w:jc w:val="both"/>
        <w:rPr>
          <w:rFonts w:ascii="Times New Roman" w:hAnsi="Times New Roman"/>
          <w:color w:val="000000" w:themeColor="text1"/>
          <w:sz w:val="27"/>
          <w:szCs w:val="27"/>
        </w:rPr>
      </w:pPr>
      <w:r w:rsidRPr="00992C42">
        <w:rPr>
          <w:rFonts w:ascii="Times New Roman" w:hAnsi="Times New Roman"/>
          <w:color w:val="000000" w:themeColor="text1"/>
          <w:sz w:val="27"/>
          <w:szCs w:val="27"/>
          <w:lang w:val="pt-BR"/>
        </w:rPr>
        <w:t>- Khu hệ thực vật bậc cao ở Quảng Trị có khoảng 226 họ, 991 chi, 2.152 loài thuộc 6 ngành thực vật.</w:t>
      </w:r>
    </w:p>
    <w:p w:rsidR="00C822B8" w:rsidRPr="00992C42" w:rsidRDefault="00C822B8" w:rsidP="002E3CBD">
      <w:pPr>
        <w:pStyle w:val="NormalWeb"/>
        <w:shd w:val="clear" w:color="auto" w:fill="FFFFFF"/>
        <w:spacing w:before="60" w:beforeAutospacing="0" w:after="60" w:afterAutospacing="0" w:line="276" w:lineRule="auto"/>
        <w:ind w:firstLine="709"/>
        <w:jc w:val="both"/>
        <w:rPr>
          <w:rFonts w:ascii="Times New Roman" w:hAnsi="Times New Roman"/>
          <w:color w:val="000000" w:themeColor="text1"/>
          <w:sz w:val="27"/>
          <w:szCs w:val="27"/>
        </w:rPr>
      </w:pPr>
      <w:r w:rsidRPr="00992C42">
        <w:rPr>
          <w:rFonts w:ascii="Times New Roman" w:hAnsi="Times New Roman"/>
          <w:color w:val="000000" w:themeColor="text1"/>
          <w:sz w:val="27"/>
          <w:szCs w:val="27"/>
          <w:lang w:val="en-US"/>
        </w:rPr>
        <w:t xml:space="preserve">- </w:t>
      </w:r>
      <w:r w:rsidRPr="00992C42">
        <w:rPr>
          <w:rFonts w:ascii="Times New Roman" w:hAnsi="Times New Roman"/>
          <w:color w:val="000000" w:themeColor="text1"/>
          <w:sz w:val="27"/>
          <w:szCs w:val="27"/>
          <w:lang w:val="vi-VN"/>
        </w:rPr>
        <w:t>Hệ thực vật Quảng Trị có 141 loài đặc hữu, chiếm 7,5% số loài tự nhiên của hệ thực vật, trong đó có 72 loài đặc hữu Trung Bộ loài, 69 đặc hữu Việt Nam. So với hệ thực vật Việt Nam yếu tố đặc hữu chiếm 21,6%.</w:t>
      </w:r>
    </w:p>
    <w:p w:rsidR="00C822B8" w:rsidRPr="00992C42" w:rsidRDefault="00C822B8" w:rsidP="002E3CBD">
      <w:pPr>
        <w:pStyle w:val="NormalWeb"/>
        <w:shd w:val="clear" w:color="auto" w:fill="FFFFFF"/>
        <w:spacing w:before="60" w:beforeAutospacing="0" w:after="60" w:afterAutospacing="0" w:line="276" w:lineRule="auto"/>
        <w:ind w:firstLine="709"/>
        <w:jc w:val="both"/>
        <w:rPr>
          <w:rFonts w:ascii="Times New Roman" w:hAnsi="Times New Roman"/>
          <w:color w:val="000000" w:themeColor="text1"/>
          <w:sz w:val="27"/>
          <w:szCs w:val="27"/>
        </w:rPr>
      </w:pPr>
      <w:r w:rsidRPr="00992C42">
        <w:rPr>
          <w:rFonts w:ascii="Times New Roman" w:hAnsi="Times New Roman"/>
          <w:color w:val="000000" w:themeColor="text1"/>
          <w:sz w:val="27"/>
          <w:szCs w:val="27"/>
          <w:lang w:val="en-US"/>
        </w:rPr>
        <w:t xml:space="preserve">- </w:t>
      </w:r>
      <w:r w:rsidRPr="00992C42">
        <w:rPr>
          <w:rFonts w:ascii="Times New Roman" w:hAnsi="Times New Roman"/>
          <w:color w:val="000000" w:themeColor="text1"/>
          <w:sz w:val="27"/>
          <w:szCs w:val="27"/>
          <w:lang w:val="vi-VN"/>
        </w:rPr>
        <w:t>Hệ thực vật Quảng Trị có 46 loài quý hiếm trong số 337 loài thực vật quý hiếm của Việt Nam. Trong số này, các loài trong ngành Hạt trần như Đỉnh tùng Mann </w:t>
      </w:r>
      <w:r w:rsidRPr="00992C42">
        <w:rPr>
          <w:rFonts w:ascii="Times New Roman" w:hAnsi="Times New Roman"/>
          <w:i/>
          <w:iCs/>
          <w:color w:val="000000" w:themeColor="text1"/>
          <w:sz w:val="27"/>
          <w:szCs w:val="27"/>
          <w:lang w:val="vi-VN"/>
        </w:rPr>
        <w:t>Cephalotaxus mannii</w:t>
      </w:r>
      <w:r w:rsidRPr="00992C42">
        <w:rPr>
          <w:rFonts w:ascii="Times New Roman" w:hAnsi="Times New Roman"/>
          <w:color w:val="000000" w:themeColor="text1"/>
          <w:sz w:val="27"/>
          <w:szCs w:val="27"/>
          <w:lang w:val="vi-VN"/>
        </w:rPr>
        <w:t>, Du sam núi đất </w:t>
      </w:r>
      <w:r w:rsidRPr="00992C42">
        <w:rPr>
          <w:rFonts w:ascii="Times New Roman" w:hAnsi="Times New Roman"/>
          <w:i/>
          <w:iCs/>
          <w:color w:val="000000" w:themeColor="text1"/>
          <w:sz w:val="27"/>
          <w:szCs w:val="27"/>
          <w:lang w:val="vi-VN"/>
        </w:rPr>
        <w:t>Keteleeria evelyniana</w:t>
      </w:r>
      <w:r w:rsidRPr="00992C42">
        <w:rPr>
          <w:rFonts w:ascii="Times New Roman" w:hAnsi="Times New Roman"/>
          <w:color w:val="000000" w:themeColor="text1"/>
          <w:sz w:val="27"/>
          <w:szCs w:val="27"/>
          <w:lang w:val="vi-VN"/>
        </w:rPr>
        <w:t>, Hoàng đàn giả </w:t>
      </w:r>
      <w:r w:rsidRPr="00992C42">
        <w:rPr>
          <w:rFonts w:ascii="Times New Roman" w:hAnsi="Times New Roman"/>
          <w:i/>
          <w:iCs/>
          <w:color w:val="000000" w:themeColor="text1"/>
          <w:sz w:val="27"/>
          <w:szCs w:val="27"/>
          <w:lang w:val="vi-VN"/>
        </w:rPr>
        <w:t>Dacrydium elatum</w:t>
      </w:r>
      <w:r w:rsidRPr="00992C42">
        <w:rPr>
          <w:rFonts w:ascii="Times New Roman" w:hAnsi="Times New Roman"/>
          <w:color w:val="000000" w:themeColor="text1"/>
          <w:sz w:val="27"/>
          <w:szCs w:val="27"/>
          <w:lang w:val="vi-VN"/>
        </w:rPr>
        <w:t>, Kim giao núi đất </w:t>
      </w:r>
      <w:r w:rsidRPr="00992C42">
        <w:rPr>
          <w:rFonts w:ascii="Times New Roman" w:hAnsi="Times New Roman"/>
          <w:i/>
          <w:iCs/>
          <w:color w:val="000000" w:themeColor="text1"/>
          <w:sz w:val="27"/>
          <w:szCs w:val="27"/>
          <w:lang w:val="vi-VN"/>
        </w:rPr>
        <w:t>Nageia wallichiana</w:t>
      </w:r>
      <w:r w:rsidRPr="00992C42">
        <w:rPr>
          <w:rFonts w:ascii="Times New Roman" w:hAnsi="Times New Roman"/>
          <w:color w:val="000000" w:themeColor="text1"/>
          <w:sz w:val="27"/>
          <w:szCs w:val="27"/>
          <w:lang w:val="vi-VN"/>
        </w:rPr>
        <w:t> thường mọc tập trung thành rừng ở độ cao trên 1200 m, tại Pa Thiên, Voi Mẹp. Cây Du sam núi đất có kích thước khổng lồ (đường kính &gt;1,5 m, cao trên 35 m) cùng với các hệ sinh thái rừng trên có thể sử dụng với mục đích du lịch sinh thái. Các loài Gụ mật </w:t>
      </w:r>
      <w:r w:rsidRPr="00992C42">
        <w:rPr>
          <w:rFonts w:ascii="Times New Roman" w:hAnsi="Times New Roman"/>
          <w:i/>
          <w:iCs/>
          <w:color w:val="000000" w:themeColor="text1"/>
          <w:sz w:val="27"/>
          <w:szCs w:val="27"/>
          <w:lang w:val="vi-VN"/>
        </w:rPr>
        <w:t>Sindora siamensis</w:t>
      </w:r>
      <w:r w:rsidRPr="00992C42">
        <w:rPr>
          <w:rFonts w:ascii="Times New Roman" w:hAnsi="Times New Roman"/>
          <w:color w:val="000000" w:themeColor="text1"/>
          <w:sz w:val="27"/>
          <w:szCs w:val="27"/>
          <w:lang w:val="vi-VN"/>
        </w:rPr>
        <w:t>, Trầm hương </w:t>
      </w:r>
      <w:r w:rsidRPr="00992C42">
        <w:rPr>
          <w:rFonts w:ascii="Times New Roman" w:hAnsi="Times New Roman"/>
          <w:i/>
          <w:iCs/>
          <w:color w:val="000000" w:themeColor="text1"/>
          <w:sz w:val="27"/>
          <w:szCs w:val="27"/>
          <w:lang w:val="vi-VN"/>
        </w:rPr>
        <w:t>Aquilaria crassna</w:t>
      </w:r>
      <w:r w:rsidRPr="00992C42">
        <w:rPr>
          <w:rFonts w:ascii="Times New Roman" w:hAnsi="Times New Roman"/>
          <w:color w:val="000000" w:themeColor="text1"/>
          <w:sz w:val="27"/>
          <w:szCs w:val="27"/>
          <w:lang w:val="vi-VN"/>
        </w:rPr>
        <w:t> đã được bảo tồn tốt và có thể gây trồng trên đất bazan đỏ ở Rú Lịnh. Các loài cây có giá trị kinh tế cao như Cẩm lai </w:t>
      </w:r>
      <w:r w:rsidRPr="00992C42">
        <w:rPr>
          <w:rFonts w:ascii="Times New Roman" w:hAnsi="Times New Roman"/>
          <w:i/>
          <w:iCs/>
          <w:color w:val="000000" w:themeColor="text1"/>
          <w:sz w:val="27"/>
          <w:szCs w:val="27"/>
          <w:lang w:val="vi-VN"/>
        </w:rPr>
        <w:t>Dalbergia olivieri</w:t>
      </w:r>
      <w:r w:rsidRPr="00992C42">
        <w:rPr>
          <w:rFonts w:ascii="Times New Roman" w:hAnsi="Times New Roman"/>
          <w:color w:val="000000" w:themeColor="text1"/>
          <w:sz w:val="27"/>
          <w:szCs w:val="27"/>
          <w:lang w:val="vi-VN"/>
        </w:rPr>
        <w:t>, Thiết đinh </w:t>
      </w:r>
      <w:r w:rsidRPr="00992C42">
        <w:rPr>
          <w:rFonts w:ascii="Times New Roman" w:hAnsi="Times New Roman"/>
          <w:i/>
          <w:iCs/>
          <w:color w:val="000000" w:themeColor="text1"/>
          <w:sz w:val="27"/>
          <w:szCs w:val="27"/>
          <w:lang w:val="vi-VN"/>
        </w:rPr>
        <w:t>Markhamia stipulata</w:t>
      </w:r>
      <w:r w:rsidRPr="00992C42">
        <w:rPr>
          <w:rFonts w:ascii="Times New Roman" w:hAnsi="Times New Roman"/>
          <w:color w:val="000000" w:themeColor="text1"/>
          <w:sz w:val="27"/>
          <w:szCs w:val="27"/>
          <w:lang w:val="vi-VN"/>
        </w:rPr>
        <w:t>, Đinh vàng </w:t>
      </w:r>
      <w:r w:rsidRPr="00992C42">
        <w:rPr>
          <w:rFonts w:ascii="Times New Roman" w:hAnsi="Times New Roman"/>
          <w:i/>
          <w:iCs/>
          <w:color w:val="000000" w:themeColor="text1"/>
          <w:sz w:val="27"/>
          <w:szCs w:val="27"/>
          <w:lang w:val="vi-VN"/>
        </w:rPr>
        <w:t>Pauldopia ghorta</w:t>
      </w:r>
      <w:r w:rsidRPr="00992C42">
        <w:rPr>
          <w:rFonts w:ascii="Times New Roman" w:hAnsi="Times New Roman"/>
          <w:color w:val="000000" w:themeColor="text1"/>
          <w:sz w:val="27"/>
          <w:szCs w:val="27"/>
          <w:lang w:val="vi-VN"/>
        </w:rPr>
        <w:t>, Giáng hương </w:t>
      </w:r>
      <w:r w:rsidRPr="00992C42">
        <w:rPr>
          <w:rFonts w:ascii="Times New Roman" w:hAnsi="Times New Roman"/>
          <w:i/>
          <w:iCs/>
          <w:color w:val="000000" w:themeColor="text1"/>
          <w:sz w:val="27"/>
          <w:szCs w:val="27"/>
          <w:lang w:val="vi-VN"/>
        </w:rPr>
        <w:t>Pterocarpus macrocarpus</w:t>
      </w:r>
      <w:r w:rsidRPr="00992C42">
        <w:rPr>
          <w:rFonts w:ascii="Times New Roman" w:hAnsi="Times New Roman"/>
          <w:color w:val="000000" w:themeColor="text1"/>
          <w:sz w:val="27"/>
          <w:szCs w:val="27"/>
          <w:lang w:val="vi-VN"/>
        </w:rPr>
        <w:t>, Tung </w:t>
      </w:r>
      <w:r w:rsidRPr="00992C42">
        <w:rPr>
          <w:rFonts w:ascii="Times New Roman" w:hAnsi="Times New Roman"/>
          <w:i/>
          <w:iCs/>
          <w:color w:val="000000" w:themeColor="text1"/>
          <w:sz w:val="27"/>
          <w:szCs w:val="27"/>
          <w:lang w:val="vi-VN"/>
        </w:rPr>
        <w:t>Tetrameles nudiflora</w:t>
      </w:r>
      <w:r w:rsidRPr="00992C42">
        <w:rPr>
          <w:rFonts w:ascii="Times New Roman" w:hAnsi="Times New Roman"/>
          <w:color w:val="000000" w:themeColor="text1"/>
          <w:sz w:val="27"/>
          <w:szCs w:val="27"/>
          <w:lang w:val="vi-VN"/>
        </w:rPr>
        <w:t>, Xoay </w:t>
      </w:r>
      <w:r w:rsidRPr="00992C42">
        <w:rPr>
          <w:rFonts w:ascii="Times New Roman" w:hAnsi="Times New Roman"/>
          <w:i/>
          <w:iCs/>
          <w:color w:val="000000" w:themeColor="text1"/>
          <w:sz w:val="27"/>
          <w:szCs w:val="27"/>
          <w:lang w:val="vi-VN"/>
        </w:rPr>
        <w:t>Dialium cochinchinesis</w:t>
      </w:r>
      <w:r w:rsidRPr="00992C42">
        <w:rPr>
          <w:rFonts w:ascii="Times New Roman" w:hAnsi="Times New Roman"/>
          <w:color w:val="000000" w:themeColor="text1"/>
          <w:sz w:val="27"/>
          <w:szCs w:val="27"/>
          <w:lang w:val="vi-VN"/>
        </w:rPr>
        <w:t>, Gụ lau </w:t>
      </w:r>
      <w:r w:rsidRPr="00992C42">
        <w:rPr>
          <w:rFonts w:ascii="Times New Roman" w:hAnsi="Times New Roman"/>
          <w:i/>
          <w:iCs/>
          <w:color w:val="000000" w:themeColor="text1"/>
          <w:sz w:val="27"/>
          <w:szCs w:val="27"/>
          <w:lang w:val="vi-VN"/>
        </w:rPr>
        <w:t>Sindora tonkinensis</w:t>
      </w:r>
      <w:r w:rsidRPr="00992C42">
        <w:rPr>
          <w:rFonts w:ascii="Times New Roman" w:hAnsi="Times New Roman"/>
          <w:color w:val="000000" w:themeColor="text1"/>
          <w:sz w:val="27"/>
          <w:szCs w:val="27"/>
          <w:lang w:val="vi-VN"/>
        </w:rPr>
        <w:t>, Gù hương </w:t>
      </w:r>
      <w:r w:rsidRPr="00992C42">
        <w:rPr>
          <w:rFonts w:ascii="Times New Roman" w:hAnsi="Times New Roman"/>
          <w:i/>
          <w:iCs/>
          <w:color w:val="000000" w:themeColor="text1"/>
          <w:sz w:val="27"/>
          <w:szCs w:val="27"/>
          <w:lang w:val="vi-VN"/>
        </w:rPr>
        <w:t>Cinnamomum balansae</w:t>
      </w:r>
      <w:r w:rsidRPr="00992C42">
        <w:rPr>
          <w:rFonts w:ascii="Times New Roman" w:hAnsi="Times New Roman"/>
          <w:color w:val="000000" w:themeColor="text1"/>
          <w:sz w:val="27"/>
          <w:szCs w:val="27"/>
          <w:lang w:val="vi-VN"/>
        </w:rPr>
        <w:t>, Vù hương </w:t>
      </w:r>
      <w:r w:rsidRPr="00992C42">
        <w:rPr>
          <w:rFonts w:ascii="Times New Roman" w:hAnsi="Times New Roman"/>
          <w:i/>
          <w:iCs/>
          <w:color w:val="000000" w:themeColor="text1"/>
          <w:sz w:val="27"/>
          <w:szCs w:val="27"/>
          <w:lang w:val="vi-VN"/>
        </w:rPr>
        <w:t>C. parthenoxylon</w:t>
      </w:r>
      <w:r w:rsidRPr="00992C42">
        <w:rPr>
          <w:rFonts w:ascii="Times New Roman" w:hAnsi="Times New Roman"/>
          <w:color w:val="000000" w:themeColor="text1"/>
          <w:sz w:val="27"/>
          <w:szCs w:val="27"/>
          <w:lang w:val="vi-VN"/>
        </w:rPr>
        <w:t>… cần thiết có những biện pháp bảo vệ, gây trồng và tạo lợi ích kinh tế từ chất lượng quý giá của chúng.</w:t>
      </w:r>
    </w:p>
    <w:p w:rsidR="00C822B8" w:rsidRPr="00992C42" w:rsidRDefault="00C822B8" w:rsidP="002E3CBD">
      <w:pPr>
        <w:pStyle w:val="NormalWeb"/>
        <w:shd w:val="clear" w:color="auto" w:fill="FFFFFF"/>
        <w:spacing w:before="60" w:beforeAutospacing="0" w:after="60" w:afterAutospacing="0" w:line="276" w:lineRule="auto"/>
        <w:ind w:firstLine="709"/>
        <w:jc w:val="both"/>
        <w:rPr>
          <w:rFonts w:ascii="Times New Roman" w:hAnsi="Times New Roman"/>
          <w:color w:val="000000" w:themeColor="text1"/>
          <w:sz w:val="27"/>
          <w:szCs w:val="27"/>
        </w:rPr>
      </w:pPr>
      <w:r w:rsidRPr="00992C42">
        <w:rPr>
          <w:rFonts w:ascii="Times New Roman" w:hAnsi="Times New Roman"/>
          <w:i/>
          <w:iCs/>
          <w:color w:val="000000" w:themeColor="text1"/>
          <w:sz w:val="27"/>
          <w:szCs w:val="27"/>
          <w:lang w:val="en-US"/>
        </w:rPr>
        <w:t>*</w:t>
      </w:r>
      <w:r w:rsidRPr="00992C42">
        <w:rPr>
          <w:rFonts w:ascii="Times New Roman" w:hAnsi="Times New Roman"/>
          <w:i/>
          <w:iCs/>
          <w:color w:val="000000" w:themeColor="text1"/>
          <w:sz w:val="27"/>
          <w:szCs w:val="27"/>
          <w:lang w:val="vi-VN"/>
        </w:rPr>
        <w:t xml:space="preserve"> Đa dạng hệ động vật</w:t>
      </w:r>
    </w:p>
    <w:p w:rsidR="00C822B8" w:rsidRPr="00992C42" w:rsidRDefault="00C822B8" w:rsidP="002E3CBD">
      <w:pPr>
        <w:pStyle w:val="NormalWeb"/>
        <w:shd w:val="clear" w:color="auto" w:fill="FFFFFF"/>
        <w:spacing w:before="60" w:beforeAutospacing="0" w:after="60" w:afterAutospacing="0" w:line="276" w:lineRule="auto"/>
        <w:ind w:firstLine="709"/>
        <w:jc w:val="both"/>
        <w:rPr>
          <w:rFonts w:ascii="Times New Roman" w:hAnsi="Times New Roman"/>
          <w:color w:val="000000" w:themeColor="text1"/>
          <w:sz w:val="27"/>
          <w:szCs w:val="27"/>
          <w:lang w:val="vi-VN"/>
        </w:rPr>
      </w:pPr>
      <w:r w:rsidRPr="00992C42">
        <w:rPr>
          <w:rFonts w:ascii="Times New Roman" w:hAnsi="Times New Roman"/>
          <w:color w:val="000000" w:themeColor="text1"/>
          <w:sz w:val="27"/>
          <w:szCs w:val="27"/>
          <w:lang w:val="en-US"/>
        </w:rPr>
        <w:t>-</w:t>
      </w:r>
      <w:r w:rsidRPr="00992C42">
        <w:rPr>
          <w:rFonts w:ascii="Times New Roman" w:hAnsi="Times New Roman"/>
          <w:color w:val="000000" w:themeColor="text1"/>
          <w:sz w:val="27"/>
          <w:szCs w:val="27"/>
          <w:lang w:val="vi-VN"/>
        </w:rPr>
        <w:t xml:space="preserve"> Động vật có xương sống trên cạn:</w:t>
      </w:r>
      <w:r w:rsidRPr="00992C42">
        <w:rPr>
          <w:rFonts w:ascii="Times New Roman" w:hAnsi="Times New Roman"/>
          <w:color w:val="000000" w:themeColor="text1"/>
          <w:sz w:val="27"/>
          <w:szCs w:val="27"/>
          <w:lang w:val="en-US"/>
        </w:rPr>
        <w:t xml:space="preserve"> </w:t>
      </w:r>
      <w:r w:rsidRPr="00992C42">
        <w:rPr>
          <w:rFonts w:ascii="Times New Roman" w:hAnsi="Times New Roman"/>
          <w:color w:val="000000" w:themeColor="text1"/>
          <w:sz w:val="27"/>
          <w:szCs w:val="27"/>
          <w:lang w:val="vi-VN"/>
        </w:rPr>
        <w:t>Khu hệ động vật có xương sống trên cạn ở Quảng Trị có 379 loài thuộc 99 họ, 28 bộ. Trong đó thú có 98 loài thuộc 29 họ, 10 bộ; Chim có 198 loài thuộc 48 họ, 15 bộ; Bò sát có 57 loài thuộc 15 họ, 1 bộ; ếch nhái có 26 loài thuộc 7 họ, 1 bộ.  Nếu so sánh thành phần động vật có xương sống trên cạn trong toàn quốc thì về Thú chiếm 30,4%; Chim chiếm 23,6%; Bò sát chiếm 20,5%; Ếch nhái chiếm 14,5%.</w:t>
      </w:r>
    </w:p>
    <w:p w:rsidR="00C822B8" w:rsidRPr="00992C42" w:rsidRDefault="00C822B8" w:rsidP="002E3CBD">
      <w:pPr>
        <w:pStyle w:val="NormalWeb"/>
        <w:shd w:val="clear" w:color="auto" w:fill="FFFFFF"/>
        <w:spacing w:before="60" w:beforeAutospacing="0" w:after="60" w:afterAutospacing="0" w:line="276" w:lineRule="auto"/>
        <w:ind w:firstLine="709"/>
        <w:jc w:val="both"/>
        <w:rPr>
          <w:rFonts w:ascii="Times New Roman" w:hAnsi="Times New Roman"/>
          <w:color w:val="000000" w:themeColor="text1"/>
          <w:sz w:val="27"/>
          <w:szCs w:val="27"/>
          <w:lang w:val="en-US"/>
        </w:rPr>
      </w:pPr>
      <w:bookmarkStart w:id="359" w:name="_Toc49849330"/>
      <w:r w:rsidRPr="00992C42">
        <w:rPr>
          <w:rFonts w:ascii="Times New Roman" w:hAnsi="Times New Roman"/>
          <w:color w:val="000000" w:themeColor="text1"/>
          <w:sz w:val="27"/>
          <w:szCs w:val="27"/>
          <w:lang w:val="en-US"/>
        </w:rPr>
        <w:t>-</w:t>
      </w:r>
      <w:r w:rsidRPr="00992C42">
        <w:rPr>
          <w:rFonts w:ascii="Times New Roman" w:hAnsi="Times New Roman"/>
          <w:color w:val="000000" w:themeColor="text1"/>
          <w:sz w:val="27"/>
          <w:szCs w:val="27"/>
          <w:lang w:val="vi-VN"/>
        </w:rPr>
        <w:t>  Động vật không xương sống trên cạn</w:t>
      </w:r>
      <w:bookmarkEnd w:id="359"/>
      <w:r w:rsidRPr="00992C42">
        <w:rPr>
          <w:rFonts w:ascii="Times New Roman" w:hAnsi="Times New Roman"/>
          <w:color w:val="000000" w:themeColor="text1"/>
          <w:sz w:val="27"/>
          <w:szCs w:val="27"/>
          <w:lang w:val="vi-VN"/>
        </w:rPr>
        <w:t>:</w:t>
      </w:r>
      <w:r w:rsidRPr="00992C42">
        <w:rPr>
          <w:rFonts w:ascii="Times New Roman" w:hAnsi="Times New Roman"/>
          <w:color w:val="000000" w:themeColor="text1"/>
          <w:sz w:val="27"/>
          <w:szCs w:val="27"/>
          <w:lang w:val="en-US"/>
        </w:rPr>
        <w:t xml:space="preserve"> </w:t>
      </w:r>
    </w:p>
    <w:p w:rsidR="00C822B8" w:rsidRPr="00992C42" w:rsidRDefault="00C822B8" w:rsidP="002E3CBD">
      <w:pPr>
        <w:pStyle w:val="NormalWeb"/>
        <w:shd w:val="clear" w:color="auto" w:fill="FFFFFF"/>
        <w:spacing w:before="60" w:beforeAutospacing="0" w:after="60" w:afterAutospacing="0" w:line="276" w:lineRule="auto"/>
        <w:ind w:firstLine="709"/>
        <w:jc w:val="both"/>
        <w:rPr>
          <w:rFonts w:ascii="Times New Roman" w:hAnsi="Times New Roman"/>
          <w:color w:val="000000" w:themeColor="text1"/>
          <w:sz w:val="27"/>
          <w:szCs w:val="27"/>
        </w:rPr>
      </w:pPr>
      <w:r w:rsidRPr="00992C42">
        <w:rPr>
          <w:rFonts w:ascii="Times New Roman" w:hAnsi="Times New Roman"/>
          <w:color w:val="000000" w:themeColor="text1"/>
          <w:sz w:val="27"/>
          <w:szCs w:val="27"/>
          <w:lang w:val="en-US"/>
        </w:rPr>
        <w:t xml:space="preserve">+ </w:t>
      </w:r>
      <w:r w:rsidRPr="00992C42">
        <w:rPr>
          <w:rFonts w:ascii="Times New Roman" w:hAnsi="Times New Roman"/>
          <w:iCs/>
          <w:color w:val="000000" w:themeColor="text1"/>
          <w:sz w:val="27"/>
          <w:szCs w:val="27"/>
          <w:lang w:val="vi-VN"/>
        </w:rPr>
        <w:t>Khu hệ giun đất</w:t>
      </w:r>
      <w:r w:rsidRPr="00992C42">
        <w:rPr>
          <w:rFonts w:ascii="Times New Roman" w:hAnsi="Times New Roman"/>
          <w:iCs/>
          <w:color w:val="000000" w:themeColor="text1"/>
          <w:sz w:val="27"/>
          <w:szCs w:val="27"/>
          <w:lang w:val="en-US"/>
        </w:rPr>
        <w:t xml:space="preserve">: </w:t>
      </w:r>
      <w:r w:rsidRPr="00992C42">
        <w:rPr>
          <w:rFonts w:ascii="Times New Roman" w:hAnsi="Times New Roman"/>
          <w:color w:val="000000" w:themeColor="text1"/>
          <w:sz w:val="27"/>
          <w:szCs w:val="27"/>
          <w:lang w:val="vi-VN"/>
        </w:rPr>
        <w:t>Trên địa bàn tỉnh Quảng Trị đã xác định được 30 loài giun đất. Mật độ cao nhất của giun đất thường gặp ở đất trồng cây lâu năm (103,33 con/m</w:t>
      </w:r>
      <w:r w:rsidRPr="00992C42">
        <w:rPr>
          <w:rFonts w:ascii="Times New Roman" w:hAnsi="Times New Roman"/>
          <w:color w:val="000000" w:themeColor="text1"/>
          <w:sz w:val="27"/>
          <w:szCs w:val="27"/>
          <w:vertAlign w:val="superscript"/>
          <w:lang w:val="vi-VN"/>
        </w:rPr>
        <w:t>2</w:t>
      </w:r>
      <w:r w:rsidRPr="00992C42">
        <w:rPr>
          <w:rFonts w:ascii="Times New Roman" w:hAnsi="Times New Roman"/>
          <w:color w:val="000000" w:themeColor="text1"/>
          <w:sz w:val="27"/>
          <w:szCs w:val="27"/>
          <w:lang w:val="vi-VN"/>
        </w:rPr>
        <w:t>), giảm ở đất rừng thứ sinh (83,2 con/m</w:t>
      </w:r>
      <w:r w:rsidRPr="00992C42">
        <w:rPr>
          <w:rFonts w:ascii="Times New Roman" w:hAnsi="Times New Roman"/>
          <w:color w:val="000000" w:themeColor="text1"/>
          <w:sz w:val="27"/>
          <w:szCs w:val="27"/>
          <w:vertAlign w:val="superscript"/>
          <w:lang w:val="vi-VN"/>
        </w:rPr>
        <w:t>2</w:t>
      </w:r>
      <w:r w:rsidRPr="00992C42">
        <w:rPr>
          <w:rFonts w:ascii="Times New Roman" w:hAnsi="Times New Roman"/>
          <w:color w:val="000000" w:themeColor="text1"/>
          <w:sz w:val="27"/>
          <w:szCs w:val="27"/>
          <w:lang w:val="vi-VN"/>
        </w:rPr>
        <w:t>), đất ven suối (79,2 con/m</w:t>
      </w:r>
      <w:r w:rsidRPr="00992C42">
        <w:rPr>
          <w:rFonts w:ascii="Times New Roman" w:hAnsi="Times New Roman"/>
          <w:color w:val="000000" w:themeColor="text1"/>
          <w:sz w:val="27"/>
          <w:szCs w:val="27"/>
          <w:vertAlign w:val="superscript"/>
          <w:lang w:val="vi-VN"/>
        </w:rPr>
        <w:t>2</w:t>
      </w:r>
      <w:r w:rsidRPr="00992C42">
        <w:rPr>
          <w:rFonts w:ascii="Times New Roman" w:hAnsi="Times New Roman"/>
          <w:color w:val="000000" w:themeColor="text1"/>
          <w:sz w:val="27"/>
          <w:szCs w:val="27"/>
          <w:lang w:val="vi-VN"/>
        </w:rPr>
        <w:t>), đất hoang (74,86 con/m</w:t>
      </w:r>
      <w:r w:rsidRPr="00992C42">
        <w:rPr>
          <w:rFonts w:ascii="Times New Roman" w:hAnsi="Times New Roman"/>
          <w:color w:val="000000" w:themeColor="text1"/>
          <w:sz w:val="27"/>
          <w:szCs w:val="27"/>
          <w:vertAlign w:val="superscript"/>
          <w:lang w:val="vi-VN"/>
        </w:rPr>
        <w:t>2</w:t>
      </w:r>
      <w:r w:rsidRPr="00992C42">
        <w:rPr>
          <w:rFonts w:ascii="Times New Roman" w:hAnsi="Times New Roman"/>
          <w:color w:val="000000" w:themeColor="text1"/>
          <w:sz w:val="27"/>
          <w:szCs w:val="27"/>
          <w:lang w:val="vi-VN"/>
        </w:rPr>
        <w:t>) và thấp nhất ở đất trồng cây ngắn ngày (38,8 con/m</w:t>
      </w:r>
      <w:r w:rsidRPr="00992C42">
        <w:rPr>
          <w:rFonts w:ascii="Times New Roman" w:hAnsi="Times New Roman"/>
          <w:color w:val="000000" w:themeColor="text1"/>
          <w:sz w:val="27"/>
          <w:szCs w:val="27"/>
          <w:vertAlign w:val="superscript"/>
          <w:lang w:val="vi-VN"/>
        </w:rPr>
        <w:t>2</w:t>
      </w:r>
      <w:r w:rsidRPr="00992C42">
        <w:rPr>
          <w:rFonts w:ascii="Times New Roman" w:hAnsi="Times New Roman"/>
          <w:color w:val="000000" w:themeColor="text1"/>
          <w:sz w:val="27"/>
          <w:szCs w:val="27"/>
          <w:lang w:val="vi-VN"/>
        </w:rPr>
        <w:t>).</w:t>
      </w:r>
    </w:p>
    <w:p w:rsidR="00C822B8" w:rsidRPr="00992C42" w:rsidRDefault="00C822B8" w:rsidP="002E3CBD">
      <w:pPr>
        <w:pStyle w:val="NormalWeb"/>
        <w:shd w:val="clear" w:color="auto" w:fill="FFFFFF"/>
        <w:spacing w:before="60" w:beforeAutospacing="0" w:after="60" w:afterAutospacing="0" w:line="276" w:lineRule="auto"/>
        <w:ind w:firstLine="709"/>
        <w:jc w:val="both"/>
        <w:rPr>
          <w:rFonts w:ascii="Times New Roman" w:hAnsi="Times New Roman"/>
          <w:color w:val="000000" w:themeColor="text1"/>
          <w:sz w:val="27"/>
          <w:szCs w:val="27"/>
          <w:lang w:val="sv-SE"/>
        </w:rPr>
      </w:pPr>
      <w:r w:rsidRPr="00992C42">
        <w:rPr>
          <w:rFonts w:ascii="Times New Roman" w:hAnsi="Times New Roman"/>
          <w:iCs/>
          <w:color w:val="000000" w:themeColor="text1"/>
          <w:sz w:val="27"/>
          <w:szCs w:val="27"/>
          <w:lang w:val="en-US"/>
        </w:rPr>
        <w:lastRenderedPageBreak/>
        <w:t xml:space="preserve">+ </w:t>
      </w:r>
      <w:r w:rsidRPr="00992C42">
        <w:rPr>
          <w:rFonts w:ascii="Times New Roman" w:hAnsi="Times New Roman"/>
          <w:iCs/>
          <w:color w:val="000000" w:themeColor="text1"/>
          <w:sz w:val="27"/>
          <w:szCs w:val="27"/>
          <w:lang w:val="vi-VN"/>
        </w:rPr>
        <w:t>Khu hệ côn trùng</w:t>
      </w:r>
      <w:r w:rsidRPr="00992C42">
        <w:rPr>
          <w:rFonts w:ascii="Times New Roman" w:hAnsi="Times New Roman"/>
          <w:iCs/>
          <w:color w:val="000000" w:themeColor="text1"/>
          <w:sz w:val="27"/>
          <w:szCs w:val="27"/>
          <w:lang w:val="en-US"/>
        </w:rPr>
        <w:t xml:space="preserve">: </w:t>
      </w:r>
      <w:r w:rsidRPr="00992C42">
        <w:rPr>
          <w:rFonts w:ascii="Times New Roman" w:hAnsi="Times New Roman"/>
          <w:color w:val="000000" w:themeColor="text1"/>
          <w:sz w:val="27"/>
          <w:szCs w:val="27"/>
          <w:lang w:val="vi-VN"/>
        </w:rPr>
        <w:t>Kết quả nghiên cứu côn trùng ở Quảng Trị đến nay đã xác định được 1422 loài côn trùng thuộc 133 họ, 15 Bộ, trong đó có 5 Bộ có số loài trên 100. Bộ Cánh Cứng - Coleoptera có số lượng loài nhiều nhất (585 loài/1422 loài tổng số), tiếp đến số loài nhiều thứ 2 thuộc Bộ Hai Cánh - Diptera (206 loài), số loài nhiều thứ 3 thuộc Bộ Cánh Vảy- Lepidoptera (187 loài), Bộ Cánh Khác - Heteroptera có 135 loài và Bộ Cánh Giống</w:t>
      </w:r>
      <w:r w:rsidR="00B10553" w:rsidRPr="00992C42">
        <w:rPr>
          <w:rFonts w:ascii="Times New Roman" w:hAnsi="Times New Roman"/>
          <w:color w:val="000000" w:themeColor="text1"/>
          <w:sz w:val="27"/>
          <w:szCs w:val="27"/>
          <w:lang w:val="en-US"/>
        </w:rPr>
        <w:t xml:space="preserve"> </w:t>
      </w:r>
      <w:r w:rsidRPr="00992C42">
        <w:rPr>
          <w:rFonts w:ascii="Times New Roman" w:hAnsi="Times New Roman"/>
          <w:color w:val="000000" w:themeColor="text1"/>
          <w:sz w:val="27"/>
          <w:szCs w:val="27"/>
          <w:lang w:val="vi-VN"/>
        </w:rPr>
        <w:t>- Homoptera có 109 loài. Số loài còn lại thuộc 10 Bộ, trong đó có 03 Bộ chỉ có 01 loài như Bộ Gián - Blattodea, Bộ Cánh Gân - Neuroptera, Bộ Cánh Da - Dermaptera. </w:t>
      </w:r>
      <w:r w:rsidRPr="00992C42">
        <w:rPr>
          <w:rFonts w:ascii="Times New Roman" w:hAnsi="Times New Roman"/>
          <w:color w:val="000000" w:themeColor="text1"/>
          <w:sz w:val="27"/>
          <w:szCs w:val="27"/>
          <w:lang w:val="sv-SE"/>
        </w:rPr>
        <w:t>Trong nhóm côn trùng ở Quảng Trị có 8 loài có giá trị bảo tồn, trong đó có 2 loài được ghi trong Sách đỏ Việt Nam năm 2000; 7 loài được ghi trong sách đỏ Việt Nam năm 2007; 3 loài có trong danh mục của Nghị định 06/2019/NĐ-CP.</w:t>
      </w:r>
    </w:p>
    <w:p w:rsidR="00C822B8" w:rsidRPr="00992C42" w:rsidRDefault="00C822B8" w:rsidP="002E3CBD">
      <w:pPr>
        <w:tabs>
          <w:tab w:val="left" w:pos="9000"/>
        </w:tabs>
        <w:spacing w:before="60" w:after="60" w:line="276" w:lineRule="auto"/>
        <w:ind w:right="72" w:firstLine="567"/>
        <w:jc w:val="both"/>
        <w:rPr>
          <w:rFonts w:ascii="Times New Roman" w:hAnsi="Times New Roman" w:cs="Times New Roman"/>
          <w:color w:val="000000" w:themeColor="text1"/>
          <w:sz w:val="27"/>
          <w:szCs w:val="27"/>
          <w:lang w:val="nl-NL"/>
        </w:rPr>
      </w:pPr>
      <w:r w:rsidRPr="00992C42">
        <w:rPr>
          <w:rFonts w:ascii="Times New Roman" w:hAnsi="Times New Roman" w:cs="Times New Roman"/>
          <w:i/>
          <w:color w:val="000000" w:themeColor="text1"/>
          <w:sz w:val="27"/>
          <w:szCs w:val="27"/>
          <w:lang w:val="nl-NL"/>
        </w:rPr>
        <w:t>* Hiện trạng khu vực Dự án:</w:t>
      </w:r>
      <w:r w:rsidRPr="00992C42">
        <w:rPr>
          <w:rFonts w:ascii="Times New Roman" w:hAnsi="Times New Roman" w:cs="Times New Roman"/>
          <w:color w:val="000000" w:themeColor="text1"/>
          <w:sz w:val="27"/>
          <w:szCs w:val="27"/>
          <w:lang w:val="nl-NL"/>
        </w:rPr>
        <w:t xml:space="preserve"> Qua khảo sát thực tế, tham vấn ý kiến cộng đồng cũng như tham khảo một số nguồn tài liệu từ các kết quả điều tra trước đây khu vực thực hiện các công trình của Dự án có chung hiện trạng tài nguyên sinh học như sau: Hệ sinh thái thuỷ vực sông Thạch Hãn, sông Bến Hải, sông Vĩnh Định; Hệ sinh thái thủy vực các kênh mương, ao hồ và hệ sinh thái đồng ruộng. Trong đó:</w:t>
      </w:r>
    </w:p>
    <w:p w:rsidR="00C822B8" w:rsidRPr="00992C42" w:rsidRDefault="00C822B8" w:rsidP="002E3CBD">
      <w:pPr>
        <w:spacing w:before="60" w:after="60" w:line="276" w:lineRule="auto"/>
        <w:ind w:firstLine="567"/>
        <w:jc w:val="both"/>
        <w:rPr>
          <w:rFonts w:ascii="Times New Roman" w:hAnsi="Times New Roman" w:cs="Times New Roman"/>
          <w:color w:val="000000" w:themeColor="text1"/>
          <w:sz w:val="27"/>
          <w:szCs w:val="27"/>
          <w:lang w:val="nl-NL"/>
        </w:rPr>
      </w:pPr>
      <w:r w:rsidRPr="00992C42">
        <w:rPr>
          <w:rFonts w:ascii="Times New Roman" w:hAnsi="Times New Roman" w:cs="Times New Roman"/>
          <w:color w:val="000000" w:themeColor="text1"/>
          <w:sz w:val="27"/>
          <w:szCs w:val="27"/>
          <w:lang w:val="nl-NL"/>
        </w:rPr>
        <w:t>- Đặc trưng thảm thực vật tại các công trình chủ yếu hình thành và phát triển trên lớp đất bị bào mòn và các vùng đất mới được cải tạo để phục vụ cho mục đích nông nghiệp nói riêng và sinh hoạt của con người nói chung. Vì vậy, thảm thực vật trên cạn phần lớn là cây bụi, dứa, thực vật hoang dại lại những cây thân bụi, thân cỏ chịu hạn, ưa sáng.</w:t>
      </w:r>
    </w:p>
    <w:p w:rsidR="00C822B8" w:rsidRPr="00992C42" w:rsidRDefault="00C822B8" w:rsidP="002E3CBD">
      <w:pPr>
        <w:spacing w:before="60" w:after="60" w:line="276" w:lineRule="auto"/>
        <w:ind w:firstLine="567"/>
        <w:jc w:val="both"/>
        <w:rPr>
          <w:rFonts w:ascii="Times New Roman" w:hAnsi="Times New Roman" w:cs="Times New Roman"/>
          <w:color w:val="000000" w:themeColor="text1"/>
          <w:sz w:val="27"/>
          <w:szCs w:val="27"/>
          <w:lang w:val="nl-NL"/>
        </w:rPr>
      </w:pPr>
      <w:r w:rsidRPr="00992C42">
        <w:rPr>
          <w:rFonts w:ascii="Times New Roman" w:hAnsi="Times New Roman" w:cs="Times New Roman"/>
          <w:bCs/>
          <w:iCs/>
          <w:color w:val="000000" w:themeColor="text1"/>
          <w:sz w:val="27"/>
          <w:szCs w:val="27"/>
          <w:lang w:val="nl-NL"/>
        </w:rPr>
        <w:t xml:space="preserve">- Đặc trưng về hệ động vật tại các công trình: Qua </w:t>
      </w:r>
      <w:r w:rsidRPr="00992C42">
        <w:rPr>
          <w:rFonts w:ascii="Times New Roman" w:hAnsi="Times New Roman" w:cs="Times New Roman"/>
          <w:color w:val="000000" w:themeColor="text1"/>
          <w:sz w:val="27"/>
          <w:szCs w:val="27"/>
          <w:lang w:val="nl-NL"/>
        </w:rPr>
        <w:t>khảo sát khu vực thực hiện các công trình chủ yếu là một số loài thuộc các nhóm sau:</w:t>
      </w:r>
    </w:p>
    <w:p w:rsidR="00C822B8" w:rsidRPr="00992C42" w:rsidRDefault="00C822B8" w:rsidP="002E3CBD">
      <w:pPr>
        <w:tabs>
          <w:tab w:val="left" w:pos="720"/>
        </w:tabs>
        <w:spacing w:before="60" w:after="60" w:line="276" w:lineRule="auto"/>
        <w:ind w:firstLine="567"/>
        <w:jc w:val="both"/>
        <w:rPr>
          <w:rFonts w:ascii="Times New Roman" w:hAnsi="Times New Roman" w:cs="Times New Roman"/>
          <w:color w:val="000000" w:themeColor="text1"/>
          <w:spacing w:val="-4"/>
          <w:sz w:val="27"/>
          <w:szCs w:val="27"/>
          <w:lang w:val="nl-NL"/>
        </w:rPr>
      </w:pPr>
      <w:r w:rsidRPr="00992C42">
        <w:rPr>
          <w:rFonts w:ascii="Times New Roman" w:hAnsi="Times New Roman" w:cs="Times New Roman"/>
          <w:color w:val="000000" w:themeColor="text1"/>
          <w:spacing w:val="-4"/>
          <w:sz w:val="27"/>
          <w:szCs w:val="27"/>
          <w:lang w:val="nl-NL"/>
        </w:rPr>
        <w:t>+ Các loài động vật không xương sống thuộc nhóm động vật đất như: Giun đất, giun khoang..., các loài côn trùng, ấu côn trùng của chúng như: chuồn chuồn, cào cào, châu chấu, dế mèn, rầy xanh, bọ xít, bướm, tò vò, kiến... Các loài này thường phát triển trên hệ sinh thái đồng ruộng dọc các kênh mương.</w:t>
      </w:r>
    </w:p>
    <w:p w:rsidR="00C822B8" w:rsidRPr="00992C42" w:rsidRDefault="00C822B8" w:rsidP="002E3CBD">
      <w:pPr>
        <w:tabs>
          <w:tab w:val="left" w:pos="720"/>
        </w:tabs>
        <w:spacing w:before="60" w:after="60" w:line="276" w:lineRule="auto"/>
        <w:ind w:firstLine="567"/>
        <w:jc w:val="both"/>
        <w:rPr>
          <w:rFonts w:ascii="Times New Roman" w:hAnsi="Times New Roman" w:cs="Times New Roman"/>
          <w:color w:val="000000" w:themeColor="text1"/>
          <w:sz w:val="27"/>
          <w:szCs w:val="27"/>
          <w:lang w:val="nl-NL"/>
        </w:rPr>
      </w:pPr>
      <w:r w:rsidRPr="00992C42">
        <w:rPr>
          <w:rFonts w:ascii="Times New Roman" w:hAnsi="Times New Roman" w:cs="Times New Roman"/>
          <w:color w:val="000000" w:themeColor="text1"/>
          <w:sz w:val="27"/>
          <w:szCs w:val="27"/>
          <w:lang w:val="nl-NL"/>
        </w:rPr>
        <w:t xml:space="preserve">+ Động vật có xương sống bao gồm những loài thuộc lớp ếch nhái </w:t>
      </w:r>
      <w:r w:rsidRPr="00992C42">
        <w:rPr>
          <w:rFonts w:ascii="Times New Roman" w:hAnsi="Times New Roman" w:cs="Times New Roman"/>
          <w:i/>
          <w:color w:val="000000" w:themeColor="text1"/>
          <w:sz w:val="27"/>
          <w:szCs w:val="27"/>
          <w:lang w:val="nl-NL"/>
        </w:rPr>
        <w:t>(Amphibia)</w:t>
      </w:r>
      <w:r w:rsidRPr="00992C42">
        <w:rPr>
          <w:rFonts w:ascii="Times New Roman" w:hAnsi="Times New Roman" w:cs="Times New Roman"/>
          <w:color w:val="000000" w:themeColor="text1"/>
          <w:sz w:val="27"/>
          <w:szCs w:val="27"/>
          <w:lang w:val="nl-NL"/>
        </w:rPr>
        <w:t xml:space="preserve"> như: loài nhái, ếch đồng, chàng hưu, ếch ương, cóc nhà...; bò sát </w:t>
      </w:r>
      <w:r w:rsidRPr="00992C42">
        <w:rPr>
          <w:rFonts w:ascii="Times New Roman" w:hAnsi="Times New Roman" w:cs="Times New Roman"/>
          <w:i/>
          <w:color w:val="000000" w:themeColor="text1"/>
          <w:sz w:val="27"/>
          <w:szCs w:val="27"/>
          <w:lang w:val="nl-NL"/>
        </w:rPr>
        <w:t>(Reptilia)</w:t>
      </w:r>
      <w:r w:rsidRPr="00992C42">
        <w:rPr>
          <w:rFonts w:ascii="Times New Roman" w:hAnsi="Times New Roman" w:cs="Times New Roman"/>
          <w:color w:val="000000" w:themeColor="text1"/>
          <w:sz w:val="27"/>
          <w:szCs w:val="27"/>
          <w:lang w:val="nl-NL"/>
        </w:rPr>
        <w:t xml:space="preserve"> như: thạch sùng, thằn lằn bóng, tắc kè...; các loài chim bay </w:t>
      </w:r>
      <w:r w:rsidRPr="00992C42">
        <w:rPr>
          <w:rFonts w:ascii="Times New Roman" w:hAnsi="Times New Roman" w:cs="Times New Roman"/>
          <w:i/>
          <w:color w:val="000000" w:themeColor="text1"/>
          <w:sz w:val="27"/>
          <w:szCs w:val="27"/>
          <w:lang w:val="nl-NL"/>
        </w:rPr>
        <w:t>(Volantes)</w:t>
      </w:r>
      <w:r w:rsidRPr="00992C42">
        <w:rPr>
          <w:rFonts w:ascii="Times New Roman" w:hAnsi="Times New Roman" w:cs="Times New Roman"/>
          <w:color w:val="000000" w:themeColor="text1"/>
          <w:sz w:val="27"/>
          <w:szCs w:val="27"/>
          <w:lang w:val="nl-NL"/>
        </w:rPr>
        <w:t xml:space="preserve"> chủ yếu thuộc bộ Sẻ, nhóm ăn sâu bọ có thành phần loài và mật độ cá thể chiếm ưu thế như: chào mào, chích choè...</w:t>
      </w:r>
    </w:p>
    <w:p w:rsidR="00C822B8" w:rsidRPr="00992C42" w:rsidRDefault="00C822B8" w:rsidP="002E3CBD">
      <w:pPr>
        <w:spacing w:before="60" w:after="60" w:line="276" w:lineRule="auto"/>
        <w:ind w:firstLine="567"/>
        <w:jc w:val="both"/>
        <w:rPr>
          <w:rFonts w:ascii="Times New Roman" w:hAnsi="Times New Roman" w:cs="Times New Roman"/>
          <w:color w:val="000000" w:themeColor="text1"/>
          <w:sz w:val="27"/>
          <w:szCs w:val="27"/>
          <w:lang w:val="nl-NL"/>
        </w:rPr>
      </w:pPr>
      <w:r w:rsidRPr="00992C42">
        <w:rPr>
          <w:rFonts w:ascii="Times New Roman" w:hAnsi="Times New Roman" w:cs="Times New Roman"/>
          <w:iCs/>
          <w:color w:val="000000" w:themeColor="text1"/>
          <w:sz w:val="27"/>
          <w:szCs w:val="27"/>
          <w:lang w:val="nl-NL"/>
        </w:rPr>
        <w:t>Động vật dưới nước:</w:t>
      </w:r>
      <w:r w:rsidRPr="00992C42">
        <w:rPr>
          <w:rFonts w:ascii="Times New Roman" w:hAnsi="Times New Roman" w:cs="Times New Roman"/>
          <w:color w:val="000000" w:themeColor="text1"/>
          <w:sz w:val="27"/>
          <w:szCs w:val="27"/>
          <w:lang w:val="nl-NL"/>
        </w:rPr>
        <w:t xml:space="preserve"> Bao gồm hệ sinh thái vùng sông Bến Hải, Thạch Hãn, Cánh Hòm, Vĩnh Định, hệ sinh thái trong kênh mương, khe suối. Có thể chia thành các nhóm với thành phần các loài động vật thuỷ sinh như sau:</w:t>
      </w:r>
    </w:p>
    <w:p w:rsidR="00C822B8" w:rsidRPr="00992C42" w:rsidRDefault="00C822B8" w:rsidP="002E3CBD">
      <w:pPr>
        <w:spacing w:before="60" w:after="60" w:line="276" w:lineRule="auto"/>
        <w:ind w:firstLine="567"/>
        <w:jc w:val="both"/>
        <w:rPr>
          <w:rFonts w:ascii="Times New Roman" w:hAnsi="Times New Roman" w:cs="Times New Roman"/>
          <w:color w:val="000000" w:themeColor="text1"/>
          <w:sz w:val="27"/>
          <w:szCs w:val="27"/>
          <w:lang w:val="nl-NL"/>
        </w:rPr>
      </w:pPr>
      <w:r w:rsidRPr="00992C42">
        <w:rPr>
          <w:rFonts w:ascii="Times New Roman" w:hAnsi="Times New Roman" w:cs="Times New Roman"/>
          <w:color w:val="000000" w:themeColor="text1"/>
          <w:sz w:val="27"/>
          <w:szCs w:val="27"/>
          <w:lang w:val="nl-NL"/>
        </w:rPr>
        <w:t xml:space="preserve">+ Động vật nổi: các nhóm giáp xác Râu Ngành, Trùng bánh xe, Giáp xác chân chèo. </w:t>
      </w:r>
    </w:p>
    <w:p w:rsidR="00C822B8" w:rsidRPr="00992C42" w:rsidRDefault="00C822B8" w:rsidP="002E3CBD">
      <w:pPr>
        <w:spacing w:before="60" w:after="60" w:line="276" w:lineRule="auto"/>
        <w:ind w:firstLine="567"/>
        <w:jc w:val="both"/>
        <w:rPr>
          <w:rFonts w:ascii="Times New Roman" w:hAnsi="Times New Roman" w:cs="Times New Roman"/>
          <w:color w:val="000000" w:themeColor="text1"/>
          <w:sz w:val="27"/>
          <w:szCs w:val="27"/>
          <w:lang w:val="nl-NL"/>
        </w:rPr>
      </w:pPr>
      <w:r w:rsidRPr="00992C42">
        <w:rPr>
          <w:rFonts w:ascii="Times New Roman" w:hAnsi="Times New Roman" w:cs="Times New Roman"/>
          <w:color w:val="000000" w:themeColor="text1"/>
          <w:sz w:val="27"/>
          <w:szCs w:val="27"/>
          <w:lang w:val="nl-NL"/>
        </w:rPr>
        <w:lastRenderedPageBreak/>
        <w:t xml:space="preserve">+ Động vật đáy: chủ yếu là các ấu trùng, côn trùng thuộc họ hai cánh, cánh lông, phù du, chuồn chuồn. </w:t>
      </w:r>
    </w:p>
    <w:p w:rsidR="00C822B8" w:rsidRPr="00992C42" w:rsidRDefault="00C822B8" w:rsidP="002E3CBD">
      <w:pPr>
        <w:pStyle w:val="NormalWeb"/>
        <w:shd w:val="clear" w:color="auto" w:fill="FFFFFF"/>
        <w:spacing w:before="60" w:beforeAutospacing="0" w:after="60" w:afterAutospacing="0" w:line="276" w:lineRule="auto"/>
        <w:ind w:firstLine="709"/>
        <w:jc w:val="both"/>
        <w:rPr>
          <w:rFonts w:ascii="Times New Roman" w:hAnsi="Times New Roman"/>
          <w:color w:val="000000" w:themeColor="text1"/>
          <w:sz w:val="27"/>
          <w:szCs w:val="27"/>
        </w:rPr>
      </w:pPr>
      <w:r w:rsidRPr="00992C42">
        <w:rPr>
          <w:rFonts w:ascii="Times New Roman" w:hAnsi="Times New Roman"/>
          <w:color w:val="000000" w:themeColor="text1"/>
          <w:sz w:val="27"/>
          <w:szCs w:val="27"/>
          <w:lang w:val="nl-NL"/>
        </w:rPr>
        <w:t>+ Khu hệ cá ở đây chủ yếu là các loài cá kích thước nhỏ và số lượng không nhiều, một số loài thường gặp là cá mương, cá bóng, cá chình sông, móm, cá căng, cá đối lá.</w:t>
      </w:r>
    </w:p>
    <w:p w:rsidR="00342433" w:rsidRPr="00992C42" w:rsidRDefault="00342433" w:rsidP="002E3CBD">
      <w:pPr>
        <w:pStyle w:val="Heading1"/>
        <w:keepLines w:val="0"/>
        <w:widowControl/>
        <w:spacing w:before="60" w:after="60" w:line="276" w:lineRule="auto"/>
        <w:jc w:val="both"/>
        <w:rPr>
          <w:rFonts w:ascii="Times New Roman" w:eastAsia="Times New Roman" w:hAnsi="Times New Roman" w:cs="Times New Roman"/>
          <w:bCs w:val="0"/>
          <w:color w:val="000000" w:themeColor="text1"/>
          <w:kern w:val="32"/>
          <w:sz w:val="27"/>
          <w:szCs w:val="27"/>
          <w:lang w:eastAsia="en-US"/>
        </w:rPr>
      </w:pPr>
      <w:bookmarkStart w:id="360" w:name="bookmark220"/>
      <w:bookmarkStart w:id="361" w:name="_Toc99111261"/>
      <w:bookmarkStart w:id="362" w:name="_Toc99918773"/>
      <w:bookmarkStart w:id="363" w:name="_Toc100062894"/>
      <w:bookmarkStart w:id="364" w:name="_Toc100242137"/>
      <w:bookmarkStart w:id="365" w:name="_Toc105745608"/>
      <w:bookmarkStart w:id="366" w:name="_Toc114834955"/>
      <w:r w:rsidRPr="00992C42">
        <w:rPr>
          <w:rFonts w:ascii="Times New Roman" w:eastAsia="Times New Roman" w:hAnsi="Times New Roman" w:cs="Times New Roman"/>
          <w:bCs w:val="0"/>
          <w:color w:val="000000" w:themeColor="text1"/>
          <w:kern w:val="32"/>
          <w:sz w:val="27"/>
          <w:szCs w:val="27"/>
          <w:lang w:eastAsia="en-US"/>
        </w:rPr>
        <w:t>2</w:t>
      </w:r>
      <w:bookmarkEnd w:id="360"/>
      <w:r w:rsidRPr="00992C42">
        <w:rPr>
          <w:rFonts w:ascii="Times New Roman" w:eastAsia="Times New Roman" w:hAnsi="Times New Roman" w:cs="Times New Roman"/>
          <w:bCs w:val="0"/>
          <w:color w:val="000000" w:themeColor="text1"/>
          <w:kern w:val="32"/>
          <w:sz w:val="27"/>
          <w:szCs w:val="27"/>
          <w:lang w:eastAsia="en-US"/>
        </w:rPr>
        <w:t>. Mô tả về môi trường tiếp nhận nước thải của dự</w:t>
      </w:r>
      <w:r w:rsidR="00733D9C" w:rsidRPr="00992C42">
        <w:rPr>
          <w:rFonts w:ascii="Times New Roman" w:eastAsia="Times New Roman" w:hAnsi="Times New Roman" w:cs="Times New Roman"/>
          <w:bCs w:val="0"/>
          <w:color w:val="000000" w:themeColor="text1"/>
          <w:kern w:val="32"/>
          <w:sz w:val="27"/>
          <w:szCs w:val="27"/>
          <w:lang w:eastAsia="en-US"/>
        </w:rPr>
        <w:t xml:space="preserve"> án</w:t>
      </w:r>
      <w:bookmarkEnd w:id="361"/>
      <w:bookmarkEnd w:id="362"/>
      <w:bookmarkEnd w:id="363"/>
      <w:bookmarkEnd w:id="364"/>
      <w:bookmarkEnd w:id="365"/>
      <w:bookmarkEnd w:id="366"/>
    </w:p>
    <w:p w:rsidR="00BB0B24" w:rsidRPr="00992C42" w:rsidRDefault="00EF4B1E" w:rsidP="002E3CBD">
      <w:pPr>
        <w:spacing w:before="60" w:after="60" w:line="276" w:lineRule="auto"/>
        <w:ind w:firstLine="567"/>
        <w:jc w:val="both"/>
        <w:rPr>
          <w:rFonts w:ascii="Times New Roman" w:hAnsi="Times New Roman" w:cs="Times New Roman"/>
          <w:color w:val="000000" w:themeColor="text1"/>
          <w:sz w:val="27"/>
          <w:szCs w:val="27"/>
          <w:lang w:val="de-DE"/>
        </w:rPr>
      </w:pPr>
      <w:bookmarkStart w:id="367" w:name="bookmark221"/>
      <w:r w:rsidRPr="00992C42">
        <w:rPr>
          <w:rStyle w:val="Vnbnnidung"/>
          <w:color w:val="000000" w:themeColor="text1"/>
          <w:spacing w:val="-2"/>
          <w:sz w:val="27"/>
          <w:szCs w:val="27"/>
        </w:rPr>
        <w:t xml:space="preserve">- Đặc điểm tự nhiên khu vực nguồn nước tiếp nhận nước thải: </w:t>
      </w:r>
      <w:r w:rsidR="00BB0B24" w:rsidRPr="00992C42">
        <w:rPr>
          <w:rFonts w:ascii="Times New Roman" w:hAnsi="Times New Roman" w:cs="Times New Roman"/>
          <w:color w:val="000000" w:themeColor="text1"/>
          <w:sz w:val="27"/>
          <w:szCs w:val="27"/>
          <w:lang w:val="de-DE"/>
        </w:rPr>
        <w:t xml:space="preserve">Phạm vi xây dựng của dự án </w:t>
      </w:r>
      <w:r w:rsidR="009B60E4" w:rsidRPr="00992C42">
        <w:rPr>
          <w:rFonts w:ascii="Times New Roman" w:hAnsi="Times New Roman" w:cs="Times New Roman"/>
          <w:color w:val="000000" w:themeColor="text1"/>
          <w:sz w:val="27"/>
          <w:szCs w:val="27"/>
          <w:lang w:val="de-DE"/>
        </w:rPr>
        <w:t>bố trí trên địa bàn 16 xã của 03 huyện Hải Lăng, Triệu Phong và Vĩnh Linh</w:t>
      </w:r>
      <w:r w:rsidR="00BB0B24" w:rsidRPr="00992C42">
        <w:rPr>
          <w:rFonts w:ascii="Times New Roman" w:hAnsi="Times New Roman" w:cs="Times New Roman"/>
          <w:color w:val="000000" w:themeColor="text1"/>
          <w:sz w:val="27"/>
          <w:szCs w:val="27"/>
          <w:lang w:val="de-DE"/>
        </w:rPr>
        <w:t xml:space="preserve">. </w:t>
      </w:r>
      <w:r w:rsidR="009B60E4" w:rsidRPr="00992C42">
        <w:rPr>
          <w:rFonts w:ascii="Times New Roman" w:hAnsi="Times New Roman" w:cs="Times New Roman"/>
          <w:color w:val="000000" w:themeColor="text1"/>
          <w:sz w:val="27"/>
          <w:szCs w:val="27"/>
          <w:lang w:val="de-DE"/>
        </w:rPr>
        <w:t>Nằm trong phạm vi các công trình xây dựng Dự án không có con sông, suối lớn nào chảy qua. Nằm lân cận các điểm trung chuyển có khe nước/mương nước thoát nước của khu vực</w:t>
      </w:r>
      <w:r w:rsidR="00BB0B24" w:rsidRPr="00992C42">
        <w:rPr>
          <w:rFonts w:ascii="Times New Roman" w:hAnsi="Times New Roman" w:cs="Times New Roman"/>
          <w:color w:val="000000" w:themeColor="text1"/>
          <w:sz w:val="27"/>
          <w:szCs w:val="27"/>
          <w:lang w:val="de-DE"/>
        </w:rPr>
        <w:t>.</w:t>
      </w:r>
      <w:r w:rsidR="009B60E4" w:rsidRPr="00992C42">
        <w:rPr>
          <w:rFonts w:ascii="Times New Roman" w:hAnsi="Times New Roman" w:cs="Times New Roman"/>
          <w:color w:val="000000" w:themeColor="text1"/>
          <w:sz w:val="27"/>
          <w:szCs w:val="27"/>
          <w:lang w:val="de-DE"/>
        </w:rPr>
        <w:t xml:space="preserve"> Các khe nước, mương nước này có lưu lượng biến động theo mùa, có hướng chảy đổ về các thủy vực như sông Bến Hải, Sa Lung (đối với huyện Gio Linh); sông Ái Tử, sông Thạch Hãn, sông Vĩnh Định (đối với huyện Triệu Phong) và sông Ô Lâu, sông Vĩnh Định (đối với huyện Hải Lăng).</w:t>
      </w:r>
    </w:p>
    <w:p w:rsidR="00EF4B1E" w:rsidRPr="00992C42" w:rsidRDefault="00EF4B1E" w:rsidP="002E3CBD">
      <w:pPr>
        <w:spacing w:before="60" w:after="60" w:line="276" w:lineRule="auto"/>
        <w:ind w:firstLine="567"/>
        <w:jc w:val="both"/>
        <w:rPr>
          <w:rStyle w:val="Vnbnnidung"/>
          <w:color w:val="000000" w:themeColor="text1"/>
          <w:sz w:val="27"/>
          <w:szCs w:val="27"/>
        </w:rPr>
      </w:pPr>
      <w:r w:rsidRPr="00992C42">
        <w:rPr>
          <w:rStyle w:val="Vnbnnidung"/>
          <w:color w:val="000000" w:themeColor="text1"/>
          <w:sz w:val="27"/>
          <w:szCs w:val="27"/>
        </w:rPr>
        <w:t xml:space="preserve">- Chất lượng nguồn tiếp nhận nước thải: </w:t>
      </w:r>
      <w:r w:rsidR="009B60E4" w:rsidRPr="00992C42">
        <w:rPr>
          <w:rStyle w:val="Vnbnnidung"/>
          <w:color w:val="000000" w:themeColor="text1"/>
          <w:sz w:val="27"/>
          <w:szCs w:val="27"/>
          <w:lang w:val="en-US"/>
        </w:rPr>
        <w:t xml:space="preserve">Để đánh giá chất lượng nguồn nước tiếp nhận nước thải </w:t>
      </w:r>
      <w:r w:rsidR="002E3CBD" w:rsidRPr="00992C42">
        <w:rPr>
          <w:rStyle w:val="Vnbnnidung"/>
          <w:color w:val="000000" w:themeColor="text1"/>
          <w:sz w:val="27"/>
          <w:szCs w:val="27"/>
          <w:lang w:val="en-US"/>
        </w:rPr>
        <w:t xml:space="preserve">Báo cáo đã tham khảo các dữ liệu môi trường và lấy mẫu phân tích đánh hiện trạng chất lượng môi trường. </w:t>
      </w:r>
      <w:r w:rsidRPr="00992C42">
        <w:rPr>
          <w:rStyle w:val="Vnbnnidung"/>
          <w:color w:val="000000" w:themeColor="text1"/>
          <w:sz w:val="27"/>
          <w:szCs w:val="27"/>
        </w:rPr>
        <w:t>Kết quả</w:t>
      </w:r>
      <w:r w:rsidR="002E3CBD" w:rsidRPr="00992C42">
        <w:rPr>
          <w:rStyle w:val="Vnbnnidung"/>
          <w:color w:val="000000" w:themeColor="text1"/>
          <w:sz w:val="27"/>
          <w:szCs w:val="27"/>
          <w:lang w:val="en-US"/>
        </w:rPr>
        <w:t xml:space="preserve"> dữ liệu môi trường và</w:t>
      </w:r>
      <w:r w:rsidRPr="00992C42">
        <w:rPr>
          <w:rStyle w:val="Vnbnnidung"/>
          <w:color w:val="000000" w:themeColor="text1"/>
          <w:sz w:val="27"/>
          <w:szCs w:val="27"/>
        </w:rPr>
        <w:t xml:space="preserve"> </w:t>
      </w:r>
      <w:r w:rsidR="00C755B7" w:rsidRPr="00992C42">
        <w:rPr>
          <w:rStyle w:val="Vnbnnidung"/>
          <w:color w:val="000000" w:themeColor="text1"/>
          <w:sz w:val="27"/>
          <w:szCs w:val="27"/>
          <w:lang w:val="en-US"/>
        </w:rPr>
        <w:t xml:space="preserve">phân tích hiện trạng môi trường khu vực dự án </w:t>
      </w:r>
      <w:r w:rsidR="002E3CBD" w:rsidRPr="00992C42">
        <w:rPr>
          <w:rStyle w:val="Vnbnnidung"/>
          <w:color w:val="000000" w:themeColor="text1"/>
          <w:sz w:val="27"/>
          <w:szCs w:val="27"/>
        </w:rPr>
        <w:t>tại mục</w:t>
      </w:r>
      <w:r w:rsidR="002E3CBD" w:rsidRPr="00992C42">
        <w:rPr>
          <w:rStyle w:val="Vnbnnidung"/>
          <w:color w:val="000000" w:themeColor="text1"/>
          <w:sz w:val="27"/>
          <w:szCs w:val="27"/>
          <w:lang w:val="en-US"/>
        </w:rPr>
        <w:t xml:space="preserve"> 1 và 3 chương 3</w:t>
      </w:r>
      <w:r w:rsidR="002E3CBD" w:rsidRPr="00992C42">
        <w:rPr>
          <w:rStyle w:val="Vnbnnidung"/>
          <w:color w:val="000000" w:themeColor="text1"/>
          <w:sz w:val="27"/>
          <w:szCs w:val="27"/>
        </w:rPr>
        <w:t xml:space="preserve"> </w:t>
      </w:r>
      <w:r w:rsidR="00B86D0A" w:rsidRPr="00992C42">
        <w:rPr>
          <w:rStyle w:val="Vnbnnidung"/>
          <w:color w:val="000000" w:themeColor="text1"/>
          <w:sz w:val="27"/>
          <w:szCs w:val="27"/>
        </w:rPr>
        <w:t>c</w:t>
      </w:r>
      <w:r w:rsidRPr="00992C42">
        <w:rPr>
          <w:rStyle w:val="Vnbnnidung"/>
          <w:color w:val="000000" w:themeColor="text1"/>
          <w:sz w:val="27"/>
          <w:szCs w:val="27"/>
        </w:rPr>
        <w:t xml:space="preserve">ho thấy, các thông số </w:t>
      </w:r>
      <w:r w:rsidR="00E045E7" w:rsidRPr="00992C42">
        <w:rPr>
          <w:rStyle w:val="Vnbnnidung"/>
          <w:color w:val="000000" w:themeColor="text1"/>
          <w:sz w:val="27"/>
          <w:szCs w:val="27"/>
          <w:lang w:val="en-US"/>
        </w:rPr>
        <w:t>đánh giá</w:t>
      </w:r>
      <w:r w:rsidRPr="00992C42">
        <w:rPr>
          <w:rStyle w:val="Vnbnnidung"/>
          <w:color w:val="000000" w:themeColor="text1"/>
          <w:sz w:val="27"/>
          <w:szCs w:val="27"/>
        </w:rPr>
        <w:t xml:space="preserve"> chất lượng môi trường </w:t>
      </w:r>
      <w:r w:rsidR="002E3CBD" w:rsidRPr="00992C42">
        <w:rPr>
          <w:rStyle w:val="Vnbnnidung"/>
          <w:color w:val="000000" w:themeColor="text1"/>
          <w:sz w:val="27"/>
          <w:szCs w:val="27"/>
        </w:rPr>
        <w:t>nước mặt đều nằm trong giới hạn cho phép theo QCVN 08-MT:2015/BTNMT (cột B1)</w:t>
      </w:r>
      <w:r w:rsidRPr="00992C42">
        <w:rPr>
          <w:rStyle w:val="Vnbnnidung"/>
          <w:color w:val="000000" w:themeColor="text1"/>
          <w:sz w:val="27"/>
          <w:szCs w:val="27"/>
        </w:rPr>
        <w:t xml:space="preserve">. </w:t>
      </w:r>
      <w:r w:rsidR="002E3CBD" w:rsidRPr="00992C42">
        <w:rPr>
          <w:rStyle w:val="Vnbnnidung"/>
          <w:color w:val="000000" w:themeColor="text1"/>
          <w:sz w:val="27"/>
          <w:szCs w:val="27"/>
        </w:rPr>
        <w:t>Chất lượng môi trường khu vực tiếp nhận chưa bị ảnh hưởng bởi các hoạt động sản xuất, kinh doanh của khu vực.</w:t>
      </w:r>
    </w:p>
    <w:p w:rsidR="00312CE6" w:rsidRPr="00992C42" w:rsidRDefault="00EF4B1E" w:rsidP="002E3CBD">
      <w:pPr>
        <w:spacing w:before="60" w:after="60" w:line="276" w:lineRule="auto"/>
        <w:ind w:firstLine="567"/>
        <w:jc w:val="both"/>
        <w:rPr>
          <w:rFonts w:ascii="Times New Roman" w:hAnsi="Times New Roman" w:cs="Times New Roman"/>
          <w:color w:val="000000" w:themeColor="text1"/>
          <w:sz w:val="27"/>
          <w:szCs w:val="27"/>
          <w:lang w:val="en-US"/>
        </w:rPr>
      </w:pPr>
      <w:r w:rsidRPr="00992C42">
        <w:rPr>
          <w:rStyle w:val="Vnbnnidung"/>
          <w:color w:val="000000" w:themeColor="text1"/>
          <w:sz w:val="27"/>
          <w:szCs w:val="27"/>
        </w:rPr>
        <w:t xml:space="preserve">- Hiện trạng xả nước thải vào nguồn nước khu vực tiếp nhận nước thải: </w:t>
      </w:r>
      <w:r w:rsidR="002E3CBD" w:rsidRPr="00992C42">
        <w:rPr>
          <w:rStyle w:val="Vnbnnidung"/>
          <w:color w:val="000000" w:themeColor="text1"/>
          <w:sz w:val="27"/>
          <w:szCs w:val="27"/>
          <w:lang w:val="en-US"/>
        </w:rPr>
        <w:t>Hiện nay tại các khe nước/mương nước khu vực chủ yếu là các mương tiêu thoát nước mưa và thủy lợi cho khu vực.</w:t>
      </w:r>
    </w:p>
    <w:p w:rsidR="00342433" w:rsidRPr="00992C42" w:rsidRDefault="00342433" w:rsidP="002E3CBD">
      <w:pPr>
        <w:pStyle w:val="Heading1"/>
        <w:keepLines w:val="0"/>
        <w:widowControl/>
        <w:spacing w:before="60" w:after="60" w:line="276" w:lineRule="auto"/>
        <w:jc w:val="both"/>
        <w:rPr>
          <w:rFonts w:ascii="Times New Roman" w:eastAsia="Times New Roman" w:hAnsi="Times New Roman" w:cs="Times New Roman"/>
          <w:bCs w:val="0"/>
          <w:color w:val="000000" w:themeColor="text1"/>
          <w:kern w:val="32"/>
          <w:sz w:val="27"/>
          <w:szCs w:val="27"/>
          <w:lang w:eastAsia="en-US"/>
        </w:rPr>
      </w:pPr>
      <w:bookmarkStart w:id="368" w:name="bookmark226"/>
      <w:bookmarkStart w:id="369" w:name="_Toc99111262"/>
      <w:bookmarkStart w:id="370" w:name="_Toc99918774"/>
      <w:bookmarkStart w:id="371" w:name="_Toc100062895"/>
      <w:bookmarkStart w:id="372" w:name="_Toc100242138"/>
      <w:bookmarkStart w:id="373" w:name="_Toc105745609"/>
      <w:bookmarkStart w:id="374" w:name="_Toc114834956"/>
      <w:bookmarkEnd w:id="367"/>
      <w:r w:rsidRPr="00992C42">
        <w:rPr>
          <w:rFonts w:ascii="Times New Roman" w:eastAsia="Times New Roman" w:hAnsi="Times New Roman" w:cs="Times New Roman"/>
          <w:bCs w:val="0"/>
          <w:color w:val="000000" w:themeColor="text1"/>
          <w:kern w:val="32"/>
          <w:sz w:val="27"/>
          <w:szCs w:val="27"/>
          <w:lang w:eastAsia="en-US"/>
        </w:rPr>
        <w:t>3</w:t>
      </w:r>
      <w:bookmarkEnd w:id="368"/>
      <w:r w:rsidRPr="00992C42">
        <w:rPr>
          <w:rFonts w:ascii="Times New Roman" w:eastAsia="Times New Roman" w:hAnsi="Times New Roman" w:cs="Times New Roman"/>
          <w:bCs w:val="0"/>
          <w:color w:val="000000" w:themeColor="text1"/>
          <w:kern w:val="32"/>
          <w:sz w:val="27"/>
          <w:szCs w:val="27"/>
          <w:lang w:eastAsia="en-US"/>
        </w:rPr>
        <w:t>. Đánh giá hiện trạng các thành phần môi trường đất, nước, không khí nơi thực hiện dự</w:t>
      </w:r>
      <w:r w:rsidR="00807992" w:rsidRPr="00992C42">
        <w:rPr>
          <w:rFonts w:ascii="Times New Roman" w:eastAsia="Times New Roman" w:hAnsi="Times New Roman" w:cs="Times New Roman"/>
          <w:bCs w:val="0"/>
          <w:color w:val="000000" w:themeColor="text1"/>
          <w:kern w:val="32"/>
          <w:sz w:val="27"/>
          <w:szCs w:val="27"/>
          <w:lang w:eastAsia="en-US"/>
        </w:rPr>
        <w:t xml:space="preserve"> án</w:t>
      </w:r>
      <w:bookmarkEnd w:id="369"/>
      <w:bookmarkEnd w:id="370"/>
      <w:bookmarkEnd w:id="371"/>
      <w:bookmarkEnd w:id="372"/>
      <w:bookmarkEnd w:id="373"/>
      <w:bookmarkEnd w:id="374"/>
    </w:p>
    <w:p w:rsidR="00060677" w:rsidRPr="00992C42" w:rsidRDefault="00807992" w:rsidP="002E3CBD">
      <w:pPr>
        <w:spacing w:before="60" w:after="60" w:line="276" w:lineRule="auto"/>
        <w:ind w:firstLine="567"/>
        <w:jc w:val="both"/>
        <w:rPr>
          <w:rFonts w:ascii="Times New Roman" w:eastAsia="DengXian" w:hAnsi="Times New Roman" w:cs="Times New Roman"/>
          <w:color w:val="000000" w:themeColor="text1"/>
          <w:sz w:val="27"/>
          <w:szCs w:val="27"/>
          <w:lang w:val="nl-NL" w:eastAsia="zh-CN"/>
        </w:rPr>
      </w:pPr>
      <w:r w:rsidRPr="00992C42">
        <w:rPr>
          <w:rFonts w:ascii="Times New Roman" w:hAnsi="Times New Roman" w:cs="Times New Roman"/>
          <w:color w:val="000000" w:themeColor="text1"/>
          <w:sz w:val="27"/>
          <w:szCs w:val="27"/>
        </w:rPr>
        <w:t>Để đánh giá hiện trạng môi trường khu vực, Chủ dự án đã tiến hành khảo sát, lấy mẫu 03 đợt tại khu vực thực hiện Dự án</w:t>
      </w:r>
      <w:r w:rsidR="00984126" w:rsidRPr="00992C42">
        <w:rPr>
          <w:rFonts w:ascii="Times New Roman" w:hAnsi="Times New Roman" w:cs="Times New Roman"/>
          <w:color w:val="000000" w:themeColor="text1"/>
          <w:sz w:val="27"/>
          <w:szCs w:val="27"/>
          <w:lang w:val="en-US"/>
        </w:rPr>
        <w:t xml:space="preserve">. </w:t>
      </w:r>
      <w:r w:rsidR="00984126" w:rsidRPr="00992C42">
        <w:rPr>
          <w:rFonts w:ascii="Times New Roman" w:eastAsia="DengXian" w:hAnsi="Times New Roman" w:cs="Times New Roman"/>
          <w:color w:val="000000" w:themeColor="text1"/>
          <w:sz w:val="27"/>
          <w:szCs w:val="27"/>
          <w:lang w:val="nl-NL" w:eastAsia="zh-CN"/>
        </w:rPr>
        <w:t xml:space="preserve">Trong đó: </w:t>
      </w:r>
    </w:p>
    <w:p w:rsidR="00060677" w:rsidRPr="00992C42" w:rsidRDefault="002C38E4" w:rsidP="00060677">
      <w:pPr>
        <w:spacing w:before="60" w:after="60" w:line="276" w:lineRule="auto"/>
        <w:ind w:firstLine="709"/>
        <w:jc w:val="both"/>
        <w:rPr>
          <w:rFonts w:ascii="Times New Roman" w:eastAsia="DengXian" w:hAnsi="Times New Roman" w:cs="Times New Roman"/>
          <w:color w:val="000000" w:themeColor="text1"/>
          <w:sz w:val="27"/>
          <w:szCs w:val="27"/>
          <w:lang w:val="nl-NL" w:eastAsia="zh-CN"/>
        </w:rPr>
      </w:pPr>
      <w:r w:rsidRPr="00992C42">
        <w:rPr>
          <w:rFonts w:ascii="Times New Roman" w:eastAsia="DengXian" w:hAnsi="Times New Roman" w:cs="Times New Roman"/>
          <w:color w:val="000000" w:themeColor="text1"/>
          <w:sz w:val="27"/>
          <w:szCs w:val="27"/>
          <w:lang w:val="nl-NL" w:eastAsia="zh-CN"/>
        </w:rPr>
        <w:t xml:space="preserve">- </w:t>
      </w:r>
      <w:r w:rsidR="00984126" w:rsidRPr="00992C42">
        <w:rPr>
          <w:rFonts w:ascii="Times New Roman" w:eastAsia="DengXian" w:hAnsi="Times New Roman" w:cs="Times New Roman"/>
          <w:color w:val="000000" w:themeColor="text1"/>
          <w:sz w:val="27"/>
          <w:szCs w:val="27"/>
          <w:lang w:val="nl-NL" w:eastAsia="zh-CN"/>
        </w:rPr>
        <w:t>Đợt 1:</w:t>
      </w:r>
      <w:r w:rsidR="00984126" w:rsidRPr="00992C42">
        <w:rPr>
          <w:rFonts w:ascii="Times New Roman" w:eastAsia="DengXian" w:hAnsi="Times New Roman" w:cs="Times New Roman"/>
          <w:color w:val="000000" w:themeColor="text1"/>
          <w:sz w:val="27"/>
          <w:szCs w:val="27"/>
          <w:lang w:eastAsia="zh-CN"/>
        </w:rPr>
        <w:t xml:space="preserve"> Ngày </w:t>
      </w:r>
      <w:r w:rsidR="00635BF4" w:rsidRPr="00992C42">
        <w:rPr>
          <w:rFonts w:ascii="Times New Roman" w:eastAsia="DengXian" w:hAnsi="Times New Roman" w:cs="Times New Roman"/>
          <w:color w:val="000000" w:themeColor="text1"/>
          <w:sz w:val="27"/>
          <w:szCs w:val="27"/>
          <w:lang w:val="nl-NL" w:eastAsia="zh-CN"/>
        </w:rPr>
        <w:t>21/8</w:t>
      </w:r>
      <w:r w:rsidR="00F860CF" w:rsidRPr="00992C42">
        <w:rPr>
          <w:rFonts w:ascii="Times New Roman" w:eastAsia="DengXian" w:hAnsi="Times New Roman" w:cs="Times New Roman"/>
          <w:color w:val="000000" w:themeColor="text1"/>
          <w:sz w:val="27"/>
          <w:szCs w:val="27"/>
          <w:lang w:val="nl-NL" w:eastAsia="zh-CN"/>
        </w:rPr>
        <w:t>/202</w:t>
      </w:r>
      <w:r w:rsidR="00742489" w:rsidRPr="00992C42">
        <w:rPr>
          <w:rFonts w:ascii="Times New Roman" w:eastAsia="DengXian" w:hAnsi="Times New Roman" w:cs="Times New Roman"/>
          <w:color w:val="000000" w:themeColor="text1"/>
          <w:sz w:val="27"/>
          <w:szCs w:val="27"/>
          <w:lang w:val="nl-NL" w:eastAsia="zh-CN"/>
        </w:rPr>
        <w:t>2</w:t>
      </w:r>
      <w:r w:rsidR="00984126" w:rsidRPr="00992C42">
        <w:rPr>
          <w:rFonts w:ascii="Times New Roman" w:eastAsia="DengXian" w:hAnsi="Times New Roman" w:cs="Times New Roman"/>
          <w:color w:val="000000" w:themeColor="text1"/>
          <w:sz w:val="27"/>
          <w:szCs w:val="27"/>
          <w:lang w:val="nl-NL" w:eastAsia="zh-CN"/>
        </w:rPr>
        <w:t xml:space="preserve">; </w:t>
      </w:r>
    </w:p>
    <w:p w:rsidR="00060677" w:rsidRPr="00992C42" w:rsidRDefault="002C38E4" w:rsidP="00060677">
      <w:pPr>
        <w:spacing w:before="60" w:after="60" w:line="276" w:lineRule="auto"/>
        <w:ind w:firstLine="709"/>
        <w:jc w:val="both"/>
        <w:rPr>
          <w:rFonts w:ascii="Times New Roman" w:eastAsia="DengXian" w:hAnsi="Times New Roman" w:cs="Times New Roman"/>
          <w:color w:val="000000" w:themeColor="text1"/>
          <w:sz w:val="27"/>
          <w:szCs w:val="27"/>
          <w:lang w:val="nl-NL" w:eastAsia="zh-CN"/>
        </w:rPr>
      </w:pPr>
      <w:r w:rsidRPr="00992C42">
        <w:rPr>
          <w:rFonts w:ascii="Times New Roman" w:eastAsia="DengXian" w:hAnsi="Times New Roman" w:cs="Times New Roman"/>
          <w:color w:val="000000" w:themeColor="text1"/>
          <w:sz w:val="27"/>
          <w:szCs w:val="27"/>
          <w:lang w:val="nl-NL" w:eastAsia="zh-CN"/>
        </w:rPr>
        <w:t xml:space="preserve">- </w:t>
      </w:r>
      <w:r w:rsidR="00984126" w:rsidRPr="00992C42">
        <w:rPr>
          <w:rFonts w:ascii="Times New Roman" w:eastAsia="DengXian" w:hAnsi="Times New Roman" w:cs="Times New Roman"/>
          <w:color w:val="000000" w:themeColor="text1"/>
          <w:sz w:val="27"/>
          <w:szCs w:val="27"/>
          <w:lang w:val="nl-NL" w:eastAsia="zh-CN"/>
        </w:rPr>
        <w:t>Đợt 2:</w:t>
      </w:r>
      <w:r w:rsidR="00984126" w:rsidRPr="00992C42">
        <w:rPr>
          <w:rFonts w:ascii="Times New Roman" w:eastAsia="DengXian" w:hAnsi="Times New Roman" w:cs="Times New Roman"/>
          <w:color w:val="000000" w:themeColor="text1"/>
          <w:sz w:val="27"/>
          <w:szCs w:val="27"/>
          <w:lang w:eastAsia="zh-CN"/>
        </w:rPr>
        <w:t xml:space="preserve"> Ngày </w:t>
      </w:r>
      <w:r w:rsidR="00635BF4" w:rsidRPr="00992C42">
        <w:rPr>
          <w:rFonts w:ascii="Times New Roman" w:eastAsia="DengXian" w:hAnsi="Times New Roman" w:cs="Times New Roman"/>
          <w:color w:val="000000" w:themeColor="text1"/>
          <w:sz w:val="27"/>
          <w:szCs w:val="27"/>
          <w:lang w:val="en-US" w:eastAsia="zh-CN"/>
        </w:rPr>
        <w:t>22/8</w:t>
      </w:r>
      <w:r w:rsidR="00F860CF" w:rsidRPr="00992C42">
        <w:rPr>
          <w:rFonts w:ascii="Times New Roman" w:eastAsia="DengXian" w:hAnsi="Times New Roman" w:cs="Times New Roman"/>
          <w:color w:val="000000" w:themeColor="text1"/>
          <w:sz w:val="27"/>
          <w:szCs w:val="27"/>
          <w:lang w:val="en-US" w:eastAsia="zh-CN"/>
        </w:rPr>
        <w:t>/202</w:t>
      </w:r>
      <w:r w:rsidR="00742489" w:rsidRPr="00992C42">
        <w:rPr>
          <w:rFonts w:ascii="Times New Roman" w:eastAsia="DengXian" w:hAnsi="Times New Roman" w:cs="Times New Roman"/>
          <w:color w:val="000000" w:themeColor="text1"/>
          <w:sz w:val="27"/>
          <w:szCs w:val="27"/>
          <w:lang w:val="en-US" w:eastAsia="zh-CN"/>
        </w:rPr>
        <w:t>2</w:t>
      </w:r>
      <w:r w:rsidR="00984126" w:rsidRPr="00992C42">
        <w:rPr>
          <w:rFonts w:ascii="Times New Roman" w:eastAsia="DengXian" w:hAnsi="Times New Roman" w:cs="Times New Roman"/>
          <w:color w:val="000000" w:themeColor="text1"/>
          <w:sz w:val="27"/>
          <w:szCs w:val="27"/>
          <w:lang w:eastAsia="zh-CN"/>
        </w:rPr>
        <w:t>;</w:t>
      </w:r>
      <w:r w:rsidR="00984126" w:rsidRPr="00992C42">
        <w:rPr>
          <w:rFonts w:ascii="Times New Roman" w:eastAsia="DengXian" w:hAnsi="Times New Roman" w:cs="Times New Roman"/>
          <w:color w:val="000000" w:themeColor="text1"/>
          <w:sz w:val="27"/>
          <w:szCs w:val="27"/>
          <w:lang w:val="nl-NL" w:eastAsia="zh-CN"/>
        </w:rPr>
        <w:t xml:space="preserve"> </w:t>
      </w:r>
    </w:p>
    <w:p w:rsidR="00D76020" w:rsidRPr="00992C42" w:rsidRDefault="002C38E4" w:rsidP="00060677">
      <w:pPr>
        <w:spacing w:before="60" w:after="60" w:line="276" w:lineRule="auto"/>
        <w:ind w:firstLine="709"/>
        <w:jc w:val="both"/>
        <w:rPr>
          <w:rFonts w:ascii="Times New Roman" w:hAnsi="Times New Roman" w:cs="Times New Roman"/>
          <w:b/>
          <w:color w:val="000000" w:themeColor="text1"/>
          <w:kern w:val="32"/>
          <w:sz w:val="27"/>
          <w:szCs w:val="27"/>
          <w:lang w:eastAsia="en-US"/>
        </w:rPr>
      </w:pPr>
      <w:r w:rsidRPr="00992C42">
        <w:rPr>
          <w:rFonts w:ascii="Times New Roman" w:eastAsia="DengXian" w:hAnsi="Times New Roman" w:cs="Times New Roman"/>
          <w:color w:val="000000" w:themeColor="text1"/>
          <w:sz w:val="27"/>
          <w:szCs w:val="27"/>
          <w:lang w:val="nl-NL" w:eastAsia="zh-CN"/>
        </w:rPr>
        <w:t xml:space="preserve">- </w:t>
      </w:r>
      <w:r w:rsidR="00984126" w:rsidRPr="00992C42">
        <w:rPr>
          <w:rFonts w:ascii="Times New Roman" w:eastAsia="DengXian" w:hAnsi="Times New Roman" w:cs="Times New Roman"/>
          <w:color w:val="000000" w:themeColor="text1"/>
          <w:sz w:val="27"/>
          <w:szCs w:val="27"/>
          <w:lang w:val="nl-NL" w:eastAsia="zh-CN"/>
        </w:rPr>
        <w:t>Đợt 3:</w:t>
      </w:r>
      <w:r w:rsidR="00984126" w:rsidRPr="00992C42">
        <w:rPr>
          <w:rFonts w:ascii="Times New Roman" w:eastAsia="DengXian" w:hAnsi="Times New Roman" w:cs="Times New Roman"/>
          <w:color w:val="000000" w:themeColor="text1"/>
          <w:sz w:val="27"/>
          <w:szCs w:val="27"/>
          <w:lang w:eastAsia="zh-CN"/>
        </w:rPr>
        <w:t xml:space="preserve"> Ngày </w:t>
      </w:r>
      <w:r w:rsidR="00635BF4" w:rsidRPr="00992C42">
        <w:rPr>
          <w:rFonts w:ascii="Times New Roman" w:eastAsia="DengXian" w:hAnsi="Times New Roman" w:cs="Times New Roman"/>
          <w:color w:val="000000" w:themeColor="text1"/>
          <w:sz w:val="27"/>
          <w:szCs w:val="27"/>
          <w:lang w:val="en-US" w:eastAsia="zh-CN"/>
        </w:rPr>
        <w:t>23/8</w:t>
      </w:r>
      <w:r w:rsidR="00742489" w:rsidRPr="00992C42">
        <w:rPr>
          <w:rFonts w:ascii="Times New Roman" w:eastAsia="DengXian" w:hAnsi="Times New Roman" w:cs="Times New Roman"/>
          <w:color w:val="000000" w:themeColor="text1"/>
          <w:sz w:val="27"/>
          <w:szCs w:val="27"/>
          <w:lang w:val="en-US" w:eastAsia="zh-CN"/>
        </w:rPr>
        <w:t>/2022</w:t>
      </w:r>
      <w:r w:rsidR="00984126" w:rsidRPr="00992C42">
        <w:rPr>
          <w:rFonts w:ascii="Times New Roman" w:eastAsia="DengXian" w:hAnsi="Times New Roman" w:cs="Times New Roman"/>
          <w:color w:val="000000" w:themeColor="text1"/>
          <w:sz w:val="27"/>
          <w:szCs w:val="27"/>
          <w:lang w:eastAsia="zh-CN"/>
        </w:rPr>
        <w:t>.</w:t>
      </w:r>
      <w:r w:rsidR="00807992" w:rsidRPr="00992C42">
        <w:rPr>
          <w:rFonts w:ascii="Times New Roman" w:hAnsi="Times New Roman" w:cs="Times New Roman"/>
          <w:color w:val="000000" w:themeColor="text1"/>
          <w:sz w:val="27"/>
          <w:szCs w:val="27"/>
        </w:rPr>
        <w:t xml:space="preserve"> </w:t>
      </w:r>
      <w:bookmarkStart w:id="375" w:name="_Toc99111263"/>
      <w:bookmarkStart w:id="376" w:name="_Toc99918775"/>
      <w:bookmarkStart w:id="377" w:name="_Toc100062896"/>
      <w:bookmarkStart w:id="378" w:name="_Toc100242139"/>
    </w:p>
    <w:p w:rsidR="002E3CBD" w:rsidRPr="00992C42" w:rsidRDefault="002E3CBD">
      <w:pPr>
        <w:widowControl/>
        <w:spacing w:after="200" w:line="276" w:lineRule="auto"/>
        <w:rPr>
          <w:rFonts w:ascii="Times New Roman" w:hAnsi="Times New Roman" w:cs="Times New Roman"/>
          <w:b/>
          <w:color w:val="000000" w:themeColor="text1"/>
          <w:kern w:val="32"/>
          <w:sz w:val="27"/>
          <w:szCs w:val="27"/>
          <w:lang w:eastAsia="en-US"/>
        </w:rPr>
      </w:pPr>
      <w:r w:rsidRPr="00992C42">
        <w:rPr>
          <w:rFonts w:ascii="Times New Roman" w:hAnsi="Times New Roman" w:cs="Times New Roman"/>
          <w:bCs/>
          <w:color w:val="000000" w:themeColor="text1"/>
          <w:kern w:val="32"/>
          <w:sz w:val="27"/>
          <w:szCs w:val="27"/>
          <w:lang w:eastAsia="en-US"/>
        </w:rPr>
        <w:br w:type="page"/>
      </w:r>
    </w:p>
    <w:p w:rsidR="00807992" w:rsidRPr="00992C42" w:rsidRDefault="00807992" w:rsidP="00586564">
      <w:pPr>
        <w:pStyle w:val="Heading1"/>
        <w:keepLines w:val="0"/>
        <w:widowControl/>
        <w:spacing w:before="120" w:after="120" w:line="264" w:lineRule="auto"/>
        <w:rPr>
          <w:rFonts w:ascii="Times New Roman" w:eastAsia="Times New Roman" w:hAnsi="Times New Roman" w:cs="Times New Roman"/>
          <w:bCs w:val="0"/>
          <w:color w:val="000000" w:themeColor="text1"/>
          <w:kern w:val="32"/>
          <w:sz w:val="27"/>
          <w:szCs w:val="27"/>
          <w:lang w:eastAsia="en-US"/>
        </w:rPr>
      </w:pPr>
      <w:bookmarkStart w:id="379" w:name="_Toc105745610"/>
      <w:bookmarkStart w:id="380" w:name="_Toc114834957"/>
      <w:r w:rsidRPr="00992C42">
        <w:rPr>
          <w:rFonts w:ascii="Times New Roman" w:eastAsia="Times New Roman" w:hAnsi="Times New Roman" w:cs="Times New Roman"/>
          <w:bCs w:val="0"/>
          <w:color w:val="000000" w:themeColor="text1"/>
          <w:kern w:val="32"/>
          <w:sz w:val="27"/>
          <w:szCs w:val="27"/>
          <w:lang w:eastAsia="en-US"/>
        </w:rPr>
        <w:lastRenderedPageBreak/>
        <w:t>3.1. Môi trường không khí và tiếng ồn</w:t>
      </w:r>
      <w:bookmarkEnd w:id="375"/>
      <w:bookmarkEnd w:id="376"/>
      <w:bookmarkEnd w:id="377"/>
      <w:bookmarkEnd w:id="378"/>
      <w:bookmarkEnd w:id="379"/>
      <w:bookmarkEnd w:id="380"/>
    </w:p>
    <w:p w:rsidR="00807992" w:rsidRPr="00992C42" w:rsidRDefault="00807992" w:rsidP="003E3B21">
      <w:pPr>
        <w:pStyle w:val="Title"/>
        <w:keepNext/>
        <w:spacing w:after="120" w:line="264" w:lineRule="auto"/>
        <w:outlineLvl w:val="0"/>
        <w:rPr>
          <w:rFonts w:eastAsia="Calibri"/>
          <w:color w:val="000000" w:themeColor="text1"/>
          <w:spacing w:val="-4"/>
          <w:kern w:val="28"/>
          <w:sz w:val="27"/>
          <w:szCs w:val="27"/>
          <w:lang w:val="vi-VN"/>
        </w:rPr>
      </w:pPr>
      <w:bookmarkStart w:id="381" w:name="_Toc51224994"/>
      <w:bookmarkStart w:id="382" w:name="_Toc67639614"/>
      <w:bookmarkStart w:id="383" w:name="_Toc69391056"/>
      <w:bookmarkStart w:id="384" w:name="_Toc98508415"/>
      <w:bookmarkStart w:id="385" w:name="_Toc99910236"/>
      <w:bookmarkStart w:id="386" w:name="_Toc99918254"/>
      <w:bookmarkStart w:id="387" w:name="_Toc99918445"/>
      <w:bookmarkStart w:id="388" w:name="_Toc100241941"/>
      <w:bookmarkStart w:id="389" w:name="_Toc105745451"/>
      <w:bookmarkStart w:id="390" w:name="_Toc105745611"/>
      <w:bookmarkStart w:id="391" w:name="_Toc114834958"/>
      <w:r w:rsidRPr="00992C42">
        <w:rPr>
          <w:rFonts w:eastAsia="Calibri"/>
          <w:color w:val="000000" w:themeColor="text1"/>
          <w:spacing w:val="-4"/>
          <w:kern w:val="28"/>
          <w:sz w:val="27"/>
          <w:szCs w:val="27"/>
          <w:lang w:val="vi-VN"/>
        </w:rPr>
        <w:t xml:space="preserve">Bảng </w:t>
      </w:r>
      <w:r w:rsidR="00351CDF" w:rsidRPr="00992C42">
        <w:rPr>
          <w:rFonts w:eastAsia="Calibri"/>
          <w:color w:val="000000" w:themeColor="text1"/>
          <w:spacing w:val="-4"/>
          <w:kern w:val="28"/>
          <w:sz w:val="27"/>
          <w:szCs w:val="27"/>
          <w:lang w:val="vi-VN"/>
        </w:rPr>
        <w:t>3.</w:t>
      </w:r>
      <w:r w:rsidR="00626A17" w:rsidRPr="00992C42">
        <w:rPr>
          <w:rFonts w:eastAsia="Calibri"/>
          <w:color w:val="000000" w:themeColor="text1"/>
          <w:spacing w:val="-4"/>
          <w:kern w:val="28"/>
          <w:sz w:val="27"/>
          <w:szCs w:val="27"/>
          <w:lang w:val="en-US"/>
        </w:rPr>
        <w:t>4</w:t>
      </w:r>
      <w:r w:rsidR="00343FC8" w:rsidRPr="00992C42">
        <w:rPr>
          <w:rFonts w:eastAsia="Calibri"/>
          <w:color w:val="000000" w:themeColor="text1"/>
          <w:spacing w:val="-4"/>
          <w:kern w:val="28"/>
          <w:sz w:val="27"/>
          <w:szCs w:val="27"/>
          <w:lang w:val="vi-VN"/>
        </w:rPr>
        <w:t>.</w:t>
      </w:r>
      <w:r w:rsidRPr="00992C42">
        <w:rPr>
          <w:rFonts w:eastAsia="Calibri"/>
          <w:color w:val="000000" w:themeColor="text1"/>
          <w:spacing w:val="-4"/>
          <w:kern w:val="28"/>
          <w:sz w:val="27"/>
          <w:szCs w:val="27"/>
          <w:lang w:val="vi-VN"/>
        </w:rPr>
        <w:t xml:space="preserve"> Mô tả vị trí lấy mẫu không khí và tiếng ồn</w:t>
      </w:r>
      <w:bookmarkEnd w:id="381"/>
      <w:bookmarkEnd w:id="382"/>
      <w:bookmarkEnd w:id="383"/>
      <w:bookmarkEnd w:id="384"/>
      <w:bookmarkEnd w:id="385"/>
      <w:bookmarkEnd w:id="386"/>
      <w:bookmarkEnd w:id="387"/>
      <w:bookmarkEnd w:id="388"/>
      <w:bookmarkEnd w:id="389"/>
      <w:bookmarkEnd w:id="390"/>
      <w:bookmarkEnd w:id="3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5163"/>
        <w:gridCol w:w="1560"/>
        <w:gridCol w:w="1560"/>
      </w:tblGrid>
      <w:tr w:rsidR="00992C42" w:rsidRPr="00992C42" w:rsidTr="00DD432C">
        <w:trPr>
          <w:trHeight w:val="379"/>
        </w:trPr>
        <w:tc>
          <w:tcPr>
            <w:tcW w:w="592" w:type="pct"/>
            <w:vMerge w:val="restart"/>
            <w:vAlign w:val="center"/>
          </w:tcPr>
          <w:p w:rsidR="00807992" w:rsidRPr="00992C42" w:rsidRDefault="00807992" w:rsidP="00E223E0">
            <w:pPr>
              <w:spacing w:before="40" w:after="40"/>
              <w:jc w:val="center"/>
              <w:rPr>
                <w:rFonts w:ascii="Times New Roman" w:eastAsia="Arial" w:hAnsi="Times New Roman" w:cs="Times New Roman"/>
                <w:b/>
                <w:color w:val="000000" w:themeColor="text1"/>
                <w:sz w:val="26"/>
                <w:szCs w:val="26"/>
              </w:rPr>
            </w:pPr>
            <w:r w:rsidRPr="00992C42">
              <w:rPr>
                <w:rFonts w:ascii="Times New Roman" w:eastAsia="Arial" w:hAnsi="Times New Roman" w:cs="Times New Roman"/>
                <w:b/>
                <w:color w:val="000000" w:themeColor="text1"/>
                <w:sz w:val="26"/>
                <w:szCs w:val="26"/>
              </w:rPr>
              <w:t>Ký hiệu</w:t>
            </w:r>
          </w:p>
        </w:tc>
        <w:tc>
          <w:tcPr>
            <w:tcW w:w="2748" w:type="pct"/>
            <w:vMerge w:val="restart"/>
            <w:vAlign w:val="center"/>
          </w:tcPr>
          <w:p w:rsidR="00807992" w:rsidRPr="00992C42" w:rsidRDefault="00807992" w:rsidP="00E223E0">
            <w:pPr>
              <w:spacing w:before="40" w:after="40"/>
              <w:jc w:val="center"/>
              <w:rPr>
                <w:rFonts w:ascii="Times New Roman" w:eastAsia="Arial" w:hAnsi="Times New Roman" w:cs="Times New Roman"/>
                <w:b/>
                <w:color w:val="000000" w:themeColor="text1"/>
                <w:sz w:val="26"/>
                <w:szCs w:val="26"/>
              </w:rPr>
            </w:pPr>
            <w:r w:rsidRPr="00992C42">
              <w:rPr>
                <w:rFonts w:ascii="Times New Roman" w:eastAsia="Arial" w:hAnsi="Times New Roman" w:cs="Times New Roman"/>
                <w:b/>
                <w:color w:val="000000" w:themeColor="text1"/>
                <w:sz w:val="26"/>
                <w:szCs w:val="26"/>
              </w:rPr>
              <w:t>Vị trí lấy mẫu</w:t>
            </w:r>
          </w:p>
        </w:tc>
        <w:tc>
          <w:tcPr>
            <w:tcW w:w="1660" w:type="pct"/>
            <w:gridSpan w:val="2"/>
          </w:tcPr>
          <w:p w:rsidR="00807992" w:rsidRPr="00992C42" w:rsidRDefault="00807992" w:rsidP="00E223E0">
            <w:pPr>
              <w:spacing w:before="40" w:after="40"/>
              <w:jc w:val="center"/>
              <w:rPr>
                <w:rFonts w:ascii="Times New Roman" w:eastAsia="Arial" w:hAnsi="Times New Roman" w:cs="Times New Roman"/>
                <w:color w:val="000000" w:themeColor="text1"/>
                <w:sz w:val="26"/>
                <w:szCs w:val="26"/>
              </w:rPr>
            </w:pPr>
            <w:r w:rsidRPr="00992C42">
              <w:rPr>
                <w:rFonts w:ascii="Times New Roman" w:hAnsi="Times New Roman" w:cs="Times New Roman"/>
                <w:b/>
                <w:color w:val="000000" w:themeColor="text1"/>
                <w:sz w:val="26"/>
                <w:szCs w:val="26"/>
              </w:rPr>
              <w:t>Tọa độ VN2000,</w:t>
            </w:r>
            <w:r w:rsidRPr="00992C42">
              <w:rPr>
                <w:rFonts w:ascii="Times New Roman" w:hAnsi="Times New Roman" w:cs="Times New Roman"/>
                <w:b/>
                <w:color w:val="000000" w:themeColor="text1"/>
                <w:sz w:val="26"/>
                <w:szCs w:val="26"/>
                <w:lang w:val="pt-BR"/>
              </w:rPr>
              <w:t xml:space="preserve"> 106</w:t>
            </w:r>
            <w:r w:rsidRPr="00992C42">
              <w:rPr>
                <w:rFonts w:ascii="Times New Roman" w:hAnsi="Times New Roman" w:cs="Times New Roman"/>
                <w:b/>
                <w:color w:val="000000" w:themeColor="text1"/>
                <w:sz w:val="26"/>
                <w:szCs w:val="26"/>
                <w:vertAlign w:val="superscript"/>
                <w:lang w:val="pt-BR"/>
              </w:rPr>
              <w:t>o</w:t>
            </w:r>
            <w:r w:rsidRPr="00992C42">
              <w:rPr>
                <w:rFonts w:ascii="Times New Roman" w:hAnsi="Times New Roman" w:cs="Times New Roman"/>
                <w:b/>
                <w:color w:val="000000" w:themeColor="text1"/>
                <w:sz w:val="26"/>
                <w:szCs w:val="26"/>
                <w:lang w:val="pt-BR"/>
              </w:rPr>
              <w:t>15’, múi chiếu 3</w:t>
            </w:r>
            <w:r w:rsidRPr="00992C42">
              <w:rPr>
                <w:rFonts w:ascii="Times New Roman" w:hAnsi="Times New Roman" w:cs="Times New Roman"/>
                <w:b/>
                <w:color w:val="000000" w:themeColor="text1"/>
                <w:sz w:val="26"/>
                <w:szCs w:val="26"/>
                <w:vertAlign w:val="superscript"/>
                <w:lang w:val="pt-BR"/>
              </w:rPr>
              <w:t>o</w:t>
            </w:r>
          </w:p>
        </w:tc>
      </w:tr>
      <w:tr w:rsidR="00992C42" w:rsidRPr="00992C42" w:rsidTr="00DD432C">
        <w:trPr>
          <w:trHeight w:val="379"/>
        </w:trPr>
        <w:tc>
          <w:tcPr>
            <w:tcW w:w="592" w:type="pct"/>
            <w:vMerge/>
            <w:vAlign w:val="center"/>
          </w:tcPr>
          <w:p w:rsidR="00807992" w:rsidRPr="00992C42" w:rsidRDefault="00807992" w:rsidP="00E223E0">
            <w:pPr>
              <w:spacing w:before="40" w:after="40"/>
              <w:jc w:val="center"/>
              <w:rPr>
                <w:rFonts w:ascii="Times New Roman" w:eastAsia="Arial" w:hAnsi="Times New Roman" w:cs="Times New Roman"/>
                <w:color w:val="000000" w:themeColor="text1"/>
                <w:sz w:val="26"/>
                <w:szCs w:val="26"/>
              </w:rPr>
            </w:pPr>
          </w:p>
        </w:tc>
        <w:tc>
          <w:tcPr>
            <w:tcW w:w="2748" w:type="pct"/>
            <w:vMerge/>
            <w:vAlign w:val="center"/>
          </w:tcPr>
          <w:p w:rsidR="00807992" w:rsidRPr="00992C42" w:rsidRDefault="00807992" w:rsidP="00E223E0">
            <w:pPr>
              <w:spacing w:before="40" w:after="40"/>
              <w:jc w:val="center"/>
              <w:rPr>
                <w:rFonts w:ascii="Times New Roman" w:eastAsia="Arial" w:hAnsi="Times New Roman" w:cs="Times New Roman"/>
                <w:color w:val="000000" w:themeColor="text1"/>
                <w:sz w:val="26"/>
                <w:szCs w:val="26"/>
              </w:rPr>
            </w:pPr>
          </w:p>
        </w:tc>
        <w:tc>
          <w:tcPr>
            <w:tcW w:w="830" w:type="pct"/>
          </w:tcPr>
          <w:p w:rsidR="00807992" w:rsidRPr="00992C42" w:rsidRDefault="00807992" w:rsidP="00E223E0">
            <w:pPr>
              <w:spacing w:before="40" w:after="40"/>
              <w:jc w:val="center"/>
              <w:rPr>
                <w:rFonts w:ascii="Times New Roman" w:eastAsia="Arial" w:hAnsi="Times New Roman" w:cs="Times New Roman"/>
                <w:b/>
                <w:color w:val="000000" w:themeColor="text1"/>
                <w:sz w:val="26"/>
                <w:szCs w:val="26"/>
              </w:rPr>
            </w:pPr>
            <w:r w:rsidRPr="00992C42">
              <w:rPr>
                <w:rFonts w:ascii="Times New Roman" w:eastAsia="Arial" w:hAnsi="Times New Roman" w:cs="Times New Roman"/>
                <w:b/>
                <w:color w:val="000000" w:themeColor="text1"/>
                <w:sz w:val="26"/>
                <w:szCs w:val="26"/>
              </w:rPr>
              <w:t>X</w:t>
            </w:r>
          </w:p>
        </w:tc>
        <w:tc>
          <w:tcPr>
            <w:tcW w:w="830" w:type="pct"/>
          </w:tcPr>
          <w:p w:rsidR="00807992" w:rsidRPr="00992C42" w:rsidRDefault="00807992" w:rsidP="00E223E0">
            <w:pPr>
              <w:spacing w:before="40" w:after="40"/>
              <w:jc w:val="center"/>
              <w:rPr>
                <w:rFonts w:ascii="Times New Roman" w:eastAsia="Arial" w:hAnsi="Times New Roman" w:cs="Times New Roman"/>
                <w:b/>
                <w:color w:val="000000" w:themeColor="text1"/>
                <w:sz w:val="26"/>
                <w:szCs w:val="26"/>
              </w:rPr>
            </w:pPr>
            <w:r w:rsidRPr="00992C42">
              <w:rPr>
                <w:rFonts w:ascii="Times New Roman" w:eastAsia="Arial" w:hAnsi="Times New Roman" w:cs="Times New Roman"/>
                <w:b/>
                <w:color w:val="000000" w:themeColor="text1"/>
                <w:sz w:val="26"/>
                <w:szCs w:val="26"/>
              </w:rPr>
              <w:t>Y</w:t>
            </w:r>
          </w:p>
        </w:tc>
      </w:tr>
      <w:tr w:rsidR="00992C42" w:rsidRPr="00992C42" w:rsidTr="00DD432C">
        <w:trPr>
          <w:trHeight w:val="20"/>
        </w:trPr>
        <w:tc>
          <w:tcPr>
            <w:tcW w:w="592" w:type="pct"/>
            <w:vAlign w:val="center"/>
          </w:tcPr>
          <w:p w:rsidR="00661E19" w:rsidRPr="00992C42" w:rsidRDefault="00DD432C" w:rsidP="00DD432C">
            <w:pPr>
              <w:spacing w:before="40" w:after="40"/>
              <w:jc w:val="center"/>
              <w:rPr>
                <w:rFonts w:ascii="Times New Roman" w:eastAsia="Arial" w:hAnsi="Times New Roman" w:cs="Times New Roman"/>
                <w:color w:val="000000" w:themeColor="text1"/>
                <w:sz w:val="26"/>
                <w:szCs w:val="26"/>
              </w:rPr>
            </w:pPr>
            <w:r w:rsidRPr="00992C42">
              <w:rPr>
                <w:rFonts w:ascii="Times New Roman" w:eastAsia="Arial" w:hAnsi="Times New Roman" w:cs="Times New Roman"/>
                <w:color w:val="000000" w:themeColor="text1"/>
                <w:sz w:val="26"/>
                <w:szCs w:val="26"/>
                <w:lang w:val="en-US"/>
              </w:rPr>
              <w:t>QT-K</w:t>
            </w:r>
            <w:r w:rsidR="00661E19" w:rsidRPr="00992C42">
              <w:rPr>
                <w:rFonts w:ascii="Times New Roman" w:eastAsia="Arial" w:hAnsi="Times New Roman" w:cs="Times New Roman"/>
                <w:color w:val="000000" w:themeColor="text1"/>
                <w:sz w:val="26"/>
                <w:szCs w:val="26"/>
                <w:vertAlign w:val="subscript"/>
              </w:rPr>
              <w:t>1</w:t>
            </w:r>
          </w:p>
        </w:tc>
        <w:tc>
          <w:tcPr>
            <w:tcW w:w="2748" w:type="pct"/>
          </w:tcPr>
          <w:p w:rsidR="00661E19" w:rsidRPr="00992C42" w:rsidRDefault="00661E19" w:rsidP="00661E19">
            <w:pPr>
              <w:spacing w:before="40" w:after="40"/>
              <w:jc w:val="both"/>
              <w:rPr>
                <w:rFonts w:ascii="Times New Roman" w:hAnsi="Times New Roman" w:cs="Times New Roman"/>
                <w:bCs/>
                <w:iCs/>
                <w:color w:val="000000" w:themeColor="text1"/>
                <w:sz w:val="26"/>
                <w:szCs w:val="26"/>
                <w:lang w:val="de-DE"/>
              </w:rPr>
            </w:pPr>
            <w:r w:rsidRPr="00992C42">
              <w:rPr>
                <w:rFonts w:ascii="Times New Roman" w:hAnsi="Times New Roman" w:cs="Times New Roman"/>
                <w:bCs/>
                <w:iCs/>
                <w:color w:val="000000" w:themeColor="text1"/>
                <w:sz w:val="26"/>
                <w:szCs w:val="26"/>
                <w:lang w:val="de-DE"/>
              </w:rPr>
              <w:t>Tại tuyến đường khu vực, đoạn đi qua cụm dân cư thôn Rào Trường, xã Vĩnh Hà, huyện Vĩnh Linh</w:t>
            </w:r>
          </w:p>
        </w:tc>
        <w:tc>
          <w:tcPr>
            <w:tcW w:w="830" w:type="pct"/>
            <w:vAlign w:val="center"/>
          </w:tcPr>
          <w:p w:rsidR="00661E19" w:rsidRPr="00992C42" w:rsidRDefault="00661E19" w:rsidP="00661E19">
            <w:pPr>
              <w:spacing w:before="40" w:after="40"/>
              <w:jc w:val="center"/>
              <w:rPr>
                <w:rFonts w:ascii="Times New Roman" w:hAnsi="Times New Roman" w:cs="Times New Roman"/>
                <w:bCs/>
                <w:iCs/>
                <w:color w:val="000000" w:themeColor="text1"/>
                <w:sz w:val="26"/>
                <w:szCs w:val="26"/>
                <w:lang w:val="de-DE"/>
              </w:rPr>
            </w:pPr>
            <w:r w:rsidRPr="00992C42">
              <w:rPr>
                <w:rFonts w:ascii="Times New Roman" w:hAnsi="Times New Roman" w:cs="Times New Roman"/>
                <w:bCs/>
                <w:iCs/>
                <w:color w:val="000000" w:themeColor="text1"/>
                <w:sz w:val="26"/>
                <w:szCs w:val="26"/>
                <w:lang w:val="de-DE"/>
              </w:rPr>
              <w:t>1.878.666</w:t>
            </w:r>
          </w:p>
        </w:tc>
        <w:tc>
          <w:tcPr>
            <w:tcW w:w="830" w:type="pct"/>
            <w:vAlign w:val="center"/>
          </w:tcPr>
          <w:p w:rsidR="00661E19" w:rsidRPr="00992C42" w:rsidRDefault="00661E19" w:rsidP="00661E19">
            <w:pPr>
              <w:spacing w:before="40" w:after="40"/>
              <w:jc w:val="center"/>
              <w:rPr>
                <w:rFonts w:ascii="Times New Roman" w:hAnsi="Times New Roman" w:cs="Times New Roman"/>
                <w:bCs/>
                <w:iCs/>
                <w:color w:val="000000" w:themeColor="text1"/>
                <w:sz w:val="26"/>
                <w:szCs w:val="26"/>
                <w:lang w:val="de-DE"/>
              </w:rPr>
            </w:pPr>
            <w:r w:rsidRPr="00992C42">
              <w:rPr>
                <w:rFonts w:ascii="Times New Roman" w:hAnsi="Times New Roman" w:cs="Times New Roman"/>
                <w:bCs/>
                <w:iCs/>
                <w:color w:val="000000" w:themeColor="text1"/>
                <w:sz w:val="26"/>
                <w:szCs w:val="26"/>
                <w:lang w:val="de-DE"/>
              </w:rPr>
              <w:t>571935</w:t>
            </w:r>
          </w:p>
        </w:tc>
      </w:tr>
      <w:tr w:rsidR="00992C42" w:rsidRPr="00992C42" w:rsidTr="00DD432C">
        <w:trPr>
          <w:trHeight w:val="20"/>
        </w:trPr>
        <w:tc>
          <w:tcPr>
            <w:tcW w:w="592" w:type="pct"/>
            <w:vAlign w:val="center"/>
          </w:tcPr>
          <w:p w:rsidR="00DD432C" w:rsidRPr="00992C42" w:rsidRDefault="00DD432C" w:rsidP="00DD432C">
            <w:pPr>
              <w:spacing w:before="40" w:after="40"/>
              <w:jc w:val="center"/>
              <w:rPr>
                <w:rFonts w:ascii="Times New Roman" w:eastAsia="Arial" w:hAnsi="Times New Roman" w:cs="Times New Roman"/>
                <w:color w:val="000000" w:themeColor="text1"/>
                <w:sz w:val="26"/>
                <w:szCs w:val="26"/>
                <w:lang w:val="en-US"/>
              </w:rPr>
            </w:pPr>
            <w:r w:rsidRPr="00992C42">
              <w:rPr>
                <w:rFonts w:ascii="Times New Roman" w:eastAsia="Arial" w:hAnsi="Times New Roman" w:cs="Times New Roman"/>
                <w:color w:val="000000" w:themeColor="text1"/>
                <w:sz w:val="26"/>
                <w:szCs w:val="26"/>
                <w:lang w:val="en-US"/>
              </w:rPr>
              <w:t>QT-K</w:t>
            </w:r>
            <w:r w:rsidRPr="00992C42">
              <w:rPr>
                <w:rFonts w:ascii="Times New Roman" w:eastAsia="Arial" w:hAnsi="Times New Roman" w:cs="Times New Roman"/>
                <w:color w:val="000000" w:themeColor="text1"/>
                <w:sz w:val="26"/>
                <w:szCs w:val="26"/>
                <w:vertAlign w:val="subscript"/>
                <w:lang w:val="en-US"/>
              </w:rPr>
              <w:t>2</w:t>
            </w:r>
          </w:p>
        </w:tc>
        <w:tc>
          <w:tcPr>
            <w:tcW w:w="2748" w:type="pct"/>
          </w:tcPr>
          <w:p w:rsidR="00DD432C" w:rsidRPr="00992C42" w:rsidRDefault="00DD432C" w:rsidP="00DD432C">
            <w:pPr>
              <w:spacing w:before="40" w:after="40"/>
              <w:jc w:val="both"/>
              <w:rPr>
                <w:rFonts w:ascii="Times New Roman" w:hAnsi="Times New Roman" w:cs="Times New Roman"/>
                <w:bCs/>
                <w:iCs/>
                <w:color w:val="000000" w:themeColor="text1"/>
                <w:sz w:val="26"/>
                <w:szCs w:val="26"/>
                <w:lang w:val="de-DE"/>
              </w:rPr>
            </w:pPr>
            <w:r w:rsidRPr="00992C42">
              <w:rPr>
                <w:rFonts w:ascii="Times New Roman" w:hAnsi="Times New Roman" w:cs="Times New Roman"/>
                <w:bCs/>
                <w:iCs/>
                <w:color w:val="000000" w:themeColor="text1"/>
                <w:sz w:val="26"/>
                <w:szCs w:val="26"/>
                <w:lang w:val="de-DE"/>
              </w:rPr>
              <w:t>Tại tuyến đường khu vực, đoạn đi qua cụm dân cư thôn Tân Trại Thượng, xã Hiền Thành, huyện Vĩnh Linh</w:t>
            </w:r>
          </w:p>
        </w:tc>
        <w:tc>
          <w:tcPr>
            <w:tcW w:w="830" w:type="pct"/>
            <w:vAlign w:val="center"/>
          </w:tcPr>
          <w:p w:rsidR="00DD432C" w:rsidRPr="00992C42" w:rsidRDefault="00DD432C" w:rsidP="00DD432C">
            <w:pPr>
              <w:spacing w:before="40" w:after="40"/>
              <w:jc w:val="center"/>
              <w:rPr>
                <w:rFonts w:ascii="Times New Roman" w:hAnsi="Times New Roman" w:cs="Times New Roman"/>
                <w:bCs/>
                <w:iCs/>
                <w:color w:val="000000" w:themeColor="text1"/>
                <w:sz w:val="26"/>
                <w:szCs w:val="26"/>
                <w:lang w:val="de-DE"/>
              </w:rPr>
            </w:pPr>
            <w:r w:rsidRPr="00992C42">
              <w:rPr>
                <w:rFonts w:ascii="Times New Roman" w:hAnsi="Times New Roman" w:cs="Times New Roman"/>
                <w:bCs/>
                <w:iCs/>
                <w:color w:val="000000" w:themeColor="text1"/>
                <w:sz w:val="26"/>
                <w:szCs w:val="26"/>
                <w:lang w:val="de-DE"/>
              </w:rPr>
              <w:t>1.883.626</w:t>
            </w:r>
          </w:p>
        </w:tc>
        <w:tc>
          <w:tcPr>
            <w:tcW w:w="830" w:type="pct"/>
            <w:vAlign w:val="center"/>
          </w:tcPr>
          <w:p w:rsidR="00DD432C" w:rsidRPr="00992C42" w:rsidRDefault="00DD432C" w:rsidP="00DD432C">
            <w:pPr>
              <w:spacing w:before="40" w:after="40"/>
              <w:jc w:val="center"/>
              <w:rPr>
                <w:rFonts w:ascii="Times New Roman" w:hAnsi="Times New Roman" w:cs="Times New Roman"/>
                <w:bCs/>
                <w:iCs/>
                <w:color w:val="000000" w:themeColor="text1"/>
                <w:sz w:val="26"/>
                <w:szCs w:val="26"/>
                <w:lang w:val="de-DE"/>
              </w:rPr>
            </w:pPr>
            <w:r w:rsidRPr="00992C42">
              <w:rPr>
                <w:rFonts w:ascii="Times New Roman" w:hAnsi="Times New Roman" w:cs="Times New Roman"/>
                <w:bCs/>
                <w:iCs/>
                <w:color w:val="000000" w:themeColor="text1"/>
                <w:sz w:val="26"/>
                <w:szCs w:val="26"/>
                <w:lang w:val="de-DE"/>
              </w:rPr>
              <w:t>587.493</w:t>
            </w:r>
          </w:p>
        </w:tc>
      </w:tr>
      <w:tr w:rsidR="00992C42" w:rsidRPr="00992C42" w:rsidTr="00DD432C">
        <w:trPr>
          <w:trHeight w:val="20"/>
        </w:trPr>
        <w:tc>
          <w:tcPr>
            <w:tcW w:w="592" w:type="pct"/>
            <w:vAlign w:val="center"/>
          </w:tcPr>
          <w:p w:rsidR="00DD432C" w:rsidRPr="00992C42" w:rsidRDefault="00DD432C" w:rsidP="00DD432C">
            <w:pPr>
              <w:spacing w:before="40" w:after="40"/>
              <w:jc w:val="center"/>
              <w:rPr>
                <w:rFonts w:ascii="Times New Roman" w:eastAsia="Arial" w:hAnsi="Times New Roman" w:cs="Times New Roman"/>
                <w:color w:val="000000" w:themeColor="text1"/>
                <w:sz w:val="26"/>
                <w:szCs w:val="26"/>
                <w:lang w:val="en-US"/>
              </w:rPr>
            </w:pPr>
            <w:r w:rsidRPr="00992C42">
              <w:rPr>
                <w:rFonts w:ascii="Times New Roman" w:eastAsia="Arial" w:hAnsi="Times New Roman" w:cs="Times New Roman"/>
                <w:color w:val="000000" w:themeColor="text1"/>
                <w:sz w:val="26"/>
                <w:szCs w:val="26"/>
                <w:lang w:val="en-US"/>
              </w:rPr>
              <w:t>QT-K</w:t>
            </w:r>
            <w:r w:rsidRPr="00992C42">
              <w:rPr>
                <w:rFonts w:ascii="Times New Roman" w:eastAsia="Arial" w:hAnsi="Times New Roman" w:cs="Times New Roman"/>
                <w:color w:val="000000" w:themeColor="text1"/>
                <w:sz w:val="26"/>
                <w:szCs w:val="26"/>
                <w:vertAlign w:val="subscript"/>
                <w:lang w:val="en-US"/>
              </w:rPr>
              <w:t>3</w:t>
            </w:r>
          </w:p>
        </w:tc>
        <w:tc>
          <w:tcPr>
            <w:tcW w:w="2748" w:type="pct"/>
          </w:tcPr>
          <w:p w:rsidR="00DD432C" w:rsidRPr="00992C42" w:rsidRDefault="00DD432C" w:rsidP="00DD432C">
            <w:pPr>
              <w:spacing w:before="40" w:after="40"/>
              <w:jc w:val="both"/>
              <w:rPr>
                <w:rFonts w:ascii="Times New Roman" w:hAnsi="Times New Roman" w:cs="Times New Roman"/>
                <w:bCs/>
                <w:iCs/>
                <w:color w:val="000000" w:themeColor="text1"/>
                <w:sz w:val="26"/>
                <w:szCs w:val="26"/>
                <w:lang w:val="de-DE"/>
              </w:rPr>
            </w:pPr>
            <w:r w:rsidRPr="00992C42">
              <w:rPr>
                <w:rFonts w:ascii="Times New Roman" w:hAnsi="Times New Roman" w:cs="Times New Roman"/>
                <w:bCs/>
                <w:iCs/>
                <w:color w:val="000000" w:themeColor="text1"/>
                <w:sz w:val="26"/>
                <w:szCs w:val="26"/>
                <w:lang w:val="de-DE"/>
              </w:rPr>
              <w:t>Tại tuyến đường khu vực, đoạn đi qua cụm dân cư thôn Trà Liên Tây, xã Triệu Giang, huyện Triệu Phong</w:t>
            </w:r>
          </w:p>
        </w:tc>
        <w:tc>
          <w:tcPr>
            <w:tcW w:w="830" w:type="pct"/>
            <w:vAlign w:val="center"/>
          </w:tcPr>
          <w:p w:rsidR="00DD432C" w:rsidRPr="00992C42" w:rsidRDefault="00DD432C" w:rsidP="00DD432C">
            <w:pPr>
              <w:spacing w:before="40" w:after="40"/>
              <w:jc w:val="center"/>
              <w:rPr>
                <w:rFonts w:ascii="Times New Roman" w:hAnsi="Times New Roman" w:cs="Times New Roman"/>
                <w:bCs/>
                <w:iCs/>
                <w:color w:val="000000" w:themeColor="text1"/>
                <w:sz w:val="26"/>
                <w:szCs w:val="26"/>
                <w:lang w:val="de-DE"/>
              </w:rPr>
            </w:pPr>
            <w:r w:rsidRPr="00992C42">
              <w:rPr>
                <w:rFonts w:ascii="Times New Roman" w:hAnsi="Times New Roman" w:cs="Times New Roman"/>
                <w:bCs/>
                <w:iCs/>
                <w:color w:val="000000" w:themeColor="text1"/>
                <w:sz w:val="26"/>
                <w:szCs w:val="26"/>
                <w:lang w:val="de-DE"/>
              </w:rPr>
              <w:t>1.859.038</w:t>
            </w:r>
          </w:p>
        </w:tc>
        <w:tc>
          <w:tcPr>
            <w:tcW w:w="830" w:type="pct"/>
            <w:vAlign w:val="center"/>
          </w:tcPr>
          <w:p w:rsidR="00DD432C" w:rsidRPr="00992C42" w:rsidRDefault="00DD432C" w:rsidP="00DD432C">
            <w:pPr>
              <w:spacing w:before="40" w:after="40"/>
              <w:jc w:val="center"/>
              <w:rPr>
                <w:rFonts w:ascii="Times New Roman" w:hAnsi="Times New Roman" w:cs="Times New Roman"/>
                <w:bCs/>
                <w:iCs/>
                <w:color w:val="000000" w:themeColor="text1"/>
                <w:sz w:val="26"/>
                <w:szCs w:val="26"/>
                <w:lang w:val="de-DE"/>
              </w:rPr>
            </w:pPr>
            <w:r w:rsidRPr="00992C42">
              <w:rPr>
                <w:rFonts w:ascii="Times New Roman" w:hAnsi="Times New Roman" w:cs="Times New Roman"/>
                <w:bCs/>
                <w:iCs/>
                <w:color w:val="000000" w:themeColor="text1"/>
                <w:sz w:val="26"/>
                <w:szCs w:val="26"/>
                <w:lang w:val="de-DE"/>
              </w:rPr>
              <w:t>596.655</w:t>
            </w:r>
          </w:p>
        </w:tc>
      </w:tr>
      <w:tr w:rsidR="00992C42" w:rsidRPr="00992C42" w:rsidTr="00DD432C">
        <w:trPr>
          <w:trHeight w:val="20"/>
        </w:trPr>
        <w:tc>
          <w:tcPr>
            <w:tcW w:w="592" w:type="pct"/>
            <w:vAlign w:val="center"/>
          </w:tcPr>
          <w:p w:rsidR="00DD432C" w:rsidRPr="00992C42" w:rsidRDefault="00DD432C" w:rsidP="00DD432C">
            <w:pPr>
              <w:spacing w:before="40" w:after="40"/>
              <w:jc w:val="center"/>
              <w:rPr>
                <w:rFonts w:ascii="Times New Roman" w:eastAsia="Arial" w:hAnsi="Times New Roman" w:cs="Times New Roman"/>
                <w:color w:val="000000" w:themeColor="text1"/>
                <w:sz w:val="26"/>
                <w:szCs w:val="26"/>
                <w:lang w:val="en-US"/>
              </w:rPr>
            </w:pPr>
            <w:r w:rsidRPr="00992C42">
              <w:rPr>
                <w:rFonts w:ascii="Times New Roman" w:eastAsia="Arial" w:hAnsi="Times New Roman" w:cs="Times New Roman"/>
                <w:color w:val="000000" w:themeColor="text1"/>
                <w:sz w:val="26"/>
                <w:szCs w:val="26"/>
                <w:lang w:val="en-US"/>
              </w:rPr>
              <w:t>QT-K</w:t>
            </w:r>
            <w:r w:rsidRPr="00992C42">
              <w:rPr>
                <w:rFonts w:ascii="Times New Roman" w:eastAsia="Arial" w:hAnsi="Times New Roman" w:cs="Times New Roman"/>
                <w:color w:val="000000" w:themeColor="text1"/>
                <w:sz w:val="26"/>
                <w:szCs w:val="26"/>
                <w:vertAlign w:val="subscript"/>
                <w:lang w:val="en-US"/>
              </w:rPr>
              <w:t>4</w:t>
            </w:r>
          </w:p>
        </w:tc>
        <w:tc>
          <w:tcPr>
            <w:tcW w:w="2748" w:type="pct"/>
          </w:tcPr>
          <w:p w:rsidR="00DD432C" w:rsidRPr="00992C42" w:rsidRDefault="00DD432C" w:rsidP="00DD432C">
            <w:pPr>
              <w:spacing w:before="40" w:after="40"/>
              <w:jc w:val="both"/>
              <w:rPr>
                <w:rFonts w:ascii="Times New Roman" w:hAnsi="Times New Roman" w:cs="Times New Roman"/>
                <w:bCs/>
                <w:iCs/>
                <w:color w:val="000000" w:themeColor="text1"/>
                <w:sz w:val="26"/>
                <w:szCs w:val="26"/>
                <w:lang w:val="de-DE"/>
              </w:rPr>
            </w:pPr>
            <w:r w:rsidRPr="00992C42">
              <w:rPr>
                <w:rFonts w:ascii="Times New Roman" w:hAnsi="Times New Roman" w:cs="Times New Roman"/>
                <w:bCs/>
                <w:iCs/>
                <w:color w:val="000000" w:themeColor="text1"/>
                <w:sz w:val="26"/>
                <w:szCs w:val="26"/>
                <w:lang w:val="de-DE"/>
              </w:rPr>
              <w:t>Tại tuyến đường khu vực, đoạn đi qua cụm dân cư thôn Lưỡng Kim, xã Triệu Phước, huyện Triệu Phong</w:t>
            </w:r>
          </w:p>
        </w:tc>
        <w:tc>
          <w:tcPr>
            <w:tcW w:w="830" w:type="pct"/>
            <w:vAlign w:val="center"/>
          </w:tcPr>
          <w:p w:rsidR="00DD432C" w:rsidRPr="00992C42" w:rsidRDefault="00DD432C" w:rsidP="00DD432C">
            <w:pPr>
              <w:spacing w:before="40" w:after="40"/>
              <w:jc w:val="center"/>
              <w:rPr>
                <w:rFonts w:ascii="Times New Roman" w:hAnsi="Times New Roman" w:cs="Times New Roman"/>
                <w:bCs/>
                <w:iCs/>
                <w:color w:val="000000" w:themeColor="text1"/>
                <w:sz w:val="26"/>
                <w:szCs w:val="26"/>
                <w:lang w:val="de-DE"/>
              </w:rPr>
            </w:pPr>
            <w:r w:rsidRPr="00992C42">
              <w:rPr>
                <w:rFonts w:ascii="Times New Roman" w:hAnsi="Times New Roman" w:cs="Times New Roman"/>
                <w:bCs/>
                <w:iCs/>
                <w:color w:val="000000" w:themeColor="text1"/>
                <w:sz w:val="26"/>
                <w:szCs w:val="26"/>
                <w:lang w:val="de-DE"/>
              </w:rPr>
              <w:t>1.865.480</w:t>
            </w:r>
          </w:p>
        </w:tc>
        <w:tc>
          <w:tcPr>
            <w:tcW w:w="830" w:type="pct"/>
            <w:vAlign w:val="center"/>
          </w:tcPr>
          <w:p w:rsidR="00DD432C" w:rsidRPr="00992C42" w:rsidRDefault="00DD432C" w:rsidP="00DD432C">
            <w:pPr>
              <w:spacing w:before="40" w:after="40"/>
              <w:jc w:val="center"/>
              <w:rPr>
                <w:rFonts w:ascii="Times New Roman" w:hAnsi="Times New Roman" w:cs="Times New Roman"/>
                <w:bCs/>
                <w:iCs/>
                <w:color w:val="000000" w:themeColor="text1"/>
                <w:sz w:val="26"/>
                <w:szCs w:val="26"/>
                <w:lang w:val="de-DE"/>
              </w:rPr>
            </w:pPr>
            <w:r w:rsidRPr="00992C42">
              <w:rPr>
                <w:rFonts w:ascii="Times New Roman" w:hAnsi="Times New Roman" w:cs="Times New Roman"/>
                <w:bCs/>
                <w:iCs/>
                <w:color w:val="000000" w:themeColor="text1"/>
                <w:sz w:val="26"/>
                <w:szCs w:val="26"/>
                <w:lang w:val="de-DE"/>
              </w:rPr>
              <w:t>598.031</w:t>
            </w:r>
          </w:p>
        </w:tc>
      </w:tr>
      <w:tr w:rsidR="00992C42" w:rsidRPr="00992C42" w:rsidTr="00DD432C">
        <w:trPr>
          <w:trHeight w:val="20"/>
        </w:trPr>
        <w:tc>
          <w:tcPr>
            <w:tcW w:w="592" w:type="pct"/>
            <w:vAlign w:val="center"/>
          </w:tcPr>
          <w:p w:rsidR="00DD432C" w:rsidRPr="00992C42" w:rsidRDefault="00DD432C" w:rsidP="00DD432C">
            <w:pPr>
              <w:spacing w:before="40" w:after="40"/>
              <w:jc w:val="center"/>
              <w:rPr>
                <w:rFonts w:ascii="Times New Roman" w:eastAsia="Arial" w:hAnsi="Times New Roman" w:cs="Times New Roman"/>
                <w:color w:val="000000" w:themeColor="text1"/>
                <w:sz w:val="26"/>
                <w:szCs w:val="26"/>
                <w:lang w:val="en-US"/>
              </w:rPr>
            </w:pPr>
            <w:r w:rsidRPr="00992C42">
              <w:rPr>
                <w:rFonts w:ascii="Times New Roman" w:eastAsia="Arial" w:hAnsi="Times New Roman" w:cs="Times New Roman"/>
                <w:color w:val="000000" w:themeColor="text1"/>
                <w:sz w:val="26"/>
                <w:szCs w:val="26"/>
                <w:lang w:val="en-US"/>
              </w:rPr>
              <w:t>QT-K</w:t>
            </w:r>
            <w:r w:rsidRPr="00992C42">
              <w:rPr>
                <w:rFonts w:ascii="Times New Roman" w:eastAsia="Arial" w:hAnsi="Times New Roman" w:cs="Times New Roman"/>
                <w:color w:val="000000" w:themeColor="text1"/>
                <w:sz w:val="26"/>
                <w:szCs w:val="26"/>
                <w:vertAlign w:val="subscript"/>
                <w:lang w:val="en-US"/>
              </w:rPr>
              <w:t>5</w:t>
            </w:r>
          </w:p>
        </w:tc>
        <w:tc>
          <w:tcPr>
            <w:tcW w:w="2748" w:type="pct"/>
          </w:tcPr>
          <w:p w:rsidR="00DD432C" w:rsidRPr="00992C42" w:rsidRDefault="00DD432C" w:rsidP="00DD432C">
            <w:pPr>
              <w:spacing w:before="40" w:after="40"/>
              <w:jc w:val="both"/>
              <w:rPr>
                <w:rFonts w:ascii="Times New Roman" w:hAnsi="Times New Roman" w:cs="Times New Roman"/>
                <w:bCs/>
                <w:iCs/>
                <w:color w:val="000000" w:themeColor="text1"/>
                <w:sz w:val="26"/>
                <w:szCs w:val="26"/>
                <w:lang w:val="de-DE"/>
              </w:rPr>
            </w:pPr>
            <w:r w:rsidRPr="00992C42">
              <w:rPr>
                <w:rFonts w:ascii="Times New Roman" w:hAnsi="Times New Roman" w:cs="Times New Roman"/>
                <w:bCs/>
                <w:iCs/>
                <w:color w:val="000000" w:themeColor="text1"/>
                <w:sz w:val="26"/>
                <w:szCs w:val="26"/>
                <w:lang w:val="de-DE"/>
              </w:rPr>
              <w:t>Tại tuyến đường khu vực, đoạn đi qua cụm dân cư thôn Đông Sơn, xã Hải Sơn, huyện Hải Lăng</w:t>
            </w:r>
          </w:p>
        </w:tc>
        <w:tc>
          <w:tcPr>
            <w:tcW w:w="830" w:type="pct"/>
            <w:vAlign w:val="center"/>
          </w:tcPr>
          <w:p w:rsidR="00DD432C" w:rsidRPr="00992C42" w:rsidRDefault="00DD432C" w:rsidP="00DD432C">
            <w:pPr>
              <w:spacing w:before="40" w:after="40"/>
              <w:jc w:val="center"/>
              <w:rPr>
                <w:rFonts w:ascii="Times New Roman" w:hAnsi="Times New Roman" w:cs="Times New Roman"/>
                <w:bCs/>
                <w:iCs/>
                <w:color w:val="000000" w:themeColor="text1"/>
                <w:sz w:val="26"/>
                <w:szCs w:val="26"/>
                <w:lang w:val="de-DE"/>
              </w:rPr>
            </w:pPr>
            <w:r w:rsidRPr="00992C42">
              <w:rPr>
                <w:rFonts w:ascii="Times New Roman" w:hAnsi="Times New Roman" w:cs="Times New Roman"/>
                <w:bCs/>
                <w:iCs/>
                <w:color w:val="000000" w:themeColor="text1"/>
                <w:sz w:val="26"/>
                <w:szCs w:val="26"/>
                <w:lang w:val="de-DE"/>
              </w:rPr>
              <w:t>1.842.014</w:t>
            </w:r>
          </w:p>
        </w:tc>
        <w:tc>
          <w:tcPr>
            <w:tcW w:w="830" w:type="pct"/>
            <w:vAlign w:val="center"/>
          </w:tcPr>
          <w:p w:rsidR="00DD432C" w:rsidRPr="00992C42" w:rsidRDefault="00DD432C" w:rsidP="00DD432C">
            <w:pPr>
              <w:spacing w:before="40" w:after="40"/>
              <w:jc w:val="center"/>
              <w:rPr>
                <w:rFonts w:ascii="Times New Roman" w:hAnsi="Times New Roman" w:cs="Times New Roman"/>
                <w:bCs/>
                <w:iCs/>
                <w:color w:val="000000" w:themeColor="text1"/>
                <w:sz w:val="26"/>
                <w:szCs w:val="26"/>
                <w:lang w:val="de-DE"/>
              </w:rPr>
            </w:pPr>
            <w:r w:rsidRPr="00992C42">
              <w:rPr>
                <w:rFonts w:ascii="Times New Roman" w:hAnsi="Times New Roman" w:cs="Times New Roman"/>
                <w:bCs/>
                <w:iCs/>
                <w:color w:val="000000" w:themeColor="text1"/>
                <w:sz w:val="26"/>
                <w:szCs w:val="26"/>
                <w:lang w:val="de-DE"/>
              </w:rPr>
              <w:t>613.308</w:t>
            </w:r>
          </w:p>
        </w:tc>
      </w:tr>
      <w:tr w:rsidR="00992C42" w:rsidRPr="00992C42" w:rsidTr="00DD432C">
        <w:trPr>
          <w:trHeight w:val="20"/>
        </w:trPr>
        <w:tc>
          <w:tcPr>
            <w:tcW w:w="592" w:type="pct"/>
            <w:vAlign w:val="center"/>
          </w:tcPr>
          <w:p w:rsidR="00DD432C" w:rsidRPr="00992C42" w:rsidRDefault="00DD432C" w:rsidP="00DD432C">
            <w:pPr>
              <w:spacing w:before="40" w:after="40"/>
              <w:jc w:val="center"/>
              <w:rPr>
                <w:rFonts w:ascii="Times New Roman" w:eastAsia="Arial" w:hAnsi="Times New Roman" w:cs="Times New Roman"/>
                <w:color w:val="000000" w:themeColor="text1"/>
                <w:sz w:val="26"/>
                <w:szCs w:val="26"/>
                <w:lang w:val="en-US"/>
              </w:rPr>
            </w:pPr>
            <w:r w:rsidRPr="00992C42">
              <w:rPr>
                <w:rFonts w:ascii="Times New Roman" w:eastAsia="Arial" w:hAnsi="Times New Roman" w:cs="Times New Roman"/>
                <w:color w:val="000000" w:themeColor="text1"/>
                <w:sz w:val="26"/>
                <w:szCs w:val="26"/>
                <w:lang w:val="en-US"/>
              </w:rPr>
              <w:t>QT-K</w:t>
            </w:r>
            <w:r w:rsidRPr="00992C42">
              <w:rPr>
                <w:rFonts w:ascii="Times New Roman" w:eastAsia="Arial" w:hAnsi="Times New Roman" w:cs="Times New Roman"/>
                <w:color w:val="000000" w:themeColor="text1"/>
                <w:sz w:val="26"/>
                <w:szCs w:val="26"/>
                <w:vertAlign w:val="subscript"/>
                <w:lang w:val="en-US"/>
              </w:rPr>
              <w:t>6</w:t>
            </w:r>
          </w:p>
        </w:tc>
        <w:tc>
          <w:tcPr>
            <w:tcW w:w="2748" w:type="pct"/>
          </w:tcPr>
          <w:p w:rsidR="00DD432C" w:rsidRPr="00992C42" w:rsidRDefault="00DD432C" w:rsidP="00DD432C">
            <w:pPr>
              <w:spacing w:before="40" w:after="40"/>
              <w:jc w:val="both"/>
              <w:rPr>
                <w:rFonts w:ascii="Times New Roman" w:hAnsi="Times New Roman" w:cs="Times New Roman"/>
                <w:bCs/>
                <w:iCs/>
                <w:color w:val="000000" w:themeColor="text1"/>
                <w:sz w:val="26"/>
                <w:szCs w:val="26"/>
                <w:lang w:val="de-DE"/>
              </w:rPr>
            </w:pPr>
            <w:r w:rsidRPr="00992C42">
              <w:rPr>
                <w:rFonts w:ascii="Times New Roman" w:hAnsi="Times New Roman" w:cs="Times New Roman"/>
                <w:bCs/>
                <w:iCs/>
                <w:color w:val="000000" w:themeColor="text1"/>
                <w:sz w:val="26"/>
                <w:szCs w:val="26"/>
                <w:lang w:val="de-DE"/>
              </w:rPr>
              <w:t>Tại tuyến đường khu vực, đoạn đi qua cụm dân cư thôn Thi Ông, xã Hải Hưng, huyện Hải Lăng</w:t>
            </w:r>
          </w:p>
        </w:tc>
        <w:tc>
          <w:tcPr>
            <w:tcW w:w="830" w:type="pct"/>
            <w:vAlign w:val="center"/>
          </w:tcPr>
          <w:p w:rsidR="00DD432C" w:rsidRPr="00992C42" w:rsidRDefault="00DD432C" w:rsidP="00DD432C">
            <w:pPr>
              <w:spacing w:before="40" w:after="40"/>
              <w:jc w:val="center"/>
              <w:rPr>
                <w:rFonts w:ascii="Times New Roman" w:hAnsi="Times New Roman" w:cs="Times New Roman"/>
                <w:bCs/>
                <w:iCs/>
                <w:color w:val="000000" w:themeColor="text1"/>
                <w:sz w:val="26"/>
                <w:szCs w:val="26"/>
                <w:lang w:val="de-DE"/>
              </w:rPr>
            </w:pPr>
            <w:r w:rsidRPr="00992C42">
              <w:rPr>
                <w:rFonts w:ascii="Times New Roman" w:hAnsi="Times New Roman" w:cs="Times New Roman"/>
                <w:bCs/>
                <w:iCs/>
                <w:color w:val="000000" w:themeColor="text1"/>
                <w:sz w:val="26"/>
                <w:szCs w:val="26"/>
                <w:lang w:val="de-DE"/>
              </w:rPr>
              <w:t>1.851.514</w:t>
            </w:r>
          </w:p>
        </w:tc>
        <w:tc>
          <w:tcPr>
            <w:tcW w:w="830" w:type="pct"/>
            <w:vAlign w:val="center"/>
          </w:tcPr>
          <w:p w:rsidR="00DD432C" w:rsidRPr="00992C42" w:rsidRDefault="00DD432C" w:rsidP="00DD432C">
            <w:pPr>
              <w:spacing w:before="40" w:after="40"/>
              <w:jc w:val="center"/>
              <w:rPr>
                <w:rFonts w:ascii="Times New Roman" w:hAnsi="Times New Roman" w:cs="Times New Roman"/>
                <w:bCs/>
                <w:iCs/>
                <w:color w:val="000000" w:themeColor="text1"/>
                <w:sz w:val="26"/>
                <w:szCs w:val="26"/>
                <w:lang w:val="de-DE"/>
              </w:rPr>
            </w:pPr>
            <w:r w:rsidRPr="00992C42">
              <w:rPr>
                <w:rFonts w:ascii="Times New Roman" w:hAnsi="Times New Roman" w:cs="Times New Roman"/>
                <w:bCs/>
                <w:iCs/>
                <w:color w:val="000000" w:themeColor="text1"/>
                <w:sz w:val="26"/>
                <w:szCs w:val="26"/>
                <w:lang w:val="de-DE"/>
              </w:rPr>
              <w:t>608.719</w:t>
            </w:r>
          </w:p>
        </w:tc>
      </w:tr>
    </w:tbl>
    <w:p w:rsidR="00E223E0" w:rsidRPr="00992C42" w:rsidRDefault="00E223E0" w:rsidP="00E223E0">
      <w:pPr>
        <w:spacing w:before="120" w:after="120" w:line="264" w:lineRule="auto"/>
        <w:ind w:firstLine="567"/>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Chất lượng không khí xung quanh và tiếng ồn thể hiện ở bảng sau:</w:t>
      </w:r>
    </w:p>
    <w:p w:rsidR="00E223E0" w:rsidRPr="00992C42" w:rsidRDefault="00E223E0" w:rsidP="00120550">
      <w:pPr>
        <w:pStyle w:val="Vnbnnidung0"/>
        <w:widowControl/>
        <w:tabs>
          <w:tab w:val="left" w:pos="1483"/>
        </w:tabs>
        <w:adjustRightInd w:val="0"/>
        <w:snapToGrid w:val="0"/>
        <w:spacing w:before="120" w:after="120" w:line="288" w:lineRule="auto"/>
        <w:ind w:firstLine="0"/>
        <w:jc w:val="both"/>
        <w:rPr>
          <w:color w:val="000000" w:themeColor="text1"/>
          <w:sz w:val="27"/>
          <w:szCs w:val="27"/>
        </w:rPr>
        <w:sectPr w:rsidR="00E223E0" w:rsidRPr="00992C42" w:rsidSect="00CD5E60">
          <w:pgSz w:w="12240" w:h="15840" w:code="1"/>
          <w:pgMar w:top="1134" w:right="1134" w:bottom="1134" w:left="1701" w:header="709" w:footer="709" w:gutter="0"/>
          <w:cols w:space="708"/>
          <w:docGrid w:linePitch="360"/>
        </w:sectPr>
      </w:pPr>
    </w:p>
    <w:p w:rsidR="00E223E0" w:rsidRPr="00992C42" w:rsidRDefault="00E223E0" w:rsidP="003E3B21">
      <w:pPr>
        <w:pStyle w:val="Title"/>
        <w:keepNext/>
        <w:spacing w:after="120" w:line="264" w:lineRule="auto"/>
        <w:outlineLvl w:val="0"/>
        <w:rPr>
          <w:rFonts w:eastAsia="Calibri"/>
          <w:color w:val="000000" w:themeColor="text1"/>
          <w:spacing w:val="-4"/>
          <w:kern w:val="28"/>
          <w:sz w:val="27"/>
          <w:szCs w:val="27"/>
          <w:lang w:val="vi-VN"/>
        </w:rPr>
      </w:pPr>
      <w:bookmarkStart w:id="392" w:name="_Toc41464844"/>
      <w:bookmarkStart w:id="393" w:name="_Toc50379795"/>
      <w:bookmarkStart w:id="394" w:name="_Toc50380073"/>
      <w:bookmarkStart w:id="395" w:name="_Toc52525640"/>
      <w:bookmarkStart w:id="396" w:name="_Toc52525996"/>
      <w:bookmarkStart w:id="397" w:name="_Toc56092011"/>
      <w:bookmarkStart w:id="398" w:name="_Toc56670442"/>
      <w:bookmarkStart w:id="399" w:name="_Toc78789692"/>
      <w:bookmarkStart w:id="400" w:name="_Toc78805048"/>
      <w:bookmarkStart w:id="401" w:name="_Toc80777313"/>
      <w:bookmarkStart w:id="402" w:name="_Toc80792763"/>
      <w:bookmarkStart w:id="403" w:name="_Toc98508416"/>
      <w:bookmarkStart w:id="404" w:name="_Toc99910237"/>
      <w:bookmarkStart w:id="405" w:name="_Toc99918255"/>
      <w:bookmarkStart w:id="406" w:name="_Toc99918446"/>
      <w:bookmarkStart w:id="407" w:name="_Toc100241942"/>
      <w:bookmarkStart w:id="408" w:name="_Toc105745452"/>
      <w:bookmarkStart w:id="409" w:name="_Toc105745612"/>
      <w:bookmarkStart w:id="410" w:name="_Toc114834959"/>
      <w:r w:rsidRPr="00992C42">
        <w:rPr>
          <w:rFonts w:eastAsia="Calibri"/>
          <w:color w:val="000000" w:themeColor="text1"/>
          <w:spacing w:val="-4"/>
          <w:kern w:val="28"/>
          <w:sz w:val="27"/>
          <w:szCs w:val="27"/>
          <w:lang w:val="vi-VN"/>
        </w:rPr>
        <w:lastRenderedPageBreak/>
        <w:t xml:space="preserve">Bảng </w:t>
      </w:r>
      <w:r w:rsidR="00351CDF" w:rsidRPr="00992C42">
        <w:rPr>
          <w:rFonts w:eastAsia="Calibri"/>
          <w:color w:val="000000" w:themeColor="text1"/>
          <w:spacing w:val="-4"/>
          <w:kern w:val="28"/>
          <w:sz w:val="27"/>
          <w:szCs w:val="27"/>
          <w:lang w:val="vi-VN"/>
        </w:rPr>
        <w:t>3.</w:t>
      </w:r>
      <w:r w:rsidR="00626A17" w:rsidRPr="00992C42">
        <w:rPr>
          <w:rFonts w:eastAsia="Calibri"/>
          <w:color w:val="000000" w:themeColor="text1"/>
          <w:spacing w:val="-4"/>
          <w:kern w:val="28"/>
          <w:sz w:val="27"/>
          <w:szCs w:val="27"/>
          <w:lang w:val="en-US"/>
        </w:rPr>
        <w:t>5</w:t>
      </w:r>
      <w:r w:rsidRPr="00992C42">
        <w:rPr>
          <w:rFonts w:eastAsia="Calibri"/>
          <w:color w:val="000000" w:themeColor="text1"/>
          <w:spacing w:val="-4"/>
          <w:kern w:val="28"/>
          <w:sz w:val="27"/>
          <w:szCs w:val="27"/>
          <w:lang w:val="vi-VN"/>
        </w:rPr>
        <w:t xml:space="preserve">. Kết quả </w:t>
      </w:r>
      <w:r w:rsidR="00E045E7" w:rsidRPr="00992C42">
        <w:rPr>
          <w:rFonts w:eastAsia="Calibri"/>
          <w:color w:val="000000" w:themeColor="text1"/>
          <w:spacing w:val="-4"/>
          <w:kern w:val="28"/>
          <w:sz w:val="27"/>
          <w:szCs w:val="27"/>
          <w:lang w:val="en-US"/>
        </w:rPr>
        <w:t>quan trắc chất lượng</w:t>
      </w:r>
      <w:r w:rsidRPr="00992C42">
        <w:rPr>
          <w:rFonts w:eastAsia="Calibri"/>
          <w:color w:val="000000" w:themeColor="text1"/>
          <w:spacing w:val="-4"/>
          <w:kern w:val="28"/>
          <w:sz w:val="27"/>
          <w:szCs w:val="27"/>
          <w:lang w:val="vi-VN"/>
        </w:rPr>
        <w:t xml:space="preserve"> môi trường không khí xung quanh và tiếng ồn</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497"/>
        <w:gridCol w:w="969"/>
        <w:gridCol w:w="1419"/>
        <w:gridCol w:w="1527"/>
        <w:gridCol w:w="1392"/>
        <w:gridCol w:w="1387"/>
        <w:gridCol w:w="1392"/>
        <w:gridCol w:w="1403"/>
        <w:gridCol w:w="1984"/>
      </w:tblGrid>
      <w:tr w:rsidR="00992C42" w:rsidRPr="00992C42" w:rsidTr="004F1458">
        <w:trPr>
          <w:trHeight w:val="70"/>
          <w:tblHeader/>
          <w:jc w:val="center"/>
        </w:trPr>
        <w:tc>
          <w:tcPr>
            <w:tcW w:w="183" w:type="pct"/>
            <w:vMerge w:val="restart"/>
            <w:shd w:val="clear" w:color="auto" w:fill="auto"/>
            <w:vAlign w:val="center"/>
          </w:tcPr>
          <w:p w:rsidR="00FC1D9F" w:rsidRPr="00992C42" w:rsidRDefault="00FC1D9F" w:rsidP="00313C27">
            <w:pPr>
              <w:spacing w:before="60" w:after="40"/>
              <w:ind w:left="-144" w:right="-144"/>
              <w:jc w:val="center"/>
              <w:rPr>
                <w:rFonts w:ascii="Times New Roman" w:eastAsia="Arial" w:hAnsi="Times New Roman" w:cs="Times New Roman"/>
                <w:b/>
                <w:bCs/>
                <w:color w:val="000000" w:themeColor="text1"/>
                <w:sz w:val="25"/>
                <w:szCs w:val="25"/>
                <w:lang w:eastAsia="en-US"/>
              </w:rPr>
            </w:pPr>
            <w:r w:rsidRPr="00992C42">
              <w:rPr>
                <w:rFonts w:ascii="Times New Roman" w:eastAsia="Arial" w:hAnsi="Times New Roman" w:cs="Times New Roman"/>
                <w:b/>
                <w:bCs/>
                <w:color w:val="000000" w:themeColor="text1"/>
                <w:sz w:val="25"/>
                <w:szCs w:val="25"/>
                <w:lang w:eastAsia="en-US"/>
              </w:rPr>
              <w:t>TT</w:t>
            </w:r>
          </w:p>
        </w:tc>
        <w:tc>
          <w:tcPr>
            <w:tcW w:w="556" w:type="pct"/>
            <w:vMerge w:val="restart"/>
            <w:shd w:val="clear" w:color="auto" w:fill="auto"/>
            <w:vAlign w:val="center"/>
          </w:tcPr>
          <w:p w:rsidR="00FC1D9F" w:rsidRPr="00992C42" w:rsidRDefault="00FC1D9F" w:rsidP="00313C27">
            <w:pPr>
              <w:spacing w:before="60" w:after="40"/>
              <w:ind w:left="-144" w:right="-144"/>
              <w:jc w:val="center"/>
              <w:rPr>
                <w:rFonts w:ascii="Times New Roman" w:eastAsia="Arial" w:hAnsi="Times New Roman" w:cs="Times New Roman"/>
                <w:b/>
                <w:bCs/>
                <w:color w:val="000000" w:themeColor="text1"/>
                <w:sz w:val="25"/>
                <w:szCs w:val="25"/>
                <w:lang w:val="en-US" w:eastAsia="en-US"/>
              </w:rPr>
            </w:pPr>
            <w:r w:rsidRPr="00992C42">
              <w:rPr>
                <w:rFonts w:ascii="Times New Roman" w:eastAsia="Arial" w:hAnsi="Times New Roman" w:cs="Times New Roman"/>
                <w:b/>
                <w:bCs/>
                <w:color w:val="000000" w:themeColor="text1"/>
                <w:sz w:val="25"/>
                <w:szCs w:val="25"/>
                <w:lang w:val="en-US" w:eastAsia="en-US"/>
              </w:rPr>
              <w:t>Thông số</w:t>
            </w:r>
          </w:p>
        </w:tc>
        <w:tc>
          <w:tcPr>
            <w:tcW w:w="360" w:type="pct"/>
            <w:vMerge w:val="restart"/>
            <w:vAlign w:val="center"/>
          </w:tcPr>
          <w:p w:rsidR="00FC1D9F" w:rsidRPr="00992C42" w:rsidRDefault="00FC1D9F" w:rsidP="00313C27">
            <w:pPr>
              <w:spacing w:before="60" w:after="40"/>
              <w:ind w:left="-144" w:right="-144"/>
              <w:jc w:val="center"/>
              <w:rPr>
                <w:rFonts w:ascii="Times New Roman" w:eastAsia="Arial" w:hAnsi="Times New Roman" w:cs="Times New Roman"/>
                <w:b/>
                <w:bCs/>
                <w:color w:val="000000" w:themeColor="text1"/>
                <w:sz w:val="25"/>
                <w:szCs w:val="25"/>
                <w:lang w:eastAsia="en-US"/>
              </w:rPr>
            </w:pPr>
            <w:r w:rsidRPr="00992C42">
              <w:rPr>
                <w:rFonts w:ascii="Times New Roman" w:eastAsia="Arial" w:hAnsi="Times New Roman" w:cs="Times New Roman"/>
                <w:b/>
                <w:bCs/>
                <w:color w:val="000000" w:themeColor="text1"/>
                <w:sz w:val="25"/>
                <w:szCs w:val="25"/>
                <w:lang w:eastAsia="en-US"/>
              </w:rPr>
              <w:t>Đơn vị</w:t>
            </w:r>
          </w:p>
        </w:tc>
        <w:tc>
          <w:tcPr>
            <w:tcW w:w="3164" w:type="pct"/>
            <w:gridSpan w:val="6"/>
            <w:vAlign w:val="center"/>
          </w:tcPr>
          <w:p w:rsidR="00FC1D9F" w:rsidRPr="00992C42" w:rsidRDefault="00FC1D9F" w:rsidP="00313C27">
            <w:pPr>
              <w:spacing w:before="60" w:after="40"/>
              <w:ind w:left="-144" w:right="-144"/>
              <w:jc w:val="center"/>
              <w:rPr>
                <w:rFonts w:ascii="Times New Roman" w:eastAsia="Arial" w:hAnsi="Times New Roman" w:cs="Times New Roman"/>
                <w:b/>
                <w:bCs/>
                <w:color w:val="000000" w:themeColor="text1"/>
                <w:sz w:val="25"/>
                <w:szCs w:val="25"/>
                <w:lang w:val="en-US" w:eastAsia="en-US"/>
              </w:rPr>
            </w:pPr>
            <w:r w:rsidRPr="00992C42">
              <w:rPr>
                <w:rFonts w:ascii="Times New Roman" w:eastAsia="Arial" w:hAnsi="Times New Roman" w:cs="Times New Roman"/>
                <w:b/>
                <w:bCs/>
                <w:color w:val="000000" w:themeColor="text1"/>
                <w:sz w:val="25"/>
                <w:szCs w:val="25"/>
              </w:rPr>
              <w:t xml:space="preserve">Kết quả </w:t>
            </w:r>
            <w:r w:rsidRPr="00992C42">
              <w:rPr>
                <w:rFonts w:ascii="Times New Roman" w:eastAsia="Arial" w:hAnsi="Times New Roman" w:cs="Times New Roman"/>
                <w:b/>
                <w:bCs/>
                <w:color w:val="000000" w:themeColor="text1"/>
                <w:sz w:val="25"/>
                <w:szCs w:val="25"/>
                <w:lang w:val="en-US"/>
              </w:rPr>
              <w:t>quan trắc</w:t>
            </w:r>
          </w:p>
        </w:tc>
        <w:tc>
          <w:tcPr>
            <w:tcW w:w="737" w:type="pct"/>
            <w:vMerge w:val="restart"/>
            <w:vAlign w:val="center"/>
          </w:tcPr>
          <w:p w:rsidR="00FC1D9F" w:rsidRPr="00992C42" w:rsidRDefault="00FC1D9F" w:rsidP="00DD432C">
            <w:pPr>
              <w:ind w:left="-142" w:right="-142"/>
              <w:jc w:val="center"/>
              <w:rPr>
                <w:rFonts w:ascii="Times New Roman" w:eastAsia="Arial" w:hAnsi="Times New Roman" w:cs="Times New Roman"/>
                <w:b/>
                <w:bCs/>
                <w:color w:val="000000" w:themeColor="text1"/>
                <w:sz w:val="25"/>
                <w:szCs w:val="25"/>
                <w:lang w:eastAsia="en-US"/>
              </w:rPr>
            </w:pPr>
            <w:r w:rsidRPr="00992C42">
              <w:rPr>
                <w:rFonts w:ascii="Times New Roman" w:eastAsia="Arial" w:hAnsi="Times New Roman" w:cs="Times New Roman"/>
                <w:b/>
                <w:bCs/>
                <w:color w:val="000000" w:themeColor="text1"/>
                <w:sz w:val="25"/>
                <w:szCs w:val="25"/>
                <w:lang w:eastAsia="en-US"/>
              </w:rPr>
              <w:t>QCVN 05:2013/BTNMT</w:t>
            </w:r>
          </w:p>
          <w:p w:rsidR="00FC1D9F" w:rsidRPr="00992C42" w:rsidRDefault="00FC1D9F" w:rsidP="00DD432C">
            <w:pPr>
              <w:ind w:left="-142" w:right="-142"/>
              <w:jc w:val="center"/>
              <w:rPr>
                <w:rFonts w:ascii="Times New Roman" w:eastAsia="Arial" w:hAnsi="Times New Roman" w:cs="Times New Roman"/>
                <w:b/>
                <w:bCs/>
                <w:color w:val="000000" w:themeColor="text1"/>
                <w:sz w:val="25"/>
                <w:szCs w:val="25"/>
                <w:lang w:eastAsia="en-US"/>
              </w:rPr>
            </w:pPr>
            <w:r w:rsidRPr="00992C42">
              <w:rPr>
                <w:rFonts w:ascii="Times New Roman" w:eastAsia="Arial" w:hAnsi="Times New Roman" w:cs="Times New Roman"/>
                <w:b/>
                <w:bCs/>
                <w:color w:val="000000" w:themeColor="text1"/>
                <w:sz w:val="25"/>
                <w:szCs w:val="25"/>
                <w:lang w:eastAsia="en-US"/>
              </w:rPr>
              <w:t>(TB 1 giờ)</w:t>
            </w:r>
          </w:p>
        </w:tc>
      </w:tr>
      <w:tr w:rsidR="00992C42" w:rsidRPr="00992C42" w:rsidTr="004F1458">
        <w:trPr>
          <w:trHeight w:val="325"/>
          <w:tblHeader/>
          <w:jc w:val="center"/>
        </w:trPr>
        <w:tc>
          <w:tcPr>
            <w:tcW w:w="183" w:type="pct"/>
            <w:vMerge/>
            <w:shd w:val="clear" w:color="auto" w:fill="auto"/>
            <w:vAlign w:val="center"/>
          </w:tcPr>
          <w:p w:rsidR="00FC1D9F" w:rsidRPr="00992C42" w:rsidRDefault="00FC1D9F" w:rsidP="00313C27">
            <w:pPr>
              <w:spacing w:before="60" w:after="40"/>
              <w:ind w:left="-144" w:right="-144"/>
              <w:jc w:val="center"/>
              <w:rPr>
                <w:rFonts w:ascii="Times New Roman" w:eastAsia="Arial" w:hAnsi="Times New Roman" w:cs="Times New Roman"/>
                <w:b/>
                <w:bCs/>
                <w:color w:val="000000" w:themeColor="text1"/>
                <w:sz w:val="25"/>
                <w:szCs w:val="25"/>
                <w:lang w:eastAsia="en-US"/>
              </w:rPr>
            </w:pPr>
          </w:p>
        </w:tc>
        <w:tc>
          <w:tcPr>
            <w:tcW w:w="556" w:type="pct"/>
            <w:vMerge/>
            <w:shd w:val="clear" w:color="auto" w:fill="auto"/>
            <w:vAlign w:val="center"/>
          </w:tcPr>
          <w:p w:rsidR="00FC1D9F" w:rsidRPr="00992C42" w:rsidRDefault="00FC1D9F" w:rsidP="00313C27">
            <w:pPr>
              <w:spacing w:before="60" w:after="40"/>
              <w:ind w:left="-144" w:right="-144"/>
              <w:jc w:val="center"/>
              <w:rPr>
                <w:rFonts w:ascii="Times New Roman" w:eastAsia="Arial" w:hAnsi="Times New Roman" w:cs="Times New Roman"/>
                <w:b/>
                <w:bCs/>
                <w:color w:val="000000" w:themeColor="text1"/>
                <w:sz w:val="25"/>
                <w:szCs w:val="25"/>
                <w:lang w:eastAsia="en-US"/>
              </w:rPr>
            </w:pPr>
          </w:p>
        </w:tc>
        <w:tc>
          <w:tcPr>
            <w:tcW w:w="360" w:type="pct"/>
            <w:vMerge/>
            <w:vAlign w:val="center"/>
          </w:tcPr>
          <w:p w:rsidR="00FC1D9F" w:rsidRPr="00992C42" w:rsidRDefault="00FC1D9F" w:rsidP="00313C27">
            <w:pPr>
              <w:spacing w:before="60" w:after="40"/>
              <w:ind w:left="-144" w:right="-144"/>
              <w:jc w:val="center"/>
              <w:rPr>
                <w:rFonts w:ascii="Times New Roman" w:eastAsia="Arial" w:hAnsi="Times New Roman" w:cs="Times New Roman"/>
                <w:b/>
                <w:bCs/>
                <w:color w:val="000000" w:themeColor="text1"/>
                <w:sz w:val="25"/>
                <w:szCs w:val="25"/>
                <w:lang w:eastAsia="en-US"/>
              </w:rPr>
            </w:pPr>
          </w:p>
        </w:tc>
        <w:tc>
          <w:tcPr>
            <w:tcW w:w="527" w:type="pct"/>
            <w:vAlign w:val="center"/>
          </w:tcPr>
          <w:p w:rsidR="00FC1D9F" w:rsidRPr="00992C42" w:rsidRDefault="00DD432C" w:rsidP="00DD432C">
            <w:pPr>
              <w:spacing w:before="60" w:after="40"/>
              <w:jc w:val="center"/>
              <w:rPr>
                <w:rFonts w:ascii="Times New Roman" w:eastAsia="Arial" w:hAnsi="Times New Roman" w:cs="Times New Roman"/>
                <w:b/>
                <w:bCs/>
                <w:color w:val="000000" w:themeColor="text1"/>
                <w:sz w:val="25"/>
                <w:szCs w:val="25"/>
                <w:lang w:eastAsia="en-US"/>
              </w:rPr>
            </w:pPr>
            <w:r w:rsidRPr="00992C42">
              <w:rPr>
                <w:rFonts w:ascii="Times New Roman" w:eastAsia="Arial" w:hAnsi="Times New Roman" w:cs="Times New Roman"/>
                <w:color w:val="000000" w:themeColor="text1"/>
                <w:sz w:val="26"/>
                <w:szCs w:val="26"/>
                <w:lang w:val="en-US"/>
              </w:rPr>
              <w:t>QT-K</w:t>
            </w:r>
            <w:r w:rsidRPr="00992C42">
              <w:rPr>
                <w:rFonts w:ascii="Times New Roman" w:eastAsia="Arial" w:hAnsi="Times New Roman" w:cs="Times New Roman"/>
                <w:color w:val="000000" w:themeColor="text1"/>
                <w:sz w:val="26"/>
                <w:szCs w:val="26"/>
                <w:vertAlign w:val="subscript"/>
                <w:lang w:val="en-US"/>
              </w:rPr>
              <w:t>1</w:t>
            </w:r>
          </w:p>
        </w:tc>
        <w:tc>
          <w:tcPr>
            <w:tcW w:w="567" w:type="pct"/>
            <w:vAlign w:val="center"/>
          </w:tcPr>
          <w:p w:rsidR="00FC1D9F" w:rsidRPr="00992C42" w:rsidRDefault="00DD432C" w:rsidP="00313C27">
            <w:pPr>
              <w:spacing w:before="60" w:after="40"/>
              <w:ind w:left="-144" w:right="-144"/>
              <w:jc w:val="center"/>
              <w:rPr>
                <w:rFonts w:ascii="Times New Roman" w:eastAsia="Arial" w:hAnsi="Times New Roman" w:cs="Times New Roman"/>
                <w:b/>
                <w:bCs/>
                <w:color w:val="000000" w:themeColor="text1"/>
                <w:sz w:val="25"/>
                <w:szCs w:val="25"/>
                <w:lang w:eastAsia="en-US"/>
              </w:rPr>
            </w:pPr>
            <w:r w:rsidRPr="00992C42">
              <w:rPr>
                <w:rFonts w:ascii="Times New Roman" w:eastAsia="Arial" w:hAnsi="Times New Roman" w:cs="Times New Roman"/>
                <w:color w:val="000000" w:themeColor="text1"/>
                <w:sz w:val="26"/>
                <w:szCs w:val="26"/>
                <w:lang w:val="en-US"/>
              </w:rPr>
              <w:t>QT-K</w:t>
            </w:r>
            <w:r w:rsidRPr="00992C42">
              <w:rPr>
                <w:rFonts w:ascii="Times New Roman" w:eastAsia="Arial" w:hAnsi="Times New Roman" w:cs="Times New Roman"/>
                <w:color w:val="000000" w:themeColor="text1"/>
                <w:sz w:val="26"/>
                <w:szCs w:val="26"/>
                <w:vertAlign w:val="subscript"/>
                <w:lang w:val="en-US"/>
              </w:rPr>
              <w:t>2</w:t>
            </w:r>
          </w:p>
        </w:tc>
        <w:tc>
          <w:tcPr>
            <w:tcW w:w="517" w:type="pct"/>
            <w:vAlign w:val="center"/>
          </w:tcPr>
          <w:p w:rsidR="00FC1D9F" w:rsidRPr="00992C42" w:rsidRDefault="00DD432C" w:rsidP="00DD432C">
            <w:pPr>
              <w:spacing w:before="60" w:after="40"/>
              <w:ind w:left="-144" w:right="-144"/>
              <w:jc w:val="center"/>
              <w:rPr>
                <w:rFonts w:ascii="Times New Roman" w:eastAsia="Arial" w:hAnsi="Times New Roman" w:cs="Times New Roman"/>
                <w:b/>
                <w:color w:val="000000" w:themeColor="text1"/>
                <w:sz w:val="25"/>
                <w:szCs w:val="25"/>
                <w:lang w:eastAsia="en-US"/>
              </w:rPr>
            </w:pPr>
            <w:r w:rsidRPr="00992C42">
              <w:rPr>
                <w:rFonts w:ascii="Times New Roman" w:eastAsia="Arial" w:hAnsi="Times New Roman" w:cs="Times New Roman"/>
                <w:color w:val="000000" w:themeColor="text1"/>
                <w:sz w:val="26"/>
                <w:szCs w:val="26"/>
                <w:lang w:val="en-US"/>
              </w:rPr>
              <w:t>QT-K</w:t>
            </w:r>
            <w:r w:rsidRPr="00992C42">
              <w:rPr>
                <w:rFonts w:ascii="Times New Roman" w:eastAsia="Arial" w:hAnsi="Times New Roman" w:cs="Times New Roman"/>
                <w:color w:val="000000" w:themeColor="text1"/>
                <w:sz w:val="26"/>
                <w:szCs w:val="26"/>
                <w:vertAlign w:val="subscript"/>
                <w:lang w:val="en-US"/>
              </w:rPr>
              <w:t>3</w:t>
            </w:r>
          </w:p>
        </w:tc>
        <w:tc>
          <w:tcPr>
            <w:tcW w:w="515" w:type="pct"/>
            <w:vAlign w:val="center"/>
          </w:tcPr>
          <w:p w:rsidR="00FC1D9F" w:rsidRPr="00992C42" w:rsidRDefault="00DD432C" w:rsidP="00DD432C">
            <w:pPr>
              <w:spacing w:before="60" w:after="40"/>
              <w:ind w:left="-144" w:right="-144"/>
              <w:jc w:val="center"/>
              <w:rPr>
                <w:rFonts w:ascii="Times New Roman" w:eastAsia="Arial" w:hAnsi="Times New Roman" w:cs="Times New Roman"/>
                <w:b/>
                <w:color w:val="000000" w:themeColor="text1"/>
                <w:sz w:val="25"/>
                <w:szCs w:val="25"/>
                <w:lang w:eastAsia="en-US"/>
              </w:rPr>
            </w:pPr>
            <w:r w:rsidRPr="00992C42">
              <w:rPr>
                <w:rFonts w:ascii="Times New Roman" w:eastAsia="Arial" w:hAnsi="Times New Roman" w:cs="Times New Roman"/>
                <w:color w:val="000000" w:themeColor="text1"/>
                <w:sz w:val="26"/>
                <w:szCs w:val="26"/>
                <w:lang w:val="en-US"/>
              </w:rPr>
              <w:t>QT-K</w:t>
            </w:r>
            <w:r w:rsidRPr="00992C42">
              <w:rPr>
                <w:rFonts w:ascii="Times New Roman" w:eastAsia="Arial" w:hAnsi="Times New Roman" w:cs="Times New Roman"/>
                <w:color w:val="000000" w:themeColor="text1"/>
                <w:sz w:val="26"/>
                <w:szCs w:val="26"/>
                <w:vertAlign w:val="subscript"/>
                <w:lang w:val="en-US"/>
              </w:rPr>
              <w:t>4</w:t>
            </w:r>
          </w:p>
        </w:tc>
        <w:tc>
          <w:tcPr>
            <w:tcW w:w="517" w:type="pct"/>
            <w:vAlign w:val="center"/>
          </w:tcPr>
          <w:p w:rsidR="00FC1D9F" w:rsidRPr="00992C42" w:rsidRDefault="00DD432C" w:rsidP="00DD432C">
            <w:pPr>
              <w:spacing w:before="60" w:after="40"/>
              <w:ind w:left="-144" w:right="-144"/>
              <w:jc w:val="center"/>
              <w:rPr>
                <w:rFonts w:ascii="Times New Roman" w:eastAsia="Arial" w:hAnsi="Times New Roman" w:cs="Times New Roman"/>
                <w:b/>
                <w:color w:val="000000" w:themeColor="text1"/>
                <w:sz w:val="25"/>
                <w:szCs w:val="25"/>
                <w:lang w:eastAsia="en-US"/>
              </w:rPr>
            </w:pPr>
            <w:r w:rsidRPr="00992C42">
              <w:rPr>
                <w:rFonts w:ascii="Times New Roman" w:eastAsia="Arial" w:hAnsi="Times New Roman" w:cs="Times New Roman"/>
                <w:color w:val="000000" w:themeColor="text1"/>
                <w:sz w:val="26"/>
                <w:szCs w:val="26"/>
                <w:lang w:val="en-US"/>
              </w:rPr>
              <w:t>QT-K</w:t>
            </w:r>
            <w:r w:rsidRPr="00992C42">
              <w:rPr>
                <w:rFonts w:ascii="Times New Roman" w:eastAsia="Arial" w:hAnsi="Times New Roman" w:cs="Times New Roman"/>
                <w:color w:val="000000" w:themeColor="text1"/>
                <w:sz w:val="26"/>
                <w:szCs w:val="26"/>
                <w:vertAlign w:val="subscript"/>
                <w:lang w:val="en-US"/>
              </w:rPr>
              <w:t>5</w:t>
            </w:r>
          </w:p>
        </w:tc>
        <w:tc>
          <w:tcPr>
            <w:tcW w:w="521" w:type="pct"/>
            <w:vAlign w:val="center"/>
          </w:tcPr>
          <w:p w:rsidR="00FC1D9F" w:rsidRPr="00992C42" w:rsidRDefault="00DD432C" w:rsidP="00DD432C">
            <w:pPr>
              <w:spacing w:before="60" w:after="40"/>
              <w:ind w:left="-144" w:right="-144"/>
              <w:jc w:val="center"/>
              <w:rPr>
                <w:rFonts w:ascii="Times New Roman" w:eastAsia="Arial" w:hAnsi="Times New Roman" w:cs="Times New Roman"/>
                <w:b/>
                <w:color w:val="000000" w:themeColor="text1"/>
                <w:sz w:val="25"/>
                <w:szCs w:val="25"/>
                <w:lang w:eastAsia="en-US"/>
              </w:rPr>
            </w:pPr>
            <w:r w:rsidRPr="00992C42">
              <w:rPr>
                <w:rFonts w:ascii="Times New Roman" w:eastAsia="Arial" w:hAnsi="Times New Roman" w:cs="Times New Roman"/>
                <w:color w:val="000000" w:themeColor="text1"/>
                <w:sz w:val="26"/>
                <w:szCs w:val="26"/>
                <w:lang w:val="en-US"/>
              </w:rPr>
              <w:t>QT-K</w:t>
            </w:r>
            <w:r w:rsidRPr="00992C42">
              <w:rPr>
                <w:rFonts w:ascii="Times New Roman" w:eastAsia="Arial" w:hAnsi="Times New Roman" w:cs="Times New Roman"/>
                <w:color w:val="000000" w:themeColor="text1"/>
                <w:sz w:val="26"/>
                <w:szCs w:val="26"/>
                <w:vertAlign w:val="subscript"/>
                <w:lang w:val="en-US"/>
              </w:rPr>
              <w:t>6</w:t>
            </w:r>
          </w:p>
        </w:tc>
        <w:tc>
          <w:tcPr>
            <w:tcW w:w="737" w:type="pct"/>
            <w:vMerge/>
            <w:vAlign w:val="center"/>
          </w:tcPr>
          <w:p w:rsidR="00FC1D9F" w:rsidRPr="00992C42" w:rsidRDefault="00FC1D9F" w:rsidP="00313C27">
            <w:pPr>
              <w:spacing w:before="60" w:after="40"/>
              <w:ind w:left="-144" w:right="-144"/>
              <w:jc w:val="center"/>
              <w:rPr>
                <w:rFonts w:ascii="Times New Roman" w:eastAsia="Arial" w:hAnsi="Times New Roman" w:cs="Times New Roman"/>
                <w:b/>
                <w:color w:val="000000" w:themeColor="text1"/>
                <w:sz w:val="25"/>
                <w:szCs w:val="25"/>
                <w:lang w:eastAsia="en-US"/>
              </w:rPr>
            </w:pPr>
          </w:p>
        </w:tc>
      </w:tr>
      <w:tr w:rsidR="00992C42" w:rsidRPr="00992C42" w:rsidTr="004F1458">
        <w:trPr>
          <w:trHeight w:val="354"/>
          <w:jc w:val="center"/>
        </w:trPr>
        <w:tc>
          <w:tcPr>
            <w:tcW w:w="5000" w:type="pct"/>
            <w:gridSpan w:val="10"/>
            <w:shd w:val="clear" w:color="auto" w:fill="auto"/>
            <w:noWrap/>
            <w:vAlign w:val="center"/>
          </w:tcPr>
          <w:p w:rsidR="00FA3149" w:rsidRPr="00992C42" w:rsidRDefault="00FA3149" w:rsidP="00313C27">
            <w:pPr>
              <w:spacing w:before="60" w:after="40"/>
              <w:ind w:right="-144"/>
              <w:jc w:val="center"/>
              <w:rPr>
                <w:rFonts w:ascii="Times New Roman" w:eastAsia="Arial" w:hAnsi="Times New Roman" w:cs="Times New Roman"/>
                <w:b/>
                <w:color w:val="000000" w:themeColor="text1"/>
                <w:sz w:val="25"/>
                <w:szCs w:val="25"/>
                <w:lang w:eastAsia="en-US"/>
              </w:rPr>
            </w:pPr>
            <w:r w:rsidRPr="00992C42">
              <w:rPr>
                <w:rFonts w:ascii="Times New Roman" w:eastAsia="Arial" w:hAnsi="Times New Roman" w:cs="Times New Roman"/>
                <w:b/>
                <w:color w:val="000000" w:themeColor="text1"/>
                <w:sz w:val="25"/>
                <w:szCs w:val="25"/>
                <w:lang w:eastAsia="en-US"/>
              </w:rPr>
              <w:t>ĐỢT 1</w:t>
            </w:r>
          </w:p>
        </w:tc>
      </w:tr>
      <w:tr w:rsidR="00992C42" w:rsidRPr="00992C42" w:rsidTr="004F1458">
        <w:trPr>
          <w:trHeight w:val="354"/>
          <w:jc w:val="center"/>
        </w:trPr>
        <w:tc>
          <w:tcPr>
            <w:tcW w:w="183" w:type="pct"/>
            <w:shd w:val="clear" w:color="auto" w:fill="auto"/>
            <w:noWrap/>
            <w:vAlign w:val="center"/>
          </w:tcPr>
          <w:p w:rsidR="00B541F0" w:rsidRPr="00992C42" w:rsidRDefault="00B541F0" w:rsidP="00313C27">
            <w:pPr>
              <w:pStyle w:val="ListParagraph"/>
              <w:numPr>
                <w:ilvl w:val="0"/>
                <w:numId w:val="29"/>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B541F0" w:rsidRPr="00992C42" w:rsidRDefault="00B541F0"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Nhiệt độ</w:t>
            </w:r>
          </w:p>
        </w:tc>
        <w:tc>
          <w:tcPr>
            <w:tcW w:w="360" w:type="pct"/>
            <w:vAlign w:val="center"/>
          </w:tcPr>
          <w:p w:rsidR="00B541F0" w:rsidRPr="00992C42" w:rsidRDefault="00B541F0" w:rsidP="00313C27">
            <w:pPr>
              <w:spacing w:before="60" w:after="40"/>
              <w:ind w:left="-144" w:right="-144"/>
              <w:jc w:val="center"/>
              <w:rPr>
                <w:rFonts w:ascii="Times New Roman" w:eastAsia="Arial" w:hAnsi="Times New Roman" w:cs="Times New Roman"/>
                <w:color w:val="000000" w:themeColor="text1"/>
                <w:sz w:val="25"/>
                <w:szCs w:val="25"/>
                <w:vertAlign w:val="superscript"/>
                <w:lang w:eastAsia="en-US"/>
              </w:rPr>
            </w:pPr>
            <w:r w:rsidRPr="00992C42">
              <w:rPr>
                <w:rFonts w:ascii="Times New Roman" w:eastAsia="Arial" w:hAnsi="Times New Roman" w:cs="Times New Roman"/>
                <w:color w:val="000000" w:themeColor="text1"/>
                <w:sz w:val="25"/>
                <w:szCs w:val="25"/>
                <w:vertAlign w:val="superscript"/>
                <w:lang w:eastAsia="en-US"/>
              </w:rPr>
              <w:t>o</w:t>
            </w:r>
            <w:r w:rsidRPr="00992C42">
              <w:rPr>
                <w:rFonts w:ascii="Times New Roman" w:eastAsia="Arial" w:hAnsi="Times New Roman" w:cs="Times New Roman"/>
                <w:color w:val="000000" w:themeColor="text1"/>
                <w:sz w:val="25"/>
                <w:szCs w:val="25"/>
                <w:lang w:eastAsia="en-US"/>
              </w:rPr>
              <w:t>C</w:t>
            </w:r>
          </w:p>
        </w:tc>
        <w:tc>
          <w:tcPr>
            <w:tcW w:w="527"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32</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8</w:t>
            </w:r>
          </w:p>
        </w:tc>
        <w:tc>
          <w:tcPr>
            <w:tcW w:w="567"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31</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7</w:t>
            </w:r>
          </w:p>
        </w:tc>
        <w:tc>
          <w:tcPr>
            <w:tcW w:w="517"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28,4</w:t>
            </w:r>
          </w:p>
        </w:tc>
        <w:tc>
          <w:tcPr>
            <w:tcW w:w="515"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29,4</w:t>
            </w:r>
          </w:p>
        </w:tc>
        <w:tc>
          <w:tcPr>
            <w:tcW w:w="517"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32,5</w:t>
            </w:r>
          </w:p>
        </w:tc>
        <w:tc>
          <w:tcPr>
            <w:tcW w:w="521"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30,8</w:t>
            </w:r>
          </w:p>
        </w:tc>
        <w:tc>
          <w:tcPr>
            <w:tcW w:w="737" w:type="pct"/>
            <w:vAlign w:val="center"/>
          </w:tcPr>
          <w:p w:rsidR="00B541F0" w:rsidRPr="00992C42" w:rsidRDefault="00B541F0"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w:t>
            </w:r>
          </w:p>
        </w:tc>
      </w:tr>
      <w:tr w:rsidR="00992C42" w:rsidRPr="00992C42" w:rsidTr="004F1458">
        <w:trPr>
          <w:trHeight w:val="354"/>
          <w:jc w:val="center"/>
        </w:trPr>
        <w:tc>
          <w:tcPr>
            <w:tcW w:w="183" w:type="pct"/>
            <w:shd w:val="clear" w:color="auto" w:fill="auto"/>
            <w:noWrap/>
            <w:vAlign w:val="center"/>
          </w:tcPr>
          <w:p w:rsidR="00B541F0" w:rsidRPr="00992C42" w:rsidRDefault="00B541F0" w:rsidP="00313C27">
            <w:pPr>
              <w:pStyle w:val="ListParagraph"/>
              <w:numPr>
                <w:ilvl w:val="0"/>
                <w:numId w:val="29"/>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B541F0" w:rsidRPr="00992C42" w:rsidRDefault="00B541F0"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Độ ẩm</w:t>
            </w:r>
          </w:p>
        </w:tc>
        <w:tc>
          <w:tcPr>
            <w:tcW w:w="360" w:type="pct"/>
            <w:vAlign w:val="center"/>
          </w:tcPr>
          <w:p w:rsidR="00B541F0" w:rsidRPr="00992C42" w:rsidRDefault="00B541F0"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w:t>
            </w:r>
          </w:p>
        </w:tc>
        <w:tc>
          <w:tcPr>
            <w:tcW w:w="527"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67</w:t>
            </w:r>
          </w:p>
        </w:tc>
        <w:tc>
          <w:tcPr>
            <w:tcW w:w="567"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66</w:t>
            </w:r>
          </w:p>
        </w:tc>
        <w:tc>
          <w:tcPr>
            <w:tcW w:w="517"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68</w:t>
            </w:r>
          </w:p>
        </w:tc>
        <w:tc>
          <w:tcPr>
            <w:tcW w:w="515"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67</w:t>
            </w:r>
          </w:p>
        </w:tc>
        <w:tc>
          <w:tcPr>
            <w:tcW w:w="517"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65</w:t>
            </w:r>
          </w:p>
        </w:tc>
        <w:tc>
          <w:tcPr>
            <w:tcW w:w="521"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67</w:t>
            </w:r>
          </w:p>
        </w:tc>
        <w:tc>
          <w:tcPr>
            <w:tcW w:w="737" w:type="pct"/>
            <w:vAlign w:val="center"/>
          </w:tcPr>
          <w:p w:rsidR="00B541F0" w:rsidRPr="00992C42" w:rsidRDefault="00B541F0"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w:t>
            </w:r>
          </w:p>
        </w:tc>
      </w:tr>
      <w:tr w:rsidR="00992C42" w:rsidRPr="00992C42" w:rsidTr="004F1458">
        <w:trPr>
          <w:trHeight w:val="354"/>
          <w:jc w:val="center"/>
        </w:trPr>
        <w:tc>
          <w:tcPr>
            <w:tcW w:w="183" w:type="pct"/>
            <w:shd w:val="clear" w:color="auto" w:fill="auto"/>
            <w:noWrap/>
            <w:vAlign w:val="center"/>
          </w:tcPr>
          <w:p w:rsidR="00B541F0" w:rsidRPr="00992C42" w:rsidRDefault="00B541F0" w:rsidP="00313C27">
            <w:pPr>
              <w:pStyle w:val="ListParagraph"/>
              <w:numPr>
                <w:ilvl w:val="0"/>
                <w:numId w:val="29"/>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B541F0" w:rsidRPr="00992C42" w:rsidRDefault="00B541F0"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Tốc độ gió</w:t>
            </w:r>
          </w:p>
        </w:tc>
        <w:tc>
          <w:tcPr>
            <w:tcW w:w="360" w:type="pct"/>
            <w:vAlign w:val="center"/>
          </w:tcPr>
          <w:p w:rsidR="00B541F0" w:rsidRPr="00992C42" w:rsidRDefault="00B541F0"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m/s</w:t>
            </w:r>
          </w:p>
        </w:tc>
        <w:tc>
          <w:tcPr>
            <w:tcW w:w="527"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4</w:t>
            </w:r>
          </w:p>
        </w:tc>
        <w:tc>
          <w:tcPr>
            <w:tcW w:w="567"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3</w:t>
            </w:r>
          </w:p>
        </w:tc>
        <w:tc>
          <w:tcPr>
            <w:tcW w:w="517"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6</w:t>
            </w:r>
          </w:p>
        </w:tc>
        <w:tc>
          <w:tcPr>
            <w:tcW w:w="515"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0</w:t>
            </w:r>
          </w:p>
        </w:tc>
        <w:tc>
          <w:tcPr>
            <w:tcW w:w="517"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4</w:t>
            </w:r>
          </w:p>
        </w:tc>
        <w:tc>
          <w:tcPr>
            <w:tcW w:w="521"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8</w:t>
            </w:r>
          </w:p>
        </w:tc>
        <w:tc>
          <w:tcPr>
            <w:tcW w:w="737" w:type="pct"/>
            <w:vAlign w:val="center"/>
          </w:tcPr>
          <w:p w:rsidR="00B541F0" w:rsidRPr="00992C42" w:rsidRDefault="00B541F0"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w:t>
            </w:r>
          </w:p>
        </w:tc>
      </w:tr>
      <w:tr w:rsidR="00992C42" w:rsidRPr="00992C42" w:rsidTr="004F1458">
        <w:trPr>
          <w:trHeight w:val="354"/>
          <w:jc w:val="center"/>
        </w:trPr>
        <w:tc>
          <w:tcPr>
            <w:tcW w:w="183" w:type="pct"/>
            <w:shd w:val="clear" w:color="auto" w:fill="auto"/>
            <w:noWrap/>
            <w:vAlign w:val="center"/>
          </w:tcPr>
          <w:p w:rsidR="00B541F0" w:rsidRPr="00992C42" w:rsidRDefault="00B541F0" w:rsidP="00313C27">
            <w:pPr>
              <w:pStyle w:val="ListParagraph"/>
              <w:numPr>
                <w:ilvl w:val="0"/>
                <w:numId w:val="29"/>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B541F0" w:rsidRPr="00992C42" w:rsidRDefault="00B541F0"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Độ ồn</w:t>
            </w:r>
          </w:p>
        </w:tc>
        <w:tc>
          <w:tcPr>
            <w:tcW w:w="360" w:type="pct"/>
            <w:vAlign w:val="center"/>
          </w:tcPr>
          <w:p w:rsidR="00B541F0" w:rsidRPr="00992C42" w:rsidRDefault="00B541F0"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dB(A)</w:t>
            </w:r>
          </w:p>
        </w:tc>
        <w:tc>
          <w:tcPr>
            <w:tcW w:w="527"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61</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7</w:t>
            </w:r>
          </w:p>
        </w:tc>
        <w:tc>
          <w:tcPr>
            <w:tcW w:w="567"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64</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6</w:t>
            </w:r>
          </w:p>
        </w:tc>
        <w:tc>
          <w:tcPr>
            <w:tcW w:w="517"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65</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4</w:t>
            </w:r>
          </w:p>
        </w:tc>
        <w:tc>
          <w:tcPr>
            <w:tcW w:w="515"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67</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0</w:t>
            </w:r>
          </w:p>
        </w:tc>
        <w:tc>
          <w:tcPr>
            <w:tcW w:w="517"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66</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6</w:t>
            </w:r>
          </w:p>
        </w:tc>
        <w:tc>
          <w:tcPr>
            <w:tcW w:w="521"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60.5</w:t>
            </w:r>
          </w:p>
        </w:tc>
        <w:tc>
          <w:tcPr>
            <w:tcW w:w="737" w:type="pct"/>
            <w:vAlign w:val="center"/>
          </w:tcPr>
          <w:p w:rsidR="00B541F0" w:rsidRPr="00992C42" w:rsidRDefault="00B541F0"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70</w:t>
            </w:r>
            <w:r w:rsidRPr="00992C42">
              <w:rPr>
                <w:rFonts w:ascii="Times New Roman" w:eastAsia="Arial" w:hAnsi="Times New Roman" w:cs="Times New Roman"/>
                <w:color w:val="000000" w:themeColor="text1"/>
                <w:sz w:val="25"/>
                <w:szCs w:val="25"/>
                <w:vertAlign w:val="superscript"/>
                <w:lang w:eastAsia="en-US"/>
              </w:rPr>
              <w:t>(1)</w:t>
            </w:r>
          </w:p>
        </w:tc>
      </w:tr>
      <w:tr w:rsidR="00992C42" w:rsidRPr="00992C42" w:rsidTr="004F1458">
        <w:trPr>
          <w:trHeight w:val="354"/>
          <w:jc w:val="center"/>
        </w:trPr>
        <w:tc>
          <w:tcPr>
            <w:tcW w:w="183" w:type="pct"/>
            <w:shd w:val="clear" w:color="auto" w:fill="auto"/>
            <w:noWrap/>
            <w:vAlign w:val="center"/>
          </w:tcPr>
          <w:p w:rsidR="00B541F0" w:rsidRPr="00992C42" w:rsidRDefault="00B541F0" w:rsidP="00313C27">
            <w:pPr>
              <w:pStyle w:val="ListParagraph"/>
              <w:numPr>
                <w:ilvl w:val="0"/>
                <w:numId w:val="29"/>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B541F0" w:rsidRPr="00992C42" w:rsidRDefault="00B541F0"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Bụi lơ lửng</w:t>
            </w:r>
          </w:p>
        </w:tc>
        <w:tc>
          <w:tcPr>
            <w:tcW w:w="360" w:type="pct"/>
            <w:vAlign w:val="center"/>
          </w:tcPr>
          <w:p w:rsidR="00B541F0" w:rsidRPr="00992C42" w:rsidRDefault="00B541F0"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μg/m</w:t>
            </w:r>
            <w:r w:rsidRPr="00992C42">
              <w:rPr>
                <w:rFonts w:ascii="Times New Roman" w:eastAsia="Arial" w:hAnsi="Times New Roman" w:cs="Times New Roman"/>
                <w:color w:val="000000" w:themeColor="text1"/>
                <w:sz w:val="25"/>
                <w:szCs w:val="25"/>
                <w:vertAlign w:val="superscript"/>
                <w:lang w:eastAsia="en-US"/>
              </w:rPr>
              <w:t>3</w:t>
            </w:r>
          </w:p>
        </w:tc>
        <w:tc>
          <w:tcPr>
            <w:tcW w:w="527"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215</w:t>
            </w:r>
          </w:p>
        </w:tc>
        <w:tc>
          <w:tcPr>
            <w:tcW w:w="567"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199</w:t>
            </w:r>
          </w:p>
        </w:tc>
        <w:tc>
          <w:tcPr>
            <w:tcW w:w="517"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152</w:t>
            </w:r>
          </w:p>
        </w:tc>
        <w:tc>
          <w:tcPr>
            <w:tcW w:w="515"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198</w:t>
            </w:r>
          </w:p>
        </w:tc>
        <w:tc>
          <w:tcPr>
            <w:tcW w:w="517"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186</w:t>
            </w:r>
          </w:p>
        </w:tc>
        <w:tc>
          <w:tcPr>
            <w:tcW w:w="521"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179</w:t>
            </w:r>
          </w:p>
        </w:tc>
        <w:tc>
          <w:tcPr>
            <w:tcW w:w="737" w:type="pct"/>
            <w:vAlign w:val="center"/>
          </w:tcPr>
          <w:p w:rsidR="00B541F0" w:rsidRPr="00992C42" w:rsidRDefault="00B541F0"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300</w:t>
            </w:r>
          </w:p>
        </w:tc>
      </w:tr>
      <w:tr w:rsidR="00992C42" w:rsidRPr="00992C42" w:rsidTr="004F1458">
        <w:trPr>
          <w:trHeight w:val="354"/>
          <w:jc w:val="center"/>
        </w:trPr>
        <w:tc>
          <w:tcPr>
            <w:tcW w:w="183" w:type="pct"/>
            <w:shd w:val="clear" w:color="auto" w:fill="auto"/>
            <w:noWrap/>
            <w:vAlign w:val="center"/>
          </w:tcPr>
          <w:p w:rsidR="00B541F0" w:rsidRPr="00992C42" w:rsidRDefault="00B541F0" w:rsidP="00313C27">
            <w:pPr>
              <w:pStyle w:val="ListParagraph"/>
              <w:numPr>
                <w:ilvl w:val="0"/>
                <w:numId w:val="29"/>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B541F0" w:rsidRPr="00992C42" w:rsidRDefault="00B541F0"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SO</w:t>
            </w:r>
            <w:r w:rsidRPr="00992C42">
              <w:rPr>
                <w:rFonts w:ascii="Times New Roman" w:eastAsia="Arial" w:hAnsi="Times New Roman" w:cs="Times New Roman"/>
                <w:color w:val="000000" w:themeColor="text1"/>
                <w:sz w:val="25"/>
                <w:szCs w:val="25"/>
                <w:vertAlign w:val="subscript"/>
                <w:lang w:eastAsia="en-US"/>
              </w:rPr>
              <w:t>2</w:t>
            </w:r>
          </w:p>
        </w:tc>
        <w:tc>
          <w:tcPr>
            <w:tcW w:w="360" w:type="pct"/>
            <w:vAlign w:val="center"/>
          </w:tcPr>
          <w:p w:rsidR="00B541F0" w:rsidRPr="00992C42" w:rsidRDefault="00B541F0"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μg/m</w:t>
            </w:r>
            <w:r w:rsidRPr="00992C42">
              <w:rPr>
                <w:rFonts w:ascii="Times New Roman" w:eastAsia="Arial" w:hAnsi="Times New Roman" w:cs="Times New Roman"/>
                <w:color w:val="000000" w:themeColor="text1"/>
                <w:sz w:val="25"/>
                <w:szCs w:val="25"/>
                <w:vertAlign w:val="superscript"/>
                <w:lang w:eastAsia="en-US"/>
              </w:rPr>
              <w:t>3</w:t>
            </w:r>
          </w:p>
        </w:tc>
        <w:tc>
          <w:tcPr>
            <w:tcW w:w="527"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21</w:t>
            </w:r>
          </w:p>
        </w:tc>
        <w:tc>
          <w:tcPr>
            <w:tcW w:w="567"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26</w:t>
            </w:r>
          </w:p>
        </w:tc>
        <w:tc>
          <w:tcPr>
            <w:tcW w:w="517" w:type="pct"/>
            <w:vAlign w:val="center"/>
          </w:tcPr>
          <w:p w:rsidR="00B541F0" w:rsidRPr="00992C42" w:rsidRDefault="00DD432C" w:rsidP="00DD432C">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39</w:t>
            </w:r>
          </w:p>
        </w:tc>
        <w:tc>
          <w:tcPr>
            <w:tcW w:w="515"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35</w:t>
            </w:r>
          </w:p>
        </w:tc>
        <w:tc>
          <w:tcPr>
            <w:tcW w:w="517"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43</w:t>
            </w:r>
          </w:p>
        </w:tc>
        <w:tc>
          <w:tcPr>
            <w:tcW w:w="521"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38</w:t>
            </w:r>
          </w:p>
        </w:tc>
        <w:tc>
          <w:tcPr>
            <w:tcW w:w="737" w:type="pct"/>
            <w:vAlign w:val="center"/>
          </w:tcPr>
          <w:p w:rsidR="00B541F0" w:rsidRPr="00992C42" w:rsidRDefault="00B541F0"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350</w:t>
            </w:r>
          </w:p>
        </w:tc>
      </w:tr>
      <w:tr w:rsidR="00992C42" w:rsidRPr="00992C42" w:rsidTr="004F1458">
        <w:trPr>
          <w:trHeight w:val="354"/>
          <w:jc w:val="center"/>
        </w:trPr>
        <w:tc>
          <w:tcPr>
            <w:tcW w:w="183" w:type="pct"/>
            <w:shd w:val="clear" w:color="auto" w:fill="auto"/>
            <w:noWrap/>
            <w:vAlign w:val="center"/>
          </w:tcPr>
          <w:p w:rsidR="00B541F0" w:rsidRPr="00992C42" w:rsidRDefault="00B541F0" w:rsidP="00313C27">
            <w:pPr>
              <w:pStyle w:val="ListParagraph"/>
              <w:numPr>
                <w:ilvl w:val="0"/>
                <w:numId w:val="29"/>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B541F0" w:rsidRPr="00992C42" w:rsidRDefault="00B541F0"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NO</w:t>
            </w:r>
            <w:r w:rsidRPr="00992C42">
              <w:rPr>
                <w:rFonts w:ascii="Times New Roman" w:eastAsia="Arial" w:hAnsi="Times New Roman" w:cs="Times New Roman"/>
                <w:color w:val="000000" w:themeColor="text1"/>
                <w:sz w:val="25"/>
                <w:szCs w:val="25"/>
                <w:vertAlign w:val="subscript"/>
                <w:lang w:eastAsia="en-US"/>
              </w:rPr>
              <w:t>2</w:t>
            </w:r>
          </w:p>
        </w:tc>
        <w:tc>
          <w:tcPr>
            <w:tcW w:w="360" w:type="pct"/>
            <w:vAlign w:val="center"/>
          </w:tcPr>
          <w:p w:rsidR="00B541F0" w:rsidRPr="00992C42" w:rsidRDefault="00B541F0"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μg/m</w:t>
            </w:r>
            <w:r w:rsidRPr="00992C42">
              <w:rPr>
                <w:rFonts w:ascii="Times New Roman" w:eastAsia="Arial" w:hAnsi="Times New Roman" w:cs="Times New Roman"/>
                <w:color w:val="000000" w:themeColor="text1"/>
                <w:sz w:val="25"/>
                <w:szCs w:val="25"/>
                <w:vertAlign w:val="superscript"/>
                <w:lang w:eastAsia="en-US"/>
              </w:rPr>
              <w:t>3</w:t>
            </w:r>
          </w:p>
        </w:tc>
        <w:tc>
          <w:tcPr>
            <w:tcW w:w="527"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20</w:t>
            </w:r>
          </w:p>
        </w:tc>
        <w:tc>
          <w:tcPr>
            <w:tcW w:w="567" w:type="pct"/>
            <w:vAlign w:val="center"/>
          </w:tcPr>
          <w:p w:rsidR="00B541F0" w:rsidRPr="00992C42" w:rsidRDefault="00B541F0"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27</w:t>
            </w:r>
          </w:p>
        </w:tc>
        <w:tc>
          <w:tcPr>
            <w:tcW w:w="517" w:type="pct"/>
            <w:vAlign w:val="center"/>
          </w:tcPr>
          <w:p w:rsidR="00B541F0" w:rsidRPr="00992C42" w:rsidRDefault="00DD432C" w:rsidP="00DD432C">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18</w:t>
            </w:r>
          </w:p>
        </w:tc>
        <w:tc>
          <w:tcPr>
            <w:tcW w:w="515"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17</w:t>
            </w:r>
          </w:p>
        </w:tc>
        <w:tc>
          <w:tcPr>
            <w:tcW w:w="517"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24</w:t>
            </w:r>
          </w:p>
        </w:tc>
        <w:tc>
          <w:tcPr>
            <w:tcW w:w="521"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19</w:t>
            </w:r>
          </w:p>
        </w:tc>
        <w:tc>
          <w:tcPr>
            <w:tcW w:w="737" w:type="pct"/>
            <w:vAlign w:val="center"/>
          </w:tcPr>
          <w:p w:rsidR="00B541F0" w:rsidRPr="00992C42" w:rsidRDefault="00B541F0"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200</w:t>
            </w:r>
          </w:p>
        </w:tc>
      </w:tr>
      <w:tr w:rsidR="00992C42" w:rsidRPr="00992C42" w:rsidTr="004F1458">
        <w:trPr>
          <w:trHeight w:val="354"/>
          <w:jc w:val="center"/>
        </w:trPr>
        <w:tc>
          <w:tcPr>
            <w:tcW w:w="183" w:type="pct"/>
            <w:shd w:val="clear" w:color="auto" w:fill="auto"/>
            <w:noWrap/>
            <w:vAlign w:val="center"/>
          </w:tcPr>
          <w:p w:rsidR="00B541F0" w:rsidRPr="00992C42" w:rsidRDefault="00B541F0" w:rsidP="00313C27">
            <w:pPr>
              <w:pStyle w:val="ListParagraph"/>
              <w:numPr>
                <w:ilvl w:val="0"/>
                <w:numId w:val="29"/>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B541F0" w:rsidRPr="00992C42" w:rsidRDefault="00B541F0"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CO</w:t>
            </w:r>
          </w:p>
        </w:tc>
        <w:tc>
          <w:tcPr>
            <w:tcW w:w="360" w:type="pct"/>
            <w:vAlign w:val="center"/>
          </w:tcPr>
          <w:p w:rsidR="00B541F0" w:rsidRPr="00992C42" w:rsidRDefault="00B541F0"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μg/m</w:t>
            </w:r>
            <w:r w:rsidRPr="00992C42">
              <w:rPr>
                <w:rFonts w:ascii="Times New Roman" w:eastAsia="Arial" w:hAnsi="Times New Roman" w:cs="Times New Roman"/>
                <w:color w:val="000000" w:themeColor="text1"/>
                <w:sz w:val="25"/>
                <w:szCs w:val="25"/>
                <w:vertAlign w:val="superscript"/>
                <w:lang w:eastAsia="en-US"/>
              </w:rPr>
              <w:t>3</w:t>
            </w:r>
          </w:p>
        </w:tc>
        <w:tc>
          <w:tcPr>
            <w:tcW w:w="527" w:type="pct"/>
            <w:vAlign w:val="center"/>
          </w:tcPr>
          <w:p w:rsidR="00B541F0" w:rsidRPr="00992C42" w:rsidRDefault="00DD432C" w:rsidP="00DD432C">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val="en-US" w:eastAsia="en-US"/>
              </w:rPr>
              <w:t>&lt;</w:t>
            </w:r>
            <w:r w:rsidRPr="00992C42">
              <w:rPr>
                <w:rFonts w:ascii="Times New Roman" w:eastAsia="Arial" w:hAnsi="Times New Roman" w:cs="Times New Roman"/>
                <w:color w:val="000000" w:themeColor="text1"/>
                <w:sz w:val="25"/>
                <w:szCs w:val="25"/>
                <w:lang w:eastAsia="en-US"/>
              </w:rPr>
              <w:t>3000</w:t>
            </w:r>
          </w:p>
        </w:tc>
        <w:tc>
          <w:tcPr>
            <w:tcW w:w="567"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val="en-US" w:eastAsia="en-US"/>
              </w:rPr>
              <w:t>&lt;</w:t>
            </w:r>
            <w:r w:rsidRPr="00992C42">
              <w:rPr>
                <w:rFonts w:ascii="Times New Roman" w:eastAsia="Arial" w:hAnsi="Times New Roman" w:cs="Times New Roman"/>
                <w:color w:val="000000" w:themeColor="text1"/>
                <w:sz w:val="25"/>
                <w:szCs w:val="25"/>
                <w:lang w:eastAsia="en-US"/>
              </w:rPr>
              <w:t>3000</w:t>
            </w:r>
          </w:p>
        </w:tc>
        <w:tc>
          <w:tcPr>
            <w:tcW w:w="517"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val="en-US" w:eastAsia="en-US"/>
              </w:rPr>
              <w:t>&lt;</w:t>
            </w:r>
            <w:r w:rsidRPr="00992C42">
              <w:rPr>
                <w:rFonts w:ascii="Times New Roman" w:eastAsia="Arial" w:hAnsi="Times New Roman" w:cs="Times New Roman"/>
                <w:color w:val="000000" w:themeColor="text1"/>
                <w:sz w:val="25"/>
                <w:szCs w:val="25"/>
                <w:lang w:eastAsia="en-US"/>
              </w:rPr>
              <w:t>3000</w:t>
            </w:r>
          </w:p>
        </w:tc>
        <w:tc>
          <w:tcPr>
            <w:tcW w:w="515"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val="en-US" w:eastAsia="en-US"/>
              </w:rPr>
              <w:t>&lt;</w:t>
            </w:r>
            <w:r w:rsidRPr="00992C42">
              <w:rPr>
                <w:rFonts w:ascii="Times New Roman" w:eastAsia="Arial" w:hAnsi="Times New Roman" w:cs="Times New Roman"/>
                <w:color w:val="000000" w:themeColor="text1"/>
                <w:sz w:val="25"/>
                <w:szCs w:val="25"/>
                <w:lang w:eastAsia="en-US"/>
              </w:rPr>
              <w:t>3000</w:t>
            </w:r>
          </w:p>
        </w:tc>
        <w:tc>
          <w:tcPr>
            <w:tcW w:w="517"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val="en-US" w:eastAsia="en-US"/>
              </w:rPr>
              <w:t>&lt;</w:t>
            </w:r>
            <w:r w:rsidRPr="00992C42">
              <w:rPr>
                <w:rFonts w:ascii="Times New Roman" w:eastAsia="Arial" w:hAnsi="Times New Roman" w:cs="Times New Roman"/>
                <w:color w:val="000000" w:themeColor="text1"/>
                <w:sz w:val="25"/>
                <w:szCs w:val="25"/>
                <w:lang w:eastAsia="en-US"/>
              </w:rPr>
              <w:t>3000</w:t>
            </w:r>
          </w:p>
        </w:tc>
        <w:tc>
          <w:tcPr>
            <w:tcW w:w="521" w:type="pct"/>
            <w:vAlign w:val="center"/>
          </w:tcPr>
          <w:p w:rsidR="00B541F0" w:rsidRPr="00992C42" w:rsidRDefault="00DD432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val="en-US" w:eastAsia="en-US"/>
              </w:rPr>
              <w:t>&lt;</w:t>
            </w:r>
            <w:r w:rsidRPr="00992C42">
              <w:rPr>
                <w:rFonts w:ascii="Times New Roman" w:eastAsia="Arial" w:hAnsi="Times New Roman" w:cs="Times New Roman"/>
                <w:color w:val="000000" w:themeColor="text1"/>
                <w:sz w:val="25"/>
                <w:szCs w:val="25"/>
                <w:lang w:eastAsia="en-US"/>
              </w:rPr>
              <w:t>3000</w:t>
            </w:r>
          </w:p>
        </w:tc>
        <w:tc>
          <w:tcPr>
            <w:tcW w:w="737" w:type="pct"/>
            <w:vAlign w:val="center"/>
          </w:tcPr>
          <w:p w:rsidR="00B541F0" w:rsidRPr="00992C42" w:rsidRDefault="00B541F0"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30.000</w:t>
            </w:r>
          </w:p>
        </w:tc>
      </w:tr>
      <w:tr w:rsidR="00992C42" w:rsidRPr="00992C42" w:rsidTr="004F1458">
        <w:trPr>
          <w:trHeight w:val="354"/>
          <w:jc w:val="center"/>
        </w:trPr>
        <w:tc>
          <w:tcPr>
            <w:tcW w:w="5000" w:type="pct"/>
            <w:gridSpan w:val="10"/>
            <w:shd w:val="clear" w:color="auto" w:fill="auto"/>
            <w:noWrap/>
            <w:vAlign w:val="center"/>
          </w:tcPr>
          <w:p w:rsidR="00B541F0" w:rsidRPr="00992C42" w:rsidRDefault="00B541F0" w:rsidP="00313C27">
            <w:pPr>
              <w:spacing w:before="60" w:after="40"/>
              <w:ind w:right="-144"/>
              <w:jc w:val="center"/>
              <w:rPr>
                <w:rFonts w:ascii="Times New Roman" w:eastAsia="Arial" w:hAnsi="Times New Roman" w:cs="Times New Roman"/>
                <w:b/>
                <w:color w:val="000000" w:themeColor="text1"/>
                <w:sz w:val="25"/>
                <w:szCs w:val="25"/>
                <w:lang w:eastAsia="en-US"/>
              </w:rPr>
            </w:pPr>
            <w:r w:rsidRPr="00992C42">
              <w:rPr>
                <w:rFonts w:ascii="Times New Roman" w:eastAsia="Arial" w:hAnsi="Times New Roman" w:cs="Times New Roman"/>
                <w:b/>
                <w:color w:val="000000" w:themeColor="text1"/>
                <w:sz w:val="25"/>
                <w:szCs w:val="25"/>
                <w:lang w:eastAsia="en-US"/>
              </w:rPr>
              <w:t>ĐỢT 2</w:t>
            </w:r>
          </w:p>
        </w:tc>
      </w:tr>
      <w:tr w:rsidR="00992C42" w:rsidRPr="00992C42" w:rsidTr="00C87039">
        <w:trPr>
          <w:trHeight w:val="506"/>
          <w:jc w:val="center"/>
        </w:trPr>
        <w:tc>
          <w:tcPr>
            <w:tcW w:w="183" w:type="pct"/>
            <w:shd w:val="clear" w:color="auto" w:fill="auto"/>
            <w:noWrap/>
            <w:vAlign w:val="center"/>
          </w:tcPr>
          <w:p w:rsidR="000C5D4C" w:rsidRPr="00992C42" w:rsidRDefault="000C5D4C" w:rsidP="00313C27">
            <w:pPr>
              <w:pStyle w:val="ListParagraph"/>
              <w:numPr>
                <w:ilvl w:val="0"/>
                <w:numId w:val="30"/>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0C5D4C" w:rsidRPr="00992C42" w:rsidRDefault="000C5D4C"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Nhiệt độ</w:t>
            </w:r>
          </w:p>
        </w:tc>
        <w:tc>
          <w:tcPr>
            <w:tcW w:w="360" w:type="pct"/>
            <w:vAlign w:val="center"/>
          </w:tcPr>
          <w:p w:rsidR="000C5D4C" w:rsidRPr="00992C42" w:rsidRDefault="000C5D4C" w:rsidP="00313C27">
            <w:pPr>
              <w:spacing w:before="60" w:after="40"/>
              <w:ind w:left="-144" w:right="-144"/>
              <w:jc w:val="center"/>
              <w:rPr>
                <w:rFonts w:ascii="Times New Roman" w:eastAsia="Arial" w:hAnsi="Times New Roman" w:cs="Times New Roman"/>
                <w:color w:val="000000" w:themeColor="text1"/>
                <w:sz w:val="25"/>
                <w:szCs w:val="25"/>
                <w:vertAlign w:val="superscript"/>
                <w:lang w:eastAsia="en-US"/>
              </w:rPr>
            </w:pPr>
            <w:r w:rsidRPr="00992C42">
              <w:rPr>
                <w:rFonts w:ascii="Times New Roman" w:eastAsia="Arial" w:hAnsi="Times New Roman" w:cs="Times New Roman"/>
                <w:color w:val="000000" w:themeColor="text1"/>
                <w:sz w:val="25"/>
                <w:szCs w:val="25"/>
                <w:vertAlign w:val="superscript"/>
                <w:lang w:eastAsia="en-US"/>
              </w:rPr>
              <w:t>o</w:t>
            </w:r>
            <w:r w:rsidRPr="00992C42">
              <w:rPr>
                <w:rFonts w:ascii="Times New Roman" w:eastAsia="Arial" w:hAnsi="Times New Roman" w:cs="Times New Roman"/>
                <w:color w:val="000000" w:themeColor="text1"/>
                <w:sz w:val="25"/>
                <w:szCs w:val="25"/>
                <w:lang w:eastAsia="en-US"/>
              </w:rPr>
              <w:t>C</w:t>
            </w:r>
          </w:p>
        </w:tc>
        <w:tc>
          <w:tcPr>
            <w:tcW w:w="527"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29</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6</w:t>
            </w:r>
          </w:p>
        </w:tc>
        <w:tc>
          <w:tcPr>
            <w:tcW w:w="567"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29</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2</w:t>
            </w:r>
          </w:p>
        </w:tc>
        <w:tc>
          <w:tcPr>
            <w:tcW w:w="517"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28</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7</w:t>
            </w:r>
          </w:p>
        </w:tc>
        <w:tc>
          <w:tcPr>
            <w:tcW w:w="515"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29</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1</w:t>
            </w:r>
          </w:p>
        </w:tc>
        <w:tc>
          <w:tcPr>
            <w:tcW w:w="517"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29</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3</w:t>
            </w:r>
          </w:p>
        </w:tc>
        <w:tc>
          <w:tcPr>
            <w:tcW w:w="521"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29</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0</w:t>
            </w:r>
          </w:p>
        </w:tc>
        <w:tc>
          <w:tcPr>
            <w:tcW w:w="737" w:type="pct"/>
            <w:vAlign w:val="center"/>
          </w:tcPr>
          <w:p w:rsidR="000C5D4C" w:rsidRPr="00992C42" w:rsidRDefault="000C5D4C"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w:t>
            </w:r>
          </w:p>
        </w:tc>
      </w:tr>
      <w:tr w:rsidR="00992C42" w:rsidRPr="00992C42" w:rsidTr="00C87039">
        <w:trPr>
          <w:trHeight w:val="540"/>
          <w:jc w:val="center"/>
        </w:trPr>
        <w:tc>
          <w:tcPr>
            <w:tcW w:w="183" w:type="pct"/>
            <w:shd w:val="clear" w:color="auto" w:fill="auto"/>
            <w:noWrap/>
            <w:vAlign w:val="center"/>
          </w:tcPr>
          <w:p w:rsidR="000C5D4C" w:rsidRPr="00992C42" w:rsidRDefault="000C5D4C" w:rsidP="00313C27">
            <w:pPr>
              <w:pStyle w:val="ListParagraph"/>
              <w:numPr>
                <w:ilvl w:val="0"/>
                <w:numId w:val="30"/>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0C5D4C" w:rsidRPr="00992C42" w:rsidRDefault="000C5D4C"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Độ ẩm</w:t>
            </w:r>
          </w:p>
        </w:tc>
        <w:tc>
          <w:tcPr>
            <w:tcW w:w="360" w:type="pct"/>
            <w:vAlign w:val="center"/>
          </w:tcPr>
          <w:p w:rsidR="000C5D4C" w:rsidRPr="00992C42" w:rsidRDefault="000C5D4C"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w:t>
            </w:r>
          </w:p>
        </w:tc>
        <w:tc>
          <w:tcPr>
            <w:tcW w:w="527" w:type="pct"/>
            <w:vAlign w:val="center"/>
          </w:tcPr>
          <w:p w:rsidR="000C5D4C"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69</w:t>
            </w:r>
          </w:p>
        </w:tc>
        <w:tc>
          <w:tcPr>
            <w:tcW w:w="567" w:type="pct"/>
            <w:vAlign w:val="center"/>
          </w:tcPr>
          <w:p w:rsidR="000C5D4C"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69</w:t>
            </w:r>
          </w:p>
        </w:tc>
        <w:tc>
          <w:tcPr>
            <w:tcW w:w="517" w:type="pct"/>
            <w:vAlign w:val="center"/>
          </w:tcPr>
          <w:p w:rsidR="000C5D4C"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67</w:t>
            </w:r>
          </w:p>
        </w:tc>
        <w:tc>
          <w:tcPr>
            <w:tcW w:w="515" w:type="pct"/>
            <w:vAlign w:val="center"/>
          </w:tcPr>
          <w:p w:rsidR="000C5D4C"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68</w:t>
            </w:r>
          </w:p>
        </w:tc>
        <w:tc>
          <w:tcPr>
            <w:tcW w:w="517" w:type="pct"/>
            <w:vAlign w:val="center"/>
          </w:tcPr>
          <w:p w:rsidR="000C5D4C"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71</w:t>
            </w:r>
          </w:p>
        </w:tc>
        <w:tc>
          <w:tcPr>
            <w:tcW w:w="521" w:type="pct"/>
            <w:vAlign w:val="center"/>
          </w:tcPr>
          <w:p w:rsidR="000C5D4C"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69</w:t>
            </w:r>
          </w:p>
        </w:tc>
        <w:tc>
          <w:tcPr>
            <w:tcW w:w="737" w:type="pct"/>
            <w:vAlign w:val="center"/>
          </w:tcPr>
          <w:p w:rsidR="000C5D4C" w:rsidRPr="00992C42" w:rsidRDefault="000C5D4C"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w:t>
            </w:r>
          </w:p>
        </w:tc>
      </w:tr>
      <w:tr w:rsidR="00992C42" w:rsidRPr="00992C42" w:rsidTr="00C87039">
        <w:trPr>
          <w:trHeight w:val="423"/>
          <w:jc w:val="center"/>
        </w:trPr>
        <w:tc>
          <w:tcPr>
            <w:tcW w:w="183" w:type="pct"/>
            <w:shd w:val="clear" w:color="auto" w:fill="auto"/>
            <w:noWrap/>
            <w:vAlign w:val="center"/>
          </w:tcPr>
          <w:p w:rsidR="000C5D4C" w:rsidRPr="00992C42" w:rsidRDefault="000C5D4C" w:rsidP="00313C27">
            <w:pPr>
              <w:pStyle w:val="ListParagraph"/>
              <w:numPr>
                <w:ilvl w:val="0"/>
                <w:numId w:val="30"/>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0C5D4C" w:rsidRPr="00992C42" w:rsidRDefault="000C5D4C"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Tốc độ gió</w:t>
            </w:r>
          </w:p>
        </w:tc>
        <w:tc>
          <w:tcPr>
            <w:tcW w:w="360" w:type="pct"/>
            <w:vAlign w:val="center"/>
          </w:tcPr>
          <w:p w:rsidR="000C5D4C" w:rsidRPr="00992C42" w:rsidRDefault="000C5D4C"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m/s</w:t>
            </w:r>
          </w:p>
        </w:tc>
        <w:tc>
          <w:tcPr>
            <w:tcW w:w="527"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4</w:t>
            </w:r>
          </w:p>
        </w:tc>
        <w:tc>
          <w:tcPr>
            <w:tcW w:w="567"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5</w:t>
            </w:r>
          </w:p>
        </w:tc>
        <w:tc>
          <w:tcPr>
            <w:tcW w:w="517"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5</w:t>
            </w:r>
          </w:p>
        </w:tc>
        <w:tc>
          <w:tcPr>
            <w:tcW w:w="515"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3</w:t>
            </w:r>
          </w:p>
        </w:tc>
        <w:tc>
          <w:tcPr>
            <w:tcW w:w="517"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4</w:t>
            </w:r>
          </w:p>
        </w:tc>
        <w:tc>
          <w:tcPr>
            <w:tcW w:w="521"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5</w:t>
            </w:r>
          </w:p>
        </w:tc>
        <w:tc>
          <w:tcPr>
            <w:tcW w:w="737" w:type="pct"/>
            <w:vAlign w:val="center"/>
          </w:tcPr>
          <w:p w:rsidR="000C5D4C" w:rsidRPr="00992C42" w:rsidRDefault="000C5D4C"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w:t>
            </w:r>
          </w:p>
        </w:tc>
      </w:tr>
      <w:tr w:rsidR="00992C42" w:rsidRPr="00992C42" w:rsidTr="00C87039">
        <w:trPr>
          <w:trHeight w:val="438"/>
          <w:jc w:val="center"/>
        </w:trPr>
        <w:tc>
          <w:tcPr>
            <w:tcW w:w="183" w:type="pct"/>
            <w:shd w:val="clear" w:color="auto" w:fill="auto"/>
            <w:noWrap/>
            <w:vAlign w:val="center"/>
          </w:tcPr>
          <w:p w:rsidR="000C5D4C" w:rsidRPr="00992C42" w:rsidRDefault="000C5D4C" w:rsidP="00313C27">
            <w:pPr>
              <w:pStyle w:val="ListParagraph"/>
              <w:numPr>
                <w:ilvl w:val="0"/>
                <w:numId w:val="30"/>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0C5D4C" w:rsidRPr="00992C42" w:rsidRDefault="000C5D4C"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Độ ồn</w:t>
            </w:r>
          </w:p>
        </w:tc>
        <w:tc>
          <w:tcPr>
            <w:tcW w:w="360" w:type="pct"/>
            <w:vAlign w:val="center"/>
          </w:tcPr>
          <w:p w:rsidR="000C5D4C" w:rsidRPr="00992C42" w:rsidRDefault="000C5D4C"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dB(A)</w:t>
            </w:r>
          </w:p>
        </w:tc>
        <w:tc>
          <w:tcPr>
            <w:tcW w:w="527"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63</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6</w:t>
            </w:r>
          </w:p>
        </w:tc>
        <w:tc>
          <w:tcPr>
            <w:tcW w:w="567"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64</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0</w:t>
            </w:r>
          </w:p>
        </w:tc>
        <w:tc>
          <w:tcPr>
            <w:tcW w:w="517"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64</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1</w:t>
            </w:r>
          </w:p>
        </w:tc>
        <w:tc>
          <w:tcPr>
            <w:tcW w:w="515"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62</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9</w:t>
            </w:r>
          </w:p>
        </w:tc>
        <w:tc>
          <w:tcPr>
            <w:tcW w:w="517"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64</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8</w:t>
            </w:r>
          </w:p>
        </w:tc>
        <w:tc>
          <w:tcPr>
            <w:tcW w:w="521"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62</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8</w:t>
            </w:r>
          </w:p>
        </w:tc>
        <w:tc>
          <w:tcPr>
            <w:tcW w:w="737" w:type="pct"/>
            <w:vAlign w:val="center"/>
          </w:tcPr>
          <w:p w:rsidR="000C5D4C" w:rsidRPr="00992C42" w:rsidRDefault="000C5D4C"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70</w:t>
            </w:r>
            <w:r w:rsidRPr="00992C42">
              <w:rPr>
                <w:rFonts w:ascii="Times New Roman" w:eastAsia="Arial" w:hAnsi="Times New Roman" w:cs="Times New Roman"/>
                <w:color w:val="000000" w:themeColor="text1"/>
                <w:sz w:val="25"/>
                <w:szCs w:val="25"/>
                <w:vertAlign w:val="superscript"/>
                <w:lang w:eastAsia="en-US"/>
              </w:rPr>
              <w:t>(1)</w:t>
            </w:r>
          </w:p>
        </w:tc>
      </w:tr>
      <w:tr w:rsidR="00992C42" w:rsidRPr="00992C42" w:rsidTr="00C87039">
        <w:trPr>
          <w:trHeight w:val="549"/>
          <w:jc w:val="center"/>
        </w:trPr>
        <w:tc>
          <w:tcPr>
            <w:tcW w:w="183" w:type="pct"/>
            <w:shd w:val="clear" w:color="auto" w:fill="auto"/>
            <w:noWrap/>
            <w:vAlign w:val="center"/>
          </w:tcPr>
          <w:p w:rsidR="000C5D4C" w:rsidRPr="00992C42" w:rsidRDefault="000C5D4C" w:rsidP="00313C27">
            <w:pPr>
              <w:pStyle w:val="ListParagraph"/>
              <w:numPr>
                <w:ilvl w:val="0"/>
                <w:numId w:val="30"/>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0C5D4C" w:rsidRPr="00992C42" w:rsidRDefault="000C5D4C"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Bụi lơ lửng</w:t>
            </w:r>
          </w:p>
        </w:tc>
        <w:tc>
          <w:tcPr>
            <w:tcW w:w="360" w:type="pct"/>
            <w:vAlign w:val="center"/>
          </w:tcPr>
          <w:p w:rsidR="000C5D4C" w:rsidRPr="00992C42" w:rsidRDefault="000C5D4C"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μg/m</w:t>
            </w:r>
            <w:r w:rsidRPr="00992C42">
              <w:rPr>
                <w:rFonts w:ascii="Times New Roman" w:eastAsia="Arial" w:hAnsi="Times New Roman" w:cs="Times New Roman"/>
                <w:color w:val="000000" w:themeColor="text1"/>
                <w:sz w:val="25"/>
                <w:szCs w:val="25"/>
                <w:vertAlign w:val="superscript"/>
                <w:lang w:eastAsia="en-US"/>
              </w:rPr>
              <w:t>3</w:t>
            </w:r>
          </w:p>
        </w:tc>
        <w:tc>
          <w:tcPr>
            <w:tcW w:w="527"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202</w:t>
            </w:r>
          </w:p>
        </w:tc>
        <w:tc>
          <w:tcPr>
            <w:tcW w:w="567"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206</w:t>
            </w:r>
          </w:p>
        </w:tc>
        <w:tc>
          <w:tcPr>
            <w:tcW w:w="517"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174</w:t>
            </w:r>
          </w:p>
        </w:tc>
        <w:tc>
          <w:tcPr>
            <w:tcW w:w="515"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205</w:t>
            </w:r>
          </w:p>
        </w:tc>
        <w:tc>
          <w:tcPr>
            <w:tcW w:w="517"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184</w:t>
            </w:r>
          </w:p>
        </w:tc>
        <w:tc>
          <w:tcPr>
            <w:tcW w:w="521" w:type="pct"/>
            <w:vAlign w:val="center"/>
          </w:tcPr>
          <w:p w:rsidR="000C5D4C" w:rsidRPr="00992C42" w:rsidRDefault="000C5D4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207</w:t>
            </w:r>
          </w:p>
        </w:tc>
        <w:tc>
          <w:tcPr>
            <w:tcW w:w="737" w:type="pct"/>
            <w:vAlign w:val="center"/>
          </w:tcPr>
          <w:p w:rsidR="000C5D4C" w:rsidRPr="00992C42" w:rsidRDefault="000C5D4C"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300</w:t>
            </w:r>
          </w:p>
        </w:tc>
      </w:tr>
      <w:tr w:rsidR="00992C42" w:rsidRPr="00992C42" w:rsidTr="00C87039">
        <w:trPr>
          <w:trHeight w:val="401"/>
          <w:jc w:val="center"/>
        </w:trPr>
        <w:tc>
          <w:tcPr>
            <w:tcW w:w="183" w:type="pct"/>
            <w:shd w:val="clear" w:color="auto" w:fill="auto"/>
            <w:noWrap/>
            <w:vAlign w:val="center"/>
          </w:tcPr>
          <w:p w:rsidR="000C5D4C" w:rsidRPr="00992C42" w:rsidRDefault="000C5D4C" w:rsidP="00313C27">
            <w:pPr>
              <w:pStyle w:val="ListParagraph"/>
              <w:numPr>
                <w:ilvl w:val="0"/>
                <w:numId w:val="30"/>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0C5D4C" w:rsidRPr="00992C42" w:rsidRDefault="000C5D4C"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SO</w:t>
            </w:r>
            <w:r w:rsidRPr="00992C42">
              <w:rPr>
                <w:rFonts w:ascii="Times New Roman" w:eastAsia="Arial" w:hAnsi="Times New Roman" w:cs="Times New Roman"/>
                <w:color w:val="000000" w:themeColor="text1"/>
                <w:sz w:val="25"/>
                <w:szCs w:val="25"/>
                <w:vertAlign w:val="subscript"/>
                <w:lang w:eastAsia="en-US"/>
              </w:rPr>
              <w:t>2</w:t>
            </w:r>
          </w:p>
        </w:tc>
        <w:tc>
          <w:tcPr>
            <w:tcW w:w="360" w:type="pct"/>
            <w:vAlign w:val="center"/>
          </w:tcPr>
          <w:p w:rsidR="000C5D4C" w:rsidRPr="00992C42" w:rsidRDefault="000C5D4C"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μg/m</w:t>
            </w:r>
            <w:r w:rsidRPr="00992C42">
              <w:rPr>
                <w:rFonts w:ascii="Times New Roman" w:eastAsia="Arial" w:hAnsi="Times New Roman" w:cs="Times New Roman"/>
                <w:color w:val="000000" w:themeColor="text1"/>
                <w:sz w:val="25"/>
                <w:szCs w:val="25"/>
                <w:vertAlign w:val="superscript"/>
                <w:lang w:eastAsia="en-US"/>
              </w:rPr>
              <w:t>3</w:t>
            </w:r>
          </w:p>
        </w:tc>
        <w:tc>
          <w:tcPr>
            <w:tcW w:w="527" w:type="pct"/>
            <w:vAlign w:val="center"/>
          </w:tcPr>
          <w:p w:rsidR="000C5D4C"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36</w:t>
            </w:r>
          </w:p>
        </w:tc>
        <w:tc>
          <w:tcPr>
            <w:tcW w:w="567" w:type="pct"/>
            <w:vAlign w:val="center"/>
          </w:tcPr>
          <w:p w:rsidR="000C5D4C"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34</w:t>
            </w:r>
          </w:p>
        </w:tc>
        <w:tc>
          <w:tcPr>
            <w:tcW w:w="517" w:type="pct"/>
            <w:vAlign w:val="center"/>
          </w:tcPr>
          <w:p w:rsidR="000C5D4C"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32</w:t>
            </w:r>
          </w:p>
        </w:tc>
        <w:tc>
          <w:tcPr>
            <w:tcW w:w="515" w:type="pct"/>
            <w:vAlign w:val="center"/>
          </w:tcPr>
          <w:p w:rsidR="000C5D4C"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37</w:t>
            </w:r>
          </w:p>
        </w:tc>
        <w:tc>
          <w:tcPr>
            <w:tcW w:w="517" w:type="pct"/>
            <w:vAlign w:val="center"/>
          </w:tcPr>
          <w:p w:rsidR="000C5D4C"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42</w:t>
            </w:r>
          </w:p>
        </w:tc>
        <w:tc>
          <w:tcPr>
            <w:tcW w:w="521" w:type="pct"/>
            <w:vAlign w:val="center"/>
          </w:tcPr>
          <w:p w:rsidR="000C5D4C"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36</w:t>
            </w:r>
          </w:p>
        </w:tc>
        <w:tc>
          <w:tcPr>
            <w:tcW w:w="737" w:type="pct"/>
            <w:vAlign w:val="center"/>
          </w:tcPr>
          <w:p w:rsidR="000C5D4C" w:rsidRPr="00992C42" w:rsidRDefault="000C5D4C"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350</w:t>
            </w:r>
          </w:p>
        </w:tc>
      </w:tr>
      <w:tr w:rsidR="00992C42" w:rsidRPr="00992C42" w:rsidTr="00C87039">
        <w:trPr>
          <w:trHeight w:val="513"/>
          <w:jc w:val="center"/>
        </w:trPr>
        <w:tc>
          <w:tcPr>
            <w:tcW w:w="183" w:type="pct"/>
            <w:shd w:val="clear" w:color="auto" w:fill="auto"/>
            <w:noWrap/>
            <w:vAlign w:val="center"/>
          </w:tcPr>
          <w:p w:rsidR="000C5D4C" w:rsidRPr="00992C42" w:rsidRDefault="000C5D4C" w:rsidP="00313C27">
            <w:pPr>
              <w:pStyle w:val="ListParagraph"/>
              <w:numPr>
                <w:ilvl w:val="0"/>
                <w:numId w:val="30"/>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0C5D4C" w:rsidRPr="00992C42" w:rsidRDefault="000C5D4C"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NO</w:t>
            </w:r>
            <w:r w:rsidRPr="00992C42">
              <w:rPr>
                <w:rFonts w:ascii="Times New Roman" w:eastAsia="Arial" w:hAnsi="Times New Roman" w:cs="Times New Roman"/>
                <w:color w:val="000000" w:themeColor="text1"/>
                <w:sz w:val="25"/>
                <w:szCs w:val="25"/>
                <w:vertAlign w:val="subscript"/>
                <w:lang w:eastAsia="en-US"/>
              </w:rPr>
              <w:t>2</w:t>
            </w:r>
          </w:p>
        </w:tc>
        <w:tc>
          <w:tcPr>
            <w:tcW w:w="360" w:type="pct"/>
            <w:vAlign w:val="center"/>
          </w:tcPr>
          <w:p w:rsidR="000C5D4C" w:rsidRPr="00992C42" w:rsidRDefault="000C5D4C"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μg/m</w:t>
            </w:r>
            <w:r w:rsidRPr="00992C42">
              <w:rPr>
                <w:rFonts w:ascii="Times New Roman" w:eastAsia="Arial" w:hAnsi="Times New Roman" w:cs="Times New Roman"/>
                <w:color w:val="000000" w:themeColor="text1"/>
                <w:sz w:val="25"/>
                <w:szCs w:val="25"/>
                <w:vertAlign w:val="superscript"/>
                <w:lang w:eastAsia="en-US"/>
              </w:rPr>
              <w:t>3</w:t>
            </w:r>
          </w:p>
        </w:tc>
        <w:tc>
          <w:tcPr>
            <w:tcW w:w="527" w:type="pct"/>
            <w:vAlign w:val="center"/>
          </w:tcPr>
          <w:p w:rsidR="000C5D4C"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21</w:t>
            </w:r>
          </w:p>
        </w:tc>
        <w:tc>
          <w:tcPr>
            <w:tcW w:w="567" w:type="pct"/>
            <w:vAlign w:val="center"/>
          </w:tcPr>
          <w:p w:rsidR="000C5D4C"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17</w:t>
            </w:r>
          </w:p>
        </w:tc>
        <w:tc>
          <w:tcPr>
            <w:tcW w:w="517" w:type="pct"/>
            <w:vAlign w:val="center"/>
          </w:tcPr>
          <w:p w:rsidR="000C5D4C"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15</w:t>
            </w:r>
          </w:p>
        </w:tc>
        <w:tc>
          <w:tcPr>
            <w:tcW w:w="515" w:type="pct"/>
            <w:vAlign w:val="center"/>
          </w:tcPr>
          <w:p w:rsidR="000C5D4C" w:rsidRPr="00992C42" w:rsidRDefault="00DD432C" w:rsidP="00DD432C">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val="en-US" w:eastAsia="en-US"/>
              </w:rPr>
              <w:t>16</w:t>
            </w:r>
          </w:p>
        </w:tc>
        <w:tc>
          <w:tcPr>
            <w:tcW w:w="517" w:type="pct"/>
            <w:vAlign w:val="center"/>
          </w:tcPr>
          <w:p w:rsidR="000C5D4C"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25</w:t>
            </w:r>
          </w:p>
        </w:tc>
        <w:tc>
          <w:tcPr>
            <w:tcW w:w="521" w:type="pct"/>
            <w:vAlign w:val="center"/>
          </w:tcPr>
          <w:p w:rsidR="000C5D4C" w:rsidRPr="00992C42" w:rsidRDefault="00DD432C"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22</w:t>
            </w:r>
          </w:p>
        </w:tc>
        <w:tc>
          <w:tcPr>
            <w:tcW w:w="737" w:type="pct"/>
            <w:vAlign w:val="center"/>
          </w:tcPr>
          <w:p w:rsidR="000C5D4C" w:rsidRPr="00992C42" w:rsidRDefault="000C5D4C"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200</w:t>
            </w:r>
          </w:p>
        </w:tc>
      </w:tr>
      <w:tr w:rsidR="00992C42" w:rsidRPr="00992C42" w:rsidTr="00C87039">
        <w:trPr>
          <w:trHeight w:val="688"/>
          <w:jc w:val="center"/>
        </w:trPr>
        <w:tc>
          <w:tcPr>
            <w:tcW w:w="183" w:type="pct"/>
            <w:shd w:val="clear" w:color="auto" w:fill="auto"/>
            <w:noWrap/>
            <w:vAlign w:val="center"/>
          </w:tcPr>
          <w:p w:rsidR="00FC1D9F" w:rsidRPr="00992C42" w:rsidRDefault="00FC1D9F" w:rsidP="00313C27">
            <w:pPr>
              <w:pStyle w:val="ListParagraph"/>
              <w:numPr>
                <w:ilvl w:val="0"/>
                <w:numId w:val="30"/>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FC1D9F" w:rsidRPr="00992C42" w:rsidRDefault="00FC1D9F"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CO</w:t>
            </w:r>
          </w:p>
        </w:tc>
        <w:tc>
          <w:tcPr>
            <w:tcW w:w="360" w:type="pct"/>
            <w:vAlign w:val="center"/>
          </w:tcPr>
          <w:p w:rsidR="00FC1D9F" w:rsidRPr="00992C42" w:rsidRDefault="00FC1D9F"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μg/m</w:t>
            </w:r>
            <w:r w:rsidRPr="00992C42">
              <w:rPr>
                <w:rFonts w:ascii="Times New Roman" w:eastAsia="Arial" w:hAnsi="Times New Roman" w:cs="Times New Roman"/>
                <w:color w:val="000000" w:themeColor="text1"/>
                <w:sz w:val="25"/>
                <w:szCs w:val="25"/>
                <w:vertAlign w:val="superscript"/>
                <w:lang w:eastAsia="en-US"/>
              </w:rPr>
              <w:t>3</w:t>
            </w:r>
          </w:p>
        </w:tc>
        <w:tc>
          <w:tcPr>
            <w:tcW w:w="527" w:type="pct"/>
            <w:vAlign w:val="center"/>
          </w:tcPr>
          <w:p w:rsidR="00FC1D9F" w:rsidRPr="00992C42" w:rsidRDefault="00DD432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val="en-US" w:eastAsia="en-US"/>
              </w:rPr>
              <w:t>&lt;</w:t>
            </w:r>
            <w:r w:rsidRPr="00992C42">
              <w:rPr>
                <w:rFonts w:ascii="Times New Roman" w:eastAsia="Arial" w:hAnsi="Times New Roman" w:cs="Times New Roman"/>
                <w:color w:val="000000" w:themeColor="text1"/>
                <w:sz w:val="25"/>
                <w:szCs w:val="25"/>
                <w:lang w:eastAsia="en-US"/>
              </w:rPr>
              <w:t>3000</w:t>
            </w:r>
          </w:p>
        </w:tc>
        <w:tc>
          <w:tcPr>
            <w:tcW w:w="567" w:type="pct"/>
            <w:vAlign w:val="center"/>
          </w:tcPr>
          <w:p w:rsidR="00FC1D9F" w:rsidRPr="00992C42" w:rsidRDefault="00DD432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val="en-US" w:eastAsia="en-US"/>
              </w:rPr>
              <w:t>&lt;</w:t>
            </w:r>
            <w:r w:rsidRPr="00992C42">
              <w:rPr>
                <w:rFonts w:ascii="Times New Roman" w:eastAsia="Arial" w:hAnsi="Times New Roman" w:cs="Times New Roman"/>
                <w:color w:val="000000" w:themeColor="text1"/>
                <w:sz w:val="25"/>
                <w:szCs w:val="25"/>
                <w:lang w:eastAsia="en-US"/>
              </w:rPr>
              <w:t>3000</w:t>
            </w:r>
          </w:p>
        </w:tc>
        <w:tc>
          <w:tcPr>
            <w:tcW w:w="517" w:type="pct"/>
            <w:vAlign w:val="center"/>
          </w:tcPr>
          <w:p w:rsidR="00FC1D9F" w:rsidRPr="00992C42" w:rsidRDefault="00DD432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val="en-US" w:eastAsia="en-US"/>
              </w:rPr>
              <w:t>&lt;</w:t>
            </w:r>
            <w:r w:rsidRPr="00992C42">
              <w:rPr>
                <w:rFonts w:ascii="Times New Roman" w:eastAsia="Arial" w:hAnsi="Times New Roman" w:cs="Times New Roman"/>
                <w:color w:val="000000" w:themeColor="text1"/>
                <w:sz w:val="25"/>
                <w:szCs w:val="25"/>
                <w:lang w:eastAsia="en-US"/>
              </w:rPr>
              <w:t>3000</w:t>
            </w:r>
          </w:p>
        </w:tc>
        <w:tc>
          <w:tcPr>
            <w:tcW w:w="515" w:type="pct"/>
            <w:vAlign w:val="center"/>
          </w:tcPr>
          <w:p w:rsidR="00FC1D9F" w:rsidRPr="00992C42" w:rsidRDefault="00DD432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val="en-US" w:eastAsia="en-US"/>
              </w:rPr>
              <w:t>&lt;</w:t>
            </w:r>
            <w:r w:rsidRPr="00992C42">
              <w:rPr>
                <w:rFonts w:ascii="Times New Roman" w:eastAsia="Arial" w:hAnsi="Times New Roman" w:cs="Times New Roman"/>
                <w:color w:val="000000" w:themeColor="text1"/>
                <w:sz w:val="25"/>
                <w:szCs w:val="25"/>
                <w:lang w:eastAsia="en-US"/>
              </w:rPr>
              <w:t>3000</w:t>
            </w:r>
          </w:p>
        </w:tc>
        <w:tc>
          <w:tcPr>
            <w:tcW w:w="517" w:type="pct"/>
            <w:vAlign w:val="center"/>
          </w:tcPr>
          <w:p w:rsidR="00FC1D9F" w:rsidRPr="00992C42" w:rsidRDefault="00DD432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val="en-US" w:eastAsia="en-US"/>
              </w:rPr>
              <w:t>&lt;</w:t>
            </w:r>
            <w:r w:rsidRPr="00992C42">
              <w:rPr>
                <w:rFonts w:ascii="Times New Roman" w:eastAsia="Arial" w:hAnsi="Times New Roman" w:cs="Times New Roman"/>
                <w:color w:val="000000" w:themeColor="text1"/>
                <w:sz w:val="25"/>
                <w:szCs w:val="25"/>
                <w:lang w:eastAsia="en-US"/>
              </w:rPr>
              <w:t>3000</w:t>
            </w:r>
          </w:p>
        </w:tc>
        <w:tc>
          <w:tcPr>
            <w:tcW w:w="521" w:type="pct"/>
            <w:vAlign w:val="center"/>
          </w:tcPr>
          <w:p w:rsidR="00FC1D9F" w:rsidRPr="00992C42" w:rsidRDefault="00DD432C"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val="en-US" w:eastAsia="en-US"/>
              </w:rPr>
              <w:t>&lt;</w:t>
            </w:r>
            <w:r w:rsidRPr="00992C42">
              <w:rPr>
                <w:rFonts w:ascii="Times New Roman" w:eastAsia="Arial" w:hAnsi="Times New Roman" w:cs="Times New Roman"/>
                <w:color w:val="000000" w:themeColor="text1"/>
                <w:sz w:val="25"/>
                <w:szCs w:val="25"/>
                <w:lang w:eastAsia="en-US"/>
              </w:rPr>
              <w:t>3000</w:t>
            </w:r>
          </w:p>
        </w:tc>
        <w:tc>
          <w:tcPr>
            <w:tcW w:w="737" w:type="pct"/>
            <w:vAlign w:val="center"/>
          </w:tcPr>
          <w:p w:rsidR="00FC1D9F" w:rsidRPr="00992C42" w:rsidRDefault="00FC1D9F"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30.000</w:t>
            </w:r>
          </w:p>
        </w:tc>
      </w:tr>
      <w:tr w:rsidR="00992C42" w:rsidRPr="00992C42" w:rsidTr="004F1458">
        <w:trPr>
          <w:trHeight w:val="354"/>
          <w:jc w:val="center"/>
        </w:trPr>
        <w:tc>
          <w:tcPr>
            <w:tcW w:w="5000" w:type="pct"/>
            <w:gridSpan w:val="10"/>
            <w:shd w:val="clear" w:color="auto" w:fill="auto"/>
            <w:noWrap/>
            <w:vAlign w:val="center"/>
          </w:tcPr>
          <w:p w:rsidR="00B541F0" w:rsidRPr="00992C42" w:rsidRDefault="00B541F0" w:rsidP="00313C27">
            <w:pPr>
              <w:spacing w:before="60" w:after="40"/>
              <w:ind w:right="-144"/>
              <w:jc w:val="center"/>
              <w:rPr>
                <w:rFonts w:ascii="Times New Roman" w:eastAsia="Arial" w:hAnsi="Times New Roman" w:cs="Times New Roman"/>
                <w:b/>
                <w:color w:val="000000" w:themeColor="text1"/>
                <w:sz w:val="25"/>
                <w:szCs w:val="25"/>
                <w:lang w:eastAsia="en-US"/>
              </w:rPr>
            </w:pPr>
            <w:r w:rsidRPr="00992C42">
              <w:rPr>
                <w:rFonts w:ascii="Times New Roman" w:eastAsia="Arial" w:hAnsi="Times New Roman" w:cs="Times New Roman"/>
                <w:b/>
                <w:color w:val="000000" w:themeColor="text1"/>
                <w:sz w:val="25"/>
                <w:szCs w:val="25"/>
                <w:lang w:eastAsia="en-US"/>
              </w:rPr>
              <w:lastRenderedPageBreak/>
              <w:t>ĐỢT 3</w:t>
            </w:r>
          </w:p>
        </w:tc>
      </w:tr>
      <w:tr w:rsidR="00992C42" w:rsidRPr="00992C42" w:rsidTr="004F1458">
        <w:trPr>
          <w:trHeight w:val="354"/>
          <w:jc w:val="center"/>
        </w:trPr>
        <w:tc>
          <w:tcPr>
            <w:tcW w:w="183" w:type="pct"/>
            <w:shd w:val="clear" w:color="auto" w:fill="auto"/>
            <w:noWrap/>
            <w:vAlign w:val="center"/>
          </w:tcPr>
          <w:p w:rsidR="00FC1D9F" w:rsidRPr="00992C42" w:rsidRDefault="00FC1D9F" w:rsidP="00313C27">
            <w:pPr>
              <w:pStyle w:val="ListParagraph"/>
              <w:numPr>
                <w:ilvl w:val="0"/>
                <w:numId w:val="31"/>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FC1D9F" w:rsidRPr="00992C42" w:rsidRDefault="00FC1D9F"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Nhiệt độ</w:t>
            </w:r>
          </w:p>
        </w:tc>
        <w:tc>
          <w:tcPr>
            <w:tcW w:w="360" w:type="pct"/>
            <w:vAlign w:val="center"/>
          </w:tcPr>
          <w:p w:rsidR="00FC1D9F" w:rsidRPr="00992C42" w:rsidRDefault="00FC1D9F" w:rsidP="00313C27">
            <w:pPr>
              <w:spacing w:before="60" w:after="40"/>
              <w:ind w:left="-144" w:right="-144"/>
              <w:jc w:val="center"/>
              <w:rPr>
                <w:rFonts w:ascii="Times New Roman" w:eastAsia="Arial" w:hAnsi="Times New Roman" w:cs="Times New Roman"/>
                <w:color w:val="000000" w:themeColor="text1"/>
                <w:sz w:val="25"/>
                <w:szCs w:val="25"/>
                <w:vertAlign w:val="superscript"/>
                <w:lang w:eastAsia="en-US"/>
              </w:rPr>
            </w:pPr>
            <w:r w:rsidRPr="00992C42">
              <w:rPr>
                <w:rFonts w:ascii="Times New Roman" w:eastAsia="Arial" w:hAnsi="Times New Roman" w:cs="Times New Roman"/>
                <w:color w:val="000000" w:themeColor="text1"/>
                <w:sz w:val="25"/>
                <w:szCs w:val="25"/>
                <w:vertAlign w:val="superscript"/>
                <w:lang w:eastAsia="en-US"/>
              </w:rPr>
              <w:t>o</w:t>
            </w:r>
            <w:r w:rsidRPr="00992C42">
              <w:rPr>
                <w:rFonts w:ascii="Times New Roman" w:eastAsia="Arial" w:hAnsi="Times New Roman" w:cs="Times New Roman"/>
                <w:color w:val="000000" w:themeColor="text1"/>
                <w:sz w:val="25"/>
                <w:szCs w:val="25"/>
                <w:lang w:eastAsia="en-US"/>
              </w:rPr>
              <w:t>C</w:t>
            </w:r>
          </w:p>
        </w:tc>
        <w:tc>
          <w:tcPr>
            <w:tcW w:w="52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29</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1</w:t>
            </w:r>
          </w:p>
        </w:tc>
        <w:tc>
          <w:tcPr>
            <w:tcW w:w="56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30</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3</w:t>
            </w:r>
          </w:p>
        </w:tc>
        <w:tc>
          <w:tcPr>
            <w:tcW w:w="51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27</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8</w:t>
            </w:r>
          </w:p>
        </w:tc>
        <w:tc>
          <w:tcPr>
            <w:tcW w:w="515"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27</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5</w:t>
            </w:r>
          </w:p>
        </w:tc>
        <w:tc>
          <w:tcPr>
            <w:tcW w:w="51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29</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8</w:t>
            </w:r>
          </w:p>
        </w:tc>
        <w:tc>
          <w:tcPr>
            <w:tcW w:w="521"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28</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2</w:t>
            </w:r>
          </w:p>
        </w:tc>
        <w:tc>
          <w:tcPr>
            <w:tcW w:w="737" w:type="pct"/>
            <w:vAlign w:val="center"/>
          </w:tcPr>
          <w:p w:rsidR="00FC1D9F" w:rsidRPr="00992C42" w:rsidRDefault="00FC1D9F"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w:t>
            </w:r>
          </w:p>
        </w:tc>
      </w:tr>
      <w:tr w:rsidR="00992C42" w:rsidRPr="00992C42" w:rsidTr="004F1458">
        <w:trPr>
          <w:trHeight w:val="354"/>
          <w:jc w:val="center"/>
        </w:trPr>
        <w:tc>
          <w:tcPr>
            <w:tcW w:w="183" w:type="pct"/>
            <w:shd w:val="clear" w:color="auto" w:fill="auto"/>
            <w:noWrap/>
            <w:vAlign w:val="center"/>
          </w:tcPr>
          <w:p w:rsidR="00FC1D9F" w:rsidRPr="00992C42" w:rsidRDefault="00FC1D9F" w:rsidP="00313C27">
            <w:pPr>
              <w:pStyle w:val="ListParagraph"/>
              <w:numPr>
                <w:ilvl w:val="0"/>
                <w:numId w:val="31"/>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FC1D9F" w:rsidRPr="00992C42" w:rsidRDefault="00FC1D9F"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Độ ẩm</w:t>
            </w:r>
          </w:p>
        </w:tc>
        <w:tc>
          <w:tcPr>
            <w:tcW w:w="360" w:type="pct"/>
            <w:vAlign w:val="center"/>
          </w:tcPr>
          <w:p w:rsidR="00FC1D9F" w:rsidRPr="00992C42" w:rsidRDefault="00FC1D9F"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w:t>
            </w:r>
          </w:p>
        </w:tc>
        <w:tc>
          <w:tcPr>
            <w:tcW w:w="52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84</w:t>
            </w:r>
          </w:p>
        </w:tc>
        <w:tc>
          <w:tcPr>
            <w:tcW w:w="56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82</w:t>
            </w:r>
          </w:p>
        </w:tc>
        <w:tc>
          <w:tcPr>
            <w:tcW w:w="51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85</w:t>
            </w:r>
          </w:p>
        </w:tc>
        <w:tc>
          <w:tcPr>
            <w:tcW w:w="515"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83</w:t>
            </w:r>
          </w:p>
        </w:tc>
        <w:tc>
          <w:tcPr>
            <w:tcW w:w="517" w:type="pct"/>
            <w:vAlign w:val="center"/>
          </w:tcPr>
          <w:p w:rsidR="00FC1D9F" w:rsidRPr="00992C42" w:rsidRDefault="009E0BB3"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67</w:t>
            </w:r>
          </w:p>
        </w:tc>
        <w:tc>
          <w:tcPr>
            <w:tcW w:w="521" w:type="pct"/>
            <w:vAlign w:val="center"/>
          </w:tcPr>
          <w:p w:rsidR="00FC1D9F" w:rsidRPr="00992C42" w:rsidRDefault="009E0BB3"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68</w:t>
            </w:r>
          </w:p>
        </w:tc>
        <w:tc>
          <w:tcPr>
            <w:tcW w:w="737" w:type="pct"/>
            <w:vAlign w:val="center"/>
          </w:tcPr>
          <w:p w:rsidR="00FC1D9F" w:rsidRPr="00992C42" w:rsidRDefault="00FC1D9F"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w:t>
            </w:r>
          </w:p>
        </w:tc>
      </w:tr>
      <w:tr w:rsidR="00992C42" w:rsidRPr="00992C42" w:rsidTr="004F1458">
        <w:trPr>
          <w:trHeight w:val="354"/>
          <w:jc w:val="center"/>
        </w:trPr>
        <w:tc>
          <w:tcPr>
            <w:tcW w:w="183" w:type="pct"/>
            <w:shd w:val="clear" w:color="auto" w:fill="auto"/>
            <w:noWrap/>
            <w:vAlign w:val="center"/>
          </w:tcPr>
          <w:p w:rsidR="00FC1D9F" w:rsidRPr="00992C42" w:rsidRDefault="00FC1D9F" w:rsidP="00313C27">
            <w:pPr>
              <w:pStyle w:val="ListParagraph"/>
              <w:numPr>
                <w:ilvl w:val="0"/>
                <w:numId w:val="31"/>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FC1D9F" w:rsidRPr="00992C42" w:rsidRDefault="00FC1D9F"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Tốc độ gió</w:t>
            </w:r>
          </w:p>
        </w:tc>
        <w:tc>
          <w:tcPr>
            <w:tcW w:w="360" w:type="pct"/>
            <w:vAlign w:val="center"/>
          </w:tcPr>
          <w:p w:rsidR="00FC1D9F" w:rsidRPr="00992C42" w:rsidRDefault="00FC1D9F"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m/s</w:t>
            </w:r>
          </w:p>
        </w:tc>
        <w:tc>
          <w:tcPr>
            <w:tcW w:w="52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8</w:t>
            </w:r>
          </w:p>
        </w:tc>
        <w:tc>
          <w:tcPr>
            <w:tcW w:w="56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2</w:t>
            </w:r>
          </w:p>
        </w:tc>
        <w:tc>
          <w:tcPr>
            <w:tcW w:w="51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2</w:t>
            </w:r>
          </w:p>
        </w:tc>
        <w:tc>
          <w:tcPr>
            <w:tcW w:w="515"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0</w:t>
            </w:r>
          </w:p>
        </w:tc>
        <w:tc>
          <w:tcPr>
            <w:tcW w:w="51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5</w:t>
            </w:r>
          </w:p>
        </w:tc>
        <w:tc>
          <w:tcPr>
            <w:tcW w:w="521"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8</w:t>
            </w:r>
          </w:p>
        </w:tc>
        <w:tc>
          <w:tcPr>
            <w:tcW w:w="737" w:type="pct"/>
            <w:vAlign w:val="center"/>
          </w:tcPr>
          <w:p w:rsidR="00FC1D9F" w:rsidRPr="00992C42" w:rsidRDefault="00FC1D9F"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w:t>
            </w:r>
          </w:p>
        </w:tc>
      </w:tr>
      <w:tr w:rsidR="00992C42" w:rsidRPr="00992C42" w:rsidTr="004F1458">
        <w:trPr>
          <w:trHeight w:val="354"/>
          <w:jc w:val="center"/>
        </w:trPr>
        <w:tc>
          <w:tcPr>
            <w:tcW w:w="183" w:type="pct"/>
            <w:shd w:val="clear" w:color="auto" w:fill="auto"/>
            <w:noWrap/>
            <w:vAlign w:val="center"/>
          </w:tcPr>
          <w:p w:rsidR="00FC1D9F" w:rsidRPr="00992C42" w:rsidRDefault="00FC1D9F" w:rsidP="00313C27">
            <w:pPr>
              <w:pStyle w:val="ListParagraph"/>
              <w:numPr>
                <w:ilvl w:val="0"/>
                <w:numId w:val="31"/>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FC1D9F" w:rsidRPr="00992C42" w:rsidRDefault="00FC1D9F"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Độ ồn</w:t>
            </w:r>
          </w:p>
        </w:tc>
        <w:tc>
          <w:tcPr>
            <w:tcW w:w="360" w:type="pct"/>
            <w:vAlign w:val="center"/>
          </w:tcPr>
          <w:p w:rsidR="00FC1D9F" w:rsidRPr="00992C42" w:rsidRDefault="00FC1D9F"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dB(A)</w:t>
            </w:r>
          </w:p>
        </w:tc>
        <w:tc>
          <w:tcPr>
            <w:tcW w:w="52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66</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0</w:t>
            </w:r>
          </w:p>
        </w:tc>
        <w:tc>
          <w:tcPr>
            <w:tcW w:w="56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61</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9</w:t>
            </w:r>
          </w:p>
        </w:tc>
        <w:tc>
          <w:tcPr>
            <w:tcW w:w="51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60</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9</w:t>
            </w:r>
          </w:p>
        </w:tc>
        <w:tc>
          <w:tcPr>
            <w:tcW w:w="515"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66</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0</w:t>
            </w:r>
          </w:p>
        </w:tc>
        <w:tc>
          <w:tcPr>
            <w:tcW w:w="51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63</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5</w:t>
            </w:r>
          </w:p>
        </w:tc>
        <w:tc>
          <w:tcPr>
            <w:tcW w:w="521"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67</w:t>
            </w:r>
            <w:r w:rsidR="00AF258A" w:rsidRPr="00992C42">
              <w:rPr>
                <w:rFonts w:ascii="Times New Roman" w:eastAsia="Arial" w:hAnsi="Times New Roman" w:cs="Times New Roman"/>
                <w:color w:val="000000" w:themeColor="text1"/>
                <w:sz w:val="25"/>
                <w:szCs w:val="25"/>
                <w:lang w:val="en-US" w:eastAsia="en-US"/>
              </w:rPr>
              <w:t>,</w:t>
            </w:r>
            <w:r w:rsidRPr="00992C42">
              <w:rPr>
                <w:rFonts w:ascii="Times New Roman" w:eastAsia="Arial" w:hAnsi="Times New Roman" w:cs="Times New Roman"/>
                <w:color w:val="000000" w:themeColor="text1"/>
                <w:sz w:val="25"/>
                <w:szCs w:val="25"/>
                <w:lang w:eastAsia="en-US"/>
              </w:rPr>
              <w:t>9</w:t>
            </w:r>
          </w:p>
        </w:tc>
        <w:tc>
          <w:tcPr>
            <w:tcW w:w="737" w:type="pct"/>
            <w:vAlign w:val="center"/>
          </w:tcPr>
          <w:p w:rsidR="00FC1D9F" w:rsidRPr="00992C42" w:rsidRDefault="00FC1D9F"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70</w:t>
            </w:r>
            <w:r w:rsidRPr="00992C42">
              <w:rPr>
                <w:rFonts w:ascii="Times New Roman" w:eastAsia="Arial" w:hAnsi="Times New Roman" w:cs="Times New Roman"/>
                <w:color w:val="000000" w:themeColor="text1"/>
                <w:sz w:val="25"/>
                <w:szCs w:val="25"/>
                <w:vertAlign w:val="superscript"/>
                <w:lang w:eastAsia="en-US"/>
              </w:rPr>
              <w:t>(1)</w:t>
            </w:r>
          </w:p>
        </w:tc>
      </w:tr>
      <w:tr w:rsidR="00992C42" w:rsidRPr="00992C42" w:rsidTr="004F1458">
        <w:trPr>
          <w:trHeight w:val="354"/>
          <w:jc w:val="center"/>
        </w:trPr>
        <w:tc>
          <w:tcPr>
            <w:tcW w:w="183" w:type="pct"/>
            <w:shd w:val="clear" w:color="auto" w:fill="auto"/>
            <w:noWrap/>
            <w:vAlign w:val="center"/>
          </w:tcPr>
          <w:p w:rsidR="00FC1D9F" w:rsidRPr="00992C42" w:rsidRDefault="00FC1D9F" w:rsidP="00313C27">
            <w:pPr>
              <w:pStyle w:val="ListParagraph"/>
              <w:numPr>
                <w:ilvl w:val="0"/>
                <w:numId w:val="31"/>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FC1D9F" w:rsidRPr="00992C42" w:rsidRDefault="00FC1D9F"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Bụi lơ lửng</w:t>
            </w:r>
          </w:p>
        </w:tc>
        <w:tc>
          <w:tcPr>
            <w:tcW w:w="360" w:type="pct"/>
            <w:vAlign w:val="center"/>
          </w:tcPr>
          <w:p w:rsidR="00FC1D9F" w:rsidRPr="00992C42" w:rsidRDefault="00FC1D9F"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μg/m</w:t>
            </w:r>
            <w:r w:rsidRPr="00992C42">
              <w:rPr>
                <w:rFonts w:ascii="Times New Roman" w:eastAsia="Arial" w:hAnsi="Times New Roman" w:cs="Times New Roman"/>
                <w:color w:val="000000" w:themeColor="text1"/>
                <w:sz w:val="25"/>
                <w:szCs w:val="25"/>
                <w:vertAlign w:val="superscript"/>
                <w:lang w:eastAsia="en-US"/>
              </w:rPr>
              <w:t>3</w:t>
            </w:r>
          </w:p>
        </w:tc>
        <w:tc>
          <w:tcPr>
            <w:tcW w:w="52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198</w:t>
            </w:r>
          </w:p>
        </w:tc>
        <w:tc>
          <w:tcPr>
            <w:tcW w:w="56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223</w:t>
            </w:r>
          </w:p>
        </w:tc>
        <w:tc>
          <w:tcPr>
            <w:tcW w:w="51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179</w:t>
            </w:r>
          </w:p>
        </w:tc>
        <w:tc>
          <w:tcPr>
            <w:tcW w:w="515"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164</w:t>
            </w:r>
          </w:p>
        </w:tc>
        <w:tc>
          <w:tcPr>
            <w:tcW w:w="517" w:type="pct"/>
            <w:vAlign w:val="center"/>
          </w:tcPr>
          <w:p w:rsidR="00FC1D9F" w:rsidRPr="00992C42" w:rsidRDefault="009E0BB3"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174</w:t>
            </w:r>
          </w:p>
        </w:tc>
        <w:tc>
          <w:tcPr>
            <w:tcW w:w="521" w:type="pct"/>
            <w:vAlign w:val="center"/>
          </w:tcPr>
          <w:p w:rsidR="00FC1D9F" w:rsidRPr="00992C42" w:rsidRDefault="009E0BB3"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189</w:t>
            </w:r>
          </w:p>
        </w:tc>
        <w:tc>
          <w:tcPr>
            <w:tcW w:w="737" w:type="pct"/>
            <w:vAlign w:val="center"/>
          </w:tcPr>
          <w:p w:rsidR="00FC1D9F" w:rsidRPr="00992C42" w:rsidRDefault="00FC1D9F"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300</w:t>
            </w:r>
          </w:p>
        </w:tc>
      </w:tr>
      <w:tr w:rsidR="00992C42" w:rsidRPr="00992C42" w:rsidTr="004F1458">
        <w:trPr>
          <w:trHeight w:val="354"/>
          <w:jc w:val="center"/>
        </w:trPr>
        <w:tc>
          <w:tcPr>
            <w:tcW w:w="183" w:type="pct"/>
            <w:shd w:val="clear" w:color="auto" w:fill="auto"/>
            <w:noWrap/>
            <w:vAlign w:val="center"/>
          </w:tcPr>
          <w:p w:rsidR="00FC1D9F" w:rsidRPr="00992C42" w:rsidRDefault="00FC1D9F" w:rsidP="00313C27">
            <w:pPr>
              <w:pStyle w:val="ListParagraph"/>
              <w:numPr>
                <w:ilvl w:val="0"/>
                <w:numId w:val="31"/>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FC1D9F" w:rsidRPr="00992C42" w:rsidRDefault="00FC1D9F"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SO</w:t>
            </w:r>
            <w:r w:rsidRPr="00992C42">
              <w:rPr>
                <w:rFonts w:ascii="Times New Roman" w:eastAsia="Arial" w:hAnsi="Times New Roman" w:cs="Times New Roman"/>
                <w:color w:val="000000" w:themeColor="text1"/>
                <w:sz w:val="25"/>
                <w:szCs w:val="25"/>
                <w:vertAlign w:val="subscript"/>
                <w:lang w:eastAsia="en-US"/>
              </w:rPr>
              <w:t>2</w:t>
            </w:r>
          </w:p>
        </w:tc>
        <w:tc>
          <w:tcPr>
            <w:tcW w:w="360" w:type="pct"/>
            <w:vAlign w:val="center"/>
          </w:tcPr>
          <w:p w:rsidR="00FC1D9F" w:rsidRPr="00992C42" w:rsidRDefault="00FC1D9F"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μg/m</w:t>
            </w:r>
            <w:r w:rsidRPr="00992C42">
              <w:rPr>
                <w:rFonts w:ascii="Times New Roman" w:eastAsia="Arial" w:hAnsi="Times New Roman" w:cs="Times New Roman"/>
                <w:color w:val="000000" w:themeColor="text1"/>
                <w:sz w:val="25"/>
                <w:szCs w:val="25"/>
                <w:vertAlign w:val="superscript"/>
                <w:lang w:eastAsia="en-US"/>
              </w:rPr>
              <w:t>3</w:t>
            </w:r>
          </w:p>
        </w:tc>
        <w:tc>
          <w:tcPr>
            <w:tcW w:w="52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23</w:t>
            </w:r>
          </w:p>
        </w:tc>
        <w:tc>
          <w:tcPr>
            <w:tcW w:w="56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20</w:t>
            </w:r>
          </w:p>
        </w:tc>
        <w:tc>
          <w:tcPr>
            <w:tcW w:w="51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17</w:t>
            </w:r>
          </w:p>
        </w:tc>
        <w:tc>
          <w:tcPr>
            <w:tcW w:w="515"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21</w:t>
            </w:r>
          </w:p>
        </w:tc>
        <w:tc>
          <w:tcPr>
            <w:tcW w:w="517" w:type="pct"/>
            <w:vAlign w:val="center"/>
          </w:tcPr>
          <w:p w:rsidR="00FC1D9F" w:rsidRPr="00992C42" w:rsidRDefault="009E0BB3"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36</w:t>
            </w:r>
          </w:p>
        </w:tc>
        <w:tc>
          <w:tcPr>
            <w:tcW w:w="521" w:type="pct"/>
            <w:vAlign w:val="center"/>
          </w:tcPr>
          <w:p w:rsidR="00FC1D9F" w:rsidRPr="00992C42" w:rsidRDefault="009E0BB3"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45</w:t>
            </w:r>
          </w:p>
        </w:tc>
        <w:tc>
          <w:tcPr>
            <w:tcW w:w="737" w:type="pct"/>
            <w:vAlign w:val="center"/>
          </w:tcPr>
          <w:p w:rsidR="00FC1D9F" w:rsidRPr="00992C42" w:rsidRDefault="00FC1D9F"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350</w:t>
            </w:r>
          </w:p>
        </w:tc>
      </w:tr>
      <w:tr w:rsidR="00992C42" w:rsidRPr="00992C42" w:rsidTr="004F1458">
        <w:trPr>
          <w:trHeight w:val="354"/>
          <w:jc w:val="center"/>
        </w:trPr>
        <w:tc>
          <w:tcPr>
            <w:tcW w:w="183" w:type="pct"/>
            <w:shd w:val="clear" w:color="auto" w:fill="auto"/>
            <w:noWrap/>
            <w:vAlign w:val="center"/>
          </w:tcPr>
          <w:p w:rsidR="00FC1D9F" w:rsidRPr="00992C42" w:rsidRDefault="00FC1D9F" w:rsidP="00313C27">
            <w:pPr>
              <w:pStyle w:val="ListParagraph"/>
              <w:numPr>
                <w:ilvl w:val="0"/>
                <w:numId w:val="31"/>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FC1D9F" w:rsidRPr="00992C42" w:rsidRDefault="00FC1D9F"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NO</w:t>
            </w:r>
            <w:r w:rsidRPr="00992C42">
              <w:rPr>
                <w:rFonts w:ascii="Times New Roman" w:eastAsia="Arial" w:hAnsi="Times New Roman" w:cs="Times New Roman"/>
                <w:color w:val="000000" w:themeColor="text1"/>
                <w:sz w:val="25"/>
                <w:szCs w:val="25"/>
                <w:vertAlign w:val="subscript"/>
                <w:lang w:eastAsia="en-US"/>
              </w:rPr>
              <w:t>2</w:t>
            </w:r>
          </w:p>
        </w:tc>
        <w:tc>
          <w:tcPr>
            <w:tcW w:w="360" w:type="pct"/>
            <w:vAlign w:val="center"/>
          </w:tcPr>
          <w:p w:rsidR="00FC1D9F" w:rsidRPr="00992C42" w:rsidRDefault="00FC1D9F"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μg/m</w:t>
            </w:r>
            <w:r w:rsidRPr="00992C42">
              <w:rPr>
                <w:rFonts w:ascii="Times New Roman" w:eastAsia="Arial" w:hAnsi="Times New Roman" w:cs="Times New Roman"/>
                <w:color w:val="000000" w:themeColor="text1"/>
                <w:sz w:val="25"/>
                <w:szCs w:val="25"/>
                <w:vertAlign w:val="superscript"/>
                <w:lang w:eastAsia="en-US"/>
              </w:rPr>
              <w:t>3</w:t>
            </w:r>
          </w:p>
        </w:tc>
        <w:tc>
          <w:tcPr>
            <w:tcW w:w="52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19</w:t>
            </w:r>
          </w:p>
        </w:tc>
        <w:tc>
          <w:tcPr>
            <w:tcW w:w="56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14</w:t>
            </w:r>
          </w:p>
        </w:tc>
        <w:tc>
          <w:tcPr>
            <w:tcW w:w="517"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19</w:t>
            </w:r>
          </w:p>
        </w:tc>
        <w:tc>
          <w:tcPr>
            <w:tcW w:w="515" w:type="pct"/>
            <w:vAlign w:val="center"/>
          </w:tcPr>
          <w:p w:rsidR="00FC1D9F" w:rsidRPr="00992C42" w:rsidRDefault="00FC1D9F"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16</w:t>
            </w:r>
          </w:p>
        </w:tc>
        <w:tc>
          <w:tcPr>
            <w:tcW w:w="517" w:type="pct"/>
            <w:vAlign w:val="center"/>
          </w:tcPr>
          <w:p w:rsidR="00FC1D9F" w:rsidRPr="00992C42" w:rsidRDefault="009E0BB3"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12</w:t>
            </w:r>
          </w:p>
        </w:tc>
        <w:tc>
          <w:tcPr>
            <w:tcW w:w="521" w:type="pct"/>
            <w:vAlign w:val="center"/>
          </w:tcPr>
          <w:p w:rsidR="00FC1D9F" w:rsidRPr="00992C42" w:rsidRDefault="009E0BB3" w:rsidP="00313C27">
            <w:pPr>
              <w:spacing w:before="60" w:after="40"/>
              <w:jc w:val="center"/>
              <w:rPr>
                <w:rFonts w:ascii="Times New Roman" w:eastAsia="Arial" w:hAnsi="Times New Roman" w:cs="Times New Roman"/>
                <w:color w:val="000000" w:themeColor="text1"/>
                <w:sz w:val="25"/>
                <w:szCs w:val="25"/>
                <w:lang w:val="en-US" w:eastAsia="en-US"/>
              </w:rPr>
            </w:pPr>
            <w:r w:rsidRPr="00992C42">
              <w:rPr>
                <w:rFonts w:ascii="Times New Roman" w:eastAsia="Arial" w:hAnsi="Times New Roman" w:cs="Times New Roman"/>
                <w:color w:val="000000" w:themeColor="text1"/>
                <w:sz w:val="25"/>
                <w:szCs w:val="25"/>
                <w:lang w:val="en-US" w:eastAsia="en-US"/>
              </w:rPr>
              <w:t>25</w:t>
            </w:r>
          </w:p>
        </w:tc>
        <w:tc>
          <w:tcPr>
            <w:tcW w:w="737" w:type="pct"/>
            <w:vAlign w:val="center"/>
          </w:tcPr>
          <w:p w:rsidR="00FC1D9F" w:rsidRPr="00992C42" w:rsidRDefault="00FC1D9F"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200</w:t>
            </w:r>
          </w:p>
        </w:tc>
      </w:tr>
      <w:tr w:rsidR="00992C42" w:rsidRPr="00992C42" w:rsidTr="004F1458">
        <w:trPr>
          <w:trHeight w:val="354"/>
          <w:jc w:val="center"/>
        </w:trPr>
        <w:tc>
          <w:tcPr>
            <w:tcW w:w="183" w:type="pct"/>
            <w:shd w:val="clear" w:color="auto" w:fill="auto"/>
            <w:noWrap/>
            <w:vAlign w:val="center"/>
          </w:tcPr>
          <w:p w:rsidR="00FC1D9F" w:rsidRPr="00992C42" w:rsidRDefault="00FC1D9F" w:rsidP="00313C27">
            <w:pPr>
              <w:pStyle w:val="ListParagraph"/>
              <w:numPr>
                <w:ilvl w:val="0"/>
                <w:numId w:val="31"/>
              </w:numPr>
              <w:spacing w:before="60" w:after="40" w:line="240" w:lineRule="auto"/>
              <w:ind w:right="-144"/>
              <w:contextualSpacing/>
              <w:jc w:val="center"/>
              <w:rPr>
                <w:rFonts w:ascii="Times New Roman" w:eastAsia="Arial" w:hAnsi="Times New Roman"/>
                <w:color w:val="000000" w:themeColor="text1"/>
                <w:sz w:val="25"/>
                <w:szCs w:val="25"/>
                <w:lang w:eastAsia="en-US"/>
              </w:rPr>
            </w:pPr>
          </w:p>
        </w:tc>
        <w:tc>
          <w:tcPr>
            <w:tcW w:w="556" w:type="pct"/>
            <w:shd w:val="clear" w:color="auto" w:fill="auto"/>
            <w:vAlign w:val="center"/>
          </w:tcPr>
          <w:p w:rsidR="00FC1D9F" w:rsidRPr="00992C42" w:rsidRDefault="00FC1D9F" w:rsidP="00313C27">
            <w:pPr>
              <w:spacing w:before="60" w:after="40"/>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CO</w:t>
            </w:r>
          </w:p>
        </w:tc>
        <w:tc>
          <w:tcPr>
            <w:tcW w:w="360" w:type="pct"/>
            <w:vAlign w:val="center"/>
          </w:tcPr>
          <w:p w:rsidR="00FC1D9F" w:rsidRPr="00992C42" w:rsidRDefault="00FC1D9F"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μg/m</w:t>
            </w:r>
            <w:r w:rsidRPr="00992C42">
              <w:rPr>
                <w:rFonts w:ascii="Times New Roman" w:eastAsia="Arial" w:hAnsi="Times New Roman" w:cs="Times New Roman"/>
                <w:color w:val="000000" w:themeColor="text1"/>
                <w:sz w:val="25"/>
                <w:szCs w:val="25"/>
                <w:vertAlign w:val="superscript"/>
                <w:lang w:eastAsia="en-US"/>
              </w:rPr>
              <w:t>3</w:t>
            </w:r>
          </w:p>
        </w:tc>
        <w:tc>
          <w:tcPr>
            <w:tcW w:w="527" w:type="pct"/>
            <w:vAlign w:val="center"/>
          </w:tcPr>
          <w:p w:rsidR="00FC1D9F" w:rsidRPr="00992C42" w:rsidRDefault="00C87039"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val="en-US" w:eastAsia="en-US"/>
              </w:rPr>
              <w:t>&lt;</w:t>
            </w:r>
            <w:r w:rsidRPr="00992C42">
              <w:rPr>
                <w:rFonts w:ascii="Times New Roman" w:eastAsia="Arial" w:hAnsi="Times New Roman" w:cs="Times New Roman"/>
                <w:color w:val="000000" w:themeColor="text1"/>
                <w:sz w:val="25"/>
                <w:szCs w:val="25"/>
                <w:lang w:eastAsia="en-US"/>
              </w:rPr>
              <w:t>3000</w:t>
            </w:r>
          </w:p>
        </w:tc>
        <w:tc>
          <w:tcPr>
            <w:tcW w:w="567" w:type="pct"/>
            <w:vAlign w:val="center"/>
          </w:tcPr>
          <w:p w:rsidR="00FC1D9F" w:rsidRPr="00992C42" w:rsidRDefault="00C87039"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val="en-US" w:eastAsia="en-US"/>
              </w:rPr>
              <w:t>&lt;</w:t>
            </w:r>
            <w:r w:rsidRPr="00992C42">
              <w:rPr>
                <w:rFonts w:ascii="Times New Roman" w:eastAsia="Arial" w:hAnsi="Times New Roman" w:cs="Times New Roman"/>
                <w:color w:val="000000" w:themeColor="text1"/>
                <w:sz w:val="25"/>
                <w:szCs w:val="25"/>
                <w:lang w:eastAsia="en-US"/>
              </w:rPr>
              <w:t>3000</w:t>
            </w:r>
          </w:p>
        </w:tc>
        <w:tc>
          <w:tcPr>
            <w:tcW w:w="517" w:type="pct"/>
            <w:vAlign w:val="center"/>
          </w:tcPr>
          <w:p w:rsidR="00FC1D9F" w:rsidRPr="00992C42" w:rsidRDefault="00C87039"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val="en-US" w:eastAsia="en-US"/>
              </w:rPr>
              <w:t>&lt;</w:t>
            </w:r>
            <w:r w:rsidRPr="00992C42">
              <w:rPr>
                <w:rFonts w:ascii="Times New Roman" w:eastAsia="Arial" w:hAnsi="Times New Roman" w:cs="Times New Roman"/>
                <w:color w:val="000000" w:themeColor="text1"/>
                <w:sz w:val="25"/>
                <w:szCs w:val="25"/>
                <w:lang w:eastAsia="en-US"/>
              </w:rPr>
              <w:t>3000</w:t>
            </w:r>
          </w:p>
        </w:tc>
        <w:tc>
          <w:tcPr>
            <w:tcW w:w="515" w:type="pct"/>
            <w:vAlign w:val="center"/>
          </w:tcPr>
          <w:p w:rsidR="00FC1D9F" w:rsidRPr="00992C42" w:rsidRDefault="00C87039"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val="en-US" w:eastAsia="en-US"/>
              </w:rPr>
              <w:t>&lt;</w:t>
            </w:r>
            <w:r w:rsidRPr="00992C42">
              <w:rPr>
                <w:rFonts w:ascii="Times New Roman" w:eastAsia="Arial" w:hAnsi="Times New Roman" w:cs="Times New Roman"/>
                <w:color w:val="000000" w:themeColor="text1"/>
                <w:sz w:val="25"/>
                <w:szCs w:val="25"/>
                <w:lang w:eastAsia="en-US"/>
              </w:rPr>
              <w:t>3000</w:t>
            </w:r>
          </w:p>
        </w:tc>
        <w:tc>
          <w:tcPr>
            <w:tcW w:w="517" w:type="pct"/>
            <w:vAlign w:val="center"/>
          </w:tcPr>
          <w:p w:rsidR="00FC1D9F" w:rsidRPr="00992C42" w:rsidRDefault="00C87039"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val="en-US" w:eastAsia="en-US"/>
              </w:rPr>
              <w:t>&lt;</w:t>
            </w:r>
            <w:r w:rsidRPr="00992C42">
              <w:rPr>
                <w:rFonts w:ascii="Times New Roman" w:eastAsia="Arial" w:hAnsi="Times New Roman" w:cs="Times New Roman"/>
                <w:color w:val="000000" w:themeColor="text1"/>
                <w:sz w:val="25"/>
                <w:szCs w:val="25"/>
                <w:lang w:eastAsia="en-US"/>
              </w:rPr>
              <w:t>3000</w:t>
            </w:r>
          </w:p>
        </w:tc>
        <w:tc>
          <w:tcPr>
            <w:tcW w:w="521" w:type="pct"/>
            <w:vAlign w:val="center"/>
          </w:tcPr>
          <w:p w:rsidR="00FC1D9F" w:rsidRPr="00992C42" w:rsidRDefault="00C87039" w:rsidP="00313C27">
            <w:pPr>
              <w:spacing w:before="60" w:after="40"/>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val="en-US" w:eastAsia="en-US"/>
              </w:rPr>
              <w:t>&lt;</w:t>
            </w:r>
            <w:r w:rsidRPr="00992C42">
              <w:rPr>
                <w:rFonts w:ascii="Times New Roman" w:eastAsia="Arial" w:hAnsi="Times New Roman" w:cs="Times New Roman"/>
                <w:color w:val="000000" w:themeColor="text1"/>
                <w:sz w:val="25"/>
                <w:szCs w:val="25"/>
                <w:lang w:eastAsia="en-US"/>
              </w:rPr>
              <w:t>3000</w:t>
            </w:r>
          </w:p>
        </w:tc>
        <w:tc>
          <w:tcPr>
            <w:tcW w:w="737" w:type="pct"/>
            <w:vAlign w:val="center"/>
          </w:tcPr>
          <w:p w:rsidR="00FC1D9F" w:rsidRPr="00992C42" w:rsidRDefault="00FC1D9F" w:rsidP="00313C27">
            <w:pPr>
              <w:spacing w:before="60" w:after="40"/>
              <w:ind w:left="-144" w:right="-144"/>
              <w:jc w:val="center"/>
              <w:rPr>
                <w:rFonts w:ascii="Times New Roman" w:eastAsia="Arial" w:hAnsi="Times New Roman" w:cs="Times New Roman"/>
                <w:color w:val="000000" w:themeColor="text1"/>
                <w:sz w:val="25"/>
                <w:szCs w:val="25"/>
                <w:lang w:eastAsia="en-US"/>
              </w:rPr>
            </w:pPr>
            <w:r w:rsidRPr="00992C42">
              <w:rPr>
                <w:rFonts w:ascii="Times New Roman" w:eastAsia="Arial" w:hAnsi="Times New Roman" w:cs="Times New Roman"/>
                <w:color w:val="000000" w:themeColor="text1"/>
                <w:sz w:val="25"/>
                <w:szCs w:val="25"/>
                <w:lang w:eastAsia="en-US"/>
              </w:rPr>
              <w:t>30.000</w:t>
            </w:r>
          </w:p>
        </w:tc>
      </w:tr>
    </w:tbl>
    <w:p w:rsidR="00343FC8" w:rsidRPr="00992C42" w:rsidRDefault="00343FC8" w:rsidP="00C10A8E">
      <w:pPr>
        <w:spacing w:before="60" w:after="60" w:line="276" w:lineRule="auto"/>
        <w:ind w:firstLine="567"/>
        <w:rPr>
          <w:rFonts w:ascii="Times New Roman" w:hAnsi="Times New Roman" w:cs="Times New Roman"/>
          <w:bCs/>
          <w:i/>
          <w:iCs/>
          <w:color w:val="000000" w:themeColor="text1"/>
          <w:sz w:val="26"/>
          <w:szCs w:val="26"/>
          <w:u w:val="single"/>
        </w:rPr>
      </w:pPr>
      <w:r w:rsidRPr="00992C42">
        <w:rPr>
          <w:rFonts w:ascii="Times New Roman" w:hAnsi="Times New Roman" w:cs="Times New Roman"/>
          <w:bCs/>
          <w:i/>
          <w:iCs/>
          <w:color w:val="000000" w:themeColor="text1"/>
          <w:sz w:val="26"/>
          <w:szCs w:val="26"/>
          <w:u w:val="single"/>
        </w:rPr>
        <w:t>Ghi chú</w:t>
      </w:r>
      <w:r w:rsidRPr="00992C42">
        <w:rPr>
          <w:rFonts w:ascii="Times New Roman" w:hAnsi="Times New Roman" w:cs="Times New Roman"/>
          <w:bCs/>
          <w:i/>
          <w:iCs/>
          <w:color w:val="000000" w:themeColor="text1"/>
          <w:sz w:val="26"/>
          <w:szCs w:val="26"/>
        </w:rPr>
        <w:t>:</w:t>
      </w:r>
    </w:p>
    <w:p w:rsidR="00343FC8" w:rsidRPr="00992C42" w:rsidRDefault="00343FC8" w:rsidP="00C10A8E">
      <w:pPr>
        <w:spacing w:before="60" w:after="60" w:line="276" w:lineRule="auto"/>
        <w:ind w:firstLine="567"/>
        <w:jc w:val="both"/>
        <w:rPr>
          <w:rFonts w:ascii="Times New Roman" w:hAnsi="Times New Roman" w:cs="Times New Roman"/>
          <w:i/>
          <w:color w:val="000000" w:themeColor="text1"/>
          <w:sz w:val="26"/>
          <w:szCs w:val="26"/>
        </w:rPr>
      </w:pPr>
      <w:r w:rsidRPr="00992C42">
        <w:rPr>
          <w:rFonts w:ascii="Times New Roman" w:hAnsi="Times New Roman" w:cs="Times New Roman"/>
          <w:i/>
          <w:color w:val="000000" w:themeColor="text1"/>
          <w:sz w:val="26"/>
          <w:szCs w:val="26"/>
        </w:rPr>
        <w:t>- QCVN 05:2013/BTNMT - Quy chuẩn kỹ thuật quốc gia về chất lượng không khí xung quanh;</w:t>
      </w:r>
    </w:p>
    <w:p w:rsidR="00343FC8" w:rsidRPr="00992C42" w:rsidRDefault="00343FC8" w:rsidP="00C10A8E">
      <w:pPr>
        <w:spacing w:before="60" w:after="60" w:line="276" w:lineRule="auto"/>
        <w:ind w:firstLine="567"/>
        <w:jc w:val="both"/>
        <w:rPr>
          <w:rFonts w:ascii="Times New Roman" w:hAnsi="Times New Roman" w:cs="Times New Roman"/>
          <w:bCs/>
          <w:i/>
          <w:iCs/>
          <w:color w:val="000000" w:themeColor="text1"/>
          <w:sz w:val="26"/>
          <w:szCs w:val="26"/>
        </w:rPr>
      </w:pPr>
      <w:r w:rsidRPr="00992C42">
        <w:rPr>
          <w:rFonts w:ascii="Times New Roman" w:hAnsi="Times New Roman" w:cs="Times New Roman"/>
          <w:bCs/>
          <w:i/>
          <w:iCs/>
          <w:color w:val="000000" w:themeColor="text1"/>
          <w:sz w:val="26"/>
          <w:szCs w:val="26"/>
        </w:rPr>
        <w:t>- (-) Quy chuẩn không quy định;</w:t>
      </w:r>
    </w:p>
    <w:p w:rsidR="00343FC8" w:rsidRPr="00992C42" w:rsidRDefault="00343FC8" w:rsidP="00C10A8E">
      <w:pPr>
        <w:spacing w:before="60" w:after="60" w:line="276" w:lineRule="auto"/>
        <w:ind w:firstLine="567"/>
        <w:jc w:val="both"/>
        <w:rPr>
          <w:rFonts w:ascii="Times New Roman" w:hAnsi="Times New Roman" w:cs="Times New Roman"/>
          <w:bCs/>
          <w:i/>
          <w:iCs/>
          <w:color w:val="000000" w:themeColor="text1"/>
          <w:sz w:val="26"/>
          <w:szCs w:val="26"/>
        </w:rPr>
      </w:pPr>
      <w:r w:rsidRPr="00992C42">
        <w:rPr>
          <w:rFonts w:ascii="Times New Roman" w:hAnsi="Times New Roman" w:cs="Times New Roman"/>
          <w:i/>
          <w:color w:val="000000" w:themeColor="text1"/>
          <w:sz w:val="26"/>
          <w:szCs w:val="26"/>
        </w:rPr>
        <w:t xml:space="preserve">- </w:t>
      </w:r>
      <w:r w:rsidRPr="00992C42">
        <w:rPr>
          <w:rFonts w:ascii="Times New Roman" w:hAnsi="Times New Roman" w:cs="Times New Roman"/>
          <w:bCs/>
          <w:i/>
          <w:iCs/>
          <w:color w:val="000000" w:themeColor="text1"/>
          <w:sz w:val="26"/>
          <w:szCs w:val="26"/>
          <w:vertAlign w:val="superscript"/>
        </w:rPr>
        <w:t>(1)</w:t>
      </w:r>
      <w:r w:rsidRPr="00992C42">
        <w:rPr>
          <w:rFonts w:ascii="Times New Roman" w:hAnsi="Times New Roman" w:cs="Times New Roman"/>
          <w:bCs/>
          <w:i/>
          <w:iCs/>
          <w:color w:val="000000" w:themeColor="text1"/>
          <w:sz w:val="26"/>
          <w:szCs w:val="26"/>
        </w:rPr>
        <w:t xml:space="preserve"> </w:t>
      </w:r>
      <w:r w:rsidRPr="00992C42">
        <w:rPr>
          <w:rFonts w:ascii="Times New Roman" w:hAnsi="Times New Roman" w:cs="Times New Roman"/>
          <w:i/>
          <w:color w:val="000000" w:themeColor="text1"/>
          <w:sz w:val="26"/>
          <w:szCs w:val="26"/>
        </w:rPr>
        <w:t xml:space="preserve">QCVN 26:2010/BTNMT </w:t>
      </w:r>
      <w:r w:rsidRPr="00992C42">
        <w:rPr>
          <w:rFonts w:ascii="Times New Roman" w:hAnsi="Times New Roman" w:cs="Times New Roman"/>
          <w:bCs/>
          <w:i/>
          <w:iCs/>
          <w:color w:val="000000" w:themeColor="text1"/>
          <w:sz w:val="26"/>
          <w:szCs w:val="26"/>
        </w:rPr>
        <w:t>- Quy chuẩn kỹ thuật Quốc gia về tiếng ồn (tại khu vực thông thường từ 6 - 21 giờ);</w:t>
      </w:r>
    </w:p>
    <w:p w:rsidR="00E223E0" w:rsidRPr="00992C42" w:rsidRDefault="00343FC8" w:rsidP="00C10A8E">
      <w:pPr>
        <w:spacing w:before="60" w:after="60" w:line="276" w:lineRule="auto"/>
        <w:ind w:firstLine="567"/>
        <w:jc w:val="both"/>
        <w:rPr>
          <w:rFonts w:ascii="Times New Roman" w:hAnsi="Times New Roman" w:cs="Times New Roman"/>
          <w:bCs/>
          <w:i/>
          <w:iCs/>
          <w:color w:val="000000" w:themeColor="text1"/>
          <w:sz w:val="27"/>
          <w:szCs w:val="27"/>
          <w:u w:val="single"/>
        </w:rPr>
      </w:pPr>
      <w:r w:rsidRPr="00992C42">
        <w:rPr>
          <w:rFonts w:ascii="Times New Roman" w:hAnsi="Times New Roman" w:cs="Times New Roman"/>
          <w:i/>
          <w:color w:val="000000" w:themeColor="text1"/>
          <w:sz w:val="26"/>
          <w:szCs w:val="26"/>
        </w:rPr>
        <w:t>- Phương pháp phân tích và đo đạc được thể hiện trong phiếu kết quả thử nghiệm phần phụ lục.</w:t>
      </w:r>
    </w:p>
    <w:p w:rsidR="00E223E0" w:rsidRPr="00992C42" w:rsidRDefault="00E223E0" w:rsidP="00120550">
      <w:pPr>
        <w:pStyle w:val="Vnbnnidung0"/>
        <w:widowControl/>
        <w:tabs>
          <w:tab w:val="left" w:pos="1483"/>
        </w:tabs>
        <w:adjustRightInd w:val="0"/>
        <w:snapToGrid w:val="0"/>
        <w:spacing w:before="120" w:after="120" w:line="288" w:lineRule="auto"/>
        <w:ind w:firstLine="0"/>
        <w:jc w:val="both"/>
        <w:rPr>
          <w:color w:val="000000" w:themeColor="text1"/>
          <w:sz w:val="27"/>
          <w:szCs w:val="27"/>
        </w:rPr>
        <w:sectPr w:rsidR="00E223E0" w:rsidRPr="00992C42" w:rsidSect="00626A17">
          <w:pgSz w:w="15840" w:h="12240" w:orient="landscape" w:code="1"/>
          <w:pgMar w:top="1396" w:right="1134" w:bottom="1134" w:left="1134" w:header="709" w:footer="709" w:gutter="0"/>
          <w:cols w:space="708"/>
          <w:docGrid w:linePitch="360"/>
        </w:sectPr>
      </w:pPr>
    </w:p>
    <w:p w:rsidR="00343FC8" w:rsidRPr="00992C42" w:rsidRDefault="00343FC8" w:rsidP="00343FC8">
      <w:pPr>
        <w:tabs>
          <w:tab w:val="left" w:pos="2244"/>
        </w:tabs>
        <w:autoSpaceDE w:val="0"/>
        <w:autoSpaceDN w:val="0"/>
        <w:adjustRightInd w:val="0"/>
        <w:spacing w:before="120" w:after="120" w:line="264" w:lineRule="auto"/>
        <w:ind w:firstLine="567"/>
        <w:jc w:val="both"/>
        <w:rPr>
          <w:rFonts w:ascii="Times New Roman" w:hAnsi="Times New Roman" w:cs="Times New Roman"/>
          <w:bCs/>
          <w:i/>
          <w:iCs/>
          <w:color w:val="000000" w:themeColor="text1"/>
          <w:sz w:val="27"/>
          <w:szCs w:val="27"/>
          <w:lang w:val="en-US"/>
        </w:rPr>
      </w:pPr>
      <w:r w:rsidRPr="00992C42">
        <w:rPr>
          <w:rFonts w:ascii="Times New Roman" w:hAnsi="Times New Roman" w:cs="Times New Roman"/>
          <w:color w:val="000000" w:themeColor="text1"/>
          <w:sz w:val="27"/>
          <w:szCs w:val="27"/>
        </w:rPr>
        <w:lastRenderedPageBreak/>
        <w:t xml:space="preserve">Qua kết quả phân tích ở bảng </w:t>
      </w:r>
      <w:r w:rsidR="000D39C3" w:rsidRPr="00992C42">
        <w:rPr>
          <w:rFonts w:ascii="Times New Roman" w:hAnsi="Times New Roman" w:cs="Times New Roman"/>
          <w:color w:val="000000" w:themeColor="text1"/>
          <w:sz w:val="27"/>
          <w:szCs w:val="27"/>
          <w:lang w:val="en-US"/>
        </w:rPr>
        <w:t>3.5</w:t>
      </w:r>
      <w:r w:rsidRPr="00992C42">
        <w:rPr>
          <w:rFonts w:ascii="Times New Roman" w:hAnsi="Times New Roman" w:cs="Times New Roman"/>
          <w:color w:val="000000" w:themeColor="text1"/>
          <w:sz w:val="27"/>
          <w:szCs w:val="27"/>
        </w:rPr>
        <w:t xml:space="preserve"> cho thấy: </w:t>
      </w:r>
      <w:r w:rsidR="00E045E7" w:rsidRPr="00992C42">
        <w:rPr>
          <w:rFonts w:ascii="Times New Roman" w:hAnsi="Times New Roman" w:cs="Times New Roman"/>
          <w:color w:val="000000" w:themeColor="text1"/>
          <w:sz w:val="27"/>
          <w:szCs w:val="27"/>
          <w:lang w:val="en-US"/>
        </w:rPr>
        <w:t>tất cả c</w:t>
      </w:r>
      <w:r w:rsidRPr="00992C42">
        <w:rPr>
          <w:rFonts w:ascii="Times New Roman" w:hAnsi="Times New Roman" w:cs="Times New Roman"/>
          <w:color w:val="000000" w:themeColor="text1"/>
          <w:sz w:val="27"/>
          <w:szCs w:val="27"/>
        </w:rPr>
        <w:t xml:space="preserve">ác thông số </w:t>
      </w:r>
      <w:r w:rsidR="00E045E7" w:rsidRPr="00992C42">
        <w:rPr>
          <w:rFonts w:ascii="Times New Roman" w:hAnsi="Times New Roman" w:cs="Times New Roman"/>
          <w:color w:val="000000" w:themeColor="text1"/>
          <w:sz w:val="27"/>
          <w:szCs w:val="27"/>
          <w:lang w:val="en-US"/>
        </w:rPr>
        <w:t xml:space="preserve">quan trắc </w:t>
      </w:r>
      <w:r w:rsidRPr="00992C42">
        <w:rPr>
          <w:rFonts w:ascii="Times New Roman" w:hAnsi="Times New Roman" w:cs="Times New Roman"/>
          <w:color w:val="000000" w:themeColor="text1"/>
          <w:sz w:val="27"/>
          <w:szCs w:val="27"/>
        </w:rPr>
        <w:t xml:space="preserve">đánh giá hiện trạng chất lượng không khí xung quanh và tiếng ồn </w:t>
      </w:r>
      <w:r w:rsidR="000E5EE1" w:rsidRPr="00992C42">
        <w:rPr>
          <w:rFonts w:ascii="Times New Roman" w:hAnsi="Times New Roman" w:cs="Times New Roman"/>
          <w:color w:val="000000" w:themeColor="text1"/>
          <w:sz w:val="27"/>
          <w:szCs w:val="27"/>
        </w:rPr>
        <w:t>của khu vực tại 3 đợt khảo sát</w:t>
      </w:r>
      <w:r w:rsidRPr="00992C42">
        <w:rPr>
          <w:rFonts w:ascii="Times New Roman" w:hAnsi="Times New Roman" w:cs="Times New Roman"/>
          <w:color w:val="000000" w:themeColor="text1"/>
          <w:sz w:val="27"/>
          <w:szCs w:val="27"/>
        </w:rPr>
        <w:t xml:space="preserve"> đều nằm trong giới hạn cho phép theo QCVN 05:2013/BTNMT và QCVN 26:2010/BTNMT.</w:t>
      </w:r>
    </w:p>
    <w:p w:rsidR="00E223E0" w:rsidRPr="00992C42" w:rsidRDefault="00343FC8" w:rsidP="00586564">
      <w:pPr>
        <w:pStyle w:val="Heading1"/>
        <w:keepLines w:val="0"/>
        <w:widowControl/>
        <w:spacing w:before="120" w:after="120" w:line="264" w:lineRule="auto"/>
        <w:rPr>
          <w:rFonts w:ascii="Times New Roman" w:eastAsia="Times New Roman" w:hAnsi="Times New Roman" w:cs="Times New Roman"/>
          <w:bCs w:val="0"/>
          <w:color w:val="000000" w:themeColor="text1"/>
          <w:kern w:val="32"/>
          <w:sz w:val="27"/>
          <w:szCs w:val="27"/>
          <w:lang w:eastAsia="en-US"/>
        </w:rPr>
      </w:pPr>
      <w:bookmarkStart w:id="411" w:name="_Toc99111266"/>
      <w:bookmarkStart w:id="412" w:name="_Toc99918778"/>
      <w:bookmarkStart w:id="413" w:name="_Toc100062899"/>
      <w:bookmarkStart w:id="414" w:name="_Toc100242142"/>
      <w:bookmarkStart w:id="415" w:name="_Toc105745613"/>
      <w:bookmarkStart w:id="416" w:name="_Toc114834960"/>
      <w:r w:rsidRPr="00992C42">
        <w:rPr>
          <w:rFonts w:ascii="Times New Roman" w:eastAsia="Times New Roman" w:hAnsi="Times New Roman" w:cs="Times New Roman"/>
          <w:bCs w:val="0"/>
          <w:color w:val="000000" w:themeColor="text1"/>
          <w:kern w:val="32"/>
          <w:sz w:val="27"/>
          <w:szCs w:val="27"/>
          <w:lang w:eastAsia="en-US"/>
        </w:rPr>
        <w:t xml:space="preserve">3.2. </w:t>
      </w:r>
      <w:r w:rsidR="00E223E0" w:rsidRPr="00992C42">
        <w:rPr>
          <w:rFonts w:ascii="Times New Roman" w:eastAsia="Times New Roman" w:hAnsi="Times New Roman" w:cs="Times New Roman"/>
          <w:bCs w:val="0"/>
          <w:color w:val="000000" w:themeColor="text1"/>
          <w:kern w:val="32"/>
          <w:sz w:val="27"/>
          <w:szCs w:val="27"/>
          <w:lang w:eastAsia="en-US"/>
        </w:rPr>
        <w:t>Môi trường nước</w:t>
      </w:r>
      <w:bookmarkEnd w:id="411"/>
      <w:bookmarkEnd w:id="412"/>
      <w:bookmarkEnd w:id="413"/>
      <w:bookmarkEnd w:id="414"/>
      <w:bookmarkEnd w:id="415"/>
      <w:bookmarkEnd w:id="416"/>
    </w:p>
    <w:p w:rsidR="00E223E0" w:rsidRPr="00992C42" w:rsidRDefault="00E223E0" w:rsidP="00E223E0">
      <w:pPr>
        <w:autoSpaceDE w:val="0"/>
        <w:autoSpaceDN w:val="0"/>
        <w:adjustRightInd w:val="0"/>
        <w:spacing w:before="120" w:after="120" w:line="264" w:lineRule="auto"/>
        <w:rPr>
          <w:rFonts w:ascii="Times New Roman" w:hAnsi="Times New Roman" w:cs="Times New Roman"/>
          <w:bCs/>
          <w:i/>
          <w:iCs/>
          <w:color w:val="000000" w:themeColor="text1"/>
          <w:sz w:val="27"/>
          <w:szCs w:val="27"/>
          <w:lang w:val="en-US"/>
        </w:rPr>
      </w:pPr>
      <w:r w:rsidRPr="00992C42">
        <w:rPr>
          <w:rFonts w:ascii="Times New Roman" w:hAnsi="Times New Roman" w:cs="Times New Roman"/>
          <w:bCs/>
          <w:i/>
          <w:iCs/>
          <w:color w:val="000000" w:themeColor="text1"/>
          <w:sz w:val="27"/>
          <w:szCs w:val="27"/>
        </w:rPr>
        <w:t xml:space="preserve">a. Môi trường nước </w:t>
      </w:r>
      <w:r w:rsidR="006D66DE" w:rsidRPr="00992C42">
        <w:rPr>
          <w:rFonts w:ascii="Times New Roman" w:hAnsi="Times New Roman" w:cs="Times New Roman"/>
          <w:bCs/>
          <w:i/>
          <w:iCs/>
          <w:color w:val="000000" w:themeColor="text1"/>
          <w:sz w:val="27"/>
          <w:szCs w:val="27"/>
          <w:lang w:val="en-US"/>
        </w:rPr>
        <w:t>mặt</w:t>
      </w:r>
    </w:p>
    <w:p w:rsidR="00E223E0" w:rsidRPr="00992C42" w:rsidRDefault="00E223E0" w:rsidP="00E223E0">
      <w:pPr>
        <w:spacing w:before="120" w:after="120" w:line="264" w:lineRule="auto"/>
        <w:ind w:firstLine="567"/>
        <w:rPr>
          <w:rFonts w:ascii="Times New Roman" w:hAnsi="Times New Roman" w:cs="Times New Roman"/>
          <w:bCs/>
          <w:iCs/>
          <w:color w:val="000000" w:themeColor="text1"/>
          <w:sz w:val="27"/>
          <w:szCs w:val="27"/>
        </w:rPr>
      </w:pPr>
      <w:r w:rsidRPr="00992C42">
        <w:rPr>
          <w:rFonts w:ascii="Times New Roman" w:hAnsi="Times New Roman" w:cs="Times New Roman"/>
          <w:bCs/>
          <w:iCs/>
          <w:color w:val="000000" w:themeColor="text1"/>
          <w:sz w:val="27"/>
          <w:szCs w:val="27"/>
        </w:rPr>
        <w:t>- Vị trí lấy mẫu:</w:t>
      </w:r>
    </w:p>
    <w:p w:rsidR="00E223E0" w:rsidRPr="00992C42" w:rsidRDefault="00E223E0" w:rsidP="003E3B21">
      <w:pPr>
        <w:pStyle w:val="Title"/>
        <w:keepNext/>
        <w:spacing w:after="120" w:line="264" w:lineRule="auto"/>
        <w:outlineLvl w:val="0"/>
        <w:rPr>
          <w:rFonts w:eastAsia="Calibri"/>
          <w:color w:val="000000" w:themeColor="text1"/>
          <w:spacing w:val="-4"/>
          <w:kern w:val="28"/>
          <w:sz w:val="27"/>
          <w:szCs w:val="27"/>
          <w:lang w:val="en-US"/>
        </w:rPr>
      </w:pPr>
      <w:bookmarkStart w:id="417" w:name="_Toc438498111"/>
      <w:bookmarkStart w:id="418" w:name="_Toc525740135"/>
      <w:bookmarkStart w:id="419" w:name="_Toc37959879"/>
      <w:bookmarkStart w:id="420" w:name="_Toc41464845"/>
      <w:bookmarkStart w:id="421" w:name="_Toc50379796"/>
      <w:bookmarkStart w:id="422" w:name="_Toc50380074"/>
      <w:bookmarkStart w:id="423" w:name="_Toc52525641"/>
      <w:bookmarkStart w:id="424" w:name="_Toc52525997"/>
      <w:bookmarkStart w:id="425" w:name="_Toc56092012"/>
      <w:bookmarkStart w:id="426" w:name="_Toc56670443"/>
      <w:bookmarkStart w:id="427" w:name="_Toc78789693"/>
      <w:bookmarkStart w:id="428" w:name="_Toc78805049"/>
      <w:bookmarkStart w:id="429" w:name="_Toc80777314"/>
      <w:bookmarkStart w:id="430" w:name="_Toc80792764"/>
      <w:bookmarkStart w:id="431" w:name="_Toc98508418"/>
      <w:bookmarkStart w:id="432" w:name="_Toc99918257"/>
      <w:bookmarkStart w:id="433" w:name="_Toc99918448"/>
      <w:bookmarkStart w:id="434" w:name="_Toc100241944"/>
      <w:bookmarkStart w:id="435" w:name="_Toc105745454"/>
      <w:bookmarkStart w:id="436" w:name="_Toc105745614"/>
      <w:bookmarkStart w:id="437" w:name="_Toc114834961"/>
      <w:r w:rsidRPr="00992C42">
        <w:rPr>
          <w:rFonts w:eastAsia="Calibri"/>
          <w:color w:val="000000" w:themeColor="text1"/>
          <w:spacing w:val="-4"/>
          <w:kern w:val="28"/>
          <w:sz w:val="27"/>
          <w:szCs w:val="27"/>
          <w:lang w:val="vi-VN"/>
        </w:rPr>
        <w:t xml:space="preserve">Bảng </w:t>
      </w:r>
      <w:r w:rsidR="00351CDF" w:rsidRPr="00992C42">
        <w:rPr>
          <w:rFonts w:eastAsia="Calibri"/>
          <w:color w:val="000000" w:themeColor="text1"/>
          <w:spacing w:val="-4"/>
          <w:kern w:val="28"/>
          <w:sz w:val="27"/>
          <w:szCs w:val="27"/>
          <w:lang w:val="vi-VN"/>
        </w:rPr>
        <w:t>3.</w:t>
      </w:r>
      <w:r w:rsidR="00626A17" w:rsidRPr="00992C42">
        <w:rPr>
          <w:rFonts w:eastAsia="Calibri"/>
          <w:color w:val="000000" w:themeColor="text1"/>
          <w:spacing w:val="-4"/>
          <w:kern w:val="28"/>
          <w:sz w:val="27"/>
          <w:szCs w:val="27"/>
          <w:lang w:val="en-US"/>
        </w:rPr>
        <w:t>6</w:t>
      </w:r>
      <w:r w:rsidRPr="00992C42">
        <w:rPr>
          <w:rFonts w:eastAsia="Calibri"/>
          <w:color w:val="000000" w:themeColor="text1"/>
          <w:spacing w:val="-4"/>
          <w:kern w:val="28"/>
          <w:sz w:val="27"/>
          <w:szCs w:val="27"/>
          <w:lang w:val="vi-VN"/>
        </w:rPr>
        <w:t xml:space="preserve">. </w:t>
      </w:r>
      <w:r w:rsidR="00941FC2" w:rsidRPr="00992C42">
        <w:rPr>
          <w:rFonts w:eastAsia="Calibri"/>
          <w:color w:val="000000" w:themeColor="text1"/>
          <w:spacing w:val="-4"/>
          <w:kern w:val="28"/>
          <w:sz w:val="27"/>
          <w:szCs w:val="27"/>
          <w:lang w:val="vi-VN"/>
        </w:rPr>
        <w:t>Mô tả v</w:t>
      </w:r>
      <w:r w:rsidRPr="00992C42">
        <w:rPr>
          <w:rFonts w:eastAsia="Calibri"/>
          <w:color w:val="000000" w:themeColor="text1"/>
          <w:spacing w:val="-4"/>
          <w:kern w:val="28"/>
          <w:sz w:val="27"/>
          <w:szCs w:val="27"/>
          <w:lang w:val="vi-VN"/>
        </w:rPr>
        <w:t>ị trí lấy mẫu nước</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00F860CF" w:rsidRPr="00992C42">
        <w:rPr>
          <w:rFonts w:eastAsia="Calibri"/>
          <w:color w:val="000000" w:themeColor="text1"/>
          <w:spacing w:val="-4"/>
          <w:kern w:val="28"/>
          <w:sz w:val="27"/>
          <w:szCs w:val="27"/>
          <w:lang w:val="en-US"/>
        </w:rPr>
        <w:t xml:space="preserve"> </w:t>
      </w:r>
      <w:bookmarkEnd w:id="432"/>
      <w:bookmarkEnd w:id="433"/>
      <w:bookmarkEnd w:id="434"/>
      <w:bookmarkEnd w:id="435"/>
      <w:bookmarkEnd w:id="436"/>
      <w:r w:rsidR="00020DF2" w:rsidRPr="00992C42">
        <w:rPr>
          <w:rFonts w:eastAsia="Calibri"/>
          <w:color w:val="000000" w:themeColor="text1"/>
          <w:spacing w:val="-4"/>
          <w:kern w:val="28"/>
          <w:sz w:val="27"/>
          <w:szCs w:val="27"/>
          <w:lang w:val="en-US"/>
        </w:rPr>
        <w:t>mặt</w:t>
      </w:r>
      <w:bookmarkEnd w:id="437"/>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5180"/>
        <w:gridCol w:w="1634"/>
        <w:gridCol w:w="1406"/>
      </w:tblGrid>
      <w:tr w:rsidR="00992C42" w:rsidRPr="00992C42" w:rsidTr="00C56B29">
        <w:trPr>
          <w:trHeight w:val="549"/>
          <w:tblHeader/>
          <w:jc w:val="center"/>
        </w:trPr>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E223E0" w:rsidRPr="00992C42" w:rsidRDefault="00E223E0" w:rsidP="00E223E0">
            <w:pPr>
              <w:spacing w:before="120" w:after="120" w:line="264" w:lineRule="auto"/>
              <w:jc w:val="center"/>
              <w:rPr>
                <w:rFonts w:ascii="Times New Roman" w:hAnsi="Times New Roman" w:cs="Times New Roman"/>
                <w:b/>
                <w:color w:val="000000" w:themeColor="text1"/>
                <w:sz w:val="26"/>
                <w:szCs w:val="26"/>
              </w:rPr>
            </w:pPr>
            <w:r w:rsidRPr="00992C42">
              <w:rPr>
                <w:rFonts w:ascii="Times New Roman" w:hAnsi="Times New Roman" w:cs="Times New Roman"/>
                <w:b/>
                <w:color w:val="000000" w:themeColor="text1"/>
                <w:sz w:val="26"/>
                <w:szCs w:val="26"/>
              </w:rPr>
              <w:t>Ký</w:t>
            </w:r>
          </w:p>
          <w:p w:rsidR="00E223E0" w:rsidRPr="00992C42" w:rsidRDefault="00E223E0" w:rsidP="00E223E0">
            <w:pPr>
              <w:spacing w:before="120" w:after="120" w:line="264" w:lineRule="auto"/>
              <w:jc w:val="center"/>
              <w:rPr>
                <w:rFonts w:ascii="Times New Roman" w:hAnsi="Times New Roman" w:cs="Times New Roman"/>
                <w:b/>
                <w:color w:val="000000" w:themeColor="text1"/>
                <w:sz w:val="26"/>
                <w:szCs w:val="26"/>
              </w:rPr>
            </w:pPr>
            <w:r w:rsidRPr="00992C42">
              <w:rPr>
                <w:rFonts w:ascii="Times New Roman" w:hAnsi="Times New Roman" w:cs="Times New Roman"/>
                <w:b/>
                <w:color w:val="000000" w:themeColor="text1"/>
                <w:sz w:val="26"/>
                <w:szCs w:val="26"/>
              </w:rPr>
              <w:t>hiệu</w:t>
            </w:r>
          </w:p>
        </w:tc>
        <w:tc>
          <w:tcPr>
            <w:tcW w:w="2770" w:type="pct"/>
            <w:vMerge w:val="restart"/>
            <w:tcBorders>
              <w:top w:val="single" w:sz="4" w:space="0" w:color="auto"/>
              <w:left w:val="single" w:sz="4" w:space="0" w:color="auto"/>
              <w:bottom w:val="single" w:sz="4" w:space="0" w:color="auto"/>
              <w:right w:val="single" w:sz="4" w:space="0" w:color="auto"/>
            </w:tcBorders>
            <w:vAlign w:val="center"/>
            <w:hideMark/>
          </w:tcPr>
          <w:p w:rsidR="00E223E0" w:rsidRPr="00992C42" w:rsidRDefault="00E223E0" w:rsidP="00E223E0">
            <w:pPr>
              <w:spacing w:before="120" w:after="120" w:line="264" w:lineRule="auto"/>
              <w:jc w:val="center"/>
              <w:rPr>
                <w:rFonts w:ascii="Times New Roman" w:hAnsi="Times New Roman" w:cs="Times New Roman"/>
                <w:b/>
                <w:color w:val="000000" w:themeColor="text1"/>
                <w:sz w:val="26"/>
                <w:szCs w:val="26"/>
              </w:rPr>
            </w:pPr>
            <w:r w:rsidRPr="00992C42">
              <w:rPr>
                <w:rFonts w:ascii="Times New Roman" w:hAnsi="Times New Roman" w:cs="Times New Roman"/>
                <w:b/>
                <w:color w:val="000000" w:themeColor="text1"/>
                <w:sz w:val="26"/>
                <w:szCs w:val="26"/>
              </w:rPr>
              <w:t>Mô tả vị trí</w:t>
            </w:r>
          </w:p>
        </w:tc>
        <w:tc>
          <w:tcPr>
            <w:tcW w:w="1627" w:type="pct"/>
            <w:gridSpan w:val="2"/>
            <w:tcBorders>
              <w:top w:val="single" w:sz="4" w:space="0" w:color="auto"/>
              <w:left w:val="single" w:sz="4" w:space="0" w:color="auto"/>
              <w:bottom w:val="single" w:sz="4" w:space="0" w:color="auto"/>
              <w:right w:val="single" w:sz="4" w:space="0" w:color="auto"/>
            </w:tcBorders>
            <w:vAlign w:val="center"/>
            <w:hideMark/>
          </w:tcPr>
          <w:p w:rsidR="00E223E0" w:rsidRPr="00992C42" w:rsidRDefault="00E223E0" w:rsidP="00E223E0">
            <w:pPr>
              <w:spacing w:before="120" w:after="120" w:line="264" w:lineRule="auto"/>
              <w:jc w:val="center"/>
              <w:rPr>
                <w:rFonts w:ascii="Times New Roman" w:hAnsi="Times New Roman" w:cs="Times New Roman"/>
                <w:b/>
                <w:color w:val="000000" w:themeColor="text1"/>
                <w:sz w:val="26"/>
                <w:szCs w:val="26"/>
              </w:rPr>
            </w:pPr>
            <w:r w:rsidRPr="00992C42">
              <w:rPr>
                <w:rFonts w:ascii="Times New Roman" w:hAnsi="Times New Roman" w:cs="Times New Roman"/>
                <w:b/>
                <w:color w:val="000000" w:themeColor="text1"/>
                <w:sz w:val="26"/>
                <w:szCs w:val="26"/>
              </w:rPr>
              <w:t>Hệ tọa độ VN2000, KTT 106</w:t>
            </w:r>
            <w:r w:rsidRPr="00992C42">
              <w:rPr>
                <w:rFonts w:ascii="Times New Roman" w:hAnsi="Times New Roman" w:cs="Times New Roman"/>
                <w:b/>
                <w:color w:val="000000" w:themeColor="text1"/>
                <w:sz w:val="26"/>
                <w:szCs w:val="26"/>
                <w:vertAlign w:val="superscript"/>
              </w:rPr>
              <w:t>0</w:t>
            </w:r>
            <w:r w:rsidRPr="00992C42">
              <w:rPr>
                <w:rFonts w:ascii="Times New Roman" w:hAnsi="Times New Roman" w:cs="Times New Roman"/>
                <w:b/>
                <w:color w:val="000000" w:themeColor="text1"/>
                <w:sz w:val="26"/>
                <w:szCs w:val="26"/>
              </w:rPr>
              <w:t>15’, múi chiếu 3</w:t>
            </w:r>
            <w:r w:rsidRPr="00992C42">
              <w:rPr>
                <w:rFonts w:ascii="Times New Roman" w:hAnsi="Times New Roman" w:cs="Times New Roman"/>
                <w:b/>
                <w:color w:val="000000" w:themeColor="text1"/>
                <w:sz w:val="26"/>
                <w:szCs w:val="26"/>
                <w:vertAlign w:val="superscript"/>
              </w:rPr>
              <w:t>0</w:t>
            </w:r>
          </w:p>
        </w:tc>
      </w:tr>
      <w:tr w:rsidR="00992C42" w:rsidRPr="00992C42" w:rsidTr="00C56B29">
        <w:trPr>
          <w:tblHeader/>
          <w:jc w:val="center"/>
        </w:trPr>
        <w:tc>
          <w:tcPr>
            <w:tcW w:w="604" w:type="pct"/>
            <w:vMerge/>
            <w:tcBorders>
              <w:top w:val="single" w:sz="4" w:space="0" w:color="auto"/>
              <w:left w:val="single" w:sz="4" w:space="0" w:color="auto"/>
              <w:bottom w:val="single" w:sz="4" w:space="0" w:color="auto"/>
              <w:right w:val="single" w:sz="4" w:space="0" w:color="auto"/>
            </w:tcBorders>
            <w:vAlign w:val="center"/>
            <w:hideMark/>
          </w:tcPr>
          <w:p w:rsidR="00E223E0" w:rsidRPr="00992C42" w:rsidRDefault="00E223E0" w:rsidP="00E223E0">
            <w:pPr>
              <w:spacing w:before="120" w:after="120" w:line="264" w:lineRule="auto"/>
              <w:rPr>
                <w:rFonts w:ascii="Times New Roman" w:hAnsi="Times New Roman" w:cs="Times New Roman"/>
                <w:b/>
                <w:color w:val="000000" w:themeColor="text1"/>
                <w:sz w:val="26"/>
                <w:szCs w:val="26"/>
              </w:rPr>
            </w:pPr>
          </w:p>
        </w:tc>
        <w:tc>
          <w:tcPr>
            <w:tcW w:w="2770" w:type="pct"/>
            <w:vMerge/>
            <w:tcBorders>
              <w:top w:val="single" w:sz="4" w:space="0" w:color="auto"/>
              <w:left w:val="single" w:sz="4" w:space="0" w:color="auto"/>
              <w:bottom w:val="single" w:sz="4" w:space="0" w:color="auto"/>
              <w:right w:val="single" w:sz="4" w:space="0" w:color="auto"/>
            </w:tcBorders>
            <w:vAlign w:val="center"/>
            <w:hideMark/>
          </w:tcPr>
          <w:p w:rsidR="00E223E0" w:rsidRPr="00992C42" w:rsidRDefault="00E223E0" w:rsidP="00E223E0">
            <w:pPr>
              <w:spacing w:before="120" w:after="120" w:line="264" w:lineRule="auto"/>
              <w:rPr>
                <w:rFonts w:ascii="Times New Roman" w:hAnsi="Times New Roman" w:cs="Times New Roman"/>
                <w:b/>
                <w:color w:val="000000" w:themeColor="text1"/>
                <w:sz w:val="26"/>
                <w:szCs w:val="26"/>
              </w:rPr>
            </w:pPr>
          </w:p>
        </w:tc>
        <w:tc>
          <w:tcPr>
            <w:tcW w:w="874" w:type="pct"/>
            <w:tcBorders>
              <w:top w:val="single" w:sz="4" w:space="0" w:color="auto"/>
              <w:left w:val="single" w:sz="4" w:space="0" w:color="auto"/>
              <w:bottom w:val="single" w:sz="4" w:space="0" w:color="auto"/>
              <w:right w:val="single" w:sz="4" w:space="0" w:color="auto"/>
            </w:tcBorders>
            <w:vAlign w:val="center"/>
            <w:hideMark/>
          </w:tcPr>
          <w:p w:rsidR="00E223E0" w:rsidRPr="00992C42" w:rsidRDefault="00E223E0" w:rsidP="00E223E0">
            <w:pPr>
              <w:spacing w:before="120" w:after="120" w:line="264" w:lineRule="auto"/>
              <w:jc w:val="center"/>
              <w:rPr>
                <w:rFonts w:ascii="Times New Roman" w:hAnsi="Times New Roman" w:cs="Times New Roman"/>
                <w:b/>
                <w:color w:val="000000" w:themeColor="text1"/>
                <w:sz w:val="26"/>
                <w:szCs w:val="26"/>
              </w:rPr>
            </w:pPr>
            <w:r w:rsidRPr="00992C42">
              <w:rPr>
                <w:rFonts w:ascii="Times New Roman" w:hAnsi="Times New Roman" w:cs="Times New Roman"/>
                <w:b/>
                <w:color w:val="000000" w:themeColor="text1"/>
                <w:sz w:val="26"/>
                <w:szCs w:val="26"/>
              </w:rPr>
              <w:t>X (m)</w:t>
            </w:r>
          </w:p>
        </w:tc>
        <w:tc>
          <w:tcPr>
            <w:tcW w:w="753" w:type="pct"/>
            <w:tcBorders>
              <w:top w:val="single" w:sz="4" w:space="0" w:color="auto"/>
              <w:left w:val="single" w:sz="4" w:space="0" w:color="auto"/>
              <w:bottom w:val="single" w:sz="4" w:space="0" w:color="auto"/>
              <w:right w:val="single" w:sz="4" w:space="0" w:color="auto"/>
            </w:tcBorders>
            <w:vAlign w:val="center"/>
            <w:hideMark/>
          </w:tcPr>
          <w:p w:rsidR="00E223E0" w:rsidRPr="00992C42" w:rsidRDefault="00E223E0" w:rsidP="00E223E0">
            <w:pPr>
              <w:spacing w:before="120" w:after="120" w:line="264" w:lineRule="auto"/>
              <w:jc w:val="center"/>
              <w:rPr>
                <w:rFonts w:ascii="Times New Roman" w:hAnsi="Times New Roman" w:cs="Times New Roman"/>
                <w:b/>
                <w:color w:val="000000" w:themeColor="text1"/>
                <w:sz w:val="26"/>
                <w:szCs w:val="26"/>
              </w:rPr>
            </w:pPr>
            <w:r w:rsidRPr="00992C42">
              <w:rPr>
                <w:rFonts w:ascii="Times New Roman" w:hAnsi="Times New Roman" w:cs="Times New Roman"/>
                <w:b/>
                <w:color w:val="000000" w:themeColor="text1"/>
                <w:sz w:val="26"/>
                <w:szCs w:val="26"/>
              </w:rPr>
              <w:t>Y (m)</w:t>
            </w:r>
          </w:p>
        </w:tc>
      </w:tr>
      <w:tr w:rsidR="00992C42" w:rsidRPr="00992C42" w:rsidTr="00C56B29">
        <w:trPr>
          <w:trHeight w:val="597"/>
          <w:jc w:val="center"/>
        </w:trPr>
        <w:tc>
          <w:tcPr>
            <w:tcW w:w="604" w:type="pct"/>
            <w:tcBorders>
              <w:top w:val="single" w:sz="4" w:space="0" w:color="auto"/>
              <w:left w:val="single" w:sz="4" w:space="0" w:color="auto"/>
              <w:bottom w:val="single" w:sz="4" w:space="0" w:color="auto"/>
              <w:right w:val="single" w:sz="4" w:space="0" w:color="auto"/>
            </w:tcBorders>
            <w:vAlign w:val="center"/>
          </w:tcPr>
          <w:p w:rsidR="006D66DE" w:rsidRPr="00992C42" w:rsidRDefault="00C56B29" w:rsidP="006D66DE">
            <w:pPr>
              <w:spacing w:before="120" w:after="120" w:line="264" w:lineRule="auto"/>
              <w:jc w:val="center"/>
              <w:rPr>
                <w:rFonts w:ascii="Times New Roman" w:hAnsi="Times New Roman" w:cs="Times New Roman"/>
                <w:b/>
                <w:color w:val="000000" w:themeColor="text1"/>
                <w:sz w:val="26"/>
                <w:szCs w:val="26"/>
                <w:lang w:val="en-US"/>
              </w:rPr>
            </w:pPr>
            <w:r w:rsidRPr="00992C42">
              <w:rPr>
                <w:rFonts w:ascii="Times New Roman" w:hAnsi="Times New Roman" w:cs="Times New Roman"/>
                <w:b/>
                <w:color w:val="000000" w:themeColor="text1"/>
                <w:sz w:val="26"/>
                <w:szCs w:val="26"/>
                <w:lang w:val="en-US"/>
              </w:rPr>
              <w:t>QT-M</w:t>
            </w:r>
            <w:r w:rsidRPr="00992C42">
              <w:rPr>
                <w:rFonts w:ascii="Times New Roman" w:hAnsi="Times New Roman" w:cs="Times New Roman"/>
                <w:b/>
                <w:color w:val="000000" w:themeColor="text1"/>
                <w:sz w:val="26"/>
                <w:szCs w:val="26"/>
                <w:vertAlign w:val="subscript"/>
                <w:lang w:val="en-US"/>
              </w:rPr>
              <w:t>1</w:t>
            </w:r>
          </w:p>
        </w:tc>
        <w:tc>
          <w:tcPr>
            <w:tcW w:w="2770" w:type="pct"/>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120" w:after="120" w:line="264" w:lineRule="auto"/>
              <w:jc w:val="both"/>
              <w:rPr>
                <w:rFonts w:ascii="Times New Roman" w:hAnsi="Times New Roman" w:cs="Times New Roman"/>
                <w:iCs/>
                <w:color w:val="000000" w:themeColor="text1"/>
                <w:sz w:val="26"/>
                <w:szCs w:val="26"/>
                <w:lang w:val="en-US"/>
              </w:rPr>
            </w:pPr>
            <w:r w:rsidRPr="00992C42">
              <w:rPr>
                <w:rFonts w:ascii="Times New Roman" w:hAnsi="Times New Roman" w:cs="Times New Roman"/>
                <w:iCs/>
                <w:color w:val="000000" w:themeColor="text1"/>
                <w:sz w:val="26"/>
                <w:szCs w:val="26"/>
                <w:lang w:val="en-US"/>
              </w:rPr>
              <w:t>Tại sông Rào Thành, đoạn đi qua địa phận bản Xà Lơi, xã Vĩnh Ô, huyện Vĩnh Linh</w:t>
            </w:r>
          </w:p>
        </w:tc>
        <w:tc>
          <w:tcPr>
            <w:tcW w:w="874" w:type="pct"/>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120" w:after="120" w:line="264" w:lineRule="auto"/>
              <w:jc w:val="center"/>
              <w:rPr>
                <w:rFonts w:ascii="Times New Roman" w:hAnsi="Times New Roman" w:cs="Times New Roman"/>
                <w:iCs/>
                <w:color w:val="000000" w:themeColor="text1"/>
                <w:sz w:val="26"/>
                <w:szCs w:val="26"/>
                <w:lang w:val="en-US"/>
              </w:rPr>
            </w:pPr>
            <w:r w:rsidRPr="00992C42">
              <w:rPr>
                <w:rFonts w:ascii="Times New Roman" w:hAnsi="Times New Roman" w:cs="Times New Roman"/>
                <w:iCs/>
                <w:color w:val="000000" w:themeColor="text1"/>
                <w:sz w:val="26"/>
                <w:szCs w:val="26"/>
                <w:lang w:val="en-US"/>
              </w:rPr>
              <w:t>1.868.845</w:t>
            </w:r>
          </w:p>
        </w:tc>
        <w:tc>
          <w:tcPr>
            <w:tcW w:w="753" w:type="pct"/>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120" w:after="120" w:line="264" w:lineRule="auto"/>
              <w:jc w:val="center"/>
              <w:rPr>
                <w:rFonts w:ascii="Times New Roman" w:hAnsi="Times New Roman" w:cs="Times New Roman"/>
                <w:iCs/>
                <w:color w:val="000000" w:themeColor="text1"/>
                <w:sz w:val="26"/>
                <w:szCs w:val="26"/>
                <w:lang w:val="en-US"/>
              </w:rPr>
            </w:pPr>
            <w:r w:rsidRPr="00992C42">
              <w:rPr>
                <w:rFonts w:ascii="Times New Roman" w:hAnsi="Times New Roman" w:cs="Times New Roman"/>
                <w:iCs/>
                <w:color w:val="000000" w:themeColor="text1"/>
                <w:sz w:val="26"/>
                <w:szCs w:val="26"/>
                <w:lang w:val="en-US"/>
              </w:rPr>
              <w:t>555.375</w:t>
            </w:r>
          </w:p>
        </w:tc>
      </w:tr>
      <w:tr w:rsidR="00992C42" w:rsidRPr="00992C42" w:rsidTr="00C56B29">
        <w:trPr>
          <w:trHeight w:val="597"/>
          <w:jc w:val="center"/>
        </w:trPr>
        <w:tc>
          <w:tcPr>
            <w:tcW w:w="604" w:type="pct"/>
            <w:tcBorders>
              <w:top w:val="single" w:sz="4" w:space="0" w:color="auto"/>
              <w:left w:val="single" w:sz="4" w:space="0" w:color="auto"/>
              <w:bottom w:val="single" w:sz="4" w:space="0" w:color="auto"/>
              <w:right w:val="single" w:sz="4" w:space="0" w:color="auto"/>
            </w:tcBorders>
            <w:vAlign w:val="center"/>
          </w:tcPr>
          <w:p w:rsidR="006D66DE" w:rsidRPr="00992C42" w:rsidRDefault="00C56B29" w:rsidP="00C56B29">
            <w:pPr>
              <w:spacing w:before="120" w:after="120" w:line="264" w:lineRule="auto"/>
              <w:jc w:val="center"/>
              <w:rPr>
                <w:rFonts w:ascii="Times New Roman" w:hAnsi="Times New Roman" w:cs="Times New Roman"/>
                <w:b/>
                <w:color w:val="000000" w:themeColor="text1"/>
                <w:sz w:val="26"/>
                <w:szCs w:val="26"/>
                <w:lang w:val="en-US"/>
              </w:rPr>
            </w:pPr>
            <w:r w:rsidRPr="00992C42">
              <w:rPr>
                <w:rFonts w:ascii="Times New Roman" w:hAnsi="Times New Roman" w:cs="Times New Roman"/>
                <w:b/>
                <w:color w:val="000000" w:themeColor="text1"/>
                <w:sz w:val="26"/>
                <w:szCs w:val="26"/>
                <w:lang w:val="en-US"/>
              </w:rPr>
              <w:t>QT-M</w:t>
            </w:r>
            <w:r w:rsidRPr="00992C42">
              <w:rPr>
                <w:rFonts w:ascii="Times New Roman" w:hAnsi="Times New Roman" w:cs="Times New Roman"/>
                <w:b/>
                <w:color w:val="000000" w:themeColor="text1"/>
                <w:sz w:val="26"/>
                <w:szCs w:val="26"/>
                <w:vertAlign w:val="subscript"/>
                <w:lang w:val="en-US"/>
              </w:rPr>
              <w:t>2</w:t>
            </w:r>
          </w:p>
        </w:tc>
        <w:tc>
          <w:tcPr>
            <w:tcW w:w="2770" w:type="pct"/>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120" w:after="120" w:line="264" w:lineRule="auto"/>
              <w:jc w:val="both"/>
              <w:rPr>
                <w:rFonts w:ascii="Times New Roman" w:hAnsi="Times New Roman" w:cs="Times New Roman"/>
                <w:iCs/>
                <w:color w:val="000000" w:themeColor="text1"/>
                <w:sz w:val="26"/>
                <w:szCs w:val="26"/>
                <w:lang w:val="en-US"/>
              </w:rPr>
            </w:pPr>
            <w:r w:rsidRPr="00992C42">
              <w:rPr>
                <w:rFonts w:ascii="Times New Roman" w:hAnsi="Times New Roman" w:cs="Times New Roman"/>
                <w:iCs/>
                <w:color w:val="000000" w:themeColor="text1"/>
                <w:sz w:val="26"/>
                <w:szCs w:val="26"/>
                <w:lang w:val="en-US"/>
              </w:rPr>
              <w:t>Tại sông Bến Hải, đoạn đi qua địa phận thôn Huỳnh Xá Hạ, xã Vĩnh Sơn, huyện Vĩnh Linh</w:t>
            </w:r>
          </w:p>
        </w:tc>
        <w:tc>
          <w:tcPr>
            <w:tcW w:w="874" w:type="pct"/>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120" w:after="120" w:line="264" w:lineRule="auto"/>
              <w:jc w:val="center"/>
              <w:rPr>
                <w:rFonts w:ascii="Times New Roman" w:hAnsi="Times New Roman" w:cs="Times New Roman"/>
                <w:iCs/>
                <w:color w:val="000000" w:themeColor="text1"/>
                <w:sz w:val="26"/>
                <w:szCs w:val="26"/>
                <w:lang w:val="en-US"/>
              </w:rPr>
            </w:pPr>
            <w:r w:rsidRPr="00992C42">
              <w:rPr>
                <w:rFonts w:ascii="Times New Roman" w:hAnsi="Times New Roman" w:cs="Times New Roman"/>
                <w:iCs/>
                <w:color w:val="000000" w:themeColor="text1"/>
                <w:sz w:val="26"/>
                <w:szCs w:val="26"/>
                <w:lang w:val="en-US"/>
              </w:rPr>
              <w:t>1.879.287</w:t>
            </w:r>
          </w:p>
        </w:tc>
        <w:tc>
          <w:tcPr>
            <w:tcW w:w="753" w:type="pct"/>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120" w:after="120" w:line="264" w:lineRule="auto"/>
              <w:jc w:val="center"/>
              <w:rPr>
                <w:rFonts w:ascii="Times New Roman" w:hAnsi="Times New Roman" w:cs="Times New Roman"/>
                <w:iCs/>
                <w:color w:val="000000" w:themeColor="text1"/>
                <w:sz w:val="26"/>
                <w:szCs w:val="26"/>
                <w:lang w:val="en-US"/>
              </w:rPr>
            </w:pPr>
            <w:r w:rsidRPr="00992C42">
              <w:rPr>
                <w:rFonts w:ascii="Times New Roman" w:hAnsi="Times New Roman" w:cs="Times New Roman"/>
                <w:iCs/>
                <w:color w:val="000000" w:themeColor="text1"/>
                <w:sz w:val="26"/>
                <w:szCs w:val="26"/>
                <w:lang w:val="en-US"/>
              </w:rPr>
              <w:t>585.289</w:t>
            </w:r>
          </w:p>
        </w:tc>
      </w:tr>
      <w:tr w:rsidR="00992C42" w:rsidRPr="00992C42" w:rsidTr="00C56B29">
        <w:trPr>
          <w:trHeight w:val="597"/>
          <w:jc w:val="center"/>
        </w:trPr>
        <w:tc>
          <w:tcPr>
            <w:tcW w:w="604" w:type="pct"/>
            <w:tcBorders>
              <w:top w:val="single" w:sz="4" w:space="0" w:color="auto"/>
              <w:left w:val="single" w:sz="4" w:space="0" w:color="auto"/>
              <w:bottom w:val="single" w:sz="4" w:space="0" w:color="auto"/>
              <w:right w:val="single" w:sz="4" w:space="0" w:color="auto"/>
            </w:tcBorders>
            <w:vAlign w:val="center"/>
          </w:tcPr>
          <w:p w:rsidR="006D66DE" w:rsidRPr="00992C42" w:rsidRDefault="00C56B29" w:rsidP="00C56B29">
            <w:pPr>
              <w:spacing w:before="120" w:after="120" w:line="264" w:lineRule="auto"/>
              <w:jc w:val="center"/>
              <w:rPr>
                <w:rFonts w:ascii="Times New Roman" w:hAnsi="Times New Roman" w:cs="Times New Roman"/>
                <w:b/>
                <w:color w:val="000000" w:themeColor="text1"/>
                <w:sz w:val="26"/>
                <w:szCs w:val="26"/>
                <w:lang w:val="en-US"/>
              </w:rPr>
            </w:pPr>
            <w:r w:rsidRPr="00992C42">
              <w:rPr>
                <w:rFonts w:ascii="Times New Roman" w:hAnsi="Times New Roman" w:cs="Times New Roman"/>
                <w:b/>
                <w:color w:val="000000" w:themeColor="text1"/>
                <w:sz w:val="26"/>
                <w:szCs w:val="26"/>
                <w:lang w:val="en-US"/>
              </w:rPr>
              <w:t>QT-M</w:t>
            </w:r>
            <w:r w:rsidRPr="00992C42">
              <w:rPr>
                <w:rFonts w:ascii="Times New Roman" w:hAnsi="Times New Roman" w:cs="Times New Roman"/>
                <w:b/>
                <w:color w:val="000000" w:themeColor="text1"/>
                <w:sz w:val="26"/>
                <w:szCs w:val="26"/>
                <w:vertAlign w:val="subscript"/>
                <w:lang w:val="en-US"/>
              </w:rPr>
              <w:t>3</w:t>
            </w:r>
          </w:p>
        </w:tc>
        <w:tc>
          <w:tcPr>
            <w:tcW w:w="2770" w:type="pct"/>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120" w:after="120" w:line="264" w:lineRule="auto"/>
              <w:jc w:val="both"/>
              <w:rPr>
                <w:rFonts w:ascii="Times New Roman" w:hAnsi="Times New Roman" w:cs="Times New Roman"/>
                <w:iCs/>
                <w:color w:val="000000" w:themeColor="text1"/>
                <w:sz w:val="26"/>
                <w:szCs w:val="26"/>
                <w:lang w:val="en-US"/>
              </w:rPr>
            </w:pPr>
            <w:r w:rsidRPr="00992C42">
              <w:rPr>
                <w:rFonts w:ascii="Times New Roman" w:hAnsi="Times New Roman" w:cs="Times New Roman"/>
                <w:iCs/>
                <w:color w:val="000000" w:themeColor="text1"/>
                <w:sz w:val="26"/>
                <w:szCs w:val="26"/>
                <w:lang w:val="en-US"/>
              </w:rPr>
              <w:t>Tại mương nước tự nhiên, đoạn đi qua địa phận thôn Trà Liên Đông, xã Triệu Giang, huyện Triệu Phong</w:t>
            </w:r>
          </w:p>
        </w:tc>
        <w:tc>
          <w:tcPr>
            <w:tcW w:w="874" w:type="pct"/>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120" w:after="120" w:line="264" w:lineRule="auto"/>
              <w:jc w:val="center"/>
              <w:rPr>
                <w:rFonts w:ascii="Times New Roman" w:hAnsi="Times New Roman" w:cs="Times New Roman"/>
                <w:iCs/>
                <w:color w:val="000000" w:themeColor="text1"/>
                <w:sz w:val="26"/>
                <w:szCs w:val="26"/>
                <w:lang w:val="en-US"/>
              </w:rPr>
            </w:pPr>
            <w:r w:rsidRPr="00992C42">
              <w:rPr>
                <w:rFonts w:ascii="Times New Roman" w:hAnsi="Times New Roman" w:cs="Times New Roman"/>
                <w:iCs/>
                <w:color w:val="000000" w:themeColor="text1"/>
                <w:sz w:val="26"/>
                <w:szCs w:val="26"/>
                <w:lang w:val="en-US"/>
              </w:rPr>
              <w:t>1.859.606</w:t>
            </w:r>
          </w:p>
        </w:tc>
        <w:tc>
          <w:tcPr>
            <w:tcW w:w="753" w:type="pct"/>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120" w:after="120" w:line="264" w:lineRule="auto"/>
              <w:jc w:val="center"/>
              <w:rPr>
                <w:rFonts w:ascii="Times New Roman" w:hAnsi="Times New Roman" w:cs="Times New Roman"/>
                <w:iCs/>
                <w:color w:val="000000" w:themeColor="text1"/>
                <w:sz w:val="26"/>
                <w:szCs w:val="26"/>
                <w:lang w:val="en-US"/>
              </w:rPr>
            </w:pPr>
            <w:r w:rsidRPr="00992C42">
              <w:rPr>
                <w:rFonts w:ascii="Times New Roman" w:hAnsi="Times New Roman" w:cs="Times New Roman"/>
                <w:iCs/>
                <w:color w:val="000000" w:themeColor="text1"/>
                <w:sz w:val="26"/>
                <w:szCs w:val="26"/>
                <w:lang w:val="en-US"/>
              </w:rPr>
              <w:t>596.444</w:t>
            </w:r>
          </w:p>
        </w:tc>
      </w:tr>
      <w:tr w:rsidR="00992C42" w:rsidRPr="00992C42" w:rsidTr="00C56B29">
        <w:trPr>
          <w:trHeight w:val="597"/>
          <w:jc w:val="center"/>
        </w:trPr>
        <w:tc>
          <w:tcPr>
            <w:tcW w:w="604" w:type="pct"/>
            <w:tcBorders>
              <w:top w:val="single" w:sz="4" w:space="0" w:color="auto"/>
              <w:left w:val="single" w:sz="4" w:space="0" w:color="auto"/>
              <w:bottom w:val="single" w:sz="4" w:space="0" w:color="auto"/>
              <w:right w:val="single" w:sz="4" w:space="0" w:color="auto"/>
            </w:tcBorders>
            <w:vAlign w:val="center"/>
          </w:tcPr>
          <w:p w:rsidR="006D66DE" w:rsidRPr="00992C42" w:rsidRDefault="00C56B29" w:rsidP="00C56B29">
            <w:pPr>
              <w:spacing w:before="120" w:after="120" w:line="264" w:lineRule="auto"/>
              <w:jc w:val="center"/>
              <w:rPr>
                <w:rFonts w:ascii="Times New Roman" w:hAnsi="Times New Roman" w:cs="Times New Roman"/>
                <w:b/>
                <w:color w:val="000000" w:themeColor="text1"/>
                <w:sz w:val="26"/>
                <w:szCs w:val="26"/>
                <w:lang w:val="en-US"/>
              </w:rPr>
            </w:pPr>
            <w:r w:rsidRPr="00992C42">
              <w:rPr>
                <w:rFonts w:ascii="Times New Roman" w:hAnsi="Times New Roman" w:cs="Times New Roman"/>
                <w:b/>
                <w:color w:val="000000" w:themeColor="text1"/>
                <w:sz w:val="26"/>
                <w:szCs w:val="26"/>
                <w:lang w:val="en-US"/>
              </w:rPr>
              <w:t>QT-M</w:t>
            </w:r>
            <w:r w:rsidRPr="00992C42">
              <w:rPr>
                <w:rFonts w:ascii="Times New Roman" w:hAnsi="Times New Roman" w:cs="Times New Roman"/>
                <w:b/>
                <w:color w:val="000000" w:themeColor="text1"/>
                <w:sz w:val="26"/>
                <w:szCs w:val="26"/>
                <w:vertAlign w:val="subscript"/>
                <w:lang w:val="en-US"/>
              </w:rPr>
              <w:t>4</w:t>
            </w:r>
          </w:p>
        </w:tc>
        <w:tc>
          <w:tcPr>
            <w:tcW w:w="2770" w:type="pct"/>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120" w:after="120" w:line="264" w:lineRule="auto"/>
              <w:jc w:val="both"/>
              <w:rPr>
                <w:rFonts w:ascii="Times New Roman" w:hAnsi="Times New Roman" w:cs="Times New Roman"/>
                <w:iCs/>
                <w:color w:val="000000" w:themeColor="text1"/>
                <w:sz w:val="26"/>
                <w:szCs w:val="26"/>
                <w:lang w:val="en-US"/>
              </w:rPr>
            </w:pPr>
            <w:r w:rsidRPr="00992C42">
              <w:rPr>
                <w:rFonts w:ascii="Times New Roman" w:hAnsi="Times New Roman" w:cs="Times New Roman"/>
                <w:iCs/>
                <w:color w:val="000000" w:themeColor="text1"/>
                <w:sz w:val="26"/>
                <w:szCs w:val="26"/>
                <w:lang w:val="en-US"/>
              </w:rPr>
              <w:t>Tại sông Thạch Hãn, đoạn đi qua địa phận thôn Bắc Phước, xã Triệu Phước, huyện Triệu Phong</w:t>
            </w:r>
          </w:p>
        </w:tc>
        <w:tc>
          <w:tcPr>
            <w:tcW w:w="874" w:type="pct"/>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120" w:after="120" w:line="264" w:lineRule="auto"/>
              <w:jc w:val="center"/>
              <w:rPr>
                <w:rFonts w:ascii="Times New Roman" w:hAnsi="Times New Roman" w:cs="Times New Roman"/>
                <w:iCs/>
                <w:color w:val="000000" w:themeColor="text1"/>
                <w:sz w:val="26"/>
                <w:szCs w:val="26"/>
                <w:lang w:val="en-US"/>
              </w:rPr>
            </w:pPr>
            <w:r w:rsidRPr="00992C42">
              <w:rPr>
                <w:rFonts w:ascii="Times New Roman" w:hAnsi="Times New Roman" w:cs="Times New Roman"/>
                <w:iCs/>
                <w:color w:val="000000" w:themeColor="text1"/>
                <w:sz w:val="26"/>
                <w:szCs w:val="26"/>
                <w:lang w:val="en-US"/>
              </w:rPr>
              <w:t>1.866.711</w:t>
            </w:r>
          </w:p>
        </w:tc>
        <w:tc>
          <w:tcPr>
            <w:tcW w:w="753" w:type="pct"/>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120" w:after="120" w:line="264" w:lineRule="auto"/>
              <w:jc w:val="center"/>
              <w:rPr>
                <w:rFonts w:ascii="Times New Roman" w:hAnsi="Times New Roman" w:cs="Times New Roman"/>
                <w:iCs/>
                <w:color w:val="000000" w:themeColor="text1"/>
                <w:sz w:val="26"/>
                <w:szCs w:val="26"/>
                <w:lang w:val="en-US"/>
              </w:rPr>
            </w:pPr>
            <w:r w:rsidRPr="00992C42">
              <w:rPr>
                <w:rFonts w:ascii="Times New Roman" w:hAnsi="Times New Roman" w:cs="Times New Roman"/>
                <w:iCs/>
                <w:color w:val="000000" w:themeColor="text1"/>
                <w:sz w:val="26"/>
                <w:szCs w:val="26"/>
                <w:lang w:val="en-US"/>
              </w:rPr>
              <w:t>596.171</w:t>
            </w:r>
          </w:p>
        </w:tc>
      </w:tr>
      <w:tr w:rsidR="00992C42" w:rsidRPr="00992C42" w:rsidTr="00C56B29">
        <w:trPr>
          <w:trHeight w:val="597"/>
          <w:jc w:val="center"/>
        </w:trPr>
        <w:tc>
          <w:tcPr>
            <w:tcW w:w="604" w:type="pct"/>
            <w:tcBorders>
              <w:top w:val="single" w:sz="4" w:space="0" w:color="auto"/>
              <w:left w:val="single" w:sz="4" w:space="0" w:color="auto"/>
              <w:bottom w:val="single" w:sz="4" w:space="0" w:color="auto"/>
              <w:right w:val="single" w:sz="4" w:space="0" w:color="auto"/>
            </w:tcBorders>
            <w:vAlign w:val="center"/>
          </w:tcPr>
          <w:p w:rsidR="006D66DE" w:rsidRPr="00992C42" w:rsidRDefault="00C56B29" w:rsidP="00C56B29">
            <w:pPr>
              <w:spacing w:before="120" w:after="120" w:line="264" w:lineRule="auto"/>
              <w:jc w:val="center"/>
              <w:rPr>
                <w:rFonts w:ascii="Times New Roman" w:hAnsi="Times New Roman" w:cs="Times New Roman"/>
                <w:b/>
                <w:color w:val="000000" w:themeColor="text1"/>
                <w:sz w:val="26"/>
                <w:szCs w:val="26"/>
                <w:lang w:val="en-US"/>
              </w:rPr>
            </w:pPr>
            <w:r w:rsidRPr="00992C42">
              <w:rPr>
                <w:rFonts w:ascii="Times New Roman" w:hAnsi="Times New Roman" w:cs="Times New Roman"/>
                <w:b/>
                <w:color w:val="000000" w:themeColor="text1"/>
                <w:sz w:val="26"/>
                <w:szCs w:val="26"/>
                <w:lang w:val="en-US"/>
              </w:rPr>
              <w:t>QT-M</w:t>
            </w:r>
            <w:r w:rsidRPr="00992C42">
              <w:rPr>
                <w:rFonts w:ascii="Times New Roman" w:hAnsi="Times New Roman" w:cs="Times New Roman"/>
                <w:b/>
                <w:color w:val="000000" w:themeColor="text1"/>
                <w:sz w:val="26"/>
                <w:szCs w:val="26"/>
                <w:vertAlign w:val="subscript"/>
                <w:lang w:val="en-US"/>
              </w:rPr>
              <w:t>5</w:t>
            </w:r>
          </w:p>
        </w:tc>
        <w:tc>
          <w:tcPr>
            <w:tcW w:w="2770" w:type="pct"/>
            <w:tcBorders>
              <w:top w:val="single" w:sz="4" w:space="0" w:color="auto"/>
              <w:left w:val="single" w:sz="4" w:space="0" w:color="auto"/>
              <w:bottom w:val="single" w:sz="4" w:space="0" w:color="auto"/>
              <w:right w:val="single" w:sz="4" w:space="0" w:color="auto"/>
            </w:tcBorders>
            <w:vAlign w:val="center"/>
          </w:tcPr>
          <w:p w:rsidR="007B1D02" w:rsidRPr="00992C42" w:rsidRDefault="006D66DE" w:rsidP="006D66DE">
            <w:pPr>
              <w:spacing w:before="120" w:after="120" w:line="264" w:lineRule="auto"/>
              <w:jc w:val="both"/>
              <w:rPr>
                <w:rFonts w:ascii="Times New Roman" w:hAnsi="Times New Roman" w:cs="Times New Roman"/>
                <w:iCs/>
                <w:color w:val="000000" w:themeColor="text1"/>
                <w:sz w:val="26"/>
                <w:szCs w:val="26"/>
                <w:lang w:val="en-US"/>
              </w:rPr>
            </w:pPr>
            <w:r w:rsidRPr="00992C42">
              <w:rPr>
                <w:rFonts w:ascii="Times New Roman" w:hAnsi="Times New Roman" w:cs="Times New Roman"/>
                <w:iCs/>
                <w:color w:val="000000" w:themeColor="text1"/>
                <w:sz w:val="26"/>
                <w:szCs w:val="26"/>
                <w:lang w:val="en-US"/>
              </w:rPr>
              <w:t>Tại khe nước tự nhiên, thôn Đông Sơn, xã Hải Sơn, huyện Hải Lăng</w:t>
            </w:r>
          </w:p>
        </w:tc>
        <w:tc>
          <w:tcPr>
            <w:tcW w:w="874" w:type="pct"/>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120" w:after="120" w:line="264" w:lineRule="auto"/>
              <w:jc w:val="center"/>
              <w:rPr>
                <w:rFonts w:ascii="Times New Roman" w:hAnsi="Times New Roman" w:cs="Times New Roman"/>
                <w:iCs/>
                <w:color w:val="000000" w:themeColor="text1"/>
                <w:sz w:val="26"/>
                <w:szCs w:val="26"/>
                <w:lang w:val="en-US"/>
              </w:rPr>
            </w:pPr>
            <w:r w:rsidRPr="00992C42">
              <w:rPr>
                <w:rFonts w:ascii="Times New Roman" w:hAnsi="Times New Roman" w:cs="Times New Roman"/>
                <w:iCs/>
                <w:color w:val="000000" w:themeColor="text1"/>
                <w:sz w:val="26"/>
                <w:szCs w:val="26"/>
                <w:lang w:val="en-US"/>
              </w:rPr>
              <w:t>1.840.189</w:t>
            </w:r>
          </w:p>
        </w:tc>
        <w:tc>
          <w:tcPr>
            <w:tcW w:w="753" w:type="pct"/>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120" w:after="120" w:line="264" w:lineRule="auto"/>
              <w:jc w:val="center"/>
              <w:rPr>
                <w:rFonts w:ascii="Times New Roman" w:hAnsi="Times New Roman" w:cs="Times New Roman"/>
                <w:iCs/>
                <w:color w:val="000000" w:themeColor="text1"/>
                <w:sz w:val="26"/>
                <w:szCs w:val="26"/>
                <w:lang w:val="en-US"/>
              </w:rPr>
            </w:pPr>
            <w:r w:rsidRPr="00992C42">
              <w:rPr>
                <w:rFonts w:ascii="Times New Roman" w:hAnsi="Times New Roman" w:cs="Times New Roman"/>
                <w:iCs/>
                <w:color w:val="000000" w:themeColor="text1"/>
                <w:sz w:val="26"/>
                <w:szCs w:val="26"/>
                <w:lang w:val="en-US"/>
              </w:rPr>
              <w:t>611.768</w:t>
            </w:r>
          </w:p>
        </w:tc>
      </w:tr>
      <w:tr w:rsidR="00992C42" w:rsidRPr="00992C42" w:rsidTr="00C56B29">
        <w:trPr>
          <w:trHeight w:val="597"/>
          <w:jc w:val="center"/>
        </w:trPr>
        <w:tc>
          <w:tcPr>
            <w:tcW w:w="604" w:type="pct"/>
            <w:tcBorders>
              <w:top w:val="single" w:sz="4" w:space="0" w:color="auto"/>
              <w:left w:val="single" w:sz="4" w:space="0" w:color="auto"/>
              <w:bottom w:val="single" w:sz="4" w:space="0" w:color="auto"/>
              <w:right w:val="single" w:sz="4" w:space="0" w:color="auto"/>
            </w:tcBorders>
            <w:vAlign w:val="center"/>
          </w:tcPr>
          <w:p w:rsidR="006D66DE" w:rsidRPr="00992C42" w:rsidRDefault="00C56B29" w:rsidP="00C56B29">
            <w:pPr>
              <w:spacing w:before="120" w:after="120" w:line="264" w:lineRule="auto"/>
              <w:jc w:val="center"/>
              <w:rPr>
                <w:rFonts w:ascii="Times New Roman" w:hAnsi="Times New Roman" w:cs="Times New Roman"/>
                <w:b/>
                <w:color w:val="000000" w:themeColor="text1"/>
                <w:sz w:val="26"/>
                <w:szCs w:val="26"/>
                <w:lang w:val="en-US"/>
              </w:rPr>
            </w:pPr>
            <w:r w:rsidRPr="00992C42">
              <w:rPr>
                <w:rFonts w:ascii="Times New Roman" w:hAnsi="Times New Roman" w:cs="Times New Roman"/>
                <w:b/>
                <w:color w:val="000000" w:themeColor="text1"/>
                <w:sz w:val="26"/>
                <w:szCs w:val="26"/>
                <w:lang w:val="en-US"/>
              </w:rPr>
              <w:t>QT-M</w:t>
            </w:r>
            <w:r w:rsidRPr="00992C42">
              <w:rPr>
                <w:rFonts w:ascii="Times New Roman" w:hAnsi="Times New Roman" w:cs="Times New Roman"/>
                <w:b/>
                <w:color w:val="000000" w:themeColor="text1"/>
                <w:sz w:val="26"/>
                <w:szCs w:val="26"/>
                <w:vertAlign w:val="subscript"/>
                <w:lang w:val="en-US"/>
              </w:rPr>
              <w:t>6</w:t>
            </w:r>
          </w:p>
        </w:tc>
        <w:tc>
          <w:tcPr>
            <w:tcW w:w="2770" w:type="pct"/>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120" w:after="120" w:line="264" w:lineRule="auto"/>
              <w:jc w:val="both"/>
              <w:rPr>
                <w:rFonts w:ascii="Times New Roman" w:hAnsi="Times New Roman" w:cs="Times New Roman"/>
                <w:iCs/>
                <w:color w:val="000000" w:themeColor="text1"/>
                <w:sz w:val="26"/>
                <w:szCs w:val="26"/>
                <w:lang w:val="en-US"/>
              </w:rPr>
            </w:pPr>
            <w:r w:rsidRPr="00992C42">
              <w:rPr>
                <w:rFonts w:ascii="Times New Roman" w:hAnsi="Times New Roman" w:cs="Times New Roman"/>
                <w:iCs/>
                <w:color w:val="000000" w:themeColor="text1"/>
                <w:sz w:val="26"/>
                <w:szCs w:val="26"/>
                <w:lang w:val="en-US"/>
              </w:rPr>
              <w:t>Tại kênh N6, đoạn đi qua thôn Kim Dao, xã Hải Dương, huyện Hải Lăng</w:t>
            </w:r>
          </w:p>
        </w:tc>
        <w:tc>
          <w:tcPr>
            <w:tcW w:w="874" w:type="pct"/>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120" w:after="120" w:line="264" w:lineRule="auto"/>
              <w:jc w:val="center"/>
              <w:rPr>
                <w:rFonts w:ascii="Times New Roman" w:hAnsi="Times New Roman" w:cs="Times New Roman"/>
                <w:iCs/>
                <w:color w:val="000000" w:themeColor="text1"/>
                <w:sz w:val="26"/>
                <w:szCs w:val="26"/>
                <w:lang w:val="en-US"/>
              </w:rPr>
            </w:pPr>
            <w:r w:rsidRPr="00992C42">
              <w:rPr>
                <w:rFonts w:ascii="Times New Roman" w:hAnsi="Times New Roman" w:cs="Times New Roman"/>
                <w:iCs/>
                <w:color w:val="000000" w:themeColor="text1"/>
                <w:sz w:val="26"/>
                <w:szCs w:val="26"/>
                <w:lang w:val="en-US"/>
              </w:rPr>
              <w:t>1.850.621</w:t>
            </w:r>
          </w:p>
        </w:tc>
        <w:tc>
          <w:tcPr>
            <w:tcW w:w="753" w:type="pct"/>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120" w:after="120" w:line="264" w:lineRule="auto"/>
              <w:jc w:val="center"/>
              <w:rPr>
                <w:rFonts w:ascii="Times New Roman" w:hAnsi="Times New Roman" w:cs="Times New Roman"/>
                <w:iCs/>
                <w:color w:val="000000" w:themeColor="text1"/>
                <w:sz w:val="26"/>
                <w:szCs w:val="26"/>
                <w:lang w:val="en-US"/>
              </w:rPr>
            </w:pPr>
            <w:r w:rsidRPr="00992C42">
              <w:rPr>
                <w:rFonts w:ascii="Times New Roman" w:hAnsi="Times New Roman" w:cs="Times New Roman"/>
                <w:iCs/>
                <w:color w:val="000000" w:themeColor="text1"/>
                <w:sz w:val="26"/>
                <w:szCs w:val="26"/>
                <w:lang w:val="en-US"/>
              </w:rPr>
              <w:t>614.488</w:t>
            </w:r>
          </w:p>
        </w:tc>
      </w:tr>
    </w:tbl>
    <w:p w:rsidR="00E223E0" w:rsidRPr="00992C42" w:rsidRDefault="00E045E7" w:rsidP="00343FC8">
      <w:pPr>
        <w:spacing w:before="120" w:after="120" w:line="264" w:lineRule="auto"/>
        <w:ind w:firstLine="567"/>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Chất lượng môi trường nước</w:t>
      </w:r>
      <w:r w:rsidRPr="00992C42">
        <w:rPr>
          <w:rFonts w:ascii="Times New Roman" w:hAnsi="Times New Roman" w:cs="Times New Roman"/>
          <w:color w:val="000000" w:themeColor="text1"/>
          <w:sz w:val="27"/>
          <w:szCs w:val="27"/>
          <w:lang w:val="en-US"/>
        </w:rPr>
        <w:t xml:space="preserve"> biển ven bờ</w:t>
      </w:r>
      <w:r w:rsidR="00E223E0" w:rsidRPr="00992C42">
        <w:rPr>
          <w:rFonts w:ascii="Times New Roman" w:hAnsi="Times New Roman" w:cs="Times New Roman"/>
          <w:color w:val="000000" w:themeColor="text1"/>
          <w:sz w:val="27"/>
          <w:szCs w:val="27"/>
        </w:rPr>
        <w:t xml:space="preserve"> thể hiện ở bảng sau:</w:t>
      </w:r>
    </w:p>
    <w:p w:rsidR="00DF3C59" w:rsidRPr="00992C42" w:rsidRDefault="00DF3C59" w:rsidP="003E3B21">
      <w:pPr>
        <w:pStyle w:val="Title"/>
        <w:keepNext/>
        <w:spacing w:after="120" w:line="264" w:lineRule="auto"/>
        <w:outlineLvl w:val="0"/>
        <w:rPr>
          <w:rFonts w:eastAsia="Calibri"/>
          <w:color w:val="000000" w:themeColor="text1"/>
          <w:spacing w:val="-4"/>
          <w:kern w:val="28"/>
          <w:sz w:val="27"/>
          <w:szCs w:val="27"/>
          <w:lang w:val="vi-VN"/>
        </w:rPr>
        <w:sectPr w:rsidR="00DF3C59" w:rsidRPr="00992C42" w:rsidSect="00E223E0">
          <w:pgSz w:w="11907" w:h="16839" w:code="9"/>
          <w:pgMar w:top="1134" w:right="1134" w:bottom="1418" w:left="1701" w:header="720" w:footer="720" w:gutter="0"/>
          <w:cols w:space="720"/>
          <w:docGrid w:linePitch="381"/>
        </w:sectPr>
      </w:pPr>
      <w:bookmarkStart w:id="438" w:name="_Toc41464846"/>
      <w:bookmarkStart w:id="439" w:name="_Toc50379797"/>
      <w:bookmarkStart w:id="440" w:name="_Toc50380075"/>
      <w:bookmarkStart w:id="441" w:name="_Toc52525642"/>
      <w:bookmarkStart w:id="442" w:name="_Toc52525998"/>
      <w:bookmarkStart w:id="443" w:name="_Toc56092013"/>
      <w:bookmarkStart w:id="444" w:name="_Toc56670444"/>
      <w:bookmarkStart w:id="445" w:name="_Toc78789694"/>
      <w:bookmarkStart w:id="446" w:name="_Toc78805050"/>
      <w:bookmarkStart w:id="447" w:name="_Toc80777315"/>
      <w:bookmarkStart w:id="448" w:name="_Toc80792765"/>
      <w:bookmarkStart w:id="449" w:name="_Toc98508419"/>
    </w:p>
    <w:p w:rsidR="00343FC8" w:rsidRPr="00992C42" w:rsidRDefault="00343FC8" w:rsidP="003E3B21">
      <w:pPr>
        <w:pStyle w:val="Title"/>
        <w:keepNext/>
        <w:spacing w:after="120" w:line="264" w:lineRule="auto"/>
        <w:outlineLvl w:val="0"/>
        <w:rPr>
          <w:rFonts w:eastAsia="Calibri"/>
          <w:color w:val="000000" w:themeColor="text1"/>
          <w:spacing w:val="-4"/>
          <w:kern w:val="28"/>
          <w:sz w:val="27"/>
          <w:szCs w:val="27"/>
          <w:lang w:val="en-US"/>
        </w:rPr>
      </w:pPr>
      <w:bookmarkStart w:id="450" w:name="_Toc99918258"/>
      <w:bookmarkStart w:id="451" w:name="_Toc99918449"/>
      <w:bookmarkStart w:id="452" w:name="_Toc100241945"/>
      <w:bookmarkStart w:id="453" w:name="_Toc105745455"/>
      <w:bookmarkStart w:id="454" w:name="_Toc105745615"/>
      <w:bookmarkStart w:id="455" w:name="_Toc114834962"/>
      <w:r w:rsidRPr="00992C42">
        <w:rPr>
          <w:rFonts w:eastAsia="Calibri"/>
          <w:color w:val="000000" w:themeColor="text1"/>
          <w:spacing w:val="-4"/>
          <w:kern w:val="28"/>
          <w:sz w:val="27"/>
          <w:szCs w:val="27"/>
          <w:lang w:val="vi-VN"/>
        </w:rPr>
        <w:lastRenderedPageBreak/>
        <w:t>Bả</w:t>
      </w:r>
      <w:r w:rsidR="00351CDF" w:rsidRPr="00992C42">
        <w:rPr>
          <w:rFonts w:eastAsia="Calibri"/>
          <w:color w:val="000000" w:themeColor="text1"/>
          <w:spacing w:val="-4"/>
          <w:kern w:val="28"/>
          <w:sz w:val="27"/>
          <w:szCs w:val="27"/>
          <w:lang w:val="vi-VN"/>
        </w:rPr>
        <w:t>ng 3.</w:t>
      </w:r>
      <w:r w:rsidR="00626A17" w:rsidRPr="00992C42">
        <w:rPr>
          <w:rFonts w:eastAsia="Calibri"/>
          <w:color w:val="000000" w:themeColor="text1"/>
          <w:spacing w:val="-4"/>
          <w:kern w:val="28"/>
          <w:sz w:val="27"/>
          <w:szCs w:val="27"/>
          <w:lang w:val="en-US"/>
        </w:rPr>
        <w:t>7</w:t>
      </w:r>
      <w:r w:rsidRPr="00992C42">
        <w:rPr>
          <w:rFonts w:eastAsia="Calibri"/>
          <w:color w:val="000000" w:themeColor="text1"/>
          <w:spacing w:val="-4"/>
          <w:kern w:val="28"/>
          <w:sz w:val="27"/>
          <w:szCs w:val="27"/>
          <w:lang w:val="vi-VN"/>
        </w:rPr>
        <w:t xml:space="preserve">. Kết quả </w:t>
      </w:r>
      <w:r w:rsidR="00E045E7" w:rsidRPr="00992C42">
        <w:rPr>
          <w:rFonts w:eastAsia="Calibri"/>
          <w:color w:val="000000" w:themeColor="text1"/>
          <w:spacing w:val="-4"/>
          <w:kern w:val="28"/>
          <w:sz w:val="27"/>
          <w:szCs w:val="27"/>
          <w:lang w:val="en-US"/>
        </w:rPr>
        <w:t>quan trắc</w:t>
      </w:r>
      <w:r w:rsidRPr="00992C42">
        <w:rPr>
          <w:rFonts w:eastAsia="Calibri"/>
          <w:color w:val="000000" w:themeColor="text1"/>
          <w:spacing w:val="-4"/>
          <w:kern w:val="28"/>
          <w:sz w:val="27"/>
          <w:szCs w:val="27"/>
          <w:lang w:val="vi-VN"/>
        </w:rPr>
        <w:t xml:space="preserve"> chất lượng nước</w:t>
      </w:r>
      <w:bookmarkEnd w:id="438"/>
      <w:bookmarkEnd w:id="439"/>
      <w:bookmarkEnd w:id="440"/>
      <w:bookmarkEnd w:id="441"/>
      <w:bookmarkEnd w:id="442"/>
      <w:bookmarkEnd w:id="443"/>
      <w:bookmarkEnd w:id="444"/>
      <w:bookmarkEnd w:id="445"/>
      <w:bookmarkEnd w:id="446"/>
      <w:bookmarkEnd w:id="447"/>
      <w:bookmarkEnd w:id="448"/>
      <w:bookmarkEnd w:id="449"/>
      <w:r w:rsidR="00DF3C59" w:rsidRPr="00992C42">
        <w:rPr>
          <w:rFonts w:eastAsia="Calibri"/>
          <w:color w:val="000000" w:themeColor="text1"/>
          <w:spacing w:val="-4"/>
          <w:kern w:val="28"/>
          <w:sz w:val="27"/>
          <w:szCs w:val="27"/>
          <w:lang w:val="en-US"/>
        </w:rPr>
        <w:t xml:space="preserve"> </w:t>
      </w:r>
      <w:bookmarkEnd w:id="450"/>
      <w:bookmarkEnd w:id="451"/>
      <w:bookmarkEnd w:id="452"/>
      <w:bookmarkEnd w:id="453"/>
      <w:bookmarkEnd w:id="454"/>
      <w:r w:rsidR="00020DF2" w:rsidRPr="00992C42">
        <w:rPr>
          <w:rFonts w:eastAsia="Calibri"/>
          <w:color w:val="000000" w:themeColor="text1"/>
          <w:spacing w:val="-4"/>
          <w:kern w:val="28"/>
          <w:sz w:val="27"/>
          <w:szCs w:val="27"/>
          <w:lang w:val="en-US"/>
        </w:rPr>
        <w:t>mặt</w:t>
      </w:r>
      <w:bookmarkEnd w:id="4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133"/>
        <w:gridCol w:w="1467"/>
        <w:gridCol w:w="1487"/>
        <w:gridCol w:w="1645"/>
        <w:gridCol w:w="1448"/>
        <w:gridCol w:w="1465"/>
        <w:gridCol w:w="1445"/>
        <w:gridCol w:w="1448"/>
        <w:gridCol w:w="2189"/>
      </w:tblGrid>
      <w:tr w:rsidR="00992C42" w:rsidRPr="00992C42" w:rsidTr="00ED34CA">
        <w:trPr>
          <w:trHeight w:val="534"/>
          <w:tblHeader/>
          <w:jc w:val="center"/>
        </w:trPr>
        <w:tc>
          <w:tcPr>
            <w:tcW w:w="193" w:type="pct"/>
            <w:vMerge w:val="restart"/>
            <w:tcBorders>
              <w:top w:val="single" w:sz="4" w:space="0" w:color="auto"/>
              <w:left w:val="single" w:sz="4" w:space="0" w:color="auto"/>
              <w:right w:val="single" w:sz="4" w:space="0" w:color="auto"/>
            </w:tcBorders>
            <w:vAlign w:val="center"/>
            <w:hideMark/>
          </w:tcPr>
          <w:p w:rsidR="00C43300" w:rsidRPr="00992C42" w:rsidRDefault="00C43300" w:rsidP="00313C27">
            <w:pPr>
              <w:spacing w:before="40" w:after="40"/>
              <w:jc w:val="center"/>
              <w:rPr>
                <w:rFonts w:ascii="Times New Roman" w:hAnsi="Times New Roman" w:cs="Times New Roman"/>
                <w:b/>
                <w:bCs/>
                <w:color w:val="000000" w:themeColor="text1"/>
                <w:sz w:val="25"/>
                <w:szCs w:val="25"/>
              </w:rPr>
            </w:pPr>
            <w:r w:rsidRPr="00992C42">
              <w:rPr>
                <w:rFonts w:ascii="Times New Roman" w:hAnsi="Times New Roman" w:cs="Times New Roman"/>
                <w:b/>
                <w:bCs/>
                <w:color w:val="000000" w:themeColor="text1"/>
                <w:sz w:val="25"/>
                <w:szCs w:val="25"/>
              </w:rPr>
              <w:t>TT</w:t>
            </w:r>
          </w:p>
        </w:tc>
        <w:tc>
          <w:tcPr>
            <w:tcW w:w="397" w:type="pct"/>
            <w:vMerge w:val="restart"/>
            <w:tcBorders>
              <w:top w:val="single" w:sz="4" w:space="0" w:color="auto"/>
              <w:left w:val="single" w:sz="4" w:space="0" w:color="auto"/>
              <w:right w:val="single" w:sz="4" w:space="0" w:color="auto"/>
            </w:tcBorders>
            <w:vAlign w:val="center"/>
            <w:hideMark/>
          </w:tcPr>
          <w:p w:rsidR="00C43300" w:rsidRPr="00992C42" w:rsidRDefault="00C43300" w:rsidP="00313C27">
            <w:pPr>
              <w:spacing w:before="40" w:after="40"/>
              <w:jc w:val="center"/>
              <w:rPr>
                <w:rFonts w:ascii="Times New Roman" w:hAnsi="Times New Roman" w:cs="Times New Roman"/>
                <w:b/>
                <w:bCs/>
                <w:color w:val="000000" w:themeColor="text1"/>
                <w:sz w:val="25"/>
                <w:szCs w:val="25"/>
              </w:rPr>
            </w:pPr>
            <w:r w:rsidRPr="00992C42">
              <w:rPr>
                <w:rFonts w:ascii="Times New Roman" w:hAnsi="Times New Roman" w:cs="Times New Roman"/>
                <w:b/>
                <w:bCs/>
                <w:color w:val="000000" w:themeColor="text1"/>
                <w:sz w:val="25"/>
                <w:szCs w:val="25"/>
              </w:rPr>
              <w:t>Thông số</w:t>
            </w:r>
          </w:p>
        </w:tc>
        <w:tc>
          <w:tcPr>
            <w:tcW w:w="514" w:type="pct"/>
            <w:vMerge w:val="restart"/>
            <w:tcBorders>
              <w:top w:val="single" w:sz="4" w:space="0" w:color="auto"/>
              <w:left w:val="single" w:sz="4" w:space="0" w:color="auto"/>
              <w:right w:val="single" w:sz="4" w:space="0" w:color="auto"/>
            </w:tcBorders>
            <w:vAlign w:val="center"/>
            <w:hideMark/>
          </w:tcPr>
          <w:p w:rsidR="00C43300" w:rsidRPr="00992C42" w:rsidRDefault="00C43300" w:rsidP="00313C27">
            <w:pPr>
              <w:spacing w:before="40" w:after="40"/>
              <w:jc w:val="center"/>
              <w:rPr>
                <w:rFonts w:ascii="Times New Roman" w:hAnsi="Times New Roman" w:cs="Times New Roman"/>
                <w:b/>
                <w:bCs/>
                <w:color w:val="000000" w:themeColor="text1"/>
                <w:sz w:val="25"/>
                <w:szCs w:val="25"/>
              </w:rPr>
            </w:pPr>
            <w:r w:rsidRPr="00992C42">
              <w:rPr>
                <w:rFonts w:ascii="Times New Roman" w:hAnsi="Times New Roman" w:cs="Times New Roman"/>
                <w:b/>
                <w:bCs/>
                <w:color w:val="000000" w:themeColor="text1"/>
                <w:sz w:val="25"/>
                <w:szCs w:val="25"/>
              </w:rPr>
              <w:t>Đơn vị</w:t>
            </w:r>
          </w:p>
        </w:tc>
        <w:tc>
          <w:tcPr>
            <w:tcW w:w="3130" w:type="pct"/>
            <w:gridSpan w:val="6"/>
            <w:tcBorders>
              <w:top w:val="single" w:sz="4" w:space="0" w:color="auto"/>
              <w:left w:val="single" w:sz="4" w:space="0" w:color="auto"/>
              <w:right w:val="single" w:sz="4" w:space="0" w:color="auto"/>
            </w:tcBorders>
            <w:vAlign w:val="center"/>
          </w:tcPr>
          <w:p w:rsidR="00C43300" w:rsidRPr="00992C42" w:rsidRDefault="00C43300" w:rsidP="00313C27">
            <w:pPr>
              <w:tabs>
                <w:tab w:val="left" w:pos="5145"/>
              </w:tabs>
              <w:spacing w:before="40" w:after="40"/>
              <w:jc w:val="center"/>
              <w:rPr>
                <w:rFonts w:ascii="Times New Roman" w:hAnsi="Times New Roman" w:cs="Times New Roman"/>
                <w:b/>
                <w:bCs/>
                <w:color w:val="000000" w:themeColor="text1"/>
                <w:sz w:val="25"/>
                <w:szCs w:val="25"/>
                <w:lang w:val="en-US"/>
              </w:rPr>
            </w:pPr>
            <w:r w:rsidRPr="00992C42">
              <w:rPr>
                <w:rFonts w:ascii="Times New Roman" w:hAnsi="Times New Roman" w:cs="Times New Roman"/>
                <w:b/>
                <w:bCs/>
                <w:color w:val="000000" w:themeColor="text1"/>
                <w:sz w:val="25"/>
                <w:szCs w:val="25"/>
              </w:rPr>
              <w:t xml:space="preserve">Kết quả </w:t>
            </w:r>
            <w:r w:rsidRPr="00992C42">
              <w:rPr>
                <w:rFonts w:ascii="Times New Roman" w:hAnsi="Times New Roman" w:cs="Times New Roman"/>
                <w:b/>
                <w:bCs/>
                <w:color w:val="000000" w:themeColor="text1"/>
                <w:sz w:val="25"/>
                <w:szCs w:val="25"/>
                <w:lang w:val="en-US"/>
              </w:rPr>
              <w:t xml:space="preserve">quan trắc </w:t>
            </w:r>
          </w:p>
        </w:tc>
        <w:tc>
          <w:tcPr>
            <w:tcW w:w="767" w:type="pct"/>
            <w:vMerge w:val="restart"/>
            <w:tcBorders>
              <w:top w:val="single" w:sz="4" w:space="0" w:color="auto"/>
              <w:left w:val="single" w:sz="4" w:space="0" w:color="auto"/>
              <w:right w:val="single" w:sz="4" w:space="0" w:color="auto"/>
            </w:tcBorders>
            <w:vAlign w:val="center"/>
          </w:tcPr>
          <w:p w:rsidR="00C43300" w:rsidRPr="00992C42" w:rsidRDefault="00020DF2" w:rsidP="00313C27">
            <w:pPr>
              <w:tabs>
                <w:tab w:val="left" w:pos="5145"/>
              </w:tabs>
              <w:spacing w:before="40" w:after="40"/>
              <w:jc w:val="center"/>
              <w:rPr>
                <w:rFonts w:ascii="Times New Roman" w:hAnsi="Times New Roman" w:cs="Times New Roman"/>
                <w:b/>
                <w:bCs/>
                <w:color w:val="000000" w:themeColor="text1"/>
                <w:sz w:val="25"/>
                <w:szCs w:val="25"/>
                <w:lang w:val="en-US"/>
              </w:rPr>
            </w:pPr>
            <w:r w:rsidRPr="00992C42">
              <w:rPr>
                <w:rFonts w:ascii="Times New Roman" w:hAnsi="Times New Roman" w:cs="Times New Roman"/>
                <w:b/>
                <w:bCs/>
                <w:color w:val="000000" w:themeColor="text1"/>
                <w:sz w:val="25"/>
                <w:szCs w:val="25"/>
              </w:rPr>
              <w:t>QCVN 08-</w:t>
            </w:r>
            <w:r w:rsidRPr="00992C42">
              <w:rPr>
                <w:rFonts w:ascii="Times New Roman" w:hAnsi="Times New Roman" w:cs="Times New Roman"/>
                <w:b/>
                <w:bCs/>
                <w:color w:val="000000" w:themeColor="text1"/>
                <w:sz w:val="25"/>
                <w:szCs w:val="25"/>
                <w:lang w:val="en-US"/>
              </w:rPr>
              <w:t>M</w:t>
            </w:r>
            <w:r w:rsidRPr="00992C42">
              <w:rPr>
                <w:rFonts w:ascii="Times New Roman" w:hAnsi="Times New Roman" w:cs="Times New Roman"/>
                <w:b/>
                <w:bCs/>
                <w:color w:val="000000" w:themeColor="text1"/>
                <w:sz w:val="25"/>
                <w:szCs w:val="25"/>
              </w:rPr>
              <w:t>T:2015/BTNMT (Cột B1)</w:t>
            </w:r>
          </w:p>
        </w:tc>
      </w:tr>
      <w:tr w:rsidR="00992C42" w:rsidRPr="00992C42" w:rsidTr="00ED34CA">
        <w:trPr>
          <w:trHeight w:val="77"/>
          <w:tblHeader/>
          <w:jc w:val="center"/>
        </w:trPr>
        <w:tc>
          <w:tcPr>
            <w:tcW w:w="193" w:type="pct"/>
            <w:vMerge/>
            <w:tcBorders>
              <w:left w:val="single" w:sz="4" w:space="0" w:color="auto"/>
              <w:bottom w:val="single" w:sz="4" w:space="0" w:color="auto"/>
              <w:right w:val="single" w:sz="4" w:space="0" w:color="auto"/>
            </w:tcBorders>
            <w:vAlign w:val="center"/>
          </w:tcPr>
          <w:p w:rsidR="00C43300" w:rsidRPr="00992C42" w:rsidRDefault="00C43300" w:rsidP="00313C27">
            <w:pPr>
              <w:spacing w:before="40" w:after="40"/>
              <w:rPr>
                <w:rFonts w:ascii="Times New Roman" w:hAnsi="Times New Roman" w:cs="Times New Roman"/>
                <w:b/>
                <w:bCs/>
                <w:color w:val="000000" w:themeColor="text1"/>
                <w:sz w:val="25"/>
                <w:szCs w:val="25"/>
              </w:rPr>
            </w:pPr>
          </w:p>
        </w:tc>
        <w:tc>
          <w:tcPr>
            <w:tcW w:w="397" w:type="pct"/>
            <w:vMerge/>
            <w:tcBorders>
              <w:left w:val="single" w:sz="4" w:space="0" w:color="auto"/>
              <w:bottom w:val="single" w:sz="4" w:space="0" w:color="auto"/>
              <w:right w:val="single" w:sz="4" w:space="0" w:color="auto"/>
            </w:tcBorders>
            <w:vAlign w:val="center"/>
          </w:tcPr>
          <w:p w:rsidR="00C43300" w:rsidRPr="00992C42" w:rsidRDefault="00C43300" w:rsidP="00313C27">
            <w:pPr>
              <w:spacing w:before="40" w:after="40"/>
              <w:rPr>
                <w:rFonts w:ascii="Times New Roman" w:hAnsi="Times New Roman" w:cs="Times New Roman"/>
                <w:b/>
                <w:bCs/>
                <w:color w:val="000000" w:themeColor="text1"/>
                <w:sz w:val="25"/>
                <w:szCs w:val="25"/>
              </w:rPr>
            </w:pPr>
          </w:p>
        </w:tc>
        <w:tc>
          <w:tcPr>
            <w:tcW w:w="514" w:type="pct"/>
            <w:vMerge/>
            <w:tcBorders>
              <w:left w:val="single" w:sz="4" w:space="0" w:color="auto"/>
              <w:bottom w:val="single" w:sz="4" w:space="0" w:color="auto"/>
              <w:right w:val="single" w:sz="4" w:space="0" w:color="auto"/>
            </w:tcBorders>
            <w:vAlign w:val="center"/>
          </w:tcPr>
          <w:p w:rsidR="00C43300" w:rsidRPr="00992C42" w:rsidRDefault="00C43300" w:rsidP="00313C27">
            <w:pPr>
              <w:spacing w:before="40" w:after="40"/>
              <w:rPr>
                <w:rFonts w:ascii="Times New Roman" w:hAnsi="Times New Roman" w:cs="Times New Roman"/>
                <w:b/>
                <w:bCs/>
                <w:color w:val="000000" w:themeColor="text1"/>
                <w:sz w:val="25"/>
                <w:szCs w:val="25"/>
              </w:rPr>
            </w:pPr>
          </w:p>
        </w:tc>
        <w:tc>
          <w:tcPr>
            <w:tcW w:w="521" w:type="pct"/>
            <w:tcBorders>
              <w:top w:val="single" w:sz="4" w:space="0" w:color="auto"/>
              <w:left w:val="single" w:sz="4" w:space="0" w:color="auto"/>
              <w:right w:val="single" w:sz="4" w:space="0" w:color="auto"/>
            </w:tcBorders>
            <w:vAlign w:val="center"/>
          </w:tcPr>
          <w:p w:rsidR="00C43300" w:rsidRPr="00992C42" w:rsidRDefault="00C56B29" w:rsidP="00C56B29">
            <w:pPr>
              <w:spacing w:before="40" w:after="40"/>
              <w:jc w:val="center"/>
              <w:rPr>
                <w:rFonts w:ascii="Times New Roman" w:hAnsi="Times New Roman" w:cs="Times New Roman"/>
                <w:b/>
                <w:bCs/>
                <w:color w:val="000000" w:themeColor="text1"/>
                <w:sz w:val="25"/>
                <w:szCs w:val="25"/>
                <w:lang w:val="en-US"/>
              </w:rPr>
            </w:pPr>
            <w:r w:rsidRPr="00992C42">
              <w:rPr>
                <w:rFonts w:ascii="Times New Roman" w:hAnsi="Times New Roman" w:cs="Times New Roman"/>
                <w:b/>
                <w:color w:val="000000" w:themeColor="text1"/>
                <w:sz w:val="26"/>
                <w:szCs w:val="26"/>
                <w:lang w:val="en-US"/>
              </w:rPr>
              <w:t>QT-M</w:t>
            </w:r>
            <w:r w:rsidRPr="00992C42">
              <w:rPr>
                <w:rFonts w:ascii="Times New Roman" w:hAnsi="Times New Roman" w:cs="Times New Roman"/>
                <w:b/>
                <w:color w:val="000000" w:themeColor="text1"/>
                <w:sz w:val="26"/>
                <w:szCs w:val="26"/>
                <w:vertAlign w:val="subscript"/>
                <w:lang w:val="en-US"/>
              </w:rPr>
              <w:t>1</w:t>
            </w:r>
          </w:p>
        </w:tc>
        <w:tc>
          <w:tcPr>
            <w:tcW w:w="576" w:type="pct"/>
            <w:tcBorders>
              <w:top w:val="single" w:sz="4" w:space="0" w:color="auto"/>
              <w:left w:val="single" w:sz="4" w:space="0" w:color="auto"/>
              <w:right w:val="single" w:sz="4" w:space="0" w:color="auto"/>
            </w:tcBorders>
            <w:vAlign w:val="center"/>
          </w:tcPr>
          <w:p w:rsidR="00C43300" w:rsidRPr="00992C42" w:rsidRDefault="00C56B29" w:rsidP="00C56B29">
            <w:pPr>
              <w:spacing w:before="40" w:after="40"/>
              <w:jc w:val="center"/>
              <w:rPr>
                <w:rFonts w:ascii="Times New Roman" w:hAnsi="Times New Roman" w:cs="Times New Roman"/>
                <w:b/>
                <w:bCs/>
                <w:color w:val="000000" w:themeColor="text1"/>
                <w:sz w:val="25"/>
                <w:szCs w:val="25"/>
              </w:rPr>
            </w:pPr>
            <w:r w:rsidRPr="00992C42">
              <w:rPr>
                <w:rFonts w:ascii="Times New Roman" w:hAnsi="Times New Roman" w:cs="Times New Roman"/>
                <w:b/>
                <w:color w:val="000000" w:themeColor="text1"/>
                <w:sz w:val="26"/>
                <w:szCs w:val="26"/>
                <w:lang w:val="en-US"/>
              </w:rPr>
              <w:t>QT-M</w:t>
            </w:r>
            <w:r w:rsidRPr="00992C42">
              <w:rPr>
                <w:rFonts w:ascii="Times New Roman" w:hAnsi="Times New Roman" w:cs="Times New Roman"/>
                <w:b/>
                <w:color w:val="000000" w:themeColor="text1"/>
                <w:sz w:val="26"/>
                <w:szCs w:val="26"/>
                <w:vertAlign w:val="subscript"/>
                <w:lang w:val="en-US"/>
              </w:rPr>
              <w:t>2</w:t>
            </w:r>
          </w:p>
        </w:tc>
        <w:tc>
          <w:tcPr>
            <w:tcW w:w="507" w:type="pct"/>
            <w:tcBorders>
              <w:top w:val="single" w:sz="4" w:space="0" w:color="auto"/>
              <w:left w:val="single" w:sz="4" w:space="0" w:color="auto"/>
              <w:right w:val="single" w:sz="4" w:space="0" w:color="auto"/>
            </w:tcBorders>
            <w:vAlign w:val="center"/>
          </w:tcPr>
          <w:p w:rsidR="00C43300" w:rsidRPr="00992C42" w:rsidRDefault="00C56B29" w:rsidP="00C56B29">
            <w:pPr>
              <w:spacing w:before="40" w:after="40"/>
              <w:jc w:val="center"/>
              <w:rPr>
                <w:rFonts w:ascii="Times New Roman" w:hAnsi="Times New Roman" w:cs="Times New Roman"/>
                <w:b/>
                <w:bCs/>
                <w:color w:val="000000" w:themeColor="text1"/>
                <w:sz w:val="25"/>
                <w:szCs w:val="25"/>
              </w:rPr>
            </w:pPr>
            <w:r w:rsidRPr="00992C42">
              <w:rPr>
                <w:rFonts w:ascii="Times New Roman" w:hAnsi="Times New Roman" w:cs="Times New Roman"/>
                <w:b/>
                <w:color w:val="000000" w:themeColor="text1"/>
                <w:sz w:val="26"/>
                <w:szCs w:val="26"/>
                <w:lang w:val="en-US"/>
              </w:rPr>
              <w:t>QT-M</w:t>
            </w:r>
            <w:r w:rsidRPr="00992C42">
              <w:rPr>
                <w:rFonts w:ascii="Times New Roman" w:hAnsi="Times New Roman" w:cs="Times New Roman"/>
                <w:b/>
                <w:color w:val="000000" w:themeColor="text1"/>
                <w:sz w:val="26"/>
                <w:szCs w:val="26"/>
                <w:vertAlign w:val="subscript"/>
                <w:lang w:val="en-US"/>
              </w:rPr>
              <w:t>3</w:t>
            </w:r>
          </w:p>
        </w:tc>
        <w:tc>
          <w:tcPr>
            <w:tcW w:w="513" w:type="pct"/>
            <w:tcBorders>
              <w:top w:val="single" w:sz="4" w:space="0" w:color="auto"/>
              <w:left w:val="single" w:sz="4" w:space="0" w:color="auto"/>
              <w:right w:val="single" w:sz="4" w:space="0" w:color="auto"/>
            </w:tcBorders>
            <w:vAlign w:val="center"/>
          </w:tcPr>
          <w:p w:rsidR="00C43300" w:rsidRPr="00992C42" w:rsidRDefault="00C56B29" w:rsidP="00313C27">
            <w:pPr>
              <w:spacing w:before="40" w:after="40"/>
              <w:jc w:val="center"/>
              <w:rPr>
                <w:rFonts w:ascii="Times New Roman" w:hAnsi="Times New Roman" w:cs="Times New Roman"/>
                <w:b/>
                <w:bCs/>
                <w:color w:val="000000" w:themeColor="text1"/>
                <w:sz w:val="25"/>
                <w:szCs w:val="25"/>
                <w:lang w:val="en-US"/>
              </w:rPr>
            </w:pPr>
            <w:r w:rsidRPr="00992C42">
              <w:rPr>
                <w:rFonts w:ascii="Times New Roman" w:hAnsi="Times New Roman" w:cs="Times New Roman"/>
                <w:b/>
                <w:color w:val="000000" w:themeColor="text1"/>
                <w:sz w:val="26"/>
                <w:szCs w:val="26"/>
                <w:lang w:val="en-US"/>
              </w:rPr>
              <w:t>QT-M</w:t>
            </w:r>
            <w:r w:rsidRPr="00992C42">
              <w:rPr>
                <w:rFonts w:ascii="Times New Roman" w:hAnsi="Times New Roman" w:cs="Times New Roman"/>
                <w:b/>
                <w:color w:val="000000" w:themeColor="text1"/>
                <w:sz w:val="26"/>
                <w:szCs w:val="26"/>
                <w:vertAlign w:val="subscript"/>
                <w:lang w:val="en-US"/>
              </w:rPr>
              <w:t>4</w:t>
            </w:r>
          </w:p>
        </w:tc>
        <w:tc>
          <w:tcPr>
            <w:tcW w:w="506" w:type="pct"/>
            <w:tcBorders>
              <w:top w:val="single" w:sz="4" w:space="0" w:color="auto"/>
              <w:left w:val="single" w:sz="4" w:space="0" w:color="auto"/>
              <w:right w:val="single" w:sz="4" w:space="0" w:color="auto"/>
            </w:tcBorders>
            <w:vAlign w:val="center"/>
          </w:tcPr>
          <w:p w:rsidR="00C43300" w:rsidRPr="00992C42" w:rsidRDefault="00C56B29" w:rsidP="00C56B29">
            <w:pPr>
              <w:spacing w:before="40" w:after="40"/>
              <w:jc w:val="center"/>
              <w:rPr>
                <w:rFonts w:ascii="Times New Roman" w:hAnsi="Times New Roman" w:cs="Times New Roman"/>
                <w:b/>
                <w:bCs/>
                <w:color w:val="000000" w:themeColor="text1"/>
                <w:sz w:val="25"/>
                <w:szCs w:val="25"/>
              </w:rPr>
            </w:pPr>
            <w:r w:rsidRPr="00992C42">
              <w:rPr>
                <w:rFonts w:ascii="Times New Roman" w:hAnsi="Times New Roman" w:cs="Times New Roman"/>
                <w:b/>
                <w:color w:val="000000" w:themeColor="text1"/>
                <w:sz w:val="26"/>
                <w:szCs w:val="26"/>
                <w:lang w:val="en-US"/>
              </w:rPr>
              <w:t>QT-M</w:t>
            </w:r>
            <w:r w:rsidRPr="00992C42">
              <w:rPr>
                <w:rFonts w:ascii="Times New Roman" w:hAnsi="Times New Roman" w:cs="Times New Roman"/>
                <w:b/>
                <w:color w:val="000000" w:themeColor="text1"/>
                <w:sz w:val="26"/>
                <w:szCs w:val="26"/>
                <w:vertAlign w:val="subscript"/>
                <w:lang w:val="en-US"/>
              </w:rPr>
              <w:t>5</w:t>
            </w:r>
          </w:p>
        </w:tc>
        <w:tc>
          <w:tcPr>
            <w:tcW w:w="507" w:type="pct"/>
            <w:tcBorders>
              <w:top w:val="single" w:sz="4" w:space="0" w:color="auto"/>
              <w:left w:val="single" w:sz="4" w:space="0" w:color="auto"/>
              <w:right w:val="single" w:sz="4" w:space="0" w:color="auto"/>
            </w:tcBorders>
            <w:vAlign w:val="center"/>
          </w:tcPr>
          <w:p w:rsidR="00C43300" w:rsidRPr="00992C42" w:rsidRDefault="00C56B29" w:rsidP="00C56B29">
            <w:pPr>
              <w:spacing w:before="40" w:after="40"/>
              <w:jc w:val="center"/>
              <w:rPr>
                <w:rFonts w:ascii="Times New Roman" w:hAnsi="Times New Roman" w:cs="Times New Roman"/>
                <w:b/>
                <w:bCs/>
                <w:color w:val="000000" w:themeColor="text1"/>
                <w:sz w:val="25"/>
                <w:szCs w:val="25"/>
              </w:rPr>
            </w:pPr>
            <w:r w:rsidRPr="00992C42">
              <w:rPr>
                <w:rFonts w:ascii="Times New Roman" w:hAnsi="Times New Roman" w:cs="Times New Roman"/>
                <w:b/>
                <w:color w:val="000000" w:themeColor="text1"/>
                <w:sz w:val="26"/>
                <w:szCs w:val="26"/>
                <w:lang w:val="en-US"/>
              </w:rPr>
              <w:t>QT-M</w:t>
            </w:r>
            <w:r w:rsidRPr="00992C42">
              <w:rPr>
                <w:rFonts w:ascii="Times New Roman" w:hAnsi="Times New Roman" w:cs="Times New Roman"/>
                <w:b/>
                <w:color w:val="000000" w:themeColor="text1"/>
                <w:sz w:val="26"/>
                <w:szCs w:val="26"/>
                <w:vertAlign w:val="subscript"/>
                <w:lang w:val="en-US"/>
              </w:rPr>
              <w:t>6</w:t>
            </w:r>
          </w:p>
        </w:tc>
        <w:tc>
          <w:tcPr>
            <w:tcW w:w="767" w:type="pct"/>
            <w:vMerge/>
            <w:tcBorders>
              <w:left w:val="single" w:sz="4" w:space="0" w:color="auto"/>
              <w:right w:val="single" w:sz="4" w:space="0" w:color="auto"/>
            </w:tcBorders>
            <w:vAlign w:val="center"/>
          </w:tcPr>
          <w:p w:rsidR="00C43300" w:rsidRPr="00992C42" w:rsidRDefault="00C43300" w:rsidP="00313C27">
            <w:pPr>
              <w:spacing w:before="40" w:after="40"/>
              <w:jc w:val="center"/>
              <w:rPr>
                <w:rFonts w:ascii="Times New Roman" w:hAnsi="Times New Roman" w:cs="Times New Roman"/>
                <w:b/>
                <w:bCs/>
                <w:color w:val="000000" w:themeColor="text1"/>
                <w:sz w:val="25"/>
                <w:szCs w:val="25"/>
              </w:rPr>
            </w:pPr>
          </w:p>
        </w:tc>
      </w:tr>
      <w:tr w:rsidR="00992C42" w:rsidRPr="00992C42" w:rsidTr="00FC1D9F">
        <w:trPr>
          <w:trHeight w:val="77"/>
          <w:jc w:val="center"/>
        </w:trPr>
        <w:tc>
          <w:tcPr>
            <w:tcW w:w="5000" w:type="pct"/>
            <w:gridSpan w:val="10"/>
            <w:tcBorders>
              <w:top w:val="single" w:sz="4" w:space="0" w:color="auto"/>
              <w:left w:val="single" w:sz="4" w:space="0" w:color="auto"/>
              <w:bottom w:val="single" w:sz="4" w:space="0" w:color="auto"/>
              <w:right w:val="single" w:sz="4" w:space="0" w:color="auto"/>
            </w:tcBorders>
            <w:noWrap/>
            <w:vAlign w:val="center"/>
          </w:tcPr>
          <w:p w:rsidR="00C43300" w:rsidRPr="00992C42" w:rsidRDefault="00C4330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b/>
                <w:bCs/>
                <w:color w:val="000000" w:themeColor="text1"/>
                <w:sz w:val="25"/>
                <w:szCs w:val="25"/>
              </w:rPr>
              <w:t>Đợt 1</w:t>
            </w:r>
          </w:p>
        </w:tc>
      </w:tr>
      <w:tr w:rsidR="00992C42" w:rsidRPr="00992C42" w:rsidTr="00ED34CA">
        <w:trPr>
          <w:trHeight w:val="200"/>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w:t>
            </w:r>
          </w:p>
        </w:tc>
        <w:tc>
          <w:tcPr>
            <w:tcW w:w="39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pH</w:t>
            </w:r>
          </w:p>
        </w:tc>
        <w:tc>
          <w:tcPr>
            <w:tcW w:w="514"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w:t>
            </w:r>
          </w:p>
        </w:tc>
        <w:tc>
          <w:tcPr>
            <w:tcW w:w="521" w:type="pct"/>
            <w:tcBorders>
              <w:top w:val="single" w:sz="4" w:space="0" w:color="auto"/>
              <w:left w:val="single" w:sz="4" w:space="0" w:color="auto"/>
              <w:bottom w:val="single" w:sz="4" w:space="0" w:color="auto"/>
              <w:right w:val="single" w:sz="4" w:space="0" w:color="auto"/>
            </w:tcBorders>
            <w:vAlign w:val="center"/>
          </w:tcPr>
          <w:p w:rsidR="00E85850" w:rsidRPr="00992C42" w:rsidRDefault="007D703B"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w:t>
            </w:r>
            <w:r w:rsidR="00E85850" w:rsidRPr="00992C42">
              <w:rPr>
                <w:rFonts w:ascii="Times New Roman" w:hAnsi="Times New Roman" w:cs="Times New Roman"/>
                <w:color w:val="000000" w:themeColor="text1"/>
                <w:sz w:val="25"/>
                <w:szCs w:val="25"/>
              </w:rPr>
              <w:t>9</w:t>
            </w:r>
          </w:p>
        </w:tc>
        <w:tc>
          <w:tcPr>
            <w:tcW w:w="576"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w:t>
            </w:r>
            <w:r w:rsidR="007D703B"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6</w:t>
            </w:r>
          </w:p>
        </w:tc>
        <w:tc>
          <w:tcPr>
            <w:tcW w:w="50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w:t>
            </w:r>
            <w:r w:rsidR="007D703B"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5</w:t>
            </w:r>
          </w:p>
        </w:tc>
        <w:tc>
          <w:tcPr>
            <w:tcW w:w="513"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8</w:t>
            </w:r>
            <w:r w:rsidR="007D703B"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0</w:t>
            </w:r>
          </w:p>
        </w:tc>
        <w:tc>
          <w:tcPr>
            <w:tcW w:w="506"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w:t>
            </w:r>
            <w:r w:rsidR="007D703B" w:rsidRPr="00992C42">
              <w:rPr>
                <w:rFonts w:ascii="Times New Roman" w:hAnsi="Times New Roman" w:cs="Times New Roman"/>
                <w:color w:val="000000" w:themeColor="text1"/>
                <w:sz w:val="25"/>
                <w:szCs w:val="25"/>
                <w:lang w:val="en-US"/>
              </w:rPr>
              <w:t>,</w:t>
            </w:r>
            <w:r w:rsidR="00C56B29" w:rsidRPr="00992C42">
              <w:rPr>
                <w:rFonts w:ascii="Times New Roman" w:hAnsi="Times New Roman" w:cs="Times New Roman"/>
                <w:color w:val="000000" w:themeColor="text1"/>
                <w:sz w:val="25"/>
                <w:szCs w:val="25"/>
              </w:rPr>
              <w:t>5</w:t>
            </w:r>
          </w:p>
        </w:tc>
        <w:tc>
          <w:tcPr>
            <w:tcW w:w="50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C56B29">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w:t>
            </w:r>
            <w:r w:rsidR="007D703B" w:rsidRPr="00992C42">
              <w:rPr>
                <w:rFonts w:ascii="Times New Roman" w:hAnsi="Times New Roman" w:cs="Times New Roman"/>
                <w:color w:val="000000" w:themeColor="text1"/>
                <w:sz w:val="25"/>
                <w:szCs w:val="25"/>
                <w:lang w:val="en-US"/>
              </w:rPr>
              <w:t>,</w:t>
            </w:r>
            <w:r w:rsidR="00C56B29" w:rsidRPr="00992C42">
              <w:rPr>
                <w:rFonts w:ascii="Times New Roman" w:hAnsi="Times New Roman" w:cs="Times New Roman"/>
                <w:color w:val="000000" w:themeColor="text1"/>
                <w:sz w:val="25"/>
                <w:szCs w:val="25"/>
                <w:lang w:val="en-US"/>
              </w:rPr>
              <w:t>3</w:t>
            </w:r>
          </w:p>
        </w:tc>
        <w:tc>
          <w:tcPr>
            <w:tcW w:w="76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5,5-9</w:t>
            </w:r>
          </w:p>
        </w:tc>
      </w:tr>
      <w:tr w:rsidR="00992C42" w:rsidRPr="00992C42" w:rsidTr="00ED34CA">
        <w:trPr>
          <w:trHeight w:val="59"/>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2</w:t>
            </w:r>
          </w:p>
        </w:tc>
        <w:tc>
          <w:tcPr>
            <w:tcW w:w="39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DO</w:t>
            </w:r>
          </w:p>
        </w:tc>
        <w:tc>
          <w:tcPr>
            <w:tcW w:w="514" w:type="pct"/>
            <w:tcBorders>
              <w:top w:val="single" w:sz="4" w:space="0" w:color="auto"/>
              <w:left w:val="single" w:sz="4" w:space="0" w:color="auto"/>
              <w:bottom w:val="single" w:sz="4" w:space="0" w:color="auto"/>
              <w:right w:val="single" w:sz="4" w:space="0" w:color="auto"/>
            </w:tcBorders>
            <w:vAlign w:val="center"/>
            <w:hideMark/>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85850" w:rsidRPr="00992C42" w:rsidRDefault="007D703B"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6,</w:t>
            </w:r>
            <w:r w:rsidR="00E85850" w:rsidRPr="00992C42">
              <w:rPr>
                <w:rFonts w:ascii="Times New Roman" w:hAnsi="Times New Roman" w:cs="Times New Roman"/>
                <w:color w:val="000000" w:themeColor="text1"/>
                <w:sz w:val="25"/>
                <w:szCs w:val="25"/>
              </w:rPr>
              <w:t>4</w:t>
            </w:r>
          </w:p>
        </w:tc>
        <w:tc>
          <w:tcPr>
            <w:tcW w:w="576"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6</w:t>
            </w:r>
            <w:r w:rsidR="007D703B"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3</w:t>
            </w:r>
          </w:p>
        </w:tc>
        <w:tc>
          <w:tcPr>
            <w:tcW w:w="50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6</w:t>
            </w:r>
            <w:r w:rsidR="007D703B"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7</w:t>
            </w:r>
          </w:p>
        </w:tc>
        <w:tc>
          <w:tcPr>
            <w:tcW w:w="513"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6</w:t>
            </w:r>
            <w:r w:rsidR="007D703B"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2</w:t>
            </w:r>
          </w:p>
        </w:tc>
        <w:tc>
          <w:tcPr>
            <w:tcW w:w="506"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C56B29">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6</w:t>
            </w:r>
            <w:r w:rsidR="007D703B" w:rsidRPr="00992C42">
              <w:rPr>
                <w:rFonts w:ascii="Times New Roman" w:hAnsi="Times New Roman" w:cs="Times New Roman"/>
                <w:color w:val="000000" w:themeColor="text1"/>
                <w:sz w:val="25"/>
                <w:szCs w:val="25"/>
                <w:lang w:val="en-US"/>
              </w:rPr>
              <w:t>,</w:t>
            </w:r>
            <w:r w:rsidR="00C56B29" w:rsidRPr="00992C42">
              <w:rPr>
                <w:rFonts w:ascii="Times New Roman" w:hAnsi="Times New Roman" w:cs="Times New Roman"/>
                <w:color w:val="000000" w:themeColor="text1"/>
                <w:sz w:val="25"/>
                <w:szCs w:val="25"/>
                <w:lang w:val="en-US"/>
              </w:rPr>
              <w:t>6</w:t>
            </w:r>
          </w:p>
        </w:tc>
        <w:tc>
          <w:tcPr>
            <w:tcW w:w="507" w:type="pct"/>
            <w:tcBorders>
              <w:top w:val="single" w:sz="4" w:space="0" w:color="auto"/>
              <w:left w:val="single" w:sz="4" w:space="0" w:color="auto"/>
              <w:bottom w:val="single" w:sz="4" w:space="0" w:color="auto"/>
              <w:right w:val="single" w:sz="4" w:space="0" w:color="auto"/>
            </w:tcBorders>
            <w:vAlign w:val="center"/>
          </w:tcPr>
          <w:p w:rsidR="00E85850" w:rsidRPr="00992C42" w:rsidRDefault="00C56B29" w:rsidP="00C56B29">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6,9</w:t>
            </w:r>
          </w:p>
        </w:tc>
        <w:tc>
          <w:tcPr>
            <w:tcW w:w="76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≥4</w:t>
            </w:r>
          </w:p>
        </w:tc>
      </w:tr>
      <w:tr w:rsidR="00992C42" w:rsidRPr="00992C42" w:rsidTr="00ED34CA">
        <w:trPr>
          <w:trHeight w:val="59"/>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3</w:t>
            </w:r>
          </w:p>
        </w:tc>
        <w:tc>
          <w:tcPr>
            <w:tcW w:w="39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TSS</w:t>
            </w:r>
          </w:p>
        </w:tc>
        <w:tc>
          <w:tcPr>
            <w:tcW w:w="514" w:type="pct"/>
            <w:tcBorders>
              <w:top w:val="single" w:sz="4" w:space="0" w:color="auto"/>
              <w:left w:val="single" w:sz="4" w:space="0" w:color="auto"/>
              <w:bottom w:val="single" w:sz="4" w:space="0" w:color="auto"/>
              <w:right w:val="single" w:sz="4" w:space="0" w:color="auto"/>
            </w:tcBorders>
            <w:vAlign w:val="center"/>
            <w:hideMark/>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85850" w:rsidRPr="00992C42" w:rsidRDefault="007D703B"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w:t>
            </w:r>
            <w:r w:rsidR="00E85850" w:rsidRPr="00992C42">
              <w:rPr>
                <w:rFonts w:ascii="Times New Roman" w:hAnsi="Times New Roman" w:cs="Times New Roman"/>
                <w:color w:val="000000" w:themeColor="text1"/>
                <w:sz w:val="25"/>
                <w:szCs w:val="25"/>
              </w:rPr>
              <w:t>4</w:t>
            </w:r>
          </w:p>
        </w:tc>
        <w:tc>
          <w:tcPr>
            <w:tcW w:w="576"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6</w:t>
            </w:r>
            <w:r w:rsidR="007D703B"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6</w:t>
            </w:r>
          </w:p>
        </w:tc>
        <w:tc>
          <w:tcPr>
            <w:tcW w:w="50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25</w:t>
            </w:r>
          </w:p>
        </w:tc>
        <w:tc>
          <w:tcPr>
            <w:tcW w:w="513"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19</w:t>
            </w:r>
          </w:p>
        </w:tc>
        <w:tc>
          <w:tcPr>
            <w:tcW w:w="506" w:type="pct"/>
            <w:tcBorders>
              <w:top w:val="single" w:sz="4" w:space="0" w:color="auto"/>
              <w:left w:val="single" w:sz="4" w:space="0" w:color="auto"/>
              <w:bottom w:val="single" w:sz="4" w:space="0" w:color="auto"/>
              <w:right w:val="single" w:sz="4" w:space="0" w:color="auto"/>
            </w:tcBorders>
            <w:vAlign w:val="center"/>
          </w:tcPr>
          <w:p w:rsidR="00E85850" w:rsidRPr="00992C42" w:rsidRDefault="00C56B29" w:rsidP="00C56B29">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11</w:t>
            </w:r>
          </w:p>
        </w:tc>
        <w:tc>
          <w:tcPr>
            <w:tcW w:w="507" w:type="pct"/>
            <w:tcBorders>
              <w:top w:val="single" w:sz="4" w:space="0" w:color="auto"/>
              <w:left w:val="single" w:sz="4" w:space="0" w:color="auto"/>
              <w:bottom w:val="single" w:sz="4" w:space="0" w:color="auto"/>
              <w:right w:val="single" w:sz="4" w:space="0" w:color="auto"/>
            </w:tcBorders>
            <w:vAlign w:val="center"/>
          </w:tcPr>
          <w:p w:rsidR="00E85850" w:rsidRPr="00992C42" w:rsidRDefault="00C56B29" w:rsidP="00C56B29">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19</w:t>
            </w:r>
          </w:p>
        </w:tc>
        <w:tc>
          <w:tcPr>
            <w:tcW w:w="76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50</w:t>
            </w:r>
          </w:p>
        </w:tc>
      </w:tr>
      <w:tr w:rsidR="00992C42" w:rsidRPr="00992C42" w:rsidTr="00ED34CA">
        <w:trPr>
          <w:trHeight w:val="255"/>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4</w:t>
            </w:r>
          </w:p>
        </w:tc>
        <w:tc>
          <w:tcPr>
            <w:tcW w:w="39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BOD</w:t>
            </w:r>
            <w:r w:rsidRPr="00992C42">
              <w:rPr>
                <w:rFonts w:ascii="Times New Roman" w:hAnsi="Times New Roman" w:cs="Times New Roman"/>
                <w:color w:val="000000" w:themeColor="text1"/>
                <w:sz w:val="25"/>
                <w:szCs w:val="25"/>
                <w:vertAlign w:val="subscript"/>
                <w:lang w:val="en-US"/>
              </w:rPr>
              <w:t>5</w:t>
            </w:r>
          </w:p>
        </w:tc>
        <w:tc>
          <w:tcPr>
            <w:tcW w:w="514"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85850" w:rsidRPr="00992C42" w:rsidRDefault="00C56B29"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3,6</w:t>
            </w:r>
          </w:p>
        </w:tc>
        <w:tc>
          <w:tcPr>
            <w:tcW w:w="576" w:type="pct"/>
            <w:tcBorders>
              <w:top w:val="single" w:sz="4" w:space="0" w:color="auto"/>
              <w:left w:val="single" w:sz="4" w:space="0" w:color="auto"/>
              <w:bottom w:val="single" w:sz="4" w:space="0" w:color="auto"/>
              <w:right w:val="single" w:sz="4" w:space="0" w:color="auto"/>
            </w:tcBorders>
            <w:vAlign w:val="center"/>
          </w:tcPr>
          <w:p w:rsidR="00E85850" w:rsidRPr="00992C42" w:rsidRDefault="00C56B29"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4,1</w:t>
            </w:r>
          </w:p>
        </w:tc>
        <w:tc>
          <w:tcPr>
            <w:tcW w:w="507" w:type="pct"/>
            <w:tcBorders>
              <w:top w:val="single" w:sz="4" w:space="0" w:color="auto"/>
              <w:left w:val="single" w:sz="4" w:space="0" w:color="auto"/>
              <w:bottom w:val="single" w:sz="4" w:space="0" w:color="auto"/>
              <w:right w:val="single" w:sz="4" w:space="0" w:color="auto"/>
            </w:tcBorders>
            <w:vAlign w:val="center"/>
          </w:tcPr>
          <w:p w:rsidR="00E85850" w:rsidRPr="00992C42" w:rsidRDefault="00C56B29"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7,7</w:t>
            </w:r>
          </w:p>
        </w:tc>
        <w:tc>
          <w:tcPr>
            <w:tcW w:w="513" w:type="pct"/>
            <w:tcBorders>
              <w:top w:val="single" w:sz="4" w:space="0" w:color="auto"/>
              <w:left w:val="single" w:sz="4" w:space="0" w:color="auto"/>
              <w:bottom w:val="single" w:sz="4" w:space="0" w:color="auto"/>
              <w:right w:val="single" w:sz="4" w:space="0" w:color="auto"/>
            </w:tcBorders>
            <w:vAlign w:val="center"/>
          </w:tcPr>
          <w:p w:rsidR="00E85850" w:rsidRPr="00992C42" w:rsidRDefault="00C56B29"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6,8</w:t>
            </w:r>
          </w:p>
        </w:tc>
        <w:tc>
          <w:tcPr>
            <w:tcW w:w="506" w:type="pct"/>
            <w:tcBorders>
              <w:top w:val="single" w:sz="4" w:space="0" w:color="auto"/>
              <w:left w:val="single" w:sz="4" w:space="0" w:color="auto"/>
              <w:bottom w:val="single" w:sz="4" w:space="0" w:color="auto"/>
              <w:right w:val="single" w:sz="4" w:space="0" w:color="auto"/>
            </w:tcBorders>
            <w:vAlign w:val="center"/>
          </w:tcPr>
          <w:p w:rsidR="00E85850" w:rsidRPr="00992C42" w:rsidRDefault="00C56B29" w:rsidP="00C56B29">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4,6</w:t>
            </w:r>
          </w:p>
        </w:tc>
        <w:tc>
          <w:tcPr>
            <w:tcW w:w="507" w:type="pct"/>
            <w:tcBorders>
              <w:top w:val="single" w:sz="4" w:space="0" w:color="auto"/>
              <w:left w:val="single" w:sz="4" w:space="0" w:color="auto"/>
              <w:bottom w:val="single" w:sz="4" w:space="0" w:color="auto"/>
              <w:right w:val="single" w:sz="4" w:space="0" w:color="auto"/>
            </w:tcBorders>
            <w:vAlign w:val="center"/>
          </w:tcPr>
          <w:p w:rsidR="00E85850" w:rsidRPr="00992C42" w:rsidRDefault="00C56B29" w:rsidP="00C56B29">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5,9</w:t>
            </w:r>
          </w:p>
        </w:tc>
        <w:tc>
          <w:tcPr>
            <w:tcW w:w="76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15</w:t>
            </w:r>
          </w:p>
        </w:tc>
      </w:tr>
      <w:tr w:rsidR="00992C42" w:rsidRPr="00992C42" w:rsidTr="00ED34CA">
        <w:trPr>
          <w:trHeight w:val="59"/>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5</w:t>
            </w:r>
          </w:p>
        </w:tc>
        <w:tc>
          <w:tcPr>
            <w:tcW w:w="39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COD</w:t>
            </w:r>
          </w:p>
        </w:tc>
        <w:tc>
          <w:tcPr>
            <w:tcW w:w="514"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85850" w:rsidRPr="00992C42" w:rsidRDefault="00C56B29"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8</w:t>
            </w:r>
          </w:p>
        </w:tc>
        <w:tc>
          <w:tcPr>
            <w:tcW w:w="576" w:type="pct"/>
            <w:tcBorders>
              <w:top w:val="single" w:sz="4" w:space="0" w:color="auto"/>
              <w:left w:val="single" w:sz="4" w:space="0" w:color="auto"/>
              <w:bottom w:val="single" w:sz="4" w:space="0" w:color="auto"/>
              <w:right w:val="single" w:sz="4" w:space="0" w:color="auto"/>
            </w:tcBorders>
            <w:vAlign w:val="center"/>
          </w:tcPr>
          <w:p w:rsidR="00E85850" w:rsidRPr="00992C42" w:rsidRDefault="00C56B29"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10</w:t>
            </w:r>
          </w:p>
        </w:tc>
        <w:tc>
          <w:tcPr>
            <w:tcW w:w="507" w:type="pct"/>
            <w:tcBorders>
              <w:top w:val="single" w:sz="4" w:space="0" w:color="auto"/>
              <w:left w:val="single" w:sz="4" w:space="0" w:color="auto"/>
              <w:bottom w:val="single" w:sz="4" w:space="0" w:color="auto"/>
              <w:right w:val="single" w:sz="4" w:space="0" w:color="auto"/>
            </w:tcBorders>
            <w:vAlign w:val="center"/>
          </w:tcPr>
          <w:p w:rsidR="00E85850" w:rsidRPr="00992C42" w:rsidRDefault="00C56B29"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16</w:t>
            </w:r>
          </w:p>
        </w:tc>
        <w:tc>
          <w:tcPr>
            <w:tcW w:w="513" w:type="pct"/>
            <w:tcBorders>
              <w:top w:val="single" w:sz="4" w:space="0" w:color="auto"/>
              <w:left w:val="single" w:sz="4" w:space="0" w:color="auto"/>
              <w:bottom w:val="single" w:sz="4" w:space="0" w:color="auto"/>
              <w:right w:val="single" w:sz="4" w:space="0" w:color="auto"/>
            </w:tcBorders>
            <w:vAlign w:val="center"/>
          </w:tcPr>
          <w:p w:rsidR="00E85850" w:rsidRPr="00992C42" w:rsidRDefault="00C56B29"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16</w:t>
            </w:r>
          </w:p>
        </w:tc>
        <w:tc>
          <w:tcPr>
            <w:tcW w:w="506" w:type="pct"/>
            <w:tcBorders>
              <w:top w:val="single" w:sz="4" w:space="0" w:color="auto"/>
              <w:left w:val="single" w:sz="4" w:space="0" w:color="auto"/>
              <w:bottom w:val="single" w:sz="4" w:space="0" w:color="auto"/>
              <w:right w:val="single" w:sz="4" w:space="0" w:color="auto"/>
            </w:tcBorders>
            <w:vAlign w:val="center"/>
          </w:tcPr>
          <w:p w:rsidR="00E85850" w:rsidRPr="00992C42" w:rsidRDefault="00ED34CA"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10</w:t>
            </w:r>
          </w:p>
        </w:tc>
        <w:tc>
          <w:tcPr>
            <w:tcW w:w="50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12</w:t>
            </w:r>
          </w:p>
        </w:tc>
        <w:tc>
          <w:tcPr>
            <w:tcW w:w="76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30</w:t>
            </w:r>
          </w:p>
        </w:tc>
      </w:tr>
      <w:tr w:rsidR="00992C42" w:rsidRPr="00992C42" w:rsidTr="00ED34CA">
        <w:trPr>
          <w:trHeight w:val="59"/>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6</w:t>
            </w:r>
          </w:p>
        </w:tc>
        <w:tc>
          <w:tcPr>
            <w:tcW w:w="39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Clorua</w:t>
            </w:r>
          </w:p>
        </w:tc>
        <w:tc>
          <w:tcPr>
            <w:tcW w:w="514"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6</w:t>
            </w:r>
          </w:p>
        </w:tc>
        <w:tc>
          <w:tcPr>
            <w:tcW w:w="576"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20</w:t>
            </w:r>
          </w:p>
        </w:tc>
        <w:tc>
          <w:tcPr>
            <w:tcW w:w="50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17</w:t>
            </w:r>
          </w:p>
        </w:tc>
        <w:tc>
          <w:tcPr>
            <w:tcW w:w="513"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b/>
                <w:color w:val="000000" w:themeColor="text1"/>
                <w:sz w:val="25"/>
                <w:szCs w:val="25"/>
              </w:rPr>
            </w:pPr>
            <w:r w:rsidRPr="00992C42">
              <w:rPr>
                <w:rFonts w:ascii="Times New Roman" w:hAnsi="Times New Roman" w:cs="Times New Roman"/>
                <w:b/>
                <w:color w:val="000000" w:themeColor="text1"/>
                <w:sz w:val="25"/>
                <w:szCs w:val="25"/>
              </w:rPr>
              <w:t>3</w:t>
            </w:r>
            <w:r w:rsidR="007D703B" w:rsidRPr="00992C42">
              <w:rPr>
                <w:rFonts w:ascii="Times New Roman" w:hAnsi="Times New Roman" w:cs="Times New Roman"/>
                <w:b/>
                <w:color w:val="000000" w:themeColor="text1"/>
                <w:sz w:val="25"/>
                <w:szCs w:val="25"/>
                <w:lang w:val="en-US"/>
              </w:rPr>
              <w:t>.</w:t>
            </w:r>
            <w:r w:rsidRPr="00992C42">
              <w:rPr>
                <w:rFonts w:ascii="Times New Roman" w:hAnsi="Times New Roman" w:cs="Times New Roman"/>
                <w:b/>
                <w:color w:val="000000" w:themeColor="text1"/>
                <w:sz w:val="25"/>
                <w:szCs w:val="25"/>
              </w:rPr>
              <w:t>115</w:t>
            </w:r>
          </w:p>
        </w:tc>
        <w:tc>
          <w:tcPr>
            <w:tcW w:w="506" w:type="pct"/>
            <w:tcBorders>
              <w:top w:val="single" w:sz="4" w:space="0" w:color="auto"/>
              <w:left w:val="single" w:sz="4" w:space="0" w:color="auto"/>
              <w:bottom w:val="single" w:sz="4" w:space="0" w:color="auto"/>
              <w:right w:val="single" w:sz="4" w:space="0" w:color="auto"/>
            </w:tcBorders>
            <w:vAlign w:val="center"/>
          </w:tcPr>
          <w:p w:rsidR="00E85850"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7,4</w:t>
            </w:r>
          </w:p>
        </w:tc>
        <w:tc>
          <w:tcPr>
            <w:tcW w:w="507" w:type="pct"/>
            <w:tcBorders>
              <w:top w:val="single" w:sz="4" w:space="0" w:color="auto"/>
              <w:left w:val="single" w:sz="4" w:space="0" w:color="auto"/>
              <w:bottom w:val="single" w:sz="4" w:space="0" w:color="auto"/>
              <w:right w:val="single" w:sz="4" w:space="0" w:color="auto"/>
            </w:tcBorders>
            <w:vAlign w:val="center"/>
          </w:tcPr>
          <w:p w:rsidR="00E85850"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16</w:t>
            </w:r>
          </w:p>
        </w:tc>
        <w:tc>
          <w:tcPr>
            <w:tcW w:w="767" w:type="pct"/>
            <w:tcBorders>
              <w:top w:val="single" w:sz="4" w:space="0" w:color="auto"/>
              <w:left w:val="single" w:sz="4" w:space="0" w:color="auto"/>
              <w:bottom w:val="single" w:sz="4" w:space="0" w:color="auto"/>
              <w:right w:val="single" w:sz="4" w:space="0" w:color="auto"/>
            </w:tcBorders>
            <w:vAlign w:val="center"/>
          </w:tcPr>
          <w:p w:rsidR="00E85850" w:rsidRPr="00992C42" w:rsidRDefault="00AF258A"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350</w:t>
            </w:r>
          </w:p>
        </w:tc>
      </w:tr>
      <w:tr w:rsidR="00992C42" w:rsidRPr="00992C42" w:rsidTr="00ED34CA">
        <w:trPr>
          <w:trHeight w:val="255"/>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7</w:t>
            </w:r>
          </w:p>
        </w:tc>
        <w:tc>
          <w:tcPr>
            <w:tcW w:w="39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NO</w:t>
            </w:r>
            <w:r w:rsidRPr="00992C42">
              <w:rPr>
                <w:rFonts w:ascii="Times New Roman" w:hAnsi="Times New Roman" w:cs="Times New Roman"/>
                <w:color w:val="000000" w:themeColor="text1"/>
                <w:sz w:val="25"/>
                <w:szCs w:val="25"/>
                <w:vertAlign w:val="subscript"/>
                <w:lang w:val="en-US"/>
              </w:rPr>
              <w:t>3</w:t>
            </w:r>
            <w:r w:rsidRPr="00992C42">
              <w:rPr>
                <w:rFonts w:ascii="Times New Roman" w:hAnsi="Times New Roman" w:cs="Times New Roman"/>
                <w:color w:val="000000" w:themeColor="text1"/>
                <w:sz w:val="25"/>
                <w:szCs w:val="25"/>
                <w:lang w:val="en-US"/>
              </w:rPr>
              <w:t>-N</w:t>
            </w:r>
          </w:p>
        </w:tc>
        <w:tc>
          <w:tcPr>
            <w:tcW w:w="514"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85850" w:rsidRPr="00992C42" w:rsidRDefault="007D703B"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00E85850" w:rsidRPr="00992C42">
              <w:rPr>
                <w:rFonts w:ascii="Times New Roman" w:hAnsi="Times New Roman" w:cs="Times New Roman"/>
                <w:color w:val="000000" w:themeColor="text1"/>
                <w:sz w:val="25"/>
                <w:szCs w:val="25"/>
              </w:rPr>
              <w:t>27</w:t>
            </w:r>
          </w:p>
        </w:tc>
        <w:tc>
          <w:tcPr>
            <w:tcW w:w="576"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007D703B"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15</w:t>
            </w:r>
          </w:p>
        </w:tc>
        <w:tc>
          <w:tcPr>
            <w:tcW w:w="50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007D703B"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36</w:t>
            </w:r>
          </w:p>
        </w:tc>
        <w:tc>
          <w:tcPr>
            <w:tcW w:w="513"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007D703B"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13</w:t>
            </w:r>
          </w:p>
        </w:tc>
        <w:tc>
          <w:tcPr>
            <w:tcW w:w="506"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007D703B" w:rsidRPr="00992C42">
              <w:rPr>
                <w:rFonts w:ascii="Times New Roman" w:hAnsi="Times New Roman" w:cs="Times New Roman"/>
                <w:color w:val="000000" w:themeColor="text1"/>
                <w:sz w:val="25"/>
                <w:szCs w:val="25"/>
                <w:lang w:val="en-US"/>
              </w:rPr>
              <w:t>,</w:t>
            </w:r>
            <w:r w:rsidR="00ED34CA" w:rsidRPr="00992C42">
              <w:rPr>
                <w:rFonts w:ascii="Times New Roman" w:hAnsi="Times New Roman" w:cs="Times New Roman"/>
                <w:color w:val="000000" w:themeColor="text1"/>
                <w:sz w:val="25"/>
                <w:szCs w:val="25"/>
                <w:lang w:val="en-US"/>
              </w:rPr>
              <w:t>32</w:t>
            </w:r>
          </w:p>
        </w:tc>
        <w:tc>
          <w:tcPr>
            <w:tcW w:w="50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007D703B" w:rsidRPr="00992C42">
              <w:rPr>
                <w:rFonts w:ascii="Times New Roman" w:hAnsi="Times New Roman" w:cs="Times New Roman"/>
                <w:color w:val="000000" w:themeColor="text1"/>
                <w:sz w:val="25"/>
                <w:szCs w:val="25"/>
                <w:lang w:val="en-US"/>
              </w:rPr>
              <w:t>,</w:t>
            </w:r>
            <w:r w:rsidR="00ED34CA" w:rsidRPr="00992C42">
              <w:rPr>
                <w:rFonts w:ascii="Times New Roman" w:hAnsi="Times New Roman" w:cs="Times New Roman"/>
                <w:color w:val="000000" w:themeColor="text1"/>
                <w:sz w:val="25"/>
                <w:szCs w:val="25"/>
                <w:lang w:val="en-US"/>
              </w:rPr>
              <w:t>21</w:t>
            </w:r>
          </w:p>
        </w:tc>
        <w:tc>
          <w:tcPr>
            <w:tcW w:w="76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10</w:t>
            </w:r>
          </w:p>
        </w:tc>
      </w:tr>
      <w:tr w:rsidR="00992C42" w:rsidRPr="00992C42" w:rsidTr="00ED34CA">
        <w:trPr>
          <w:trHeight w:val="255"/>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7D703B" w:rsidRPr="00992C42" w:rsidRDefault="007D703B"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8</w:t>
            </w:r>
          </w:p>
        </w:tc>
        <w:tc>
          <w:tcPr>
            <w:tcW w:w="397" w:type="pct"/>
            <w:tcBorders>
              <w:top w:val="single" w:sz="4" w:space="0" w:color="auto"/>
              <w:left w:val="single" w:sz="4" w:space="0" w:color="auto"/>
              <w:bottom w:val="single" w:sz="4" w:space="0" w:color="auto"/>
              <w:right w:val="single" w:sz="4" w:space="0" w:color="auto"/>
            </w:tcBorders>
            <w:vAlign w:val="center"/>
          </w:tcPr>
          <w:p w:rsidR="007D703B" w:rsidRPr="00992C42" w:rsidRDefault="007D703B"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NH</w:t>
            </w:r>
            <w:r w:rsidRPr="00992C42">
              <w:rPr>
                <w:rFonts w:ascii="Times New Roman" w:hAnsi="Times New Roman" w:cs="Times New Roman"/>
                <w:color w:val="000000" w:themeColor="text1"/>
                <w:sz w:val="25"/>
                <w:szCs w:val="25"/>
                <w:vertAlign w:val="subscript"/>
                <w:lang w:val="en-US"/>
              </w:rPr>
              <w:t>4</w:t>
            </w:r>
            <w:r w:rsidRPr="00992C42">
              <w:rPr>
                <w:rFonts w:ascii="Times New Roman" w:hAnsi="Times New Roman" w:cs="Times New Roman"/>
                <w:color w:val="000000" w:themeColor="text1"/>
                <w:sz w:val="25"/>
                <w:szCs w:val="25"/>
                <w:lang w:val="en-US"/>
              </w:rPr>
              <w:t>-N</w:t>
            </w:r>
          </w:p>
        </w:tc>
        <w:tc>
          <w:tcPr>
            <w:tcW w:w="514" w:type="pct"/>
            <w:tcBorders>
              <w:top w:val="single" w:sz="4" w:space="0" w:color="auto"/>
              <w:left w:val="single" w:sz="4" w:space="0" w:color="auto"/>
              <w:bottom w:val="single" w:sz="4" w:space="0" w:color="auto"/>
              <w:right w:val="single" w:sz="4" w:space="0" w:color="auto"/>
            </w:tcBorders>
            <w:vAlign w:val="center"/>
          </w:tcPr>
          <w:p w:rsidR="007D703B" w:rsidRPr="00992C42" w:rsidRDefault="007D703B"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7D703B" w:rsidRPr="00992C42" w:rsidRDefault="00C56B29"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&lt;0,05</w:t>
            </w:r>
          </w:p>
        </w:tc>
        <w:tc>
          <w:tcPr>
            <w:tcW w:w="576" w:type="pct"/>
            <w:tcBorders>
              <w:top w:val="single" w:sz="4" w:space="0" w:color="auto"/>
              <w:left w:val="single" w:sz="4" w:space="0" w:color="auto"/>
              <w:bottom w:val="single" w:sz="4" w:space="0" w:color="auto"/>
              <w:right w:val="single" w:sz="4" w:space="0" w:color="auto"/>
            </w:tcBorders>
            <w:vAlign w:val="center"/>
          </w:tcPr>
          <w:p w:rsidR="007D703B" w:rsidRPr="00992C42" w:rsidRDefault="00C56B29"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&lt;0,05</w:t>
            </w:r>
          </w:p>
        </w:tc>
        <w:tc>
          <w:tcPr>
            <w:tcW w:w="507" w:type="pct"/>
            <w:tcBorders>
              <w:top w:val="single" w:sz="4" w:space="0" w:color="auto"/>
              <w:left w:val="single" w:sz="4" w:space="0" w:color="auto"/>
              <w:bottom w:val="single" w:sz="4" w:space="0" w:color="auto"/>
              <w:right w:val="single" w:sz="4" w:space="0" w:color="auto"/>
            </w:tcBorders>
            <w:vAlign w:val="center"/>
          </w:tcPr>
          <w:p w:rsidR="007D703B" w:rsidRPr="00992C42" w:rsidRDefault="00C56B29"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&lt;0,05</w:t>
            </w:r>
          </w:p>
        </w:tc>
        <w:tc>
          <w:tcPr>
            <w:tcW w:w="513" w:type="pct"/>
            <w:tcBorders>
              <w:top w:val="single" w:sz="4" w:space="0" w:color="auto"/>
              <w:left w:val="single" w:sz="4" w:space="0" w:color="auto"/>
              <w:bottom w:val="single" w:sz="4" w:space="0" w:color="auto"/>
              <w:right w:val="single" w:sz="4" w:space="0" w:color="auto"/>
            </w:tcBorders>
            <w:vAlign w:val="center"/>
          </w:tcPr>
          <w:p w:rsidR="007D703B" w:rsidRPr="00992C42" w:rsidRDefault="007D703B"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06</w:t>
            </w:r>
          </w:p>
        </w:tc>
        <w:tc>
          <w:tcPr>
            <w:tcW w:w="506" w:type="pct"/>
            <w:tcBorders>
              <w:top w:val="single" w:sz="4" w:space="0" w:color="auto"/>
              <w:left w:val="single" w:sz="4" w:space="0" w:color="auto"/>
              <w:bottom w:val="single" w:sz="4" w:space="0" w:color="auto"/>
              <w:right w:val="single" w:sz="4" w:space="0" w:color="auto"/>
            </w:tcBorders>
            <w:vAlign w:val="center"/>
          </w:tcPr>
          <w:p w:rsidR="007D703B" w:rsidRPr="00992C42" w:rsidRDefault="007D703B"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rPr>
              <w:t>0</w:t>
            </w:r>
            <w:r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0</w:t>
            </w:r>
            <w:r w:rsidR="00ED34CA" w:rsidRPr="00992C42">
              <w:rPr>
                <w:rFonts w:ascii="Times New Roman" w:hAnsi="Times New Roman" w:cs="Times New Roman"/>
                <w:color w:val="000000" w:themeColor="text1"/>
                <w:sz w:val="25"/>
                <w:szCs w:val="25"/>
                <w:lang w:val="en-US"/>
              </w:rPr>
              <w:t>9</w:t>
            </w:r>
          </w:p>
        </w:tc>
        <w:tc>
          <w:tcPr>
            <w:tcW w:w="507" w:type="pct"/>
            <w:tcBorders>
              <w:top w:val="single" w:sz="4" w:space="0" w:color="auto"/>
              <w:left w:val="single" w:sz="4" w:space="0" w:color="auto"/>
              <w:bottom w:val="single" w:sz="4" w:space="0" w:color="auto"/>
              <w:right w:val="single" w:sz="4" w:space="0" w:color="auto"/>
            </w:tcBorders>
            <w:vAlign w:val="center"/>
          </w:tcPr>
          <w:p w:rsidR="007D703B" w:rsidRPr="00992C42" w:rsidRDefault="00C56B29"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0,0</w:t>
            </w:r>
            <w:r w:rsidR="00ED34CA" w:rsidRPr="00992C42">
              <w:rPr>
                <w:rFonts w:ascii="Times New Roman" w:hAnsi="Times New Roman" w:cs="Times New Roman"/>
                <w:color w:val="000000" w:themeColor="text1"/>
                <w:sz w:val="25"/>
                <w:szCs w:val="25"/>
                <w:lang w:val="en-US"/>
              </w:rPr>
              <w:t>6</w:t>
            </w:r>
          </w:p>
        </w:tc>
        <w:tc>
          <w:tcPr>
            <w:tcW w:w="767" w:type="pct"/>
            <w:tcBorders>
              <w:top w:val="single" w:sz="4" w:space="0" w:color="auto"/>
              <w:left w:val="single" w:sz="4" w:space="0" w:color="auto"/>
              <w:bottom w:val="single" w:sz="4" w:space="0" w:color="auto"/>
              <w:right w:val="single" w:sz="4" w:space="0" w:color="auto"/>
            </w:tcBorders>
            <w:vAlign w:val="center"/>
          </w:tcPr>
          <w:p w:rsidR="007D703B" w:rsidRPr="00992C42" w:rsidRDefault="007D703B"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0,9</w:t>
            </w:r>
          </w:p>
        </w:tc>
      </w:tr>
      <w:tr w:rsidR="00992C42" w:rsidRPr="00992C42" w:rsidTr="00ED34CA">
        <w:trPr>
          <w:trHeight w:val="255"/>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7D703B" w:rsidRPr="00992C42" w:rsidRDefault="007D703B"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9</w:t>
            </w:r>
          </w:p>
        </w:tc>
        <w:tc>
          <w:tcPr>
            <w:tcW w:w="397" w:type="pct"/>
            <w:tcBorders>
              <w:top w:val="single" w:sz="4" w:space="0" w:color="auto"/>
              <w:left w:val="single" w:sz="4" w:space="0" w:color="auto"/>
              <w:bottom w:val="single" w:sz="4" w:space="0" w:color="auto"/>
              <w:right w:val="single" w:sz="4" w:space="0" w:color="auto"/>
            </w:tcBorders>
            <w:vAlign w:val="center"/>
          </w:tcPr>
          <w:p w:rsidR="007D703B" w:rsidRPr="00992C42" w:rsidRDefault="007D703B"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PO</w:t>
            </w:r>
            <w:r w:rsidRPr="00992C42">
              <w:rPr>
                <w:rFonts w:ascii="Times New Roman" w:hAnsi="Times New Roman" w:cs="Times New Roman"/>
                <w:color w:val="000000" w:themeColor="text1"/>
                <w:sz w:val="25"/>
                <w:szCs w:val="25"/>
                <w:vertAlign w:val="subscript"/>
                <w:lang w:val="en-US"/>
              </w:rPr>
              <w:t>4</w:t>
            </w:r>
            <w:r w:rsidRPr="00992C42">
              <w:rPr>
                <w:rFonts w:ascii="Times New Roman" w:hAnsi="Times New Roman" w:cs="Times New Roman"/>
                <w:color w:val="000000" w:themeColor="text1"/>
                <w:sz w:val="25"/>
                <w:szCs w:val="25"/>
                <w:lang w:val="en-US"/>
              </w:rPr>
              <w:t>-P</w:t>
            </w:r>
          </w:p>
        </w:tc>
        <w:tc>
          <w:tcPr>
            <w:tcW w:w="514" w:type="pct"/>
            <w:tcBorders>
              <w:top w:val="single" w:sz="4" w:space="0" w:color="auto"/>
              <w:left w:val="single" w:sz="4" w:space="0" w:color="auto"/>
              <w:bottom w:val="single" w:sz="4" w:space="0" w:color="auto"/>
              <w:right w:val="single" w:sz="4" w:space="0" w:color="auto"/>
            </w:tcBorders>
            <w:vAlign w:val="center"/>
          </w:tcPr>
          <w:p w:rsidR="007D703B" w:rsidRPr="00992C42" w:rsidRDefault="007D703B"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7D703B" w:rsidRPr="00992C42" w:rsidRDefault="00C56B29"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0,02</w:t>
            </w:r>
          </w:p>
        </w:tc>
        <w:tc>
          <w:tcPr>
            <w:tcW w:w="576" w:type="pct"/>
            <w:tcBorders>
              <w:top w:val="single" w:sz="4" w:space="0" w:color="auto"/>
              <w:left w:val="single" w:sz="4" w:space="0" w:color="auto"/>
              <w:bottom w:val="single" w:sz="4" w:space="0" w:color="auto"/>
              <w:right w:val="single" w:sz="4" w:space="0" w:color="auto"/>
            </w:tcBorders>
            <w:vAlign w:val="center"/>
          </w:tcPr>
          <w:p w:rsidR="007D703B" w:rsidRPr="00992C42" w:rsidRDefault="00C56B29" w:rsidP="00C56B29">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0,05</w:t>
            </w:r>
          </w:p>
        </w:tc>
        <w:tc>
          <w:tcPr>
            <w:tcW w:w="507" w:type="pct"/>
            <w:tcBorders>
              <w:top w:val="single" w:sz="4" w:space="0" w:color="auto"/>
              <w:left w:val="single" w:sz="4" w:space="0" w:color="auto"/>
              <w:bottom w:val="single" w:sz="4" w:space="0" w:color="auto"/>
              <w:right w:val="single" w:sz="4" w:space="0" w:color="auto"/>
            </w:tcBorders>
            <w:vAlign w:val="center"/>
          </w:tcPr>
          <w:p w:rsidR="007D703B" w:rsidRPr="00992C42" w:rsidRDefault="00C56B29" w:rsidP="00C56B29">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0,07</w:t>
            </w:r>
          </w:p>
        </w:tc>
        <w:tc>
          <w:tcPr>
            <w:tcW w:w="513" w:type="pct"/>
            <w:tcBorders>
              <w:top w:val="single" w:sz="4" w:space="0" w:color="auto"/>
              <w:left w:val="single" w:sz="4" w:space="0" w:color="auto"/>
              <w:bottom w:val="single" w:sz="4" w:space="0" w:color="auto"/>
              <w:right w:val="single" w:sz="4" w:space="0" w:color="auto"/>
            </w:tcBorders>
            <w:vAlign w:val="center"/>
          </w:tcPr>
          <w:p w:rsidR="007D703B" w:rsidRPr="00992C42" w:rsidRDefault="00C56B29" w:rsidP="00C56B29">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0,05</w:t>
            </w:r>
          </w:p>
        </w:tc>
        <w:tc>
          <w:tcPr>
            <w:tcW w:w="506" w:type="pct"/>
            <w:tcBorders>
              <w:top w:val="single" w:sz="4" w:space="0" w:color="auto"/>
              <w:left w:val="single" w:sz="4" w:space="0" w:color="auto"/>
              <w:bottom w:val="single" w:sz="4" w:space="0" w:color="auto"/>
              <w:right w:val="single" w:sz="4" w:space="0" w:color="auto"/>
            </w:tcBorders>
            <w:vAlign w:val="center"/>
          </w:tcPr>
          <w:p w:rsidR="007D703B" w:rsidRPr="00992C42" w:rsidRDefault="00C56B29"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0,0</w:t>
            </w:r>
            <w:r w:rsidR="00ED34CA" w:rsidRPr="00992C42">
              <w:rPr>
                <w:rFonts w:ascii="Times New Roman" w:hAnsi="Times New Roman" w:cs="Times New Roman"/>
                <w:color w:val="000000" w:themeColor="text1"/>
                <w:sz w:val="25"/>
                <w:szCs w:val="25"/>
                <w:lang w:val="en-US"/>
              </w:rPr>
              <w:t>3</w:t>
            </w:r>
          </w:p>
        </w:tc>
        <w:tc>
          <w:tcPr>
            <w:tcW w:w="507" w:type="pct"/>
            <w:tcBorders>
              <w:top w:val="single" w:sz="4" w:space="0" w:color="auto"/>
              <w:left w:val="single" w:sz="4" w:space="0" w:color="auto"/>
              <w:bottom w:val="single" w:sz="4" w:space="0" w:color="auto"/>
              <w:right w:val="single" w:sz="4" w:space="0" w:color="auto"/>
            </w:tcBorders>
            <w:vAlign w:val="center"/>
          </w:tcPr>
          <w:p w:rsidR="007D703B" w:rsidRPr="00992C42" w:rsidRDefault="007D703B"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0</w:t>
            </w:r>
            <w:r w:rsidR="00ED34CA" w:rsidRPr="00992C42">
              <w:rPr>
                <w:rFonts w:ascii="Times New Roman" w:hAnsi="Times New Roman" w:cs="Times New Roman"/>
                <w:color w:val="000000" w:themeColor="text1"/>
                <w:sz w:val="25"/>
                <w:szCs w:val="25"/>
                <w:lang w:val="en-US"/>
              </w:rPr>
              <w:t>7</w:t>
            </w:r>
          </w:p>
        </w:tc>
        <w:tc>
          <w:tcPr>
            <w:tcW w:w="767" w:type="pct"/>
            <w:tcBorders>
              <w:top w:val="single" w:sz="4" w:space="0" w:color="auto"/>
              <w:left w:val="single" w:sz="4" w:space="0" w:color="auto"/>
              <w:bottom w:val="single" w:sz="4" w:space="0" w:color="auto"/>
              <w:right w:val="single" w:sz="4" w:space="0" w:color="auto"/>
            </w:tcBorders>
            <w:vAlign w:val="center"/>
          </w:tcPr>
          <w:p w:rsidR="007D703B" w:rsidRPr="00992C42" w:rsidRDefault="007D703B"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0,3</w:t>
            </w:r>
          </w:p>
        </w:tc>
      </w:tr>
      <w:tr w:rsidR="00992C42" w:rsidRPr="00992C42" w:rsidTr="00ED34CA">
        <w:trPr>
          <w:trHeight w:val="255"/>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10</w:t>
            </w:r>
          </w:p>
        </w:tc>
        <w:tc>
          <w:tcPr>
            <w:tcW w:w="39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Fe</w:t>
            </w:r>
          </w:p>
        </w:tc>
        <w:tc>
          <w:tcPr>
            <w:tcW w:w="514"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85850" w:rsidRPr="00992C42" w:rsidRDefault="007D703B"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00E85850" w:rsidRPr="00992C42">
              <w:rPr>
                <w:rFonts w:ascii="Times New Roman" w:hAnsi="Times New Roman" w:cs="Times New Roman"/>
                <w:color w:val="000000" w:themeColor="text1"/>
                <w:sz w:val="25"/>
                <w:szCs w:val="25"/>
              </w:rPr>
              <w:t>091</w:t>
            </w:r>
          </w:p>
        </w:tc>
        <w:tc>
          <w:tcPr>
            <w:tcW w:w="576"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007D703B"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24</w:t>
            </w:r>
          </w:p>
        </w:tc>
        <w:tc>
          <w:tcPr>
            <w:tcW w:w="50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007D703B"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12</w:t>
            </w:r>
          </w:p>
        </w:tc>
        <w:tc>
          <w:tcPr>
            <w:tcW w:w="513"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007D703B"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15</w:t>
            </w:r>
          </w:p>
        </w:tc>
        <w:tc>
          <w:tcPr>
            <w:tcW w:w="506"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007D703B"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1</w:t>
            </w:r>
            <w:r w:rsidR="00ED34CA" w:rsidRPr="00992C42">
              <w:rPr>
                <w:rFonts w:ascii="Times New Roman" w:hAnsi="Times New Roman" w:cs="Times New Roman"/>
                <w:color w:val="000000" w:themeColor="text1"/>
                <w:sz w:val="25"/>
                <w:szCs w:val="25"/>
                <w:lang w:val="en-US"/>
              </w:rPr>
              <w:t>8</w:t>
            </w:r>
          </w:p>
        </w:tc>
        <w:tc>
          <w:tcPr>
            <w:tcW w:w="50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007D703B" w:rsidRPr="00992C42">
              <w:rPr>
                <w:rFonts w:ascii="Times New Roman" w:hAnsi="Times New Roman" w:cs="Times New Roman"/>
                <w:color w:val="000000" w:themeColor="text1"/>
                <w:sz w:val="25"/>
                <w:szCs w:val="25"/>
                <w:lang w:val="en-US"/>
              </w:rPr>
              <w:t>,</w:t>
            </w:r>
            <w:r w:rsidR="00ED34CA" w:rsidRPr="00992C42">
              <w:rPr>
                <w:rFonts w:ascii="Times New Roman" w:hAnsi="Times New Roman" w:cs="Times New Roman"/>
                <w:color w:val="000000" w:themeColor="text1"/>
                <w:sz w:val="25"/>
                <w:szCs w:val="25"/>
                <w:lang w:val="en-US"/>
              </w:rPr>
              <w:t>68</w:t>
            </w:r>
          </w:p>
        </w:tc>
        <w:tc>
          <w:tcPr>
            <w:tcW w:w="767" w:type="pct"/>
            <w:tcBorders>
              <w:top w:val="single" w:sz="4" w:space="0" w:color="auto"/>
              <w:left w:val="single" w:sz="4" w:space="0" w:color="auto"/>
              <w:bottom w:val="single" w:sz="4" w:space="0" w:color="auto"/>
              <w:right w:val="single" w:sz="4" w:space="0" w:color="auto"/>
            </w:tcBorders>
            <w:vAlign w:val="center"/>
          </w:tcPr>
          <w:p w:rsidR="00E85850" w:rsidRPr="00992C42" w:rsidRDefault="00AF258A"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1,5</w:t>
            </w:r>
          </w:p>
        </w:tc>
      </w:tr>
      <w:tr w:rsidR="00992C42" w:rsidRPr="00992C42" w:rsidTr="00ED34CA">
        <w:trPr>
          <w:trHeight w:val="255"/>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11</w:t>
            </w:r>
          </w:p>
        </w:tc>
        <w:tc>
          <w:tcPr>
            <w:tcW w:w="39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Coliform</w:t>
            </w:r>
          </w:p>
        </w:tc>
        <w:tc>
          <w:tcPr>
            <w:tcW w:w="514" w:type="pct"/>
            <w:tcBorders>
              <w:top w:val="single" w:sz="4" w:space="0" w:color="auto"/>
              <w:left w:val="single" w:sz="4" w:space="0" w:color="auto"/>
              <w:bottom w:val="single" w:sz="4" w:space="0" w:color="auto"/>
              <w:right w:val="single" w:sz="4" w:space="0" w:color="auto"/>
            </w:tcBorders>
            <w:vAlign w:val="center"/>
          </w:tcPr>
          <w:p w:rsidR="00E85850" w:rsidRPr="00992C42" w:rsidRDefault="00A65178" w:rsidP="00A65178">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MNP/100ml</w:t>
            </w:r>
          </w:p>
        </w:tc>
        <w:tc>
          <w:tcPr>
            <w:tcW w:w="521" w:type="pct"/>
            <w:tcBorders>
              <w:top w:val="single" w:sz="4" w:space="0" w:color="auto"/>
              <w:left w:val="single" w:sz="4" w:space="0" w:color="auto"/>
              <w:bottom w:val="single" w:sz="4" w:space="0" w:color="auto"/>
              <w:right w:val="single" w:sz="4" w:space="0" w:color="auto"/>
            </w:tcBorders>
            <w:vAlign w:val="center"/>
          </w:tcPr>
          <w:p w:rsidR="00E85850" w:rsidRPr="00992C42" w:rsidRDefault="00C56B29"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210</w:t>
            </w:r>
          </w:p>
        </w:tc>
        <w:tc>
          <w:tcPr>
            <w:tcW w:w="576" w:type="pct"/>
            <w:tcBorders>
              <w:top w:val="single" w:sz="4" w:space="0" w:color="auto"/>
              <w:left w:val="single" w:sz="4" w:space="0" w:color="auto"/>
              <w:bottom w:val="single" w:sz="4" w:space="0" w:color="auto"/>
              <w:right w:val="single" w:sz="4" w:space="0" w:color="auto"/>
            </w:tcBorders>
            <w:vAlign w:val="center"/>
          </w:tcPr>
          <w:p w:rsidR="00E85850" w:rsidRPr="00992C42" w:rsidRDefault="00C56B29"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350</w:t>
            </w:r>
          </w:p>
        </w:tc>
        <w:tc>
          <w:tcPr>
            <w:tcW w:w="507" w:type="pct"/>
            <w:tcBorders>
              <w:top w:val="single" w:sz="4" w:space="0" w:color="auto"/>
              <w:left w:val="single" w:sz="4" w:space="0" w:color="auto"/>
              <w:bottom w:val="single" w:sz="4" w:space="0" w:color="auto"/>
              <w:right w:val="single" w:sz="4" w:space="0" w:color="auto"/>
            </w:tcBorders>
            <w:vAlign w:val="center"/>
          </w:tcPr>
          <w:p w:rsidR="00E85850" w:rsidRPr="00992C42" w:rsidRDefault="00C56B29"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540</w:t>
            </w:r>
          </w:p>
        </w:tc>
        <w:tc>
          <w:tcPr>
            <w:tcW w:w="513" w:type="pct"/>
            <w:tcBorders>
              <w:top w:val="single" w:sz="4" w:space="0" w:color="auto"/>
              <w:left w:val="single" w:sz="4" w:space="0" w:color="auto"/>
              <w:bottom w:val="single" w:sz="4" w:space="0" w:color="auto"/>
              <w:right w:val="single" w:sz="4" w:space="0" w:color="auto"/>
            </w:tcBorders>
            <w:vAlign w:val="center"/>
          </w:tcPr>
          <w:p w:rsidR="00E85850" w:rsidRPr="00992C42" w:rsidRDefault="00C56B29"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350</w:t>
            </w:r>
          </w:p>
        </w:tc>
        <w:tc>
          <w:tcPr>
            <w:tcW w:w="506" w:type="pct"/>
            <w:tcBorders>
              <w:top w:val="single" w:sz="4" w:space="0" w:color="auto"/>
              <w:left w:val="single" w:sz="4" w:space="0" w:color="auto"/>
              <w:bottom w:val="single" w:sz="4" w:space="0" w:color="auto"/>
              <w:right w:val="single" w:sz="4" w:space="0" w:color="auto"/>
            </w:tcBorders>
            <w:vAlign w:val="center"/>
          </w:tcPr>
          <w:p w:rsidR="00E85850" w:rsidRPr="00992C42" w:rsidRDefault="00C56B29"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2</w:t>
            </w:r>
            <w:r w:rsidR="00ED34CA" w:rsidRPr="00992C42">
              <w:rPr>
                <w:rFonts w:ascii="Times New Roman" w:hAnsi="Times New Roman" w:cs="Times New Roman"/>
                <w:color w:val="000000" w:themeColor="text1"/>
                <w:sz w:val="25"/>
                <w:szCs w:val="25"/>
                <w:lang w:val="en-US"/>
              </w:rPr>
              <w:t>4</w:t>
            </w:r>
            <w:r w:rsidRPr="00992C42">
              <w:rPr>
                <w:rFonts w:ascii="Times New Roman" w:hAnsi="Times New Roman" w:cs="Times New Roman"/>
                <w:color w:val="000000" w:themeColor="text1"/>
                <w:sz w:val="25"/>
                <w:szCs w:val="25"/>
                <w:lang w:val="en-US"/>
              </w:rPr>
              <w:t>0</w:t>
            </w:r>
          </w:p>
        </w:tc>
        <w:tc>
          <w:tcPr>
            <w:tcW w:w="507" w:type="pct"/>
            <w:tcBorders>
              <w:top w:val="single" w:sz="4" w:space="0" w:color="auto"/>
              <w:left w:val="single" w:sz="4" w:space="0" w:color="auto"/>
              <w:bottom w:val="single" w:sz="4" w:space="0" w:color="auto"/>
              <w:right w:val="single" w:sz="4" w:space="0" w:color="auto"/>
            </w:tcBorders>
            <w:vAlign w:val="center"/>
          </w:tcPr>
          <w:p w:rsidR="00E85850"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2.1</w:t>
            </w:r>
            <w:r w:rsidR="00C56B29" w:rsidRPr="00992C42">
              <w:rPr>
                <w:rFonts w:ascii="Times New Roman" w:hAnsi="Times New Roman" w:cs="Times New Roman"/>
                <w:color w:val="000000" w:themeColor="text1"/>
                <w:sz w:val="25"/>
                <w:szCs w:val="25"/>
                <w:lang w:val="en-US"/>
              </w:rPr>
              <w:t>00</w:t>
            </w:r>
          </w:p>
        </w:tc>
        <w:tc>
          <w:tcPr>
            <w:tcW w:w="767" w:type="pct"/>
            <w:tcBorders>
              <w:top w:val="single" w:sz="4" w:space="0" w:color="auto"/>
              <w:left w:val="single" w:sz="4" w:space="0" w:color="auto"/>
              <w:bottom w:val="single" w:sz="4" w:space="0" w:color="auto"/>
              <w:right w:val="single" w:sz="4" w:space="0" w:color="auto"/>
            </w:tcBorders>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7.500</w:t>
            </w:r>
          </w:p>
        </w:tc>
      </w:tr>
      <w:tr w:rsidR="00992C42" w:rsidRPr="00992C42" w:rsidTr="00FC1D9F">
        <w:trPr>
          <w:trHeight w:val="200"/>
          <w:jc w:val="center"/>
        </w:trPr>
        <w:tc>
          <w:tcPr>
            <w:tcW w:w="5000" w:type="pct"/>
            <w:gridSpan w:val="10"/>
            <w:tcBorders>
              <w:top w:val="single" w:sz="4" w:space="0" w:color="auto"/>
              <w:left w:val="single" w:sz="4" w:space="0" w:color="auto"/>
              <w:bottom w:val="single" w:sz="4" w:space="0" w:color="auto"/>
              <w:right w:val="single" w:sz="4" w:space="0" w:color="auto"/>
            </w:tcBorders>
            <w:noWrap/>
            <w:vAlign w:val="center"/>
          </w:tcPr>
          <w:p w:rsidR="00E85850" w:rsidRPr="00992C42" w:rsidRDefault="00E85850" w:rsidP="00313C27">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b/>
                <w:bCs/>
                <w:color w:val="000000" w:themeColor="text1"/>
                <w:sz w:val="25"/>
                <w:szCs w:val="25"/>
              </w:rPr>
              <w:t>Đợt 2</w:t>
            </w:r>
          </w:p>
        </w:tc>
      </w:tr>
      <w:tr w:rsidR="00992C42" w:rsidRPr="00992C42" w:rsidTr="00ED34CA">
        <w:trPr>
          <w:trHeight w:val="200"/>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pH</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7,8</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rPr>
              <w:t>7</w:t>
            </w:r>
            <w:r w:rsidRPr="00992C42">
              <w:rPr>
                <w:rFonts w:ascii="Times New Roman" w:hAnsi="Times New Roman" w:cs="Times New Roman"/>
                <w:color w:val="000000" w:themeColor="text1"/>
                <w:sz w:val="25"/>
                <w:szCs w:val="25"/>
                <w:lang w:val="en-US"/>
              </w:rPr>
              <w:t>,6</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w:t>
            </w:r>
            <w:r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4</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8,0</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w:t>
            </w:r>
            <w:r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5</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w:t>
            </w:r>
            <w:r w:rsidRPr="00992C42">
              <w:rPr>
                <w:rFonts w:ascii="Times New Roman" w:hAnsi="Times New Roman" w:cs="Times New Roman"/>
                <w:color w:val="000000" w:themeColor="text1"/>
                <w:sz w:val="25"/>
                <w:szCs w:val="25"/>
                <w:lang w:val="en-US"/>
              </w:rPr>
              <w:t>,3</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5,5-9</w:t>
            </w:r>
          </w:p>
        </w:tc>
      </w:tr>
      <w:tr w:rsidR="00992C42" w:rsidRPr="00992C42" w:rsidTr="00ED34CA">
        <w:trPr>
          <w:trHeight w:val="59"/>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2</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DO</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6,7</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6,5</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6</w:t>
            </w:r>
            <w:r w:rsidRPr="00992C42">
              <w:rPr>
                <w:rFonts w:ascii="Times New Roman" w:hAnsi="Times New Roman" w:cs="Times New Roman"/>
                <w:color w:val="000000" w:themeColor="text1"/>
                <w:sz w:val="25"/>
                <w:szCs w:val="25"/>
                <w:lang w:val="en-US"/>
              </w:rPr>
              <w:t>,5</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6</w:t>
            </w:r>
            <w:r w:rsidRPr="00992C42">
              <w:rPr>
                <w:rFonts w:ascii="Times New Roman" w:hAnsi="Times New Roman" w:cs="Times New Roman"/>
                <w:color w:val="000000" w:themeColor="text1"/>
                <w:sz w:val="25"/>
                <w:szCs w:val="25"/>
                <w:lang w:val="en-US"/>
              </w:rPr>
              <w:t>,7</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6</w:t>
            </w:r>
            <w:r w:rsidRPr="00992C42">
              <w:rPr>
                <w:rFonts w:ascii="Times New Roman" w:hAnsi="Times New Roman" w:cs="Times New Roman"/>
                <w:color w:val="000000" w:themeColor="text1"/>
                <w:sz w:val="25"/>
                <w:szCs w:val="25"/>
                <w:lang w:val="en-US"/>
              </w:rPr>
              <w:t>,6</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6,9</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≥4</w:t>
            </w:r>
          </w:p>
        </w:tc>
      </w:tr>
      <w:tr w:rsidR="00992C42" w:rsidRPr="00992C42" w:rsidTr="00ED34CA">
        <w:trPr>
          <w:trHeight w:val="59"/>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3</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TSS</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6,7</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7,3</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23</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21</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11</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19</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50</w:t>
            </w:r>
          </w:p>
        </w:tc>
      </w:tr>
      <w:tr w:rsidR="00992C42" w:rsidRPr="00992C42" w:rsidTr="00ED34CA">
        <w:trPr>
          <w:trHeight w:val="255"/>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4</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BOD</w:t>
            </w:r>
            <w:r w:rsidRPr="00992C42">
              <w:rPr>
                <w:rFonts w:ascii="Times New Roman" w:hAnsi="Times New Roman" w:cs="Times New Roman"/>
                <w:color w:val="000000" w:themeColor="text1"/>
                <w:sz w:val="25"/>
                <w:szCs w:val="25"/>
                <w:vertAlign w:val="subscript"/>
                <w:lang w:val="en-US"/>
              </w:rPr>
              <w:t>5</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3,9</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5,4</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6,5</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8,6</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4,6</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5,9</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15</w:t>
            </w:r>
          </w:p>
        </w:tc>
      </w:tr>
      <w:tr w:rsidR="00992C42" w:rsidRPr="00992C42" w:rsidTr="00ED34CA">
        <w:trPr>
          <w:trHeight w:val="59"/>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5</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COD</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10</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10</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w:t>
            </w:r>
            <w:r w:rsidRPr="00992C42">
              <w:rPr>
                <w:rFonts w:ascii="Times New Roman" w:hAnsi="Times New Roman" w:cs="Times New Roman"/>
                <w:color w:val="000000" w:themeColor="text1"/>
                <w:sz w:val="25"/>
                <w:szCs w:val="25"/>
                <w:lang w:val="en-US"/>
              </w:rPr>
              <w:t>6</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20</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10</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12</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30</w:t>
            </w:r>
          </w:p>
        </w:tc>
      </w:tr>
      <w:tr w:rsidR="00992C42" w:rsidRPr="00992C42" w:rsidTr="00ED34CA">
        <w:trPr>
          <w:trHeight w:val="59"/>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6</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Clorua</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7,5</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23</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w:t>
            </w:r>
            <w:r w:rsidRPr="00992C42">
              <w:rPr>
                <w:rFonts w:ascii="Times New Roman" w:hAnsi="Times New Roman" w:cs="Times New Roman"/>
                <w:color w:val="000000" w:themeColor="text1"/>
                <w:sz w:val="25"/>
                <w:szCs w:val="25"/>
                <w:lang w:val="en-US"/>
              </w:rPr>
              <w:t>9</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b/>
                <w:color w:val="000000" w:themeColor="text1"/>
                <w:sz w:val="25"/>
                <w:szCs w:val="25"/>
              </w:rPr>
            </w:pPr>
            <w:r w:rsidRPr="00992C42">
              <w:rPr>
                <w:rFonts w:ascii="Times New Roman" w:hAnsi="Times New Roman" w:cs="Times New Roman"/>
                <w:b/>
                <w:color w:val="000000" w:themeColor="text1"/>
                <w:sz w:val="25"/>
                <w:szCs w:val="25"/>
              </w:rPr>
              <w:t>3</w:t>
            </w:r>
            <w:r w:rsidRPr="00992C42">
              <w:rPr>
                <w:rFonts w:ascii="Times New Roman" w:hAnsi="Times New Roman" w:cs="Times New Roman"/>
                <w:b/>
                <w:color w:val="000000" w:themeColor="text1"/>
                <w:sz w:val="25"/>
                <w:szCs w:val="25"/>
                <w:lang w:val="en-US"/>
              </w:rPr>
              <w:t>.</w:t>
            </w:r>
            <w:r w:rsidRPr="00992C42">
              <w:rPr>
                <w:rFonts w:ascii="Times New Roman" w:hAnsi="Times New Roman" w:cs="Times New Roman"/>
                <w:b/>
                <w:color w:val="000000" w:themeColor="text1"/>
                <w:sz w:val="25"/>
                <w:szCs w:val="25"/>
              </w:rPr>
              <w:t>16</w:t>
            </w:r>
            <w:r w:rsidRPr="00992C42">
              <w:rPr>
                <w:rFonts w:ascii="Times New Roman" w:hAnsi="Times New Roman" w:cs="Times New Roman"/>
                <w:b/>
                <w:color w:val="000000" w:themeColor="text1"/>
                <w:sz w:val="25"/>
                <w:szCs w:val="25"/>
                <w:lang w:val="en-US"/>
              </w:rPr>
              <w:t>0</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7,4</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16</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350</w:t>
            </w:r>
          </w:p>
        </w:tc>
      </w:tr>
      <w:tr w:rsidR="00992C42" w:rsidRPr="00992C42" w:rsidTr="00ED34CA">
        <w:trPr>
          <w:trHeight w:val="255"/>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7</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NO</w:t>
            </w:r>
            <w:r w:rsidRPr="00992C42">
              <w:rPr>
                <w:rFonts w:ascii="Times New Roman" w:hAnsi="Times New Roman" w:cs="Times New Roman"/>
                <w:color w:val="000000" w:themeColor="text1"/>
                <w:sz w:val="25"/>
                <w:szCs w:val="25"/>
                <w:vertAlign w:val="subscript"/>
                <w:lang w:val="en-US"/>
              </w:rPr>
              <w:t>3</w:t>
            </w:r>
            <w:r w:rsidRPr="00992C42">
              <w:rPr>
                <w:rFonts w:ascii="Times New Roman" w:hAnsi="Times New Roman" w:cs="Times New Roman"/>
                <w:color w:val="000000" w:themeColor="text1"/>
                <w:sz w:val="25"/>
                <w:szCs w:val="25"/>
                <w:lang w:val="en-US"/>
              </w:rPr>
              <w:t>-N</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Pr="00992C42">
              <w:rPr>
                <w:rFonts w:ascii="Times New Roman" w:hAnsi="Times New Roman" w:cs="Times New Roman"/>
                <w:color w:val="000000" w:themeColor="text1"/>
                <w:sz w:val="25"/>
                <w:szCs w:val="25"/>
                <w:lang w:val="en-US"/>
              </w:rPr>
              <w:t>27</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1</w:t>
            </w:r>
            <w:r w:rsidRPr="00992C42">
              <w:rPr>
                <w:rFonts w:ascii="Times New Roman" w:hAnsi="Times New Roman" w:cs="Times New Roman"/>
                <w:color w:val="000000" w:themeColor="text1"/>
                <w:sz w:val="25"/>
                <w:szCs w:val="25"/>
                <w:lang w:val="en-US"/>
              </w:rPr>
              <w:t>5</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Pr="00992C42">
              <w:rPr>
                <w:rFonts w:ascii="Times New Roman" w:hAnsi="Times New Roman" w:cs="Times New Roman"/>
                <w:color w:val="000000" w:themeColor="text1"/>
                <w:sz w:val="25"/>
                <w:szCs w:val="25"/>
                <w:lang w:val="en-US"/>
              </w:rPr>
              <w:t>,33</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Pr="00992C42">
              <w:rPr>
                <w:rFonts w:ascii="Times New Roman" w:hAnsi="Times New Roman" w:cs="Times New Roman"/>
                <w:color w:val="000000" w:themeColor="text1"/>
                <w:sz w:val="25"/>
                <w:szCs w:val="25"/>
                <w:lang w:val="en-US"/>
              </w:rPr>
              <w:t>,17</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Pr="00992C42">
              <w:rPr>
                <w:rFonts w:ascii="Times New Roman" w:hAnsi="Times New Roman" w:cs="Times New Roman"/>
                <w:color w:val="000000" w:themeColor="text1"/>
                <w:sz w:val="25"/>
                <w:szCs w:val="25"/>
                <w:lang w:val="en-US"/>
              </w:rPr>
              <w:t>,32</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Pr="00992C42">
              <w:rPr>
                <w:rFonts w:ascii="Times New Roman" w:hAnsi="Times New Roman" w:cs="Times New Roman"/>
                <w:color w:val="000000" w:themeColor="text1"/>
                <w:sz w:val="25"/>
                <w:szCs w:val="25"/>
                <w:lang w:val="en-US"/>
              </w:rPr>
              <w:t>,21</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10</w:t>
            </w:r>
          </w:p>
        </w:tc>
      </w:tr>
      <w:tr w:rsidR="00992C42" w:rsidRPr="00992C42" w:rsidTr="00ED34CA">
        <w:trPr>
          <w:trHeight w:val="255"/>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lastRenderedPageBreak/>
              <w:t>8</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NH</w:t>
            </w:r>
            <w:r w:rsidRPr="00992C42">
              <w:rPr>
                <w:rFonts w:ascii="Times New Roman" w:hAnsi="Times New Roman" w:cs="Times New Roman"/>
                <w:color w:val="000000" w:themeColor="text1"/>
                <w:sz w:val="25"/>
                <w:szCs w:val="25"/>
                <w:vertAlign w:val="subscript"/>
                <w:lang w:val="en-US"/>
              </w:rPr>
              <w:t>4</w:t>
            </w:r>
            <w:r w:rsidRPr="00992C42">
              <w:rPr>
                <w:rFonts w:ascii="Times New Roman" w:hAnsi="Times New Roman" w:cs="Times New Roman"/>
                <w:color w:val="000000" w:themeColor="text1"/>
                <w:sz w:val="25"/>
                <w:szCs w:val="25"/>
                <w:lang w:val="en-US"/>
              </w:rPr>
              <w:t>-N</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&lt;0,05</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&lt;0,05</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&lt;0,05</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05</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rPr>
              <w:t>0</w:t>
            </w:r>
            <w:r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0</w:t>
            </w:r>
            <w:r w:rsidRPr="00992C42">
              <w:rPr>
                <w:rFonts w:ascii="Times New Roman" w:hAnsi="Times New Roman" w:cs="Times New Roman"/>
                <w:color w:val="000000" w:themeColor="text1"/>
                <w:sz w:val="25"/>
                <w:szCs w:val="25"/>
                <w:lang w:val="en-US"/>
              </w:rPr>
              <w:t>9</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0,06</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0,9</w:t>
            </w:r>
          </w:p>
        </w:tc>
      </w:tr>
      <w:tr w:rsidR="00992C42" w:rsidRPr="00992C42" w:rsidTr="00ED34CA">
        <w:trPr>
          <w:trHeight w:val="255"/>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9</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PO</w:t>
            </w:r>
            <w:r w:rsidRPr="00992C42">
              <w:rPr>
                <w:rFonts w:ascii="Times New Roman" w:hAnsi="Times New Roman" w:cs="Times New Roman"/>
                <w:color w:val="000000" w:themeColor="text1"/>
                <w:sz w:val="25"/>
                <w:szCs w:val="25"/>
                <w:vertAlign w:val="subscript"/>
                <w:lang w:val="en-US"/>
              </w:rPr>
              <w:t>4</w:t>
            </w:r>
            <w:r w:rsidRPr="00992C42">
              <w:rPr>
                <w:rFonts w:ascii="Times New Roman" w:hAnsi="Times New Roman" w:cs="Times New Roman"/>
                <w:color w:val="000000" w:themeColor="text1"/>
                <w:sz w:val="25"/>
                <w:szCs w:val="25"/>
                <w:lang w:val="en-US"/>
              </w:rPr>
              <w:t>-P</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0,03</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0,07</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0,005</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0,004</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0,03</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0</w:t>
            </w:r>
            <w:r w:rsidRPr="00992C42">
              <w:rPr>
                <w:rFonts w:ascii="Times New Roman" w:hAnsi="Times New Roman" w:cs="Times New Roman"/>
                <w:color w:val="000000" w:themeColor="text1"/>
                <w:sz w:val="25"/>
                <w:szCs w:val="25"/>
                <w:lang w:val="en-US"/>
              </w:rPr>
              <w:t>7</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0,3</w:t>
            </w:r>
          </w:p>
        </w:tc>
      </w:tr>
      <w:tr w:rsidR="00992C42" w:rsidRPr="00992C42" w:rsidTr="00ED34CA">
        <w:trPr>
          <w:trHeight w:val="255"/>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10</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Fe</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Pr="00992C42">
              <w:rPr>
                <w:rFonts w:ascii="Times New Roman" w:hAnsi="Times New Roman" w:cs="Times New Roman"/>
                <w:color w:val="000000" w:themeColor="text1"/>
                <w:sz w:val="25"/>
                <w:szCs w:val="25"/>
                <w:lang w:val="en-US"/>
              </w:rPr>
              <w:t>087</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Pr="00992C42">
              <w:rPr>
                <w:rFonts w:ascii="Times New Roman" w:hAnsi="Times New Roman" w:cs="Times New Roman"/>
                <w:color w:val="000000" w:themeColor="text1"/>
                <w:sz w:val="25"/>
                <w:szCs w:val="25"/>
                <w:lang w:val="en-US"/>
              </w:rPr>
              <w:t>,28</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1</w:t>
            </w:r>
            <w:r w:rsidRPr="00992C42">
              <w:rPr>
                <w:rFonts w:ascii="Times New Roman" w:hAnsi="Times New Roman" w:cs="Times New Roman"/>
                <w:color w:val="000000" w:themeColor="text1"/>
                <w:sz w:val="25"/>
                <w:szCs w:val="25"/>
                <w:lang w:val="en-US"/>
              </w:rPr>
              <w:t>7</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Pr="00992C42">
              <w:rPr>
                <w:rFonts w:ascii="Times New Roman" w:hAnsi="Times New Roman" w:cs="Times New Roman"/>
                <w:color w:val="000000" w:themeColor="text1"/>
                <w:sz w:val="25"/>
                <w:szCs w:val="25"/>
                <w:lang w:val="en-US"/>
              </w:rPr>
              <w:t>,13</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Pr="00992C42">
              <w:rPr>
                <w:rFonts w:ascii="Times New Roman" w:hAnsi="Times New Roman" w:cs="Times New Roman"/>
                <w:color w:val="000000" w:themeColor="text1"/>
                <w:sz w:val="25"/>
                <w:szCs w:val="25"/>
                <w:lang w:val="en-US"/>
              </w:rPr>
              <w:t>,</w:t>
            </w:r>
            <w:r w:rsidRPr="00992C42">
              <w:rPr>
                <w:rFonts w:ascii="Times New Roman" w:hAnsi="Times New Roman" w:cs="Times New Roman"/>
                <w:color w:val="000000" w:themeColor="text1"/>
                <w:sz w:val="25"/>
                <w:szCs w:val="25"/>
              </w:rPr>
              <w:t>1</w:t>
            </w:r>
            <w:r w:rsidRPr="00992C42">
              <w:rPr>
                <w:rFonts w:ascii="Times New Roman" w:hAnsi="Times New Roman" w:cs="Times New Roman"/>
                <w:color w:val="000000" w:themeColor="text1"/>
                <w:sz w:val="25"/>
                <w:szCs w:val="25"/>
                <w:lang w:val="en-US"/>
              </w:rPr>
              <w:t>8</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w:t>
            </w:r>
            <w:r w:rsidRPr="00992C42">
              <w:rPr>
                <w:rFonts w:ascii="Times New Roman" w:hAnsi="Times New Roman" w:cs="Times New Roman"/>
                <w:color w:val="000000" w:themeColor="text1"/>
                <w:sz w:val="25"/>
                <w:szCs w:val="25"/>
                <w:lang w:val="en-US"/>
              </w:rPr>
              <w:t>,68</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1,5</w:t>
            </w:r>
          </w:p>
        </w:tc>
      </w:tr>
      <w:tr w:rsidR="00992C42" w:rsidRPr="00992C42" w:rsidTr="00ED34CA">
        <w:trPr>
          <w:trHeight w:val="255"/>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11</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Coliform</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MNP/100ml</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240</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430</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w:t>
            </w:r>
            <w:r w:rsidRPr="00992C42">
              <w:rPr>
                <w:rFonts w:ascii="Times New Roman" w:hAnsi="Times New Roman" w:cs="Times New Roman"/>
                <w:color w:val="000000" w:themeColor="text1"/>
                <w:sz w:val="25"/>
                <w:szCs w:val="25"/>
                <w:lang w:val="en-US"/>
              </w:rPr>
              <w:t>4</w:t>
            </w:r>
            <w:r w:rsidRPr="00992C42">
              <w:rPr>
                <w:rFonts w:ascii="Times New Roman" w:hAnsi="Times New Roman" w:cs="Times New Roman"/>
                <w:color w:val="000000" w:themeColor="text1"/>
                <w:sz w:val="25"/>
                <w:szCs w:val="25"/>
              </w:rPr>
              <w:t>0</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430</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240</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2.100</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7.500</w:t>
            </w:r>
          </w:p>
        </w:tc>
      </w:tr>
      <w:tr w:rsidR="00992C42" w:rsidRPr="00992C42" w:rsidTr="00FC1D9F">
        <w:trPr>
          <w:trHeight w:val="200"/>
          <w:jc w:val="center"/>
        </w:trPr>
        <w:tc>
          <w:tcPr>
            <w:tcW w:w="5000" w:type="pct"/>
            <w:gridSpan w:val="10"/>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b/>
                <w:bCs/>
                <w:color w:val="000000" w:themeColor="text1"/>
                <w:sz w:val="25"/>
                <w:szCs w:val="25"/>
              </w:rPr>
              <w:t xml:space="preserve">Đợt </w:t>
            </w:r>
            <w:r w:rsidRPr="00992C42">
              <w:rPr>
                <w:rFonts w:ascii="Times New Roman" w:hAnsi="Times New Roman" w:cs="Times New Roman"/>
                <w:b/>
                <w:bCs/>
                <w:color w:val="000000" w:themeColor="text1"/>
                <w:sz w:val="25"/>
                <w:szCs w:val="25"/>
                <w:lang w:val="en-US"/>
              </w:rPr>
              <w:t>3</w:t>
            </w:r>
          </w:p>
        </w:tc>
      </w:tr>
      <w:tr w:rsidR="00992C42" w:rsidRPr="00992C42" w:rsidTr="00ED34CA">
        <w:trPr>
          <w:trHeight w:val="200"/>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pH</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7,7</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7,5</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7,6</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7,8</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7,8</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7,5</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5,5-9</w:t>
            </w:r>
          </w:p>
        </w:tc>
      </w:tr>
      <w:tr w:rsidR="00992C42" w:rsidRPr="00992C42" w:rsidTr="00ED34CA">
        <w:trPr>
          <w:trHeight w:val="59"/>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2</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DO</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7,1</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7,0</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7,2</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7,0</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7,6</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6,3</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≥4</w:t>
            </w:r>
          </w:p>
        </w:tc>
      </w:tr>
      <w:tr w:rsidR="00992C42" w:rsidRPr="00992C42" w:rsidTr="00ED34CA">
        <w:trPr>
          <w:trHeight w:val="59"/>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3</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TSS</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14</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17</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18</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15</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10</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15</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50</w:t>
            </w:r>
          </w:p>
        </w:tc>
      </w:tr>
      <w:tr w:rsidR="00992C42" w:rsidRPr="00992C42" w:rsidTr="00ED34CA">
        <w:trPr>
          <w:trHeight w:val="255"/>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4</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BOD</w:t>
            </w:r>
            <w:r w:rsidRPr="00992C42">
              <w:rPr>
                <w:rFonts w:ascii="Times New Roman" w:hAnsi="Times New Roman" w:cs="Times New Roman"/>
                <w:color w:val="000000" w:themeColor="text1"/>
                <w:sz w:val="25"/>
                <w:szCs w:val="25"/>
                <w:vertAlign w:val="subscript"/>
                <w:lang w:val="en-US"/>
              </w:rPr>
              <w:t>5</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5,7</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3,4</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6,8</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4,6</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5,6</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4,2</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15</w:t>
            </w:r>
          </w:p>
        </w:tc>
      </w:tr>
      <w:tr w:rsidR="00992C42" w:rsidRPr="00992C42" w:rsidTr="00ED34CA">
        <w:trPr>
          <w:trHeight w:val="59"/>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5</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COD</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12</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8,0</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16</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12</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12</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10</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30</w:t>
            </w:r>
          </w:p>
        </w:tc>
      </w:tr>
      <w:tr w:rsidR="00992C42" w:rsidRPr="00992C42" w:rsidTr="00ED34CA">
        <w:trPr>
          <w:trHeight w:val="59"/>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6</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Clorua</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17</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45</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23</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2.976</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8,4</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10</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350</w:t>
            </w:r>
          </w:p>
        </w:tc>
      </w:tr>
      <w:tr w:rsidR="00992C42" w:rsidRPr="00992C42" w:rsidTr="00ED34CA">
        <w:trPr>
          <w:trHeight w:val="255"/>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7</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NO</w:t>
            </w:r>
            <w:r w:rsidRPr="00992C42">
              <w:rPr>
                <w:rFonts w:ascii="Times New Roman" w:hAnsi="Times New Roman" w:cs="Times New Roman"/>
                <w:color w:val="000000" w:themeColor="text1"/>
                <w:sz w:val="25"/>
                <w:szCs w:val="25"/>
                <w:vertAlign w:val="subscript"/>
                <w:lang w:val="en-US"/>
              </w:rPr>
              <w:t>3</w:t>
            </w:r>
            <w:r w:rsidRPr="00992C42">
              <w:rPr>
                <w:rFonts w:ascii="Times New Roman" w:hAnsi="Times New Roman" w:cs="Times New Roman"/>
                <w:color w:val="000000" w:themeColor="text1"/>
                <w:sz w:val="25"/>
                <w:szCs w:val="25"/>
                <w:lang w:val="en-US"/>
              </w:rPr>
              <w:t>-N</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0,40</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0,20</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0,39</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0,16</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0,46</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0,14</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10</w:t>
            </w:r>
          </w:p>
        </w:tc>
      </w:tr>
      <w:tr w:rsidR="00992C42" w:rsidRPr="00992C42" w:rsidTr="00ED34CA">
        <w:trPr>
          <w:trHeight w:val="255"/>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8</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NH</w:t>
            </w:r>
            <w:r w:rsidRPr="00992C42">
              <w:rPr>
                <w:rFonts w:ascii="Times New Roman" w:hAnsi="Times New Roman" w:cs="Times New Roman"/>
                <w:color w:val="000000" w:themeColor="text1"/>
                <w:sz w:val="25"/>
                <w:szCs w:val="25"/>
                <w:vertAlign w:val="subscript"/>
                <w:lang w:val="en-US"/>
              </w:rPr>
              <w:t>4</w:t>
            </w:r>
            <w:r w:rsidRPr="00992C42">
              <w:rPr>
                <w:rFonts w:ascii="Times New Roman" w:hAnsi="Times New Roman" w:cs="Times New Roman"/>
                <w:color w:val="000000" w:themeColor="text1"/>
                <w:sz w:val="25"/>
                <w:szCs w:val="25"/>
                <w:lang w:val="en-US"/>
              </w:rPr>
              <w:t>-N</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&lt;0,005</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&lt;0,005</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&lt;0,005</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0,04</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0,06</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&lt;0,05</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0,9</w:t>
            </w:r>
          </w:p>
        </w:tc>
      </w:tr>
      <w:tr w:rsidR="00992C42" w:rsidRPr="00992C42" w:rsidTr="00ED34CA">
        <w:trPr>
          <w:trHeight w:val="255"/>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9</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PO</w:t>
            </w:r>
            <w:r w:rsidRPr="00992C42">
              <w:rPr>
                <w:rFonts w:ascii="Times New Roman" w:hAnsi="Times New Roman" w:cs="Times New Roman"/>
                <w:color w:val="000000" w:themeColor="text1"/>
                <w:sz w:val="25"/>
                <w:szCs w:val="25"/>
                <w:vertAlign w:val="subscript"/>
                <w:lang w:val="en-US"/>
              </w:rPr>
              <w:t>4</w:t>
            </w:r>
            <w:r w:rsidRPr="00992C42">
              <w:rPr>
                <w:rFonts w:ascii="Times New Roman" w:hAnsi="Times New Roman" w:cs="Times New Roman"/>
                <w:color w:val="000000" w:themeColor="text1"/>
                <w:sz w:val="25"/>
                <w:szCs w:val="25"/>
                <w:lang w:val="en-US"/>
              </w:rPr>
              <w:t>-P</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0,05</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0,07</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0,004</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0,007</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0,04</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0,07</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0,3</w:t>
            </w:r>
          </w:p>
        </w:tc>
      </w:tr>
      <w:tr w:rsidR="00992C42" w:rsidRPr="00992C42" w:rsidTr="00ED34CA">
        <w:trPr>
          <w:trHeight w:val="255"/>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10</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Fe</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0,087</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0,31</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0,17</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0,10</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0,32</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0,66</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1,5</w:t>
            </w:r>
          </w:p>
        </w:tc>
      </w:tr>
      <w:tr w:rsidR="00992C42" w:rsidRPr="00992C42" w:rsidTr="00ED34CA">
        <w:trPr>
          <w:trHeight w:val="255"/>
          <w:jc w:val="center"/>
        </w:trPr>
        <w:tc>
          <w:tcPr>
            <w:tcW w:w="193" w:type="pct"/>
            <w:tcBorders>
              <w:top w:val="single" w:sz="4" w:space="0" w:color="auto"/>
              <w:left w:val="single" w:sz="4" w:space="0" w:color="auto"/>
              <w:bottom w:val="single" w:sz="4" w:space="0" w:color="auto"/>
              <w:right w:val="single" w:sz="4" w:space="0" w:color="auto"/>
            </w:tcBorders>
            <w:noWrap/>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11</w:t>
            </w:r>
          </w:p>
        </w:tc>
        <w:tc>
          <w:tcPr>
            <w:tcW w:w="39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Coliform</w:t>
            </w:r>
          </w:p>
        </w:tc>
        <w:tc>
          <w:tcPr>
            <w:tcW w:w="514"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lang w:val="en-US"/>
              </w:rPr>
              <w:t>MNP/100ml</w:t>
            </w:r>
          </w:p>
        </w:tc>
        <w:tc>
          <w:tcPr>
            <w:tcW w:w="521"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280</w:t>
            </w:r>
          </w:p>
        </w:tc>
        <w:tc>
          <w:tcPr>
            <w:tcW w:w="57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430</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920</w:t>
            </w:r>
          </w:p>
        </w:tc>
        <w:tc>
          <w:tcPr>
            <w:tcW w:w="513"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540</w:t>
            </w:r>
          </w:p>
        </w:tc>
        <w:tc>
          <w:tcPr>
            <w:tcW w:w="506"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430</w:t>
            </w:r>
          </w:p>
        </w:tc>
        <w:tc>
          <w:tcPr>
            <w:tcW w:w="50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1.100</w:t>
            </w:r>
          </w:p>
        </w:tc>
        <w:tc>
          <w:tcPr>
            <w:tcW w:w="767" w:type="pct"/>
            <w:tcBorders>
              <w:top w:val="single" w:sz="4" w:space="0" w:color="auto"/>
              <w:left w:val="single" w:sz="4" w:space="0" w:color="auto"/>
              <w:bottom w:val="single" w:sz="4" w:space="0" w:color="auto"/>
              <w:right w:val="single" w:sz="4" w:space="0" w:color="auto"/>
            </w:tcBorders>
            <w:vAlign w:val="center"/>
          </w:tcPr>
          <w:p w:rsidR="00ED34CA" w:rsidRPr="00992C42" w:rsidRDefault="00ED34CA" w:rsidP="00ED34CA">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7.500</w:t>
            </w:r>
          </w:p>
        </w:tc>
      </w:tr>
    </w:tbl>
    <w:p w:rsidR="00DF3C59" w:rsidRPr="00992C42" w:rsidRDefault="00DF3C59" w:rsidP="00E223E0">
      <w:pPr>
        <w:spacing w:before="120" w:after="120" w:line="264" w:lineRule="auto"/>
        <w:ind w:firstLine="567"/>
        <w:jc w:val="both"/>
        <w:rPr>
          <w:rFonts w:ascii="Times New Roman" w:hAnsi="Times New Roman" w:cs="Times New Roman"/>
          <w:i/>
          <w:color w:val="000000" w:themeColor="text1"/>
          <w:sz w:val="26"/>
          <w:szCs w:val="26"/>
          <w:u w:val="single"/>
        </w:rPr>
        <w:sectPr w:rsidR="00DF3C59" w:rsidRPr="00992C42" w:rsidSect="00626A17">
          <w:pgSz w:w="16839" w:h="11907" w:orient="landscape" w:code="9"/>
          <w:pgMar w:top="1470" w:right="1134" w:bottom="1134" w:left="1418" w:header="720" w:footer="720" w:gutter="0"/>
          <w:cols w:space="720"/>
          <w:docGrid w:linePitch="381"/>
        </w:sectPr>
      </w:pPr>
    </w:p>
    <w:p w:rsidR="00E223E0" w:rsidRPr="00992C42" w:rsidRDefault="00E223E0" w:rsidP="00C10A8E">
      <w:pPr>
        <w:spacing w:before="60" w:after="60" w:line="276" w:lineRule="auto"/>
        <w:ind w:firstLine="567"/>
        <w:jc w:val="both"/>
        <w:rPr>
          <w:rFonts w:ascii="Times New Roman" w:hAnsi="Times New Roman" w:cs="Times New Roman"/>
          <w:i/>
          <w:color w:val="000000" w:themeColor="text1"/>
          <w:sz w:val="26"/>
          <w:szCs w:val="26"/>
          <w:u w:val="single"/>
        </w:rPr>
      </w:pPr>
      <w:r w:rsidRPr="00992C42">
        <w:rPr>
          <w:rFonts w:ascii="Times New Roman" w:hAnsi="Times New Roman" w:cs="Times New Roman"/>
          <w:i/>
          <w:color w:val="000000" w:themeColor="text1"/>
          <w:sz w:val="26"/>
          <w:szCs w:val="26"/>
          <w:u w:val="single"/>
        </w:rPr>
        <w:lastRenderedPageBreak/>
        <w:t>Ghi chú:</w:t>
      </w:r>
    </w:p>
    <w:p w:rsidR="00E223E0" w:rsidRPr="00992C42" w:rsidRDefault="00020DF2" w:rsidP="00C10A8E">
      <w:pPr>
        <w:spacing w:before="60" w:after="60" w:line="276" w:lineRule="auto"/>
        <w:ind w:firstLine="567"/>
        <w:jc w:val="both"/>
        <w:rPr>
          <w:rFonts w:ascii="Times New Roman Italic" w:hAnsi="Times New Roman Italic" w:cs="Times New Roman"/>
          <w:i/>
          <w:color w:val="000000" w:themeColor="text1"/>
          <w:sz w:val="26"/>
          <w:szCs w:val="26"/>
          <w:lang w:val="en-US"/>
        </w:rPr>
      </w:pPr>
      <w:r w:rsidRPr="00992C42">
        <w:rPr>
          <w:rFonts w:ascii="Times New Roman Italic" w:hAnsi="Times New Roman Italic" w:cs="Times New Roman"/>
          <w:i/>
          <w:color w:val="000000" w:themeColor="text1"/>
          <w:sz w:val="26"/>
          <w:szCs w:val="26"/>
        </w:rPr>
        <w:t>- QCVN 08-MT:2015/BTNMT - Quy chuẩn kỹ thuật Quốc gia về chất lượng nước mặt. B1: Dùng cho mục đích tưới tiêu thủy lợi hoặc các mục đích sử dụng khác có yêu cầu chất lượng nước tương tự hoặc các mục đích giao thông thủy và các mục đích khác với yêu cầu nước chất lượng thấp.</w:t>
      </w:r>
    </w:p>
    <w:p w:rsidR="00E223E0" w:rsidRPr="00992C42" w:rsidRDefault="00E223E0" w:rsidP="00C10A8E">
      <w:pPr>
        <w:spacing w:before="60" w:after="60" w:line="276" w:lineRule="auto"/>
        <w:ind w:firstLine="567"/>
        <w:jc w:val="both"/>
        <w:rPr>
          <w:rFonts w:ascii="Times New Roman Italic" w:hAnsi="Times New Roman Italic" w:cs="Times New Roman"/>
          <w:i/>
          <w:color w:val="000000" w:themeColor="text1"/>
          <w:sz w:val="26"/>
          <w:szCs w:val="26"/>
        </w:rPr>
      </w:pPr>
      <w:r w:rsidRPr="00992C42">
        <w:rPr>
          <w:rFonts w:ascii="Times New Roman Italic" w:hAnsi="Times New Roman Italic" w:cs="Times New Roman"/>
          <w:i/>
          <w:color w:val="000000" w:themeColor="text1"/>
          <w:sz w:val="26"/>
          <w:szCs w:val="26"/>
        </w:rPr>
        <w:t>- Phương pháp phân tích và đo đạc được thể hiện trong phiếu kết quả thử nghiệm phần phụ lục.</w:t>
      </w:r>
    </w:p>
    <w:p w:rsidR="00E223E0" w:rsidRPr="00992C42" w:rsidRDefault="00E223E0" w:rsidP="00C10A8E">
      <w:pPr>
        <w:spacing w:before="60" w:after="60" w:line="276" w:lineRule="auto"/>
        <w:ind w:firstLine="567"/>
        <w:jc w:val="both"/>
        <w:rPr>
          <w:rFonts w:ascii="Times New Roman" w:hAnsi="Times New Roman" w:cs="Times New Roman"/>
          <w:i/>
          <w:color w:val="000000" w:themeColor="text1"/>
          <w:sz w:val="26"/>
          <w:szCs w:val="26"/>
        </w:rPr>
      </w:pPr>
      <w:r w:rsidRPr="00992C42">
        <w:rPr>
          <w:rFonts w:ascii="Times New Roman" w:hAnsi="Times New Roman" w:cs="Times New Roman"/>
          <w:i/>
          <w:color w:val="000000" w:themeColor="text1"/>
          <w:sz w:val="26"/>
          <w:szCs w:val="26"/>
        </w:rPr>
        <w:t>- KPH: Không phát hiện.</w:t>
      </w:r>
    </w:p>
    <w:p w:rsidR="00E223E0" w:rsidRPr="00992C42" w:rsidRDefault="00E223E0" w:rsidP="00C10A8E">
      <w:pPr>
        <w:spacing w:before="60" w:after="60" w:line="276" w:lineRule="auto"/>
        <w:ind w:firstLine="567"/>
        <w:jc w:val="both"/>
        <w:rPr>
          <w:rFonts w:ascii="Times New Roman" w:hAnsi="Times New Roman" w:cs="Times New Roman"/>
          <w:i/>
          <w:color w:val="000000" w:themeColor="text1"/>
          <w:sz w:val="26"/>
          <w:szCs w:val="26"/>
        </w:rPr>
      </w:pPr>
      <w:r w:rsidRPr="00992C42">
        <w:rPr>
          <w:rFonts w:ascii="Times New Roman" w:hAnsi="Times New Roman" w:cs="Times New Roman"/>
          <w:i/>
          <w:color w:val="000000" w:themeColor="text1"/>
          <w:sz w:val="26"/>
          <w:szCs w:val="26"/>
        </w:rPr>
        <w:t>- (-) Quy chuẩn không quy định.</w:t>
      </w:r>
    </w:p>
    <w:p w:rsidR="00E223E0" w:rsidRPr="00992C42" w:rsidRDefault="00E223E0" w:rsidP="00C10A8E">
      <w:pPr>
        <w:spacing w:before="60" w:after="60" w:line="276" w:lineRule="auto"/>
        <w:ind w:firstLine="567"/>
        <w:jc w:val="both"/>
        <w:rPr>
          <w:rFonts w:ascii="Times New Roman" w:hAnsi="Times New Roman" w:cs="Times New Roman"/>
          <w:color w:val="000000" w:themeColor="text1"/>
          <w:spacing w:val="-2"/>
          <w:sz w:val="27"/>
          <w:szCs w:val="27"/>
        </w:rPr>
      </w:pPr>
      <w:r w:rsidRPr="00992C42">
        <w:rPr>
          <w:rFonts w:ascii="Times New Roman" w:hAnsi="Times New Roman" w:cs="Times New Roman"/>
          <w:color w:val="000000" w:themeColor="text1"/>
          <w:spacing w:val="-2"/>
          <w:sz w:val="27"/>
          <w:szCs w:val="27"/>
        </w:rPr>
        <w:t xml:space="preserve">Qua kết quả tại bảng </w:t>
      </w:r>
      <w:r w:rsidR="000D39C3" w:rsidRPr="00992C42">
        <w:rPr>
          <w:rFonts w:ascii="Times New Roman" w:hAnsi="Times New Roman" w:cs="Times New Roman"/>
          <w:color w:val="000000" w:themeColor="text1"/>
          <w:spacing w:val="-2"/>
          <w:sz w:val="27"/>
          <w:szCs w:val="27"/>
          <w:lang w:val="en-US"/>
        </w:rPr>
        <w:t>3.7</w:t>
      </w:r>
      <w:r w:rsidRPr="00992C42">
        <w:rPr>
          <w:rFonts w:ascii="Times New Roman" w:hAnsi="Times New Roman" w:cs="Times New Roman"/>
          <w:color w:val="000000" w:themeColor="text1"/>
          <w:spacing w:val="-2"/>
          <w:sz w:val="27"/>
          <w:szCs w:val="27"/>
        </w:rPr>
        <w:t xml:space="preserve"> cho thấy: </w:t>
      </w:r>
      <w:r w:rsidR="00801518" w:rsidRPr="00992C42">
        <w:rPr>
          <w:rFonts w:ascii="Times New Roman" w:hAnsi="Times New Roman" w:cs="Times New Roman"/>
          <w:color w:val="000000" w:themeColor="text1"/>
          <w:spacing w:val="-2"/>
          <w:sz w:val="27"/>
          <w:szCs w:val="27"/>
          <w:lang w:val="en-US"/>
        </w:rPr>
        <w:t>hầu hết</w:t>
      </w:r>
      <w:r w:rsidR="00E045E7" w:rsidRPr="00992C42">
        <w:rPr>
          <w:rFonts w:ascii="Times New Roman" w:hAnsi="Times New Roman" w:cs="Times New Roman"/>
          <w:color w:val="000000" w:themeColor="text1"/>
          <w:spacing w:val="-2"/>
          <w:sz w:val="27"/>
          <w:szCs w:val="27"/>
          <w:lang w:val="en-US"/>
        </w:rPr>
        <w:t xml:space="preserve"> </w:t>
      </w:r>
      <w:r w:rsidRPr="00992C42">
        <w:rPr>
          <w:rFonts w:ascii="Times New Roman" w:hAnsi="Times New Roman" w:cs="Times New Roman"/>
          <w:color w:val="000000" w:themeColor="text1"/>
          <w:spacing w:val="-2"/>
          <w:sz w:val="27"/>
          <w:szCs w:val="27"/>
        </w:rPr>
        <w:t xml:space="preserve">các thông số </w:t>
      </w:r>
      <w:r w:rsidR="00E045E7" w:rsidRPr="00992C42">
        <w:rPr>
          <w:rFonts w:ascii="Times New Roman" w:hAnsi="Times New Roman" w:cs="Times New Roman"/>
          <w:color w:val="000000" w:themeColor="text1"/>
          <w:spacing w:val="-2"/>
          <w:sz w:val="27"/>
          <w:szCs w:val="27"/>
          <w:lang w:val="en-US"/>
        </w:rPr>
        <w:t xml:space="preserve">quan trắc </w:t>
      </w:r>
      <w:r w:rsidRPr="00992C42">
        <w:rPr>
          <w:rFonts w:ascii="Times New Roman" w:hAnsi="Times New Roman" w:cs="Times New Roman"/>
          <w:color w:val="000000" w:themeColor="text1"/>
          <w:spacing w:val="-2"/>
          <w:sz w:val="27"/>
          <w:szCs w:val="27"/>
        </w:rPr>
        <w:t xml:space="preserve">đánh giá chất lượng </w:t>
      </w:r>
      <w:r w:rsidR="000E5EE1" w:rsidRPr="00992C42">
        <w:rPr>
          <w:rFonts w:ascii="Times New Roman" w:hAnsi="Times New Roman" w:cs="Times New Roman"/>
          <w:color w:val="000000" w:themeColor="text1"/>
          <w:spacing w:val="-2"/>
          <w:sz w:val="27"/>
          <w:szCs w:val="27"/>
        </w:rPr>
        <w:t>nước mặt của khu vực tại 3 đợt khảo sát đều nằm trong giới hạn cho phép cột B1 của QCVN 08-MT:2015/BTNMT</w:t>
      </w:r>
      <w:r w:rsidR="00801518" w:rsidRPr="00992C42">
        <w:rPr>
          <w:rFonts w:ascii="Times New Roman" w:hAnsi="Times New Roman" w:cs="Times New Roman"/>
          <w:bCs/>
          <w:color w:val="000000" w:themeColor="text1"/>
          <w:spacing w:val="-2"/>
          <w:sz w:val="27"/>
          <w:szCs w:val="27"/>
        </w:rPr>
        <w:t>, riêng chỉ tiêu clorua</w:t>
      </w:r>
      <w:r w:rsidR="00801518" w:rsidRPr="00992C42">
        <w:rPr>
          <w:rFonts w:ascii="Times New Roman" w:hAnsi="Times New Roman" w:cs="Times New Roman"/>
          <w:bCs/>
          <w:color w:val="000000" w:themeColor="text1"/>
          <w:spacing w:val="-2"/>
          <w:sz w:val="27"/>
          <w:szCs w:val="27"/>
          <w:lang w:val="en-US"/>
        </w:rPr>
        <w:t xml:space="preserve"> tại mẫu</w:t>
      </w:r>
      <w:r w:rsidR="00DC43B2" w:rsidRPr="00992C42">
        <w:rPr>
          <w:rFonts w:ascii="Times New Roman" w:hAnsi="Times New Roman" w:cs="Times New Roman"/>
          <w:bCs/>
          <w:color w:val="000000" w:themeColor="text1"/>
          <w:spacing w:val="-2"/>
          <w:sz w:val="27"/>
          <w:szCs w:val="27"/>
        </w:rPr>
        <w:t xml:space="preserve"> NM4</w:t>
      </w:r>
      <w:r w:rsidR="00801518" w:rsidRPr="00992C42">
        <w:rPr>
          <w:rFonts w:ascii="Times New Roman" w:hAnsi="Times New Roman" w:cs="Times New Roman"/>
          <w:bCs/>
          <w:color w:val="000000" w:themeColor="text1"/>
          <w:spacing w:val="-2"/>
          <w:sz w:val="27"/>
          <w:szCs w:val="27"/>
        </w:rPr>
        <w:t xml:space="preserve"> vượt giới hạn cho phép.</w:t>
      </w:r>
    </w:p>
    <w:p w:rsidR="00E223E0" w:rsidRPr="00992C42" w:rsidRDefault="00E223E0" w:rsidP="00C10A8E">
      <w:pPr>
        <w:autoSpaceDE w:val="0"/>
        <w:autoSpaceDN w:val="0"/>
        <w:adjustRightInd w:val="0"/>
        <w:spacing w:before="60" w:after="60" w:line="276" w:lineRule="auto"/>
        <w:rPr>
          <w:rFonts w:ascii="Times New Roman" w:hAnsi="Times New Roman" w:cs="Times New Roman"/>
          <w:bCs/>
          <w:i/>
          <w:iCs/>
          <w:color w:val="000000" w:themeColor="text1"/>
          <w:sz w:val="27"/>
          <w:szCs w:val="27"/>
        </w:rPr>
      </w:pPr>
      <w:r w:rsidRPr="00992C42">
        <w:rPr>
          <w:rFonts w:ascii="Times New Roman" w:hAnsi="Times New Roman" w:cs="Times New Roman"/>
          <w:bCs/>
          <w:i/>
          <w:iCs/>
          <w:color w:val="000000" w:themeColor="text1"/>
          <w:sz w:val="27"/>
          <w:szCs w:val="27"/>
        </w:rPr>
        <w:t>b. Môi trường nước dưới đất</w:t>
      </w:r>
    </w:p>
    <w:p w:rsidR="00E223E0" w:rsidRPr="00992C42" w:rsidRDefault="00E223E0" w:rsidP="00C10A8E">
      <w:pPr>
        <w:spacing w:before="60" w:after="60" w:line="276" w:lineRule="auto"/>
        <w:ind w:firstLine="567"/>
        <w:rPr>
          <w:rFonts w:ascii="Times New Roman" w:hAnsi="Times New Roman" w:cs="Times New Roman"/>
          <w:bCs/>
          <w:iCs/>
          <w:color w:val="000000" w:themeColor="text1"/>
          <w:sz w:val="27"/>
          <w:szCs w:val="27"/>
        </w:rPr>
      </w:pPr>
      <w:r w:rsidRPr="00992C42">
        <w:rPr>
          <w:rFonts w:ascii="Times New Roman" w:hAnsi="Times New Roman" w:cs="Times New Roman"/>
          <w:bCs/>
          <w:iCs/>
          <w:color w:val="000000" w:themeColor="text1"/>
          <w:sz w:val="27"/>
          <w:szCs w:val="27"/>
        </w:rPr>
        <w:t>- Vị trí lấy mẫu:</w:t>
      </w:r>
    </w:p>
    <w:p w:rsidR="00E223E0" w:rsidRPr="00992C42" w:rsidRDefault="00E223E0" w:rsidP="00C10A8E">
      <w:pPr>
        <w:pStyle w:val="Title"/>
        <w:keepNext/>
        <w:spacing w:before="60" w:after="60" w:line="276" w:lineRule="auto"/>
        <w:outlineLvl w:val="0"/>
        <w:rPr>
          <w:rFonts w:eastAsia="Calibri"/>
          <w:color w:val="000000" w:themeColor="text1"/>
          <w:spacing w:val="-4"/>
          <w:kern w:val="28"/>
          <w:sz w:val="27"/>
          <w:szCs w:val="27"/>
          <w:lang w:val="vi-VN"/>
        </w:rPr>
      </w:pPr>
      <w:bookmarkStart w:id="456" w:name="_Toc438498113"/>
      <w:bookmarkStart w:id="457" w:name="_Toc525740137"/>
      <w:bookmarkStart w:id="458" w:name="_Toc37959881"/>
      <w:bookmarkStart w:id="459" w:name="_Toc41464847"/>
      <w:bookmarkStart w:id="460" w:name="_Toc50379799"/>
      <w:bookmarkStart w:id="461" w:name="_Toc50380077"/>
      <w:bookmarkStart w:id="462" w:name="_Toc52525644"/>
      <w:bookmarkStart w:id="463" w:name="_Toc52526000"/>
      <w:bookmarkStart w:id="464" w:name="_Toc56092014"/>
      <w:bookmarkStart w:id="465" w:name="_Toc56670445"/>
      <w:bookmarkStart w:id="466" w:name="_Toc78789695"/>
      <w:bookmarkStart w:id="467" w:name="_Toc78805051"/>
      <w:bookmarkStart w:id="468" w:name="_Toc80777316"/>
      <w:bookmarkStart w:id="469" w:name="_Toc80792766"/>
      <w:bookmarkStart w:id="470" w:name="_Toc98508420"/>
      <w:bookmarkStart w:id="471" w:name="_Toc99918259"/>
      <w:bookmarkStart w:id="472" w:name="_Toc99918450"/>
      <w:bookmarkStart w:id="473" w:name="_Toc100241946"/>
      <w:bookmarkStart w:id="474" w:name="_Toc105745456"/>
      <w:bookmarkStart w:id="475" w:name="_Toc105745616"/>
      <w:bookmarkStart w:id="476" w:name="_Toc114834963"/>
      <w:r w:rsidRPr="00992C42">
        <w:rPr>
          <w:rFonts w:eastAsia="Calibri"/>
          <w:color w:val="000000" w:themeColor="text1"/>
          <w:spacing w:val="-4"/>
          <w:kern w:val="28"/>
          <w:sz w:val="27"/>
          <w:szCs w:val="27"/>
          <w:lang w:val="vi-VN"/>
        </w:rPr>
        <w:t xml:space="preserve">Bảng </w:t>
      </w:r>
      <w:r w:rsidR="00351CDF" w:rsidRPr="00992C42">
        <w:rPr>
          <w:rFonts w:eastAsia="Calibri"/>
          <w:color w:val="000000" w:themeColor="text1"/>
          <w:spacing w:val="-4"/>
          <w:kern w:val="28"/>
          <w:sz w:val="27"/>
          <w:szCs w:val="27"/>
          <w:lang w:val="vi-VN"/>
        </w:rPr>
        <w:t>3.</w:t>
      </w:r>
      <w:r w:rsidR="00626A17" w:rsidRPr="00992C42">
        <w:rPr>
          <w:rFonts w:eastAsia="Calibri"/>
          <w:color w:val="000000" w:themeColor="text1"/>
          <w:spacing w:val="-4"/>
          <w:kern w:val="28"/>
          <w:sz w:val="27"/>
          <w:szCs w:val="27"/>
          <w:lang w:val="en-US"/>
        </w:rPr>
        <w:t>8</w:t>
      </w:r>
      <w:r w:rsidRPr="00992C42">
        <w:rPr>
          <w:rFonts w:eastAsia="Calibri"/>
          <w:color w:val="000000" w:themeColor="text1"/>
          <w:spacing w:val="-4"/>
          <w:kern w:val="28"/>
          <w:sz w:val="27"/>
          <w:szCs w:val="27"/>
          <w:lang w:val="vi-VN"/>
        </w:rPr>
        <w:t xml:space="preserve">. </w:t>
      </w:r>
      <w:r w:rsidR="00941FC2" w:rsidRPr="00992C42">
        <w:rPr>
          <w:rFonts w:eastAsia="Calibri"/>
          <w:color w:val="000000" w:themeColor="text1"/>
          <w:spacing w:val="-4"/>
          <w:kern w:val="28"/>
          <w:sz w:val="27"/>
          <w:szCs w:val="27"/>
          <w:lang w:val="vi-VN"/>
        </w:rPr>
        <w:t>Mô tả v</w:t>
      </w:r>
      <w:r w:rsidRPr="00992C42">
        <w:rPr>
          <w:rFonts w:eastAsia="Calibri"/>
          <w:color w:val="000000" w:themeColor="text1"/>
          <w:spacing w:val="-4"/>
          <w:kern w:val="28"/>
          <w:sz w:val="27"/>
          <w:szCs w:val="27"/>
          <w:lang w:val="vi-VN"/>
        </w:rPr>
        <w:t xml:space="preserve">ị trí lấy mẫu nước </w:t>
      </w:r>
      <w:bookmarkEnd w:id="456"/>
      <w:r w:rsidRPr="00992C42">
        <w:rPr>
          <w:rFonts w:eastAsia="Calibri"/>
          <w:color w:val="000000" w:themeColor="text1"/>
          <w:spacing w:val="-4"/>
          <w:kern w:val="28"/>
          <w:sz w:val="27"/>
          <w:szCs w:val="27"/>
          <w:lang w:val="vi-VN"/>
        </w:rPr>
        <w:t>dưới đất</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077"/>
        <w:gridCol w:w="1661"/>
        <w:gridCol w:w="1431"/>
      </w:tblGrid>
      <w:tr w:rsidR="00992C42" w:rsidRPr="00992C42" w:rsidTr="00ED34CA">
        <w:trPr>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E223E0" w:rsidRPr="00992C42" w:rsidRDefault="00E223E0" w:rsidP="00E223E0">
            <w:pPr>
              <w:spacing w:before="40" w:after="40"/>
              <w:jc w:val="center"/>
              <w:rPr>
                <w:rFonts w:ascii="Times New Roman" w:hAnsi="Times New Roman" w:cs="Times New Roman"/>
                <w:b/>
                <w:color w:val="000000" w:themeColor="text1"/>
                <w:sz w:val="26"/>
                <w:szCs w:val="26"/>
              </w:rPr>
            </w:pPr>
            <w:r w:rsidRPr="00992C42">
              <w:rPr>
                <w:rFonts w:ascii="Times New Roman" w:hAnsi="Times New Roman" w:cs="Times New Roman"/>
                <w:b/>
                <w:color w:val="000000" w:themeColor="text1"/>
                <w:sz w:val="26"/>
                <w:szCs w:val="26"/>
              </w:rPr>
              <w:t>Ký hiệu</w:t>
            </w:r>
          </w:p>
        </w:tc>
        <w:tc>
          <w:tcPr>
            <w:tcW w:w="5077" w:type="dxa"/>
            <w:vMerge w:val="restart"/>
            <w:tcBorders>
              <w:top w:val="single" w:sz="4" w:space="0" w:color="auto"/>
              <w:left w:val="single" w:sz="4" w:space="0" w:color="auto"/>
              <w:bottom w:val="single" w:sz="4" w:space="0" w:color="auto"/>
              <w:right w:val="single" w:sz="4" w:space="0" w:color="auto"/>
            </w:tcBorders>
            <w:vAlign w:val="center"/>
            <w:hideMark/>
          </w:tcPr>
          <w:p w:rsidR="00E223E0" w:rsidRPr="00992C42" w:rsidRDefault="00E223E0" w:rsidP="00E223E0">
            <w:pPr>
              <w:spacing w:before="40" w:after="40"/>
              <w:jc w:val="center"/>
              <w:rPr>
                <w:rFonts w:ascii="Times New Roman" w:hAnsi="Times New Roman" w:cs="Times New Roman"/>
                <w:b/>
                <w:color w:val="000000" w:themeColor="text1"/>
                <w:sz w:val="26"/>
                <w:szCs w:val="26"/>
              </w:rPr>
            </w:pPr>
            <w:r w:rsidRPr="00992C42">
              <w:rPr>
                <w:rFonts w:ascii="Times New Roman" w:hAnsi="Times New Roman" w:cs="Times New Roman"/>
                <w:b/>
                <w:color w:val="000000" w:themeColor="text1"/>
                <w:sz w:val="26"/>
                <w:szCs w:val="26"/>
              </w:rPr>
              <w:t>Mô tả vị trí</w:t>
            </w:r>
          </w:p>
        </w:tc>
        <w:tc>
          <w:tcPr>
            <w:tcW w:w="3092" w:type="dxa"/>
            <w:gridSpan w:val="2"/>
            <w:tcBorders>
              <w:top w:val="single" w:sz="4" w:space="0" w:color="auto"/>
              <w:left w:val="single" w:sz="4" w:space="0" w:color="auto"/>
              <w:bottom w:val="single" w:sz="4" w:space="0" w:color="auto"/>
              <w:right w:val="single" w:sz="4" w:space="0" w:color="auto"/>
            </w:tcBorders>
            <w:vAlign w:val="center"/>
            <w:hideMark/>
          </w:tcPr>
          <w:p w:rsidR="00E223E0" w:rsidRPr="00992C42" w:rsidRDefault="00E223E0" w:rsidP="00E223E0">
            <w:pPr>
              <w:spacing w:before="40" w:after="40"/>
              <w:jc w:val="center"/>
              <w:rPr>
                <w:rFonts w:ascii="Times New Roman" w:hAnsi="Times New Roman" w:cs="Times New Roman"/>
                <w:b/>
                <w:color w:val="000000" w:themeColor="text1"/>
                <w:sz w:val="26"/>
                <w:szCs w:val="26"/>
              </w:rPr>
            </w:pPr>
            <w:r w:rsidRPr="00992C42">
              <w:rPr>
                <w:rFonts w:ascii="Times New Roman" w:hAnsi="Times New Roman" w:cs="Times New Roman"/>
                <w:b/>
                <w:color w:val="000000" w:themeColor="text1"/>
                <w:sz w:val="26"/>
                <w:szCs w:val="26"/>
              </w:rPr>
              <w:t>Hệ tọa độ VN2000, KTT 106</w:t>
            </w:r>
            <w:r w:rsidRPr="00992C42">
              <w:rPr>
                <w:rFonts w:ascii="Times New Roman" w:hAnsi="Times New Roman" w:cs="Times New Roman"/>
                <w:b/>
                <w:color w:val="000000" w:themeColor="text1"/>
                <w:sz w:val="26"/>
                <w:szCs w:val="26"/>
                <w:vertAlign w:val="superscript"/>
              </w:rPr>
              <w:t>0</w:t>
            </w:r>
            <w:r w:rsidRPr="00992C42">
              <w:rPr>
                <w:rFonts w:ascii="Times New Roman" w:hAnsi="Times New Roman" w:cs="Times New Roman"/>
                <w:b/>
                <w:color w:val="000000" w:themeColor="text1"/>
                <w:sz w:val="26"/>
                <w:szCs w:val="26"/>
              </w:rPr>
              <w:t>15’, múi chiếu 3</w:t>
            </w:r>
            <w:r w:rsidRPr="00992C42">
              <w:rPr>
                <w:rFonts w:ascii="Times New Roman" w:hAnsi="Times New Roman" w:cs="Times New Roman"/>
                <w:b/>
                <w:color w:val="000000" w:themeColor="text1"/>
                <w:sz w:val="26"/>
                <w:szCs w:val="26"/>
                <w:vertAlign w:val="superscript"/>
              </w:rPr>
              <w:t>0</w:t>
            </w:r>
          </w:p>
        </w:tc>
      </w:tr>
      <w:tr w:rsidR="00992C42" w:rsidRPr="00992C42" w:rsidTr="00ED34CA">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223E0" w:rsidRPr="00992C42" w:rsidRDefault="00E223E0" w:rsidP="00E223E0">
            <w:pPr>
              <w:spacing w:before="40" w:after="40"/>
              <w:rPr>
                <w:rFonts w:ascii="Times New Roman" w:hAnsi="Times New Roman" w:cs="Times New Roman"/>
                <w:b/>
                <w:color w:val="000000" w:themeColor="text1"/>
                <w:sz w:val="26"/>
                <w:szCs w:val="26"/>
              </w:rPr>
            </w:pPr>
          </w:p>
        </w:tc>
        <w:tc>
          <w:tcPr>
            <w:tcW w:w="5077" w:type="dxa"/>
            <w:vMerge/>
            <w:tcBorders>
              <w:top w:val="single" w:sz="4" w:space="0" w:color="auto"/>
              <w:left w:val="single" w:sz="4" w:space="0" w:color="auto"/>
              <w:bottom w:val="single" w:sz="4" w:space="0" w:color="auto"/>
              <w:right w:val="single" w:sz="4" w:space="0" w:color="auto"/>
            </w:tcBorders>
            <w:vAlign w:val="center"/>
            <w:hideMark/>
          </w:tcPr>
          <w:p w:rsidR="00E223E0" w:rsidRPr="00992C42" w:rsidRDefault="00E223E0" w:rsidP="00E223E0">
            <w:pPr>
              <w:spacing w:before="40" w:after="40"/>
              <w:rPr>
                <w:rFonts w:ascii="Times New Roman" w:hAnsi="Times New Roman" w:cs="Times New Roman"/>
                <w:b/>
                <w:color w:val="000000" w:themeColor="text1"/>
                <w:sz w:val="26"/>
                <w:szCs w:val="26"/>
              </w:rPr>
            </w:pPr>
          </w:p>
        </w:tc>
        <w:tc>
          <w:tcPr>
            <w:tcW w:w="1661" w:type="dxa"/>
            <w:tcBorders>
              <w:top w:val="single" w:sz="4" w:space="0" w:color="auto"/>
              <w:left w:val="single" w:sz="4" w:space="0" w:color="auto"/>
              <w:bottom w:val="single" w:sz="4" w:space="0" w:color="auto"/>
              <w:right w:val="single" w:sz="4" w:space="0" w:color="auto"/>
            </w:tcBorders>
            <w:vAlign w:val="center"/>
            <w:hideMark/>
          </w:tcPr>
          <w:p w:rsidR="00E223E0" w:rsidRPr="00992C42" w:rsidRDefault="00E223E0" w:rsidP="00E223E0">
            <w:pPr>
              <w:spacing w:before="40" w:after="40"/>
              <w:jc w:val="center"/>
              <w:rPr>
                <w:rFonts w:ascii="Times New Roman" w:hAnsi="Times New Roman" w:cs="Times New Roman"/>
                <w:b/>
                <w:color w:val="000000" w:themeColor="text1"/>
                <w:sz w:val="26"/>
                <w:szCs w:val="26"/>
              </w:rPr>
            </w:pPr>
            <w:r w:rsidRPr="00992C42">
              <w:rPr>
                <w:rFonts w:ascii="Times New Roman" w:hAnsi="Times New Roman" w:cs="Times New Roman"/>
                <w:b/>
                <w:color w:val="000000" w:themeColor="text1"/>
                <w:sz w:val="26"/>
                <w:szCs w:val="26"/>
              </w:rPr>
              <w:t>X (m)</w:t>
            </w:r>
          </w:p>
        </w:tc>
        <w:tc>
          <w:tcPr>
            <w:tcW w:w="1431" w:type="dxa"/>
            <w:tcBorders>
              <w:top w:val="single" w:sz="4" w:space="0" w:color="auto"/>
              <w:left w:val="single" w:sz="4" w:space="0" w:color="auto"/>
              <w:bottom w:val="single" w:sz="4" w:space="0" w:color="auto"/>
              <w:right w:val="single" w:sz="4" w:space="0" w:color="auto"/>
            </w:tcBorders>
            <w:vAlign w:val="center"/>
            <w:hideMark/>
          </w:tcPr>
          <w:p w:rsidR="00E223E0" w:rsidRPr="00992C42" w:rsidRDefault="00E223E0" w:rsidP="00E223E0">
            <w:pPr>
              <w:spacing w:before="40" w:after="40"/>
              <w:jc w:val="center"/>
              <w:rPr>
                <w:rFonts w:ascii="Times New Roman" w:hAnsi="Times New Roman" w:cs="Times New Roman"/>
                <w:b/>
                <w:color w:val="000000" w:themeColor="text1"/>
                <w:sz w:val="26"/>
                <w:szCs w:val="26"/>
              </w:rPr>
            </w:pPr>
            <w:r w:rsidRPr="00992C42">
              <w:rPr>
                <w:rFonts w:ascii="Times New Roman" w:hAnsi="Times New Roman" w:cs="Times New Roman"/>
                <w:b/>
                <w:color w:val="000000" w:themeColor="text1"/>
                <w:sz w:val="26"/>
                <w:szCs w:val="26"/>
              </w:rPr>
              <w:t>Y (m)</w:t>
            </w:r>
          </w:p>
        </w:tc>
      </w:tr>
      <w:tr w:rsidR="00992C42" w:rsidRPr="00992C42" w:rsidTr="00ED34CA">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6D66DE" w:rsidRPr="00992C42" w:rsidRDefault="00ED34CA" w:rsidP="006D66DE">
            <w:pPr>
              <w:spacing w:before="40" w:after="40"/>
              <w:jc w:val="center"/>
              <w:rPr>
                <w:rFonts w:ascii="Times New Roman" w:hAnsi="Times New Roman" w:cs="Times New Roman"/>
                <w:b/>
                <w:color w:val="000000" w:themeColor="text1"/>
                <w:sz w:val="26"/>
                <w:szCs w:val="26"/>
                <w:lang w:val="en-US"/>
              </w:rPr>
            </w:pPr>
            <w:r w:rsidRPr="00992C42">
              <w:rPr>
                <w:rFonts w:ascii="Times New Roman" w:hAnsi="Times New Roman" w:cs="Times New Roman"/>
                <w:b/>
                <w:color w:val="000000" w:themeColor="text1"/>
                <w:sz w:val="26"/>
                <w:szCs w:val="26"/>
                <w:lang w:val="en-US"/>
              </w:rPr>
              <w:t>QT-N</w:t>
            </w:r>
            <w:r w:rsidRPr="00992C42">
              <w:rPr>
                <w:rFonts w:ascii="Times New Roman" w:hAnsi="Times New Roman" w:cs="Times New Roman"/>
                <w:b/>
                <w:color w:val="000000" w:themeColor="text1"/>
                <w:sz w:val="26"/>
                <w:szCs w:val="26"/>
                <w:vertAlign w:val="subscript"/>
                <w:lang w:val="en-US"/>
              </w:rPr>
              <w:t>1</w:t>
            </w:r>
          </w:p>
        </w:tc>
        <w:tc>
          <w:tcPr>
            <w:tcW w:w="5077" w:type="dxa"/>
            <w:tcBorders>
              <w:top w:val="single" w:sz="4" w:space="0" w:color="auto"/>
              <w:left w:val="single" w:sz="4" w:space="0" w:color="auto"/>
              <w:bottom w:val="single" w:sz="4" w:space="0" w:color="auto"/>
              <w:right w:val="single" w:sz="4" w:space="0" w:color="auto"/>
            </w:tcBorders>
          </w:tcPr>
          <w:p w:rsidR="006D66DE" w:rsidRPr="00992C42" w:rsidRDefault="006D66DE" w:rsidP="006D66DE">
            <w:pPr>
              <w:spacing w:before="40" w:after="40"/>
              <w:jc w:val="both"/>
              <w:rPr>
                <w:rFonts w:ascii="Times New Roman" w:hAnsi="Times New Roman" w:cs="Times New Roman"/>
                <w:iCs/>
                <w:color w:val="000000" w:themeColor="text1"/>
                <w:spacing w:val="-2"/>
                <w:sz w:val="26"/>
                <w:szCs w:val="26"/>
                <w:lang w:val="en-US"/>
              </w:rPr>
            </w:pPr>
            <w:r w:rsidRPr="00992C42">
              <w:rPr>
                <w:rFonts w:ascii="Times New Roman" w:hAnsi="Times New Roman" w:cs="Times New Roman"/>
                <w:iCs/>
                <w:color w:val="000000" w:themeColor="text1"/>
                <w:spacing w:val="-2"/>
                <w:sz w:val="26"/>
                <w:szCs w:val="26"/>
                <w:lang w:val="en-US"/>
              </w:rPr>
              <w:t>Tại giếng khoan hộ gia đình Hoàng Trung Thông, thôn Rào Trường, xã Vĩnh Hà, huyện Vĩnh Linh</w:t>
            </w:r>
          </w:p>
        </w:tc>
        <w:tc>
          <w:tcPr>
            <w:tcW w:w="1661" w:type="dxa"/>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40" w:after="40"/>
              <w:jc w:val="center"/>
              <w:rPr>
                <w:rFonts w:ascii="Times New Roman" w:hAnsi="Times New Roman" w:cs="Times New Roman"/>
                <w:iCs/>
                <w:color w:val="000000" w:themeColor="text1"/>
                <w:spacing w:val="-2"/>
                <w:sz w:val="26"/>
                <w:szCs w:val="26"/>
                <w:lang w:val="en-US"/>
              </w:rPr>
            </w:pPr>
            <w:r w:rsidRPr="00992C42">
              <w:rPr>
                <w:rFonts w:ascii="Times New Roman" w:hAnsi="Times New Roman" w:cs="Times New Roman"/>
                <w:iCs/>
                <w:color w:val="000000" w:themeColor="text1"/>
                <w:spacing w:val="-2"/>
                <w:sz w:val="26"/>
                <w:szCs w:val="26"/>
                <w:lang w:val="en-US"/>
              </w:rPr>
              <w:t>1.878.661</w:t>
            </w:r>
          </w:p>
        </w:tc>
        <w:tc>
          <w:tcPr>
            <w:tcW w:w="1431" w:type="dxa"/>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40" w:after="40"/>
              <w:jc w:val="center"/>
              <w:rPr>
                <w:rFonts w:ascii="Times New Roman" w:hAnsi="Times New Roman" w:cs="Times New Roman"/>
                <w:iCs/>
                <w:color w:val="000000" w:themeColor="text1"/>
                <w:spacing w:val="-2"/>
                <w:sz w:val="26"/>
                <w:szCs w:val="26"/>
                <w:lang w:val="en-US"/>
              </w:rPr>
            </w:pPr>
            <w:r w:rsidRPr="00992C42">
              <w:rPr>
                <w:rFonts w:ascii="Times New Roman" w:hAnsi="Times New Roman" w:cs="Times New Roman"/>
                <w:iCs/>
                <w:color w:val="000000" w:themeColor="text1"/>
                <w:spacing w:val="-2"/>
                <w:sz w:val="26"/>
                <w:szCs w:val="26"/>
                <w:lang w:val="en-US"/>
              </w:rPr>
              <w:t>571.755</w:t>
            </w:r>
          </w:p>
        </w:tc>
      </w:tr>
      <w:tr w:rsidR="00992C42" w:rsidRPr="00992C42" w:rsidTr="00ED34CA">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6D66DE" w:rsidRPr="00992C42" w:rsidRDefault="00ED34CA" w:rsidP="00ED34CA">
            <w:pPr>
              <w:spacing w:before="40" w:after="40"/>
              <w:jc w:val="center"/>
              <w:rPr>
                <w:rFonts w:ascii="Times New Roman" w:hAnsi="Times New Roman" w:cs="Times New Roman"/>
                <w:color w:val="000000" w:themeColor="text1"/>
                <w:sz w:val="26"/>
                <w:szCs w:val="26"/>
                <w:lang w:val="en-US"/>
              </w:rPr>
            </w:pPr>
            <w:r w:rsidRPr="00992C42">
              <w:rPr>
                <w:rFonts w:ascii="Times New Roman" w:hAnsi="Times New Roman" w:cs="Times New Roman"/>
                <w:b/>
                <w:color w:val="000000" w:themeColor="text1"/>
                <w:sz w:val="26"/>
                <w:szCs w:val="26"/>
                <w:lang w:val="en-US"/>
              </w:rPr>
              <w:t>QT-N</w:t>
            </w:r>
            <w:r w:rsidRPr="00992C42">
              <w:rPr>
                <w:rFonts w:ascii="Times New Roman" w:hAnsi="Times New Roman" w:cs="Times New Roman"/>
                <w:b/>
                <w:color w:val="000000" w:themeColor="text1"/>
                <w:sz w:val="26"/>
                <w:szCs w:val="26"/>
                <w:vertAlign w:val="subscript"/>
                <w:lang w:val="en-US"/>
              </w:rPr>
              <w:t>2</w:t>
            </w:r>
          </w:p>
        </w:tc>
        <w:tc>
          <w:tcPr>
            <w:tcW w:w="5077" w:type="dxa"/>
            <w:tcBorders>
              <w:top w:val="single" w:sz="4" w:space="0" w:color="auto"/>
              <w:left w:val="single" w:sz="4" w:space="0" w:color="auto"/>
              <w:bottom w:val="single" w:sz="4" w:space="0" w:color="auto"/>
              <w:right w:val="single" w:sz="4" w:space="0" w:color="auto"/>
            </w:tcBorders>
          </w:tcPr>
          <w:p w:rsidR="006D66DE" w:rsidRPr="00992C42" w:rsidRDefault="006D66DE" w:rsidP="006D66DE">
            <w:pPr>
              <w:spacing w:before="40" w:after="40"/>
              <w:jc w:val="both"/>
              <w:rPr>
                <w:rFonts w:ascii="Times New Roman" w:hAnsi="Times New Roman" w:cs="Times New Roman"/>
                <w:iCs/>
                <w:color w:val="000000" w:themeColor="text1"/>
                <w:spacing w:val="-2"/>
                <w:sz w:val="26"/>
                <w:szCs w:val="26"/>
                <w:lang w:val="en-US"/>
              </w:rPr>
            </w:pPr>
            <w:r w:rsidRPr="00992C42">
              <w:rPr>
                <w:rFonts w:ascii="Times New Roman" w:hAnsi="Times New Roman" w:cs="Times New Roman"/>
                <w:iCs/>
                <w:color w:val="000000" w:themeColor="text1"/>
                <w:spacing w:val="-2"/>
                <w:sz w:val="26"/>
                <w:szCs w:val="26"/>
                <w:lang w:val="en-US"/>
              </w:rPr>
              <w:t>Tại giếng đào hộ gia đình Nguyễn Đức Hoè, thôn Tân Trường, xã Hiền Thành, huyện Vĩnh Linh</w:t>
            </w:r>
          </w:p>
        </w:tc>
        <w:tc>
          <w:tcPr>
            <w:tcW w:w="1661" w:type="dxa"/>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40" w:after="40"/>
              <w:jc w:val="center"/>
              <w:rPr>
                <w:rFonts w:ascii="Times New Roman" w:hAnsi="Times New Roman" w:cs="Times New Roman"/>
                <w:iCs/>
                <w:color w:val="000000" w:themeColor="text1"/>
                <w:spacing w:val="-2"/>
                <w:sz w:val="26"/>
                <w:szCs w:val="26"/>
                <w:lang w:val="en-US"/>
              </w:rPr>
            </w:pPr>
            <w:r w:rsidRPr="00992C42">
              <w:rPr>
                <w:rFonts w:ascii="Times New Roman" w:hAnsi="Times New Roman" w:cs="Times New Roman"/>
                <w:iCs/>
                <w:color w:val="000000" w:themeColor="text1"/>
                <w:spacing w:val="-2"/>
                <w:sz w:val="26"/>
                <w:szCs w:val="26"/>
                <w:lang w:val="en-US"/>
              </w:rPr>
              <w:t>1.887.227</w:t>
            </w:r>
          </w:p>
        </w:tc>
        <w:tc>
          <w:tcPr>
            <w:tcW w:w="1431" w:type="dxa"/>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40" w:after="40"/>
              <w:jc w:val="center"/>
              <w:rPr>
                <w:rFonts w:ascii="Times New Roman" w:hAnsi="Times New Roman" w:cs="Times New Roman"/>
                <w:iCs/>
                <w:color w:val="000000" w:themeColor="text1"/>
                <w:spacing w:val="-2"/>
                <w:sz w:val="26"/>
                <w:szCs w:val="26"/>
                <w:lang w:val="en-US"/>
              </w:rPr>
            </w:pPr>
            <w:r w:rsidRPr="00992C42">
              <w:rPr>
                <w:rFonts w:ascii="Times New Roman" w:hAnsi="Times New Roman" w:cs="Times New Roman"/>
                <w:iCs/>
                <w:color w:val="000000" w:themeColor="text1"/>
                <w:spacing w:val="-2"/>
                <w:sz w:val="26"/>
                <w:szCs w:val="26"/>
                <w:lang w:val="en-US"/>
              </w:rPr>
              <w:t>587.653</w:t>
            </w:r>
          </w:p>
        </w:tc>
      </w:tr>
      <w:tr w:rsidR="00992C42" w:rsidRPr="00992C42" w:rsidTr="00ED34CA">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6D66DE" w:rsidRPr="00992C42" w:rsidRDefault="00ED34CA" w:rsidP="00ED34CA">
            <w:pPr>
              <w:spacing w:before="40" w:after="40"/>
              <w:jc w:val="center"/>
              <w:rPr>
                <w:rFonts w:ascii="Times New Roman" w:hAnsi="Times New Roman" w:cs="Times New Roman"/>
                <w:color w:val="000000" w:themeColor="text1"/>
                <w:sz w:val="26"/>
                <w:szCs w:val="26"/>
                <w:lang w:val="en-US"/>
              </w:rPr>
            </w:pPr>
            <w:r w:rsidRPr="00992C42">
              <w:rPr>
                <w:rFonts w:ascii="Times New Roman" w:hAnsi="Times New Roman" w:cs="Times New Roman"/>
                <w:b/>
                <w:color w:val="000000" w:themeColor="text1"/>
                <w:sz w:val="26"/>
                <w:szCs w:val="26"/>
                <w:lang w:val="en-US"/>
              </w:rPr>
              <w:t>QT-N</w:t>
            </w:r>
            <w:r w:rsidRPr="00992C42">
              <w:rPr>
                <w:rFonts w:ascii="Times New Roman" w:hAnsi="Times New Roman" w:cs="Times New Roman"/>
                <w:b/>
                <w:color w:val="000000" w:themeColor="text1"/>
                <w:sz w:val="26"/>
                <w:szCs w:val="26"/>
                <w:vertAlign w:val="subscript"/>
                <w:lang w:val="en-US"/>
              </w:rPr>
              <w:t>3</w:t>
            </w:r>
          </w:p>
        </w:tc>
        <w:tc>
          <w:tcPr>
            <w:tcW w:w="5077" w:type="dxa"/>
            <w:tcBorders>
              <w:top w:val="single" w:sz="4" w:space="0" w:color="auto"/>
              <w:left w:val="single" w:sz="4" w:space="0" w:color="auto"/>
              <w:bottom w:val="single" w:sz="4" w:space="0" w:color="auto"/>
              <w:right w:val="single" w:sz="4" w:space="0" w:color="auto"/>
            </w:tcBorders>
          </w:tcPr>
          <w:p w:rsidR="006D66DE" w:rsidRPr="00992C42" w:rsidRDefault="006D66DE" w:rsidP="006D66DE">
            <w:pPr>
              <w:spacing w:before="40" w:after="40"/>
              <w:jc w:val="both"/>
              <w:rPr>
                <w:rFonts w:ascii="Times New Roman" w:hAnsi="Times New Roman" w:cs="Times New Roman"/>
                <w:iCs/>
                <w:color w:val="000000" w:themeColor="text1"/>
                <w:spacing w:val="-2"/>
                <w:sz w:val="26"/>
                <w:szCs w:val="26"/>
                <w:lang w:val="en-US"/>
              </w:rPr>
            </w:pPr>
            <w:r w:rsidRPr="00992C42">
              <w:rPr>
                <w:rFonts w:ascii="Times New Roman" w:hAnsi="Times New Roman" w:cs="Times New Roman"/>
                <w:iCs/>
                <w:color w:val="000000" w:themeColor="text1"/>
                <w:spacing w:val="-2"/>
                <w:sz w:val="26"/>
                <w:szCs w:val="26"/>
                <w:lang w:val="en-US"/>
              </w:rPr>
              <w:t>Tại giếng khoan hộ gia đình Trịnh Đình Châu, thôn Trà Liên Tây, xã Triệu Giang, huyện Triệu Phong</w:t>
            </w:r>
          </w:p>
        </w:tc>
        <w:tc>
          <w:tcPr>
            <w:tcW w:w="1661" w:type="dxa"/>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40" w:after="40"/>
              <w:jc w:val="center"/>
              <w:rPr>
                <w:rFonts w:ascii="Times New Roman" w:hAnsi="Times New Roman" w:cs="Times New Roman"/>
                <w:iCs/>
                <w:color w:val="000000" w:themeColor="text1"/>
                <w:spacing w:val="-2"/>
                <w:sz w:val="26"/>
                <w:szCs w:val="26"/>
                <w:lang w:val="en-US"/>
              </w:rPr>
            </w:pPr>
            <w:r w:rsidRPr="00992C42">
              <w:rPr>
                <w:rFonts w:ascii="Times New Roman" w:hAnsi="Times New Roman" w:cs="Times New Roman"/>
                <w:iCs/>
                <w:color w:val="000000" w:themeColor="text1"/>
                <w:spacing w:val="-2"/>
                <w:sz w:val="26"/>
                <w:szCs w:val="26"/>
                <w:lang w:val="en-US"/>
              </w:rPr>
              <w:t>1.858.971</w:t>
            </w:r>
          </w:p>
        </w:tc>
        <w:tc>
          <w:tcPr>
            <w:tcW w:w="1431" w:type="dxa"/>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40" w:after="40"/>
              <w:jc w:val="center"/>
              <w:rPr>
                <w:rFonts w:ascii="Times New Roman" w:hAnsi="Times New Roman" w:cs="Times New Roman"/>
                <w:iCs/>
                <w:color w:val="000000" w:themeColor="text1"/>
                <w:spacing w:val="-2"/>
                <w:sz w:val="26"/>
                <w:szCs w:val="26"/>
                <w:lang w:val="en-US"/>
              </w:rPr>
            </w:pPr>
            <w:r w:rsidRPr="00992C42">
              <w:rPr>
                <w:rFonts w:ascii="Times New Roman" w:hAnsi="Times New Roman" w:cs="Times New Roman"/>
                <w:iCs/>
                <w:color w:val="000000" w:themeColor="text1"/>
                <w:spacing w:val="-2"/>
                <w:sz w:val="26"/>
                <w:szCs w:val="26"/>
                <w:lang w:val="en-US"/>
              </w:rPr>
              <w:t>596.689</w:t>
            </w:r>
          </w:p>
        </w:tc>
      </w:tr>
      <w:tr w:rsidR="00992C42" w:rsidRPr="00992C42" w:rsidTr="00ED34CA">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6D66DE" w:rsidRPr="00992C42" w:rsidRDefault="00ED34CA" w:rsidP="00ED34CA">
            <w:pPr>
              <w:spacing w:before="40" w:after="40"/>
              <w:jc w:val="center"/>
              <w:rPr>
                <w:rFonts w:ascii="Times New Roman" w:hAnsi="Times New Roman" w:cs="Times New Roman"/>
                <w:color w:val="000000" w:themeColor="text1"/>
                <w:sz w:val="26"/>
                <w:szCs w:val="26"/>
                <w:lang w:val="en-US"/>
              </w:rPr>
            </w:pPr>
            <w:r w:rsidRPr="00992C42">
              <w:rPr>
                <w:rFonts w:ascii="Times New Roman" w:hAnsi="Times New Roman" w:cs="Times New Roman"/>
                <w:b/>
                <w:color w:val="000000" w:themeColor="text1"/>
                <w:sz w:val="26"/>
                <w:szCs w:val="26"/>
                <w:lang w:val="en-US"/>
              </w:rPr>
              <w:t>QT-N</w:t>
            </w:r>
            <w:r w:rsidRPr="00992C42">
              <w:rPr>
                <w:rFonts w:ascii="Times New Roman" w:hAnsi="Times New Roman" w:cs="Times New Roman"/>
                <w:b/>
                <w:color w:val="000000" w:themeColor="text1"/>
                <w:sz w:val="26"/>
                <w:szCs w:val="26"/>
                <w:vertAlign w:val="subscript"/>
                <w:lang w:val="en-US"/>
              </w:rPr>
              <w:t>4</w:t>
            </w:r>
          </w:p>
        </w:tc>
        <w:tc>
          <w:tcPr>
            <w:tcW w:w="5077" w:type="dxa"/>
            <w:tcBorders>
              <w:top w:val="single" w:sz="4" w:space="0" w:color="auto"/>
              <w:left w:val="single" w:sz="4" w:space="0" w:color="auto"/>
              <w:bottom w:val="single" w:sz="4" w:space="0" w:color="auto"/>
              <w:right w:val="single" w:sz="4" w:space="0" w:color="auto"/>
            </w:tcBorders>
          </w:tcPr>
          <w:p w:rsidR="006D66DE" w:rsidRPr="00992C42" w:rsidRDefault="006D66DE" w:rsidP="006D66DE">
            <w:pPr>
              <w:spacing w:before="40" w:after="40"/>
              <w:jc w:val="both"/>
              <w:rPr>
                <w:rFonts w:ascii="Times New Roman" w:hAnsi="Times New Roman" w:cs="Times New Roman"/>
                <w:iCs/>
                <w:color w:val="000000" w:themeColor="text1"/>
                <w:spacing w:val="-2"/>
                <w:sz w:val="26"/>
                <w:szCs w:val="26"/>
                <w:lang w:val="en-US"/>
              </w:rPr>
            </w:pPr>
            <w:r w:rsidRPr="00992C42">
              <w:rPr>
                <w:rFonts w:ascii="Times New Roman" w:hAnsi="Times New Roman" w:cs="Times New Roman"/>
                <w:iCs/>
                <w:color w:val="000000" w:themeColor="text1"/>
                <w:spacing w:val="-2"/>
                <w:sz w:val="26"/>
                <w:szCs w:val="26"/>
                <w:lang w:val="en-US"/>
              </w:rPr>
              <w:t>Tại giếng khoan hộ gia đình Lê Văn Hòe, thôn Lưỡng Kim, xã Triệu Phước, huyện Triệu Phong</w:t>
            </w:r>
          </w:p>
        </w:tc>
        <w:tc>
          <w:tcPr>
            <w:tcW w:w="1661" w:type="dxa"/>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40" w:after="40"/>
              <w:jc w:val="center"/>
              <w:rPr>
                <w:rFonts w:ascii="Times New Roman" w:hAnsi="Times New Roman" w:cs="Times New Roman"/>
                <w:iCs/>
                <w:color w:val="000000" w:themeColor="text1"/>
                <w:spacing w:val="-2"/>
                <w:sz w:val="26"/>
                <w:szCs w:val="26"/>
                <w:lang w:val="en-US"/>
              </w:rPr>
            </w:pPr>
            <w:r w:rsidRPr="00992C42">
              <w:rPr>
                <w:rFonts w:ascii="Times New Roman" w:hAnsi="Times New Roman" w:cs="Times New Roman"/>
                <w:iCs/>
                <w:color w:val="000000" w:themeColor="text1"/>
                <w:spacing w:val="-2"/>
                <w:sz w:val="26"/>
                <w:szCs w:val="26"/>
                <w:lang w:val="en-US"/>
              </w:rPr>
              <w:t>1.865.517</w:t>
            </w:r>
          </w:p>
        </w:tc>
        <w:tc>
          <w:tcPr>
            <w:tcW w:w="1431" w:type="dxa"/>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40" w:after="40"/>
              <w:jc w:val="center"/>
              <w:rPr>
                <w:rFonts w:ascii="Times New Roman" w:hAnsi="Times New Roman" w:cs="Times New Roman"/>
                <w:iCs/>
                <w:color w:val="000000" w:themeColor="text1"/>
                <w:spacing w:val="-2"/>
                <w:sz w:val="26"/>
                <w:szCs w:val="26"/>
                <w:lang w:val="en-US"/>
              </w:rPr>
            </w:pPr>
            <w:r w:rsidRPr="00992C42">
              <w:rPr>
                <w:rFonts w:ascii="Times New Roman" w:hAnsi="Times New Roman" w:cs="Times New Roman"/>
                <w:iCs/>
                <w:color w:val="000000" w:themeColor="text1"/>
                <w:spacing w:val="-2"/>
                <w:sz w:val="26"/>
                <w:szCs w:val="26"/>
                <w:lang w:val="en-US"/>
              </w:rPr>
              <w:t>598.179</w:t>
            </w:r>
          </w:p>
        </w:tc>
      </w:tr>
      <w:tr w:rsidR="00992C42" w:rsidRPr="00992C42" w:rsidTr="00ED34CA">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6D66DE" w:rsidRPr="00992C42" w:rsidRDefault="00ED34CA" w:rsidP="00ED34CA">
            <w:pPr>
              <w:spacing w:before="40" w:after="40"/>
              <w:jc w:val="center"/>
              <w:rPr>
                <w:rFonts w:ascii="Times New Roman" w:hAnsi="Times New Roman" w:cs="Times New Roman"/>
                <w:color w:val="000000" w:themeColor="text1"/>
                <w:sz w:val="26"/>
                <w:szCs w:val="26"/>
                <w:lang w:val="en-US"/>
              </w:rPr>
            </w:pPr>
            <w:r w:rsidRPr="00992C42">
              <w:rPr>
                <w:rFonts w:ascii="Times New Roman" w:hAnsi="Times New Roman" w:cs="Times New Roman"/>
                <w:b/>
                <w:color w:val="000000" w:themeColor="text1"/>
                <w:sz w:val="26"/>
                <w:szCs w:val="26"/>
                <w:lang w:val="en-US"/>
              </w:rPr>
              <w:t>QT-N</w:t>
            </w:r>
            <w:r w:rsidRPr="00992C42">
              <w:rPr>
                <w:rFonts w:ascii="Times New Roman" w:hAnsi="Times New Roman" w:cs="Times New Roman"/>
                <w:b/>
                <w:color w:val="000000" w:themeColor="text1"/>
                <w:sz w:val="26"/>
                <w:szCs w:val="26"/>
                <w:vertAlign w:val="subscript"/>
                <w:lang w:val="en-US"/>
              </w:rPr>
              <w:t>5</w:t>
            </w:r>
          </w:p>
        </w:tc>
        <w:tc>
          <w:tcPr>
            <w:tcW w:w="5077" w:type="dxa"/>
            <w:tcBorders>
              <w:top w:val="single" w:sz="4" w:space="0" w:color="auto"/>
              <w:left w:val="single" w:sz="4" w:space="0" w:color="auto"/>
              <w:bottom w:val="single" w:sz="4" w:space="0" w:color="auto"/>
              <w:right w:val="single" w:sz="4" w:space="0" w:color="auto"/>
            </w:tcBorders>
          </w:tcPr>
          <w:p w:rsidR="006D66DE" w:rsidRPr="00992C42" w:rsidRDefault="006D66DE" w:rsidP="006D66DE">
            <w:pPr>
              <w:spacing w:before="40" w:after="40"/>
              <w:jc w:val="both"/>
              <w:rPr>
                <w:rFonts w:ascii="Times New Roman" w:hAnsi="Times New Roman" w:cs="Times New Roman"/>
                <w:iCs/>
                <w:color w:val="000000" w:themeColor="text1"/>
                <w:spacing w:val="-2"/>
                <w:sz w:val="26"/>
                <w:szCs w:val="26"/>
                <w:lang w:val="en-US"/>
              </w:rPr>
            </w:pPr>
            <w:r w:rsidRPr="00992C42">
              <w:rPr>
                <w:rFonts w:ascii="Times New Roman" w:hAnsi="Times New Roman" w:cs="Times New Roman"/>
                <w:iCs/>
                <w:color w:val="000000" w:themeColor="text1"/>
                <w:spacing w:val="-2"/>
                <w:sz w:val="26"/>
                <w:szCs w:val="26"/>
                <w:lang w:val="en-US"/>
              </w:rPr>
              <w:t>Tại giếng đào hộ gia đình Nguyễn Bá Tùng, thôn Đông Sơn, xã Hải Sơn, huyện Hải Lăng</w:t>
            </w:r>
          </w:p>
        </w:tc>
        <w:tc>
          <w:tcPr>
            <w:tcW w:w="1661" w:type="dxa"/>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40" w:after="40"/>
              <w:jc w:val="center"/>
              <w:rPr>
                <w:rFonts w:ascii="Times New Roman" w:hAnsi="Times New Roman" w:cs="Times New Roman"/>
                <w:iCs/>
                <w:color w:val="000000" w:themeColor="text1"/>
                <w:spacing w:val="-2"/>
                <w:sz w:val="26"/>
                <w:szCs w:val="26"/>
                <w:lang w:val="en-US"/>
              </w:rPr>
            </w:pPr>
            <w:r w:rsidRPr="00992C42">
              <w:rPr>
                <w:rFonts w:ascii="Times New Roman" w:hAnsi="Times New Roman" w:cs="Times New Roman"/>
                <w:iCs/>
                <w:color w:val="000000" w:themeColor="text1"/>
                <w:spacing w:val="-2"/>
                <w:sz w:val="26"/>
                <w:szCs w:val="26"/>
                <w:lang w:val="en-US"/>
              </w:rPr>
              <w:t>1.840.055</w:t>
            </w:r>
          </w:p>
        </w:tc>
        <w:tc>
          <w:tcPr>
            <w:tcW w:w="1431" w:type="dxa"/>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40" w:after="40"/>
              <w:jc w:val="center"/>
              <w:rPr>
                <w:rFonts w:ascii="Times New Roman" w:hAnsi="Times New Roman" w:cs="Times New Roman"/>
                <w:iCs/>
                <w:color w:val="000000" w:themeColor="text1"/>
                <w:spacing w:val="-2"/>
                <w:sz w:val="26"/>
                <w:szCs w:val="26"/>
                <w:lang w:val="en-US"/>
              </w:rPr>
            </w:pPr>
            <w:r w:rsidRPr="00992C42">
              <w:rPr>
                <w:rFonts w:ascii="Times New Roman" w:hAnsi="Times New Roman" w:cs="Times New Roman"/>
                <w:iCs/>
                <w:color w:val="000000" w:themeColor="text1"/>
                <w:spacing w:val="-2"/>
                <w:sz w:val="26"/>
                <w:szCs w:val="26"/>
                <w:lang w:val="en-US"/>
              </w:rPr>
              <w:t>611.787</w:t>
            </w:r>
          </w:p>
        </w:tc>
      </w:tr>
      <w:tr w:rsidR="00992C42" w:rsidRPr="00992C42" w:rsidTr="00ED34CA">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6D66DE" w:rsidRPr="00992C42" w:rsidRDefault="00ED34CA" w:rsidP="00ED34CA">
            <w:pPr>
              <w:spacing w:before="40" w:after="40"/>
              <w:jc w:val="center"/>
              <w:rPr>
                <w:rFonts w:ascii="Times New Roman" w:hAnsi="Times New Roman" w:cs="Times New Roman"/>
                <w:color w:val="000000" w:themeColor="text1"/>
                <w:sz w:val="26"/>
                <w:szCs w:val="26"/>
                <w:lang w:val="en-US"/>
              </w:rPr>
            </w:pPr>
            <w:r w:rsidRPr="00992C42">
              <w:rPr>
                <w:rFonts w:ascii="Times New Roman" w:hAnsi="Times New Roman" w:cs="Times New Roman"/>
                <w:b/>
                <w:color w:val="000000" w:themeColor="text1"/>
                <w:sz w:val="26"/>
                <w:szCs w:val="26"/>
                <w:lang w:val="en-US"/>
              </w:rPr>
              <w:t>QT-N</w:t>
            </w:r>
            <w:r w:rsidRPr="00992C42">
              <w:rPr>
                <w:rFonts w:ascii="Times New Roman" w:hAnsi="Times New Roman" w:cs="Times New Roman"/>
                <w:b/>
                <w:color w:val="000000" w:themeColor="text1"/>
                <w:sz w:val="26"/>
                <w:szCs w:val="26"/>
                <w:vertAlign w:val="subscript"/>
                <w:lang w:val="en-US"/>
              </w:rPr>
              <w:t>6</w:t>
            </w:r>
          </w:p>
        </w:tc>
        <w:tc>
          <w:tcPr>
            <w:tcW w:w="5077" w:type="dxa"/>
            <w:tcBorders>
              <w:top w:val="single" w:sz="4" w:space="0" w:color="auto"/>
              <w:left w:val="single" w:sz="4" w:space="0" w:color="auto"/>
              <w:bottom w:val="single" w:sz="4" w:space="0" w:color="auto"/>
              <w:right w:val="single" w:sz="4" w:space="0" w:color="auto"/>
            </w:tcBorders>
          </w:tcPr>
          <w:p w:rsidR="006D66DE" w:rsidRPr="00992C42" w:rsidRDefault="006D66DE" w:rsidP="006D66DE">
            <w:pPr>
              <w:spacing w:before="40" w:after="40"/>
              <w:jc w:val="both"/>
              <w:rPr>
                <w:rFonts w:ascii="Times New Roman" w:hAnsi="Times New Roman" w:cs="Times New Roman"/>
                <w:iCs/>
                <w:color w:val="000000" w:themeColor="text1"/>
                <w:spacing w:val="-2"/>
                <w:sz w:val="26"/>
                <w:szCs w:val="26"/>
                <w:lang w:val="en-US"/>
              </w:rPr>
            </w:pPr>
            <w:r w:rsidRPr="00992C42">
              <w:rPr>
                <w:rFonts w:ascii="Times New Roman" w:hAnsi="Times New Roman" w:cs="Times New Roman"/>
                <w:iCs/>
                <w:color w:val="000000" w:themeColor="text1"/>
                <w:spacing w:val="-2"/>
                <w:sz w:val="26"/>
                <w:szCs w:val="26"/>
                <w:lang w:val="en-US"/>
              </w:rPr>
              <w:t>Tại giếng khoan hộ gia đình Hồ Thị Mai, thôn Thi Ông, xã Hải Hưng, huyện Hải Lăng</w:t>
            </w:r>
          </w:p>
        </w:tc>
        <w:tc>
          <w:tcPr>
            <w:tcW w:w="1661" w:type="dxa"/>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40" w:after="40"/>
              <w:jc w:val="center"/>
              <w:rPr>
                <w:rFonts w:ascii="Times New Roman" w:hAnsi="Times New Roman" w:cs="Times New Roman"/>
                <w:iCs/>
                <w:color w:val="000000" w:themeColor="text1"/>
                <w:spacing w:val="-2"/>
                <w:sz w:val="26"/>
                <w:szCs w:val="26"/>
                <w:lang w:val="en-US"/>
              </w:rPr>
            </w:pPr>
            <w:r w:rsidRPr="00992C42">
              <w:rPr>
                <w:rFonts w:ascii="Times New Roman" w:hAnsi="Times New Roman" w:cs="Times New Roman"/>
                <w:iCs/>
                <w:color w:val="000000" w:themeColor="text1"/>
                <w:spacing w:val="-2"/>
                <w:sz w:val="26"/>
                <w:szCs w:val="26"/>
                <w:lang w:val="en-US"/>
              </w:rPr>
              <w:t>1.851.538</w:t>
            </w:r>
          </w:p>
        </w:tc>
        <w:tc>
          <w:tcPr>
            <w:tcW w:w="1431" w:type="dxa"/>
            <w:tcBorders>
              <w:top w:val="single" w:sz="4" w:space="0" w:color="auto"/>
              <w:left w:val="single" w:sz="4" w:space="0" w:color="auto"/>
              <w:bottom w:val="single" w:sz="4" w:space="0" w:color="auto"/>
              <w:right w:val="single" w:sz="4" w:space="0" w:color="auto"/>
            </w:tcBorders>
            <w:vAlign w:val="center"/>
          </w:tcPr>
          <w:p w:rsidR="006D66DE" w:rsidRPr="00992C42" w:rsidRDefault="006D66DE" w:rsidP="006D66DE">
            <w:pPr>
              <w:spacing w:before="40" w:after="40"/>
              <w:jc w:val="center"/>
              <w:rPr>
                <w:rFonts w:ascii="Times New Roman" w:hAnsi="Times New Roman" w:cs="Times New Roman"/>
                <w:iCs/>
                <w:color w:val="000000" w:themeColor="text1"/>
                <w:spacing w:val="-2"/>
                <w:sz w:val="26"/>
                <w:szCs w:val="26"/>
                <w:lang w:val="en-US"/>
              </w:rPr>
            </w:pPr>
            <w:r w:rsidRPr="00992C42">
              <w:rPr>
                <w:rFonts w:ascii="Times New Roman" w:hAnsi="Times New Roman" w:cs="Times New Roman"/>
                <w:iCs/>
                <w:color w:val="000000" w:themeColor="text1"/>
                <w:spacing w:val="-2"/>
                <w:sz w:val="26"/>
                <w:szCs w:val="26"/>
                <w:lang w:val="en-US"/>
              </w:rPr>
              <w:t>608.601</w:t>
            </w:r>
          </w:p>
        </w:tc>
      </w:tr>
    </w:tbl>
    <w:p w:rsidR="00E223E0" w:rsidRPr="00992C42" w:rsidRDefault="00E223E0" w:rsidP="00E223E0">
      <w:pPr>
        <w:spacing w:before="120" w:after="120" w:line="264" w:lineRule="auto"/>
        <w:rPr>
          <w:rFonts w:ascii="Times New Roman" w:hAnsi="Times New Roman" w:cs="Times New Roman"/>
          <w:b/>
          <w:color w:val="000000" w:themeColor="text1"/>
          <w:sz w:val="27"/>
          <w:szCs w:val="27"/>
          <w:lang w:val="en-US"/>
        </w:rPr>
      </w:pPr>
      <w:r w:rsidRPr="00992C42">
        <w:rPr>
          <w:rFonts w:ascii="Times New Roman" w:hAnsi="Times New Roman" w:cs="Times New Roman"/>
          <w:b/>
          <w:color w:val="000000" w:themeColor="text1"/>
          <w:sz w:val="27"/>
          <w:szCs w:val="27"/>
        </w:rPr>
        <w:tab/>
      </w:r>
      <w:r w:rsidRPr="00992C42">
        <w:rPr>
          <w:rFonts w:ascii="Times New Roman" w:hAnsi="Times New Roman" w:cs="Times New Roman"/>
          <w:color w:val="000000" w:themeColor="text1"/>
          <w:sz w:val="27"/>
          <w:szCs w:val="27"/>
        </w:rPr>
        <w:t>- Chất lượng môi trường nước dưới đất thể hiện ở bảng sau:</w:t>
      </w:r>
      <w:r w:rsidRPr="00992C42">
        <w:rPr>
          <w:rFonts w:ascii="Times New Roman" w:hAnsi="Times New Roman" w:cs="Times New Roman"/>
          <w:b/>
          <w:color w:val="000000" w:themeColor="text1"/>
          <w:sz w:val="27"/>
          <w:szCs w:val="27"/>
        </w:rPr>
        <w:t xml:space="preserve"> </w:t>
      </w:r>
    </w:p>
    <w:p w:rsidR="007A15DB" w:rsidRPr="00992C42" w:rsidRDefault="007A15DB" w:rsidP="003E3B21">
      <w:pPr>
        <w:pStyle w:val="Title"/>
        <w:keepNext/>
        <w:spacing w:after="120" w:line="264" w:lineRule="auto"/>
        <w:outlineLvl w:val="0"/>
        <w:rPr>
          <w:rFonts w:eastAsia="Calibri"/>
          <w:color w:val="000000" w:themeColor="text1"/>
          <w:spacing w:val="-4"/>
          <w:kern w:val="28"/>
          <w:sz w:val="27"/>
          <w:szCs w:val="27"/>
          <w:lang w:val="vi-VN"/>
        </w:rPr>
        <w:sectPr w:rsidR="007A15DB" w:rsidRPr="00992C42" w:rsidSect="00E223E0">
          <w:pgSz w:w="11907" w:h="16839" w:code="9"/>
          <w:pgMar w:top="1134" w:right="1134" w:bottom="1418" w:left="1701" w:header="720" w:footer="720" w:gutter="0"/>
          <w:cols w:space="720"/>
          <w:docGrid w:linePitch="381"/>
        </w:sectPr>
      </w:pPr>
      <w:bookmarkStart w:id="477" w:name="_Toc41464848"/>
      <w:bookmarkStart w:id="478" w:name="_Toc50379800"/>
      <w:bookmarkStart w:id="479" w:name="_Toc50380078"/>
      <w:bookmarkStart w:id="480" w:name="_Toc52525645"/>
      <w:bookmarkStart w:id="481" w:name="_Toc52526001"/>
      <w:bookmarkStart w:id="482" w:name="_Toc56092015"/>
      <w:bookmarkStart w:id="483" w:name="_Toc56670446"/>
      <w:bookmarkStart w:id="484" w:name="_Toc78789696"/>
      <w:bookmarkStart w:id="485" w:name="_Toc78805052"/>
      <w:bookmarkStart w:id="486" w:name="_Toc80777317"/>
      <w:bookmarkStart w:id="487" w:name="_Toc80792767"/>
      <w:bookmarkStart w:id="488" w:name="_Toc98508421"/>
    </w:p>
    <w:p w:rsidR="00343FC8" w:rsidRPr="00992C42" w:rsidRDefault="00343FC8" w:rsidP="003E3B21">
      <w:pPr>
        <w:pStyle w:val="Title"/>
        <w:keepNext/>
        <w:spacing w:after="120" w:line="264" w:lineRule="auto"/>
        <w:outlineLvl w:val="0"/>
        <w:rPr>
          <w:rFonts w:eastAsia="Calibri"/>
          <w:color w:val="000000" w:themeColor="text1"/>
          <w:spacing w:val="-4"/>
          <w:kern w:val="28"/>
          <w:sz w:val="27"/>
          <w:szCs w:val="27"/>
          <w:lang w:val="vi-VN"/>
        </w:rPr>
      </w:pPr>
      <w:bookmarkStart w:id="489" w:name="_Toc99918260"/>
      <w:bookmarkStart w:id="490" w:name="_Toc99918451"/>
      <w:bookmarkStart w:id="491" w:name="_Toc100241947"/>
      <w:bookmarkStart w:id="492" w:name="_Toc105745457"/>
      <w:bookmarkStart w:id="493" w:name="_Toc105745617"/>
      <w:bookmarkStart w:id="494" w:name="_Toc114834964"/>
      <w:r w:rsidRPr="00992C42">
        <w:rPr>
          <w:rFonts w:eastAsia="Calibri"/>
          <w:color w:val="000000" w:themeColor="text1"/>
          <w:spacing w:val="-4"/>
          <w:kern w:val="28"/>
          <w:sz w:val="27"/>
          <w:szCs w:val="27"/>
          <w:lang w:val="vi-VN"/>
        </w:rPr>
        <w:lastRenderedPageBreak/>
        <w:t>Bả</w:t>
      </w:r>
      <w:r w:rsidR="00626A17" w:rsidRPr="00992C42">
        <w:rPr>
          <w:rFonts w:eastAsia="Calibri"/>
          <w:color w:val="000000" w:themeColor="text1"/>
          <w:spacing w:val="-4"/>
          <w:kern w:val="28"/>
          <w:sz w:val="27"/>
          <w:szCs w:val="27"/>
          <w:lang w:val="vi-VN"/>
        </w:rPr>
        <w:t>ng 3.9</w:t>
      </w:r>
      <w:r w:rsidRPr="00992C42">
        <w:rPr>
          <w:rFonts w:eastAsia="Calibri"/>
          <w:color w:val="000000" w:themeColor="text1"/>
          <w:spacing w:val="-4"/>
          <w:kern w:val="28"/>
          <w:sz w:val="27"/>
          <w:szCs w:val="27"/>
          <w:lang w:val="vi-VN"/>
        </w:rPr>
        <w:t xml:space="preserve">. Kết quả </w:t>
      </w:r>
      <w:r w:rsidR="00E045E7" w:rsidRPr="00992C42">
        <w:rPr>
          <w:rFonts w:eastAsia="Calibri"/>
          <w:color w:val="000000" w:themeColor="text1"/>
          <w:spacing w:val="-4"/>
          <w:kern w:val="28"/>
          <w:sz w:val="27"/>
          <w:szCs w:val="27"/>
          <w:lang w:val="en-US"/>
        </w:rPr>
        <w:t>quan trắc</w:t>
      </w:r>
      <w:r w:rsidRPr="00992C42">
        <w:rPr>
          <w:rFonts w:eastAsia="Calibri"/>
          <w:color w:val="000000" w:themeColor="text1"/>
          <w:spacing w:val="-4"/>
          <w:kern w:val="28"/>
          <w:sz w:val="27"/>
          <w:szCs w:val="27"/>
          <w:lang w:val="vi-VN"/>
        </w:rPr>
        <w:t xml:space="preserve"> chất lượng nước dưới đất</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422"/>
        <w:gridCol w:w="1547"/>
        <w:gridCol w:w="1523"/>
        <w:gridCol w:w="1526"/>
        <w:gridCol w:w="1529"/>
        <w:gridCol w:w="1523"/>
        <w:gridCol w:w="1521"/>
        <w:gridCol w:w="1558"/>
        <w:gridCol w:w="1552"/>
      </w:tblGrid>
      <w:tr w:rsidR="00992C42" w:rsidRPr="00992C42" w:rsidTr="00CD45AA">
        <w:trPr>
          <w:trHeight w:val="480"/>
          <w:jc w:val="center"/>
        </w:trPr>
        <w:tc>
          <w:tcPr>
            <w:tcW w:w="260" w:type="pct"/>
            <w:vMerge w:val="restart"/>
            <w:shd w:val="clear" w:color="auto" w:fill="auto"/>
            <w:vAlign w:val="center"/>
          </w:tcPr>
          <w:p w:rsidR="00CD45AA" w:rsidRPr="00992C42" w:rsidRDefault="00CD45AA" w:rsidP="00E61082">
            <w:pPr>
              <w:spacing w:before="40" w:after="40"/>
              <w:jc w:val="center"/>
              <w:rPr>
                <w:rFonts w:ascii="Times New Roman" w:hAnsi="Times New Roman" w:cs="Times New Roman"/>
                <w:b/>
                <w:bCs/>
                <w:color w:val="000000" w:themeColor="text1"/>
                <w:sz w:val="25"/>
                <w:szCs w:val="25"/>
              </w:rPr>
            </w:pPr>
            <w:r w:rsidRPr="00992C42">
              <w:rPr>
                <w:rFonts w:ascii="Times New Roman" w:hAnsi="Times New Roman" w:cs="Times New Roman"/>
                <w:b/>
                <w:bCs/>
                <w:color w:val="000000" w:themeColor="text1"/>
                <w:sz w:val="25"/>
                <w:szCs w:val="25"/>
              </w:rPr>
              <w:t>TT</w:t>
            </w:r>
          </w:p>
        </w:tc>
        <w:tc>
          <w:tcPr>
            <w:tcW w:w="492" w:type="pct"/>
            <w:vMerge w:val="restart"/>
            <w:shd w:val="clear" w:color="auto" w:fill="auto"/>
            <w:vAlign w:val="center"/>
          </w:tcPr>
          <w:p w:rsidR="00CD45AA" w:rsidRPr="00992C42" w:rsidRDefault="00CD45AA" w:rsidP="00E61082">
            <w:pPr>
              <w:spacing w:before="40" w:after="40"/>
              <w:jc w:val="center"/>
              <w:rPr>
                <w:rFonts w:ascii="Times New Roman" w:hAnsi="Times New Roman" w:cs="Times New Roman"/>
                <w:b/>
                <w:bCs/>
                <w:color w:val="000000" w:themeColor="text1"/>
                <w:sz w:val="25"/>
                <w:szCs w:val="25"/>
              </w:rPr>
            </w:pPr>
            <w:r w:rsidRPr="00992C42">
              <w:rPr>
                <w:rFonts w:ascii="Times New Roman" w:hAnsi="Times New Roman" w:cs="Times New Roman"/>
                <w:b/>
                <w:bCs/>
                <w:color w:val="000000" w:themeColor="text1"/>
                <w:sz w:val="25"/>
                <w:szCs w:val="25"/>
              </w:rPr>
              <w:t>Thông số</w:t>
            </w:r>
          </w:p>
        </w:tc>
        <w:tc>
          <w:tcPr>
            <w:tcW w:w="535" w:type="pct"/>
            <w:vMerge w:val="restart"/>
            <w:vAlign w:val="center"/>
          </w:tcPr>
          <w:p w:rsidR="00CD45AA" w:rsidRPr="00992C42" w:rsidRDefault="00CD45AA" w:rsidP="00E61082">
            <w:pPr>
              <w:spacing w:before="40" w:after="40"/>
              <w:jc w:val="center"/>
              <w:rPr>
                <w:rFonts w:ascii="Times New Roman" w:hAnsi="Times New Roman" w:cs="Times New Roman"/>
                <w:b/>
                <w:bCs/>
                <w:color w:val="000000" w:themeColor="text1"/>
                <w:sz w:val="25"/>
                <w:szCs w:val="25"/>
              </w:rPr>
            </w:pPr>
            <w:r w:rsidRPr="00992C42">
              <w:rPr>
                <w:rFonts w:ascii="Times New Roman" w:hAnsi="Times New Roman" w:cs="Times New Roman"/>
                <w:b/>
                <w:bCs/>
                <w:color w:val="000000" w:themeColor="text1"/>
                <w:sz w:val="25"/>
                <w:szCs w:val="25"/>
              </w:rPr>
              <w:t>Đơn vị</w:t>
            </w:r>
          </w:p>
        </w:tc>
        <w:tc>
          <w:tcPr>
            <w:tcW w:w="3176" w:type="pct"/>
            <w:gridSpan w:val="6"/>
            <w:vAlign w:val="center"/>
          </w:tcPr>
          <w:p w:rsidR="00CD45AA" w:rsidRPr="00992C42" w:rsidRDefault="00CD45AA" w:rsidP="00E61082">
            <w:pPr>
              <w:spacing w:before="40" w:after="40"/>
              <w:jc w:val="center"/>
              <w:rPr>
                <w:rFonts w:ascii="Times New Roman" w:hAnsi="Times New Roman" w:cs="Times New Roman"/>
                <w:b/>
                <w:bCs/>
                <w:color w:val="000000" w:themeColor="text1"/>
                <w:sz w:val="25"/>
                <w:szCs w:val="25"/>
                <w:lang w:val="en-US"/>
              </w:rPr>
            </w:pPr>
            <w:r w:rsidRPr="00992C42">
              <w:rPr>
                <w:rFonts w:ascii="Times New Roman" w:hAnsi="Times New Roman" w:cs="Times New Roman"/>
                <w:b/>
                <w:bCs/>
                <w:color w:val="000000" w:themeColor="text1"/>
                <w:sz w:val="25"/>
                <w:szCs w:val="25"/>
              </w:rPr>
              <w:t xml:space="preserve">Kết quả </w:t>
            </w:r>
            <w:r w:rsidRPr="00992C42">
              <w:rPr>
                <w:rFonts w:ascii="Times New Roman" w:hAnsi="Times New Roman" w:cs="Times New Roman"/>
                <w:b/>
                <w:bCs/>
                <w:color w:val="000000" w:themeColor="text1"/>
                <w:sz w:val="25"/>
                <w:szCs w:val="25"/>
                <w:lang w:val="en-US"/>
              </w:rPr>
              <w:t>quan trắc</w:t>
            </w:r>
          </w:p>
        </w:tc>
        <w:tc>
          <w:tcPr>
            <w:tcW w:w="537" w:type="pct"/>
            <w:vMerge w:val="restart"/>
            <w:vAlign w:val="center"/>
          </w:tcPr>
          <w:p w:rsidR="00CD45AA" w:rsidRPr="00992C42" w:rsidRDefault="00CD45AA" w:rsidP="00E61082">
            <w:pPr>
              <w:spacing w:before="40" w:after="40"/>
              <w:jc w:val="center"/>
              <w:rPr>
                <w:rFonts w:ascii="Times New Roman" w:hAnsi="Times New Roman" w:cs="Times New Roman"/>
                <w:b/>
                <w:bCs/>
                <w:color w:val="000000" w:themeColor="text1"/>
                <w:sz w:val="25"/>
                <w:szCs w:val="25"/>
                <w:lang w:val="en-US"/>
              </w:rPr>
            </w:pPr>
            <w:r w:rsidRPr="00992C42">
              <w:rPr>
                <w:rFonts w:ascii="Times New Roman" w:hAnsi="Times New Roman" w:cs="Times New Roman"/>
                <w:b/>
                <w:bCs/>
                <w:color w:val="000000" w:themeColor="text1"/>
                <w:sz w:val="25"/>
                <w:szCs w:val="25"/>
              </w:rPr>
              <w:t>QCVN 09-MT:2015/</w:t>
            </w:r>
          </w:p>
          <w:p w:rsidR="00CD45AA" w:rsidRPr="00992C42" w:rsidRDefault="00CD45AA" w:rsidP="00E61082">
            <w:pPr>
              <w:spacing w:before="40" w:after="40"/>
              <w:jc w:val="center"/>
              <w:rPr>
                <w:rFonts w:ascii="Times New Roman" w:hAnsi="Times New Roman" w:cs="Times New Roman"/>
                <w:b/>
                <w:bCs/>
                <w:color w:val="000000" w:themeColor="text1"/>
                <w:sz w:val="25"/>
                <w:szCs w:val="25"/>
              </w:rPr>
            </w:pPr>
            <w:r w:rsidRPr="00992C42">
              <w:rPr>
                <w:rFonts w:ascii="Times New Roman" w:hAnsi="Times New Roman" w:cs="Times New Roman"/>
                <w:b/>
                <w:bCs/>
                <w:color w:val="000000" w:themeColor="text1"/>
                <w:sz w:val="25"/>
                <w:szCs w:val="25"/>
              </w:rPr>
              <w:t xml:space="preserve">BTNMT </w:t>
            </w:r>
          </w:p>
        </w:tc>
      </w:tr>
      <w:tr w:rsidR="00992C42" w:rsidRPr="00992C42" w:rsidTr="00CD45AA">
        <w:trPr>
          <w:trHeight w:val="170"/>
          <w:jc w:val="center"/>
        </w:trPr>
        <w:tc>
          <w:tcPr>
            <w:tcW w:w="260" w:type="pct"/>
            <w:vMerge/>
            <w:shd w:val="clear" w:color="auto" w:fill="auto"/>
            <w:vAlign w:val="center"/>
          </w:tcPr>
          <w:p w:rsidR="00CD45AA" w:rsidRPr="00992C42" w:rsidRDefault="00CD45AA" w:rsidP="00E61082">
            <w:pPr>
              <w:spacing w:before="40" w:after="40"/>
              <w:jc w:val="center"/>
              <w:rPr>
                <w:rFonts w:ascii="Times New Roman" w:hAnsi="Times New Roman" w:cs="Times New Roman"/>
                <w:b/>
                <w:bCs/>
                <w:color w:val="000000" w:themeColor="text1"/>
                <w:sz w:val="25"/>
                <w:szCs w:val="25"/>
              </w:rPr>
            </w:pPr>
          </w:p>
        </w:tc>
        <w:tc>
          <w:tcPr>
            <w:tcW w:w="492" w:type="pct"/>
            <w:vMerge/>
            <w:shd w:val="clear" w:color="auto" w:fill="auto"/>
            <w:vAlign w:val="center"/>
          </w:tcPr>
          <w:p w:rsidR="00CD45AA" w:rsidRPr="00992C42" w:rsidRDefault="00CD45AA" w:rsidP="00E61082">
            <w:pPr>
              <w:spacing w:before="40" w:after="40"/>
              <w:jc w:val="center"/>
              <w:rPr>
                <w:rFonts w:ascii="Times New Roman" w:hAnsi="Times New Roman" w:cs="Times New Roman"/>
                <w:b/>
                <w:bCs/>
                <w:color w:val="000000" w:themeColor="text1"/>
                <w:sz w:val="25"/>
                <w:szCs w:val="25"/>
              </w:rPr>
            </w:pPr>
          </w:p>
        </w:tc>
        <w:tc>
          <w:tcPr>
            <w:tcW w:w="535" w:type="pct"/>
            <w:vMerge/>
            <w:vAlign w:val="center"/>
          </w:tcPr>
          <w:p w:rsidR="00CD45AA" w:rsidRPr="00992C42" w:rsidRDefault="00CD45AA" w:rsidP="00E61082">
            <w:pPr>
              <w:spacing w:before="40" w:after="40"/>
              <w:jc w:val="center"/>
              <w:rPr>
                <w:rFonts w:ascii="Times New Roman" w:hAnsi="Times New Roman" w:cs="Times New Roman"/>
                <w:b/>
                <w:bCs/>
                <w:color w:val="000000" w:themeColor="text1"/>
                <w:sz w:val="25"/>
                <w:szCs w:val="25"/>
              </w:rPr>
            </w:pPr>
          </w:p>
        </w:tc>
        <w:tc>
          <w:tcPr>
            <w:tcW w:w="527" w:type="pct"/>
            <w:vAlign w:val="center"/>
          </w:tcPr>
          <w:p w:rsidR="00CD45AA" w:rsidRPr="00992C42" w:rsidRDefault="00ED34CA" w:rsidP="001D5ABE">
            <w:pPr>
              <w:spacing w:before="40" w:after="40"/>
              <w:jc w:val="center"/>
              <w:rPr>
                <w:rFonts w:ascii="Times New Roman" w:hAnsi="Times New Roman" w:cs="Times New Roman"/>
                <w:b/>
                <w:color w:val="000000" w:themeColor="text1"/>
                <w:sz w:val="25"/>
                <w:szCs w:val="25"/>
                <w:lang w:val="en-US"/>
              </w:rPr>
            </w:pPr>
            <w:r w:rsidRPr="00992C42">
              <w:rPr>
                <w:rFonts w:ascii="Times New Roman" w:hAnsi="Times New Roman" w:cs="Times New Roman"/>
                <w:b/>
                <w:color w:val="000000" w:themeColor="text1"/>
                <w:sz w:val="26"/>
                <w:szCs w:val="26"/>
                <w:lang w:val="en-US"/>
              </w:rPr>
              <w:t>QT-N</w:t>
            </w:r>
            <w:r w:rsidR="001D5ABE" w:rsidRPr="00992C42">
              <w:rPr>
                <w:rFonts w:ascii="Times New Roman" w:hAnsi="Times New Roman" w:cs="Times New Roman"/>
                <w:b/>
                <w:color w:val="000000" w:themeColor="text1"/>
                <w:sz w:val="26"/>
                <w:szCs w:val="26"/>
                <w:vertAlign w:val="subscript"/>
                <w:lang w:val="en-US"/>
              </w:rPr>
              <w:t>1</w:t>
            </w:r>
          </w:p>
        </w:tc>
        <w:tc>
          <w:tcPr>
            <w:tcW w:w="528" w:type="pct"/>
            <w:vAlign w:val="center"/>
          </w:tcPr>
          <w:p w:rsidR="00CD45AA" w:rsidRPr="00992C42" w:rsidRDefault="00ED34CA" w:rsidP="00E61082">
            <w:pPr>
              <w:spacing w:before="40" w:after="40"/>
              <w:jc w:val="center"/>
              <w:rPr>
                <w:rFonts w:ascii="Times New Roman" w:hAnsi="Times New Roman" w:cs="Times New Roman"/>
                <w:b/>
                <w:color w:val="000000" w:themeColor="text1"/>
                <w:sz w:val="25"/>
                <w:szCs w:val="25"/>
                <w:lang w:val="en-US"/>
              </w:rPr>
            </w:pPr>
            <w:r w:rsidRPr="00992C42">
              <w:rPr>
                <w:rFonts w:ascii="Times New Roman" w:hAnsi="Times New Roman" w:cs="Times New Roman"/>
                <w:b/>
                <w:color w:val="000000" w:themeColor="text1"/>
                <w:sz w:val="26"/>
                <w:szCs w:val="26"/>
                <w:lang w:val="en-US"/>
              </w:rPr>
              <w:t>QT-N</w:t>
            </w:r>
            <w:r w:rsidRPr="00992C42">
              <w:rPr>
                <w:rFonts w:ascii="Times New Roman" w:hAnsi="Times New Roman" w:cs="Times New Roman"/>
                <w:b/>
                <w:color w:val="000000" w:themeColor="text1"/>
                <w:sz w:val="26"/>
                <w:szCs w:val="26"/>
                <w:vertAlign w:val="subscript"/>
                <w:lang w:val="en-US"/>
              </w:rPr>
              <w:t>2</w:t>
            </w:r>
          </w:p>
        </w:tc>
        <w:tc>
          <w:tcPr>
            <w:tcW w:w="529" w:type="pct"/>
            <w:vAlign w:val="center"/>
          </w:tcPr>
          <w:p w:rsidR="00CD45AA" w:rsidRPr="00992C42" w:rsidRDefault="00ED34CA" w:rsidP="001D5ABE">
            <w:pPr>
              <w:spacing w:before="40" w:after="40"/>
              <w:jc w:val="center"/>
              <w:rPr>
                <w:rFonts w:ascii="Times New Roman" w:hAnsi="Times New Roman" w:cs="Times New Roman"/>
                <w:b/>
                <w:color w:val="000000" w:themeColor="text1"/>
                <w:sz w:val="25"/>
                <w:szCs w:val="25"/>
                <w:lang w:val="en-US"/>
              </w:rPr>
            </w:pPr>
            <w:r w:rsidRPr="00992C42">
              <w:rPr>
                <w:rFonts w:ascii="Times New Roman" w:hAnsi="Times New Roman" w:cs="Times New Roman"/>
                <w:b/>
                <w:color w:val="000000" w:themeColor="text1"/>
                <w:sz w:val="26"/>
                <w:szCs w:val="26"/>
                <w:lang w:val="en-US"/>
              </w:rPr>
              <w:t>QT-N</w:t>
            </w:r>
            <w:r w:rsidR="001D5ABE" w:rsidRPr="00992C42">
              <w:rPr>
                <w:rFonts w:ascii="Times New Roman" w:hAnsi="Times New Roman" w:cs="Times New Roman"/>
                <w:b/>
                <w:color w:val="000000" w:themeColor="text1"/>
                <w:sz w:val="26"/>
                <w:szCs w:val="26"/>
                <w:vertAlign w:val="subscript"/>
                <w:lang w:val="en-US"/>
              </w:rPr>
              <w:t>3</w:t>
            </w:r>
          </w:p>
        </w:tc>
        <w:tc>
          <w:tcPr>
            <w:tcW w:w="527" w:type="pct"/>
            <w:vAlign w:val="center"/>
          </w:tcPr>
          <w:p w:rsidR="00CD45AA" w:rsidRPr="00992C42" w:rsidRDefault="00ED34CA" w:rsidP="001D5ABE">
            <w:pPr>
              <w:spacing w:before="40" w:after="40"/>
              <w:jc w:val="center"/>
              <w:rPr>
                <w:rFonts w:ascii="Times New Roman" w:hAnsi="Times New Roman" w:cs="Times New Roman"/>
                <w:b/>
                <w:color w:val="000000" w:themeColor="text1"/>
                <w:sz w:val="25"/>
                <w:szCs w:val="25"/>
                <w:lang w:val="en-US"/>
              </w:rPr>
            </w:pPr>
            <w:r w:rsidRPr="00992C42">
              <w:rPr>
                <w:rFonts w:ascii="Times New Roman" w:hAnsi="Times New Roman" w:cs="Times New Roman"/>
                <w:b/>
                <w:color w:val="000000" w:themeColor="text1"/>
                <w:sz w:val="26"/>
                <w:szCs w:val="26"/>
                <w:lang w:val="en-US"/>
              </w:rPr>
              <w:t>QT-N</w:t>
            </w:r>
            <w:r w:rsidR="001D5ABE" w:rsidRPr="00992C42">
              <w:rPr>
                <w:rFonts w:ascii="Times New Roman" w:hAnsi="Times New Roman" w:cs="Times New Roman"/>
                <w:b/>
                <w:color w:val="000000" w:themeColor="text1"/>
                <w:sz w:val="26"/>
                <w:szCs w:val="26"/>
                <w:vertAlign w:val="subscript"/>
                <w:lang w:val="en-US"/>
              </w:rPr>
              <w:t>4</w:t>
            </w:r>
          </w:p>
        </w:tc>
        <w:tc>
          <w:tcPr>
            <w:tcW w:w="526" w:type="pct"/>
            <w:vAlign w:val="center"/>
          </w:tcPr>
          <w:p w:rsidR="00CD45AA" w:rsidRPr="00992C42" w:rsidRDefault="00ED34CA" w:rsidP="001D5ABE">
            <w:pPr>
              <w:spacing w:before="40" w:after="40"/>
              <w:jc w:val="center"/>
              <w:rPr>
                <w:rFonts w:ascii="Times New Roman" w:hAnsi="Times New Roman" w:cs="Times New Roman"/>
                <w:b/>
                <w:color w:val="000000" w:themeColor="text1"/>
                <w:sz w:val="25"/>
                <w:szCs w:val="25"/>
                <w:lang w:val="en-US"/>
              </w:rPr>
            </w:pPr>
            <w:r w:rsidRPr="00992C42">
              <w:rPr>
                <w:rFonts w:ascii="Times New Roman" w:hAnsi="Times New Roman" w:cs="Times New Roman"/>
                <w:b/>
                <w:color w:val="000000" w:themeColor="text1"/>
                <w:sz w:val="26"/>
                <w:szCs w:val="26"/>
                <w:lang w:val="en-US"/>
              </w:rPr>
              <w:t>QT-N</w:t>
            </w:r>
            <w:r w:rsidR="001D5ABE" w:rsidRPr="00992C42">
              <w:rPr>
                <w:rFonts w:ascii="Times New Roman" w:hAnsi="Times New Roman" w:cs="Times New Roman"/>
                <w:b/>
                <w:color w:val="000000" w:themeColor="text1"/>
                <w:sz w:val="26"/>
                <w:szCs w:val="26"/>
                <w:vertAlign w:val="subscript"/>
                <w:lang w:val="en-US"/>
              </w:rPr>
              <w:t>5</w:t>
            </w:r>
          </w:p>
        </w:tc>
        <w:tc>
          <w:tcPr>
            <w:tcW w:w="539" w:type="pct"/>
            <w:vAlign w:val="center"/>
          </w:tcPr>
          <w:p w:rsidR="00CD45AA" w:rsidRPr="00992C42" w:rsidRDefault="00ED34CA" w:rsidP="001D5ABE">
            <w:pPr>
              <w:spacing w:before="40" w:after="40"/>
              <w:jc w:val="center"/>
              <w:rPr>
                <w:rFonts w:ascii="Times New Roman" w:hAnsi="Times New Roman" w:cs="Times New Roman"/>
                <w:b/>
                <w:color w:val="000000" w:themeColor="text1"/>
                <w:sz w:val="25"/>
                <w:szCs w:val="25"/>
                <w:lang w:val="en-US"/>
              </w:rPr>
            </w:pPr>
            <w:r w:rsidRPr="00992C42">
              <w:rPr>
                <w:rFonts w:ascii="Times New Roman" w:hAnsi="Times New Roman" w:cs="Times New Roman"/>
                <w:b/>
                <w:color w:val="000000" w:themeColor="text1"/>
                <w:sz w:val="26"/>
                <w:szCs w:val="26"/>
                <w:lang w:val="en-US"/>
              </w:rPr>
              <w:t>QT-N</w:t>
            </w:r>
            <w:r w:rsidR="001D5ABE" w:rsidRPr="00992C42">
              <w:rPr>
                <w:rFonts w:ascii="Times New Roman" w:hAnsi="Times New Roman" w:cs="Times New Roman"/>
                <w:b/>
                <w:color w:val="000000" w:themeColor="text1"/>
                <w:sz w:val="26"/>
                <w:szCs w:val="26"/>
                <w:vertAlign w:val="subscript"/>
                <w:lang w:val="en-US"/>
              </w:rPr>
              <w:t>6</w:t>
            </w:r>
          </w:p>
        </w:tc>
        <w:tc>
          <w:tcPr>
            <w:tcW w:w="537" w:type="pct"/>
            <w:vMerge/>
            <w:vAlign w:val="center"/>
          </w:tcPr>
          <w:p w:rsidR="00CD45AA" w:rsidRPr="00992C42" w:rsidRDefault="00CD45AA" w:rsidP="00E61082">
            <w:pPr>
              <w:spacing w:before="40" w:after="40"/>
              <w:jc w:val="center"/>
              <w:rPr>
                <w:rFonts w:ascii="Times New Roman" w:hAnsi="Times New Roman" w:cs="Times New Roman"/>
                <w:b/>
                <w:color w:val="000000" w:themeColor="text1"/>
                <w:sz w:val="25"/>
                <w:szCs w:val="25"/>
              </w:rPr>
            </w:pPr>
          </w:p>
        </w:tc>
      </w:tr>
      <w:tr w:rsidR="00992C42" w:rsidRPr="00992C42" w:rsidTr="00CD45AA">
        <w:trPr>
          <w:trHeight w:val="55"/>
          <w:jc w:val="center"/>
        </w:trPr>
        <w:tc>
          <w:tcPr>
            <w:tcW w:w="5000" w:type="pct"/>
            <w:gridSpan w:val="10"/>
            <w:shd w:val="clear" w:color="auto" w:fill="auto"/>
            <w:noWrap/>
            <w:vAlign w:val="center"/>
          </w:tcPr>
          <w:p w:rsidR="00C10A8E" w:rsidRPr="00992C42" w:rsidRDefault="00C10A8E" w:rsidP="00E61082">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b/>
                <w:color w:val="000000" w:themeColor="text1"/>
                <w:sz w:val="25"/>
                <w:szCs w:val="25"/>
              </w:rPr>
              <w:t>Đợt 1</w:t>
            </w:r>
          </w:p>
        </w:tc>
      </w:tr>
      <w:tr w:rsidR="00992C42" w:rsidRPr="00992C42" w:rsidTr="00CD45AA">
        <w:trPr>
          <w:trHeight w:val="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pH</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5,4</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4,8</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6,5</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8,3</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6,9</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5,1</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5,5 - 8,5</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2</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TDS</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65</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48</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221</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591</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290</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37</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1.500</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3</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Độ cứng</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mgCaCO</w:t>
            </w:r>
            <w:r w:rsidRPr="00992C42">
              <w:rPr>
                <w:rFonts w:ascii="Times New Roman" w:hAnsi="Times New Roman" w:cs="Times New Roman"/>
                <w:color w:val="000000" w:themeColor="text1"/>
                <w:sz w:val="25"/>
                <w:szCs w:val="25"/>
                <w:vertAlign w:val="subscript"/>
              </w:rPr>
              <w:t>3</w:t>
            </w:r>
            <w:r w:rsidRPr="00992C42">
              <w:rPr>
                <w:rFonts w:ascii="Times New Roman" w:hAnsi="Times New Roman" w:cs="Times New Roman"/>
                <w:color w:val="000000" w:themeColor="text1"/>
                <w:sz w:val="25"/>
                <w:szCs w:val="25"/>
              </w:rPr>
              <w:t>/l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18</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24</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98</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173</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143</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15</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500</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4</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Clorua</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22</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20</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21</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87</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27</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8,5</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250</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5</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NO</w:t>
            </w:r>
            <w:r w:rsidRPr="00992C42">
              <w:rPr>
                <w:rFonts w:ascii="Times New Roman" w:hAnsi="Times New Roman" w:cs="Times New Roman"/>
                <w:color w:val="000000" w:themeColor="text1"/>
                <w:sz w:val="25"/>
                <w:szCs w:val="25"/>
                <w:vertAlign w:val="subscript"/>
              </w:rPr>
              <w:t>3</w:t>
            </w:r>
            <w:r w:rsidRPr="00992C42">
              <w:rPr>
                <w:rFonts w:ascii="Times New Roman" w:hAnsi="Times New Roman" w:cs="Times New Roman"/>
                <w:color w:val="000000" w:themeColor="text1"/>
                <w:sz w:val="25"/>
                <w:szCs w:val="25"/>
              </w:rPr>
              <w:t>-N</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2,5</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1,8</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0,21</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0,04</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0,13</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0,36</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15</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6</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NO</w:t>
            </w:r>
            <w:r w:rsidRPr="00992C42">
              <w:rPr>
                <w:rFonts w:ascii="Times New Roman" w:hAnsi="Times New Roman" w:cs="Times New Roman"/>
                <w:color w:val="000000" w:themeColor="text1"/>
                <w:sz w:val="25"/>
                <w:szCs w:val="25"/>
                <w:vertAlign w:val="subscript"/>
                <w:lang w:val="en-US"/>
              </w:rPr>
              <w:t>2</w:t>
            </w:r>
            <w:r w:rsidRPr="00992C42">
              <w:rPr>
                <w:rFonts w:ascii="Times New Roman" w:hAnsi="Times New Roman" w:cs="Times New Roman"/>
                <w:color w:val="000000" w:themeColor="text1"/>
                <w:sz w:val="25"/>
                <w:szCs w:val="25"/>
              </w:rPr>
              <w:t>-N</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&lt;0,002</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&lt;0,002</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0,04</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&lt;0,002</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0,03</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&lt;0,002</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7</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NH</w:t>
            </w:r>
            <w:r w:rsidRPr="00992C42">
              <w:rPr>
                <w:rFonts w:ascii="Times New Roman" w:hAnsi="Times New Roman" w:cs="Times New Roman"/>
                <w:color w:val="000000" w:themeColor="text1"/>
                <w:sz w:val="25"/>
                <w:szCs w:val="25"/>
                <w:vertAlign w:val="subscript"/>
              </w:rPr>
              <w:t>4</w:t>
            </w:r>
            <w:r w:rsidRPr="00992C42">
              <w:rPr>
                <w:rFonts w:ascii="Times New Roman" w:hAnsi="Times New Roman" w:cs="Times New Roman"/>
                <w:color w:val="000000" w:themeColor="text1"/>
                <w:sz w:val="25"/>
                <w:szCs w:val="25"/>
              </w:rPr>
              <w:t>-N</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&lt;0,03</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&lt;0,03</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&lt;0,03</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0,52</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&lt;0,03</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0,09</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8</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Sunphat</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&lt;3,0</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&lt;3,0</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7,6</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13</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5,5</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&lt;3,0</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400</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9</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Fe</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&lt;0,03</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&lt;0,03</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&lt;0,03</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0,11</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0,24</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0,13</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w:t>
            </w:r>
          </w:p>
        </w:tc>
      </w:tr>
      <w:tr w:rsidR="00992C42" w:rsidRPr="00992C42" w:rsidTr="00CD45AA">
        <w:trPr>
          <w:trHeight w:val="46"/>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10</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Coliform</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MPN/100ml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3</w:t>
            </w:r>
          </w:p>
        </w:tc>
      </w:tr>
      <w:tr w:rsidR="00992C42" w:rsidRPr="00992C42" w:rsidTr="00CD45AA">
        <w:trPr>
          <w:trHeight w:val="46"/>
          <w:jc w:val="center"/>
        </w:trPr>
        <w:tc>
          <w:tcPr>
            <w:tcW w:w="260" w:type="pct"/>
            <w:tcBorders>
              <w:bottom w:val="single" w:sz="4" w:space="0" w:color="auto"/>
            </w:tcBorders>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11</w:t>
            </w:r>
          </w:p>
        </w:tc>
        <w:tc>
          <w:tcPr>
            <w:tcW w:w="492" w:type="pct"/>
            <w:tcBorders>
              <w:bottom w:val="single" w:sz="4" w:space="0" w:color="auto"/>
            </w:tcBorders>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E.coli</w:t>
            </w:r>
          </w:p>
        </w:tc>
        <w:tc>
          <w:tcPr>
            <w:tcW w:w="535"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MPN/100ml</w:t>
            </w:r>
          </w:p>
        </w:tc>
        <w:tc>
          <w:tcPr>
            <w:tcW w:w="527"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8"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9"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7"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6"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39"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37"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KPH</w:t>
            </w:r>
          </w:p>
        </w:tc>
      </w:tr>
      <w:tr w:rsidR="00992C42" w:rsidRPr="00992C42" w:rsidTr="00CD45AA">
        <w:trPr>
          <w:trHeight w:val="55"/>
          <w:jc w:val="center"/>
        </w:trPr>
        <w:tc>
          <w:tcPr>
            <w:tcW w:w="5000" w:type="pct"/>
            <w:gridSpan w:val="10"/>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b/>
                <w:color w:val="000000" w:themeColor="text1"/>
                <w:sz w:val="25"/>
                <w:szCs w:val="25"/>
              </w:rPr>
              <w:t>Đợt 2</w:t>
            </w:r>
          </w:p>
        </w:tc>
      </w:tr>
      <w:tr w:rsidR="00992C42" w:rsidRPr="00992C42" w:rsidTr="00CD45AA">
        <w:trPr>
          <w:trHeight w:val="96"/>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pH</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5,4</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4,9</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6,4</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8,3</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7,0</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5,2</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5,5 - 8,5</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2</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TDS</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74</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69</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204</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574</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288</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47</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1.500</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3</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Độ cứng</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mgCaCO</w:t>
            </w:r>
            <w:r w:rsidRPr="00992C42">
              <w:rPr>
                <w:rFonts w:ascii="Times New Roman" w:hAnsi="Times New Roman" w:cs="Times New Roman"/>
                <w:color w:val="000000" w:themeColor="text1"/>
                <w:sz w:val="25"/>
                <w:szCs w:val="25"/>
                <w:vertAlign w:val="subscript"/>
              </w:rPr>
              <w:t>3</w:t>
            </w:r>
            <w:r w:rsidRPr="00992C42">
              <w:rPr>
                <w:rFonts w:ascii="Times New Roman" w:hAnsi="Times New Roman" w:cs="Times New Roman"/>
                <w:color w:val="000000" w:themeColor="text1"/>
                <w:sz w:val="25"/>
                <w:szCs w:val="25"/>
              </w:rPr>
              <w:t>/l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15</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27</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94</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169</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141</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14</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500</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4</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Clorua</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18</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22</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19</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86</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27</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9,6</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250</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5</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NO</w:t>
            </w:r>
            <w:r w:rsidRPr="00992C42">
              <w:rPr>
                <w:rFonts w:ascii="Times New Roman" w:hAnsi="Times New Roman" w:cs="Times New Roman"/>
                <w:color w:val="000000" w:themeColor="text1"/>
                <w:sz w:val="25"/>
                <w:szCs w:val="25"/>
                <w:vertAlign w:val="subscript"/>
              </w:rPr>
              <w:t>3</w:t>
            </w:r>
            <w:r w:rsidRPr="00992C42">
              <w:rPr>
                <w:rFonts w:ascii="Times New Roman" w:hAnsi="Times New Roman" w:cs="Times New Roman"/>
                <w:color w:val="000000" w:themeColor="text1"/>
                <w:sz w:val="25"/>
                <w:szCs w:val="25"/>
              </w:rPr>
              <w:t>-N</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2,4</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1,6</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0,18</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0,03</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0,10</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0,44</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15</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6</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NO</w:t>
            </w:r>
            <w:r w:rsidRPr="00992C42">
              <w:rPr>
                <w:rFonts w:ascii="Times New Roman" w:hAnsi="Times New Roman" w:cs="Times New Roman"/>
                <w:color w:val="000000" w:themeColor="text1"/>
                <w:sz w:val="25"/>
                <w:szCs w:val="25"/>
                <w:vertAlign w:val="subscript"/>
                <w:lang w:val="en-US"/>
              </w:rPr>
              <w:t>2</w:t>
            </w:r>
            <w:r w:rsidRPr="00992C42">
              <w:rPr>
                <w:rFonts w:ascii="Times New Roman" w:hAnsi="Times New Roman" w:cs="Times New Roman"/>
                <w:color w:val="000000" w:themeColor="text1"/>
                <w:sz w:val="25"/>
                <w:szCs w:val="25"/>
              </w:rPr>
              <w:t>-N</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&lt;0,002</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&lt;0,002</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&lt;0,002</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0,009</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0,04</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&lt;0,002</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7</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NH</w:t>
            </w:r>
            <w:r w:rsidRPr="00992C42">
              <w:rPr>
                <w:rFonts w:ascii="Times New Roman" w:hAnsi="Times New Roman" w:cs="Times New Roman"/>
                <w:color w:val="000000" w:themeColor="text1"/>
                <w:sz w:val="25"/>
                <w:szCs w:val="25"/>
                <w:vertAlign w:val="subscript"/>
              </w:rPr>
              <w:t>4</w:t>
            </w:r>
            <w:r w:rsidRPr="00992C42">
              <w:rPr>
                <w:rFonts w:ascii="Times New Roman" w:hAnsi="Times New Roman" w:cs="Times New Roman"/>
                <w:color w:val="000000" w:themeColor="text1"/>
                <w:sz w:val="25"/>
                <w:szCs w:val="25"/>
              </w:rPr>
              <w:t>-N</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&lt;0,03</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&lt;0,03</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&lt;0,03</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0,46</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&lt;0,03</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0,11</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lastRenderedPageBreak/>
              <w:t>8</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Sunphat</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&lt;3,0</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&lt;3,0</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6,8</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15</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8,3</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&lt;3,0</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400</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9</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Fe</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&lt;0,03</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&lt;0,03</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&lt;0,03</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0,10</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0,19</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0,17</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w:t>
            </w:r>
          </w:p>
        </w:tc>
      </w:tr>
      <w:tr w:rsidR="00992C42" w:rsidRPr="00992C42" w:rsidTr="00CD45AA">
        <w:trPr>
          <w:trHeight w:val="46"/>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10</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Coliform</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MPN/100ml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3</w:t>
            </w:r>
          </w:p>
        </w:tc>
      </w:tr>
      <w:tr w:rsidR="00992C42" w:rsidRPr="00992C42" w:rsidTr="00CD45AA">
        <w:trPr>
          <w:trHeight w:val="46"/>
          <w:jc w:val="center"/>
        </w:trPr>
        <w:tc>
          <w:tcPr>
            <w:tcW w:w="260" w:type="pct"/>
            <w:tcBorders>
              <w:bottom w:val="single" w:sz="4" w:space="0" w:color="auto"/>
            </w:tcBorders>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11</w:t>
            </w:r>
          </w:p>
        </w:tc>
        <w:tc>
          <w:tcPr>
            <w:tcW w:w="492" w:type="pct"/>
            <w:tcBorders>
              <w:bottom w:val="single" w:sz="4" w:space="0" w:color="auto"/>
            </w:tcBorders>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E.coli</w:t>
            </w:r>
          </w:p>
        </w:tc>
        <w:tc>
          <w:tcPr>
            <w:tcW w:w="535"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MPN/100ml</w:t>
            </w:r>
          </w:p>
        </w:tc>
        <w:tc>
          <w:tcPr>
            <w:tcW w:w="527"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8"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9"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7"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6"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39"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37"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KPH</w:t>
            </w:r>
          </w:p>
        </w:tc>
      </w:tr>
      <w:tr w:rsidR="00992C42" w:rsidRPr="00992C42" w:rsidTr="00CD45AA">
        <w:trPr>
          <w:trHeight w:val="55"/>
          <w:jc w:val="center"/>
        </w:trPr>
        <w:tc>
          <w:tcPr>
            <w:tcW w:w="5000" w:type="pct"/>
            <w:gridSpan w:val="10"/>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b/>
                <w:color w:val="000000" w:themeColor="text1"/>
                <w:sz w:val="25"/>
                <w:szCs w:val="25"/>
              </w:rPr>
              <w:t>Đợt 3</w:t>
            </w:r>
          </w:p>
        </w:tc>
      </w:tr>
      <w:tr w:rsidR="00992C42" w:rsidRPr="00992C42" w:rsidTr="00CD45AA">
        <w:trPr>
          <w:trHeight w:val="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pH</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5,5</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5,0</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6,3</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8,2</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7,1</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5,3</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5,5 - 8,5</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2</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TDS</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91</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81</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190</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552</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306</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62</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1.500</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3</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Độ cứng</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mgCaCO</w:t>
            </w:r>
            <w:r w:rsidRPr="00992C42">
              <w:rPr>
                <w:rFonts w:ascii="Times New Roman" w:hAnsi="Times New Roman" w:cs="Times New Roman"/>
                <w:color w:val="000000" w:themeColor="text1"/>
                <w:sz w:val="25"/>
                <w:szCs w:val="25"/>
                <w:vertAlign w:val="subscript"/>
              </w:rPr>
              <w:t>3</w:t>
            </w:r>
            <w:r w:rsidRPr="00992C42">
              <w:rPr>
                <w:rFonts w:ascii="Times New Roman" w:hAnsi="Times New Roman" w:cs="Times New Roman"/>
                <w:color w:val="000000" w:themeColor="text1"/>
                <w:sz w:val="25"/>
                <w:szCs w:val="25"/>
              </w:rPr>
              <w:t>/l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20</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29</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90</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163</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148</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19</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500</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4</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Clorua</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27</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24</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18</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84</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28</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13</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250</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5</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NO</w:t>
            </w:r>
            <w:r w:rsidRPr="00992C42">
              <w:rPr>
                <w:rFonts w:ascii="Times New Roman" w:hAnsi="Times New Roman" w:cs="Times New Roman"/>
                <w:color w:val="000000" w:themeColor="text1"/>
                <w:sz w:val="25"/>
                <w:szCs w:val="25"/>
                <w:vertAlign w:val="subscript"/>
              </w:rPr>
              <w:t>3</w:t>
            </w:r>
            <w:r w:rsidRPr="00992C42">
              <w:rPr>
                <w:rFonts w:ascii="Times New Roman" w:hAnsi="Times New Roman" w:cs="Times New Roman"/>
                <w:color w:val="000000" w:themeColor="text1"/>
                <w:sz w:val="25"/>
                <w:szCs w:val="25"/>
              </w:rPr>
              <w:t>-N</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2,3</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1,5</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0,23</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0,03</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0,17</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0,40</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15</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6</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NO</w:t>
            </w:r>
            <w:r w:rsidRPr="00992C42">
              <w:rPr>
                <w:rFonts w:ascii="Times New Roman" w:hAnsi="Times New Roman" w:cs="Times New Roman"/>
                <w:color w:val="000000" w:themeColor="text1"/>
                <w:sz w:val="25"/>
                <w:szCs w:val="25"/>
                <w:vertAlign w:val="subscript"/>
                <w:lang w:val="en-US"/>
              </w:rPr>
              <w:t>2</w:t>
            </w:r>
            <w:r w:rsidRPr="00992C42">
              <w:rPr>
                <w:rFonts w:ascii="Times New Roman" w:hAnsi="Times New Roman" w:cs="Times New Roman"/>
                <w:color w:val="000000" w:themeColor="text1"/>
                <w:sz w:val="25"/>
                <w:szCs w:val="25"/>
              </w:rPr>
              <w:t>-N</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&lt;0,002</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&lt;0,002</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0,05</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&lt;0,002</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0,05</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&lt;0,002</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7</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NH</w:t>
            </w:r>
            <w:r w:rsidRPr="00992C42">
              <w:rPr>
                <w:rFonts w:ascii="Times New Roman" w:hAnsi="Times New Roman" w:cs="Times New Roman"/>
                <w:color w:val="000000" w:themeColor="text1"/>
                <w:sz w:val="25"/>
                <w:szCs w:val="25"/>
                <w:vertAlign w:val="subscript"/>
              </w:rPr>
              <w:t>4</w:t>
            </w:r>
            <w:r w:rsidRPr="00992C42">
              <w:rPr>
                <w:rFonts w:ascii="Times New Roman" w:hAnsi="Times New Roman" w:cs="Times New Roman"/>
                <w:color w:val="000000" w:themeColor="text1"/>
                <w:sz w:val="25"/>
                <w:szCs w:val="25"/>
              </w:rPr>
              <w:t>-N</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&lt;0,03</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&lt;0,03</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&lt;0,03</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0,43</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&lt;0,03</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0,07</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8</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Sunphat</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&lt;3,0</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&lt;3,0</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4,8</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17</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8,8</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&lt;3,0</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400</w:t>
            </w:r>
          </w:p>
        </w:tc>
      </w:tr>
      <w:tr w:rsidR="00992C42" w:rsidRPr="00992C42" w:rsidTr="00CD45AA">
        <w:trPr>
          <w:trHeight w:val="255"/>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9</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Fe</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mg/l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&lt;0,03</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&lt;0,03</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&lt;0,03</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0,14</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0,38</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0,22</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5</w:t>
            </w:r>
          </w:p>
        </w:tc>
      </w:tr>
      <w:tr w:rsidR="00992C42" w:rsidRPr="00992C42" w:rsidTr="00CD45AA">
        <w:trPr>
          <w:trHeight w:val="46"/>
          <w:jc w:val="center"/>
        </w:trPr>
        <w:tc>
          <w:tcPr>
            <w:tcW w:w="260" w:type="pct"/>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10</w:t>
            </w:r>
          </w:p>
        </w:tc>
        <w:tc>
          <w:tcPr>
            <w:tcW w:w="492" w:type="pct"/>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Coliform</w:t>
            </w:r>
          </w:p>
        </w:tc>
        <w:tc>
          <w:tcPr>
            <w:tcW w:w="535"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MPN/100ml</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8"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6"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39"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37" w:type="pct"/>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3</w:t>
            </w:r>
          </w:p>
        </w:tc>
      </w:tr>
      <w:tr w:rsidR="00992C42" w:rsidRPr="00992C42" w:rsidTr="00CD45AA">
        <w:trPr>
          <w:trHeight w:val="46"/>
          <w:jc w:val="center"/>
        </w:trPr>
        <w:tc>
          <w:tcPr>
            <w:tcW w:w="260" w:type="pct"/>
            <w:tcBorders>
              <w:bottom w:val="single" w:sz="4" w:space="0" w:color="auto"/>
            </w:tcBorders>
            <w:shd w:val="clear" w:color="auto" w:fill="auto"/>
            <w:noWrap/>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11</w:t>
            </w:r>
          </w:p>
        </w:tc>
        <w:tc>
          <w:tcPr>
            <w:tcW w:w="492" w:type="pct"/>
            <w:tcBorders>
              <w:bottom w:val="single" w:sz="4" w:space="0" w:color="auto"/>
            </w:tcBorders>
            <w:shd w:val="clear" w:color="auto" w:fill="auto"/>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E.coli</w:t>
            </w:r>
          </w:p>
        </w:tc>
        <w:tc>
          <w:tcPr>
            <w:tcW w:w="535"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MPN/100ml</w:t>
            </w:r>
          </w:p>
        </w:tc>
        <w:tc>
          <w:tcPr>
            <w:tcW w:w="527"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8"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9"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7"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26"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39"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&lt;1,8</w:t>
            </w:r>
          </w:p>
        </w:tc>
        <w:tc>
          <w:tcPr>
            <w:tcW w:w="537" w:type="pct"/>
            <w:tcBorders>
              <w:bottom w:val="single" w:sz="4" w:space="0" w:color="auto"/>
            </w:tcBorders>
            <w:vAlign w:val="center"/>
          </w:tcPr>
          <w:p w:rsidR="001D5ABE" w:rsidRPr="00992C42" w:rsidRDefault="001D5ABE" w:rsidP="001D5ABE">
            <w:pPr>
              <w:spacing w:before="40" w:after="40"/>
              <w:jc w:val="center"/>
              <w:rPr>
                <w:rFonts w:ascii="Times New Roman" w:hAnsi="Times New Roman" w:cs="Times New Roman"/>
                <w:color w:val="000000" w:themeColor="text1"/>
                <w:sz w:val="25"/>
                <w:szCs w:val="25"/>
              </w:rPr>
            </w:pPr>
            <w:r w:rsidRPr="00992C42">
              <w:rPr>
                <w:rFonts w:ascii="Times New Roman" w:hAnsi="Times New Roman" w:cs="Times New Roman"/>
                <w:color w:val="000000" w:themeColor="text1"/>
                <w:sz w:val="25"/>
                <w:szCs w:val="25"/>
              </w:rPr>
              <w:t>KPH</w:t>
            </w:r>
          </w:p>
        </w:tc>
      </w:tr>
    </w:tbl>
    <w:p w:rsidR="00801518" w:rsidRPr="00992C42" w:rsidRDefault="00801518" w:rsidP="00801518">
      <w:pPr>
        <w:spacing w:before="60" w:after="60" w:line="276" w:lineRule="auto"/>
        <w:ind w:firstLine="567"/>
        <w:jc w:val="both"/>
        <w:rPr>
          <w:rFonts w:ascii="Times New Roman" w:hAnsi="Times New Roman" w:cs="Times New Roman"/>
          <w:i/>
          <w:color w:val="000000" w:themeColor="text1"/>
          <w:sz w:val="27"/>
          <w:szCs w:val="27"/>
          <w:u w:val="single"/>
          <w:lang w:val="en-US"/>
        </w:rPr>
      </w:pPr>
      <w:r w:rsidRPr="00992C42">
        <w:rPr>
          <w:rFonts w:ascii="Times New Roman" w:hAnsi="Times New Roman" w:cs="Times New Roman"/>
          <w:i/>
          <w:color w:val="000000" w:themeColor="text1"/>
          <w:sz w:val="27"/>
          <w:szCs w:val="27"/>
          <w:u w:val="single"/>
        </w:rPr>
        <w:t>Ghi chú</w:t>
      </w:r>
      <w:r w:rsidRPr="00992C42">
        <w:rPr>
          <w:rFonts w:ascii="Times New Roman" w:hAnsi="Times New Roman" w:cs="Times New Roman"/>
          <w:i/>
          <w:color w:val="000000" w:themeColor="text1"/>
          <w:sz w:val="27"/>
          <w:szCs w:val="27"/>
        </w:rPr>
        <w:t>:</w:t>
      </w:r>
      <w:r w:rsidRPr="00992C42">
        <w:rPr>
          <w:rFonts w:ascii="Times New Roman" w:hAnsi="Times New Roman" w:cs="Times New Roman"/>
          <w:i/>
          <w:color w:val="000000" w:themeColor="text1"/>
          <w:sz w:val="27"/>
          <w:szCs w:val="27"/>
          <w:lang w:val="en-US"/>
        </w:rPr>
        <w:t xml:space="preserve"> </w:t>
      </w:r>
    </w:p>
    <w:p w:rsidR="00801518" w:rsidRPr="00992C42" w:rsidRDefault="00801518" w:rsidP="00801518">
      <w:pPr>
        <w:spacing w:before="60" w:after="60" w:line="276" w:lineRule="auto"/>
        <w:ind w:firstLine="567"/>
        <w:jc w:val="both"/>
        <w:rPr>
          <w:rFonts w:ascii="Times New Roman" w:hAnsi="Times New Roman" w:cs="Times New Roman"/>
          <w:bCs/>
          <w:i/>
          <w:iCs/>
          <w:color w:val="000000" w:themeColor="text1"/>
          <w:spacing w:val="-2"/>
          <w:sz w:val="27"/>
          <w:szCs w:val="27"/>
        </w:rPr>
      </w:pPr>
      <w:r w:rsidRPr="00992C42">
        <w:rPr>
          <w:rFonts w:ascii="Times New Roman" w:hAnsi="Times New Roman" w:cs="Times New Roman"/>
          <w:bCs/>
          <w:i/>
          <w:iCs/>
          <w:color w:val="000000" w:themeColor="text1"/>
          <w:spacing w:val="-2"/>
          <w:sz w:val="27"/>
          <w:szCs w:val="27"/>
          <w:lang w:val="en-US"/>
        </w:rPr>
        <w:t>-</w:t>
      </w:r>
      <w:r w:rsidRPr="00992C42">
        <w:rPr>
          <w:rFonts w:ascii="Times New Roman" w:hAnsi="Times New Roman" w:cs="Times New Roman"/>
          <w:bCs/>
          <w:i/>
          <w:iCs/>
          <w:color w:val="000000" w:themeColor="text1"/>
          <w:spacing w:val="-2"/>
          <w:sz w:val="27"/>
          <w:szCs w:val="27"/>
        </w:rPr>
        <w:t xml:space="preserve"> QCVN 09-MT:2015/BTNMT - Quy chuẩn kỹ thuật Quốc gia về chất lượng nước dưới đất.</w:t>
      </w:r>
    </w:p>
    <w:p w:rsidR="00801518" w:rsidRPr="00992C42" w:rsidRDefault="00801518" w:rsidP="00801518">
      <w:pPr>
        <w:spacing w:before="60" w:after="60" w:line="276" w:lineRule="auto"/>
        <w:ind w:firstLine="567"/>
        <w:jc w:val="both"/>
        <w:rPr>
          <w:rFonts w:ascii="Times New Roman" w:hAnsi="Times New Roman" w:cs="Times New Roman"/>
          <w:bCs/>
          <w:i/>
          <w:iCs/>
          <w:color w:val="000000" w:themeColor="text1"/>
          <w:sz w:val="27"/>
          <w:szCs w:val="27"/>
        </w:rPr>
      </w:pPr>
      <w:r w:rsidRPr="00992C42">
        <w:rPr>
          <w:rFonts w:ascii="Times New Roman" w:hAnsi="Times New Roman" w:cs="Times New Roman"/>
          <w:bCs/>
          <w:i/>
          <w:iCs/>
          <w:color w:val="000000" w:themeColor="text1"/>
          <w:sz w:val="27"/>
          <w:szCs w:val="27"/>
          <w:lang w:val="en-US"/>
        </w:rPr>
        <w:t>-</w:t>
      </w:r>
      <w:r w:rsidRPr="00992C42">
        <w:rPr>
          <w:rFonts w:ascii="Times New Roman" w:hAnsi="Times New Roman" w:cs="Times New Roman"/>
          <w:bCs/>
          <w:i/>
          <w:iCs/>
          <w:color w:val="000000" w:themeColor="text1"/>
          <w:sz w:val="27"/>
          <w:szCs w:val="27"/>
        </w:rPr>
        <w:t xml:space="preserve"> (-): Quy chuẩn không quy định.</w:t>
      </w:r>
    </w:p>
    <w:p w:rsidR="00801518" w:rsidRPr="00992C42" w:rsidRDefault="00801518" w:rsidP="00801518">
      <w:pPr>
        <w:spacing w:before="60" w:after="60" w:line="276" w:lineRule="auto"/>
        <w:ind w:firstLine="567"/>
        <w:jc w:val="both"/>
        <w:rPr>
          <w:rFonts w:ascii="Times New Roman" w:hAnsi="Times New Roman" w:cs="Times New Roman"/>
          <w:bCs/>
          <w:i/>
          <w:iCs/>
          <w:color w:val="000000" w:themeColor="text1"/>
          <w:sz w:val="27"/>
          <w:szCs w:val="27"/>
        </w:rPr>
      </w:pPr>
      <w:r w:rsidRPr="00992C42">
        <w:rPr>
          <w:rFonts w:ascii="Times New Roman" w:hAnsi="Times New Roman" w:cs="Times New Roman"/>
          <w:bCs/>
          <w:i/>
          <w:iCs/>
          <w:color w:val="000000" w:themeColor="text1"/>
          <w:sz w:val="27"/>
          <w:szCs w:val="27"/>
          <w:lang w:val="en-US"/>
        </w:rPr>
        <w:t>-</w:t>
      </w:r>
      <w:r w:rsidRPr="00992C42">
        <w:rPr>
          <w:rFonts w:ascii="Times New Roman" w:hAnsi="Times New Roman" w:cs="Times New Roman"/>
          <w:bCs/>
          <w:i/>
          <w:iCs/>
          <w:color w:val="000000" w:themeColor="text1"/>
          <w:sz w:val="27"/>
          <w:szCs w:val="27"/>
        </w:rPr>
        <w:t xml:space="preserve"> Phương pháp phân tích và đo đạc được thể hiện trong phiếu kết quả thử nghiệm phần phụ lục.</w:t>
      </w:r>
    </w:p>
    <w:p w:rsidR="007A15DB" w:rsidRPr="00992C42" w:rsidRDefault="00801518" w:rsidP="00801518">
      <w:pPr>
        <w:spacing w:before="120" w:after="120"/>
        <w:ind w:firstLine="567"/>
        <w:jc w:val="both"/>
        <w:rPr>
          <w:rFonts w:ascii="Times New Roman" w:hAnsi="Times New Roman" w:cs="Times New Roman"/>
          <w:i/>
          <w:color w:val="000000" w:themeColor="text1"/>
          <w:sz w:val="26"/>
          <w:szCs w:val="26"/>
          <w:lang w:val="en-US"/>
        </w:rPr>
        <w:sectPr w:rsidR="007A15DB" w:rsidRPr="00992C42" w:rsidSect="00626A17">
          <w:pgSz w:w="16839" w:h="11907" w:orient="landscape" w:code="9"/>
          <w:pgMar w:top="1328" w:right="1134" w:bottom="1134" w:left="1418" w:header="720" w:footer="720" w:gutter="0"/>
          <w:cols w:space="720"/>
          <w:docGrid w:linePitch="381"/>
        </w:sectPr>
      </w:pPr>
      <w:r w:rsidRPr="00992C42">
        <w:rPr>
          <w:rFonts w:ascii="Times New Roman" w:hAnsi="Times New Roman" w:cs="Times New Roman"/>
          <w:color w:val="000000" w:themeColor="text1"/>
          <w:sz w:val="27"/>
          <w:szCs w:val="27"/>
        </w:rPr>
        <w:t xml:space="preserve">Kết quả tại bảng </w:t>
      </w:r>
      <w:r w:rsidRPr="00992C42">
        <w:rPr>
          <w:rFonts w:ascii="Times New Roman" w:hAnsi="Times New Roman" w:cs="Times New Roman"/>
          <w:color w:val="000000" w:themeColor="text1"/>
          <w:sz w:val="27"/>
          <w:szCs w:val="27"/>
          <w:lang w:val="en-US"/>
        </w:rPr>
        <w:t>3.9</w:t>
      </w:r>
      <w:r w:rsidRPr="00992C42">
        <w:rPr>
          <w:rFonts w:ascii="Times New Roman" w:hAnsi="Times New Roman" w:cs="Times New Roman"/>
          <w:color w:val="000000" w:themeColor="text1"/>
          <w:sz w:val="27"/>
          <w:szCs w:val="27"/>
        </w:rPr>
        <w:t xml:space="preserve"> cho thấy</w:t>
      </w:r>
      <w:r w:rsidRPr="00992C42">
        <w:rPr>
          <w:rFonts w:ascii="Times New Roman" w:hAnsi="Times New Roman" w:cs="Times New Roman"/>
          <w:color w:val="000000" w:themeColor="text1"/>
          <w:sz w:val="27"/>
          <w:szCs w:val="27"/>
          <w:lang w:val="en-US"/>
        </w:rPr>
        <w:t xml:space="preserve"> hầu hết</w:t>
      </w:r>
      <w:r w:rsidRPr="00992C42">
        <w:rPr>
          <w:rFonts w:ascii="Times New Roman" w:hAnsi="Times New Roman" w:cs="Times New Roman"/>
          <w:color w:val="000000" w:themeColor="text1"/>
          <w:sz w:val="27"/>
          <w:szCs w:val="27"/>
        </w:rPr>
        <w:t xml:space="preserve"> các thông số </w:t>
      </w:r>
      <w:r w:rsidRPr="00992C42">
        <w:rPr>
          <w:rFonts w:ascii="Times New Roman" w:hAnsi="Times New Roman" w:cs="Times New Roman"/>
          <w:color w:val="000000" w:themeColor="text1"/>
          <w:sz w:val="27"/>
          <w:szCs w:val="27"/>
          <w:lang w:val="en-US"/>
        </w:rPr>
        <w:t xml:space="preserve">quan trắc </w:t>
      </w:r>
      <w:r w:rsidRPr="00992C42">
        <w:rPr>
          <w:rFonts w:ascii="Times New Roman" w:hAnsi="Times New Roman" w:cs="Times New Roman"/>
          <w:color w:val="000000" w:themeColor="text1"/>
          <w:sz w:val="27"/>
          <w:szCs w:val="27"/>
        </w:rPr>
        <w:t>đánh giá chất lượng nước dưới đất của khu vực tại 3 đợt khảo sát đều nằm trong giới hạn của QCVN 09-MT:2015/BTNMT</w:t>
      </w:r>
      <w:r w:rsidRPr="00992C42">
        <w:rPr>
          <w:rFonts w:ascii="Times New Roman" w:hAnsi="Times New Roman" w:cs="Times New Roman"/>
          <w:color w:val="000000" w:themeColor="text1"/>
          <w:sz w:val="27"/>
          <w:szCs w:val="27"/>
          <w:lang w:val="en-US"/>
        </w:rPr>
        <w:t>, riêng chỉ tiêu pH của NN1, NN2 và NN6 không nằm trong ngưỡng giới hạn cho phép</w:t>
      </w:r>
    </w:p>
    <w:p w:rsidR="00342433" w:rsidRPr="00992C42" w:rsidRDefault="00342433" w:rsidP="005B5E3D">
      <w:pPr>
        <w:pStyle w:val="Heading1"/>
        <w:keepLines w:val="0"/>
        <w:widowControl/>
        <w:spacing w:before="120" w:after="120" w:line="264" w:lineRule="auto"/>
        <w:jc w:val="center"/>
        <w:rPr>
          <w:rFonts w:ascii="Times New Roman" w:eastAsia="Times New Roman" w:hAnsi="Times New Roman" w:cs="Times New Roman"/>
          <w:bCs w:val="0"/>
          <w:color w:val="000000" w:themeColor="text1"/>
          <w:kern w:val="32"/>
          <w:sz w:val="27"/>
          <w:szCs w:val="27"/>
          <w:lang w:eastAsia="en-US"/>
        </w:rPr>
      </w:pPr>
      <w:bookmarkStart w:id="495" w:name="bookmark227"/>
      <w:bookmarkStart w:id="496" w:name="bookmark228"/>
      <w:bookmarkStart w:id="497" w:name="bookmark229"/>
      <w:bookmarkStart w:id="498" w:name="_Toc99111273"/>
      <w:bookmarkStart w:id="499" w:name="_Toc99918786"/>
      <w:bookmarkStart w:id="500" w:name="_Toc100062907"/>
      <w:bookmarkStart w:id="501" w:name="_Toc100242150"/>
      <w:bookmarkStart w:id="502" w:name="_Toc105745618"/>
      <w:bookmarkStart w:id="503" w:name="_Toc114834965"/>
      <w:r w:rsidRPr="00992C42">
        <w:rPr>
          <w:rFonts w:ascii="Times New Roman" w:eastAsia="Times New Roman" w:hAnsi="Times New Roman" w:cs="Times New Roman"/>
          <w:bCs w:val="0"/>
          <w:color w:val="000000" w:themeColor="text1"/>
          <w:kern w:val="32"/>
          <w:sz w:val="27"/>
          <w:szCs w:val="27"/>
          <w:lang w:eastAsia="en-US"/>
        </w:rPr>
        <w:lastRenderedPageBreak/>
        <w:t>Chương IV</w:t>
      </w:r>
      <w:bookmarkEnd w:id="495"/>
      <w:bookmarkEnd w:id="496"/>
      <w:bookmarkEnd w:id="497"/>
      <w:bookmarkEnd w:id="498"/>
      <w:bookmarkEnd w:id="499"/>
      <w:bookmarkEnd w:id="500"/>
      <w:bookmarkEnd w:id="501"/>
      <w:bookmarkEnd w:id="502"/>
      <w:bookmarkEnd w:id="503"/>
    </w:p>
    <w:p w:rsidR="00342433" w:rsidRPr="00992C42" w:rsidRDefault="00342433" w:rsidP="005B5E3D">
      <w:pPr>
        <w:pStyle w:val="Heading1"/>
        <w:keepLines w:val="0"/>
        <w:widowControl/>
        <w:spacing w:before="120" w:after="120" w:line="264" w:lineRule="auto"/>
        <w:jc w:val="center"/>
        <w:rPr>
          <w:rFonts w:ascii="Times New Roman" w:eastAsia="Times New Roman" w:hAnsi="Times New Roman" w:cs="Times New Roman"/>
          <w:bCs w:val="0"/>
          <w:color w:val="000000" w:themeColor="text1"/>
          <w:kern w:val="32"/>
          <w:sz w:val="27"/>
          <w:szCs w:val="27"/>
          <w:lang w:eastAsia="en-US"/>
        </w:rPr>
      </w:pPr>
      <w:bookmarkStart w:id="504" w:name="_Toc99111274"/>
      <w:bookmarkStart w:id="505" w:name="_Toc99918787"/>
      <w:bookmarkStart w:id="506" w:name="_Toc100062908"/>
      <w:bookmarkStart w:id="507" w:name="_Toc100242151"/>
      <w:bookmarkStart w:id="508" w:name="_Toc105745619"/>
      <w:bookmarkStart w:id="509" w:name="_Toc114834966"/>
      <w:r w:rsidRPr="00992C42">
        <w:rPr>
          <w:rFonts w:ascii="Times New Roman" w:eastAsia="Times New Roman" w:hAnsi="Times New Roman" w:cs="Times New Roman"/>
          <w:bCs w:val="0"/>
          <w:color w:val="000000" w:themeColor="text1"/>
          <w:kern w:val="32"/>
          <w:sz w:val="27"/>
          <w:szCs w:val="27"/>
          <w:lang w:eastAsia="en-US"/>
        </w:rPr>
        <w:t>ĐÁNH GIÁ, DỰ BÁO TÁC ĐỘNG MÔI TRƯỜNG CỦA DỰ ÁN ĐẦU TƯ VÀ ĐỀ XUẤT CÁC CÔNG TRÌNH, BIỆN PHÁP BẢO VỆ MÔI TRƯỜNG</w:t>
      </w:r>
      <w:bookmarkEnd w:id="504"/>
      <w:bookmarkEnd w:id="505"/>
      <w:bookmarkEnd w:id="506"/>
      <w:bookmarkEnd w:id="507"/>
      <w:bookmarkEnd w:id="508"/>
      <w:bookmarkEnd w:id="509"/>
    </w:p>
    <w:p w:rsidR="00342433" w:rsidRPr="00992C42" w:rsidRDefault="00342433" w:rsidP="00C61A55">
      <w:pPr>
        <w:pStyle w:val="Heading1"/>
        <w:keepLines w:val="0"/>
        <w:widowControl/>
        <w:spacing w:before="60" w:after="60" w:line="276" w:lineRule="auto"/>
        <w:jc w:val="both"/>
        <w:rPr>
          <w:rFonts w:ascii="Times New Roman" w:eastAsia="Times New Roman" w:hAnsi="Times New Roman" w:cs="Times New Roman"/>
          <w:bCs w:val="0"/>
          <w:color w:val="000000" w:themeColor="text1"/>
          <w:kern w:val="32"/>
          <w:sz w:val="27"/>
          <w:szCs w:val="27"/>
          <w:lang w:eastAsia="en-US"/>
        </w:rPr>
      </w:pPr>
      <w:bookmarkStart w:id="510" w:name="bookmark233"/>
      <w:bookmarkStart w:id="511" w:name="_Toc99111275"/>
      <w:bookmarkStart w:id="512" w:name="_Toc99918788"/>
      <w:bookmarkStart w:id="513" w:name="_Toc100062909"/>
      <w:bookmarkStart w:id="514" w:name="_Toc100242152"/>
      <w:bookmarkStart w:id="515" w:name="_Toc105745620"/>
      <w:bookmarkStart w:id="516" w:name="_Toc114834967"/>
      <w:r w:rsidRPr="00992C42">
        <w:rPr>
          <w:rFonts w:ascii="Times New Roman" w:eastAsia="Times New Roman" w:hAnsi="Times New Roman" w:cs="Times New Roman"/>
          <w:bCs w:val="0"/>
          <w:color w:val="000000" w:themeColor="text1"/>
          <w:kern w:val="32"/>
          <w:sz w:val="27"/>
          <w:szCs w:val="27"/>
          <w:lang w:eastAsia="en-US"/>
        </w:rPr>
        <w:t>1</w:t>
      </w:r>
      <w:bookmarkEnd w:id="510"/>
      <w:r w:rsidRPr="00992C42">
        <w:rPr>
          <w:rFonts w:ascii="Times New Roman" w:eastAsia="Times New Roman" w:hAnsi="Times New Roman" w:cs="Times New Roman"/>
          <w:bCs w:val="0"/>
          <w:color w:val="000000" w:themeColor="text1"/>
          <w:kern w:val="32"/>
          <w:sz w:val="27"/>
          <w:szCs w:val="27"/>
          <w:lang w:eastAsia="en-US"/>
        </w:rPr>
        <w:t>. Đánh giá tác động và đề xuất các công trình, biện pháp bảo vệ môi trường trong giai đoạn triển khai xây dựng dự án đầu tư</w:t>
      </w:r>
      <w:bookmarkEnd w:id="511"/>
      <w:bookmarkEnd w:id="512"/>
      <w:bookmarkEnd w:id="513"/>
      <w:bookmarkEnd w:id="514"/>
      <w:bookmarkEnd w:id="515"/>
      <w:bookmarkEnd w:id="516"/>
    </w:p>
    <w:p w:rsidR="00342433" w:rsidRPr="00992C42" w:rsidRDefault="00342433" w:rsidP="00C61A55">
      <w:pPr>
        <w:pStyle w:val="Heading1"/>
        <w:keepLines w:val="0"/>
        <w:widowControl/>
        <w:spacing w:before="60" w:after="60" w:line="276" w:lineRule="auto"/>
        <w:jc w:val="both"/>
        <w:rPr>
          <w:rFonts w:ascii="Times New Roman" w:eastAsia="Times New Roman" w:hAnsi="Times New Roman" w:cs="Times New Roman"/>
          <w:bCs w:val="0"/>
          <w:color w:val="000000" w:themeColor="text1"/>
          <w:kern w:val="32"/>
          <w:sz w:val="27"/>
          <w:szCs w:val="27"/>
          <w:lang w:eastAsia="en-US"/>
        </w:rPr>
      </w:pPr>
      <w:bookmarkStart w:id="517" w:name="bookmark234"/>
      <w:bookmarkStart w:id="518" w:name="_Toc99111276"/>
      <w:bookmarkStart w:id="519" w:name="_Toc99918789"/>
      <w:bookmarkStart w:id="520" w:name="_Toc100062910"/>
      <w:bookmarkStart w:id="521" w:name="_Toc100242153"/>
      <w:bookmarkStart w:id="522" w:name="_Toc105745621"/>
      <w:bookmarkStart w:id="523" w:name="_Toc114834968"/>
      <w:r w:rsidRPr="00992C42">
        <w:rPr>
          <w:rFonts w:ascii="Times New Roman" w:eastAsia="Times New Roman" w:hAnsi="Times New Roman" w:cs="Times New Roman"/>
          <w:bCs w:val="0"/>
          <w:color w:val="000000" w:themeColor="text1"/>
          <w:kern w:val="32"/>
          <w:sz w:val="27"/>
          <w:szCs w:val="27"/>
          <w:lang w:eastAsia="en-US"/>
        </w:rPr>
        <w:t>1</w:t>
      </w:r>
      <w:bookmarkEnd w:id="517"/>
      <w:r w:rsidRPr="00992C42">
        <w:rPr>
          <w:rFonts w:ascii="Times New Roman" w:eastAsia="Times New Roman" w:hAnsi="Times New Roman" w:cs="Times New Roman"/>
          <w:bCs w:val="0"/>
          <w:color w:val="000000" w:themeColor="text1"/>
          <w:kern w:val="32"/>
          <w:sz w:val="27"/>
          <w:szCs w:val="27"/>
          <w:lang w:eastAsia="en-US"/>
        </w:rPr>
        <w:t>.1. Đánh giá, dự báo các tác độ</w:t>
      </w:r>
      <w:r w:rsidR="00E223E0" w:rsidRPr="00992C42">
        <w:rPr>
          <w:rFonts w:ascii="Times New Roman" w:eastAsia="Times New Roman" w:hAnsi="Times New Roman" w:cs="Times New Roman"/>
          <w:bCs w:val="0"/>
          <w:color w:val="000000" w:themeColor="text1"/>
          <w:kern w:val="32"/>
          <w:sz w:val="27"/>
          <w:szCs w:val="27"/>
          <w:lang w:eastAsia="en-US"/>
        </w:rPr>
        <w:t>ng</w:t>
      </w:r>
      <w:bookmarkEnd w:id="518"/>
      <w:bookmarkEnd w:id="519"/>
      <w:bookmarkEnd w:id="520"/>
      <w:bookmarkEnd w:id="521"/>
      <w:bookmarkEnd w:id="522"/>
      <w:bookmarkEnd w:id="523"/>
    </w:p>
    <w:p w:rsidR="00342433" w:rsidRPr="00992C42" w:rsidRDefault="00E223E0" w:rsidP="00C61A55">
      <w:pPr>
        <w:pStyle w:val="k4"/>
        <w:spacing w:before="60" w:after="60" w:line="276" w:lineRule="auto"/>
        <w:outlineLvl w:val="1"/>
        <w:rPr>
          <w:i/>
          <w:color w:val="000000" w:themeColor="text1"/>
          <w:sz w:val="27"/>
          <w:szCs w:val="27"/>
        </w:rPr>
      </w:pPr>
      <w:bookmarkStart w:id="524" w:name="_Toc98508151"/>
      <w:bookmarkStart w:id="525" w:name="_Toc99111277"/>
      <w:bookmarkStart w:id="526" w:name="_Toc99918790"/>
      <w:bookmarkStart w:id="527" w:name="_Toc100062911"/>
      <w:bookmarkStart w:id="528" w:name="_Toc100242154"/>
      <w:bookmarkStart w:id="529" w:name="_Toc105745462"/>
      <w:bookmarkStart w:id="530" w:name="_Toc105745622"/>
      <w:bookmarkStart w:id="531" w:name="_Toc114834969"/>
      <w:r w:rsidRPr="00992C42">
        <w:rPr>
          <w:i/>
          <w:color w:val="000000" w:themeColor="text1"/>
          <w:sz w:val="27"/>
          <w:szCs w:val="27"/>
        </w:rPr>
        <w:t>1.1.1.</w:t>
      </w:r>
      <w:r w:rsidR="00342433" w:rsidRPr="00992C42">
        <w:rPr>
          <w:i/>
          <w:color w:val="000000" w:themeColor="text1"/>
          <w:sz w:val="27"/>
          <w:szCs w:val="27"/>
        </w:rPr>
        <w:t xml:space="preserve"> Đánh giá tác động của việc chiếm dụng đấ</w:t>
      </w:r>
      <w:r w:rsidRPr="00992C42">
        <w:rPr>
          <w:i/>
          <w:color w:val="000000" w:themeColor="text1"/>
          <w:sz w:val="27"/>
          <w:szCs w:val="27"/>
        </w:rPr>
        <w:t>t</w:t>
      </w:r>
      <w:bookmarkEnd w:id="524"/>
      <w:bookmarkEnd w:id="525"/>
      <w:bookmarkEnd w:id="526"/>
      <w:bookmarkEnd w:id="527"/>
      <w:bookmarkEnd w:id="528"/>
      <w:bookmarkEnd w:id="529"/>
      <w:bookmarkEnd w:id="530"/>
      <w:bookmarkEnd w:id="531"/>
    </w:p>
    <w:p w:rsidR="0023060D" w:rsidRPr="00992C42" w:rsidRDefault="001A57C3" w:rsidP="00C61A55">
      <w:pPr>
        <w:pStyle w:val="Normal-1"/>
        <w:spacing w:line="276" w:lineRule="auto"/>
        <w:ind w:firstLine="567"/>
        <w:rPr>
          <w:color w:val="000000" w:themeColor="text1"/>
          <w:highlight w:val="green"/>
          <w:shd w:val="clear" w:color="auto" w:fill="FFFFFF"/>
          <w:lang w:val="pt-BR"/>
        </w:rPr>
      </w:pPr>
      <w:r w:rsidRPr="00992C42">
        <w:rPr>
          <w:rFonts w:ascii="Times New Roman" w:hAnsi="Times New Roman" w:cs="Times New Roman"/>
          <w:color w:val="000000" w:themeColor="text1"/>
          <w:sz w:val="27"/>
          <w:szCs w:val="27"/>
          <w:lang w:val="vi-VN"/>
        </w:rPr>
        <w:t xml:space="preserve">Tổng diện tích các công trình của Dự án là </w:t>
      </w:r>
      <w:r w:rsidR="0086235A" w:rsidRPr="00992C42">
        <w:rPr>
          <w:rFonts w:ascii="Times New Roman" w:hAnsi="Times New Roman" w:cs="Times New Roman"/>
          <w:color w:val="000000" w:themeColor="text1"/>
          <w:spacing w:val="-6"/>
          <w:sz w:val="27"/>
          <w:szCs w:val="27"/>
          <w:lang w:val="en-US"/>
        </w:rPr>
        <w:t>19.643,35</w:t>
      </w:r>
      <w:r w:rsidRPr="00992C42">
        <w:rPr>
          <w:rFonts w:ascii="Times New Roman" w:hAnsi="Times New Roman" w:cs="Times New Roman"/>
          <w:color w:val="000000" w:themeColor="text1"/>
          <w:spacing w:val="-6"/>
          <w:sz w:val="27"/>
          <w:szCs w:val="27"/>
          <w:lang w:val="en-US"/>
        </w:rPr>
        <w:t xml:space="preserve"> m</w:t>
      </w:r>
      <w:r w:rsidRPr="00992C42">
        <w:rPr>
          <w:rFonts w:ascii="Times New Roman" w:hAnsi="Times New Roman" w:cs="Times New Roman"/>
          <w:color w:val="000000" w:themeColor="text1"/>
          <w:spacing w:val="-6"/>
          <w:sz w:val="27"/>
          <w:szCs w:val="27"/>
          <w:vertAlign w:val="superscript"/>
          <w:lang w:val="en-US"/>
        </w:rPr>
        <w:t>2</w:t>
      </w:r>
      <w:r w:rsidRPr="00992C42">
        <w:rPr>
          <w:rFonts w:ascii="Times New Roman" w:hAnsi="Times New Roman" w:cs="Times New Roman"/>
          <w:color w:val="000000" w:themeColor="text1"/>
          <w:sz w:val="27"/>
          <w:szCs w:val="27"/>
          <w:lang w:val="en-US"/>
        </w:rPr>
        <w:t xml:space="preserve">, </w:t>
      </w:r>
      <w:r w:rsidRPr="00992C42">
        <w:rPr>
          <w:rFonts w:ascii="Times New Roman" w:eastAsia="Times New Roman" w:hAnsi="Times New Roman" w:cs="Times New Roman"/>
          <w:color w:val="000000" w:themeColor="text1"/>
          <w:spacing w:val="-2"/>
          <w:sz w:val="27"/>
          <w:szCs w:val="27"/>
        </w:rPr>
        <w:t xml:space="preserve">Dự án sẽ </w:t>
      </w:r>
      <w:r w:rsidR="0086235A" w:rsidRPr="00992C42">
        <w:rPr>
          <w:rFonts w:ascii="Times New Roman" w:eastAsia="Times New Roman" w:hAnsi="Times New Roman" w:cs="Times New Roman"/>
          <w:color w:val="000000" w:themeColor="text1"/>
          <w:spacing w:val="-2"/>
          <w:sz w:val="27"/>
          <w:szCs w:val="27"/>
        </w:rPr>
        <w:t>xây dựng mới</w:t>
      </w:r>
      <w:r w:rsidRPr="00992C42">
        <w:rPr>
          <w:rFonts w:ascii="Times New Roman" w:eastAsia="Times New Roman" w:hAnsi="Times New Roman" w:cs="Times New Roman"/>
          <w:color w:val="000000" w:themeColor="text1"/>
          <w:spacing w:val="-2"/>
          <w:sz w:val="27"/>
          <w:szCs w:val="27"/>
        </w:rPr>
        <w:t xml:space="preserve"> </w:t>
      </w:r>
      <w:r w:rsidR="0086235A" w:rsidRPr="00992C42">
        <w:rPr>
          <w:rFonts w:ascii="Times New Roman" w:eastAsia="Times New Roman" w:hAnsi="Times New Roman" w:cs="Times New Roman"/>
          <w:color w:val="000000" w:themeColor="text1"/>
          <w:spacing w:val="-2"/>
          <w:sz w:val="27"/>
          <w:szCs w:val="27"/>
        </w:rPr>
        <w:t>48 điểm trung chuyển</w:t>
      </w:r>
      <w:r w:rsidRPr="00992C42">
        <w:rPr>
          <w:rFonts w:ascii="Times New Roman" w:eastAsia="Times New Roman" w:hAnsi="Times New Roman" w:cs="Times New Roman"/>
          <w:color w:val="000000" w:themeColor="text1"/>
          <w:spacing w:val="-2"/>
          <w:sz w:val="27"/>
          <w:szCs w:val="27"/>
        </w:rPr>
        <w:t xml:space="preserve"> với tổng diện tích là </w:t>
      </w:r>
      <w:r w:rsidR="0086235A" w:rsidRPr="00992C42">
        <w:rPr>
          <w:rFonts w:ascii="Times New Roman" w:eastAsia="Times New Roman" w:hAnsi="Times New Roman" w:cs="Times New Roman"/>
          <w:color w:val="000000" w:themeColor="text1"/>
          <w:spacing w:val="-2"/>
          <w:sz w:val="27"/>
          <w:szCs w:val="27"/>
        </w:rPr>
        <w:t>3.888</w:t>
      </w:r>
      <w:r w:rsidRPr="00992C42">
        <w:rPr>
          <w:rFonts w:ascii="Times New Roman" w:eastAsia="Times New Roman" w:hAnsi="Times New Roman" w:cs="Times New Roman"/>
          <w:color w:val="000000" w:themeColor="text1"/>
          <w:spacing w:val="-2"/>
          <w:sz w:val="27"/>
          <w:szCs w:val="27"/>
        </w:rPr>
        <w:t xml:space="preserve"> m</w:t>
      </w:r>
      <w:r w:rsidRPr="00992C42">
        <w:rPr>
          <w:rFonts w:ascii="Times New Roman" w:eastAsia="Times New Roman" w:hAnsi="Times New Roman" w:cs="Times New Roman"/>
          <w:color w:val="000000" w:themeColor="text1"/>
          <w:spacing w:val="-2"/>
          <w:sz w:val="27"/>
          <w:szCs w:val="27"/>
          <w:vertAlign w:val="superscript"/>
        </w:rPr>
        <w:t>2</w:t>
      </w:r>
      <w:r w:rsidRPr="00992C42">
        <w:rPr>
          <w:rFonts w:ascii="Times New Roman" w:eastAsia="Times New Roman" w:hAnsi="Times New Roman" w:cs="Times New Roman"/>
          <w:color w:val="000000" w:themeColor="text1"/>
          <w:spacing w:val="-2"/>
          <w:sz w:val="27"/>
          <w:szCs w:val="27"/>
        </w:rPr>
        <w:t xml:space="preserve">, ngoài ra xây dựng </w:t>
      </w:r>
      <w:r w:rsidR="0086235A" w:rsidRPr="00992C42">
        <w:rPr>
          <w:rFonts w:ascii="Times New Roman" w:eastAsia="Times New Roman" w:hAnsi="Times New Roman" w:cs="Times New Roman"/>
          <w:color w:val="000000" w:themeColor="text1"/>
          <w:spacing w:val="-2"/>
          <w:sz w:val="27"/>
          <w:szCs w:val="27"/>
        </w:rPr>
        <w:t>các tuyến đường vào điểm trung chuyển</w:t>
      </w:r>
      <w:r w:rsidRPr="00992C42">
        <w:rPr>
          <w:rFonts w:ascii="Times New Roman" w:eastAsia="Times New Roman" w:hAnsi="Times New Roman" w:cs="Times New Roman"/>
          <w:color w:val="000000" w:themeColor="text1"/>
          <w:spacing w:val="-2"/>
          <w:sz w:val="27"/>
          <w:szCs w:val="27"/>
        </w:rPr>
        <w:t xml:space="preserve"> với tổng diện tích là </w:t>
      </w:r>
      <w:r w:rsidR="0086235A" w:rsidRPr="00992C42">
        <w:rPr>
          <w:rFonts w:ascii="Times New Roman" w:eastAsia="Times New Roman" w:hAnsi="Times New Roman" w:cs="Times New Roman"/>
          <w:color w:val="000000" w:themeColor="text1"/>
          <w:spacing w:val="-2"/>
          <w:sz w:val="27"/>
          <w:szCs w:val="27"/>
        </w:rPr>
        <w:t>15.755,35</w:t>
      </w:r>
      <w:r w:rsidRPr="00992C42">
        <w:rPr>
          <w:rFonts w:ascii="Times New Roman" w:eastAsia="Times New Roman" w:hAnsi="Times New Roman" w:cs="Times New Roman"/>
          <w:color w:val="000000" w:themeColor="text1"/>
          <w:spacing w:val="-2"/>
          <w:sz w:val="27"/>
          <w:szCs w:val="27"/>
        </w:rPr>
        <w:t xml:space="preserve"> m</w:t>
      </w:r>
      <w:r w:rsidRPr="00992C42">
        <w:rPr>
          <w:rFonts w:ascii="Times New Roman" w:eastAsia="Times New Roman" w:hAnsi="Times New Roman" w:cs="Times New Roman"/>
          <w:color w:val="000000" w:themeColor="text1"/>
          <w:spacing w:val="-2"/>
          <w:sz w:val="27"/>
          <w:szCs w:val="27"/>
          <w:vertAlign w:val="superscript"/>
        </w:rPr>
        <w:t>2</w:t>
      </w:r>
      <w:r w:rsidRPr="00992C42">
        <w:rPr>
          <w:rFonts w:ascii="Times New Roman" w:eastAsia="Times New Roman" w:hAnsi="Times New Roman" w:cs="Times New Roman"/>
          <w:color w:val="000000" w:themeColor="text1"/>
          <w:spacing w:val="-2"/>
          <w:sz w:val="27"/>
          <w:szCs w:val="27"/>
        </w:rPr>
        <w:t>. Các vị trí xây điểm trung chuyển đều được thực hiện trên diện tích đất do UBND các xã quản lý và hiện nay</w:t>
      </w:r>
      <w:r w:rsidR="0086235A" w:rsidRPr="00992C42">
        <w:rPr>
          <w:rFonts w:ascii="Times New Roman" w:eastAsia="Times New Roman" w:hAnsi="Times New Roman" w:cs="Times New Roman"/>
          <w:color w:val="000000" w:themeColor="text1"/>
          <w:spacing w:val="-2"/>
          <w:sz w:val="27"/>
          <w:szCs w:val="27"/>
        </w:rPr>
        <w:t xml:space="preserve"> chủ yếu là bãi đất trồng chưa sử dụng, một phần nhỏ </w:t>
      </w:r>
      <w:r w:rsidRPr="00992C42">
        <w:rPr>
          <w:rFonts w:ascii="Times New Roman" w:eastAsia="Times New Roman" w:hAnsi="Times New Roman" w:cs="Times New Roman"/>
          <w:color w:val="000000" w:themeColor="text1"/>
          <w:spacing w:val="-2"/>
          <w:sz w:val="27"/>
          <w:szCs w:val="27"/>
        </w:rPr>
        <w:t>đang g</w:t>
      </w:r>
      <w:r w:rsidR="0086235A" w:rsidRPr="00992C42">
        <w:rPr>
          <w:rFonts w:ascii="Times New Roman" w:eastAsia="Times New Roman" w:hAnsi="Times New Roman" w:cs="Times New Roman"/>
          <w:color w:val="000000" w:themeColor="text1"/>
          <w:spacing w:val="-2"/>
          <w:sz w:val="27"/>
          <w:szCs w:val="27"/>
        </w:rPr>
        <w:t>iao cho người dân trồng cây (sắn, đậu</w:t>
      </w:r>
      <w:r w:rsidRPr="00992C42">
        <w:rPr>
          <w:rFonts w:ascii="Times New Roman" w:eastAsia="Times New Roman" w:hAnsi="Times New Roman" w:cs="Times New Roman"/>
          <w:color w:val="000000" w:themeColor="text1"/>
          <w:spacing w:val="-2"/>
          <w:sz w:val="27"/>
          <w:szCs w:val="27"/>
        </w:rPr>
        <w:t xml:space="preserve">) để </w:t>
      </w:r>
      <w:r w:rsidR="0086235A" w:rsidRPr="00992C42">
        <w:rPr>
          <w:rFonts w:ascii="Times New Roman" w:eastAsia="Times New Roman" w:hAnsi="Times New Roman" w:cs="Times New Roman"/>
          <w:color w:val="000000" w:themeColor="text1"/>
          <w:spacing w:val="-2"/>
          <w:sz w:val="27"/>
          <w:szCs w:val="27"/>
        </w:rPr>
        <w:t>tăng thêm thu nhập</w:t>
      </w:r>
      <w:r w:rsidR="00054823" w:rsidRPr="00992C42">
        <w:rPr>
          <w:rFonts w:ascii="Times New Roman" w:eastAsia="Times New Roman" w:hAnsi="Times New Roman" w:cs="Times New Roman"/>
          <w:color w:val="000000" w:themeColor="text1"/>
          <w:spacing w:val="-2"/>
          <w:sz w:val="27"/>
          <w:szCs w:val="27"/>
        </w:rPr>
        <w:t>. Đ</w:t>
      </w:r>
      <w:r w:rsidR="0086235A" w:rsidRPr="00992C42">
        <w:rPr>
          <w:rFonts w:ascii="Times New Roman" w:eastAsia="Times New Roman" w:hAnsi="Times New Roman" w:cs="Times New Roman"/>
          <w:color w:val="000000" w:themeColor="text1"/>
          <w:spacing w:val="-2"/>
          <w:sz w:val="27"/>
          <w:szCs w:val="27"/>
        </w:rPr>
        <w:t>ối với tuyến đường hiện trạng là đường dân sinh phục vụ đi lại sản xuất cho người dân trong khu vực</w:t>
      </w:r>
      <w:r w:rsidRPr="00992C42">
        <w:rPr>
          <w:rFonts w:ascii="Times New Roman" w:eastAsia="Times New Roman" w:hAnsi="Times New Roman" w:cs="Times New Roman"/>
          <w:color w:val="000000" w:themeColor="text1"/>
          <w:spacing w:val="-2"/>
          <w:sz w:val="27"/>
          <w:szCs w:val="27"/>
        </w:rPr>
        <w:t xml:space="preserve"> do đó việc GPMB để xây dựng dự án không có tác động do di dân, tái định cư</w:t>
      </w:r>
      <w:r w:rsidR="006E08A7" w:rsidRPr="00992C42">
        <w:rPr>
          <w:rFonts w:ascii="Times New Roman" w:eastAsia="Times New Roman" w:hAnsi="Times New Roman" w:cs="Times New Roman"/>
          <w:color w:val="000000" w:themeColor="text1"/>
          <w:spacing w:val="-2"/>
          <w:sz w:val="27"/>
          <w:szCs w:val="27"/>
        </w:rPr>
        <w:t xml:space="preserve"> mà chỉ </w:t>
      </w:r>
      <w:r w:rsidRPr="00992C42">
        <w:rPr>
          <w:rFonts w:ascii="Times New Roman" w:hAnsi="Times New Roman" w:cs="Times New Roman"/>
          <w:color w:val="000000" w:themeColor="text1"/>
          <w:sz w:val="27"/>
          <w:szCs w:val="27"/>
        </w:rPr>
        <w:t>ảnh hưởng đến hoạt động sản xuất của người dân</w:t>
      </w:r>
      <w:r w:rsidR="006E08A7" w:rsidRPr="00992C42">
        <w:rPr>
          <w:rFonts w:ascii="Times New Roman" w:hAnsi="Times New Roman" w:cs="Times New Roman"/>
          <w:color w:val="000000" w:themeColor="text1"/>
          <w:sz w:val="27"/>
          <w:szCs w:val="27"/>
        </w:rPr>
        <w:t xml:space="preserve"> nằm trong phạm vi thu hồi</w:t>
      </w:r>
      <w:r w:rsidR="002C003E" w:rsidRPr="00992C42">
        <w:rPr>
          <w:rStyle w:val="Vnbnnidung"/>
          <w:color w:val="000000" w:themeColor="text1"/>
          <w:sz w:val="27"/>
          <w:szCs w:val="27"/>
          <w:lang w:eastAsia="vi-VN"/>
        </w:rPr>
        <w:t>.</w:t>
      </w:r>
    </w:p>
    <w:p w:rsidR="00D87C39" w:rsidRPr="00992C42" w:rsidRDefault="00D364BE" w:rsidP="00C61A55">
      <w:pPr>
        <w:pStyle w:val="Vnbnnidung0"/>
        <w:widowControl/>
        <w:tabs>
          <w:tab w:val="left" w:pos="1375"/>
        </w:tabs>
        <w:adjustRightInd w:val="0"/>
        <w:snapToGrid w:val="0"/>
        <w:spacing w:before="60" w:after="60" w:line="276" w:lineRule="auto"/>
        <w:ind w:firstLine="567"/>
        <w:jc w:val="both"/>
        <w:rPr>
          <w:rStyle w:val="Vnbnnidung"/>
          <w:color w:val="000000" w:themeColor="text1"/>
          <w:sz w:val="27"/>
          <w:szCs w:val="27"/>
          <w:lang w:eastAsia="vi-VN"/>
        </w:rPr>
      </w:pPr>
      <w:r w:rsidRPr="00992C42">
        <w:rPr>
          <w:rStyle w:val="Vnbnnidung"/>
          <w:color w:val="000000" w:themeColor="text1"/>
          <w:sz w:val="27"/>
          <w:szCs w:val="27"/>
          <w:lang w:eastAsia="vi-VN"/>
        </w:rPr>
        <w:t>T</w:t>
      </w:r>
      <w:r w:rsidR="00D87C39" w:rsidRPr="00992C42">
        <w:rPr>
          <w:rStyle w:val="Vnbnnidung"/>
          <w:color w:val="000000" w:themeColor="text1"/>
          <w:sz w:val="27"/>
          <w:szCs w:val="27"/>
          <w:lang w:eastAsia="vi-VN"/>
        </w:rPr>
        <w:t xml:space="preserve">rong phạm vi </w:t>
      </w:r>
      <w:r w:rsidRPr="00992C42">
        <w:rPr>
          <w:rStyle w:val="Vnbnnidung"/>
          <w:color w:val="000000" w:themeColor="text1"/>
          <w:sz w:val="27"/>
          <w:szCs w:val="27"/>
          <w:lang w:eastAsia="vi-VN"/>
        </w:rPr>
        <w:t>xây dựng</w:t>
      </w:r>
      <w:r w:rsidR="00D87C39" w:rsidRPr="00992C42">
        <w:rPr>
          <w:rStyle w:val="Vnbnnidung"/>
          <w:color w:val="000000" w:themeColor="text1"/>
          <w:sz w:val="27"/>
          <w:szCs w:val="27"/>
          <w:lang w:eastAsia="vi-VN"/>
        </w:rPr>
        <w:t xml:space="preserve"> dự án không có nhà dân hay các công trình hạ tầng kỹ thuật </w:t>
      </w:r>
      <w:r w:rsidRPr="00992C42">
        <w:rPr>
          <w:rStyle w:val="Vnbnnidung"/>
          <w:color w:val="000000" w:themeColor="text1"/>
          <w:sz w:val="27"/>
          <w:szCs w:val="27"/>
          <w:lang w:eastAsia="vi-VN"/>
        </w:rPr>
        <w:t xml:space="preserve">cần phá dỡ </w:t>
      </w:r>
      <w:r w:rsidR="00E04FE5" w:rsidRPr="00992C42">
        <w:rPr>
          <w:rStyle w:val="Vnbnnidung"/>
          <w:color w:val="000000" w:themeColor="text1"/>
          <w:sz w:val="27"/>
          <w:szCs w:val="27"/>
          <w:lang w:eastAsia="vi-VN"/>
        </w:rPr>
        <w:t>nên không</w:t>
      </w:r>
      <w:r w:rsidRPr="00992C42">
        <w:rPr>
          <w:rStyle w:val="Vnbnnidung"/>
          <w:color w:val="000000" w:themeColor="text1"/>
          <w:sz w:val="27"/>
          <w:szCs w:val="27"/>
          <w:lang w:eastAsia="vi-VN"/>
        </w:rPr>
        <w:t xml:space="preserve"> có các hoạt động</w:t>
      </w:r>
      <w:r w:rsidR="00E04FE5" w:rsidRPr="00992C42">
        <w:rPr>
          <w:rStyle w:val="Vnbnnidung"/>
          <w:color w:val="000000" w:themeColor="text1"/>
          <w:sz w:val="27"/>
          <w:szCs w:val="27"/>
          <w:lang w:eastAsia="vi-VN"/>
        </w:rPr>
        <w:t xml:space="preserve"> chiếm dụng đất của người dân địa phương.</w:t>
      </w:r>
    </w:p>
    <w:p w:rsidR="00342433" w:rsidRPr="00992C42" w:rsidRDefault="00205313" w:rsidP="00C61A55">
      <w:pPr>
        <w:pStyle w:val="k4"/>
        <w:spacing w:before="60" w:after="60" w:line="276" w:lineRule="auto"/>
        <w:outlineLvl w:val="1"/>
        <w:rPr>
          <w:i/>
          <w:color w:val="000000" w:themeColor="text1"/>
          <w:sz w:val="27"/>
          <w:szCs w:val="27"/>
        </w:rPr>
      </w:pPr>
      <w:bookmarkStart w:id="532" w:name="_Toc98508152"/>
      <w:bookmarkStart w:id="533" w:name="_Toc99111278"/>
      <w:bookmarkStart w:id="534" w:name="_Toc99918792"/>
      <w:bookmarkStart w:id="535" w:name="_Toc100062912"/>
      <w:bookmarkStart w:id="536" w:name="_Toc100242155"/>
      <w:bookmarkStart w:id="537" w:name="_Toc105745463"/>
      <w:bookmarkStart w:id="538" w:name="_Toc105745623"/>
      <w:bookmarkStart w:id="539" w:name="_Toc114834970"/>
      <w:r w:rsidRPr="00992C42">
        <w:rPr>
          <w:i/>
          <w:color w:val="000000" w:themeColor="text1"/>
          <w:sz w:val="27"/>
          <w:szCs w:val="27"/>
        </w:rPr>
        <w:t>1.1.2.</w:t>
      </w:r>
      <w:r w:rsidR="00342433" w:rsidRPr="00992C42">
        <w:rPr>
          <w:i/>
          <w:color w:val="000000" w:themeColor="text1"/>
          <w:sz w:val="27"/>
          <w:szCs w:val="27"/>
        </w:rPr>
        <w:t xml:space="preserve"> Đánh giá tác động của hoạt động giải phóng mặt bằ</w:t>
      </w:r>
      <w:r w:rsidRPr="00992C42">
        <w:rPr>
          <w:i/>
          <w:color w:val="000000" w:themeColor="text1"/>
          <w:sz w:val="27"/>
          <w:szCs w:val="27"/>
        </w:rPr>
        <w:t>ng</w:t>
      </w:r>
      <w:bookmarkEnd w:id="532"/>
      <w:bookmarkEnd w:id="533"/>
      <w:bookmarkEnd w:id="534"/>
      <w:bookmarkEnd w:id="535"/>
      <w:bookmarkEnd w:id="536"/>
      <w:bookmarkEnd w:id="537"/>
      <w:bookmarkEnd w:id="538"/>
      <w:bookmarkEnd w:id="539"/>
    </w:p>
    <w:p w:rsidR="00205313" w:rsidRPr="00992C42" w:rsidRDefault="005F400A" w:rsidP="00C61A55">
      <w:pPr>
        <w:pStyle w:val="Vnbnnidung0"/>
        <w:widowControl/>
        <w:tabs>
          <w:tab w:val="left" w:pos="1407"/>
        </w:tabs>
        <w:adjustRightInd w:val="0"/>
        <w:snapToGrid w:val="0"/>
        <w:spacing w:before="60" w:after="60" w:line="276" w:lineRule="auto"/>
        <w:ind w:firstLine="567"/>
        <w:jc w:val="both"/>
        <w:rPr>
          <w:rStyle w:val="Vnbnnidung"/>
          <w:color w:val="000000" w:themeColor="text1"/>
          <w:sz w:val="27"/>
          <w:szCs w:val="27"/>
          <w:lang w:eastAsia="vi-VN"/>
        </w:rPr>
      </w:pPr>
      <w:r w:rsidRPr="00992C42">
        <w:rPr>
          <w:rStyle w:val="Vnbnnidung"/>
          <w:color w:val="000000" w:themeColor="text1"/>
          <w:sz w:val="27"/>
          <w:szCs w:val="27"/>
          <w:lang w:eastAsia="vi-VN"/>
        </w:rPr>
        <w:t xml:space="preserve">- </w:t>
      </w:r>
      <w:r w:rsidR="00E04FE5" w:rsidRPr="00992C42">
        <w:rPr>
          <w:rStyle w:val="Vnbnnidung"/>
          <w:color w:val="000000" w:themeColor="text1"/>
          <w:sz w:val="27"/>
          <w:szCs w:val="27"/>
          <w:lang w:eastAsia="vi-VN"/>
        </w:rPr>
        <w:t xml:space="preserve">Qua khảo sát, phạm vi xây dựng của dự án </w:t>
      </w:r>
      <w:r w:rsidR="006E08A7" w:rsidRPr="00992C42">
        <w:rPr>
          <w:rStyle w:val="Vnbnnidung"/>
          <w:color w:val="000000" w:themeColor="text1"/>
          <w:sz w:val="27"/>
          <w:szCs w:val="27"/>
          <w:lang w:eastAsia="vi-VN"/>
        </w:rPr>
        <w:t>bố trí trên địa bàn các huyện Hải Lăng, Triệu Phong và Vĩnh Linh</w:t>
      </w:r>
      <w:r w:rsidR="00E04FE5" w:rsidRPr="00992C42">
        <w:rPr>
          <w:rStyle w:val="Vnbnnidung"/>
          <w:color w:val="000000" w:themeColor="text1"/>
          <w:sz w:val="27"/>
          <w:szCs w:val="27"/>
          <w:lang w:eastAsia="vi-VN"/>
        </w:rPr>
        <w:t xml:space="preserve">, hiện trạng </w:t>
      </w:r>
      <w:r w:rsidR="006E08A7" w:rsidRPr="00992C42">
        <w:rPr>
          <w:rStyle w:val="Vnbnnidung"/>
          <w:color w:val="000000" w:themeColor="text1"/>
          <w:sz w:val="27"/>
          <w:szCs w:val="27"/>
          <w:lang w:eastAsia="vi-VN"/>
        </w:rPr>
        <w:t>chủ yếu là bãi đất trống chưa sử dụng, thực vật</w:t>
      </w:r>
      <w:r w:rsidRPr="00992C42">
        <w:rPr>
          <w:rStyle w:val="Vnbnnidung"/>
          <w:color w:val="000000" w:themeColor="text1"/>
          <w:sz w:val="27"/>
          <w:szCs w:val="27"/>
          <w:lang w:eastAsia="vi-VN"/>
        </w:rPr>
        <w:t xml:space="preserve"> yếu là</w:t>
      </w:r>
      <w:r w:rsidR="006E08A7" w:rsidRPr="00992C42">
        <w:rPr>
          <w:rStyle w:val="Vnbnnidung"/>
          <w:color w:val="000000" w:themeColor="text1"/>
          <w:sz w:val="27"/>
          <w:szCs w:val="27"/>
          <w:lang w:eastAsia="vi-VN"/>
        </w:rPr>
        <w:t xml:space="preserve"> cỏ, cây bụi,</w:t>
      </w:r>
      <w:r w:rsidRPr="00992C42">
        <w:rPr>
          <w:rStyle w:val="Vnbnnidung"/>
          <w:color w:val="000000" w:themeColor="text1"/>
          <w:sz w:val="27"/>
          <w:szCs w:val="27"/>
          <w:lang w:eastAsia="vi-VN"/>
        </w:rPr>
        <w:t xml:space="preserve"> dứa dại và </w:t>
      </w:r>
      <w:r w:rsidR="006E08A7" w:rsidRPr="00992C42">
        <w:rPr>
          <w:rStyle w:val="Vnbnnidung"/>
          <w:color w:val="000000" w:themeColor="text1"/>
          <w:sz w:val="27"/>
          <w:szCs w:val="27"/>
          <w:lang w:eastAsia="vi-VN"/>
        </w:rPr>
        <w:t>một ít hoa màu (sắn, đậu)</w:t>
      </w:r>
      <w:r w:rsidRPr="00992C42">
        <w:rPr>
          <w:rStyle w:val="Vnbnnidung"/>
          <w:color w:val="000000" w:themeColor="text1"/>
          <w:sz w:val="27"/>
          <w:szCs w:val="27"/>
          <w:lang w:eastAsia="vi-VN"/>
        </w:rPr>
        <w:t>.</w:t>
      </w:r>
    </w:p>
    <w:p w:rsidR="00912161" w:rsidRPr="00992C42" w:rsidRDefault="00912161" w:rsidP="00C61A55">
      <w:pPr>
        <w:spacing w:before="60" w:after="60" w:line="276" w:lineRule="auto"/>
        <w:ind w:firstLine="567"/>
        <w:jc w:val="both"/>
        <w:rPr>
          <w:rFonts w:ascii="Times New Roman" w:eastAsia=".VnTime" w:hAnsi="Times New Roman" w:cs="Times New Roman"/>
          <w:color w:val="000000" w:themeColor="text1"/>
          <w:sz w:val="27"/>
          <w:szCs w:val="27"/>
        </w:rPr>
      </w:pPr>
      <w:r w:rsidRPr="00992C42">
        <w:rPr>
          <w:rFonts w:ascii="Times New Roman" w:eastAsia=".VnTime" w:hAnsi="Times New Roman" w:cs="Times New Roman"/>
          <w:color w:val="000000" w:themeColor="text1"/>
          <w:sz w:val="27"/>
          <w:szCs w:val="27"/>
        </w:rPr>
        <w:t>- Trước khi triển khai các hoạt động san ủi, đào đắp, thi công xây dựng Dự án sẽ tiến hành chặt, phá bỏ các loại cây cối nằm trong khu vực Dự án.</w:t>
      </w:r>
    </w:p>
    <w:p w:rsidR="00912161" w:rsidRPr="00992C42" w:rsidRDefault="00912161" w:rsidP="00C61A55">
      <w:pPr>
        <w:spacing w:before="60" w:after="60" w:line="276" w:lineRule="auto"/>
        <w:ind w:firstLine="567"/>
        <w:jc w:val="both"/>
        <w:rPr>
          <w:rFonts w:ascii="Times New Roman" w:eastAsia=".VnTime" w:hAnsi="Times New Roman" w:cs="Times New Roman"/>
          <w:color w:val="000000" w:themeColor="text1"/>
          <w:sz w:val="27"/>
          <w:szCs w:val="27"/>
        </w:rPr>
      </w:pPr>
      <w:r w:rsidRPr="00992C42">
        <w:rPr>
          <w:rFonts w:ascii="Times New Roman" w:eastAsia=".VnTime" w:hAnsi="Times New Roman" w:cs="Times New Roman"/>
          <w:color w:val="000000" w:themeColor="text1"/>
          <w:sz w:val="27"/>
          <w:szCs w:val="27"/>
        </w:rPr>
        <w:t xml:space="preserve">- Qua khảo sát đối với </w:t>
      </w:r>
      <w:r w:rsidRPr="00992C42">
        <w:rPr>
          <w:rFonts w:ascii="Times New Roman" w:eastAsia=".VnTime" w:hAnsi="Times New Roman" w:cs="Times New Roman"/>
          <w:color w:val="000000" w:themeColor="text1"/>
          <w:sz w:val="27"/>
          <w:szCs w:val="27"/>
          <w:lang w:val="en-US"/>
        </w:rPr>
        <w:t>48</w:t>
      </w:r>
      <w:r w:rsidRPr="00992C42">
        <w:rPr>
          <w:rFonts w:ascii="Times New Roman" w:eastAsia=".VnTime" w:hAnsi="Times New Roman" w:cs="Times New Roman"/>
          <w:color w:val="000000" w:themeColor="text1"/>
          <w:sz w:val="27"/>
          <w:szCs w:val="27"/>
        </w:rPr>
        <w:t xml:space="preserve"> </w:t>
      </w:r>
      <w:r w:rsidRPr="00992C42">
        <w:rPr>
          <w:rFonts w:ascii="Times New Roman" w:eastAsia=".VnTime" w:hAnsi="Times New Roman" w:cs="Times New Roman"/>
          <w:color w:val="000000" w:themeColor="text1"/>
          <w:sz w:val="27"/>
          <w:szCs w:val="27"/>
          <w:lang w:val="en-US"/>
        </w:rPr>
        <w:t>điểm trung chuyển rác</w:t>
      </w:r>
      <w:r w:rsidRPr="00992C42">
        <w:rPr>
          <w:rFonts w:ascii="Times New Roman" w:eastAsia=".VnTime" w:hAnsi="Times New Roman" w:cs="Times New Roman"/>
          <w:color w:val="000000" w:themeColor="text1"/>
          <w:sz w:val="27"/>
          <w:szCs w:val="27"/>
        </w:rPr>
        <w:t xml:space="preserve"> thảm thực vật ở đây chủ yếu là trảng cỏ và cây bụi nên CTR phát sinh từ quá trình GPMB các công trình này là rất ít. Đồng thời lượng sinh khối phát sinh này sẽ để cho người dân tự thu gom và tận dụng để làm thức ăn cho gia súc hay phân xanh.</w:t>
      </w:r>
    </w:p>
    <w:p w:rsidR="00342433" w:rsidRPr="00992C42" w:rsidRDefault="00205313" w:rsidP="00C61A55">
      <w:pPr>
        <w:pStyle w:val="k4"/>
        <w:spacing w:before="60" w:after="60" w:line="276" w:lineRule="auto"/>
        <w:outlineLvl w:val="1"/>
        <w:rPr>
          <w:i/>
          <w:color w:val="000000" w:themeColor="text1"/>
          <w:sz w:val="27"/>
          <w:szCs w:val="27"/>
        </w:rPr>
      </w:pPr>
      <w:bookmarkStart w:id="540" w:name="_Toc98508153"/>
      <w:bookmarkStart w:id="541" w:name="_Toc99111279"/>
      <w:bookmarkStart w:id="542" w:name="_Toc99918793"/>
      <w:bookmarkStart w:id="543" w:name="_Toc100062913"/>
      <w:bookmarkStart w:id="544" w:name="_Toc100242156"/>
      <w:bookmarkStart w:id="545" w:name="_Toc105745464"/>
      <w:bookmarkStart w:id="546" w:name="_Toc105745624"/>
      <w:bookmarkStart w:id="547" w:name="_Toc114834971"/>
      <w:r w:rsidRPr="00992C42">
        <w:rPr>
          <w:i/>
          <w:color w:val="000000" w:themeColor="text1"/>
          <w:sz w:val="27"/>
          <w:szCs w:val="27"/>
        </w:rPr>
        <w:t>1.1.3.</w:t>
      </w:r>
      <w:r w:rsidR="00342433" w:rsidRPr="00992C42">
        <w:rPr>
          <w:i/>
          <w:color w:val="000000" w:themeColor="text1"/>
          <w:sz w:val="27"/>
          <w:szCs w:val="27"/>
        </w:rPr>
        <w:t xml:space="preserve"> Vận chuyển nguyên vật liệu xây dựng, máy móc thiết bị</w:t>
      </w:r>
      <w:bookmarkEnd w:id="540"/>
      <w:bookmarkEnd w:id="541"/>
      <w:bookmarkEnd w:id="542"/>
      <w:bookmarkEnd w:id="543"/>
      <w:bookmarkEnd w:id="544"/>
      <w:bookmarkEnd w:id="545"/>
      <w:bookmarkEnd w:id="546"/>
      <w:bookmarkEnd w:id="547"/>
    </w:p>
    <w:p w:rsidR="00205313" w:rsidRPr="00992C42" w:rsidRDefault="00205313" w:rsidP="00C61A55">
      <w:pPr>
        <w:spacing w:before="60" w:after="60" w:line="276" w:lineRule="auto"/>
        <w:rPr>
          <w:rFonts w:ascii="Times New Roman" w:hAnsi="Times New Roman" w:cs="Times New Roman"/>
          <w:i/>
          <w:color w:val="000000" w:themeColor="text1"/>
          <w:sz w:val="27"/>
          <w:szCs w:val="27"/>
          <w:lang w:val="es-ES"/>
        </w:rPr>
      </w:pPr>
      <w:bookmarkStart w:id="548" w:name="_Toc241335542"/>
      <w:bookmarkStart w:id="549" w:name="_Toc241340494"/>
      <w:bookmarkStart w:id="550" w:name="_Toc333822180"/>
      <w:bookmarkStart w:id="551" w:name="_Toc335202740"/>
      <w:bookmarkStart w:id="552" w:name="_Toc279393655"/>
      <w:bookmarkStart w:id="553" w:name="_Toc283122192"/>
      <w:bookmarkStart w:id="554" w:name="_Toc310581466"/>
      <w:bookmarkStart w:id="555" w:name="_Toc314065714"/>
      <w:bookmarkStart w:id="556" w:name="_Toc318471387"/>
      <w:bookmarkStart w:id="557" w:name="_Toc382483525"/>
      <w:bookmarkStart w:id="558" w:name="_Toc400723316"/>
      <w:bookmarkStart w:id="559" w:name="_Toc402299887"/>
      <w:bookmarkStart w:id="560" w:name="_Toc402303411"/>
      <w:r w:rsidRPr="00992C42">
        <w:rPr>
          <w:rFonts w:ascii="Times New Roman" w:hAnsi="Times New Roman" w:cs="Times New Roman"/>
          <w:i/>
          <w:color w:val="000000" w:themeColor="text1"/>
          <w:sz w:val="27"/>
          <w:szCs w:val="27"/>
          <w:lang w:val="nl-NL"/>
        </w:rPr>
        <w:t>a.</w:t>
      </w:r>
      <w:bookmarkEnd w:id="548"/>
      <w:bookmarkEnd w:id="549"/>
      <w:bookmarkEnd w:id="550"/>
      <w:bookmarkEnd w:id="551"/>
      <w:r w:rsidRPr="00992C42">
        <w:rPr>
          <w:rFonts w:ascii="Times New Roman" w:hAnsi="Times New Roman" w:cs="Times New Roman"/>
          <w:i/>
          <w:color w:val="000000" w:themeColor="text1"/>
          <w:sz w:val="27"/>
          <w:szCs w:val="27"/>
          <w:lang w:val="es-ES"/>
        </w:rPr>
        <w:t xml:space="preserve"> Đánh giá, dự báo tác động do khí thải và bụi</w:t>
      </w:r>
    </w:p>
    <w:p w:rsidR="00205313" w:rsidRPr="00992C42" w:rsidRDefault="00205313" w:rsidP="00C61A55">
      <w:pPr>
        <w:spacing w:before="60" w:after="60" w:line="276" w:lineRule="auto"/>
        <w:ind w:firstLine="567"/>
        <w:jc w:val="both"/>
        <w:rPr>
          <w:rFonts w:ascii="Times New Roman" w:hAnsi="Times New Roman" w:cs="Times New Roman"/>
          <w:i/>
          <w:color w:val="000000" w:themeColor="text1"/>
          <w:sz w:val="27"/>
          <w:szCs w:val="27"/>
          <w:lang w:val="es-ES"/>
        </w:rPr>
      </w:pPr>
      <w:r w:rsidRPr="00992C42">
        <w:rPr>
          <w:rFonts w:ascii="Times New Roman" w:hAnsi="Times New Roman" w:cs="Times New Roman"/>
          <w:i/>
          <w:color w:val="000000" w:themeColor="text1"/>
          <w:sz w:val="27"/>
          <w:szCs w:val="27"/>
          <w:lang w:val="es-ES"/>
        </w:rPr>
        <w:t>* Khí thải từ động cơ đốt của phương tiện giao thông</w:t>
      </w:r>
    </w:p>
    <w:p w:rsidR="005B5E3D" w:rsidRPr="00992C42" w:rsidRDefault="00205313" w:rsidP="00C61A55">
      <w:pPr>
        <w:spacing w:before="60" w:after="60" w:line="276" w:lineRule="auto"/>
        <w:ind w:firstLine="567"/>
        <w:jc w:val="both"/>
        <w:rPr>
          <w:rFonts w:ascii="Times New Roman" w:hAnsi="Times New Roman" w:cs="Times New Roman"/>
          <w:color w:val="000000" w:themeColor="text1"/>
          <w:sz w:val="27"/>
          <w:szCs w:val="27"/>
          <w:lang w:val="es-ES"/>
        </w:rPr>
      </w:pPr>
      <w:r w:rsidRPr="00992C42">
        <w:rPr>
          <w:rFonts w:ascii="Times New Roman" w:hAnsi="Times New Roman" w:cs="Times New Roman"/>
          <w:color w:val="000000" w:themeColor="text1"/>
          <w:sz w:val="27"/>
          <w:szCs w:val="27"/>
        </w:rPr>
        <w:t>Quá trình thi công xây dựng sẽ có nhiều phương tiện</w:t>
      </w:r>
      <w:r w:rsidRPr="00992C42">
        <w:rPr>
          <w:rFonts w:ascii="Times New Roman" w:hAnsi="Times New Roman" w:cs="Times New Roman"/>
          <w:color w:val="000000" w:themeColor="text1"/>
          <w:sz w:val="27"/>
          <w:szCs w:val="27"/>
          <w:lang w:val="es-ES"/>
        </w:rPr>
        <w:t xml:space="preserve"> tham gia vận chuyển nguyên vật liệu và máy móc, c</w:t>
      </w:r>
      <w:r w:rsidRPr="00992C42">
        <w:rPr>
          <w:rFonts w:ascii="Times New Roman" w:hAnsi="Times New Roman" w:cs="Times New Roman"/>
          <w:color w:val="000000" w:themeColor="text1"/>
          <w:sz w:val="27"/>
          <w:szCs w:val="27"/>
        </w:rPr>
        <w:t xml:space="preserve">ác </w:t>
      </w:r>
      <w:r w:rsidRPr="00992C42">
        <w:rPr>
          <w:rFonts w:ascii="Times New Roman" w:hAnsi="Times New Roman" w:cs="Times New Roman"/>
          <w:color w:val="000000" w:themeColor="text1"/>
          <w:sz w:val="27"/>
          <w:szCs w:val="27"/>
          <w:lang w:val="es-ES"/>
        </w:rPr>
        <w:t>phương tiện</w:t>
      </w:r>
      <w:r w:rsidRPr="00992C42">
        <w:rPr>
          <w:rFonts w:ascii="Times New Roman" w:hAnsi="Times New Roman" w:cs="Times New Roman"/>
          <w:color w:val="000000" w:themeColor="text1"/>
          <w:sz w:val="27"/>
          <w:szCs w:val="27"/>
        </w:rPr>
        <w:t xml:space="preserve"> này khi hoạt động sẽ phát sinh nguồn ô nhiễm môi trường không khí như bụi, SO</w:t>
      </w:r>
      <w:r w:rsidRPr="00992C42">
        <w:rPr>
          <w:rFonts w:ascii="Times New Roman" w:hAnsi="Times New Roman" w:cs="Times New Roman"/>
          <w:color w:val="000000" w:themeColor="text1"/>
          <w:sz w:val="27"/>
          <w:szCs w:val="27"/>
          <w:vertAlign w:val="subscript"/>
        </w:rPr>
        <w:t>2</w:t>
      </w:r>
      <w:r w:rsidRPr="00992C42">
        <w:rPr>
          <w:rFonts w:ascii="Times New Roman" w:hAnsi="Times New Roman" w:cs="Times New Roman"/>
          <w:color w:val="000000" w:themeColor="text1"/>
          <w:sz w:val="27"/>
          <w:szCs w:val="27"/>
        </w:rPr>
        <w:t>, CO,</w:t>
      </w:r>
      <w:r w:rsidRPr="00992C42">
        <w:rPr>
          <w:rFonts w:ascii="Times New Roman" w:hAnsi="Times New Roman" w:cs="Times New Roman"/>
          <w:color w:val="000000" w:themeColor="text1"/>
          <w:sz w:val="27"/>
          <w:szCs w:val="27"/>
          <w:lang w:val="es-ES"/>
        </w:rPr>
        <w:t>…</w:t>
      </w:r>
      <w:r w:rsidRPr="00992C42">
        <w:rPr>
          <w:rFonts w:ascii="Times New Roman" w:hAnsi="Times New Roman" w:cs="Times New Roman"/>
          <w:color w:val="000000" w:themeColor="text1"/>
          <w:sz w:val="27"/>
          <w:szCs w:val="27"/>
        </w:rPr>
        <w:t xml:space="preserve"> trên tuyến đường vận chuyển và trong công trường thi công xây dựng</w:t>
      </w:r>
      <w:r w:rsidRPr="00992C42">
        <w:rPr>
          <w:rFonts w:ascii="Times New Roman" w:hAnsi="Times New Roman" w:cs="Times New Roman"/>
          <w:color w:val="000000" w:themeColor="text1"/>
          <w:sz w:val="27"/>
          <w:szCs w:val="27"/>
          <w:lang w:val="es-ES"/>
        </w:rPr>
        <w:t xml:space="preserve">. Dựa vào nhu cầu nguyên vật liệu cho quá trình thi công của Dự án để tính </w:t>
      </w:r>
      <w:r w:rsidRPr="00992C42">
        <w:rPr>
          <w:rFonts w:ascii="Times New Roman" w:hAnsi="Times New Roman" w:cs="Times New Roman"/>
          <w:color w:val="000000" w:themeColor="text1"/>
          <w:sz w:val="27"/>
          <w:szCs w:val="27"/>
        </w:rPr>
        <w:t>toán nồng độ bụi và khí thải phát sinh như sau:</w:t>
      </w:r>
      <w:bookmarkStart w:id="561" w:name="_Toc460503456"/>
      <w:bookmarkStart w:id="562" w:name="_Toc460503520"/>
      <w:bookmarkStart w:id="563" w:name="_Toc460504340"/>
      <w:bookmarkStart w:id="564" w:name="_Toc467481026"/>
      <w:bookmarkStart w:id="565" w:name="_Toc98508429"/>
      <w:r w:rsidR="005B5E3D" w:rsidRPr="00992C42">
        <w:rPr>
          <w:rFonts w:ascii="Times New Roman" w:hAnsi="Times New Roman" w:cs="Times New Roman"/>
          <w:color w:val="000000" w:themeColor="text1"/>
          <w:sz w:val="27"/>
          <w:szCs w:val="27"/>
          <w:lang w:val="es-ES"/>
        </w:rPr>
        <w:t xml:space="preserve"> </w:t>
      </w:r>
    </w:p>
    <w:p w:rsidR="00F76420" w:rsidRPr="00992C42" w:rsidRDefault="00F76420" w:rsidP="00C61A55">
      <w:pPr>
        <w:spacing w:before="60" w:after="60" w:line="276" w:lineRule="auto"/>
        <w:ind w:firstLine="567"/>
        <w:jc w:val="both"/>
        <w:rPr>
          <w:rFonts w:ascii="Times New Roman" w:hAnsi="Times New Roman" w:cs="Times New Roman"/>
          <w:color w:val="000000" w:themeColor="text1"/>
          <w:sz w:val="27"/>
          <w:szCs w:val="27"/>
          <w:lang w:val="es-ES"/>
        </w:rPr>
      </w:pPr>
      <w:r w:rsidRPr="00992C42">
        <w:rPr>
          <w:rFonts w:ascii="Times New Roman" w:hAnsi="Times New Roman" w:cs="Times New Roman"/>
          <w:color w:val="000000" w:themeColor="text1"/>
          <w:sz w:val="27"/>
          <w:szCs w:val="27"/>
          <w:lang w:val="es-ES"/>
        </w:rPr>
        <w:lastRenderedPageBreak/>
        <w:t>Khối lượng nguyên vật liệu phục vụ cho hoạt động thi công của dự án (bảng 1.8) theo từng Trạm y tế, dự án sử dụng các loại phương tiện 3,5T để vận chuyển. Từ khối lượng vận chuyển tính được lượt xe vận chuyển hàng ngày như sau:</w:t>
      </w:r>
    </w:p>
    <w:p w:rsidR="00205313" w:rsidRPr="00992C42" w:rsidRDefault="00205313" w:rsidP="00C61A55">
      <w:pPr>
        <w:pStyle w:val="Title"/>
        <w:keepNext/>
        <w:spacing w:before="60" w:after="60" w:line="276" w:lineRule="auto"/>
        <w:outlineLvl w:val="0"/>
        <w:rPr>
          <w:rFonts w:eastAsia="Calibri"/>
          <w:color w:val="000000" w:themeColor="text1"/>
          <w:spacing w:val="-4"/>
          <w:kern w:val="28"/>
          <w:sz w:val="27"/>
          <w:szCs w:val="27"/>
          <w:lang w:val="vi-VN"/>
        </w:rPr>
      </w:pPr>
      <w:bookmarkStart w:id="566" w:name="_Toc99918272"/>
      <w:bookmarkStart w:id="567" w:name="_Toc99918463"/>
      <w:bookmarkStart w:id="568" w:name="_Toc100241958"/>
      <w:bookmarkStart w:id="569" w:name="_Toc105745465"/>
      <w:bookmarkStart w:id="570" w:name="_Toc105745625"/>
      <w:bookmarkStart w:id="571" w:name="_Toc114834972"/>
      <w:r w:rsidRPr="00992C42">
        <w:rPr>
          <w:rFonts w:eastAsia="Calibri"/>
          <w:color w:val="000000" w:themeColor="text1"/>
          <w:spacing w:val="-4"/>
          <w:kern w:val="28"/>
          <w:sz w:val="27"/>
          <w:szCs w:val="27"/>
          <w:lang w:val="vi-VN"/>
        </w:rPr>
        <w:t xml:space="preserve">Bảng </w:t>
      </w:r>
      <w:r w:rsidR="000D39C3" w:rsidRPr="00992C42">
        <w:rPr>
          <w:rFonts w:eastAsia="Calibri"/>
          <w:color w:val="000000" w:themeColor="text1"/>
          <w:spacing w:val="-4"/>
          <w:kern w:val="28"/>
          <w:sz w:val="27"/>
          <w:szCs w:val="27"/>
          <w:lang w:val="vi-VN"/>
        </w:rPr>
        <w:t>4.1</w:t>
      </w:r>
      <w:r w:rsidRPr="00992C42">
        <w:rPr>
          <w:rFonts w:eastAsia="Calibri"/>
          <w:color w:val="000000" w:themeColor="text1"/>
          <w:spacing w:val="-4"/>
          <w:kern w:val="28"/>
          <w:sz w:val="27"/>
          <w:szCs w:val="27"/>
          <w:lang w:val="vi-VN"/>
        </w:rPr>
        <w:t xml:space="preserve">. </w:t>
      </w:r>
      <w:bookmarkEnd w:id="561"/>
      <w:bookmarkEnd w:id="562"/>
      <w:bookmarkEnd w:id="563"/>
      <w:bookmarkEnd w:id="564"/>
      <w:bookmarkEnd w:id="565"/>
      <w:bookmarkEnd w:id="566"/>
      <w:bookmarkEnd w:id="567"/>
      <w:bookmarkEnd w:id="568"/>
      <w:r w:rsidR="00F76420" w:rsidRPr="00992C42">
        <w:rPr>
          <w:rFonts w:eastAsia="Calibri"/>
          <w:color w:val="000000" w:themeColor="text1"/>
          <w:spacing w:val="-4"/>
          <w:kern w:val="28"/>
          <w:sz w:val="27"/>
          <w:szCs w:val="27"/>
          <w:lang w:val="vi-VN"/>
        </w:rPr>
        <w:t>Số lượt xe cần thiết để vận chuyển</w:t>
      </w:r>
      <w:bookmarkEnd w:id="569"/>
      <w:bookmarkEnd w:id="570"/>
      <w:bookmarkEnd w:id="571"/>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523"/>
        <w:gridCol w:w="1657"/>
        <w:gridCol w:w="1531"/>
        <w:gridCol w:w="1230"/>
        <w:gridCol w:w="1911"/>
      </w:tblGrid>
      <w:tr w:rsidR="00992C42" w:rsidRPr="00992C42" w:rsidTr="009F144E">
        <w:trPr>
          <w:trHeight w:val="797"/>
          <w:jc w:val="center"/>
        </w:trPr>
        <w:tc>
          <w:tcPr>
            <w:tcW w:w="733" w:type="dxa"/>
            <w:vAlign w:val="center"/>
          </w:tcPr>
          <w:p w:rsidR="00F76420" w:rsidRPr="00992C42" w:rsidRDefault="00F76420" w:rsidP="00E42521">
            <w:pPr>
              <w:spacing w:before="60" w:after="60"/>
              <w:jc w:val="center"/>
              <w:rPr>
                <w:rFonts w:ascii="Times New Roman" w:hAnsi="Times New Roman" w:cs="Times New Roman"/>
                <w:b/>
                <w:bCs/>
                <w:color w:val="000000" w:themeColor="text1"/>
              </w:rPr>
            </w:pPr>
            <w:bookmarkStart w:id="572" w:name="_Toc454775781"/>
            <w:bookmarkStart w:id="573" w:name="_Toc460503457"/>
            <w:bookmarkStart w:id="574" w:name="_Toc460503521"/>
            <w:bookmarkStart w:id="575" w:name="_Toc460504341"/>
            <w:bookmarkStart w:id="576" w:name="_Toc467481027"/>
            <w:bookmarkStart w:id="577" w:name="_Toc98508430"/>
            <w:r w:rsidRPr="00992C42">
              <w:rPr>
                <w:rFonts w:ascii="Times New Roman" w:hAnsi="Times New Roman" w:cs="Times New Roman"/>
                <w:b/>
                <w:bCs/>
                <w:color w:val="000000" w:themeColor="text1"/>
              </w:rPr>
              <w:t>STT</w:t>
            </w:r>
          </w:p>
        </w:tc>
        <w:tc>
          <w:tcPr>
            <w:tcW w:w="2523" w:type="dxa"/>
            <w:vAlign w:val="center"/>
          </w:tcPr>
          <w:p w:rsidR="00F76420" w:rsidRPr="00992C42" w:rsidRDefault="00F76420" w:rsidP="00F76420">
            <w:pPr>
              <w:spacing w:before="60" w:after="60"/>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rPr>
              <w:t xml:space="preserve">Tên </w:t>
            </w:r>
            <w:r w:rsidRPr="00992C42">
              <w:rPr>
                <w:rFonts w:ascii="Times New Roman" w:hAnsi="Times New Roman" w:cs="Times New Roman"/>
                <w:b/>
                <w:bCs/>
                <w:color w:val="000000" w:themeColor="text1"/>
                <w:lang w:val="en-US"/>
              </w:rPr>
              <w:t>điểm trung chuyển</w:t>
            </w:r>
          </w:p>
        </w:tc>
        <w:tc>
          <w:tcPr>
            <w:tcW w:w="1657" w:type="dxa"/>
            <w:shd w:val="clear" w:color="auto" w:fill="auto"/>
            <w:vAlign w:val="center"/>
            <w:hideMark/>
          </w:tcPr>
          <w:p w:rsidR="00F76420" w:rsidRPr="00992C42" w:rsidRDefault="00F76420" w:rsidP="00E42521">
            <w:pPr>
              <w:spacing w:before="60" w:after="6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Khối lượng vật liệu vận chuyển (tấn)</w:t>
            </w:r>
          </w:p>
        </w:tc>
        <w:tc>
          <w:tcPr>
            <w:tcW w:w="1531" w:type="dxa"/>
            <w:shd w:val="clear" w:color="auto" w:fill="auto"/>
            <w:vAlign w:val="center"/>
            <w:hideMark/>
          </w:tcPr>
          <w:p w:rsidR="00F76420" w:rsidRPr="00992C42" w:rsidRDefault="00F76420" w:rsidP="00E42521">
            <w:pPr>
              <w:spacing w:before="60" w:after="6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Số chuyến (3,5 tấn/chuyến)</w:t>
            </w:r>
          </w:p>
        </w:tc>
        <w:tc>
          <w:tcPr>
            <w:tcW w:w="1230" w:type="dxa"/>
            <w:shd w:val="clear" w:color="auto" w:fill="auto"/>
            <w:vAlign w:val="center"/>
            <w:hideMark/>
          </w:tcPr>
          <w:p w:rsidR="00F76420" w:rsidRPr="00992C42" w:rsidRDefault="00F76420" w:rsidP="00E42521">
            <w:pPr>
              <w:spacing w:before="60" w:after="60"/>
              <w:ind w:left="-83" w:right="-109"/>
              <w:jc w:val="center"/>
              <w:rPr>
                <w:rFonts w:ascii="Times New Roman" w:hAnsi="Times New Roman" w:cs="Times New Roman"/>
                <w:b/>
                <w:bCs/>
                <w:color w:val="000000" w:themeColor="text1"/>
              </w:rPr>
            </w:pPr>
            <w:r w:rsidRPr="00992C42">
              <w:rPr>
                <w:rFonts w:ascii="Times New Roman" w:hAnsi="Times New Roman" w:cs="Times New Roman"/>
                <w:b/>
                <w:color w:val="000000" w:themeColor="text1"/>
              </w:rPr>
              <w:t>Tổng lượt xe</w:t>
            </w:r>
          </w:p>
        </w:tc>
        <w:tc>
          <w:tcPr>
            <w:tcW w:w="1911" w:type="dxa"/>
            <w:tcBorders>
              <w:bottom w:val="single" w:sz="4" w:space="0" w:color="auto"/>
            </w:tcBorders>
            <w:shd w:val="clear" w:color="auto" w:fill="auto"/>
            <w:vAlign w:val="center"/>
            <w:hideMark/>
          </w:tcPr>
          <w:p w:rsidR="00F76420" w:rsidRPr="00992C42" w:rsidRDefault="00F76420" w:rsidP="00E42521">
            <w:pPr>
              <w:spacing w:before="60" w:after="60"/>
              <w:jc w:val="center"/>
              <w:rPr>
                <w:rFonts w:ascii="Times New Roman" w:hAnsi="Times New Roman" w:cs="Times New Roman"/>
                <w:b/>
                <w:bCs/>
                <w:color w:val="000000" w:themeColor="text1"/>
              </w:rPr>
            </w:pPr>
            <w:r w:rsidRPr="00992C42">
              <w:rPr>
                <w:rFonts w:ascii="Times New Roman" w:hAnsi="Times New Roman" w:cs="Times New Roman"/>
                <w:b/>
                <w:color w:val="000000" w:themeColor="text1"/>
              </w:rPr>
              <w:t>Trung bình lượt xe hàng ngày</w:t>
            </w:r>
            <w:r w:rsidRPr="00992C42">
              <w:rPr>
                <w:rFonts w:ascii="Times New Roman" w:hAnsi="Times New Roman" w:cs="Times New Roman"/>
                <w:b/>
                <w:bCs/>
                <w:color w:val="000000" w:themeColor="text1"/>
              </w:rPr>
              <w:t xml:space="preserve"> (xe/ngày)</w:t>
            </w:r>
          </w:p>
        </w:tc>
      </w:tr>
      <w:tr w:rsidR="00992C42" w:rsidRPr="00992C42" w:rsidTr="009F144E">
        <w:trPr>
          <w:trHeight w:val="277"/>
          <w:jc w:val="center"/>
        </w:trPr>
        <w:tc>
          <w:tcPr>
            <w:tcW w:w="733" w:type="dxa"/>
            <w:vAlign w:val="center"/>
          </w:tcPr>
          <w:p w:rsidR="00F76420" w:rsidRPr="00992C42" w:rsidRDefault="00F76420" w:rsidP="00F76420">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I</w:t>
            </w:r>
          </w:p>
        </w:tc>
        <w:tc>
          <w:tcPr>
            <w:tcW w:w="2523" w:type="dxa"/>
            <w:vAlign w:val="center"/>
          </w:tcPr>
          <w:p w:rsidR="00F76420" w:rsidRPr="00992C42" w:rsidRDefault="00F76420" w:rsidP="00F76420">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HUYỆN VĨNH LINH</w:t>
            </w:r>
          </w:p>
        </w:tc>
        <w:tc>
          <w:tcPr>
            <w:tcW w:w="1657" w:type="dxa"/>
            <w:shd w:val="clear" w:color="auto" w:fill="auto"/>
            <w:vAlign w:val="center"/>
          </w:tcPr>
          <w:p w:rsidR="00F76420" w:rsidRPr="00992C42" w:rsidRDefault="00F76420" w:rsidP="00F76420">
            <w:pPr>
              <w:spacing w:before="60" w:after="60"/>
              <w:jc w:val="center"/>
              <w:rPr>
                <w:rFonts w:ascii="Times New Roman" w:hAnsi="Times New Roman" w:cs="Times New Roman"/>
                <w:color w:val="000000" w:themeColor="text1"/>
              </w:rPr>
            </w:pPr>
          </w:p>
        </w:tc>
        <w:tc>
          <w:tcPr>
            <w:tcW w:w="1531" w:type="dxa"/>
            <w:shd w:val="clear" w:color="auto" w:fill="auto"/>
            <w:vAlign w:val="center"/>
          </w:tcPr>
          <w:p w:rsidR="00F76420" w:rsidRPr="00992C42" w:rsidRDefault="00F76420" w:rsidP="00F76420">
            <w:pPr>
              <w:jc w:val="center"/>
              <w:rPr>
                <w:rFonts w:ascii="Times New Roman" w:hAnsi="Times New Roman" w:cs="Times New Roman"/>
                <w:color w:val="000000" w:themeColor="text1"/>
              </w:rPr>
            </w:pPr>
          </w:p>
        </w:tc>
        <w:tc>
          <w:tcPr>
            <w:tcW w:w="1230" w:type="dxa"/>
            <w:shd w:val="clear" w:color="auto" w:fill="auto"/>
            <w:vAlign w:val="bottom"/>
          </w:tcPr>
          <w:p w:rsidR="00F76420" w:rsidRPr="00992C42" w:rsidRDefault="00F76420" w:rsidP="00F76420">
            <w:pPr>
              <w:jc w:val="center"/>
              <w:rPr>
                <w:rFonts w:ascii="Times New Roman" w:hAnsi="Times New Roman" w:cs="Times New Roman"/>
                <w:color w:val="000000" w:themeColor="text1"/>
              </w:rPr>
            </w:pPr>
          </w:p>
        </w:tc>
        <w:tc>
          <w:tcPr>
            <w:tcW w:w="1911" w:type="dxa"/>
            <w:shd w:val="clear" w:color="auto" w:fill="auto"/>
            <w:vAlign w:val="bottom"/>
          </w:tcPr>
          <w:p w:rsidR="00F76420" w:rsidRPr="00992C42" w:rsidRDefault="00F76420" w:rsidP="00F76420">
            <w:pPr>
              <w:jc w:val="center"/>
              <w:rPr>
                <w:rFonts w:ascii="Times New Roman" w:hAnsi="Times New Roman" w:cs="Times New Roman"/>
                <w:color w:val="000000" w:themeColor="text1"/>
              </w:rPr>
            </w:pPr>
          </w:p>
        </w:tc>
      </w:tr>
      <w:tr w:rsidR="00992C42" w:rsidRPr="00992C42" w:rsidTr="009F144E">
        <w:trPr>
          <w:trHeight w:val="346"/>
          <w:jc w:val="center"/>
        </w:trPr>
        <w:tc>
          <w:tcPr>
            <w:tcW w:w="733" w:type="dxa"/>
            <w:vAlign w:val="center"/>
          </w:tcPr>
          <w:p w:rsidR="00F76420" w:rsidRPr="00992C42" w:rsidRDefault="00F76420" w:rsidP="00F76420">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1</w:t>
            </w:r>
          </w:p>
        </w:tc>
        <w:tc>
          <w:tcPr>
            <w:tcW w:w="2523" w:type="dxa"/>
            <w:vAlign w:val="center"/>
          </w:tcPr>
          <w:p w:rsidR="00F76420" w:rsidRPr="00992C42" w:rsidRDefault="00F76420" w:rsidP="00F76420">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Ô</w:t>
            </w:r>
          </w:p>
        </w:tc>
        <w:tc>
          <w:tcPr>
            <w:tcW w:w="1657" w:type="dxa"/>
            <w:shd w:val="clear" w:color="auto" w:fill="auto"/>
            <w:vAlign w:val="center"/>
          </w:tcPr>
          <w:p w:rsidR="00F76420" w:rsidRPr="00992C42" w:rsidRDefault="00F76420" w:rsidP="00F76420">
            <w:pPr>
              <w:spacing w:before="60" w:after="60"/>
              <w:jc w:val="center"/>
              <w:rPr>
                <w:rFonts w:ascii="Times New Roman" w:hAnsi="Times New Roman" w:cs="Times New Roman"/>
                <w:color w:val="000000" w:themeColor="text1"/>
              </w:rPr>
            </w:pPr>
          </w:p>
        </w:tc>
        <w:tc>
          <w:tcPr>
            <w:tcW w:w="1531" w:type="dxa"/>
            <w:shd w:val="clear" w:color="auto" w:fill="auto"/>
            <w:vAlign w:val="center"/>
          </w:tcPr>
          <w:p w:rsidR="00F76420" w:rsidRPr="00992C42" w:rsidRDefault="00F76420" w:rsidP="00E42521">
            <w:pPr>
              <w:jc w:val="right"/>
              <w:rPr>
                <w:rFonts w:ascii="Times New Roman" w:hAnsi="Times New Roman" w:cs="Times New Roman"/>
                <w:color w:val="000000" w:themeColor="text1"/>
              </w:rPr>
            </w:pPr>
          </w:p>
        </w:tc>
        <w:tc>
          <w:tcPr>
            <w:tcW w:w="1230" w:type="dxa"/>
            <w:shd w:val="clear" w:color="auto" w:fill="auto"/>
            <w:vAlign w:val="bottom"/>
          </w:tcPr>
          <w:p w:rsidR="00F76420" w:rsidRPr="00992C42" w:rsidRDefault="00F76420" w:rsidP="00F76420">
            <w:pPr>
              <w:jc w:val="center"/>
              <w:rPr>
                <w:rFonts w:ascii="Times New Roman" w:hAnsi="Times New Roman" w:cs="Times New Roman"/>
                <w:color w:val="000000" w:themeColor="text1"/>
              </w:rPr>
            </w:pPr>
          </w:p>
        </w:tc>
        <w:tc>
          <w:tcPr>
            <w:tcW w:w="1911" w:type="dxa"/>
            <w:shd w:val="clear" w:color="auto" w:fill="auto"/>
            <w:vAlign w:val="bottom"/>
          </w:tcPr>
          <w:p w:rsidR="00F76420" w:rsidRPr="00992C42" w:rsidRDefault="00F76420" w:rsidP="00F76420">
            <w:pPr>
              <w:jc w:val="center"/>
              <w:rPr>
                <w:rFonts w:ascii="Times New Roman" w:hAnsi="Times New Roman" w:cs="Times New Roman"/>
                <w:color w:val="000000" w:themeColor="text1"/>
              </w:rPr>
            </w:pPr>
          </w:p>
        </w:tc>
      </w:tr>
      <w:tr w:rsidR="00992C42" w:rsidRPr="00992C42" w:rsidTr="009F144E">
        <w:trPr>
          <w:trHeight w:val="222"/>
          <w:jc w:val="center"/>
        </w:trPr>
        <w:tc>
          <w:tcPr>
            <w:tcW w:w="733" w:type="dxa"/>
            <w:vAlign w:val="center"/>
          </w:tcPr>
          <w:p w:rsidR="00E42521" w:rsidRPr="00992C42" w:rsidRDefault="00E42521" w:rsidP="00E42521">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1.1</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Xóm Mới</w:t>
            </w:r>
          </w:p>
        </w:tc>
        <w:tc>
          <w:tcPr>
            <w:tcW w:w="1657" w:type="dxa"/>
            <w:shd w:val="clear" w:color="auto" w:fill="auto"/>
            <w:vAlign w:val="center"/>
          </w:tcPr>
          <w:p w:rsidR="00E42521" w:rsidRPr="00992C42" w:rsidRDefault="00E42521" w:rsidP="007E3076">
            <w:pPr>
              <w:widowControl/>
              <w:spacing w:before="40" w:after="40"/>
              <w:jc w:val="center"/>
              <w:rPr>
                <w:rFonts w:ascii="Times New Roman" w:hAnsi="Times New Roman" w:cs="Times New Roman"/>
                <w:color w:val="000000" w:themeColor="text1"/>
                <w:lang w:val="en-US" w:eastAsia="en-US"/>
              </w:rPr>
            </w:pPr>
            <w:r w:rsidRPr="00992C42">
              <w:rPr>
                <w:rFonts w:ascii="Times New Roman" w:hAnsi="Times New Roman" w:cs="Times New Roman"/>
                <w:color w:val="000000" w:themeColor="text1"/>
              </w:rPr>
              <w:t>316,39</w:t>
            </w:r>
          </w:p>
        </w:tc>
        <w:tc>
          <w:tcPr>
            <w:tcW w:w="1531" w:type="dxa"/>
            <w:shd w:val="clear" w:color="auto" w:fill="auto"/>
            <w:vAlign w:val="center"/>
          </w:tcPr>
          <w:p w:rsidR="00E42521" w:rsidRPr="00992C42" w:rsidRDefault="00E42521" w:rsidP="007E3076">
            <w:pPr>
              <w:widowControl/>
              <w:jc w:val="center"/>
              <w:rPr>
                <w:rFonts w:ascii="Times New Roman" w:hAnsi="Times New Roman" w:cs="Times New Roman"/>
                <w:color w:val="000000" w:themeColor="text1"/>
                <w:lang w:val="en-US" w:eastAsia="en-US"/>
              </w:rPr>
            </w:pPr>
            <w:r w:rsidRPr="00992C42">
              <w:rPr>
                <w:rFonts w:ascii="Times New Roman" w:hAnsi="Times New Roman" w:cs="Times New Roman"/>
                <w:color w:val="000000" w:themeColor="text1"/>
              </w:rPr>
              <w:t>90</w:t>
            </w:r>
          </w:p>
        </w:tc>
        <w:tc>
          <w:tcPr>
            <w:tcW w:w="1230" w:type="dxa"/>
            <w:shd w:val="clear" w:color="auto" w:fill="auto"/>
            <w:vAlign w:val="center"/>
          </w:tcPr>
          <w:p w:rsidR="00E42521" w:rsidRPr="00992C42" w:rsidRDefault="00E42521" w:rsidP="007E3076">
            <w:pPr>
              <w:widowControl/>
              <w:jc w:val="center"/>
              <w:rPr>
                <w:rFonts w:ascii="Times New Roman" w:hAnsi="Times New Roman" w:cs="Times New Roman"/>
                <w:color w:val="000000" w:themeColor="text1"/>
                <w:lang w:val="en-US" w:eastAsia="en-US"/>
              </w:rPr>
            </w:pPr>
            <w:r w:rsidRPr="00992C42">
              <w:rPr>
                <w:rFonts w:ascii="Times New Roman" w:hAnsi="Times New Roman" w:cs="Times New Roman"/>
                <w:color w:val="000000" w:themeColor="text1"/>
              </w:rPr>
              <w:t>180</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w:t>
            </w:r>
          </w:p>
        </w:tc>
      </w:tr>
      <w:tr w:rsidR="00992C42" w:rsidRPr="00992C42" w:rsidTr="009F144E">
        <w:trPr>
          <w:trHeight w:val="239"/>
          <w:jc w:val="center"/>
        </w:trPr>
        <w:tc>
          <w:tcPr>
            <w:tcW w:w="733" w:type="dxa"/>
            <w:vAlign w:val="center"/>
          </w:tcPr>
          <w:p w:rsidR="00E42521" w:rsidRPr="00992C42" w:rsidRDefault="00E42521" w:rsidP="00E42521">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1.2</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Bản Xà Lơi</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133,70</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38</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76</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r>
      <w:tr w:rsidR="00992C42" w:rsidRPr="00992C42" w:rsidTr="009F144E">
        <w:trPr>
          <w:trHeight w:val="413"/>
          <w:jc w:val="center"/>
        </w:trPr>
        <w:tc>
          <w:tcPr>
            <w:tcW w:w="733" w:type="dxa"/>
            <w:vAlign w:val="center"/>
          </w:tcPr>
          <w:p w:rsidR="00E42521" w:rsidRPr="00992C42" w:rsidRDefault="00E42521" w:rsidP="00E42521">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1.3</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Bản Cây Tăm</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250,85</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72</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144</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2</w:t>
            </w:r>
          </w:p>
        </w:tc>
        <w:tc>
          <w:tcPr>
            <w:tcW w:w="2523" w:type="dxa"/>
            <w:vAlign w:val="center"/>
          </w:tcPr>
          <w:p w:rsidR="00E42521" w:rsidRPr="00992C42" w:rsidRDefault="00E42521" w:rsidP="00E42521">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Thái</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2.1</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 xml:space="preserve">Tân Mạch </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343,18</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98</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196</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4</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2.2</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Thái Lai</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858,29</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245</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490</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9</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3</w:t>
            </w:r>
          </w:p>
        </w:tc>
        <w:tc>
          <w:tcPr>
            <w:tcW w:w="2523" w:type="dxa"/>
            <w:vAlign w:val="center"/>
          </w:tcPr>
          <w:p w:rsidR="00E42521" w:rsidRPr="00992C42" w:rsidRDefault="00E42521" w:rsidP="00E42521">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Sơn</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3.1</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Minh Phước</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784,13</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224</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448</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8</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3.2</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Nam Sơn</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761,96</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218</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436</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8</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3.3</w:t>
            </w:r>
          </w:p>
        </w:tc>
        <w:tc>
          <w:tcPr>
            <w:tcW w:w="2523" w:type="dxa"/>
            <w:vAlign w:val="center"/>
          </w:tcPr>
          <w:p w:rsidR="00E42521" w:rsidRPr="00992C42" w:rsidRDefault="00E42521" w:rsidP="00E42521">
            <w:pPr>
              <w:spacing w:before="40" w:after="40"/>
              <w:rPr>
                <w:rFonts w:ascii="Times New Roman" w:hAnsi="Times New Roman" w:cs="Times New Roman"/>
                <w:i/>
                <w:color w:val="000000" w:themeColor="text1"/>
              </w:rPr>
            </w:pPr>
            <w:r w:rsidRPr="00992C42">
              <w:rPr>
                <w:rFonts w:ascii="Times New Roman" w:hAnsi="Times New Roman" w:cs="Times New Roman"/>
                <w:i/>
                <w:color w:val="000000" w:themeColor="text1"/>
              </w:rPr>
              <w:t>Phan Hiền</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198,41</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57</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114</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3.4</w:t>
            </w:r>
          </w:p>
        </w:tc>
        <w:tc>
          <w:tcPr>
            <w:tcW w:w="2523" w:type="dxa"/>
            <w:vAlign w:val="center"/>
          </w:tcPr>
          <w:p w:rsidR="00E42521" w:rsidRPr="00992C42" w:rsidRDefault="00E42521" w:rsidP="00E42521">
            <w:pPr>
              <w:spacing w:before="40" w:after="40"/>
              <w:rPr>
                <w:rFonts w:ascii="Times New Roman" w:hAnsi="Times New Roman" w:cs="Times New Roman"/>
                <w:i/>
                <w:color w:val="000000" w:themeColor="text1"/>
              </w:rPr>
            </w:pPr>
            <w:r w:rsidRPr="00992C42">
              <w:rPr>
                <w:rFonts w:ascii="Times New Roman" w:hAnsi="Times New Roman" w:cs="Times New Roman"/>
                <w:i/>
                <w:color w:val="000000" w:themeColor="text1"/>
              </w:rPr>
              <w:t>Lệ Xá</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176,79</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51</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102</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3.5</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Huỳnh Xá Hạ</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253,50</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72</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144</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4</w:t>
            </w:r>
          </w:p>
        </w:tc>
        <w:tc>
          <w:tcPr>
            <w:tcW w:w="2523" w:type="dxa"/>
            <w:vAlign w:val="center"/>
          </w:tcPr>
          <w:p w:rsidR="00E42521" w:rsidRPr="00992C42" w:rsidRDefault="00E42521" w:rsidP="00E42521">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Thủy</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4.1</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Thủy Ba Tây</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169,41</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48</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96</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4.2</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Đức Xá</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138,56</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40</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80</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5</w:t>
            </w:r>
          </w:p>
        </w:tc>
        <w:tc>
          <w:tcPr>
            <w:tcW w:w="2523" w:type="dxa"/>
            <w:vAlign w:val="center"/>
          </w:tcPr>
          <w:p w:rsidR="00E42521" w:rsidRPr="00992C42" w:rsidRDefault="00E42521" w:rsidP="00E42521">
            <w:pPr>
              <w:spacing w:before="40" w:after="40"/>
              <w:rPr>
                <w:rFonts w:ascii="Times New Roman" w:hAnsi="Times New Roman" w:cs="Times New Roman"/>
                <w:b/>
                <w:bCs/>
                <w:color w:val="000000" w:themeColor="text1"/>
                <w:spacing w:val="-4"/>
              </w:rPr>
            </w:pPr>
            <w:r w:rsidRPr="00992C42">
              <w:rPr>
                <w:rFonts w:ascii="Times New Roman" w:hAnsi="Times New Roman" w:cs="Times New Roman"/>
                <w:b/>
                <w:bCs/>
                <w:color w:val="000000" w:themeColor="text1"/>
                <w:spacing w:val="-4"/>
              </w:rPr>
              <w:t>Xã Hiền Thành</w:t>
            </w:r>
          </w:p>
        </w:tc>
        <w:tc>
          <w:tcPr>
            <w:tcW w:w="1657" w:type="dxa"/>
            <w:shd w:val="clear" w:color="auto" w:fill="auto"/>
            <w:vAlign w:val="center"/>
          </w:tcPr>
          <w:p w:rsidR="00E42521" w:rsidRPr="00992C42" w:rsidRDefault="00E42521" w:rsidP="00E42521">
            <w:pPr>
              <w:spacing w:before="40" w:after="40"/>
              <w:jc w:val="right"/>
              <w:rPr>
                <w:rFonts w:ascii="Times New Roman" w:hAnsi="Times New Roman" w:cs="Times New Roman"/>
                <w:color w:val="000000" w:themeColor="text1"/>
              </w:rPr>
            </w:pPr>
          </w:p>
        </w:tc>
        <w:tc>
          <w:tcPr>
            <w:tcW w:w="1531" w:type="dxa"/>
            <w:shd w:val="clear" w:color="auto" w:fill="auto"/>
            <w:vAlign w:val="center"/>
          </w:tcPr>
          <w:p w:rsidR="00E42521" w:rsidRPr="00992C42" w:rsidRDefault="00E42521" w:rsidP="00E42521">
            <w:pPr>
              <w:jc w:val="right"/>
              <w:rPr>
                <w:rFonts w:ascii="Times New Roman" w:hAnsi="Times New Roman" w:cs="Times New Roman"/>
                <w:color w:val="000000" w:themeColor="text1"/>
              </w:rPr>
            </w:pPr>
          </w:p>
        </w:tc>
        <w:tc>
          <w:tcPr>
            <w:tcW w:w="1230" w:type="dxa"/>
            <w:shd w:val="clear" w:color="auto" w:fill="auto"/>
            <w:vAlign w:val="center"/>
          </w:tcPr>
          <w:p w:rsidR="00E42521" w:rsidRPr="00992C42" w:rsidRDefault="00E42521" w:rsidP="00E42521">
            <w:pPr>
              <w:jc w:val="right"/>
              <w:rPr>
                <w:rFonts w:ascii="Times New Roman" w:hAnsi="Times New Roman" w:cs="Times New Roman"/>
                <w:color w:val="000000" w:themeColor="text1"/>
              </w:rPr>
            </w:pPr>
          </w:p>
        </w:tc>
        <w:tc>
          <w:tcPr>
            <w:tcW w:w="1911" w:type="dxa"/>
            <w:shd w:val="clear" w:color="auto" w:fill="auto"/>
            <w:vAlign w:val="center"/>
          </w:tcPr>
          <w:p w:rsidR="00E42521" w:rsidRPr="00992C42" w:rsidRDefault="00E42521" w:rsidP="00E42521">
            <w:pPr>
              <w:jc w:val="right"/>
              <w:rPr>
                <w:rFonts w:ascii="Times New Roman" w:hAnsi="Times New Roman" w:cs="Times New Roman"/>
                <w:color w:val="000000" w:themeColor="text1"/>
              </w:rPr>
            </w:pP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5.1</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Phúc Đức</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184,13</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53</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106</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5.2</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Liêm Công Tây</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187,97</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54</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108</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5.3</w:t>
            </w:r>
          </w:p>
        </w:tc>
        <w:tc>
          <w:tcPr>
            <w:tcW w:w="2523" w:type="dxa"/>
            <w:vAlign w:val="center"/>
          </w:tcPr>
          <w:p w:rsidR="00E42521" w:rsidRPr="00992C42" w:rsidRDefault="00E42521" w:rsidP="00E42521">
            <w:pPr>
              <w:spacing w:before="40" w:after="40"/>
              <w:rPr>
                <w:rFonts w:ascii="Times New Roman Italic" w:hAnsi="Times New Roman Italic" w:cs="Times New Roman"/>
                <w:i/>
                <w:iCs/>
                <w:color w:val="000000" w:themeColor="text1"/>
                <w:spacing w:val="-4"/>
              </w:rPr>
            </w:pPr>
            <w:r w:rsidRPr="00992C42">
              <w:rPr>
                <w:rFonts w:ascii="Times New Roman Italic" w:hAnsi="Times New Roman Italic" w:cs="Times New Roman"/>
                <w:i/>
                <w:iCs/>
                <w:color w:val="000000" w:themeColor="text1"/>
                <w:spacing w:val="-4"/>
              </w:rPr>
              <w:t>Tân Trại Thượng vị trí 1</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186,06</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53</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106</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5.4</w:t>
            </w:r>
          </w:p>
        </w:tc>
        <w:tc>
          <w:tcPr>
            <w:tcW w:w="2523" w:type="dxa"/>
            <w:vAlign w:val="center"/>
          </w:tcPr>
          <w:p w:rsidR="00E42521" w:rsidRPr="00992C42" w:rsidRDefault="00E42521" w:rsidP="00E42521">
            <w:pPr>
              <w:spacing w:before="40" w:after="40"/>
              <w:rPr>
                <w:rFonts w:ascii="Times New Roman Italic" w:hAnsi="Times New Roman Italic" w:cs="Times New Roman"/>
                <w:i/>
                <w:iCs/>
                <w:color w:val="000000" w:themeColor="text1"/>
                <w:spacing w:val="-4"/>
              </w:rPr>
            </w:pPr>
            <w:r w:rsidRPr="00992C42">
              <w:rPr>
                <w:rFonts w:ascii="Times New Roman Italic" w:hAnsi="Times New Roman Italic" w:cs="Times New Roman"/>
                <w:i/>
                <w:iCs/>
                <w:color w:val="000000" w:themeColor="text1"/>
                <w:spacing w:val="-4"/>
              </w:rPr>
              <w:t>Tân Trại Thượng vị trí 2</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418,63</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119</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238</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4</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6</w:t>
            </w:r>
          </w:p>
        </w:tc>
        <w:tc>
          <w:tcPr>
            <w:tcW w:w="2523" w:type="dxa"/>
            <w:vAlign w:val="center"/>
          </w:tcPr>
          <w:p w:rsidR="00E42521" w:rsidRPr="00992C42" w:rsidRDefault="00E42521" w:rsidP="00E42521">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Hà</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6.1</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Bãi Hà Mới</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178,36</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51</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102</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II</w:t>
            </w:r>
          </w:p>
        </w:tc>
        <w:tc>
          <w:tcPr>
            <w:tcW w:w="2523" w:type="dxa"/>
            <w:vAlign w:val="center"/>
          </w:tcPr>
          <w:p w:rsidR="00E42521" w:rsidRPr="00992C42" w:rsidRDefault="00E42521" w:rsidP="00E42521">
            <w:pPr>
              <w:spacing w:before="40" w:after="40"/>
              <w:jc w:val="both"/>
              <w:rPr>
                <w:rFonts w:ascii="Times New Roman Bold" w:hAnsi="Times New Roman Bold" w:cs="Times New Roman"/>
                <w:b/>
                <w:color w:val="000000" w:themeColor="text1"/>
                <w:spacing w:val="-18"/>
              </w:rPr>
            </w:pPr>
            <w:r w:rsidRPr="00992C42">
              <w:rPr>
                <w:rFonts w:ascii="Times New Roman Bold" w:hAnsi="Times New Roman Bold" w:cs="Times New Roman"/>
                <w:b/>
                <w:bCs/>
                <w:color w:val="000000" w:themeColor="text1"/>
                <w:spacing w:val="-18"/>
              </w:rPr>
              <w:t>HUYỆN TRIỆU PHONG</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1</w:t>
            </w:r>
          </w:p>
        </w:tc>
        <w:tc>
          <w:tcPr>
            <w:tcW w:w="2523" w:type="dxa"/>
            <w:vAlign w:val="center"/>
          </w:tcPr>
          <w:p w:rsidR="00E42521" w:rsidRPr="00992C42" w:rsidRDefault="00E42521" w:rsidP="00E42521">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Ái</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1.1</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Hà Xá</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371,67</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106</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212</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4</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1.2</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Nại Hiệp</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719,47</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205</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410</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7</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1.3</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Kiên Phước vị trí 1</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106,88</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31</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62</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1.4</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Kiên Phước vị trí 2</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147,95</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42</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84</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2</w:t>
            </w:r>
          </w:p>
        </w:tc>
        <w:tc>
          <w:tcPr>
            <w:tcW w:w="2523" w:type="dxa"/>
            <w:vAlign w:val="center"/>
          </w:tcPr>
          <w:p w:rsidR="00E42521" w:rsidRPr="00992C42" w:rsidRDefault="00E42521" w:rsidP="00E42521">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Độ</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lastRenderedPageBreak/>
              <w:t>2.1</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An Giạ</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1666,07</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476</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952</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16</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2.2</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Gia Độ</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2355,61</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673</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1.346</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22</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3</w:t>
            </w:r>
          </w:p>
        </w:tc>
        <w:tc>
          <w:tcPr>
            <w:tcW w:w="2523" w:type="dxa"/>
            <w:vAlign w:val="center"/>
          </w:tcPr>
          <w:p w:rsidR="00E42521" w:rsidRPr="00992C42" w:rsidRDefault="00E42521" w:rsidP="00E42521">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Phước</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3.1</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Bắc Phước Duy Phiên</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247,89</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71</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142</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3.2</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Bắc Phước Hà La</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1306,62</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373</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746</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13</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3.3</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Cao Việt Việt Yên</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366,06</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104</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208</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4</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3.4 </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Cao Việt Cao Hy</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685,58</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196</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392</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7</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3.5</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Lưỡng Kim</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537,42</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153</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306</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6</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3.6</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An Hà An Lợi</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212,15</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60</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120</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3.7 </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An Hà Hà Tây</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212,15</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60</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120</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4</w:t>
            </w:r>
          </w:p>
        </w:tc>
        <w:tc>
          <w:tcPr>
            <w:tcW w:w="2523" w:type="dxa"/>
            <w:vAlign w:val="center"/>
          </w:tcPr>
          <w:p w:rsidR="00E42521" w:rsidRPr="00992C42" w:rsidRDefault="00E42521" w:rsidP="00E42521">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Giang</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r>
      <w:tr w:rsidR="00992C42" w:rsidRPr="00992C42" w:rsidTr="009F144E">
        <w:trPr>
          <w:trHeight w:val="330"/>
          <w:jc w:val="center"/>
        </w:trPr>
        <w:tc>
          <w:tcPr>
            <w:tcW w:w="733" w:type="dxa"/>
            <w:vAlign w:val="center"/>
          </w:tcPr>
          <w:p w:rsidR="00E42521" w:rsidRPr="00992C42" w:rsidRDefault="00E42521" w:rsidP="00B207AE">
            <w:pPr>
              <w:spacing w:before="40" w:after="40"/>
              <w:ind w:left="-17"/>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4.1</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Trà Liên Đông</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545,88</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155</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310</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6</w:t>
            </w:r>
          </w:p>
        </w:tc>
      </w:tr>
      <w:tr w:rsidR="00992C42" w:rsidRPr="00992C42" w:rsidTr="009F144E">
        <w:trPr>
          <w:trHeight w:val="330"/>
          <w:jc w:val="center"/>
        </w:trPr>
        <w:tc>
          <w:tcPr>
            <w:tcW w:w="733" w:type="dxa"/>
            <w:vAlign w:val="center"/>
          </w:tcPr>
          <w:p w:rsidR="00E42521" w:rsidRPr="00992C42" w:rsidRDefault="00E42521" w:rsidP="00B207AE">
            <w:pPr>
              <w:spacing w:before="40" w:after="40"/>
              <w:ind w:left="-17"/>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4.2</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Trà Liên Tây vị trí 1</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1059,48</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303</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606</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10</w:t>
            </w:r>
          </w:p>
        </w:tc>
      </w:tr>
      <w:tr w:rsidR="00992C42" w:rsidRPr="00992C42" w:rsidTr="009F144E">
        <w:trPr>
          <w:trHeight w:val="330"/>
          <w:jc w:val="center"/>
        </w:trPr>
        <w:tc>
          <w:tcPr>
            <w:tcW w:w="733" w:type="dxa"/>
            <w:vAlign w:val="center"/>
          </w:tcPr>
          <w:p w:rsidR="00E42521" w:rsidRPr="00992C42" w:rsidRDefault="00B207AE" w:rsidP="00B207AE">
            <w:pPr>
              <w:spacing w:before="40" w:after="40"/>
              <w:ind w:left="-17"/>
              <w:jc w:val="center"/>
              <w:rPr>
                <w:rFonts w:ascii="Times New Roman" w:hAnsi="Times New Roman" w:cs="Times New Roman"/>
                <w:i/>
                <w:iCs/>
                <w:color w:val="000000" w:themeColor="text1"/>
                <w:lang w:val="en-US"/>
              </w:rPr>
            </w:pPr>
            <w:r w:rsidRPr="00992C42">
              <w:rPr>
                <w:rFonts w:ascii="Times New Roman" w:hAnsi="Times New Roman" w:cs="Times New Roman"/>
                <w:i/>
                <w:iCs/>
                <w:color w:val="000000" w:themeColor="text1"/>
                <w:lang w:val="en-US"/>
              </w:rPr>
              <w:t>4.3</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Trà Liên Tây vị trí 2</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576,23</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164</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328</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6</w:t>
            </w:r>
          </w:p>
        </w:tc>
      </w:tr>
      <w:tr w:rsidR="00992C42" w:rsidRPr="00992C42" w:rsidTr="009F144E">
        <w:trPr>
          <w:trHeight w:val="330"/>
          <w:jc w:val="center"/>
        </w:trPr>
        <w:tc>
          <w:tcPr>
            <w:tcW w:w="733" w:type="dxa"/>
            <w:vAlign w:val="center"/>
          </w:tcPr>
          <w:p w:rsidR="00E42521" w:rsidRPr="00992C42" w:rsidRDefault="00B207AE" w:rsidP="00B207AE">
            <w:pPr>
              <w:spacing w:before="40" w:after="40"/>
              <w:ind w:left="-17"/>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4.4</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Phú Mỹ Kiên</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105,27</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30</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60</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5</w:t>
            </w:r>
          </w:p>
        </w:tc>
        <w:tc>
          <w:tcPr>
            <w:tcW w:w="2523" w:type="dxa"/>
            <w:vAlign w:val="center"/>
          </w:tcPr>
          <w:p w:rsidR="00E42521" w:rsidRPr="00992C42" w:rsidRDefault="00E42521" w:rsidP="00E42521">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Trung</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5.1</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Đạo Trung</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996,45</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285</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570</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10</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III</w:t>
            </w:r>
          </w:p>
        </w:tc>
        <w:tc>
          <w:tcPr>
            <w:tcW w:w="2523" w:type="dxa"/>
            <w:vAlign w:val="center"/>
          </w:tcPr>
          <w:p w:rsidR="00E42521" w:rsidRPr="00992C42" w:rsidRDefault="00E42521" w:rsidP="00E42521">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HUYỆN HẢI LĂNG</w:t>
            </w:r>
          </w:p>
        </w:tc>
        <w:tc>
          <w:tcPr>
            <w:tcW w:w="1657" w:type="dxa"/>
            <w:shd w:val="clear" w:color="auto" w:fill="auto"/>
            <w:vAlign w:val="center"/>
          </w:tcPr>
          <w:p w:rsidR="00E42521" w:rsidRPr="00992C42" w:rsidRDefault="00E42521" w:rsidP="00E42521">
            <w:pPr>
              <w:spacing w:before="40" w:after="40"/>
              <w:jc w:val="right"/>
              <w:rPr>
                <w:rFonts w:ascii="Times New Roman" w:hAnsi="Times New Roman" w:cs="Times New Roman"/>
                <w:color w:val="000000" w:themeColor="text1"/>
              </w:rPr>
            </w:pPr>
          </w:p>
        </w:tc>
        <w:tc>
          <w:tcPr>
            <w:tcW w:w="1531" w:type="dxa"/>
            <w:shd w:val="clear" w:color="auto" w:fill="auto"/>
            <w:vAlign w:val="center"/>
          </w:tcPr>
          <w:p w:rsidR="00E42521" w:rsidRPr="00992C42" w:rsidRDefault="00E42521" w:rsidP="00E42521">
            <w:pPr>
              <w:jc w:val="right"/>
              <w:rPr>
                <w:rFonts w:ascii="Times New Roman" w:hAnsi="Times New Roman" w:cs="Times New Roman"/>
                <w:color w:val="000000" w:themeColor="text1"/>
              </w:rPr>
            </w:pPr>
          </w:p>
        </w:tc>
        <w:tc>
          <w:tcPr>
            <w:tcW w:w="1230" w:type="dxa"/>
            <w:shd w:val="clear" w:color="auto" w:fill="auto"/>
            <w:vAlign w:val="center"/>
          </w:tcPr>
          <w:p w:rsidR="00E42521" w:rsidRPr="00992C42" w:rsidRDefault="00E42521" w:rsidP="00E42521">
            <w:pPr>
              <w:jc w:val="right"/>
              <w:rPr>
                <w:rFonts w:ascii="Times New Roman" w:hAnsi="Times New Roman" w:cs="Times New Roman"/>
                <w:color w:val="000000" w:themeColor="text1"/>
              </w:rPr>
            </w:pPr>
          </w:p>
        </w:tc>
        <w:tc>
          <w:tcPr>
            <w:tcW w:w="1911" w:type="dxa"/>
            <w:shd w:val="clear" w:color="auto" w:fill="auto"/>
            <w:vAlign w:val="center"/>
          </w:tcPr>
          <w:p w:rsidR="00E42521" w:rsidRPr="00992C42" w:rsidRDefault="00E42521" w:rsidP="00E42521">
            <w:pPr>
              <w:jc w:val="right"/>
              <w:rPr>
                <w:rFonts w:ascii="Times New Roman" w:hAnsi="Times New Roman" w:cs="Times New Roman"/>
                <w:color w:val="000000" w:themeColor="text1"/>
              </w:rPr>
            </w:pP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1</w:t>
            </w:r>
          </w:p>
        </w:tc>
        <w:tc>
          <w:tcPr>
            <w:tcW w:w="2523" w:type="dxa"/>
            <w:vAlign w:val="center"/>
          </w:tcPr>
          <w:p w:rsidR="00E42521" w:rsidRPr="00992C42" w:rsidRDefault="00E42521" w:rsidP="00E42521">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Hưng</w:t>
            </w:r>
          </w:p>
        </w:tc>
        <w:tc>
          <w:tcPr>
            <w:tcW w:w="1657" w:type="dxa"/>
            <w:shd w:val="clear" w:color="auto" w:fill="auto"/>
            <w:vAlign w:val="center"/>
          </w:tcPr>
          <w:p w:rsidR="00E42521" w:rsidRPr="00992C42" w:rsidRDefault="00E42521" w:rsidP="00E42521">
            <w:pPr>
              <w:spacing w:before="40" w:after="40"/>
              <w:jc w:val="right"/>
              <w:rPr>
                <w:rFonts w:ascii="Times New Roman" w:hAnsi="Times New Roman" w:cs="Times New Roman"/>
                <w:color w:val="000000" w:themeColor="text1"/>
              </w:rPr>
            </w:pPr>
          </w:p>
        </w:tc>
        <w:tc>
          <w:tcPr>
            <w:tcW w:w="1531" w:type="dxa"/>
            <w:shd w:val="clear" w:color="auto" w:fill="auto"/>
            <w:vAlign w:val="center"/>
          </w:tcPr>
          <w:p w:rsidR="00E42521" w:rsidRPr="00992C42" w:rsidRDefault="00E42521" w:rsidP="00E42521">
            <w:pPr>
              <w:jc w:val="right"/>
              <w:rPr>
                <w:rFonts w:ascii="Times New Roman" w:hAnsi="Times New Roman" w:cs="Times New Roman"/>
                <w:color w:val="000000" w:themeColor="text1"/>
              </w:rPr>
            </w:pPr>
          </w:p>
        </w:tc>
        <w:tc>
          <w:tcPr>
            <w:tcW w:w="1230" w:type="dxa"/>
            <w:shd w:val="clear" w:color="auto" w:fill="auto"/>
            <w:vAlign w:val="center"/>
          </w:tcPr>
          <w:p w:rsidR="00E42521" w:rsidRPr="00992C42" w:rsidRDefault="00E42521" w:rsidP="00E42521">
            <w:pPr>
              <w:jc w:val="right"/>
              <w:rPr>
                <w:rFonts w:ascii="Times New Roman" w:hAnsi="Times New Roman" w:cs="Times New Roman"/>
                <w:color w:val="000000" w:themeColor="text1"/>
              </w:rPr>
            </w:pPr>
          </w:p>
        </w:tc>
        <w:tc>
          <w:tcPr>
            <w:tcW w:w="1911" w:type="dxa"/>
            <w:shd w:val="clear" w:color="auto" w:fill="auto"/>
            <w:vAlign w:val="center"/>
          </w:tcPr>
          <w:p w:rsidR="00E42521" w:rsidRPr="00992C42" w:rsidRDefault="00E42521" w:rsidP="00E42521">
            <w:pPr>
              <w:jc w:val="right"/>
              <w:rPr>
                <w:rFonts w:ascii="Times New Roman" w:hAnsi="Times New Roman" w:cs="Times New Roman"/>
                <w:color w:val="000000" w:themeColor="text1"/>
              </w:rPr>
            </w:pP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1.1</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Lam Thủy</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1073,10</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306</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612</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10</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1.2</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Thi Ông</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316,11</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90</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180</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2</w:t>
            </w:r>
          </w:p>
        </w:tc>
        <w:tc>
          <w:tcPr>
            <w:tcW w:w="2523" w:type="dxa"/>
            <w:vAlign w:val="center"/>
          </w:tcPr>
          <w:p w:rsidR="00E42521" w:rsidRPr="00992C42" w:rsidRDefault="00E42521" w:rsidP="00E42521">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Định</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2.1</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Thiện Tây</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176,33</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50</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100</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2.2</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Thiện Đông</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265,94</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76</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152</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2.3</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Trung Đơn</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835,67</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238</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476</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8</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3</w:t>
            </w:r>
          </w:p>
        </w:tc>
        <w:tc>
          <w:tcPr>
            <w:tcW w:w="2523" w:type="dxa"/>
            <w:vAlign w:val="center"/>
          </w:tcPr>
          <w:p w:rsidR="00E42521" w:rsidRPr="00992C42" w:rsidRDefault="00E42521" w:rsidP="00E42521">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Sơn</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3.1</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Đông Sơn 1</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158,13</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45</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90</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3.2</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Đông Sơn 2</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829,63</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237</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474</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8</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3.3</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Đông Sơn 3</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790,56</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225</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450</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8</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4</w:t>
            </w:r>
          </w:p>
        </w:tc>
        <w:tc>
          <w:tcPr>
            <w:tcW w:w="2523" w:type="dxa"/>
            <w:vAlign w:val="center"/>
          </w:tcPr>
          <w:p w:rsidR="00E42521" w:rsidRPr="00992C42" w:rsidRDefault="00E42521" w:rsidP="00E42521">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Dương</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4.1</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Kim Dao</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573,96</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163</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327.98</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6</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4.2</w:t>
            </w:r>
          </w:p>
        </w:tc>
        <w:tc>
          <w:tcPr>
            <w:tcW w:w="2523" w:type="dxa"/>
            <w:vAlign w:val="center"/>
          </w:tcPr>
          <w:p w:rsidR="00E42521" w:rsidRPr="00992C42" w:rsidRDefault="00E42521" w:rsidP="00E42521">
            <w:pPr>
              <w:spacing w:before="40" w:after="40"/>
              <w:rPr>
                <w:rFonts w:ascii="Times New Roman Italic" w:hAnsi="Times New Roman Italic" w:cs="Times New Roman"/>
                <w:i/>
                <w:iCs/>
                <w:color w:val="000000" w:themeColor="text1"/>
                <w:spacing w:val="-16"/>
              </w:rPr>
            </w:pPr>
            <w:r w:rsidRPr="00992C42">
              <w:rPr>
                <w:rFonts w:ascii="Times New Roman Italic" w:hAnsi="Times New Roman Italic" w:cs="Times New Roman"/>
                <w:i/>
                <w:iCs/>
                <w:color w:val="000000" w:themeColor="text1"/>
                <w:spacing w:val="-16"/>
              </w:rPr>
              <w:t>04 Tuyến đường vào ô xử lý</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1174,51</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335</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671.15</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12</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5</w:t>
            </w:r>
          </w:p>
        </w:tc>
        <w:tc>
          <w:tcPr>
            <w:tcW w:w="2523" w:type="dxa"/>
            <w:vAlign w:val="center"/>
          </w:tcPr>
          <w:p w:rsidR="00E42521" w:rsidRPr="00992C42" w:rsidRDefault="00E42521" w:rsidP="00E42521">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Ba</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0.00</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5.1</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Phương Hải 1</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226,53</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64</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129.45</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5.2</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Phương Hải 2</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368,70</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105</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210.69</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4</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5.3</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Phương Hải 3</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488,54</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139</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279.17</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5</w:t>
            </w:r>
          </w:p>
        </w:tc>
      </w:tr>
      <w:tr w:rsidR="00992C42" w:rsidRPr="00992C42" w:rsidTr="009F144E">
        <w:trPr>
          <w:trHeight w:val="330"/>
          <w:jc w:val="center"/>
        </w:trPr>
        <w:tc>
          <w:tcPr>
            <w:tcW w:w="733" w:type="dxa"/>
            <w:vAlign w:val="center"/>
          </w:tcPr>
          <w:p w:rsidR="00E42521" w:rsidRPr="00992C42" w:rsidRDefault="00E42521" w:rsidP="00E42521">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5.4</w:t>
            </w:r>
          </w:p>
        </w:tc>
        <w:tc>
          <w:tcPr>
            <w:tcW w:w="2523" w:type="dxa"/>
            <w:vAlign w:val="center"/>
          </w:tcPr>
          <w:p w:rsidR="00E42521" w:rsidRPr="00992C42" w:rsidRDefault="00E42521" w:rsidP="00E42521">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Thống Nhất</w:t>
            </w:r>
          </w:p>
        </w:tc>
        <w:tc>
          <w:tcPr>
            <w:tcW w:w="1657" w:type="dxa"/>
            <w:shd w:val="clear" w:color="auto" w:fill="auto"/>
            <w:vAlign w:val="center"/>
          </w:tcPr>
          <w:p w:rsidR="00E42521" w:rsidRPr="00992C42" w:rsidRDefault="00E42521" w:rsidP="007E3076">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208,77</w:t>
            </w:r>
          </w:p>
        </w:tc>
        <w:tc>
          <w:tcPr>
            <w:tcW w:w="1531"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59</w:t>
            </w:r>
          </w:p>
        </w:tc>
        <w:tc>
          <w:tcPr>
            <w:tcW w:w="1230" w:type="dxa"/>
            <w:shd w:val="clear" w:color="auto" w:fill="auto"/>
            <w:vAlign w:val="center"/>
          </w:tcPr>
          <w:p w:rsidR="00E42521" w:rsidRPr="00992C42" w:rsidRDefault="00E42521" w:rsidP="007E3076">
            <w:pPr>
              <w:jc w:val="center"/>
              <w:rPr>
                <w:rFonts w:ascii="Times New Roman" w:hAnsi="Times New Roman" w:cs="Times New Roman"/>
                <w:color w:val="000000" w:themeColor="text1"/>
              </w:rPr>
            </w:pPr>
            <w:r w:rsidRPr="00992C42">
              <w:rPr>
                <w:rFonts w:ascii="Times New Roman" w:hAnsi="Times New Roman" w:cs="Times New Roman"/>
                <w:color w:val="000000" w:themeColor="text1"/>
              </w:rPr>
              <w:t>119.30</w:t>
            </w:r>
          </w:p>
        </w:tc>
        <w:tc>
          <w:tcPr>
            <w:tcW w:w="1911" w:type="dxa"/>
            <w:shd w:val="clear" w:color="auto" w:fill="auto"/>
            <w:vAlign w:val="center"/>
          </w:tcPr>
          <w:p w:rsidR="00E42521" w:rsidRPr="00992C42" w:rsidRDefault="00E42521" w:rsidP="007E3076">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r>
      <w:tr w:rsidR="00992C42" w:rsidRPr="00992C42" w:rsidTr="009F144E">
        <w:trPr>
          <w:trHeight w:val="330"/>
          <w:jc w:val="center"/>
        </w:trPr>
        <w:tc>
          <w:tcPr>
            <w:tcW w:w="733" w:type="dxa"/>
            <w:vAlign w:val="center"/>
          </w:tcPr>
          <w:p w:rsidR="00F76420" w:rsidRPr="00992C42" w:rsidRDefault="00F76420" w:rsidP="00214E70">
            <w:pPr>
              <w:spacing w:before="60" w:after="60"/>
              <w:jc w:val="right"/>
              <w:rPr>
                <w:rFonts w:ascii="Times New Roman" w:hAnsi="Times New Roman" w:cs="Times New Roman"/>
                <w:b/>
                <w:color w:val="000000" w:themeColor="text1"/>
              </w:rPr>
            </w:pPr>
          </w:p>
        </w:tc>
        <w:tc>
          <w:tcPr>
            <w:tcW w:w="2523" w:type="dxa"/>
            <w:vAlign w:val="center"/>
          </w:tcPr>
          <w:p w:rsidR="00F76420" w:rsidRPr="00992C42" w:rsidRDefault="00C61A55" w:rsidP="00C61A55">
            <w:pPr>
              <w:spacing w:before="60" w:after="60"/>
              <w:jc w:val="center"/>
              <w:rPr>
                <w:rFonts w:ascii="Times New Roman" w:hAnsi="Times New Roman" w:cs="Times New Roman"/>
                <w:b/>
                <w:color w:val="000000" w:themeColor="text1"/>
                <w:lang w:val="en-US"/>
              </w:rPr>
            </w:pPr>
            <w:r w:rsidRPr="00992C42">
              <w:rPr>
                <w:rFonts w:ascii="Times New Roman" w:hAnsi="Times New Roman" w:cs="Times New Roman"/>
                <w:b/>
                <w:color w:val="000000" w:themeColor="text1"/>
                <w:lang w:val="en-US"/>
              </w:rPr>
              <w:t>Tổng</w:t>
            </w:r>
          </w:p>
        </w:tc>
        <w:tc>
          <w:tcPr>
            <w:tcW w:w="1657" w:type="dxa"/>
            <w:shd w:val="clear" w:color="auto" w:fill="auto"/>
            <w:vAlign w:val="center"/>
          </w:tcPr>
          <w:p w:rsidR="00F76420" w:rsidRPr="00992C42" w:rsidRDefault="00F76420" w:rsidP="007E3076">
            <w:pPr>
              <w:spacing w:before="40" w:after="40"/>
              <w:jc w:val="center"/>
              <w:rPr>
                <w:rFonts w:ascii="Times New Roman" w:hAnsi="Times New Roman" w:cs="Times New Roman"/>
                <w:b/>
                <w:color w:val="000000" w:themeColor="text1"/>
                <w:lang w:val="en-US"/>
              </w:rPr>
            </w:pPr>
            <w:r w:rsidRPr="00992C42">
              <w:rPr>
                <w:rFonts w:ascii="Times New Roman" w:hAnsi="Times New Roman" w:cs="Times New Roman"/>
                <w:b/>
                <w:color w:val="000000" w:themeColor="text1"/>
              </w:rPr>
              <w:t>25</w:t>
            </w:r>
            <w:r w:rsidRPr="00992C42">
              <w:rPr>
                <w:rFonts w:ascii="Times New Roman" w:hAnsi="Times New Roman" w:cs="Times New Roman"/>
                <w:b/>
                <w:color w:val="000000" w:themeColor="text1"/>
                <w:lang w:val="en-US"/>
              </w:rPr>
              <w:t>.</w:t>
            </w:r>
            <w:r w:rsidRPr="00992C42">
              <w:rPr>
                <w:rFonts w:ascii="Times New Roman" w:hAnsi="Times New Roman" w:cs="Times New Roman"/>
                <w:b/>
                <w:color w:val="000000" w:themeColor="text1"/>
              </w:rPr>
              <w:t>245</w:t>
            </w:r>
            <w:r w:rsidRPr="00992C42">
              <w:rPr>
                <w:rFonts w:ascii="Times New Roman" w:hAnsi="Times New Roman" w:cs="Times New Roman"/>
                <w:b/>
                <w:color w:val="000000" w:themeColor="text1"/>
                <w:lang w:val="en-US"/>
              </w:rPr>
              <w:t>,</w:t>
            </w:r>
            <w:r w:rsidRPr="00992C42">
              <w:rPr>
                <w:rFonts w:ascii="Times New Roman" w:hAnsi="Times New Roman" w:cs="Times New Roman"/>
                <w:b/>
                <w:color w:val="000000" w:themeColor="text1"/>
              </w:rPr>
              <w:t>6</w:t>
            </w:r>
            <w:r w:rsidRPr="00992C42">
              <w:rPr>
                <w:rFonts w:ascii="Times New Roman" w:hAnsi="Times New Roman" w:cs="Times New Roman"/>
                <w:b/>
                <w:color w:val="000000" w:themeColor="text1"/>
                <w:lang w:val="en-US"/>
              </w:rPr>
              <w:t>3</w:t>
            </w:r>
          </w:p>
        </w:tc>
        <w:tc>
          <w:tcPr>
            <w:tcW w:w="1531" w:type="dxa"/>
            <w:shd w:val="clear" w:color="auto" w:fill="auto"/>
            <w:vAlign w:val="center"/>
          </w:tcPr>
          <w:p w:rsidR="00F76420" w:rsidRPr="00992C42" w:rsidRDefault="00F76420" w:rsidP="007E3076">
            <w:pPr>
              <w:widowControl/>
              <w:jc w:val="center"/>
              <w:rPr>
                <w:rFonts w:ascii="Times New Roman" w:hAnsi="Times New Roman" w:cs="Times New Roman"/>
                <w:b/>
                <w:color w:val="000000" w:themeColor="text1"/>
                <w:lang w:val="en-US" w:eastAsia="en-US"/>
              </w:rPr>
            </w:pPr>
            <w:r w:rsidRPr="00992C42">
              <w:rPr>
                <w:rFonts w:ascii="Times New Roman" w:hAnsi="Times New Roman" w:cs="Times New Roman"/>
                <w:b/>
                <w:color w:val="000000" w:themeColor="text1"/>
                <w:lang w:val="en-US" w:eastAsia="en-US"/>
              </w:rPr>
              <w:t>7.213</w:t>
            </w:r>
          </w:p>
        </w:tc>
        <w:tc>
          <w:tcPr>
            <w:tcW w:w="1230" w:type="dxa"/>
            <w:shd w:val="clear" w:color="auto" w:fill="auto"/>
            <w:vAlign w:val="center"/>
          </w:tcPr>
          <w:p w:rsidR="00F76420" w:rsidRPr="00992C42" w:rsidRDefault="00214E70" w:rsidP="007E3076">
            <w:pPr>
              <w:jc w:val="center"/>
              <w:rPr>
                <w:rFonts w:ascii="Times New Roman" w:hAnsi="Times New Roman" w:cs="Times New Roman"/>
                <w:b/>
                <w:color w:val="000000" w:themeColor="text1"/>
                <w:lang w:val="en-US"/>
              </w:rPr>
            </w:pPr>
            <w:r w:rsidRPr="00992C42">
              <w:rPr>
                <w:rFonts w:ascii="Times New Roman" w:hAnsi="Times New Roman" w:cs="Times New Roman"/>
                <w:b/>
                <w:color w:val="000000" w:themeColor="text1"/>
                <w:lang w:val="en-US"/>
              </w:rPr>
              <w:t>14.426</w:t>
            </w:r>
          </w:p>
        </w:tc>
        <w:tc>
          <w:tcPr>
            <w:tcW w:w="1911" w:type="dxa"/>
            <w:shd w:val="clear" w:color="auto" w:fill="auto"/>
            <w:vAlign w:val="center"/>
          </w:tcPr>
          <w:p w:rsidR="00F76420" w:rsidRPr="00992C42" w:rsidRDefault="00214E70" w:rsidP="007E3076">
            <w:pPr>
              <w:jc w:val="center"/>
              <w:rPr>
                <w:rFonts w:ascii="Times New Roman" w:hAnsi="Times New Roman" w:cs="Times New Roman"/>
                <w:b/>
                <w:color w:val="000000" w:themeColor="text1"/>
                <w:lang w:val="en-US"/>
              </w:rPr>
            </w:pPr>
            <w:r w:rsidRPr="00992C42">
              <w:rPr>
                <w:rFonts w:ascii="Times New Roman" w:hAnsi="Times New Roman" w:cs="Times New Roman"/>
                <w:b/>
                <w:color w:val="000000" w:themeColor="text1"/>
                <w:lang w:val="en-US"/>
              </w:rPr>
              <w:t>240</w:t>
            </w:r>
          </w:p>
        </w:tc>
      </w:tr>
    </w:tbl>
    <w:p w:rsidR="00205313" w:rsidRPr="00992C42" w:rsidRDefault="00205313" w:rsidP="00DC4271">
      <w:pPr>
        <w:spacing w:before="120" w:after="120" w:line="276" w:lineRule="auto"/>
        <w:ind w:firstLine="567"/>
        <w:jc w:val="both"/>
        <w:rPr>
          <w:rFonts w:ascii="Times New Roman" w:hAnsi="Times New Roman" w:cs="Times New Roman"/>
          <w:color w:val="000000" w:themeColor="text1"/>
          <w:sz w:val="27"/>
          <w:szCs w:val="27"/>
        </w:rPr>
      </w:pPr>
      <w:bookmarkStart w:id="578" w:name="_Toc441742196"/>
      <w:bookmarkEnd w:id="552"/>
      <w:bookmarkEnd w:id="553"/>
      <w:bookmarkEnd w:id="554"/>
      <w:bookmarkEnd w:id="555"/>
      <w:bookmarkEnd w:id="556"/>
      <w:bookmarkEnd w:id="557"/>
      <w:bookmarkEnd w:id="558"/>
      <w:bookmarkEnd w:id="559"/>
      <w:bookmarkEnd w:id="560"/>
      <w:bookmarkEnd w:id="572"/>
      <w:bookmarkEnd w:id="573"/>
      <w:bookmarkEnd w:id="574"/>
      <w:bookmarkEnd w:id="575"/>
      <w:bookmarkEnd w:id="576"/>
      <w:bookmarkEnd w:id="577"/>
      <w:r w:rsidRPr="00992C42">
        <w:rPr>
          <w:rFonts w:ascii="Times New Roman" w:hAnsi="Times New Roman" w:cs="Times New Roman"/>
          <w:color w:val="000000" w:themeColor="text1"/>
          <w:sz w:val="27"/>
          <w:szCs w:val="27"/>
        </w:rPr>
        <w:lastRenderedPageBreak/>
        <w:t>Tải lượng các chất ô nhiễm phụ thuộc vào nhiều yếu tố như vận tốc xe chạy, phân khối động cơ, chất lượng động cơ, nhiên liệu tiêu thụ, quãng đường đi. Theo QCVN 86:2015/BGTVT - Quy chuẩn kỹ thuật quốc gia về khí thải xe ô tô sản xuất, lắp ráp và nhập khẩu mới, giá trị giới hạn khí thải của động cơ xe ô tô chạy bằng dầu diezel như sau:</w:t>
      </w:r>
    </w:p>
    <w:p w:rsidR="00205313" w:rsidRPr="00992C42" w:rsidRDefault="00205313" w:rsidP="005B5E3D">
      <w:pPr>
        <w:pStyle w:val="Title"/>
        <w:keepNext/>
        <w:spacing w:after="120" w:line="264" w:lineRule="auto"/>
        <w:outlineLvl w:val="0"/>
        <w:rPr>
          <w:rFonts w:eastAsia="Calibri"/>
          <w:color w:val="000000" w:themeColor="text1"/>
          <w:spacing w:val="-4"/>
          <w:kern w:val="28"/>
          <w:sz w:val="27"/>
          <w:szCs w:val="27"/>
          <w:lang w:val="vi-VN"/>
        </w:rPr>
      </w:pPr>
      <w:bookmarkStart w:id="579" w:name="_Toc459900970"/>
      <w:bookmarkStart w:id="580" w:name="_Toc467481028"/>
      <w:bookmarkStart w:id="581" w:name="_Toc98508431"/>
      <w:bookmarkStart w:id="582" w:name="_Toc99918273"/>
      <w:bookmarkStart w:id="583" w:name="_Toc99918464"/>
      <w:bookmarkStart w:id="584" w:name="_Toc100241959"/>
      <w:bookmarkStart w:id="585" w:name="_Toc105745466"/>
      <w:bookmarkStart w:id="586" w:name="_Toc105745626"/>
      <w:bookmarkStart w:id="587" w:name="_Toc114834973"/>
      <w:r w:rsidRPr="00992C42">
        <w:rPr>
          <w:rFonts w:eastAsia="Calibri"/>
          <w:color w:val="000000" w:themeColor="text1"/>
          <w:spacing w:val="-4"/>
          <w:kern w:val="28"/>
          <w:sz w:val="27"/>
          <w:szCs w:val="27"/>
          <w:lang w:val="vi-VN"/>
        </w:rPr>
        <w:t xml:space="preserve">Bảng </w:t>
      </w:r>
      <w:r w:rsidR="000D39C3" w:rsidRPr="00992C42">
        <w:rPr>
          <w:rFonts w:eastAsia="Calibri"/>
          <w:color w:val="000000" w:themeColor="text1"/>
          <w:spacing w:val="-4"/>
          <w:kern w:val="28"/>
          <w:sz w:val="27"/>
          <w:szCs w:val="27"/>
          <w:lang w:val="vi-VN"/>
        </w:rPr>
        <w:t>4.2</w:t>
      </w:r>
      <w:r w:rsidRPr="00992C42">
        <w:rPr>
          <w:rFonts w:eastAsia="Calibri"/>
          <w:color w:val="000000" w:themeColor="text1"/>
          <w:spacing w:val="-4"/>
          <w:kern w:val="28"/>
          <w:sz w:val="27"/>
          <w:szCs w:val="27"/>
          <w:lang w:val="vi-VN"/>
        </w:rPr>
        <w:t xml:space="preserve">. </w:t>
      </w:r>
      <w:bookmarkEnd w:id="578"/>
      <w:r w:rsidRPr="00992C42">
        <w:rPr>
          <w:rFonts w:eastAsia="Calibri"/>
          <w:color w:val="000000" w:themeColor="text1"/>
          <w:spacing w:val="-4"/>
          <w:kern w:val="28"/>
          <w:sz w:val="27"/>
          <w:szCs w:val="27"/>
          <w:lang w:val="vi-VN"/>
        </w:rPr>
        <w:t>Giá trị giới hạn khí thải của động cơ xe chạy bằng dầu diezel</w:t>
      </w:r>
      <w:bookmarkEnd w:id="579"/>
      <w:bookmarkEnd w:id="580"/>
      <w:bookmarkEnd w:id="581"/>
      <w:bookmarkEnd w:id="582"/>
      <w:bookmarkEnd w:id="583"/>
      <w:bookmarkEnd w:id="584"/>
      <w:bookmarkEnd w:id="585"/>
      <w:bookmarkEnd w:id="586"/>
      <w:bookmarkEnd w:id="587"/>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1207"/>
        <w:gridCol w:w="1388"/>
        <w:gridCol w:w="1360"/>
        <w:gridCol w:w="1649"/>
      </w:tblGrid>
      <w:tr w:rsidR="00992C42" w:rsidRPr="00992C42" w:rsidTr="004F41D8">
        <w:trPr>
          <w:jc w:val="center"/>
        </w:trPr>
        <w:tc>
          <w:tcPr>
            <w:tcW w:w="1782" w:type="pct"/>
            <w:vMerge w:val="restart"/>
            <w:vAlign w:val="center"/>
          </w:tcPr>
          <w:p w:rsidR="00205313" w:rsidRPr="00992C42" w:rsidRDefault="00205313" w:rsidP="000C4C76">
            <w:pPr>
              <w:jc w:val="center"/>
              <w:rPr>
                <w:rFonts w:ascii="Times New Roman" w:hAnsi="Times New Roman" w:cs="Times New Roman"/>
                <w:b/>
                <w:color w:val="000000" w:themeColor="text1"/>
                <w:sz w:val="26"/>
                <w:szCs w:val="26"/>
              </w:rPr>
            </w:pPr>
            <w:r w:rsidRPr="00992C42">
              <w:rPr>
                <w:rFonts w:ascii="Times New Roman" w:hAnsi="Times New Roman" w:cs="Times New Roman"/>
                <w:b/>
                <w:color w:val="000000" w:themeColor="text1"/>
                <w:sz w:val="26"/>
                <w:szCs w:val="26"/>
              </w:rPr>
              <w:t>Loại phương tiện</w:t>
            </w:r>
          </w:p>
        </w:tc>
        <w:tc>
          <w:tcPr>
            <w:tcW w:w="3218" w:type="pct"/>
            <w:gridSpan w:val="4"/>
            <w:vAlign w:val="center"/>
          </w:tcPr>
          <w:p w:rsidR="00205313" w:rsidRPr="00992C42" w:rsidRDefault="00205313" w:rsidP="000C4C76">
            <w:pPr>
              <w:jc w:val="center"/>
              <w:rPr>
                <w:rFonts w:ascii="Times New Roman" w:hAnsi="Times New Roman" w:cs="Times New Roman"/>
                <w:b/>
                <w:color w:val="000000" w:themeColor="text1"/>
                <w:sz w:val="26"/>
                <w:szCs w:val="26"/>
              </w:rPr>
            </w:pPr>
            <w:r w:rsidRPr="00992C42">
              <w:rPr>
                <w:rFonts w:ascii="Times New Roman" w:hAnsi="Times New Roman" w:cs="Times New Roman"/>
                <w:b/>
                <w:color w:val="000000" w:themeColor="text1"/>
                <w:sz w:val="26"/>
                <w:szCs w:val="26"/>
              </w:rPr>
              <w:t>Giá trị giới hạn khí thải (g/km)</w:t>
            </w:r>
          </w:p>
          <w:p w:rsidR="00205313" w:rsidRPr="00992C42" w:rsidRDefault="00205313" w:rsidP="000C4C76">
            <w:pPr>
              <w:jc w:val="center"/>
              <w:rPr>
                <w:rFonts w:ascii="Times New Roman" w:hAnsi="Times New Roman" w:cs="Times New Roman"/>
                <w:b/>
                <w:color w:val="000000" w:themeColor="text1"/>
                <w:sz w:val="26"/>
                <w:szCs w:val="26"/>
              </w:rPr>
            </w:pPr>
            <w:r w:rsidRPr="00992C42">
              <w:rPr>
                <w:rFonts w:ascii="Times New Roman" w:hAnsi="Times New Roman" w:cs="Times New Roman"/>
                <w:b/>
                <w:color w:val="000000" w:themeColor="text1"/>
                <w:sz w:val="26"/>
                <w:szCs w:val="26"/>
              </w:rPr>
              <w:t>(QCVN 86:2015/BGTVT)</w:t>
            </w:r>
          </w:p>
        </w:tc>
      </w:tr>
      <w:tr w:rsidR="00992C42" w:rsidRPr="00992C42" w:rsidTr="004F41D8">
        <w:trPr>
          <w:jc w:val="center"/>
        </w:trPr>
        <w:tc>
          <w:tcPr>
            <w:tcW w:w="1782" w:type="pct"/>
            <w:vMerge/>
            <w:vAlign w:val="center"/>
          </w:tcPr>
          <w:p w:rsidR="00205313" w:rsidRPr="00992C42" w:rsidRDefault="00205313" w:rsidP="000C4C76">
            <w:pPr>
              <w:jc w:val="center"/>
              <w:rPr>
                <w:rFonts w:ascii="Times New Roman" w:hAnsi="Times New Roman" w:cs="Times New Roman"/>
                <w:b/>
                <w:color w:val="000000" w:themeColor="text1"/>
                <w:sz w:val="26"/>
                <w:szCs w:val="26"/>
              </w:rPr>
            </w:pPr>
          </w:p>
        </w:tc>
        <w:tc>
          <w:tcPr>
            <w:tcW w:w="693" w:type="pct"/>
            <w:vAlign w:val="center"/>
          </w:tcPr>
          <w:p w:rsidR="00205313" w:rsidRPr="00992C42" w:rsidRDefault="00205313" w:rsidP="000C4C76">
            <w:pPr>
              <w:jc w:val="center"/>
              <w:rPr>
                <w:rFonts w:ascii="Times New Roman" w:hAnsi="Times New Roman" w:cs="Times New Roman"/>
                <w:b/>
                <w:color w:val="000000" w:themeColor="text1"/>
                <w:sz w:val="26"/>
                <w:szCs w:val="26"/>
              </w:rPr>
            </w:pPr>
            <w:r w:rsidRPr="00992C42">
              <w:rPr>
                <w:rFonts w:ascii="Times New Roman" w:hAnsi="Times New Roman" w:cs="Times New Roman"/>
                <w:b/>
                <w:color w:val="000000" w:themeColor="text1"/>
                <w:sz w:val="26"/>
                <w:szCs w:val="26"/>
              </w:rPr>
              <w:t>CO</w:t>
            </w:r>
          </w:p>
        </w:tc>
        <w:tc>
          <w:tcPr>
            <w:tcW w:w="797" w:type="pct"/>
            <w:vAlign w:val="center"/>
          </w:tcPr>
          <w:p w:rsidR="00205313" w:rsidRPr="00992C42" w:rsidRDefault="00205313" w:rsidP="000C4C76">
            <w:pPr>
              <w:jc w:val="center"/>
              <w:rPr>
                <w:rFonts w:ascii="Times New Roman" w:hAnsi="Times New Roman" w:cs="Times New Roman"/>
                <w:b/>
                <w:color w:val="000000" w:themeColor="text1"/>
                <w:sz w:val="26"/>
                <w:szCs w:val="26"/>
              </w:rPr>
            </w:pPr>
            <w:r w:rsidRPr="00992C42">
              <w:rPr>
                <w:rFonts w:ascii="Times New Roman" w:hAnsi="Times New Roman" w:cs="Times New Roman"/>
                <w:b/>
                <w:color w:val="000000" w:themeColor="text1"/>
                <w:sz w:val="26"/>
                <w:szCs w:val="26"/>
              </w:rPr>
              <w:t xml:space="preserve">HC </w:t>
            </w:r>
          </w:p>
        </w:tc>
        <w:tc>
          <w:tcPr>
            <w:tcW w:w="781" w:type="pct"/>
            <w:vAlign w:val="center"/>
          </w:tcPr>
          <w:p w:rsidR="00205313" w:rsidRPr="00992C42" w:rsidRDefault="00205313" w:rsidP="000C4C76">
            <w:pPr>
              <w:jc w:val="center"/>
              <w:rPr>
                <w:rFonts w:ascii="Times New Roman" w:hAnsi="Times New Roman" w:cs="Times New Roman"/>
                <w:b/>
                <w:color w:val="000000" w:themeColor="text1"/>
                <w:sz w:val="26"/>
                <w:szCs w:val="26"/>
                <w:vertAlign w:val="subscript"/>
              </w:rPr>
            </w:pPr>
            <w:r w:rsidRPr="00992C42">
              <w:rPr>
                <w:rFonts w:ascii="Times New Roman" w:hAnsi="Times New Roman" w:cs="Times New Roman"/>
                <w:b/>
                <w:color w:val="000000" w:themeColor="text1"/>
                <w:sz w:val="26"/>
                <w:szCs w:val="26"/>
              </w:rPr>
              <w:t>NO</w:t>
            </w:r>
            <w:r w:rsidRPr="00992C42">
              <w:rPr>
                <w:rFonts w:ascii="Times New Roman" w:hAnsi="Times New Roman" w:cs="Times New Roman"/>
                <w:b/>
                <w:color w:val="000000" w:themeColor="text1"/>
                <w:sz w:val="26"/>
                <w:szCs w:val="26"/>
                <w:vertAlign w:val="subscript"/>
              </w:rPr>
              <w:t>x</w:t>
            </w:r>
          </w:p>
        </w:tc>
        <w:tc>
          <w:tcPr>
            <w:tcW w:w="947" w:type="pct"/>
            <w:vAlign w:val="center"/>
          </w:tcPr>
          <w:p w:rsidR="00205313" w:rsidRPr="00992C42" w:rsidRDefault="00205313" w:rsidP="000C4C76">
            <w:pPr>
              <w:jc w:val="center"/>
              <w:rPr>
                <w:rFonts w:ascii="Times New Roman" w:hAnsi="Times New Roman" w:cs="Times New Roman"/>
                <w:b/>
                <w:color w:val="000000" w:themeColor="text1"/>
                <w:sz w:val="26"/>
                <w:szCs w:val="26"/>
              </w:rPr>
            </w:pPr>
            <w:r w:rsidRPr="00992C42">
              <w:rPr>
                <w:rFonts w:ascii="Times New Roman" w:hAnsi="Times New Roman" w:cs="Times New Roman"/>
                <w:b/>
                <w:color w:val="000000" w:themeColor="text1"/>
                <w:sz w:val="26"/>
                <w:szCs w:val="26"/>
              </w:rPr>
              <w:t>Bụi (PM)</w:t>
            </w:r>
          </w:p>
        </w:tc>
      </w:tr>
      <w:tr w:rsidR="00992C42" w:rsidRPr="00992C42" w:rsidTr="004F41D8">
        <w:trPr>
          <w:trHeight w:val="422"/>
          <w:jc w:val="center"/>
        </w:trPr>
        <w:tc>
          <w:tcPr>
            <w:tcW w:w="1782" w:type="pct"/>
            <w:vAlign w:val="center"/>
          </w:tcPr>
          <w:p w:rsidR="00205313" w:rsidRPr="00992C42" w:rsidRDefault="00205313" w:rsidP="000C4C76">
            <w:pPr>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Xe tải, trong tải 2,5T-12T</w:t>
            </w:r>
          </w:p>
        </w:tc>
        <w:tc>
          <w:tcPr>
            <w:tcW w:w="693" w:type="pct"/>
            <w:vAlign w:val="center"/>
          </w:tcPr>
          <w:p w:rsidR="00205313" w:rsidRPr="00992C42" w:rsidRDefault="00205313" w:rsidP="000C4C76">
            <w:pPr>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0,74</w:t>
            </w:r>
          </w:p>
        </w:tc>
        <w:tc>
          <w:tcPr>
            <w:tcW w:w="797" w:type="pct"/>
            <w:vAlign w:val="center"/>
          </w:tcPr>
          <w:p w:rsidR="00205313" w:rsidRPr="00992C42" w:rsidRDefault="00205313" w:rsidP="000C4C76">
            <w:pPr>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0,07</w:t>
            </w:r>
          </w:p>
        </w:tc>
        <w:tc>
          <w:tcPr>
            <w:tcW w:w="781" w:type="pct"/>
            <w:vAlign w:val="center"/>
          </w:tcPr>
          <w:p w:rsidR="00205313" w:rsidRPr="00992C42" w:rsidRDefault="00205313" w:rsidP="000C4C76">
            <w:pPr>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0,39</w:t>
            </w:r>
          </w:p>
        </w:tc>
        <w:tc>
          <w:tcPr>
            <w:tcW w:w="947" w:type="pct"/>
            <w:vAlign w:val="center"/>
          </w:tcPr>
          <w:p w:rsidR="00205313" w:rsidRPr="00992C42" w:rsidRDefault="00205313" w:rsidP="000C4C76">
            <w:pPr>
              <w:jc w:val="center"/>
              <w:rPr>
                <w:rFonts w:ascii="Times New Roman" w:hAnsi="Times New Roman" w:cs="Times New Roman"/>
                <w:color w:val="000000" w:themeColor="text1"/>
                <w:sz w:val="26"/>
                <w:szCs w:val="26"/>
              </w:rPr>
            </w:pPr>
            <w:r w:rsidRPr="00992C42">
              <w:rPr>
                <w:rFonts w:ascii="Times New Roman" w:hAnsi="Times New Roman" w:cs="Times New Roman"/>
                <w:color w:val="000000" w:themeColor="text1"/>
                <w:sz w:val="26"/>
                <w:szCs w:val="26"/>
              </w:rPr>
              <w:t>0,06</w:t>
            </w:r>
          </w:p>
        </w:tc>
      </w:tr>
    </w:tbl>
    <w:p w:rsidR="00205313" w:rsidRPr="00992C42" w:rsidRDefault="00205313" w:rsidP="005B5E3D">
      <w:pPr>
        <w:spacing w:before="120" w:after="120" w:line="264" w:lineRule="auto"/>
        <w:ind w:firstLine="567"/>
        <w:jc w:val="both"/>
        <w:rPr>
          <w:rFonts w:ascii="Times New Roman" w:hAnsi="Times New Roman" w:cs="Times New Roman"/>
          <w:i/>
          <w:color w:val="000000" w:themeColor="text1"/>
          <w:sz w:val="27"/>
          <w:szCs w:val="27"/>
        </w:rPr>
      </w:pPr>
      <w:r w:rsidRPr="00992C42">
        <w:rPr>
          <w:rFonts w:ascii="Times New Roman" w:hAnsi="Times New Roman" w:cs="Times New Roman"/>
          <w:i/>
          <w:color w:val="000000" w:themeColor="text1"/>
          <w:sz w:val="27"/>
          <w:szCs w:val="27"/>
          <w:u w:val="single"/>
        </w:rPr>
        <w:t>Trong đó:</w:t>
      </w:r>
      <w:r w:rsidRPr="00992C42">
        <w:rPr>
          <w:rFonts w:ascii="Times New Roman" w:hAnsi="Times New Roman" w:cs="Times New Roman"/>
          <w:i/>
          <w:color w:val="000000" w:themeColor="text1"/>
          <w:sz w:val="27"/>
          <w:szCs w:val="27"/>
        </w:rPr>
        <w:t xml:space="preserve"> HC: Hydro cacbon, đối với xe chạy dầu diezel có công thức là C</w:t>
      </w:r>
      <w:r w:rsidRPr="00992C42">
        <w:rPr>
          <w:rFonts w:ascii="Times New Roman" w:hAnsi="Times New Roman" w:cs="Times New Roman"/>
          <w:i/>
          <w:color w:val="000000" w:themeColor="text1"/>
          <w:sz w:val="27"/>
          <w:szCs w:val="27"/>
          <w:vertAlign w:val="subscript"/>
        </w:rPr>
        <w:t>1</w:t>
      </w:r>
      <w:r w:rsidRPr="00992C42">
        <w:rPr>
          <w:rFonts w:ascii="Times New Roman" w:hAnsi="Times New Roman" w:cs="Times New Roman"/>
          <w:i/>
          <w:color w:val="000000" w:themeColor="text1"/>
          <w:sz w:val="27"/>
          <w:szCs w:val="27"/>
        </w:rPr>
        <w:t>H</w:t>
      </w:r>
      <w:r w:rsidRPr="00992C42">
        <w:rPr>
          <w:rFonts w:ascii="Times New Roman" w:hAnsi="Times New Roman" w:cs="Times New Roman"/>
          <w:i/>
          <w:color w:val="000000" w:themeColor="text1"/>
          <w:sz w:val="27"/>
          <w:szCs w:val="27"/>
          <w:vertAlign w:val="subscript"/>
        </w:rPr>
        <w:t>1,86</w:t>
      </w:r>
      <w:r w:rsidRPr="00992C42">
        <w:rPr>
          <w:rFonts w:ascii="Times New Roman" w:hAnsi="Times New Roman" w:cs="Times New Roman"/>
          <w:i/>
          <w:color w:val="000000" w:themeColor="text1"/>
          <w:sz w:val="27"/>
          <w:szCs w:val="27"/>
        </w:rPr>
        <w:t>.</w:t>
      </w:r>
    </w:p>
    <w:p w:rsidR="00214E70" w:rsidRPr="00992C42" w:rsidRDefault="00214E70" w:rsidP="005B5E3D">
      <w:pPr>
        <w:spacing w:before="120" w:after="120" w:line="264"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Với số lượt xe vận chuyển nguyên vật liệu trung bình như bảng trên, thời gian thi công trong ngày là 8h. Dựa vào giá trị giới hạn khí thải động cơ theo QCVN 86:2015/BGTVT, ước tính được tải lượng tối đa ô nhiễm của các phương tiện vận chuyển như sau:</w:t>
      </w:r>
    </w:p>
    <w:p w:rsidR="00214E70" w:rsidRPr="00992C42" w:rsidRDefault="00214E70" w:rsidP="00214E70">
      <w:pPr>
        <w:pStyle w:val="Title"/>
        <w:keepNext/>
        <w:spacing w:after="120" w:line="264" w:lineRule="auto"/>
        <w:outlineLvl w:val="0"/>
        <w:rPr>
          <w:rFonts w:eastAsia="Calibri"/>
          <w:color w:val="000000" w:themeColor="text1"/>
          <w:spacing w:val="-4"/>
          <w:kern w:val="28"/>
          <w:sz w:val="27"/>
          <w:szCs w:val="27"/>
          <w:lang w:val="vi-VN"/>
        </w:rPr>
      </w:pPr>
      <w:bookmarkStart w:id="588" w:name="_Toc105745467"/>
      <w:bookmarkStart w:id="589" w:name="_Toc105745627"/>
      <w:bookmarkStart w:id="590" w:name="_Toc114834974"/>
      <w:r w:rsidRPr="00992C42">
        <w:rPr>
          <w:rFonts w:eastAsia="Calibri"/>
          <w:color w:val="000000" w:themeColor="text1"/>
          <w:spacing w:val="-4"/>
          <w:kern w:val="28"/>
          <w:sz w:val="27"/>
          <w:szCs w:val="27"/>
          <w:lang w:val="vi-VN"/>
        </w:rPr>
        <w:t>Bảng 4.3. Tải lượng tối đa ô nhiễm của các phương tiện vận chuyển</w:t>
      </w:r>
      <w:bookmarkEnd w:id="588"/>
      <w:bookmarkEnd w:id="589"/>
      <w:bookmarkEnd w:id="590"/>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523"/>
        <w:gridCol w:w="1134"/>
        <w:gridCol w:w="1417"/>
        <w:gridCol w:w="1276"/>
        <w:gridCol w:w="1230"/>
        <w:gridCol w:w="1321"/>
      </w:tblGrid>
      <w:tr w:rsidR="00992C42" w:rsidRPr="00992C42" w:rsidTr="009F144E">
        <w:trPr>
          <w:trHeight w:val="797"/>
          <w:jc w:val="center"/>
        </w:trPr>
        <w:tc>
          <w:tcPr>
            <w:tcW w:w="733" w:type="dxa"/>
            <w:vAlign w:val="center"/>
          </w:tcPr>
          <w:p w:rsidR="009F144E" w:rsidRPr="00992C42" w:rsidRDefault="009F144E" w:rsidP="009F144E">
            <w:pPr>
              <w:spacing w:before="60" w:after="6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STT</w:t>
            </w:r>
          </w:p>
        </w:tc>
        <w:tc>
          <w:tcPr>
            <w:tcW w:w="2523" w:type="dxa"/>
            <w:vAlign w:val="center"/>
          </w:tcPr>
          <w:p w:rsidR="009F144E" w:rsidRPr="00992C42" w:rsidRDefault="009F144E" w:rsidP="009F144E">
            <w:pPr>
              <w:spacing w:before="60" w:after="60"/>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rPr>
              <w:t xml:space="preserve">Tên </w:t>
            </w:r>
            <w:r w:rsidRPr="00992C42">
              <w:rPr>
                <w:rFonts w:ascii="Times New Roman" w:hAnsi="Times New Roman" w:cs="Times New Roman"/>
                <w:b/>
                <w:bCs/>
                <w:color w:val="000000" w:themeColor="text1"/>
                <w:lang w:val="en-US"/>
              </w:rPr>
              <w:t>điểm trung chuyển</w:t>
            </w:r>
          </w:p>
        </w:tc>
        <w:tc>
          <w:tcPr>
            <w:tcW w:w="1134" w:type="dxa"/>
            <w:vAlign w:val="center"/>
          </w:tcPr>
          <w:p w:rsidR="009F144E" w:rsidRPr="00992C42" w:rsidRDefault="009F144E" w:rsidP="00054823">
            <w:pPr>
              <w:spacing w:before="60" w:after="60"/>
              <w:jc w:val="center"/>
              <w:rPr>
                <w:rFonts w:ascii="Times New Roman" w:hAnsi="Times New Roman" w:cs="Times New Roman"/>
                <w:b/>
                <w:bCs/>
                <w:color w:val="000000" w:themeColor="text1"/>
                <w:lang w:val="en-US"/>
              </w:rPr>
            </w:pPr>
            <w:r w:rsidRPr="00992C42">
              <w:rPr>
                <w:rFonts w:ascii="Times New Roman" w:hAnsi="Times New Roman" w:cs="Times New Roman"/>
                <w:b/>
                <w:color w:val="000000" w:themeColor="text1"/>
                <w:lang w:val="en-US"/>
              </w:rPr>
              <w:t>Trung bình xe/h</w:t>
            </w:r>
          </w:p>
        </w:tc>
        <w:tc>
          <w:tcPr>
            <w:tcW w:w="1417" w:type="dxa"/>
            <w:shd w:val="clear" w:color="auto" w:fill="auto"/>
            <w:vAlign w:val="center"/>
          </w:tcPr>
          <w:p w:rsidR="009F144E" w:rsidRPr="00992C42" w:rsidRDefault="009F144E" w:rsidP="00054823">
            <w:pPr>
              <w:spacing w:before="60" w:after="6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Tải lượng bụi (mg/m.s)</w:t>
            </w:r>
          </w:p>
        </w:tc>
        <w:tc>
          <w:tcPr>
            <w:tcW w:w="1276" w:type="dxa"/>
            <w:shd w:val="clear" w:color="auto" w:fill="auto"/>
            <w:vAlign w:val="center"/>
          </w:tcPr>
          <w:p w:rsidR="009F144E" w:rsidRPr="00992C42" w:rsidRDefault="009F144E" w:rsidP="00054823">
            <w:pPr>
              <w:spacing w:before="60" w:after="6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Tải lượng NO</w:t>
            </w:r>
            <w:r w:rsidRPr="00992C42">
              <w:rPr>
                <w:rFonts w:ascii="Times New Roman" w:hAnsi="Times New Roman" w:cs="Times New Roman"/>
                <w:b/>
                <w:bCs/>
                <w:color w:val="000000" w:themeColor="text1"/>
                <w:vertAlign w:val="subscript"/>
              </w:rPr>
              <w:t>x</w:t>
            </w:r>
          </w:p>
          <w:p w:rsidR="009F144E" w:rsidRPr="00992C42" w:rsidRDefault="009F144E" w:rsidP="00054823">
            <w:pPr>
              <w:spacing w:before="60" w:after="6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(mg/m.s)</w:t>
            </w:r>
          </w:p>
        </w:tc>
        <w:tc>
          <w:tcPr>
            <w:tcW w:w="1230" w:type="dxa"/>
            <w:shd w:val="clear" w:color="auto" w:fill="auto"/>
            <w:vAlign w:val="center"/>
          </w:tcPr>
          <w:p w:rsidR="009F144E" w:rsidRPr="00992C42" w:rsidRDefault="009F144E" w:rsidP="00054823">
            <w:pPr>
              <w:spacing w:before="60" w:after="6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Tải lượng CO (mg/m.s)</w:t>
            </w:r>
          </w:p>
        </w:tc>
        <w:tc>
          <w:tcPr>
            <w:tcW w:w="1321" w:type="dxa"/>
            <w:tcBorders>
              <w:bottom w:val="single" w:sz="4" w:space="0" w:color="auto"/>
            </w:tcBorders>
            <w:shd w:val="clear" w:color="auto" w:fill="auto"/>
            <w:vAlign w:val="center"/>
          </w:tcPr>
          <w:p w:rsidR="009F144E" w:rsidRPr="00992C42" w:rsidRDefault="009F144E" w:rsidP="00054823">
            <w:pPr>
              <w:spacing w:before="60" w:after="6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Tải lượng HC (mg/m.s)</w:t>
            </w:r>
          </w:p>
        </w:tc>
      </w:tr>
      <w:tr w:rsidR="00992C42" w:rsidRPr="00992C42" w:rsidTr="009F144E">
        <w:trPr>
          <w:trHeight w:val="277"/>
          <w:jc w:val="center"/>
        </w:trPr>
        <w:tc>
          <w:tcPr>
            <w:tcW w:w="733" w:type="dxa"/>
            <w:vAlign w:val="center"/>
          </w:tcPr>
          <w:p w:rsidR="009F144E" w:rsidRPr="00992C42" w:rsidRDefault="009F144E" w:rsidP="009F144E">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I</w:t>
            </w:r>
          </w:p>
        </w:tc>
        <w:tc>
          <w:tcPr>
            <w:tcW w:w="2523" w:type="dxa"/>
            <w:vAlign w:val="center"/>
          </w:tcPr>
          <w:p w:rsidR="009F144E" w:rsidRPr="00992C42" w:rsidRDefault="009F144E" w:rsidP="009F144E">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HUYỆN VĨNH LINH</w:t>
            </w:r>
          </w:p>
        </w:tc>
        <w:tc>
          <w:tcPr>
            <w:tcW w:w="1134" w:type="dxa"/>
            <w:vAlign w:val="bottom"/>
          </w:tcPr>
          <w:p w:rsidR="009F144E" w:rsidRPr="00992C42" w:rsidRDefault="009F144E" w:rsidP="00054823">
            <w:pPr>
              <w:jc w:val="center"/>
              <w:rPr>
                <w:rFonts w:ascii="Times New Roman" w:hAnsi="Times New Roman" w:cs="Times New Roman"/>
                <w:color w:val="000000" w:themeColor="text1"/>
              </w:rPr>
            </w:pPr>
          </w:p>
        </w:tc>
        <w:tc>
          <w:tcPr>
            <w:tcW w:w="1417" w:type="dxa"/>
            <w:shd w:val="clear" w:color="auto" w:fill="auto"/>
            <w:vAlign w:val="center"/>
          </w:tcPr>
          <w:p w:rsidR="009F144E" w:rsidRPr="00992C42" w:rsidRDefault="009F144E" w:rsidP="00054823">
            <w:pPr>
              <w:spacing w:before="60" w:after="60"/>
              <w:jc w:val="center"/>
              <w:rPr>
                <w:rFonts w:ascii="Times New Roman" w:hAnsi="Times New Roman" w:cs="Times New Roman"/>
                <w:color w:val="000000" w:themeColor="text1"/>
              </w:rPr>
            </w:pP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rPr>
            </w:pPr>
          </w:p>
        </w:tc>
        <w:tc>
          <w:tcPr>
            <w:tcW w:w="1230" w:type="dxa"/>
            <w:shd w:val="clear" w:color="auto" w:fill="auto"/>
            <w:vAlign w:val="bottom"/>
          </w:tcPr>
          <w:p w:rsidR="009F144E" w:rsidRPr="00992C42" w:rsidRDefault="009F144E" w:rsidP="00054823">
            <w:pPr>
              <w:jc w:val="center"/>
              <w:rPr>
                <w:rFonts w:ascii="Times New Roman" w:hAnsi="Times New Roman" w:cs="Times New Roman"/>
                <w:color w:val="000000" w:themeColor="text1"/>
              </w:rPr>
            </w:pPr>
          </w:p>
        </w:tc>
        <w:tc>
          <w:tcPr>
            <w:tcW w:w="1321" w:type="dxa"/>
            <w:shd w:val="clear" w:color="auto" w:fill="auto"/>
            <w:vAlign w:val="bottom"/>
          </w:tcPr>
          <w:p w:rsidR="009F144E" w:rsidRPr="00992C42" w:rsidRDefault="009F144E" w:rsidP="00054823">
            <w:pPr>
              <w:jc w:val="center"/>
              <w:rPr>
                <w:rFonts w:ascii="Times New Roman" w:hAnsi="Times New Roman" w:cs="Times New Roman"/>
                <w:color w:val="000000" w:themeColor="text1"/>
              </w:rPr>
            </w:pPr>
          </w:p>
        </w:tc>
      </w:tr>
      <w:tr w:rsidR="00992C42" w:rsidRPr="00992C42" w:rsidTr="009F144E">
        <w:trPr>
          <w:trHeight w:val="346"/>
          <w:jc w:val="center"/>
        </w:trPr>
        <w:tc>
          <w:tcPr>
            <w:tcW w:w="733" w:type="dxa"/>
            <w:vAlign w:val="center"/>
          </w:tcPr>
          <w:p w:rsidR="009F144E" w:rsidRPr="00992C42" w:rsidRDefault="009F144E" w:rsidP="009F144E">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1</w:t>
            </w:r>
          </w:p>
        </w:tc>
        <w:tc>
          <w:tcPr>
            <w:tcW w:w="2523" w:type="dxa"/>
            <w:vAlign w:val="center"/>
          </w:tcPr>
          <w:p w:rsidR="009F144E" w:rsidRPr="00992C42" w:rsidRDefault="009F144E" w:rsidP="009F144E">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Ô</w:t>
            </w:r>
          </w:p>
        </w:tc>
        <w:tc>
          <w:tcPr>
            <w:tcW w:w="1134" w:type="dxa"/>
            <w:vAlign w:val="bottom"/>
          </w:tcPr>
          <w:p w:rsidR="009F144E" w:rsidRPr="00992C42" w:rsidRDefault="009F144E" w:rsidP="00054823">
            <w:pPr>
              <w:jc w:val="center"/>
              <w:rPr>
                <w:rFonts w:ascii="Times New Roman" w:hAnsi="Times New Roman" w:cs="Times New Roman"/>
                <w:color w:val="000000" w:themeColor="text1"/>
              </w:rPr>
            </w:pPr>
          </w:p>
        </w:tc>
        <w:tc>
          <w:tcPr>
            <w:tcW w:w="1417" w:type="dxa"/>
            <w:shd w:val="clear" w:color="auto" w:fill="auto"/>
            <w:vAlign w:val="center"/>
          </w:tcPr>
          <w:p w:rsidR="009F144E" w:rsidRPr="00992C42" w:rsidRDefault="009F144E" w:rsidP="00054823">
            <w:pPr>
              <w:spacing w:before="60" w:after="60"/>
              <w:jc w:val="center"/>
              <w:rPr>
                <w:rFonts w:ascii="Times New Roman" w:hAnsi="Times New Roman" w:cs="Times New Roman"/>
                <w:color w:val="000000" w:themeColor="text1"/>
              </w:rPr>
            </w:pP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rPr>
            </w:pPr>
          </w:p>
        </w:tc>
        <w:tc>
          <w:tcPr>
            <w:tcW w:w="1230" w:type="dxa"/>
            <w:shd w:val="clear" w:color="auto" w:fill="auto"/>
            <w:vAlign w:val="bottom"/>
          </w:tcPr>
          <w:p w:rsidR="009F144E" w:rsidRPr="00992C42" w:rsidRDefault="009F144E" w:rsidP="00054823">
            <w:pPr>
              <w:jc w:val="center"/>
              <w:rPr>
                <w:rFonts w:ascii="Times New Roman" w:hAnsi="Times New Roman" w:cs="Times New Roman"/>
                <w:color w:val="000000" w:themeColor="text1"/>
              </w:rPr>
            </w:pPr>
          </w:p>
        </w:tc>
        <w:tc>
          <w:tcPr>
            <w:tcW w:w="1321" w:type="dxa"/>
            <w:shd w:val="clear" w:color="auto" w:fill="auto"/>
            <w:vAlign w:val="bottom"/>
          </w:tcPr>
          <w:p w:rsidR="009F144E" w:rsidRPr="00992C42" w:rsidRDefault="009F144E" w:rsidP="00054823">
            <w:pPr>
              <w:jc w:val="center"/>
              <w:rPr>
                <w:rFonts w:ascii="Times New Roman" w:hAnsi="Times New Roman" w:cs="Times New Roman"/>
                <w:color w:val="000000" w:themeColor="text1"/>
              </w:rPr>
            </w:pPr>
          </w:p>
        </w:tc>
      </w:tr>
      <w:tr w:rsidR="00992C42" w:rsidRPr="00992C42" w:rsidTr="009F144E">
        <w:trPr>
          <w:trHeight w:val="222"/>
          <w:jc w:val="center"/>
        </w:trPr>
        <w:tc>
          <w:tcPr>
            <w:tcW w:w="733" w:type="dxa"/>
            <w:vAlign w:val="center"/>
          </w:tcPr>
          <w:p w:rsidR="009F144E" w:rsidRPr="00992C42" w:rsidRDefault="009F144E" w:rsidP="009F144E">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1.1</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Xóm Mới</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239"/>
          <w:jc w:val="center"/>
        </w:trPr>
        <w:tc>
          <w:tcPr>
            <w:tcW w:w="733" w:type="dxa"/>
            <w:vAlign w:val="center"/>
          </w:tcPr>
          <w:p w:rsidR="009F144E" w:rsidRPr="00992C42" w:rsidRDefault="009F144E" w:rsidP="009F144E">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1.2</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Bản Xà Lơi</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413"/>
          <w:jc w:val="center"/>
        </w:trPr>
        <w:tc>
          <w:tcPr>
            <w:tcW w:w="733" w:type="dxa"/>
            <w:vAlign w:val="center"/>
          </w:tcPr>
          <w:p w:rsidR="009F144E" w:rsidRPr="00992C42" w:rsidRDefault="009F144E" w:rsidP="009F144E">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1.3</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Bản Cây Tăm</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2</w:t>
            </w:r>
          </w:p>
        </w:tc>
        <w:tc>
          <w:tcPr>
            <w:tcW w:w="2523" w:type="dxa"/>
            <w:vAlign w:val="center"/>
          </w:tcPr>
          <w:p w:rsidR="009F144E" w:rsidRPr="00992C42" w:rsidRDefault="009F144E" w:rsidP="009F144E">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Thái</w:t>
            </w:r>
          </w:p>
        </w:tc>
        <w:tc>
          <w:tcPr>
            <w:tcW w:w="1134" w:type="dxa"/>
            <w:vAlign w:val="center"/>
          </w:tcPr>
          <w:p w:rsidR="009F144E" w:rsidRPr="00992C42" w:rsidRDefault="009F144E" w:rsidP="00054823">
            <w:pPr>
              <w:jc w:val="center"/>
              <w:rPr>
                <w:rFonts w:ascii="Times New Roman" w:hAnsi="Times New Roman" w:cs="Times New Roman"/>
                <w:color w:val="000000" w:themeColor="text1"/>
              </w:rPr>
            </w:pP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2.1</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 xml:space="preserve">Tân Mạch </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2.2</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Thái Lai</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3</w:t>
            </w:r>
          </w:p>
        </w:tc>
        <w:tc>
          <w:tcPr>
            <w:tcW w:w="2523" w:type="dxa"/>
            <w:vAlign w:val="center"/>
          </w:tcPr>
          <w:p w:rsidR="009F144E" w:rsidRPr="00992C42" w:rsidRDefault="009F144E" w:rsidP="009F144E">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Sơn</w:t>
            </w:r>
          </w:p>
        </w:tc>
        <w:tc>
          <w:tcPr>
            <w:tcW w:w="1134" w:type="dxa"/>
            <w:vAlign w:val="center"/>
          </w:tcPr>
          <w:p w:rsidR="009F144E" w:rsidRPr="00992C42" w:rsidRDefault="009F144E" w:rsidP="00054823">
            <w:pPr>
              <w:jc w:val="center"/>
              <w:rPr>
                <w:rFonts w:ascii="Times New Roman" w:hAnsi="Times New Roman" w:cs="Times New Roman"/>
                <w:color w:val="000000" w:themeColor="text1"/>
              </w:rPr>
            </w:pP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3.1</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Minh Phước</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3.2</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Nam Sơn</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3.3</w:t>
            </w:r>
          </w:p>
        </w:tc>
        <w:tc>
          <w:tcPr>
            <w:tcW w:w="2523" w:type="dxa"/>
            <w:vAlign w:val="center"/>
          </w:tcPr>
          <w:p w:rsidR="009F144E" w:rsidRPr="00992C42" w:rsidRDefault="009F144E" w:rsidP="009F144E">
            <w:pPr>
              <w:spacing w:before="40" w:after="40"/>
              <w:rPr>
                <w:rFonts w:ascii="Times New Roman" w:hAnsi="Times New Roman" w:cs="Times New Roman"/>
                <w:i/>
                <w:color w:val="000000" w:themeColor="text1"/>
              </w:rPr>
            </w:pPr>
            <w:r w:rsidRPr="00992C42">
              <w:rPr>
                <w:rFonts w:ascii="Times New Roman" w:hAnsi="Times New Roman" w:cs="Times New Roman"/>
                <w:i/>
                <w:color w:val="000000" w:themeColor="text1"/>
              </w:rPr>
              <w:t>Phan Hiền</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3.4</w:t>
            </w:r>
          </w:p>
        </w:tc>
        <w:tc>
          <w:tcPr>
            <w:tcW w:w="2523" w:type="dxa"/>
            <w:vAlign w:val="center"/>
          </w:tcPr>
          <w:p w:rsidR="009F144E" w:rsidRPr="00992C42" w:rsidRDefault="009F144E" w:rsidP="009F144E">
            <w:pPr>
              <w:spacing w:before="40" w:after="40"/>
              <w:rPr>
                <w:rFonts w:ascii="Times New Roman" w:hAnsi="Times New Roman" w:cs="Times New Roman"/>
                <w:i/>
                <w:color w:val="000000" w:themeColor="text1"/>
              </w:rPr>
            </w:pPr>
            <w:r w:rsidRPr="00992C42">
              <w:rPr>
                <w:rFonts w:ascii="Times New Roman" w:hAnsi="Times New Roman" w:cs="Times New Roman"/>
                <w:i/>
                <w:color w:val="000000" w:themeColor="text1"/>
              </w:rPr>
              <w:t>Lệ Xá</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3.5</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Huỳnh Xá Hạ</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4</w:t>
            </w:r>
          </w:p>
        </w:tc>
        <w:tc>
          <w:tcPr>
            <w:tcW w:w="2523" w:type="dxa"/>
            <w:vAlign w:val="center"/>
          </w:tcPr>
          <w:p w:rsidR="009F144E" w:rsidRPr="00992C42" w:rsidRDefault="009F144E" w:rsidP="009F144E">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Thủy</w:t>
            </w:r>
          </w:p>
        </w:tc>
        <w:tc>
          <w:tcPr>
            <w:tcW w:w="1134" w:type="dxa"/>
            <w:vAlign w:val="center"/>
          </w:tcPr>
          <w:p w:rsidR="009F144E" w:rsidRPr="00992C42" w:rsidRDefault="009F144E" w:rsidP="00054823">
            <w:pPr>
              <w:jc w:val="center"/>
              <w:rPr>
                <w:rFonts w:ascii="Times New Roman" w:hAnsi="Times New Roman" w:cs="Times New Roman"/>
                <w:color w:val="000000" w:themeColor="text1"/>
              </w:rPr>
            </w:pP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4.1</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Thủy Ba Tây</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4.2</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Đức Xá</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lastRenderedPageBreak/>
              <w:t>5</w:t>
            </w:r>
          </w:p>
        </w:tc>
        <w:tc>
          <w:tcPr>
            <w:tcW w:w="2523" w:type="dxa"/>
            <w:vAlign w:val="center"/>
          </w:tcPr>
          <w:p w:rsidR="009F144E" w:rsidRPr="00992C42" w:rsidRDefault="009F144E" w:rsidP="009F144E">
            <w:pPr>
              <w:spacing w:before="40" w:after="40"/>
              <w:rPr>
                <w:rFonts w:ascii="Times New Roman" w:hAnsi="Times New Roman" w:cs="Times New Roman"/>
                <w:b/>
                <w:bCs/>
                <w:color w:val="000000" w:themeColor="text1"/>
                <w:spacing w:val="-4"/>
              </w:rPr>
            </w:pPr>
            <w:r w:rsidRPr="00992C42">
              <w:rPr>
                <w:rFonts w:ascii="Times New Roman" w:hAnsi="Times New Roman" w:cs="Times New Roman"/>
                <w:b/>
                <w:bCs/>
                <w:color w:val="000000" w:themeColor="text1"/>
                <w:spacing w:val="-4"/>
              </w:rPr>
              <w:t>Xã Hiền Thành</w:t>
            </w:r>
          </w:p>
        </w:tc>
        <w:tc>
          <w:tcPr>
            <w:tcW w:w="1134" w:type="dxa"/>
            <w:vAlign w:val="center"/>
          </w:tcPr>
          <w:p w:rsidR="009F144E" w:rsidRPr="00992C42" w:rsidRDefault="009F144E" w:rsidP="00054823">
            <w:pPr>
              <w:jc w:val="center"/>
              <w:rPr>
                <w:rFonts w:ascii="Times New Roman" w:hAnsi="Times New Roman" w:cs="Times New Roman"/>
                <w:color w:val="000000" w:themeColor="text1"/>
              </w:rPr>
            </w:pP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5.1</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Phúc Đức</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5.2</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Liêm Công Tây</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5.3</w:t>
            </w:r>
          </w:p>
        </w:tc>
        <w:tc>
          <w:tcPr>
            <w:tcW w:w="2523" w:type="dxa"/>
            <w:vAlign w:val="center"/>
          </w:tcPr>
          <w:p w:rsidR="009F144E" w:rsidRPr="00992C42" w:rsidRDefault="009F144E" w:rsidP="009F144E">
            <w:pPr>
              <w:spacing w:before="40" w:after="40"/>
              <w:rPr>
                <w:rFonts w:ascii="Times New Roman Italic" w:hAnsi="Times New Roman Italic" w:cs="Times New Roman"/>
                <w:i/>
                <w:iCs/>
                <w:color w:val="000000" w:themeColor="text1"/>
                <w:spacing w:val="-4"/>
              </w:rPr>
            </w:pPr>
            <w:r w:rsidRPr="00992C42">
              <w:rPr>
                <w:rFonts w:ascii="Times New Roman Italic" w:hAnsi="Times New Roman Italic" w:cs="Times New Roman"/>
                <w:i/>
                <w:iCs/>
                <w:color w:val="000000" w:themeColor="text1"/>
                <w:spacing w:val="-4"/>
              </w:rPr>
              <w:t>Tân Trại Thượng vị trí 1</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5.4</w:t>
            </w:r>
          </w:p>
        </w:tc>
        <w:tc>
          <w:tcPr>
            <w:tcW w:w="2523" w:type="dxa"/>
            <w:vAlign w:val="center"/>
          </w:tcPr>
          <w:p w:rsidR="009F144E" w:rsidRPr="00992C42" w:rsidRDefault="009F144E" w:rsidP="009F144E">
            <w:pPr>
              <w:spacing w:before="40" w:after="40"/>
              <w:rPr>
                <w:rFonts w:ascii="Times New Roman Italic" w:hAnsi="Times New Roman Italic" w:cs="Times New Roman"/>
                <w:i/>
                <w:iCs/>
                <w:color w:val="000000" w:themeColor="text1"/>
                <w:spacing w:val="-4"/>
              </w:rPr>
            </w:pPr>
            <w:r w:rsidRPr="00992C42">
              <w:rPr>
                <w:rFonts w:ascii="Times New Roman Italic" w:hAnsi="Times New Roman Italic" w:cs="Times New Roman"/>
                <w:i/>
                <w:iCs/>
                <w:color w:val="000000" w:themeColor="text1"/>
                <w:spacing w:val="-4"/>
              </w:rPr>
              <w:t>Tân Trại Thượng vị trí 2</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6</w:t>
            </w:r>
          </w:p>
        </w:tc>
        <w:tc>
          <w:tcPr>
            <w:tcW w:w="2523" w:type="dxa"/>
            <w:vAlign w:val="center"/>
          </w:tcPr>
          <w:p w:rsidR="009F144E" w:rsidRPr="00992C42" w:rsidRDefault="009F144E" w:rsidP="009F144E">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Hà</w:t>
            </w:r>
          </w:p>
        </w:tc>
        <w:tc>
          <w:tcPr>
            <w:tcW w:w="1134" w:type="dxa"/>
            <w:vAlign w:val="center"/>
          </w:tcPr>
          <w:p w:rsidR="009F144E" w:rsidRPr="00992C42" w:rsidRDefault="009F144E" w:rsidP="00054823">
            <w:pPr>
              <w:jc w:val="center"/>
              <w:rPr>
                <w:rFonts w:ascii="Times New Roman" w:hAnsi="Times New Roman" w:cs="Times New Roman"/>
                <w:color w:val="000000" w:themeColor="text1"/>
              </w:rPr>
            </w:pP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6.1</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Bãi Hà Mới</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II</w:t>
            </w:r>
          </w:p>
        </w:tc>
        <w:tc>
          <w:tcPr>
            <w:tcW w:w="2523" w:type="dxa"/>
            <w:vAlign w:val="center"/>
          </w:tcPr>
          <w:p w:rsidR="009F144E" w:rsidRPr="00992C42" w:rsidRDefault="009F144E" w:rsidP="009F144E">
            <w:pPr>
              <w:spacing w:before="40" w:after="40"/>
              <w:jc w:val="both"/>
              <w:rPr>
                <w:rFonts w:ascii="Times New Roman Bold" w:hAnsi="Times New Roman Bold" w:cs="Times New Roman"/>
                <w:b/>
                <w:color w:val="000000" w:themeColor="text1"/>
                <w:spacing w:val="-18"/>
              </w:rPr>
            </w:pPr>
            <w:r w:rsidRPr="00992C42">
              <w:rPr>
                <w:rFonts w:ascii="Times New Roman Bold" w:hAnsi="Times New Roman Bold" w:cs="Times New Roman"/>
                <w:b/>
                <w:bCs/>
                <w:color w:val="000000" w:themeColor="text1"/>
                <w:spacing w:val="-18"/>
              </w:rPr>
              <w:t>HUYỆN TRIỆU PHONG</w:t>
            </w:r>
          </w:p>
        </w:tc>
        <w:tc>
          <w:tcPr>
            <w:tcW w:w="1134" w:type="dxa"/>
            <w:vAlign w:val="center"/>
          </w:tcPr>
          <w:p w:rsidR="009F144E" w:rsidRPr="00992C42" w:rsidRDefault="009F144E" w:rsidP="00054823">
            <w:pPr>
              <w:jc w:val="center"/>
              <w:rPr>
                <w:rFonts w:ascii="Times New Roman" w:hAnsi="Times New Roman" w:cs="Times New Roman"/>
                <w:color w:val="000000" w:themeColor="text1"/>
              </w:rPr>
            </w:pP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1</w:t>
            </w:r>
          </w:p>
        </w:tc>
        <w:tc>
          <w:tcPr>
            <w:tcW w:w="2523" w:type="dxa"/>
            <w:vAlign w:val="center"/>
          </w:tcPr>
          <w:p w:rsidR="009F144E" w:rsidRPr="00992C42" w:rsidRDefault="009F144E" w:rsidP="009F144E">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Ái</w:t>
            </w:r>
          </w:p>
        </w:tc>
        <w:tc>
          <w:tcPr>
            <w:tcW w:w="1134" w:type="dxa"/>
            <w:vAlign w:val="center"/>
          </w:tcPr>
          <w:p w:rsidR="009F144E" w:rsidRPr="00992C42" w:rsidRDefault="009F144E" w:rsidP="00054823">
            <w:pPr>
              <w:jc w:val="center"/>
              <w:rPr>
                <w:rFonts w:ascii="Times New Roman" w:hAnsi="Times New Roman" w:cs="Times New Roman"/>
                <w:color w:val="000000" w:themeColor="text1"/>
              </w:rPr>
            </w:pP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1.1</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Hà Xá</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1.2</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Nại Hiệp</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1.3</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Kiên Phước vị trí 1</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1.4</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Kiên Phước vị trí 2</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2</w:t>
            </w:r>
          </w:p>
        </w:tc>
        <w:tc>
          <w:tcPr>
            <w:tcW w:w="2523" w:type="dxa"/>
            <w:vAlign w:val="center"/>
          </w:tcPr>
          <w:p w:rsidR="009F144E" w:rsidRPr="00992C42" w:rsidRDefault="009F144E" w:rsidP="009F144E">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Độ</w:t>
            </w:r>
          </w:p>
        </w:tc>
        <w:tc>
          <w:tcPr>
            <w:tcW w:w="1134" w:type="dxa"/>
            <w:vAlign w:val="center"/>
          </w:tcPr>
          <w:p w:rsidR="009F144E" w:rsidRPr="00992C42" w:rsidRDefault="009F144E" w:rsidP="00054823">
            <w:pPr>
              <w:jc w:val="center"/>
              <w:rPr>
                <w:rFonts w:ascii="Times New Roman" w:hAnsi="Times New Roman" w:cs="Times New Roman"/>
                <w:color w:val="000000" w:themeColor="text1"/>
              </w:rPr>
            </w:pP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2.1</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An Giạ</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0,0004</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0,00004</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2.2</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Gia Độ</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w:t>
            </w:r>
          </w:p>
        </w:tc>
        <w:tc>
          <w:tcPr>
            <w:tcW w:w="1417" w:type="dxa"/>
            <w:shd w:val="clear" w:color="auto" w:fill="auto"/>
            <w:vAlign w:val="center"/>
          </w:tcPr>
          <w:p w:rsidR="009F144E" w:rsidRPr="00992C42" w:rsidRDefault="00913059"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0,00005</w:t>
            </w:r>
          </w:p>
        </w:tc>
        <w:tc>
          <w:tcPr>
            <w:tcW w:w="1276" w:type="dxa"/>
            <w:shd w:val="clear" w:color="auto" w:fill="auto"/>
            <w:vAlign w:val="center"/>
          </w:tcPr>
          <w:p w:rsidR="009F144E" w:rsidRPr="00992C42" w:rsidRDefault="00913059"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0,0003</w:t>
            </w:r>
          </w:p>
        </w:tc>
        <w:tc>
          <w:tcPr>
            <w:tcW w:w="1230" w:type="dxa"/>
            <w:shd w:val="clear" w:color="auto" w:fill="auto"/>
            <w:vAlign w:val="center"/>
          </w:tcPr>
          <w:p w:rsidR="009F144E" w:rsidRPr="00992C42" w:rsidRDefault="00913059"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0,0006</w:t>
            </w:r>
          </w:p>
        </w:tc>
        <w:tc>
          <w:tcPr>
            <w:tcW w:w="1321" w:type="dxa"/>
            <w:shd w:val="clear" w:color="auto" w:fill="auto"/>
            <w:vAlign w:val="center"/>
          </w:tcPr>
          <w:p w:rsidR="009F144E" w:rsidRPr="00992C42" w:rsidRDefault="00913059"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3</w:t>
            </w:r>
          </w:p>
        </w:tc>
        <w:tc>
          <w:tcPr>
            <w:tcW w:w="2523" w:type="dxa"/>
            <w:vAlign w:val="center"/>
          </w:tcPr>
          <w:p w:rsidR="009F144E" w:rsidRPr="00992C42" w:rsidRDefault="009F144E" w:rsidP="009F144E">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Phước</w:t>
            </w:r>
          </w:p>
        </w:tc>
        <w:tc>
          <w:tcPr>
            <w:tcW w:w="1134" w:type="dxa"/>
            <w:vAlign w:val="center"/>
          </w:tcPr>
          <w:p w:rsidR="009F144E" w:rsidRPr="00992C42" w:rsidRDefault="009F144E" w:rsidP="00054823">
            <w:pPr>
              <w:jc w:val="center"/>
              <w:rPr>
                <w:rFonts w:ascii="Times New Roman" w:hAnsi="Times New Roman" w:cs="Times New Roman"/>
                <w:color w:val="000000" w:themeColor="text1"/>
              </w:rPr>
            </w:pP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3.1</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Bắc Phước Duy Phiên</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13059" w:rsidRPr="00992C42" w:rsidRDefault="00913059" w:rsidP="0091305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3.2</w:t>
            </w:r>
          </w:p>
        </w:tc>
        <w:tc>
          <w:tcPr>
            <w:tcW w:w="2523" w:type="dxa"/>
            <w:vAlign w:val="center"/>
          </w:tcPr>
          <w:p w:rsidR="00913059" w:rsidRPr="00992C42" w:rsidRDefault="00913059" w:rsidP="0091305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Bắc Phước Hà La</w:t>
            </w:r>
          </w:p>
        </w:tc>
        <w:tc>
          <w:tcPr>
            <w:tcW w:w="1134" w:type="dxa"/>
            <w:vAlign w:val="center"/>
          </w:tcPr>
          <w:p w:rsidR="00913059" w:rsidRPr="00992C42" w:rsidRDefault="00913059"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c>
          <w:tcPr>
            <w:tcW w:w="1417" w:type="dxa"/>
            <w:shd w:val="clear" w:color="auto" w:fill="auto"/>
            <w:vAlign w:val="center"/>
          </w:tcPr>
          <w:p w:rsidR="00913059" w:rsidRPr="00992C42" w:rsidRDefault="00913059"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276" w:type="dxa"/>
            <w:shd w:val="clear" w:color="auto" w:fill="auto"/>
            <w:vAlign w:val="center"/>
          </w:tcPr>
          <w:p w:rsidR="00913059" w:rsidRPr="00992C42" w:rsidRDefault="00913059"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230" w:type="dxa"/>
            <w:shd w:val="clear" w:color="auto" w:fill="auto"/>
            <w:vAlign w:val="center"/>
          </w:tcPr>
          <w:p w:rsidR="00913059" w:rsidRPr="00992C42" w:rsidRDefault="00913059"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0,0004</w:t>
            </w:r>
          </w:p>
        </w:tc>
        <w:tc>
          <w:tcPr>
            <w:tcW w:w="1321" w:type="dxa"/>
            <w:shd w:val="clear" w:color="auto" w:fill="auto"/>
            <w:vAlign w:val="center"/>
          </w:tcPr>
          <w:p w:rsidR="00913059" w:rsidRPr="00992C42" w:rsidRDefault="00913059"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0,00004</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3.3</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Cao Việt Việt Yên</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3.4 </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Cao Việt Cao Hy</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3.5</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Lưỡng Kim</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3.6</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An Hà An Lợi</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3.7 </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An Hà Hà Tây</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4</w:t>
            </w:r>
          </w:p>
        </w:tc>
        <w:tc>
          <w:tcPr>
            <w:tcW w:w="2523" w:type="dxa"/>
            <w:vAlign w:val="center"/>
          </w:tcPr>
          <w:p w:rsidR="009F144E" w:rsidRPr="00992C42" w:rsidRDefault="009F144E" w:rsidP="009F144E">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Giang</w:t>
            </w:r>
          </w:p>
        </w:tc>
        <w:tc>
          <w:tcPr>
            <w:tcW w:w="1134" w:type="dxa"/>
            <w:vAlign w:val="center"/>
          </w:tcPr>
          <w:p w:rsidR="009F144E" w:rsidRPr="00992C42" w:rsidRDefault="009F144E" w:rsidP="00054823">
            <w:pPr>
              <w:jc w:val="center"/>
              <w:rPr>
                <w:rFonts w:ascii="Times New Roman" w:hAnsi="Times New Roman" w:cs="Times New Roman"/>
                <w:color w:val="000000" w:themeColor="text1"/>
              </w:rPr>
            </w:pP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4.1</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Trà Liên Đông</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4.2</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Trà Liên Tây vị trí 1</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0,0004</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0,00004</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lang w:val="en-US"/>
              </w:rPr>
            </w:pPr>
            <w:r w:rsidRPr="00992C42">
              <w:rPr>
                <w:rFonts w:ascii="Times New Roman" w:hAnsi="Times New Roman" w:cs="Times New Roman"/>
                <w:i/>
                <w:iCs/>
                <w:color w:val="000000" w:themeColor="text1"/>
              </w:rPr>
              <w:t> </w:t>
            </w:r>
            <w:r w:rsidR="00B207AE" w:rsidRPr="00992C42">
              <w:rPr>
                <w:rFonts w:ascii="Times New Roman" w:hAnsi="Times New Roman" w:cs="Times New Roman"/>
                <w:i/>
                <w:iCs/>
                <w:color w:val="000000" w:themeColor="text1"/>
                <w:lang w:val="en-US"/>
              </w:rPr>
              <w:t>4.3</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Trà Liên Tây vị trí 2</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B207AE">
            <w:pPr>
              <w:spacing w:before="40" w:after="40"/>
              <w:jc w:val="center"/>
              <w:rPr>
                <w:rFonts w:ascii="Times New Roman" w:hAnsi="Times New Roman" w:cs="Times New Roman"/>
                <w:i/>
                <w:iCs/>
                <w:color w:val="000000" w:themeColor="text1"/>
                <w:lang w:val="en-US"/>
              </w:rPr>
            </w:pPr>
            <w:r w:rsidRPr="00992C42">
              <w:rPr>
                <w:rFonts w:ascii="Times New Roman" w:hAnsi="Times New Roman" w:cs="Times New Roman"/>
                <w:i/>
                <w:iCs/>
                <w:color w:val="000000" w:themeColor="text1"/>
              </w:rPr>
              <w:t>4.</w:t>
            </w:r>
            <w:r w:rsidR="00B207AE" w:rsidRPr="00992C42">
              <w:rPr>
                <w:rFonts w:ascii="Times New Roman" w:hAnsi="Times New Roman" w:cs="Times New Roman"/>
                <w:i/>
                <w:iCs/>
                <w:color w:val="000000" w:themeColor="text1"/>
                <w:lang w:val="en-US"/>
              </w:rPr>
              <w:t>4</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Phú Mỹ Kiên</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5</w:t>
            </w:r>
          </w:p>
        </w:tc>
        <w:tc>
          <w:tcPr>
            <w:tcW w:w="2523" w:type="dxa"/>
            <w:vAlign w:val="center"/>
          </w:tcPr>
          <w:p w:rsidR="009F144E" w:rsidRPr="00992C42" w:rsidRDefault="009F144E" w:rsidP="009F144E">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Trung</w:t>
            </w:r>
          </w:p>
        </w:tc>
        <w:tc>
          <w:tcPr>
            <w:tcW w:w="1134" w:type="dxa"/>
            <w:vAlign w:val="center"/>
          </w:tcPr>
          <w:p w:rsidR="009F144E" w:rsidRPr="00992C42" w:rsidRDefault="009F144E" w:rsidP="00054823">
            <w:pPr>
              <w:jc w:val="center"/>
              <w:rPr>
                <w:rFonts w:ascii="Times New Roman" w:hAnsi="Times New Roman" w:cs="Times New Roman"/>
                <w:color w:val="000000" w:themeColor="text1"/>
              </w:rPr>
            </w:pP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5.1</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Đạo Trung</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0,0004</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0,00004</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III</w:t>
            </w:r>
          </w:p>
        </w:tc>
        <w:tc>
          <w:tcPr>
            <w:tcW w:w="2523" w:type="dxa"/>
            <w:vAlign w:val="center"/>
          </w:tcPr>
          <w:p w:rsidR="009F144E" w:rsidRPr="00992C42" w:rsidRDefault="009F144E" w:rsidP="009F144E">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HUYỆN HẢI LĂNG</w:t>
            </w:r>
          </w:p>
        </w:tc>
        <w:tc>
          <w:tcPr>
            <w:tcW w:w="1134" w:type="dxa"/>
            <w:vAlign w:val="center"/>
          </w:tcPr>
          <w:p w:rsidR="009F144E" w:rsidRPr="00992C42" w:rsidRDefault="009F144E" w:rsidP="00054823">
            <w:pPr>
              <w:jc w:val="center"/>
              <w:rPr>
                <w:rFonts w:ascii="Times New Roman" w:hAnsi="Times New Roman" w:cs="Times New Roman"/>
                <w:color w:val="000000" w:themeColor="text1"/>
              </w:rPr>
            </w:pP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1</w:t>
            </w:r>
          </w:p>
        </w:tc>
        <w:tc>
          <w:tcPr>
            <w:tcW w:w="2523" w:type="dxa"/>
            <w:vAlign w:val="center"/>
          </w:tcPr>
          <w:p w:rsidR="009F144E" w:rsidRPr="00992C42" w:rsidRDefault="009F144E" w:rsidP="009F144E">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Hưng</w:t>
            </w:r>
          </w:p>
        </w:tc>
        <w:tc>
          <w:tcPr>
            <w:tcW w:w="1134" w:type="dxa"/>
            <w:vAlign w:val="center"/>
          </w:tcPr>
          <w:p w:rsidR="009F144E" w:rsidRPr="00992C42" w:rsidRDefault="009F144E" w:rsidP="00054823">
            <w:pPr>
              <w:jc w:val="center"/>
              <w:rPr>
                <w:rFonts w:ascii="Times New Roman" w:hAnsi="Times New Roman" w:cs="Times New Roman"/>
                <w:color w:val="000000" w:themeColor="text1"/>
              </w:rPr>
            </w:pP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1.1</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Lam Thủy</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0,0004</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0,00004</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1.2</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Thi Ông</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2</w:t>
            </w:r>
          </w:p>
        </w:tc>
        <w:tc>
          <w:tcPr>
            <w:tcW w:w="2523" w:type="dxa"/>
            <w:vAlign w:val="center"/>
          </w:tcPr>
          <w:p w:rsidR="009F144E" w:rsidRPr="00992C42" w:rsidRDefault="009F144E" w:rsidP="009F144E">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Định</w:t>
            </w:r>
          </w:p>
        </w:tc>
        <w:tc>
          <w:tcPr>
            <w:tcW w:w="1134" w:type="dxa"/>
            <w:vAlign w:val="center"/>
          </w:tcPr>
          <w:p w:rsidR="009F144E" w:rsidRPr="00992C42" w:rsidRDefault="009F144E" w:rsidP="00054823">
            <w:pPr>
              <w:jc w:val="center"/>
              <w:rPr>
                <w:rFonts w:ascii="Times New Roman" w:hAnsi="Times New Roman" w:cs="Times New Roman"/>
                <w:color w:val="000000" w:themeColor="text1"/>
              </w:rPr>
            </w:pP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2.1</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Thiện Tây</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2.2</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Thiện Đông</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lastRenderedPageBreak/>
              <w:t>2.3</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Trung Đơn</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3</w:t>
            </w:r>
          </w:p>
        </w:tc>
        <w:tc>
          <w:tcPr>
            <w:tcW w:w="2523" w:type="dxa"/>
            <w:vAlign w:val="center"/>
          </w:tcPr>
          <w:p w:rsidR="009F144E" w:rsidRPr="00992C42" w:rsidRDefault="009F144E" w:rsidP="009F144E">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Sơn</w:t>
            </w:r>
          </w:p>
        </w:tc>
        <w:tc>
          <w:tcPr>
            <w:tcW w:w="1134" w:type="dxa"/>
            <w:vAlign w:val="center"/>
          </w:tcPr>
          <w:p w:rsidR="009F144E" w:rsidRPr="00992C42" w:rsidRDefault="009F144E" w:rsidP="00054823">
            <w:pPr>
              <w:jc w:val="center"/>
              <w:rPr>
                <w:rFonts w:ascii="Times New Roman" w:hAnsi="Times New Roman" w:cs="Times New Roman"/>
                <w:color w:val="000000" w:themeColor="text1"/>
              </w:rPr>
            </w:pP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3.1</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Đông Sơn 1</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3.2</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Đông Sơn 2</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3.3</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Đông Sơn 3</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4</w:t>
            </w:r>
          </w:p>
        </w:tc>
        <w:tc>
          <w:tcPr>
            <w:tcW w:w="2523" w:type="dxa"/>
            <w:vAlign w:val="center"/>
          </w:tcPr>
          <w:p w:rsidR="009F144E" w:rsidRPr="00992C42" w:rsidRDefault="009F144E" w:rsidP="009F144E">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Dương</w:t>
            </w:r>
          </w:p>
        </w:tc>
        <w:tc>
          <w:tcPr>
            <w:tcW w:w="1134" w:type="dxa"/>
            <w:vAlign w:val="center"/>
          </w:tcPr>
          <w:p w:rsidR="009F144E" w:rsidRPr="00992C42" w:rsidRDefault="009F144E" w:rsidP="00054823">
            <w:pPr>
              <w:jc w:val="center"/>
              <w:rPr>
                <w:rFonts w:ascii="Times New Roman" w:hAnsi="Times New Roman" w:cs="Times New Roman"/>
                <w:color w:val="000000" w:themeColor="text1"/>
              </w:rPr>
            </w:pP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4.1</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Kim Dao</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4.2</w:t>
            </w:r>
          </w:p>
        </w:tc>
        <w:tc>
          <w:tcPr>
            <w:tcW w:w="2523" w:type="dxa"/>
            <w:vAlign w:val="center"/>
          </w:tcPr>
          <w:p w:rsidR="009F144E" w:rsidRPr="00992C42" w:rsidRDefault="009F144E" w:rsidP="009F144E">
            <w:pPr>
              <w:spacing w:before="40" w:after="40"/>
              <w:rPr>
                <w:rFonts w:ascii="Times New Roman Italic" w:hAnsi="Times New Roman Italic" w:cs="Times New Roman"/>
                <w:i/>
                <w:iCs/>
                <w:color w:val="000000" w:themeColor="text1"/>
                <w:spacing w:val="-16"/>
              </w:rPr>
            </w:pPr>
            <w:r w:rsidRPr="00992C42">
              <w:rPr>
                <w:rFonts w:ascii="Times New Roman Italic" w:hAnsi="Times New Roman Italic" w:cs="Times New Roman"/>
                <w:i/>
                <w:iCs/>
                <w:color w:val="000000" w:themeColor="text1"/>
                <w:spacing w:val="-16"/>
              </w:rPr>
              <w:t>04 Tuyến đường vào ô xử lý</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0,0004</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0,00004</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5</w:t>
            </w:r>
          </w:p>
        </w:tc>
        <w:tc>
          <w:tcPr>
            <w:tcW w:w="2523" w:type="dxa"/>
            <w:vAlign w:val="center"/>
          </w:tcPr>
          <w:p w:rsidR="009F144E" w:rsidRPr="00992C42" w:rsidRDefault="009F144E" w:rsidP="009F144E">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Ba</w:t>
            </w:r>
          </w:p>
        </w:tc>
        <w:tc>
          <w:tcPr>
            <w:tcW w:w="1134" w:type="dxa"/>
            <w:vAlign w:val="center"/>
          </w:tcPr>
          <w:p w:rsidR="009F144E" w:rsidRPr="00992C42" w:rsidRDefault="009F144E" w:rsidP="00054823">
            <w:pPr>
              <w:jc w:val="center"/>
              <w:rPr>
                <w:rFonts w:ascii="Times New Roman" w:hAnsi="Times New Roman" w:cs="Times New Roman"/>
                <w:color w:val="000000" w:themeColor="text1"/>
              </w:rPr>
            </w:pP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5.1</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Phương Hải 1</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5.2</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Phương Hải 2</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5.3</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Phương Hải 3</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r w:rsidR="00992C42" w:rsidRPr="00992C42" w:rsidTr="009F144E">
        <w:trPr>
          <w:trHeight w:val="330"/>
          <w:jc w:val="center"/>
        </w:trPr>
        <w:tc>
          <w:tcPr>
            <w:tcW w:w="733" w:type="dxa"/>
            <w:vAlign w:val="center"/>
          </w:tcPr>
          <w:p w:rsidR="009F144E" w:rsidRPr="00992C42" w:rsidRDefault="009F144E" w:rsidP="009F144E">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5.4</w:t>
            </w:r>
          </w:p>
        </w:tc>
        <w:tc>
          <w:tcPr>
            <w:tcW w:w="2523" w:type="dxa"/>
            <w:vAlign w:val="center"/>
          </w:tcPr>
          <w:p w:rsidR="009F144E" w:rsidRPr="00992C42" w:rsidRDefault="009F144E" w:rsidP="009F144E">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Thống Nhất</w:t>
            </w:r>
          </w:p>
        </w:tc>
        <w:tc>
          <w:tcPr>
            <w:tcW w:w="1134" w:type="dxa"/>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p>
        </w:tc>
        <w:tc>
          <w:tcPr>
            <w:tcW w:w="1417"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276"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w:t>
            </w:r>
          </w:p>
        </w:tc>
        <w:tc>
          <w:tcPr>
            <w:tcW w:w="1230"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0,0002</w:t>
            </w:r>
          </w:p>
        </w:tc>
        <w:tc>
          <w:tcPr>
            <w:tcW w:w="1321" w:type="dxa"/>
            <w:shd w:val="clear" w:color="auto" w:fill="auto"/>
            <w:vAlign w:val="center"/>
          </w:tcPr>
          <w:p w:rsidR="009F144E" w:rsidRPr="00992C42" w:rsidRDefault="009F144E" w:rsidP="00054823">
            <w:pPr>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r>
    </w:tbl>
    <w:p w:rsidR="00205313" w:rsidRPr="00992C42" w:rsidRDefault="00205313" w:rsidP="005B5E3D">
      <w:pPr>
        <w:spacing w:before="120" w:after="120" w:line="264"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Để xác định nồng độ phát thải các chất ô nhiễm của động cơ, có thể áp dụng mô hình phát thải nguồn đường để tính toán nồng độ các chất ô nhiễm. Sử dụng công thức Sutton để xác định nồng độ ô nhiễm như sau</w:t>
      </w:r>
      <w:r w:rsidR="00B84ACD" w:rsidRPr="00992C42">
        <w:rPr>
          <w:rFonts w:ascii="Times New Roman" w:hAnsi="Times New Roman" w:cs="Times New Roman"/>
          <w:color w:val="000000" w:themeColor="text1"/>
          <w:sz w:val="27"/>
          <w:szCs w:val="27"/>
          <w:lang w:val="en-US"/>
        </w:rPr>
        <w:t xml:space="preserve"> [2]</w:t>
      </w:r>
      <w:r w:rsidRPr="00992C42">
        <w:rPr>
          <w:rFonts w:ascii="Times New Roman" w:hAnsi="Times New Roman" w:cs="Times New Roman"/>
          <w:color w:val="000000" w:themeColor="text1"/>
          <w:sz w:val="27"/>
          <w:szCs w:val="27"/>
        </w:rPr>
        <w:t xml:space="preserve">: </w:t>
      </w:r>
    </w:p>
    <w:p w:rsidR="00205313" w:rsidRPr="00992C42" w:rsidRDefault="00205313" w:rsidP="005B5E3D">
      <w:pPr>
        <w:spacing w:before="120" w:after="120" w:line="264" w:lineRule="auto"/>
        <w:jc w:val="center"/>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C</w:t>
      </w:r>
      <w:r w:rsidRPr="00992C42">
        <w:rPr>
          <w:rFonts w:ascii="Times New Roman" w:hAnsi="Times New Roman" w:cs="Times New Roman"/>
          <w:color w:val="000000" w:themeColor="text1"/>
          <w:sz w:val="27"/>
          <w:szCs w:val="27"/>
          <w:vertAlign w:val="subscript"/>
        </w:rPr>
        <w:t>(x)</w:t>
      </w:r>
      <w:r w:rsidRPr="00992C42">
        <w:rPr>
          <w:rFonts w:ascii="Times New Roman" w:hAnsi="Times New Roman" w:cs="Times New Roman"/>
          <w:color w:val="000000" w:themeColor="text1"/>
          <w:sz w:val="27"/>
          <w:szCs w:val="27"/>
        </w:rPr>
        <w:t xml:space="preserve"> = 0,8.E</w:t>
      </w:r>
      <w:r w:rsidRPr="00992C42">
        <w:rPr>
          <w:rFonts w:ascii="Times New Roman" w:hAnsi="Times New Roman" w:cs="Times New Roman"/>
          <w:color w:val="000000" w:themeColor="text1"/>
          <w:position w:val="-10"/>
          <w:sz w:val="27"/>
          <w:szCs w:val="27"/>
        </w:rPr>
        <w:object w:dxaOrig="31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05pt;height:22.6pt" o:ole="">
            <v:imagedata r:id="rId11" o:title=""/>
          </v:shape>
          <o:OLEObject Type="Embed" ProgID="Equation.3" ShapeID="_x0000_i1025" DrawAspect="Content" ObjectID="_1725777450" r:id="rId12"/>
        </w:object>
      </w:r>
      <w:r w:rsidRPr="00992C42">
        <w:rPr>
          <w:rFonts w:ascii="Times New Roman" w:hAnsi="Times New Roman" w:cs="Times New Roman"/>
          <w:color w:val="000000" w:themeColor="text1"/>
          <w:sz w:val="27"/>
          <w:szCs w:val="27"/>
        </w:rPr>
        <w:t xml:space="preserve">      (1)</w:t>
      </w:r>
    </w:p>
    <w:p w:rsidR="00205313" w:rsidRPr="00992C42" w:rsidRDefault="00205313" w:rsidP="005B5E3D">
      <w:pPr>
        <w:spacing w:before="120" w:after="120" w:line="264"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iCs/>
          <w:color w:val="000000" w:themeColor="text1"/>
          <w:sz w:val="27"/>
          <w:szCs w:val="27"/>
        </w:rPr>
        <w:t>Trong đó</w:t>
      </w:r>
      <w:r w:rsidRPr="00992C42">
        <w:rPr>
          <w:rFonts w:ascii="Times New Roman" w:hAnsi="Times New Roman" w:cs="Times New Roman"/>
          <w:color w:val="000000" w:themeColor="text1"/>
          <w:sz w:val="27"/>
          <w:szCs w:val="27"/>
        </w:rPr>
        <w:t xml:space="preserve">: </w:t>
      </w:r>
    </w:p>
    <w:p w:rsidR="00205313" w:rsidRPr="00992C42" w:rsidRDefault="00205313" w:rsidP="005B5E3D">
      <w:pPr>
        <w:spacing w:before="120" w:after="120" w:line="264" w:lineRule="auto"/>
        <w:ind w:firstLine="709"/>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C</w:t>
      </w:r>
      <w:r w:rsidRPr="00992C42">
        <w:rPr>
          <w:rFonts w:ascii="Times New Roman" w:hAnsi="Times New Roman" w:cs="Times New Roman"/>
          <w:color w:val="000000" w:themeColor="text1"/>
          <w:sz w:val="27"/>
          <w:szCs w:val="27"/>
          <w:vertAlign w:val="subscript"/>
        </w:rPr>
        <w:t>(x)</w:t>
      </w:r>
      <w:r w:rsidRPr="00992C42">
        <w:rPr>
          <w:rFonts w:ascii="Times New Roman" w:hAnsi="Times New Roman" w:cs="Times New Roman"/>
          <w:color w:val="000000" w:themeColor="text1"/>
          <w:sz w:val="27"/>
          <w:szCs w:val="27"/>
        </w:rPr>
        <w:t>: Nồng độ chất ô nhiễm trong không khí tại độ cao z so với mặt đất, cách đường giao thông x mét (mg/m</w:t>
      </w:r>
      <w:r w:rsidRPr="00992C42">
        <w:rPr>
          <w:rFonts w:ascii="Times New Roman" w:hAnsi="Times New Roman" w:cs="Times New Roman"/>
          <w:color w:val="000000" w:themeColor="text1"/>
          <w:sz w:val="27"/>
          <w:szCs w:val="27"/>
          <w:vertAlign w:val="superscript"/>
        </w:rPr>
        <w:t>3</w:t>
      </w:r>
      <w:r w:rsidRPr="00992C42">
        <w:rPr>
          <w:rFonts w:ascii="Times New Roman" w:hAnsi="Times New Roman" w:cs="Times New Roman"/>
          <w:color w:val="000000" w:themeColor="text1"/>
          <w:sz w:val="27"/>
          <w:szCs w:val="27"/>
        </w:rPr>
        <w:t>).</w:t>
      </w:r>
    </w:p>
    <w:p w:rsidR="00205313" w:rsidRPr="00992C42" w:rsidRDefault="00205313" w:rsidP="005B5E3D">
      <w:pPr>
        <w:spacing w:before="120" w:after="120" w:line="264" w:lineRule="auto"/>
        <w:ind w:firstLine="709"/>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E: Tải lượng nguồn thải (mg/m.s).</w:t>
      </w:r>
    </w:p>
    <w:p w:rsidR="00205313" w:rsidRPr="00992C42" w:rsidRDefault="00205313" w:rsidP="005B5E3D">
      <w:pPr>
        <w:spacing w:before="120" w:after="120" w:line="264" w:lineRule="auto"/>
        <w:ind w:firstLine="706"/>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z: Độ cao tại điểm tính toán, tính ở độ cao 1,5m.</w:t>
      </w:r>
    </w:p>
    <w:p w:rsidR="00205313" w:rsidRPr="00992C42" w:rsidRDefault="00205313" w:rsidP="005B5E3D">
      <w:pPr>
        <w:spacing w:before="120" w:after="120" w:line="264" w:lineRule="auto"/>
        <w:ind w:firstLine="700"/>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w:t>
      </w:r>
      <w:r w:rsidRPr="00992C42">
        <w:rPr>
          <w:rFonts w:ascii="Times New Roman" w:hAnsi="Times New Roman" w:cs="Times New Roman"/>
          <w:color w:val="000000" w:themeColor="text1"/>
          <w:position w:val="-10"/>
          <w:sz w:val="27"/>
          <w:szCs w:val="27"/>
        </w:rPr>
        <w:object w:dxaOrig="300" w:dyaOrig="340">
          <v:shape id="_x0000_i1026" type="#_x0000_t75" style="width:15.05pt;height:15.05pt" o:ole="">
            <v:imagedata r:id="rId13" o:title=""/>
          </v:shape>
          <o:OLEObject Type="Embed" ProgID="Equation.3" ShapeID="_x0000_i1026" DrawAspect="Content" ObjectID="_1725777451" r:id="rId14"/>
        </w:object>
      </w:r>
      <w:r w:rsidRPr="00992C42">
        <w:rPr>
          <w:rFonts w:ascii="Times New Roman" w:hAnsi="Times New Roman" w:cs="Times New Roman"/>
          <w:color w:val="000000" w:themeColor="text1"/>
          <w:sz w:val="27"/>
          <w:szCs w:val="27"/>
        </w:rPr>
        <w:t xml:space="preserve">: Hệ số khuếch tán theo phương z (m), là hàm số của khoảng cách x theo phương gió thổi và độ ổn định của khí quyển, </w:t>
      </w:r>
      <w:r w:rsidRPr="00992C42">
        <w:rPr>
          <w:rFonts w:ascii="Times New Roman" w:hAnsi="Times New Roman" w:cs="Times New Roman"/>
          <w:color w:val="000000" w:themeColor="text1"/>
          <w:position w:val="-10"/>
          <w:sz w:val="27"/>
          <w:szCs w:val="27"/>
        </w:rPr>
        <w:object w:dxaOrig="1540" w:dyaOrig="360">
          <v:shape id="_x0000_i1027" type="#_x0000_t75" style="width:80.35pt;height:22.6pt" o:ole="">
            <v:imagedata r:id="rId15" o:title=""/>
          </v:shape>
          <o:OLEObject Type="Embed" ProgID="Equation.3" ShapeID="_x0000_i1027" DrawAspect="Content" ObjectID="_1725777452" r:id="rId16"/>
        </w:object>
      </w:r>
      <w:r w:rsidRPr="00992C42">
        <w:rPr>
          <w:rFonts w:ascii="Times New Roman" w:hAnsi="Times New Roman" w:cs="Times New Roman"/>
          <w:color w:val="000000" w:themeColor="text1"/>
          <w:sz w:val="27"/>
          <w:szCs w:val="27"/>
        </w:rPr>
        <w:t xml:space="preserve">, với cấp độ ổn định khí quyển loại B (là cấp độ ổn định khí quyển đặc trưng của khu vực). </w:t>
      </w:r>
    </w:p>
    <w:p w:rsidR="00205313" w:rsidRPr="00992C42" w:rsidRDefault="00205313" w:rsidP="005B5E3D">
      <w:pPr>
        <w:spacing w:before="120" w:after="120" w:line="264" w:lineRule="auto"/>
        <w:ind w:firstLine="706"/>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u: Tốc độ gió trung bình so với nguồn thải tính theo chiều gió thổi, tốc độ gió trung bình tại khu vực Dự án là 2,4m/s.</w:t>
      </w:r>
    </w:p>
    <w:p w:rsidR="00205313" w:rsidRPr="00992C42" w:rsidRDefault="00205313" w:rsidP="005B5E3D">
      <w:pPr>
        <w:spacing w:before="120" w:after="120" w:line="264" w:lineRule="auto"/>
        <w:ind w:firstLine="706"/>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h: Độ cao của mặt đường so với mặt đất xung quanh (lấy mặt đường bằng mặt đất, h =0m).</w:t>
      </w:r>
    </w:p>
    <w:p w:rsidR="00205313" w:rsidRPr="00992C42" w:rsidRDefault="00205313" w:rsidP="005B5E3D">
      <w:pPr>
        <w:spacing w:before="120" w:after="120" w:line="264" w:lineRule="auto"/>
        <w:ind w:firstLine="706"/>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x: Khoảng cách của điểm tính so với nguồn thải tính theo chiều gió thổi.</w:t>
      </w:r>
    </w:p>
    <w:p w:rsidR="00205313" w:rsidRPr="00992C42" w:rsidRDefault="00205313" w:rsidP="005B5E3D">
      <w:pPr>
        <w:spacing w:before="120" w:after="120" w:line="264"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Thay các giá trị vào công thức (1), nồng độ các chất ô nhiễm ở các khoảng cách khác nhau so với nguồn thải được thể hiện như sau:</w:t>
      </w:r>
    </w:p>
    <w:p w:rsidR="00913059" w:rsidRPr="00992C42" w:rsidRDefault="00913059">
      <w:pPr>
        <w:widowControl/>
        <w:spacing w:after="200" w:line="276" w:lineRule="auto"/>
        <w:rPr>
          <w:rFonts w:ascii="Times New Roman" w:eastAsia="Calibri" w:hAnsi="Times New Roman" w:cs="Times New Roman"/>
          <w:b/>
          <w:bCs/>
          <w:color w:val="000000" w:themeColor="text1"/>
          <w:spacing w:val="-4"/>
          <w:kern w:val="28"/>
          <w:sz w:val="27"/>
          <w:szCs w:val="27"/>
          <w:lang w:eastAsia="x-none"/>
        </w:rPr>
      </w:pPr>
      <w:bookmarkStart w:id="591" w:name="_Toc441742197"/>
      <w:bookmarkStart w:id="592" w:name="_Toc459900971"/>
      <w:bookmarkStart w:id="593" w:name="_Toc467481029"/>
      <w:bookmarkStart w:id="594" w:name="_Toc98508432"/>
      <w:bookmarkStart w:id="595" w:name="_Toc99918274"/>
      <w:bookmarkStart w:id="596" w:name="_Toc99918465"/>
      <w:bookmarkStart w:id="597" w:name="_Toc100241960"/>
      <w:r w:rsidRPr="00992C42">
        <w:rPr>
          <w:rFonts w:eastAsia="Calibri"/>
          <w:color w:val="000000" w:themeColor="text1"/>
          <w:spacing w:val="-4"/>
          <w:kern w:val="28"/>
          <w:sz w:val="27"/>
          <w:szCs w:val="27"/>
        </w:rPr>
        <w:br w:type="page"/>
      </w:r>
    </w:p>
    <w:p w:rsidR="00913059" w:rsidRPr="00992C42" w:rsidRDefault="00913059" w:rsidP="005B5E3D">
      <w:pPr>
        <w:pStyle w:val="Title"/>
        <w:keepNext/>
        <w:spacing w:after="120" w:line="264" w:lineRule="auto"/>
        <w:outlineLvl w:val="0"/>
        <w:rPr>
          <w:rFonts w:eastAsia="Calibri"/>
          <w:color w:val="000000" w:themeColor="text1"/>
          <w:spacing w:val="-4"/>
          <w:kern w:val="28"/>
          <w:sz w:val="27"/>
          <w:szCs w:val="27"/>
          <w:lang w:val="vi-VN"/>
        </w:rPr>
        <w:sectPr w:rsidR="00913059" w:rsidRPr="00992C42" w:rsidSect="00F76420">
          <w:pgSz w:w="11907" w:h="16839" w:code="9"/>
          <w:pgMar w:top="1134" w:right="1134" w:bottom="1134" w:left="1701" w:header="709" w:footer="709" w:gutter="0"/>
          <w:cols w:space="708"/>
          <w:docGrid w:linePitch="360"/>
        </w:sectPr>
      </w:pPr>
    </w:p>
    <w:p w:rsidR="00205313" w:rsidRPr="00992C42" w:rsidRDefault="00205313" w:rsidP="003777A9">
      <w:pPr>
        <w:pStyle w:val="Title"/>
        <w:keepNext/>
        <w:spacing w:before="0" w:line="276" w:lineRule="auto"/>
        <w:outlineLvl w:val="0"/>
        <w:rPr>
          <w:rFonts w:eastAsia="Calibri"/>
          <w:color w:val="000000" w:themeColor="text1"/>
          <w:spacing w:val="-4"/>
          <w:kern w:val="28"/>
          <w:sz w:val="27"/>
          <w:szCs w:val="27"/>
          <w:lang w:val="vi-VN"/>
        </w:rPr>
      </w:pPr>
      <w:bookmarkStart w:id="598" w:name="_Toc105745468"/>
      <w:bookmarkStart w:id="599" w:name="_Toc105745628"/>
      <w:bookmarkStart w:id="600" w:name="_Toc114834975"/>
      <w:r w:rsidRPr="00992C42">
        <w:rPr>
          <w:rFonts w:eastAsia="Calibri"/>
          <w:color w:val="000000" w:themeColor="text1"/>
          <w:spacing w:val="-4"/>
          <w:kern w:val="28"/>
          <w:sz w:val="27"/>
          <w:szCs w:val="27"/>
          <w:lang w:val="vi-VN"/>
        </w:rPr>
        <w:lastRenderedPageBreak/>
        <w:t>Bả</w:t>
      </w:r>
      <w:r w:rsidR="00941FC2" w:rsidRPr="00992C42">
        <w:rPr>
          <w:rFonts w:eastAsia="Calibri"/>
          <w:color w:val="000000" w:themeColor="text1"/>
          <w:spacing w:val="-4"/>
          <w:kern w:val="28"/>
          <w:sz w:val="27"/>
          <w:szCs w:val="27"/>
          <w:lang w:val="vi-VN"/>
        </w:rPr>
        <w:t>ng 4.4</w:t>
      </w:r>
      <w:r w:rsidRPr="00992C42">
        <w:rPr>
          <w:rFonts w:eastAsia="Calibri"/>
          <w:color w:val="000000" w:themeColor="text1"/>
          <w:spacing w:val="-4"/>
          <w:kern w:val="28"/>
          <w:sz w:val="27"/>
          <w:szCs w:val="27"/>
          <w:lang w:val="vi-VN"/>
        </w:rPr>
        <w:t>. Nồng độ khí thải do phương tiện vận chuyển vật liệu</w:t>
      </w:r>
      <w:bookmarkEnd w:id="591"/>
      <w:bookmarkEnd w:id="592"/>
      <w:bookmarkEnd w:id="593"/>
      <w:bookmarkEnd w:id="594"/>
      <w:bookmarkEnd w:id="595"/>
      <w:bookmarkEnd w:id="596"/>
      <w:bookmarkEnd w:id="597"/>
      <w:bookmarkEnd w:id="598"/>
      <w:bookmarkEnd w:id="599"/>
      <w:bookmarkEnd w:id="600"/>
    </w:p>
    <w:tbl>
      <w:tblPr>
        <w:tblW w:w="13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808"/>
        <w:gridCol w:w="1309"/>
        <w:gridCol w:w="1309"/>
        <w:gridCol w:w="1309"/>
        <w:gridCol w:w="1465"/>
        <w:gridCol w:w="1191"/>
        <w:gridCol w:w="1191"/>
        <w:gridCol w:w="1191"/>
        <w:gridCol w:w="1191"/>
      </w:tblGrid>
      <w:tr w:rsidR="00992C42" w:rsidRPr="00992C42" w:rsidTr="003777A9">
        <w:trPr>
          <w:trHeight w:val="77"/>
          <w:jc w:val="center"/>
        </w:trPr>
        <w:tc>
          <w:tcPr>
            <w:tcW w:w="670" w:type="dxa"/>
            <w:vMerge w:val="restart"/>
            <w:shd w:val="clear" w:color="auto" w:fill="auto"/>
            <w:noWrap/>
            <w:vAlign w:val="center"/>
            <w:hideMark/>
          </w:tcPr>
          <w:p w:rsidR="001D6F74" w:rsidRPr="00992C42" w:rsidRDefault="001D6F74" w:rsidP="003777A9">
            <w:pPr>
              <w:spacing w:before="40" w:after="40"/>
              <w:ind w:left="-57" w:right="-57"/>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STT</w:t>
            </w:r>
          </w:p>
        </w:tc>
        <w:tc>
          <w:tcPr>
            <w:tcW w:w="2808" w:type="dxa"/>
            <w:vMerge w:val="restart"/>
            <w:shd w:val="clear" w:color="auto" w:fill="auto"/>
            <w:noWrap/>
            <w:vAlign w:val="center"/>
            <w:hideMark/>
          </w:tcPr>
          <w:p w:rsidR="001D6F74" w:rsidRPr="00992C42" w:rsidRDefault="001D6F74" w:rsidP="003777A9">
            <w:pPr>
              <w:spacing w:before="40" w:after="40"/>
              <w:ind w:left="-57" w:right="-57"/>
              <w:jc w:val="center"/>
              <w:rPr>
                <w:rFonts w:ascii="Times New Roman" w:hAnsi="Times New Roman" w:cs="Times New Roman"/>
                <w:b/>
                <w:color w:val="000000" w:themeColor="text1"/>
                <w:lang w:val="en-US"/>
              </w:rPr>
            </w:pPr>
            <w:r w:rsidRPr="00992C42">
              <w:rPr>
                <w:rFonts w:ascii="Times New Roman" w:hAnsi="Times New Roman" w:cs="Times New Roman"/>
                <w:b/>
                <w:bCs/>
                <w:color w:val="000000" w:themeColor="text1"/>
              </w:rPr>
              <w:t xml:space="preserve">Tên </w:t>
            </w:r>
            <w:r w:rsidRPr="00992C42">
              <w:rPr>
                <w:rFonts w:ascii="Times New Roman" w:hAnsi="Times New Roman" w:cs="Times New Roman"/>
                <w:b/>
                <w:bCs/>
                <w:color w:val="000000" w:themeColor="text1"/>
                <w:lang w:val="en-US"/>
              </w:rPr>
              <w:t>điểm trung chuyển</w:t>
            </w:r>
          </w:p>
        </w:tc>
        <w:tc>
          <w:tcPr>
            <w:tcW w:w="10156" w:type="dxa"/>
            <w:gridSpan w:val="8"/>
            <w:shd w:val="clear" w:color="auto" w:fill="auto"/>
            <w:noWrap/>
            <w:vAlign w:val="center"/>
            <w:hideMark/>
          </w:tcPr>
          <w:p w:rsidR="001D6F74" w:rsidRPr="00992C42" w:rsidRDefault="001D6F74" w:rsidP="003777A9">
            <w:pPr>
              <w:spacing w:before="40" w:after="40"/>
              <w:ind w:left="-57" w:right="-57"/>
              <w:jc w:val="center"/>
              <w:rPr>
                <w:rFonts w:ascii="Times New Roman" w:hAnsi="Times New Roman" w:cs="Times New Roman"/>
                <w:b/>
                <w:color w:val="000000" w:themeColor="text1"/>
              </w:rPr>
            </w:pPr>
            <w:r w:rsidRPr="00992C42">
              <w:rPr>
                <w:rFonts w:ascii="Times New Roman" w:hAnsi="Times New Roman" w:cs="Times New Roman"/>
                <w:b/>
                <w:bCs/>
                <w:color w:val="000000" w:themeColor="text1"/>
              </w:rPr>
              <w:t>Nồng độ (mg/m</w:t>
            </w:r>
            <w:r w:rsidRPr="00992C42">
              <w:rPr>
                <w:rFonts w:ascii="Times New Roman" w:hAnsi="Times New Roman" w:cs="Times New Roman"/>
                <w:b/>
                <w:bCs/>
                <w:color w:val="000000" w:themeColor="text1"/>
                <w:vertAlign w:val="superscript"/>
              </w:rPr>
              <w:t>3</w:t>
            </w:r>
            <w:r w:rsidRPr="00992C42">
              <w:rPr>
                <w:rFonts w:ascii="Times New Roman" w:hAnsi="Times New Roman" w:cs="Times New Roman"/>
                <w:b/>
                <w:bCs/>
                <w:color w:val="000000" w:themeColor="text1"/>
              </w:rPr>
              <w:t>)</w:t>
            </w:r>
          </w:p>
        </w:tc>
      </w:tr>
      <w:tr w:rsidR="00992C42" w:rsidRPr="00992C42" w:rsidTr="003777A9">
        <w:trPr>
          <w:trHeight w:val="77"/>
          <w:jc w:val="center"/>
        </w:trPr>
        <w:tc>
          <w:tcPr>
            <w:tcW w:w="670" w:type="dxa"/>
            <w:vMerge/>
            <w:shd w:val="clear" w:color="auto" w:fill="auto"/>
            <w:noWrap/>
            <w:vAlign w:val="center"/>
            <w:hideMark/>
          </w:tcPr>
          <w:p w:rsidR="001D6F74" w:rsidRPr="00992C42" w:rsidRDefault="001D6F74" w:rsidP="003777A9">
            <w:pPr>
              <w:spacing w:before="40" w:after="40"/>
              <w:ind w:left="-57" w:right="-57"/>
              <w:jc w:val="center"/>
              <w:rPr>
                <w:rFonts w:ascii="Times New Roman" w:hAnsi="Times New Roman" w:cs="Times New Roman"/>
                <w:b/>
                <w:color w:val="000000" w:themeColor="text1"/>
              </w:rPr>
            </w:pPr>
          </w:p>
        </w:tc>
        <w:tc>
          <w:tcPr>
            <w:tcW w:w="2808" w:type="dxa"/>
            <w:vMerge/>
            <w:shd w:val="clear" w:color="auto" w:fill="auto"/>
            <w:vAlign w:val="center"/>
            <w:hideMark/>
          </w:tcPr>
          <w:p w:rsidR="001D6F74" w:rsidRPr="00992C42" w:rsidRDefault="001D6F74" w:rsidP="003777A9">
            <w:pPr>
              <w:spacing w:before="40" w:after="40"/>
              <w:ind w:left="-57" w:right="-57"/>
              <w:jc w:val="center"/>
              <w:rPr>
                <w:rFonts w:ascii="Times New Roman" w:hAnsi="Times New Roman" w:cs="Times New Roman"/>
                <w:b/>
                <w:bCs/>
                <w:color w:val="000000" w:themeColor="text1"/>
              </w:rPr>
            </w:pPr>
          </w:p>
        </w:tc>
        <w:tc>
          <w:tcPr>
            <w:tcW w:w="5392" w:type="dxa"/>
            <w:gridSpan w:val="4"/>
            <w:shd w:val="clear" w:color="auto" w:fill="auto"/>
            <w:noWrap/>
            <w:vAlign w:val="center"/>
            <w:hideMark/>
          </w:tcPr>
          <w:p w:rsidR="001D6F74" w:rsidRPr="00992C42" w:rsidRDefault="001D6F74" w:rsidP="003777A9">
            <w:pPr>
              <w:spacing w:before="40" w:after="40"/>
              <w:ind w:left="-57" w:right="-57"/>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Khoảng cách 5 m</w:t>
            </w:r>
          </w:p>
        </w:tc>
        <w:tc>
          <w:tcPr>
            <w:tcW w:w="4764" w:type="dxa"/>
            <w:gridSpan w:val="4"/>
            <w:shd w:val="clear" w:color="auto" w:fill="auto"/>
            <w:noWrap/>
            <w:vAlign w:val="center"/>
            <w:hideMark/>
          </w:tcPr>
          <w:p w:rsidR="001D6F74" w:rsidRPr="00992C42" w:rsidRDefault="001D6F74" w:rsidP="003777A9">
            <w:pPr>
              <w:spacing w:before="40" w:after="40"/>
              <w:ind w:left="-57" w:right="-57"/>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Khoảng cách 15 m</w:t>
            </w:r>
          </w:p>
        </w:tc>
      </w:tr>
      <w:tr w:rsidR="00992C42" w:rsidRPr="00992C42" w:rsidTr="00247650">
        <w:trPr>
          <w:trHeight w:val="357"/>
          <w:jc w:val="center"/>
        </w:trPr>
        <w:tc>
          <w:tcPr>
            <w:tcW w:w="670" w:type="dxa"/>
            <w:vMerge/>
            <w:vAlign w:val="center"/>
            <w:hideMark/>
          </w:tcPr>
          <w:p w:rsidR="001D6F74" w:rsidRPr="00992C42" w:rsidRDefault="001D6F74" w:rsidP="003777A9">
            <w:pPr>
              <w:spacing w:before="40" w:after="40"/>
              <w:ind w:left="-57" w:right="-57"/>
              <w:jc w:val="center"/>
              <w:rPr>
                <w:rFonts w:ascii="Times New Roman" w:hAnsi="Times New Roman" w:cs="Times New Roman"/>
                <w:color w:val="000000" w:themeColor="text1"/>
              </w:rPr>
            </w:pPr>
          </w:p>
        </w:tc>
        <w:tc>
          <w:tcPr>
            <w:tcW w:w="2808" w:type="dxa"/>
            <w:vMerge/>
            <w:vAlign w:val="center"/>
            <w:hideMark/>
          </w:tcPr>
          <w:p w:rsidR="001D6F74" w:rsidRPr="00992C42" w:rsidRDefault="001D6F74" w:rsidP="003777A9">
            <w:pPr>
              <w:spacing w:before="40" w:after="40"/>
              <w:ind w:left="-57" w:right="-57"/>
              <w:jc w:val="center"/>
              <w:rPr>
                <w:rFonts w:ascii="Times New Roman" w:hAnsi="Times New Roman" w:cs="Times New Roman"/>
                <w:b/>
                <w:bCs/>
                <w:color w:val="000000" w:themeColor="text1"/>
              </w:rPr>
            </w:pPr>
          </w:p>
        </w:tc>
        <w:tc>
          <w:tcPr>
            <w:tcW w:w="1309" w:type="dxa"/>
            <w:shd w:val="clear" w:color="000000" w:fill="FFFFFF"/>
            <w:vAlign w:val="center"/>
            <w:hideMark/>
          </w:tcPr>
          <w:p w:rsidR="001D6F74" w:rsidRPr="00992C42" w:rsidRDefault="001D6F74" w:rsidP="003777A9">
            <w:pPr>
              <w:pStyle w:val="text"/>
              <w:spacing w:before="40" w:after="40" w:line="240" w:lineRule="auto"/>
              <w:ind w:firstLine="0"/>
              <w:jc w:val="center"/>
              <w:rPr>
                <w:b/>
                <w:bCs/>
                <w:color w:val="000000" w:themeColor="text1"/>
                <w:sz w:val="24"/>
                <w:szCs w:val="24"/>
                <w:vertAlign w:val="subscript"/>
              </w:rPr>
            </w:pPr>
            <w:r w:rsidRPr="00992C42">
              <w:rPr>
                <w:b/>
                <w:bCs/>
                <w:color w:val="000000" w:themeColor="text1"/>
                <w:sz w:val="24"/>
                <w:szCs w:val="24"/>
              </w:rPr>
              <w:t>C</w:t>
            </w:r>
            <w:r w:rsidRPr="00992C42">
              <w:rPr>
                <w:b/>
                <w:bCs/>
                <w:color w:val="000000" w:themeColor="text1"/>
                <w:sz w:val="24"/>
                <w:szCs w:val="24"/>
                <w:vertAlign w:val="subscript"/>
              </w:rPr>
              <w:t>CO</w:t>
            </w:r>
          </w:p>
        </w:tc>
        <w:tc>
          <w:tcPr>
            <w:tcW w:w="1309" w:type="dxa"/>
            <w:shd w:val="clear" w:color="000000" w:fill="FFFFFF"/>
            <w:vAlign w:val="center"/>
            <w:hideMark/>
          </w:tcPr>
          <w:p w:rsidR="001D6F74" w:rsidRPr="00992C42" w:rsidRDefault="001D6F74" w:rsidP="003777A9">
            <w:pPr>
              <w:pStyle w:val="text"/>
              <w:spacing w:before="40" w:after="40" w:line="240" w:lineRule="auto"/>
              <w:ind w:firstLine="0"/>
              <w:jc w:val="center"/>
              <w:rPr>
                <w:b/>
                <w:bCs/>
                <w:color w:val="000000" w:themeColor="text1"/>
                <w:sz w:val="24"/>
                <w:szCs w:val="24"/>
              </w:rPr>
            </w:pPr>
            <w:r w:rsidRPr="00992C42">
              <w:rPr>
                <w:b/>
                <w:bCs/>
                <w:color w:val="000000" w:themeColor="text1"/>
                <w:sz w:val="24"/>
                <w:szCs w:val="24"/>
              </w:rPr>
              <w:t>C</w:t>
            </w:r>
            <w:r w:rsidRPr="00992C42">
              <w:rPr>
                <w:b/>
                <w:bCs/>
                <w:color w:val="000000" w:themeColor="text1"/>
                <w:sz w:val="24"/>
                <w:szCs w:val="24"/>
                <w:vertAlign w:val="subscript"/>
              </w:rPr>
              <w:t>Nox</w:t>
            </w:r>
          </w:p>
        </w:tc>
        <w:tc>
          <w:tcPr>
            <w:tcW w:w="1309" w:type="dxa"/>
            <w:shd w:val="clear" w:color="000000" w:fill="FFFFFF"/>
            <w:vAlign w:val="center"/>
            <w:hideMark/>
          </w:tcPr>
          <w:p w:rsidR="001D6F74" w:rsidRPr="00992C42" w:rsidRDefault="001D6F74" w:rsidP="003777A9">
            <w:pPr>
              <w:pStyle w:val="text"/>
              <w:spacing w:before="40" w:after="40" w:line="240" w:lineRule="auto"/>
              <w:ind w:firstLine="0"/>
              <w:jc w:val="center"/>
              <w:rPr>
                <w:b/>
                <w:bCs/>
                <w:color w:val="000000" w:themeColor="text1"/>
                <w:sz w:val="24"/>
                <w:szCs w:val="24"/>
              </w:rPr>
            </w:pPr>
            <w:r w:rsidRPr="00992C42">
              <w:rPr>
                <w:b/>
                <w:bCs/>
                <w:color w:val="000000" w:themeColor="text1"/>
                <w:sz w:val="24"/>
                <w:szCs w:val="24"/>
              </w:rPr>
              <w:t>C</w:t>
            </w:r>
            <w:r w:rsidRPr="00992C42">
              <w:rPr>
                <w:b/>
                <w:bCs/>
                <w:color w:val="000000" w:themeColor="text1"/>
                <w:sz w:val="24"/>
                <w:szCs w:val="24"/>
                <w:vertAlign w:val="subscript"/>
              </w:rPr>
              <w:t>HC</w:t>
            </w:r>
          </w:p>
        </w:tc>
        <w:tc>
          <w:tcPr>
            <w:tcW w:w="1465" w:type="dxa"/>
            <w:shd w:val="clear" w:color="000000" w:fill="FFFFFF"/>
            <w:vAlign w:val="center"/>
            <w:hideMark/>
          </w:tcPr>
          <w:p w:rsidR="001D6F74" w:rsidRPr="00992C42" w:rsidRDefault="001D6F74" w:rsidP="003777A9">
            <w:pPr>
              <w:pStyle w:val="text"/>
              <w:spacing w:before="40" w:after="40" w:line="240" w:lineRule="auto"/>
              <w:ind w:firstLine="0"/>
              <w:jc w:val="center"/>
              <w:rPr>
                <w:b/>
                <w:bCs/>
                <w:color w:val="000000" w:themeColor="text1"/>
                <w:sz w:val="24"/>
                <w:szCs w:val="24"/>
                <w:vertAlign w:val="subscript"/>
              </w:rPr>
            </w:pPr>
            <w:r w:rsidRPr="00992C42">
              <w:rPr>
                <w:b/>
                <w:bCs/>
                <w:color w:val="000000" w:themeColor="text1"/>
                <w:sz w:val="24"/>
                <w:szCs w:val="24"/>
              </w:rPr>
              <w:t>C</w:t>
            </w:r>
            <w:r w:rsidRPr="00992C42">
              <w:rPr>
                <w:b/>
                <w:bCs/>
                <w:color w:val="000000" w:themeColor="text1"/>
                <w:sz w:val="24"/>
                <w:szCs w:val="24"/>
                <w:vertAlign w:val="subscript"/>
              </w:rPr>
              <w:t>bụi</w:t>
            </w:r>
          </w:p>
        </w:tc>
        <w:tc>
          <w:tcPr>
            <w:tcW w:w="1191" w:type="dxa"/>
            <w:shd w:val="clear" w:color="000000" w:fill="FFFFFF"/>
            <w:vAlign w:val="center"/>
            <w:hideMark/>
          </w:tcPr>
          <w:p w:rsidR="001D6F74" w:rsidRPr="00992C42" w:rsidRDefault="001D6F74" w:rsidP="003777A9">
            <w:pPr>
              <w:pStyle w:val="text"/>
              <w:spacing w:before="40" w:after="40" w:line="240" w:lineRule="auto"/>
              <w:ind w:firstLine="0"/>
              <w:jc w:val="center"/>
              <w:rPr>
                <w:b/>
                <w:bCs/>
                <w:color w:val="000000" w:themeColor="text1"/>
                <w:sz w:val="24"/>
                <w:szCs w:val="24"/>
                <w:vertAlign w:val="subscript"/>
              </w:rPr>
            </w:pPr>
            <w:r w:rsidRPr="00992C42">
              <w:rPr>
                <w:b/>
                <w:bCs/>
                <w:color w:val="000000" w:themeColor="text1"/>
                <w:sz w:val="24"/>
                <w:szCs w:val="24"/>
              </w:rPr>
              <w:t>C</w:t>
            </w:r>
            <w:r w:rsidRPr="00992C42">
              <w:rPr>
                <w:b/>
                <w:bCs/>
                <w:color w:val="000000" w:themeColor="text1"/>
                <w:sz w:val="24"/>
                <w:szCs w:val="24"/>
                <w:vertAlign w:val="subscript"/>
              </w:rPr>
              <w:t>CO</w:t>
            </w:r>
          </w:p>
        </w:tc>
        <w:tc>
          <w:tcPr>
            <w:tcW w:w="1191" w:type="dxa"/>
            <w:shd w:val="clear" w:color="000000" w:fill="FFFFFF"/>
            <w:vAlign w:val="center"/>
            <w:hideMark/>
          </w:tcPr>
          <w:p w:rsidR="001D6F74" w:rsidRPr="00992C42" w:rsidRDefault="001D6F74" w:rsidP="003777A9">
            <w:pPr>
              <w:pStyle w:val="text"/>
              <w:spacing w:before="40" w:after="40" w:line="240" w:lineRule="auto"/>
              <w:ind w:firstLine="0"/>
              <w:jc w:val="center"/>
              <w:rPr>
                <w:b/>
                <w:bCs/>
                <w:color w:val="000000" w:themeColor="text1"/>
                <w:sz w:val="24"/>
                <w:szCs w:val="24"/>
              </w:rPr>
            </w:pPr>
            <w:r w:rsidRPr="00992C42">
              <w:rPr>
                <w:b/>
                <w:bCs/>
                <w:color w:val="000000" w:themeColor="text1"/>
                <w:sz w:val="24"/>
                <w:szCs w:val="24"/>
              </w:rPr>
              <w:t>C</w:t>
            </w:r>
            <w:r w:rsidRPr="00992C42">
              <w:rPr>
                <w:b/>
                <w:bCs/>
                <w:color w:val="000000" w:themeColor="text1"/>
                <w:sz w:val="24"/>
                <w:szCs w:val="24"/>
                <w:vertAlign w:val="subscript"/>
              </w:rPr>
              <w:t>Nox</w:t>
            </w:r>
          </w:p>
        </w:tc>
        <w:tc>
          <w:tcPr>
            <w:tcW w:w="1191" w:type="dxa"/>
            <w:shd w:val="clear" w:color="000000" w:fill="FFFFFF"/>
            <w:vAlign w:val="center"/>
            <w:hideMark/>
          </w:tcPr>
          <w:p w:rsidR="001D6F74" w:rsidRPr="00992C42" w:rsidRDefault="001D6F74" w:rsidP="003777A9">
            <w:pPr>
              <w:pStyle w:val="text"/>
              <w:spacing w:before="40" w:after="40" w:line="240" w:lineRule="auto"/>
              <w:ind w:firstLine="0"/>
              <w:jc w:val="center"/>
              <w:rPr>
                <w:b/>
                <w:bCs/>
                <w:color w:val="000000" w:themeColor="text1"/>
                <w:sz w:val="24"/>
                <w:szCs w:val="24"/>
              </w:rPr>
            </w:pPr>
            <w:r w:rsidRPr="00992C42">
              <w:rPr>
                <w:b/>
                <w:bCs/>
                <w:color w:val="000000" w:themeColor="text1"/>
                <w:sz w:val="24"/>
                <w:szCs w:val="24"/>
              </w:rPr>
              <w:t>C</w:t>
            </w:r>
            <w:r w:rsidRPr="00992C42">
              <w:rPr>
                <w:b/>
                <w:bCs/>
                <w:color w:val="000000" w:themeColor="text1"/>
                <w:sz w:val="24"/>
                <w:szCs w:val="24"/>
                <w:vertAlign w:val="subscript"/>
              </w:rPr>
              <w:t>HC</w:t>
            </w:r>
          </w:p>
        </w:tc>
        <w:tc>
          <w:tcPr>
            <w:tcW w:w="1191" w:type="dxa"/>
            <w:shd w:val="clear" w:color="000000" w:fill="FFFFFF"/>
            <w:vAlign w:val="center"/>
            <w:hideMark/>
          </w:tcPr>
          <w:p w:rsidR="001D6F74" w:rsidRPr="00992C42" w:rsidRDefault="001D6F74" w:rsidP="003777A9">
            <w:pPr>
              <w:pStyle w:val="text"/>
              <w:spacing w:before="40" w:after="40" w:line="240" w:lineRule="auto"/>
              <w:ind w:firstLine="0"/>
              <w:jc w:val="center"/>
              <w:rPr>
                <w:b/>
                <w:bCs/>
                <w:color w:val="000000" w:themeColor="text1"/>
                <w:sz w:val="24"/>
                <w:szCs w:val="24"/>
                <w:vertAlign w:val="subscript"/>
              </w:rPr>
            </w:pPr>
            <w:r w:rsidRPr="00992C42">
              <w:rPr>
                <w:b/>
                <w:bCs/>
                <w:color w:val="000000" w:themeColor="text1"/>
                <w:sz w:val="24"/>
                <w:szCs w:val="24"/>
              </w:rPr>
              <w:t>C</w:t>
            </w:r>
            <w:r w:rsidRPr="00992C42">
              <w:rPr>
                <w:b/>
                <w:bCs/>
                <w:color w:val="000000" w:themeColor="text1"/>
                <w:sz w:val="24"/>
                <w:szCs w:val="24"/>
                <w:vertAlign w:val="subscript"/>
              </w:rPr>
              <w:t>bụi</w:t>
            </w:r>
          </w:p>
        </w:tc>
      </w:tr>
      <w:tr w:rsidR="00992C42" w:rsidRPr="00992C42" w:rsidTr="00247650">
        <w:trPr>
          <w:trHeight w:val="315"/>
          <w:jc w:val="center"/>
        </w:trPr>
        <w:tc>
          <w:tcPr>
            <w:tcW w:w="670" w:type="dxa"/>
            <w:shd w:val="clear" w:color="auto" w:fill="auto"/>
            <w:noWrap/>
            <w:vAlign w:val="center"/>
          </w:tcPr>
          <w:p w:rsidR="00475F73" w:rsidRPr="00992C42" w:rsidRDefault="00475F73" w:rsidP="003777A9">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STT</w:t>
            </w:r>
          </w:p>
        </w:tc>
        <w:tc>
          <w:tcPr>
            <w:tcW w:w="2808" w:type="dxa"/>
            <w:shd w:val="clear" w:color="auto" w:fill="auto"/>
            <w:vAlign w:val="center"/>
          </w:tcPr>
          <w:p w:rsidR="00475F73" w:rsidRPr="00992C42" w:rsidRDefault="00475F73" w:rsidP="003777A9">
            <w:pPr>
              <w:spacing w:before="40" w:after="40"/>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rPr>
              <w:t xml:space="preserve">Tên </w:t>
            </w:r>
            <w:r w:rsidRPr="00992C42">
              <w:rPr>
                <w:rFonts w:ascii="Times New Roman" w:hAnsi="Times New Roman" w:cs="Times New Roman"/>
                <w:b/>
                <w:bCs/>
                <w:color w:val="000000" w:themeColor="text1"/>
                <w:lang w:val="en-US"/>
              </w:rPr>
              <w:t>điểm trung chuyển</w:t>
            </w:r>
          </w:p>
        </w:tc>
        <w:tc>
          <w:tcPr>
            <w:tcW w:w="1309"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c>
          <w:tcPr>
            <w:tcW w:w="1309"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c>
          <w:tcPr>
            <w:tcW w:w="1309"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c>
          <w:tcPr>
            <w:tcW w:w="1465"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r>
      <w:tr w:rsidR="00992C42" w:rsidRPr="00992C42" w:rsidTr="00247650">
        <w:trPr>
          <w:trHeight w:val="315"/>
          <w:jc w:val="center"/>
        </w:trPr>
        <w:tc>
          <w:tcPr>
            <w:tcW w:w="670" w:type="dxa"/>
            <w:shd w:val="clear" w:color="auto" w:fill="auto"/>
            <w:noWrap/>
            <w:vAlign w:val="center"/>
          </w:tcPr>
          <w:p w:rsidR="00475F73" w:rsidRPr="00992C42" w:rsidRDefault="00475F73" w:rsidP="003777A9">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I</w:t>
            </w:r>
          </w:p>
        </w:tc>
        <w:tc>
          <w:tcPr>
            <w:tcW w:w="2808" w:type="dxa"/>
            <w:shd w:val="clear" w:color="auto" w:fill="auto"/>
            <w:vAlign w:val="center"/>
          </w:tcPr>
          <w:p w:rsidR="00475F73" w:rsidRPr="00992C42" w:rsidRDefault="00475F73" w:rsidP="003777A9">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HUYỆN VĨNH LINH</w:t>
            </w:r>
          </w:p>
        </w:tc>
        <w:tc>
          <w:tcPr>
            <w:tcW w:w="1309"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c>
          <w:tcPr>
            <w:tcW w:w="1309"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c>
          <w:tcPr>
            <w:tcW w:w="1309"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c>
          <w:tcPr>
            <w:tcW w:w="1465"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r>
      <w:tr w:rsidR="00992C42" w:rsidRPr="00992C42" w:rsidTr="00247650">
        <w:trPr>
          <w:trHeight w:val="315"/>
          <w:jc w:val="center"/>
        </w:trPr>
        <w:tc>
          <w:tcPr>
            <w:tcW w:w="670" w:type="dxa"/>
            <w:shd w:val="clear" w:color="auto" w:fill="auto"/>
            <w:noWrap/>
            <w:vAlign w:val="center"/>
          </w:tcPr>
          <w:p w:rsidR="00475F73" w:rsidRPr="00992C42" w:rsidRDefault="00475F73" w:rsidP="003777A9">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1</w:t>
            </w:r>
          </w:p>
        </w:tc>
        <w:tc>
          <w:tcPr>
            <w:tcW w:w="2808" w:type="dxa"/>
            <w:shd w:val="clear" w:color="auto" w:fill="auto"/>
            <w:vAlign w:val="center"/>
          </w:tcPr>
          <w:p w:rsidR="00475F73" w:rsidRPr="00992C42" w:rsidRDefault="00475F73" w:rsidP="003777A9">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Ô</w:t>
            </w:r>
          </w:p>
        </w:tc>
        <w:tc>
          <w:tcPr>
            <w:tcW w:w="1309"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lang w:val="en-US"/>
              </w:rPr>
            </w:pPr>
          </w:p>
        </w:tc>
        <w:tc>
          <w:tcPr>
            <w:tcW w:w="1309"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c>
          <w:tcPr>
            <w:tcW w:w="1309"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c>
          <w:tcPr>
            <w:tcW w:w="1465"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475F73" w:rsidRPr="00992C42" w:rsidRDefault="00475F73" w:rsidP="003777A9">
            <w:pPr>
              <w:spacing w:before="40" w:after="40"/>
              <w:jc w:val="center"/>
              <w:rPr>
                <w:rFonts w:ascii="Times New Roman" w:hAnsi="Times New Roman" w:cs="Times New Roman"/>
                <w:color w:val="000000" w:themeColor="text1"/>
              </w:rPr>
            </w:pPr>
          </w:p>
        </w:tc>
      </w:tr>
      <w:tr w:rsidR="00992C42" w:rsidRPr="00992C42" w:rsidTr="00247650">
        <w:trPr>
          <w:trHeight w:val="315"/>
          <w:jc w:val="center"/>
        </w:trPr>
        <w:tc>
          <w:tcPr>
            <w:tcW w:w="670" w:type="dxa"/>
            <w:shd w:val="clear" w:color="auto" w:fill="auto"/>
            <w:noWrap/>
            <w:vAlign w:val="center"/>
          </w:tcPr>
          <w:p w:rsidR="00F6603B" w:rsidRPr="00992C42" w:rsidRDefault="00F6603B" w:rsidP="003777A9">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1.1</w:t>
            </w:r>
          </w:p>
        </w:tc>
        <w:tc>
          <w:tcPr>
            <w:tcW w:w="2808" w:type="dxa"/>
            <w:shd w:val="clear" w:color="auto" w:fill="auto"/>
            <w:vAlign w:val="center"/>
          </w:tcPr>
          <w:p w:rsidR="00F6603B" w:rsidRPr="00992C42" w:rsidRDefault="00F6603B"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Xóm Mới</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F6603B" w:rsidRPr="00992C42" w:rsidRDefault="00F6603B" w:rsidP="003777A9">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1.2</w:t>
            </w:r>
          </w:p>
        </w:tc>
        <w:tc>
          <w:tcPr>
            <w:tcW w:w="2808" w:type="dxa"/>
            <w:shd w:val="clear" w:color="auto" w:fill="auto"/>
            <w:vAlign w:val="center"/>
          </w:tcPr>
          <w:p w:rsidR="00F6603B" w:rsidRPr="00992C42" w:rsidRDefault="00F6603B"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Bản Xà Lơi</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F6603B" w:rsidRPr="00992C42" w:rsidRDefault="00F6603B" w:rsidP="003777A9">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1.3</w:t>
            </w:r>
          </w:p>
        </w:tc>
        <w:tc>
          <w:tcPr>
            <w:tcW w:w="2808" w:type="dxa"/>
            <w:shd w:val="clear" w:color="auto" w:fill="auto"/>
            <w:vAlign w:val="center"/>
          </w:tcPr>
          <w:p w:rsidR="00F6603B" w:rsidRPr="00992C42" w:rsidRDefault="00F6603B"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Bản Cây Tăm</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F6603B" w:rsidRPr="00992C42" w:rsidRDefault="00F6603B" w:rsidP="003777A9">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2</w:t>
            </w:r>
          </w:p>
        </w:tc>
        <w:tc>
          <w:tcPr>
            <w:tcW w:w="2808" w:type="dxa"/>
            <w:shd w:val="clear" w:color="auto" w:fill="auto"/>
            <w:vAlign w:val="center"/>
          </w:tcPr>
          <w:p w:rsidR="00F6603B" w:rsidRPr="00992C42" w:rsidRDefault="00F6603B" w:rsidP="003777A9">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Thái</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465"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r>
      <w:tr w:rsidR="00992C42" w:rsidRPr="00992C42" w:rsidTr="00247650">
        <w:trPr>
          <w:trHeight w:val="315"/>
          <w:jc w:val="center"/>
        </w:trPr>
        <w:tc>
          <w:tcPr>
            <w:tcW w:w="670" w:type="dxa"/>
            <w:shd w:val="clear" w:color="auto" w:fill="auto"/>
            <w:noWrap/>
            <w:vAlign w:val="center"/>
          </w:tcPr>
          <w:p w:rsidR="00F6603B" w:rsidRPr="00992C42" w:rsidRDefault="00F6603B" w:rsidP="003777A9">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2.1</w:t>
            </w:r>
          </w:p>
        </w:tc>
        <w:tc>
          <w:tcPr>
            <w:tcW w:w="2808" w:type="dxa"/>
            <w:shd w:val="clear" w:color="auto" w:fill="auto"/>
            <w:vAlign w:val="center"/>
          </w:tcPr>
          <w:p w:rsidR="00F6603B" w:rsidRPr="00992C42" w:rsidRDefault="00F6603B"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 xml:space="preserve">Tân Mạch </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F6603B" w:rsidRPr="00992C42" w:rsidRDefault="00F6603B" w:rsidP="003777A9">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2.2</w:t>
            </w:r>
          </w:p>
        </w:tc>
        <w:tc>
          <w:tcPr>
            <w:tcW w:w="2808" w:type="dxa"/>
            <w:shd w:val="clear" w:color="auto" w:fill="auto"/>
            <w:vAlign w:val="center"/>
          </w:tcPr>
          <w:p w:rsidR="00F6603B" w:rsidRPr="00992C42" w:rsidRDefault="00F6603B"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Thái Lai</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F6603B" w:rsidRPr="00992C42" w:rsidRDefault="00F6603B" w:rsidP="003777A9">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3</w:t>
            </w:r>
          </w:p>
        </w:tc>
        <w:tc>
          <w:tcPr>
            <w:tcW w:w="2808" w:type="dxa"/>
            <w:shd w:val="clear" w:color="auto" w:fill="auto"/>
            <w:vAlign w:val="center"/>
          </w:tcPr>
          <w:p w:rsidR="00F6603B" w:rsidRPr="00992C42" w:rsidRDefault="00F6603B" w:rsidP="003777A9">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Sơn</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465"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r>
      <w:tr w:rsidR="00992C42" w:rsidRPr="00992C42" w:rsidTr="00247650">
        <w:trPr>
          <w:trHeight w:val="315"/>
          <w:jc w:val="center"/>
        </w:trPr>
        <w:tc>
          <w:tcPr>
            <w:tcW w:w="670" w:type="dxa"/>
            <w:shd w:val="clear" w:color="auto" w:fill="auto"/>
            <w:noWrap/>
            <w:vAlign w:val="center"/>
          </w:tcPr>
          <w:p w:rsidR="00F6603B" w:rsidRPr="00992C42" w:rsidRDefault="00F6603B" w:rsidP="003777A9">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3.1</w:t>
            </w:r>
          </w:p>
        </w:tc>
        <w:tc>
          <w:tcPr>
            <w:tcW w:w="2808" w:type="dxa"/>
            <w:shd w:val="clear" w:color="auto" w:fill="auto"/>
            <w:vAlign w:val="center"/>
          </w:tcPr>
          <w:p w:rsidR="00F6603B" w:rsidRPr="00992C42" w:rsidRDefault="00F6603B"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Minh Phước</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F6603B" w:rsidRPr="00992C42" w:rsidRDefault="00F6603B" w:rsidP="003777A9">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3.2</w:t>
            </w:r>
          </w:p>
        </w:tc>
        <w:tc>
          <w:tcPr>
            <w:tcW w:w="2808" w:type="dxa"/>
            <w:shd w:val="clear" w:color="auto" w:fill="auto"/>
            <w:vAlign w:val="center"/>
          </w:tcPr>
          <w:p w:rsidR="00F6603B" w:rsidRPr="00992C42" w:rsidRDefault="00F6603B"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Nam Sơn</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F6603B" w:rsidRPr="00992C42" w:rsidRDefault="00F6603B" w:rsidP="003777A9">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3.3</w:t>
            </w:r>
          </w:p>
        </w:tc>
        <w:tc>
          <w:tcPr>
            <w:tcW w:w="2808" w:type="dxa"/>
            <w:shd w:val="clear" w:color="auto" w:fill="auto"/>
            <w:vAlign w:val="center"/>
          </w:tcPr>
          <w:p w:rsidR="00F6603B" w:rsidRPr="00992C42" w:rsidRDefault="00F6603B" w:rsidP="003777A9">
            <w:pPr>
              <w:spacing w:before="40" w:after="40"/>
              <w:rPr>
                <w:rFonts w:ascii="Times New Roman" w:hAnsi="Times New Roman" w:cs="Times New Roman"/>
                <w:i/>
                <w:color w:val="000000" w:themeColor="text1"/>
              </w:rPr>
            </w:pPr>
            <w:r w:rsidRPr="00992C42">
              <w:rPr>
                <w:rFonts w:ascii="Times New Roman" w:hAnsi="Times New Roman" w:cs="Times New Roman"/>
                <w:i/>
                <w:color w:val="000000" w:themeColor="text1"/>
              </w:rPr>
              <w:t>Phan Hiền</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F6603B" w:rsidRPr="00992C42" w:rsidRDefault="00F6603B" w:rsidP="003777A9">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3.4</w:t>
            </w:r>
          </w:p>
        </w:tc>
        <w:tc>
          <w:tcPr>
            <w:tcW w:w="2808" w:type="dxa"/>
            <w:shd w:val="clear" w:color="auto" w:fill="auto"/>
            <w:vAlign w:val="center"/>
          </w:tcPr>
          <w:p w:rsidR="00F6603B" w:rsidRPr="00992C42" w:rsidRDefault="00F6603B" w:rsidP="003777A9">
            <w:pPr>
              <w:spacing w:before="40" w:after="40"/>
              <w:rPr>
                <w:rFonts w:ascii="Times New Roman" w:hAnsi="Times New Roman" w:cs="Times New Roman"/>
                <w:i/>
                <w:color w:val="000000" w:themeColor="text1"/>
              </w:rPr>
            </w:pPr>
            <w:r w:rsidRPr="00992C42">
              <w:rPr>
                <w:rFonts w:ascii="Times New Roman" w:hAnsi="Times New Roman" w:cs="Times New Roman"/>
                <w:i/>
                <w:color w:val="000000" w:themeColor="text1"/>
              </w:rPr>
              <w:t>Lệ Xá</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F6603B" w:rsidRPr="00992C42" w:rsidRDefault="00F6603B" w:rsidP="003777A9">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3.5</w:t>
            </w:r>
          </w:p>
        </w:tc>
        <w:tc>
          <w:tcPr>
            <w:tcW w:w="2808" w:type="dxa"/>
            <w:shd w:val="clear" w:color="auto" w:fill="auto"/>
            <w:vAlign w:val="center"/>
          </w:tcPr>
          <w:p w:rsidR="00F6603B" w:rsidRPr="00992C42" w:rsidRDefault="00F6603B"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Huỳnh Xá Hạ</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F6603B" w:rsidRPr="00992C42" w:rsidRDefault="00F6603B" w:rsidP="003777A9">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4</w:t>
            </w:r>
          </w:p>
        </w:tc>
        <w:tc>
          <w:tcPr>
            <w:tcW w:w="2808" w:type="dxa"/>
            <w:shd w:val="clear" w:color="auto" w:fill="auto"/>
            <w:vAlign w:val="center"/>
          </w:tcPr>
          <w:p w:rsidR="00F6603B" w:rsidRPr="00992C42" w:rsidRDefault="00F6603B" w:rsidP="003777A9">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Thủy</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465"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r>
      <w:tr w:rsidR="00992C42" w:rsidRPr="00992C42" w:rsidTr="00247650">
        <w:trPr>
          <w:trHeight w:val="315"/>
          <w:jc w:val="center"/>
        </w:trPr>
        <w:tc>
          <w:tcPr>
            <w:tcW w:w="670" w:type="dxa"/>
            <w:shd w:val="clear" w:color="auto" w:fill="auto"/>
            <w:noWrap/>
            <w:vAlign w:val="center"/>
          </w:tcPr>
          <w:p w:rsidR="00F6603B" w:rsidRPr="00992C42" w:rsidRDefault="00F6603B" w:rsidP="003777A9">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4.1</w:t>
            </w:r>
          </w:p>
        </w:tc>
        <w:tc>
          <w:tcPr>
            <w:tcW w:w="2808" w:type="dxa"/>
            <w:shd w:val="clear" w:color="auto" w:fill="auto"/>
            <w:vAlign w:val="center"/>
          </w:tcPr>
          <w:p w:rsidR="00F6603B" w:rsidRPr="00992C42" w:rsidRDefault="00F6603B"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Thủy Ba Tây</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F6603B" w:rsidRPr="00992C42" w:rsidRDefault="00F6603B" w:rsidP="003777A9">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4.2</w:t>
            </w:r>
          </w:p>
        </w:tc>
        <w:tc>
          <w:tcPr>
            <w:tcW w:w="2808" w:type="dxa"/>
            <w:shd w:val="clear" w:color="auto" w:fill="auto"/>
            <w:vAlign w:val="center"/>
          </w:tcPr>
          <w:p w:rsidR="00F6603B" w:rsidRPr="00992C42" w:rsidRDefault="00F6603B"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Đức Xá</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F6603B" w:rsidRPr="00992C42" w:rsidRDefault="00F6603B" w:rsidP="003777A9">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5</w:t>
            </w:r>
          </w:p>
        </w:tc>
        <w:tc>
          <w:tcPr>
            <w:tcW w:w="2808" w:type="dxa"/>
            <w:shd w:val="clear" w:color="auto" w:fill="auto"/>
            <w:vAlign w:val="center"/>
          </w:tcPr>
          <w:p w:rsidR="00F6603B" w:rsidRPr="00992C42" w:rsidRDefault="00F6603B" w:rsidP="003777A9">
            <w:pPr>
              <w:spacing w:before="40" w:after="40"/>
              <w:rPr>
                <w:rFonts w:ascii="Times New Roman" w:hAnsi="Times New Roman" w:cs="Times New Roman"/>
                <w:b/>
                <w:bCs/>
                <w:color w:val="000000" w:themeColor="text1"/>
                <w:spacing w:val="-4"/>
              </w:rPr>
            </w:pPr>
            <w:r w:rsidRPr="00992C42">
              <w:rPr>
                <w:rFonts w:ascii="Times New Roman" w:hAnsi="Times New Roman" w:cs="Times New Roman"/>
                <w:b/>
                <w:bCs/>
                <w:color w:val="000000" w:themeColor="text1"/>
                <w:spacing w:val="-4"/>
              </w:rPr>
              <w:t>Xã Hiền Thành</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465"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r>
      <w:tr w:rsidR="00992C42" w:rsidRPr="00992C42" w:rsidTr="00247650">
        <w:trPr>
          <w:trHeight w:val="315"/>
          <w:jc w:val="center"/>
        </w:trPr>
        <w:tc>
          <w:tcPr>
            <w:tcW w:w="670" w:type="dxa"/>
            <w:shd w:val="clear" w:color="auto" w:fill="auto"/>
            <w:noWrap/>
            <w:vAlign w:val="center"/>
          </w:tcPr>
          <w:p w:rsidR="00F6603B" w:rsidRPr="00992C42" w:rsidRDefault="00F6603B" w:rsidP="003777A9">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5.1</w:t>
            </w:r>
          </w:p>
        </w:tc>
        <w:tc>
          <w:tcPr>
            <w:tcW w:w="2808" w:type="dxa"/>
            <w:shd w:val="clear" w:color="auto" w:fill="auto"/>
            <w:vAlign w:val="center"/>
          </w:tcPr>
          <w:p w:rsidR="00F6603B" w:rsidRPr="00992C42" w:rsidRDefault="00F6603B"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Phúc Đức</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F6603B" w:rsidRPr="00992C42" w:rsidRDefault="00F6603B" w:rsidP="003777A9">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5.2</w:t>
            </w:r>
          </w:p>
        </w:tc>
        <w:tc>
          <w:tcPr>
            <w:tcW w:w="2808" w:type="dxa"/>
            <w:shd w:val="clear" w:color="auto" w:fill="auto"/>
            <w:vAlign w:val="center"/>
          </w:tcPr>
          <w:p w:rsidR="00F6603B" w:rsidRPr="00992C42" w:rsidRDefault="00F6603B"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Liêm Công Tây</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F6603B" w:rsidRPr="00992C42" w:rsidRDefault="00F6603B" w:rsidP="003777A9">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lastRenderedPageBreak/>
              <w:t>5.3</w:t>
            </w:r>
          </w:p>
        </w:tc>
        <w:tc>
          <w:tcPr>
            <w:tcW w:w="2808" w:type="dxa"/>
            <w:shd w:val="clear" w:color="auto" w:fill="auto"/>
            <w:vAlign w:val="center"/>
          </w:tcPr>
          <w:p w:rsidR="00F6603B" w:rsidRPr="00992C42" w:rsidRDefault="00F6603B" w:rsidP="003777A9">
            <w:pPr>
              <w:spacing w:before="40" w:after="40"/>
              <w:rPr>
                <w:rFonts w:ascii="Times New Roman Italic" w:hAnsi="Times New Roman Italic" w:cs="Times New Roman"/>
                <w:i/>
                <w:iCs/>
                <w:color w:val="000000" w:themeColor="text1"/>
                <w:spacing w:val="-4"/>
              </w:rPr>
            </w:pPr>
            <w:r w:rsidRPr="00992C42">
              <w:rPr>
                <w:rFonts w:ascii="Times New Roman Italic" w:hAnsi="Times New Roman Italic" w:cs="Times New Roman"/>
                <w:i/>
                <w:iCs/>
                <w:color w:val="000000" w:themeColor="text1"/>
                <w:spacing w:val="-4"/>
              </w:rPr>
              <w:t>Tân Trại Thượng vị trí 1</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F6603B" w:rsidRPr="00992C42" w:rsidRDefault="00F6603B" w:rsidP="003777A9">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5.4</w:t>
            </w:r>
          </w:p>
        </w:tc>
        <w:tc>
          <w:tcPr>
            <w:tcW w:w="2808" w:type="dxa"/>
            <w:shd w:val="clear" w:color="auto" w:fill="auto"/>
            <w:vAlign w:val="center"/>
          </w:tcPr>
          <w:p w:rsidR="00F6603B" w:rsidRPr="00992C42" w:rsidRDefault="00F6603B" w:rsidP="003777A9">
            <w:pPr>
              <w:spacing w:before="40" w:after="40"/>
              <w:rPr>
                <w:rFonts w:ascii="Times New Roman Italic" w:hAnsi="Times New Roman Italic" w:cs="Times New Roman"/>
                <w:i/>
                <w:iCs/>
                <w:color w:val="000000" w:themeColor="text1"/>
                <w:spacing w:val="-4"/>
              </w:rPr>
            </w:pPr>
            <w:r w:rsidRPr="00992C42">
              <w:rPr>
                <w:rFonts w:ascii="Times New Roman Italic" w:hAnsi="Times New Roman Italic" w:cs="Times New Roman"/>
                <w:i/>
                <w:iCs/>
                <w:color w:val="000000" w:themeColor="text1"/>
                <w:spacing w:val="-4"/>
              </w:rPr>
              <w:t>Tân Trại Thượng vị trí 2</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F6603B" w:rsidRPr="00992C42" w:rsidRDefault="00F6603B" w:rsidP="003777A9">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6</w:t>
            </w:r>
          </w:p>
        </w:tc>
        <w:tc>
          <w:tcPr>
            <w:tcW w:w="2808" w:type="dxa"/>
            <w:shd w:val="clear" w:color="auto" w:fill="auto"/>
            <w:vAlign w:val="center"/>
          </w:tcPr>
          <w:p w:rsidR="00F6603B" w:rsidRPr="00992C42" w:rsidRDefault="00F6603B" w:rsidP="003777A9">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Hà</w:t>
            </w: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309"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465"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F6603B" w:rsidRPr="00992C42" w:rsidRDefault="00F6603B" w:rsidP="003777A9">
            <w:pPr>
              <w:spacing w:before="40" w:after="40"/>
              <w:jc w:val="center"/>
              <w:rPr>
                <w:rFonts w:ascii="Times New Roman" w:hAnsi="Times New Roman" w:cs="Times New Roman"/>
                <w:color w:val="000000" w:themeColor="text1"/>
              </w:rPr>
            </w:pPr>
          </w:p>
        </w:tc>
      </w:tr>
      <w:tr w:rsidR="00992C42" w:rsidRPr="00992C42" w:rsidTr="00247650">
        <w:trPr>
          <w:trHeight w:val="315"/>
          <w:jc w:val="center"/>
        </w:trPr>
        <w:tc>
          <w:tcPr>
            <w:tcW w:w="670" w:type="dxa"/>
            <w:shd w:val="clear" w:color="auto" w:fill="auto"/>
            <w:noWrap/>
            <w:vAlign w:val="center"/>
          </w:tcPr>
          <w:p w:rsidR="006E6F09" w:rsidRPr="00992C42" w:rsidRDefault="006E6F09" w:rsidP="003777A9">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6.1</w:t>
            </w:r>
          </w:p>
        </w:tc>
        <w:tc>
          <w:tcPr>
            <w:tcW w:w="2808" w:type="dxa"/>
            <w:shd w:val="clear" w:color="auto" w:fill="auto"/>
            <w:vAlign w:val="center"/>
          </w:tcPr>
          <w:p w:rsidR="006E6F09" w:rsidRPr="00992C42" w:rsidRDefault="006E6F09"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Bãi Hà Mới</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6E6F09" w:rsidRPr="00992C42" w:rsidRDefault="006E6F09" w:rsidP="003777A9">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II</w:t>
            </w:r>
          </w:p>
        </w:tc>
        <w:tc>
          <w:tcPr>
            <w:tcW w:w="2808" w:type="dxa"/>
            <w:shd w:val="clear" w:color="auto" w:fill="auto"/>
            <w:vAlign w:val="center"/>
          </w:tcPr>
          <w:p w:rsidR="006E6F09" w:rsidRPr="00992C42" w:rsidRDefault="006E6F09" w:rsidP="003777A9">
            <w:pPr>
              <w:spacing w:before="40" w:after="40"/>
              <w:jc w:val="both"/>
              <w:rPr>
                <w:rFonts w:ascii="Times New Roman Bold" w:hAnsi="Times New Roman Bold" w:cs="Times New Roman"/>
                <w:b/>
                <w:color w:val="000000" w:themeColor="text1"/>
                <w:spacing w:val="-2"/>
              </w:rPr>
            </w:pPr>
            <w:r w:rsidRPr="00992C42">
              <w:rPr>
                <w:rFonts w:ascii="Times New Roman Bold" w:hAnsi="Times New Roman Bold" w:cs="Times New Roman"/>
                <w:b/>
                <w:bCs/>
                <w:color w:val="000000" w:themeColor="text1"/>
                <w:spacing w:val="-2"/>
              </w:rPr>
              <w:t>HUYỆN TRIỆU PHONG</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c>
          <w:tcPr>
            <w:tcW w:w="1465"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r>
      <w:tr w:rsidR="00992C42" w:rsidRPr="00992C42" w:rsidTr="00247650">
        <w:trPr>
          <w:trHeight w:val="315"/>
          <w:jc w:val="center"/>
        </w:trPr>
        <w:tc>
          <w:tcPr>
            <w:tcW w:w="670" w:type="dxa"/>
            <w:shd w:val="clear" w:color="auto" w:fill="auto"/>
            <w:noWrap/>
            <w:vAlign w:val="center"/>
          </w:tcPr>
          <w:p w:rsidR="006E6F09" w:rsidRPr="00992C42" w:rsidRDefault="006E6F09" w:rsidP="003777A9">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1</w:t>
            </w:r>
          </w:p>
        </w:tc>
        <w:tc>
          <w:tcPr>
            <w:tcW w:w="2808" w:type="dxa"/>
            <w:shd w:val="clear" w:color="auto" w:fill="auto"/>
            <w:vAlign w:val="center"/>
          </w:tcPr>
          <w:p w:rsidR="006E6F09" w:rsidRPr="00992C42" w:rsidRDefault="006E6F09" w:rsidP="003777A9">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Ái</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c>
          <w:tcPr>
            <w:tcW w:w="1465"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r>
      <w:tr w:rsidR="00992C42" w:rsidRPr="00992C42" w:rsidTr="00247650">
        <w:trPr>
          <w:trHeight w:val="315"/>
          <w:jc w:val="center"/>
        </w:trPr>
        <w:tc>
          <w:tcPr>
            <w:tcW w:w="670" w:type="dxa"/>
            <w:shd w:val="clear" w:color="auto" w:fill="auto"/>
            <w:noWrap/>
            <w:vAlign w:val="center"/>
          </w:tcPr>
          <w:p w:rsidR="006E6F09" w:rsidRPr="00992C42" w:rsidRDefault="006E6F09"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1.1</w:t>
            </w:r>
          </w:p>
        </w:tc>
        <w:tc>
          <w:tcPr>
            <w:tcW w:w="2808" w:type="dxa"/>
            <w:shd w:val="clear" w:color="auto" w:fill="auto"/>
            <w:vAlign w:val="center"/>
          </w:tcPr>
          <w:p w:rsidR="006E6F09" w:rsidRPr="00992C42" w:rsidRDefault="006E6F09"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Hà Xá</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6E6F09" w:rsidRPr="00992C42" w:rsidRDefault="006E6F09"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1.2</w:t>
            </w:r>
          </w:p>
        </w:tc>
        <w:tc>
          <w:tcPr>
            <w:tcW w:w="2808" w:type="dxa"/>
            <w:shd w:val="clear" w:color="auto" w:fill="auto"/>
            <w:vAlign w:val="center"/>
          </w:tcPr>
          <w:p w:rsidR="006E6F09" w:rsidRPr="00992C42" w:rsidRDefault="006E6F09"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Nại Hiệp</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109"/>
          <w:jc w:val="center"/>
        </w:trPr>
        <w:tc>
          <w:tcPr>
            <w:tcW w:w="670" w:type="dxa"/>
            <w:shd w:val="clear" w:color="auto" w:fill="auto"/>
            <w:noWrap/>
            <w:vAlign w:val="center"/>
          </w:tcPr>
          <w:p w:rsidR="006E6F09" w:rsidRPr="00992C42" w:rsidRDefault="006E6F09"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1.3</w:t>
            </w:r>
          </w:p>
        </w:tc>
        <w:tc>
          <w:tcPr>
            <w:tcW w:w="2808" w:type="dxa"/>
            <w:shd w:val="clear" w:color="auto" w:fill="auto"/>
            <w:vAlign w:val="center"/>
          </w:tcPr>
          <w:p w:rsidR="006E6F09" w:rsidRPr="00992C42" w:rsidRDefault="006E6F09"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Kiên Phước vị trí 1</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109"/>
          <w:jc w:val="center"/>
        </w:trPr>
        <w:tc>
          <w:tcPr>
            <w:tcW w:w="670" w:type="dxa"/>
            <w:shd w:val="clear" w:color="auto" w:fill="auto"/>
            <w:noWrap/>
            <w:vAlign w:val="center"/>
          </w:tcPr>
          <w:p w:rsidR="006E6F09" w:rsidRPr="00992C42" w:rsidRDefault="006E6F09"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1.4</w:t>
            </w:r>
          </w:p>
        </w:tc>
        <w:tc>
          <w:tcPr>
            <w:tcW w:w="2808" w:type="dxa"/>
            <w:shd w:val="clear" w:color="auto" w:fill="auto"/>
            <w:vAlign w:val="center"/>
          </w:tcPr>
          <w:p w:rsidR="006E6F09" w:rsidRPr="00992C42" w:rsidRDefault="006E6F09"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Kiên Phước vị trí 2</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6E6F09" w:rsidRPr="00992C42" w:rsidRDefault="006E6F09" w:rsidP="003777A9">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2</w:t>
            </w:r>
          </w:p>
        </w:tc>
        <w:tc>
          <w:tcPr>
            <w:tcW w:w="2808" w:type="dxa"/>
            <w:shd w:val="clear" w:color="auto" w:fill="auto"/>
            <w:vAlign w:val="center"/>
          </w:tcPr>
          <w:p w:rsidR="006E6F09" w:rsidRPr="00992C42" w:rsidRDefault="006E6F09" w:rsidP="003777A9">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Độ</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c>
          <w:tcPr>
            <w:tcW w:w="1465"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rPr>
            </w:pPr>
          </w:p>
        </w:tc>
      </w:tr>
      <w:tr w:rsidR="00992C42" w:rsidRPr="00992C42" w:rsidTr="00247650">
        <w:trPr>
          <w:trHeight w:val="315"/>
          <w:jc w:val="center"/>
        </w:trPr>
        <w:tc>
          <w:tcPr>
            <w:tcW w:w="670" w:type="dxa"/>
            <w:shd w:val="clear" w:color="auto" w:fill="auto"/>
            <w:noWrap/>
            <w:vAlign w:val="center"/>
          </w:tcPr>
          <w:p w:rsidR="006E6F09" w:rsidRPr="00992C42" w:rsidRDefault="006E6F09"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2.1</w:t>
            </w:r>
          </w:p>
        </w:tc>
        <w:tc>
          <w:tcPr>
            <w:tcW w:w="2808" w:type="dxa"/>
            <w:shd w:val="clear" w:color="auto" w:fill="auto"/>
            <w:vAlign w:val="center"/>
          </w:tcPr>
          <w:p w:rsidR="006E6F09" w:rsidRPr="00992C42" w:rsidRDefault="006E6F09"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An Giạ</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0,000011</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0,000053</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0,00011</w:t>
            </w:r>
          </w:p>
        </w:tc>
        <w:tc>
          <w:tcPr>
            <w:tcW w:w="1465"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0,000008</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0,000022</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0,00004</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2.2</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Gia Độ</w:t>
            </w:r>
          </w:p>
        </w:tc>
        <w:tc>
          <w:tcPr>
            <w:tcW w:w="1309" w:type="dxa"/>
            <w:shd w:val="clear" w:color="auto" w:fill="auto"/>
            <w:noWrap/>
            <w:vAlign w:val="bottom"/>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0.00016</w:t>
            </w:r>
          </w:p>
        </w:tc>
        <w:tc>
          <w:tcPr>
            <w:tcW w:w="1309" w:type="dxa"/>
            <w:shd w:val="clear" w:color="auto" w:fill="auto"/>
            <w:noWrap/>
            <w:vAlign w:val="bottom"/>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0.00009</w:t>
            </w:r>
          </w:p>
        </w:tc>
        <w:tc>
          <w:tcPr>
            <w:tcW w:w="1309" w:type="dxa"/>
            <w:shd w:val="clear" w:color="auto" w:fill="auto"/>
            <w:noWrap/>
            <w:vAlign w:val="bottom"/>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465" w:type="dxa"/>
            <w:shd w:val="clear" w:color="auto" w:fill="auto"/>
            <w:noWrap/>
            <w:vAlign w:val="bottom"/>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0.000013</w:t>
            </w:r>
          </w:p>
        </w:tc>
        <w:tc>
          <w:tcPr>
            <w:tcW w:w="1191" w:type="dxa"/>
            <w:shd w:val="clear" w:color="auto" w:fill="auto"/>
            <w:noWrap/>
            <w:vAlign w:val="bottom"/>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0.00010</w:t>
            </w:r>
          </w:p>
        </w:tc>
        <w:tc>
          <w:tcPr>
            <w:tcW w:w="1191" w:type="dxa"/>
            <w:shd w:val="clear" w:color="auto" w:fill="auto"/>
            <w:noWrap/>
            <w:vAlign w:val="bottom"/>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0.00005</w:t>
            </w:r>
          </w:p>
        </w:tc>
        <w:tc>
          <w:tcPr>
            <w:tcW w:w="1191" w:type="dxa"/>
            <w:shd w:val="clear" w:color="auto" w:fill="auto"/>
            <w:noWrap/>
            <w:vAlign w:val="bottom"/>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0.00001</w:t>
            </w:r>
          </w:p>
        </w:tc>
        <w:tc>
          <w:tcPr>
            <w:tcW w:w="1191" w:type="dxa"/>
            <w:shd w:val="clear" w:color="auto" w:fill="auto"/>
            <w:noWrap/>
            <w:vAlign w:val="bottom"/>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0.000008</w:t>
            </w:r>
          </w:p>
        </w:tc>
      </w:tr>
      <w:tr w:rsidR="00992C42" w:rsidRPr="00992C42" w:rsidTr="00247650">
        <w:trPr>
          <w:trHeight w:val="315"/>
          <w:jc w:val="center"/>
        </w:trPr>
        <w:tc>
          <w:tcPr>
            <w:tcW w:w="670" w:type="dxa"/>
            <w:shd w:val="clear" w:color="auto" w:fill="auto"/>
            <w:noWrap/>
            <w:vAlign w:val="center"/>
          </w:tcPr>
          <w:p w:rsidR="006E6F09" w:rsidRPr="00992C42" w:rsidRDefault="006E6F09" w:rsidP="003777A9">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3</w:t>
            </w:r>
          </w:p>
        </w:tc>
        <w:tc>
          <w:tcPr>
            <w:tcW w:w="2808" w:type="dxa"/>
            <w:shd w:val="clear" w:color="auto" w:fill="auto"/>
            <w:vAlign w:val="center"/>
          </w:tcPr>
          <w:p w:rsidR="006E6F09" w:rsidRPr="00992C42" w:rsidRDefault="006E6F09" w:rsidP="003777A9">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Phước</w:t>
            </w:r>
          </w:p>
        </w:tc>
        <w:tc>
          <w:tcPr>
            <w:tcW w:w="1309" w:type="dxa"/>
            <w:shd w:val="clear" w:color="auto" w:fill="auto"/>
            <w:noWrap/>
            <w:vAlign w:val="center"/>
          </w:tcPr>
          <w:p w:rsidR="006E6F09" w:rsidRPr="00992C42" w:rsidRDefault="006E6F09" w:rsidP="003777A9">
            <w:pPr>
              <w:pStyle w:val="text"/>
              <w:spacing w:before="40" w:after="40" w:line="240" w:lineRule="auto"/>
              <w:ind w:firstLine="0"/>
              <w:jc w:val="center"/>
              <w:rPr>
                <w:b/>
                <w:color w:val="000000" w:themeColor="text1"/>
                <w:sz w:val="24"/>
                <w:szCs w:val="24"/>
              </w:rPr>
            </w:pPr>
          </w:p>
        </w:tc>
        <w:tc>
          <w:tcPr>
            <w:tcW w:w="1309" w:type="dxa"/>
            <w:shd w:val="clear" w:color="auto" w:fill="auto"/>
            <w:noWrap/>
            <w:vAlign w:val="center"/>
          </w:tcPr>
          <w:p w:rsidR="006E6F09" w:rsidRPr="00992C42" w:rsidRDefault="006E6F09" w:rsidP="003777A9">
            <w:pPr>
              <w:pStyle w:val="text"/>
              <w:spacing w:before="40" w:after="40" w:line="240" w:lineRule="auto"/>
              <w:ind w:firstLine="0"/>
              <w:jc w:val="center"/>
              <w:rPr>
                <w:b/>
                <w:color w:val="000000" w:themeColor="text1"/>
                <w:sz w:val="24"/>
                <w:szCs w:val="24"/>
              </w:rPr>
            </w:pPr>
          </w:p>
        </w:tc>
        <w:tc>
          <w:tcPr>
            <w:tcW w:w="1309" w:type="dxa"/>
            <w:shd w:val="clear" w:color="auto" w:fill="auto"/>
            <w:noWrap/>
            <w:vAlign w:val="center"/>
          </w:tcPr>
          <w:p w:rsidR="006E6F09" w:rsidRPr="00992C42" w:rsidRDefault="006E6F09" w:rsidP="003777A9">
            <w:pPr>
              <w:pStyle w:val="text"/>
              <w:spacing w:before="40" w:after="40" w:line="240" w:lineRule="auto"/>
              <w:ind w:firstLine="0"/>
              <w:jc w:val="center"/>
              <w:rPr>
                <w:b/>
                <w:color w:val="000000" w:themeColor="text1"/>
                <w:sz w:val="24"/>
                <w:szCs w:val="24"/>
              </w:rPr>
            </w:pPr>
          </w:p>
        </w:tc>
        <w:tc>
          <w:tcPr>
            <w:tcW w:w="1465" w:type="dxa"/>
            <w:shd w:val="clear" w:color="auto" w:fill="auto"/>
            <w:noWrap/>
            <w:vAlign w:val="center"/>
          </w:tcPr>
          <w:p w:rsidR="006E6F09" w:rsidRPr="00992C42" w:rsidRDefault="006E6F09"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6E6F09" w:rsidRPr="00992C42" w:rsidRDefault="006E6F09"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6E6F09" w:rsidRPr="00992C42" w:rsidRDefault="006E6F09"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6E6F09" w:rsidRPr="00992C42" w:rsidRDefault="006E6F09"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6E6F09" w:rsidRPr="00992C42" w:rsidRDefault="006E6F09" w:rsidP="003777A9">
            <w:pPr>
              <w:pStyle w:val="text"/>
              <w:spacing w:before="40" w:after="40" w:line="240" w:lineRule="auto"/>
              <w:ind w:firstLine="0"/>
              <w:jc w:val="center"/>
              <w:rPr>
                <w:b/>
                <w:color w:val="000000" w:themeColor="text1"/>
                <w:sz w:val="24"/>
                <w:szCs w:val="24"/>
              </w:rPr>
            </w:pPr>
          </w:p>
        </w:tc>
      </w:tr>
      <w:tr w:rsidR="00992C42" w:rsidRPr="00992C42" w:rsidTr="00247650">
        <w:trPr>
          <w:trHeight w:val="315"/>
          <w:jc w:val="center"/>
        </w:trPr>
        <w:tc>
          <w:tcPr>
            <w:tcW w:w="670" w:type="dxa"/>
            <w:shd w:val="clear" w:color="auto" w:fill="auto"/>
            <w:noWrap/>
            <w:vAlign w:val="center"/>
          </w:tcPr>
          <w:p w:rsidR="006E6F09" w:rsidRPr="00992C42" w:rsidRDefault="006E6F09"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3.1</w:t>
            </w:r>
          </w:p>
        </w:tc>
        <w:tc>
          <w:tcPr>
            <w:tcW w:w="2808" w:type="dxa"/>
            <w:shd w:val="clear" w:color="auto" w:fill="auto"/>
            <w:vAlign w:val="center"/>
          </w:tcPr>
          <w:p w:rsidR="006E6F09" w:rsidRPr="00992C42" w:rsidRDefault="006E6F09"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Bắc Phước Duy Phiên</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6E6F09" w:rsidRPr="00992C42" w:rsidRDefault="006E6F09"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3.2</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Bắc Phước Hà La</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0,000011</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0,000053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0,00011</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0,000008</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3.3</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Cao Việt Việt Yên</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3.4 </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Cao Việt Cao Hy</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3.5</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Lưỡng Kim</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3.6</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An Hà An Lợi</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3.7 </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An Hà Hà Tây</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4</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Giang</w:t>
            </w: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465"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4.1</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Trà Liên Đông</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4.2</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Trà Liên Tây vị trí 1</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0,000011</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0,000053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0,00011</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0,000008</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4.3</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Trà Liên Tây vị trí 2</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lang w:val="en-US"/>
              </w:rPr>
            </w:pPr>
            <w:r w:rsidRPr="00992C42">
              <w:rPr>
                <w:rFonts w:ascii="Times New Roman" w:hAnsi="Times New Roman" w:cs="Times New Roman"/>
                <w:i/>
                <w:iCs/>
                <w:color w:val="000000" w:themeColor="text1"/>
                <w:lang w:val="en-US"/>
              </w:rPr>
              <w:lastRenderedPageBreak/>
              <w:t>4.4</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Phú Mỹ Kiên</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5</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Trung</w:t>
            </w: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465"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5.1</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Đạo Trung</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0,000011</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0,000053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0,00011</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0,000008</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III</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HUYỆN HẢI LĂNG</w:t>
            </w: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465"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1</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Hưng</w:t>
            </w: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465"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1.1</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Lam Thủy</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0,000011</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0,000053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0,00011</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0,000008</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1.2</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Thi Ông</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2</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Định</w:t>
            </w: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465"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2.1</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Thiện Tây</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2.2</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Thiện Đông</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2.3</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Trung Đơn</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3</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Sơn</w:t>
            </w: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465"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3.1</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Đông Sơn 1</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3.2</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Đông Sơn 2</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3.3</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Đông Sơn 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4</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Dương</w:t>
            </w: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465"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4.1</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Kim Dao</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4.2</w:t>
            </w:r>
          </w:p>
        </w:tc>
        <w:tc>
          <w:tcPr>
            <w:tcW w:w="2808" w:type="dxa"/>
            <w:shd w:val="clear" w:color="auto" w:fill="auto"/>
            <w:vAlign w:val="center"/>
          </w:tcPr>
          <w:p w:rsidR="00247650" w:rsidRPr="00992C42" w:rsidRDefault="00247650" w:rsidP="003777A9">
            <w:pPr>
              <w:spacing w:before="40" w:after="40"/>
              <w:rPr>
                <w:rFonts w:ascii="Times New Roman Italic" w:hAnsi="Times New Roman Italic" w:cs="Times New Roman"/>
                <w:i/>
                <w:iCs/>
                <w:color w:val="000000" w:themeColor="text1"/>
                <w:spacing w:val="-16"/>
              </w:rPr>
            </w:pPr>
            <w:r w:rsidRPr="00992C42">
              <w:rPr>
                <w:rFonts w:ascii="Times New Roman Italic" w:hAnsi="Times New Roman Italic" w:cs="Times New Roman"/>
                <w:i/>
                <w:iCs/>
                <w:color w:val="000000" w:themeColor="text1"/>
                <w:spacing w:val="-16"/>
              </w:rPr>
              <w:t>04 Tuyến đường vào ô xử lý</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0,000011</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0,000053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0,00011</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0,000008</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5</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Ba</w:t>
            </w: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309"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465"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c>
          <w:tcPr>
            <w:tcW w:w="1191" w:type="dxa"/>
            <w:shd w:val="clear" w:color="auto" w:fill="auto"/>
            <w:noWrap/>
            <w:vAlign w:val="center"/>
          </w:tcPr>
          <w:p w:rsidR="00247650" w:rsidRPr="00992C42" w:rsidRDefault="00247650" w:rsidP="003777A9">
            <w:pPr>
              <w:pStyle w:val="text"/>
              <w:spacing w:before="40" w:after="40" w:line="240" w:lineRule="auto"/>
              <w:ind w:firstLine="0"/>
              <w:jc w:val="center"/>
              <w:rPr>
                <w:b/>
                <w:color w:val="000000" w:themeColor="text1"/>
                <w:sz w:val="24"/>
                <w:szCs w:val="24"/>
              </w:rPr>
            </w:pP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5.1</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Phương Hải 1</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5.2</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Phương Hải 2</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5.3</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Phương Hải 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r w:rsidR="00992C42" w:rsidRPr="00992C42" w:rsidTr="00247650">
        <w:trPr>
          <w:trHeight w:val="315"/>
          <w:jc w:val="center"/>
        </w:trPr>
        <w:tc>
          <w:tcPr>
            <w:tcW w:w="670" w:type="dxa"/>
            <w:shd w:val="clear" w:color="auto" w:fill="auto"/>
            <w:noWrap/>
            <w:vAlign w:val="center"/>
          </w:tcPr>
          <w:p w:rsidR="00247650" w:rsidRPr="00992C42" w:rsidRDefault="00247650" w:rsidP="003777A9">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5.4</w:t>
            </w:r>
          </w:p>
        </w:tc>
        <w:tc>
          <w:tcPr>
            <w:tcW w:w="2808" w:type="dxa"/>
            <w:shd w:val="clear" w:color="auto" w:fill="auto"/>
            <w:vAlign w:val="center"/>
          </w:tcPr>
          <w:p w:rsidR="00247650" w:rsidRPr="00992C42" w:rsidRDefault="00247650" w:rsidP="003777A9">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Thống Nhất</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0,00006</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309"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0,000005</w:t>
            </w:r>
          </w:p>
        </w:tc>
        <w:tc>
          <w:tcPr>
            <w:tcW w:w="1465"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0,000004</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0,00002</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c>
          <w:tcPr>
            <w:tcW w:w="1191" w:type="dxa"/>
            <w:shd w:val="clear" w:color="auto" w:fill="auto"/>
            <w:noWrap/>
            <w:vAlign w:val="center"/>
          </w:tcPr>
          <w:p w:rsidR="00247650" w:rsidRPr="00992C42" w:rsidRDefault="00247650" w:rsidP="003777A9">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0,000003</w:t>
            </w:r>
          </w:p>
        </w:tc>
      </w:tr>
    </w:tbl>
    <w:p w:rsidR="00913059" w:rsidRPr="00992C42" w:rsidRDefault="00913059" w:rsidP="00913059">
      <w:pPr>
        <w:spacing w:before="120" w:after="120" w:line="264" w:lineRule="auto"/>
        <w:jc w:val="both"/>
        <w:rPr>
          <w:rFonts w:ascii="Times New Roman" w:hAnsi="Times New Roman" w:cs="Times New Roman"/>
          <w:color w:val="000000" w:themeColor="text1"/>
          <w:sz w:val="27"/>
          <w:szCs w:val="27"/>
        </w:rPr>
        <w:sectPr w:rsidR="00913059" w:rsidRPr="00992C42" w:rsidSect="001B7F42">
          <w:pgSz w:w="16839" w:h="11907" w:orient="landscape" w:code="9"/>
          <w:pgMar w:top="1338" w:right="1134" w:bottom="1134" w:left="1134" w:header="709" w:footer="709" w:gutter="0"/>
          <w:cols w:space="708"/>
          <w:docGrid w:linePitch="360"/>
        </w:sectPr>
      </w:pPr>
    </w:p>
    <w:p w:rsidR="00205313" w:rsidRPr="00992C42" w:rsidRDefault="00205313" w:rsidP="00C61A55">
      <w:pPr>
        <w:spacing w:before="60" w:after="60" w:line="269"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lastRenderedPageBreak/>
        <w:t xml:space="preserve">Đánh giá tác động: </w:t>
      </w:r>
      <w:r w:rsidRPr="00992C42">
        <w:rPr>
          <w:rFonts w:ascii="Times New Roman" w:hAnsi="Times New Roman" w:cs="Times New Roman"/>
          <w:bCs/>
          <w:iCs/>
          <w:color w:val="000000" w:themeColor="text1"/>
          <w:sz w:val="27"/>
          <w:szCs w:val="27"/>
          <w:lang w:val="es-ES"/>
        </w:rPr>
        <w:t>Khí thải từ phương tiện giao thông là nguồn thải không cố định và mang tính bất khả kháng, gây ảnh hưởng đến sức khỏe của công nhân thi công, người dân sống dọc các tuyến đường vận chuyển và người tham gia giao thông. Tuy nhiên, qua</w:t>
      </w:r>
      <w:r w:rsidRPr="00992C42">
        <w:rPr>
          <w:rFonts w:ascii="Times New Roman" w:hAnsi="Times New Roman" w:cs="Times New Roman"/>
          <w:color w:val="000000" w:themeColor="text1"/>
          <w:sz w:val="27"/>
          <w:szCs w:val="27"/>
        </w:rPr>
        <w:t xml:space="preserve"> kết quả tính toán trên cho thấy, các chỉ tiêu bụi và các chất khí độc hại từ các phương tiện vận chuyển nguyên vật liệu phục vụ Dự án nằm trong giới hạn cho phép của QCVN 05:2013/BTNMT. </w:t>
      </w:r>
    </w:p>
    <w:p w:rsidR="00205313" w:rsidRPr="00992C42" w:rsidRDefault="00205313" w:rsidP="00C61A55">
      <w:pPr>
        <w:spacing w:before="60" w:after="60" w:line="269" w:lineRule="auto"/>
        <w:ind w:firstLine="567"/>
        <w:jc w:val="both"/>
        <w:rPr>
          <w:rFonts w:ascii="Times New Roman" w:hAnsi="Times New Roman" w:cs="Times New Roman"/>
          <w:i/>
          <w:color w:val="000000" w:themeColor="text1"/>
          <w:sz w:val="27"/>
          <w:szCs w:val="27"/>
          <w:lang w:val="es-ES"/>
        </w:rPr>
      </w:pPr>
      <w:r w:rsidRPr="00992C42">
        <w:rPr>
          <w:rFonts w:ascii="Times New Roman" w:hAnsi="Times New Roman" w:cs="Times New Roman"/>
          <w:i/>
          <w:color w:val="000000" w:themeColor="text1"/>
          <w:sz w:val="27"/>
          <w:szCs w:val="27"/>
          <w:lang w:val="es-ES"/>
        </w:rPr>
        <w:t>* Bụi do vật liệu rơi vãi và bánh xe ma sát với mặt đường</w:t>
      </w:r>
    </w:p>
    <w:p w:rsidR="00205313" w:rsidRPr="00992C42" w:rsidRDefault="00205313" w:rsidP="00C61A55">
      <w:pPr>
        <w:spacing w:before="60" w:after="60" w:line="269"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Quá trình vận chuyển nguyên vật liệu sẽ làm phát sinh bụi từ các vật liệu rời rơi vãi và sự ma sát của bánh xe với mặt đường. Tải lượng bụi phát sinh phụ thuộc rất lớn đến chất lượng mặt đường và loại vật liệu chuyên chở. Qua quá trình khảo sát cho thấy, hầu hết các tuyến đường vận chuyển nguyên vật liệu đã được rải thảm nhựa</w:t>
      </w:r>
      <w:r w:rsidR="00F55468" w:rsidRPr="00992C42">
        <w:rPr>
          <w:rFonts w:ascii="Times New Roman" w:hAnsi="Times New Roman" w:cs="Times New Roman"/>
          <w:color w:val="000000" w:themeColor="text1"/>
          <w:sz w:val="27"/>
          <w:szCs w:val="27"/>
          <w:lang w:val="en-US"/>
        </w:rPr>
        <w:t xml:space="preserve"> và bê tông</w:t>
      </w:r>
      <w:r w:rsidRPr="00992C42">
        <w:rPr>
          <w:rFonts w:ascii="Times New Roman" w:hAnsi="Times New Roman" w:cs="Times New Roman"/>
          <w:color w:val="000000" w:themeColor="text1"/>
          <w:sz w:val="27"/>
          <w:szCs w:val="27"/>
        </w:rPr>
        <w:t xml:space="preserve"> có chất lượng mặt đường rất tốt, do vậy, lượng bụi phát sinh từ hoạt động vận chuyển không lớn. Tuy nhiên, để giảm thiểu </w:t>
      </w:r>
      <w:r w:rsidR="006243E1" w:rsidRPr="00992C42">
        <w:rPr>
          <w:rFonts w:ascii="Times New Roman" w:hAnsi="Times New Roman" w:cs="Times New Roman"/>
          <w:color w:val="000000" w:themeColor="text1"/>
          <w:sz w:val="27"/>
          <w:szCs w:val="27"/>
          <w:lang w:val="en-US"/>
        </w:rPr>
        <w:t>tác động đến môi trường do</w:t>
      </w:r>
      <w:r w:rsidRPr="00992C42">
        <w:rPr>
          <w:rFonts w:ascii="Times New Roman" w:hAnsi="Times New Roman" w:cs="Times New Roman"/>
          <w:color w:val="000000" w:themeColor="text1"/>
          <w:sz w:val="27"/>
          <w:szCs w:val="27"/>
        </w:rPr>
        <w:t xml:space="preserve"> bụi phát sinh, Chủ dự án sẽ có biện pháp thích hợp trong quá trình vận chuyển.</w:t>
      </w:r>
    </w:p>
    <w:p w:rsidR="00205313" w:rsidRPr="00992C42" w:rsidRDefault="00205313" w:rsidP="00C61A55">
      <w:pPr>
        <w:spacing w:before="60" w:after="60" w:line="269" w:lineRule="auto"/>
        <w:rPr>
          <w:rFonts w:ascii="Times New Roman" w:hAnsi="Times New Roman" w:cs="Times New Roman"/>
          <w:b/>
          <w:i/>
          <w:color w:val="000000" w:themeColor="text1"/>
          <w:sz w:val="27"/>
          <w:szCs w:val="27"/>
          <w:lang w:val="es-ES"/>
        </w:rPr>
      </w:pPr>
      <w:r w:rsidRPr="00992C42">
        <w:rPr>
          <w:rFonts w:ascii="Times New Roman" w:hAnsi="Times New Roman" w:cs="Times New Roman"/>
          <w:b/>
          <w:i/>
          <w:color w:val="000000" w:themeColor="text1"/>
          <w:sz w:val="27"/>
          <w:szCs w:val="27"/>
          <w:lang w:val="nl-NL"/>
        </w:rPr>
        <w:t>b.</w:t>
      </w:r>
      <w:r w:rsidRPr="00992C42">
        <w:rPr>
          <w:rFonts w:ascii="Times New Roman" w:hAnsi="Times New Roman" w:cs="Times New Roman"/>
          <w:b/>
          <w:i/>
          <w:color w:val="000000" w:themeColor="text1"/>
          <w:sz w:val="27"/>
          <w:szCs w:val="27"/>
          <w:lang w:val="es-ES"/>
        </w:rPr>
        <w:t xml:space="preserve"> Đánh giá, dự báo tác động do tiếng ồn</w:t>
      </w:r>
    </w:p>
    <w:p w:rsidR="00205313" w:rsidRPr="00992C42" w:rsidRDefault="00205313" w:rsidP="00C61A55">
      <w:pPr>
        <w:spacing w:before="60" w:after="60" w:line="269" w:lineRule="auto"/>
        <w:ind w:firstLine="567"/>
        <w:jc w:val="both"/>
        <w:rPr>
          <w:rFonts w:ascii="Times New Roman" w:hAnsi="Times New Roman" w:cs="Times New Roman"/>
          <w:color w:val="000000" w:themeColor="text1"/>
          <w:sz w:val="27"/>
          <w:szCs w:val="27"/>
          <w:lang w:val="nl-NL"/>
        </w:rPr>
      </w:pPr>
      <w:r w:rsidRPr="00992C42">
        <w:rPr>
          <w:rFonts w:ascii="Times New Roman" w:hAnsi="Times New Roman" w:cs="Times New Roman"/>
          <w:color w:val="000000" w:themeColor="text1"/>
          <w:sz w:val="27"/>
          <w:szCs w:val="27"/>
        </w:rPr>
        <w:t xml:space="preserve">Việc sử dụng các phương tiện (xe tải) vận chuyển nguyên vật liệu và máy móc thiết bị sẽ phát sinh tiếng ồn từ động cơ chạy bằng dầu DO. Theo tài liệu </w:t>
      </w:r>
      <w:r w:rsidRPr="00992C42">
        <w:rPr>
          <w:rFonts w:ascii="Times New Roman" w:hAnsi="Times New Roman" w:cs="Times New Roman"/>
          <w:i/>
          <w:color w:val="000000" w:themeColor="text1"/>
          <w:sz w:val="27"/>
          <w:szCs w:val="27"/>
        </w:rPr>
        <w:t xml:space="preserve">Đánh giá tác động môi trường của </w:t>
      </w:r>
      <w:r w:rsidRPr="00992C42">
        <w:rPr>
          <w:rFonts w:ascii="Times New Roman" w:hAnsi="Times New Roman" w:cs="Times New Roman"/>
          <w:i/>
          <w:color w:val="000000" w:themeColor="text1"/>
          <w:sz w:val="27"/>
          <w:szCs w:val="27"/>
          <w:lang w:val="pt-BR"/>
        </w:rPr>
        <w:t>PGS.TS Nguyễn Đình Mạnh, 2005</w:t>
      </w:r>
      <w:r w:rsidRPr="00992C42">
        <w:rPr>
          <w:rFonts w:ascii="Times New Roman" w:hAnsi="Times New Roman" w:cs="Times New Roman"/>
          <w:color w:val="000000" w:themeColor="text1"/>
          <w:sz w:val="27"/>
          <w:szCs w:val="27"/>
          <w:lang w:val="nl-NL"/>
        </w:rPr>
        <w:t xml:space="preserve">, tiếng ồn từ động cơ của xe tải đo tại khoảng cách 1m là 90dBA. </w:t>
      </w:r>
    </w:p>
    <w:p w:rsidR="00205313" w:rsidRPr="00992C42" w:rsidRDefault="00205313" w:rsidP="00C61A55">
      <w:pPr>
        <w:spacing w:before="60" w:after="60" w:line="269" w:lineRule="auto"/>
        <w:ind w:firstLine="567"/>
        <w:jc w:val="both"/>
        <w:rPr>
          <w:rFonts w:ascii="Times New Roman" w:hAnsi="Times New Roman" w:cs="Times New Roman"/>
          <w:color w:val="000000" w:themeColor="text1"/>
          <w:sz w:val="27"/>
          <w:szCs w:val="27"/>
          <w:lang w:val="pt-BR"/>
        </w:rPr>
      </w:pPr>
      <w:r w:rsidRPr="00992C42">
        <w:rPr>
          <w:rFonts w:ascii="Times New Roman" w:hAnsi="Times New Roman" w:cs="Times New Roman"/>
          <w:color w:val="000000" w:themeColor="text1"/>
          <w:sz w:val="27"/>
          <w:szCs w:val="27"/>
          <w:lang w:val="pt-BR"/>
        </w:rPr>
        <w:t>Để đánh giá được ảnh hưởng của độ ồn tới các đối tượng là khu dân cư và công nhân trực tiếp vận hành, mức độ ồn giảm theo khoảng cách được tính theo công thức sau: LP(x) = LP(x</w:t>
      </w:r>
      <w:r w:rsidRPr="00992C42">
        <w:rPr>
          <w:rFonts w:ascii="Times New Roman" w:hAnsi="Times New Roman" w:cs="Times New Roman"/>
          <w:color w:val="000000" w:themeColor="text1"/>
          <w:sz w:val="27"/>
          <w:szCs w:val="27"/>
          <w:vertAlign w:val="subscript"/>
          <w:lang w:val="pt-BR"/>
        </w:rPr>
        <w:t>0</w:t>
      </w:r>
      <w:r w:rsidRPr="00992C42">
        <w:rPr>
          <w:rFonts w:ascii="Times New Roman" w:hAnsi="Times New Roman" w:cs="Times New Roman"/>
          <w:color w:val="000000" w:themeColor="text1"/>
          <w:sz w:val="27"/>
          <w:szCs w:val="27"/>
          <w:lang w:val="pt-BR"/>
        </w:rPr>
        <w:t>) + 20×lg(x</w:t>
      </w:r>
      <w:r w:rsidRPr="00992C42">
        <w:rPr>
          <w:rFonts w:ascii="Times New Roman" w:hAnsi="Times New Roman" w:cs="Times New Roman"/>
          <w:color w:val="000000" w:themeColor="text1"/>
          <w:sz w:val="27"/>
          <w:szCs w:val="27"/>
          <w:vertAlign w:val="subscript"/>
          <w:lang w:val="pt-BR"/>
        </w:rPr>
        <w:t>0</w:t>
      </w:r>
      <w:r w:rsidRPr="00992C42">
        <w:rPr>
          <w:rFonts w:ascii="Times New Roman" w:hAnsi="Times New Roman" w:cs="Times New Roman"/>
          <w:color w:val="000000" w:themeColor="text1"/>
          <w:sz w:val="27"/>
          <w:szCs w:val="27"/>
          <w:lang w:val="pt-BR"/>
        </w:rPr>
        <w:t>/x) (2)</w:t>
      </w:r>
    </w:p>
    <w:p w:rsidR="00205313" w:rsidRPr="00992C42" w:rsidRDefault="00205313" w:rsidP="00C61A55">
      <w:pPr>
        <w:spacing w:before="60" w:after="60" w:line="269" w:lineRule="auto"/>
        <w:ind w:firstLine="567"/>
        <w:jc w:val="both"/>
        <w:rPr>
          <w:rFonts w:ascii="Times New Roman" w:hAnsi="Times New Roman" w:cs="Times New Roman"/>
          <w:i/>
          <w:color w:val="000000" w:themeColor="text1"/>
          <w:sz w:val="27"/>
          <w:szCs w:val="27"/>
          <w:lang w:val="pt-BR"/>
        </w:rPr>
      </w:pPr>
      <w:r w:rsidRPr="00992C42">
        <w:rPr>
          <w:rFonts w:ascii="Times New Roman" w:hAnsi="Times New Roman" w:cs="Times New Roman"/>
          <w:i/>
          <w:color w:val="000000" w:themeColor="text1"/>
          <w:sz w:val="27"/>
          <w:szCs w:val="27"/>
          <w:lang w:val="pt-BR"/>
        </w:rPr>
        <w:t>Trong đó:</w:t>
      </w:r>
    </w:p>
    <w:p w:rsidR="00205313" w:rsidRPr="00992C42" w:rsidRDefault="00205313" w:rsidP="00C61A55">
      <w:pPr>
        <w:spacing w:before="60" w:after="60" w:line="269" w:lineRule="auto"/>
        <w:ind w:firstLine="567"/>
        <w:jc w:val="both"/>
        <w:rPr>
          <w:rFonts w:ascii="Times New Roman" w:hAnsi="Times New Roman" w:cs="Times New Roman"/>
          <w:i/>
          <w:color w:val="000000" w:themeColor="text1"/>
          <w:sz w:val="27"/>
          <w:szCs w:val="27"/>
          <w:lang w:val="pt-BR"/>
        </w:rPr>
      </w:pPr>
      <w:r w:rsidRPr="00992C42">
        <w:rPr>
          <w:rFonts w:ascii="Times New Roman" w:hAnsi="Times New Roman" w:cs="Times New Roman"/>
          <w:i/>
          <w:color w:val="000000" w:themeColor="text1"/>
          <w:sz w:val="27"/>
          <w:szCs w:val="27"/>
          <w:lang w:val="pt-BR"/>
        </w:rPr>
        <w:t>- LP(x): Mức ồn tại vị trí cần tính toán(dBA)</w:t>
      </w:r>
    </w:p>
    <w:p w:rsidR="00205313" w:rsidRPr="00992C42" w:rsidRDefault="00205313" w:rsidP="00C61A55">
      <w:pPr>
        <w:spacing w:before="60" w:after="60" w:line="269" w:lineRule="auto"/>
        <w:ind w:firstLine="567"/>
        <w:jc w:val="both"/>
        <w:rPr>
          <w:rFonts w:ascii="Times New Roman" w:hAnsi="Times New Roman" w:cs="Times New Roman"/>
          <w:i/>
          <w:color w:val="000000" w:themeColor="text1"/>
          <w:sz w:val="27"/>
          <w:szCs w:val="27"/>
          <w:lang w:val="pt-BR"/>
        </w:rPr>
      </w:pPr>
      <w:r w:rsidRPr="00992C42">
        <w:rPr>
          <w:rFonts w:ascii="Times New Roman" w:hAnsi="Times New Roman" w:cs="Times New Roman"/>
          <w:i/>
          <w:color w:val="000000" w:themeColor="text1"/>
          <w:sz w:val="27"/>
          <w:szCs w:val="27"/>
          <w:lang w:val="pt-BR"/>
        </w:rPr>
        <w:t>- x</w:t>
      </w:r>
      <w:r w:rsidRPr="00992C42">
        <w:rPr>
          <w:rFonts w:ascii="Times New Roman" w:hAnsi="Times New Roman" w:cs="Times New Roman"/>
          <w:i/>
          <w:color w:val="000000" w:themeColor="text1"/>
          <w:sz w:val="27"/>
          <w:szCs w:val="27"/>
          <w:vertAlign w:val="subscript"/>
          <w:lang w:val="pt-BR"/>
        </w:rPr>
        <w:t>0</w:t>
      </w:r>
      <w:r w:rsidRPr="00992C42">
        <w:rPr>
          <w:rFonts w:ascii="Times New Roman" w:hAnsi="Times New Roman" w:cs="Times New Roman"/>
          <w:i/>
          <w:color w:val="000000" w:themeColor="text1"/>
          <w:sz w:val="27"/>
          <w:szCs w:val="27"/>
          <w:lang w:val="pt-BR"/>
        </w:rPr>
        <w:t xml:space="preserve"> = 1m</w:t>
      </w:r>
    </w:p>
    <w:p w:rsidR="00205313" w:rsidRPr="00992C42" w:rsidRDefault="00205313" w:rsidP="00C61A55">
      <w:pPr>
        <w:spacing w:before="60" w:after="60" w:line="269" w:lineRule="auto"/>
        <w:ind w:firstLine="567"/>
        <w:jc w:val="both"/>
        <w:rPr>
          <w:rFonts w:ascii="Times New Roman" w:hAnsi="Times New Roman" w:cs="Times New Roman"/>
          <w:i/>
          <w:color w:val="000000" w:themeColor="text1"/>
          <w:sz w:val="27"/>
          <w:szCs w:val="27"/>
          <w:lang w:val="pt-BR"/>
        </w:rPr>
      </w:pPr>
      <w:r w:rsidRPr="00992C42">
        <w:rPr>
          <w:rFonts w:ascii="Times New Roman" w:hAnsi="Times New Roman" w:cs="Times New Roman"/>
          <w:i/>
          <w:color w:val="000000" w:themeColor="text1"/>
          <w:sz w:val="27"/>
          <w:szCs w:val="27"/>
          <w:lang w:val="pt-BR"/>
        </w:rPr>
        <w:t>- LP(x</w:t>
      </w:r>
      <w:r w:rsidRPr="00992C42">
        <w:rPr>
          <w:rFonts w:ascii="Times New Roman" w:hAnsi="Times New Roman" w:cs="Times New Roman"/>
          <w:i/>
          <w:color w:val="000000" w:themeColor="text1"/>
          <w:sz w:val="27"/>
          <w:szCs w:val="27"/>
          <w:vertAlign w:val="subscript"/>
          <w:lang w:val="pt-BR"/>
        </w:rPr>
        <w:t>0</w:t>
      </w:r>
      <w:r w:rsidRPr="00992C42">
        <w:rPr>
          <w:rFonts w:ascii="Times New Roman" w:hAnsi="Times New Roman" w:cs="Times New Roman"/>
          <w:i/>
          <w:color w:val="000000" w:themeColor="text1"/>
          <w:sz w:val="27"/>
          <w:szCs w:val="27"/>
          <w:lang w:val="pt-BR"/>
        </w:rPr>
        <w:t>): Mức ồn cách nguồn 1m (dBA)</w:t>
      </w:r>
    </w:p>
    <w:p w:rsidR="00205313" w:rsidRPr="00992C42" w:rsidRDefault="00205313" w:rsidP="00C61A55">
      <w:pPr>
        <w:spacing w:before="60" w:after="60" w:line="269" w:lineRule="auto"/>
        <w:ind w:firstLine="567"/>
        <w:jc w:val="both"/>
        <w:rPr>
          <w:rFonts w:ascii="Times New Roman" w:hAnsi="Times New Roman" w:cs="Times New Roman"/>
          <w:i/>
          <w:color w:val="000000" w:themeColor="text1"/>
          <w:sz w:val="27"/>
          <w:szCs w:val="27"/>
          <w:lang w:val="pt-BR"/>
        </w:rPr>
      </w:pPr>
      <w:r w:rsidRPr="00992C42">
        <w:rPr>
          <w:rFonts w:ascii="Times New Roman" w:hAnsi="Times New Roman" w:cs="Times New Roman"/>
          <w:i/>
          <w:color w:val="000000" w:themeColor="text1"/>
          <w:sz w:val="27"/>
          <w:szCs w:val="27"/>
          <w:lang w:val="pt-BR"/>
        </w:rPr>
        <w:t>- x: Khoảng cách từ</w:t>
      </w:r>
      <w:r w:rsidR="00764F81" w:rsidRPr="00992C42">
        <w:rPr>
          <w:rFonts w:ascii="Times New Roman" w:hAnsi="Times New Roman" w:cs="Times New Roman"/>
          <w:i/>
          <w:color w:val="000000" w:themeColor="text1"/>
          <w:sz w:val="27"/>
          <w:szCs w:val="27"/>
          <w:lang w:val="pt-BR"/>
        </w:rPr>
        <w:t xml:space="preserve"> nguồn tới vị trí tính toán (m)</w:t>
      </w:r>
    </w:p>
    <w:p w:rsidR="00205313" w:rsidRPr="00992C42" w:rsidRDefault="00205313" w:rsidP="00C61A55">
      <w:pPr>
        <w:spacing w:before="60" w:after="60" w:line="269" w:lineRule="auto"/>
        <w:ind w:firstLine="567"/>
        <w:jc w:val="both"/>
        <w:rPr>
          <w:rFonts w:ascii="Times New Roman" w:hAnsi="Times New Roman" w:cs="Times New Roman"/>
          <w:color w:val="000000" w:themeColor="text1"/>
          <w:sz w:val="27"/>
          <w:szCs w:val="27"/>
          <w:lang w:val="nl-NL"/>
        </w:rPr>
      </w:pPr>
      <w:r w:rsidRPr="00992C42">
        <w:rPr>
          <w:rFonts w:ascii="Times New Roman" w:hAnsi="Times New Roman" w:cs="Times New Roman"/>
          <w:color w:val="000000" w:themeColor="text1"/>
          <w:sz w:val="27"/>
          <w:szCs w:val="27"/>
          <w:lang w:val="nl-NL"/>
        </w:rPr>
        <w:t>Với khoảng cách từ phương tiện đến nhà dân trung bình 15m, độ ồn giảm theo khoảng cách được tính như sau:</w:t>
      </w:r>
    </w:p>
    <w:p w:rsidR="00205313" w:rsidRPr="00992C42" w:rsidRDefault="00205313" w:rsidP="00C61A55">
      <w:pPr>
        <w:spacing w:before="60" w:after="60" w:line="269" w:lineRule="auto"/>
        <w:ind w:firstLine="567"/>
        <w:jc w:val="center"/>
        <w:rPr>
          <w:rFonts w:ascii="Times New Roman" w:hAnsi="Times New Roman" w:cs="Times New Roman"/>
          <w:color w:val="000000" w:themeColor="text1"/>
          <w:sz w:val="27"/>
          <w:szCs w:val="27"/>
          <w:lang w:val="nl-NL"/>
        </w:rPr>
      </w:pPr>
      <w:r w:rsidRPr="00992C42">
        <w:rPr>
          <w:rFonts w:ascii="Times New Roman" w:hAnsi="Times New Roman" w:cs="Times New Roman"/>
          <w:color w:val="000000" w:themeColor="text1"/>
          <w:sz w:val="27"/>
          <w:szCs w:val="27"/>
          <w:lang w:val="nl-NL"/>
        </w:rPr>
        <w:t>LP(15) = 90 + 20</w:t>
      </w:r>
      <w:r w:rsidRPr="00992C42">
        <w:rPr>
          <w:rFonts w:ascii="Times New Roman" w:hAnsi="Times New Roman" w:cs="Times New Roman"/>
          <w:color w:val="000000" w:themeColor="text1"/>
          <w:sz w:val="27"/>
          <w:szCs w:val="27"/>
          <w:lang w:val="pt-BR"/>
        </w:rPr>
        <w:t>×</w:t>
      </w:r>
      <w:r w:rsidRPr="00992C42">
        <w:rPr>
          <w:rFonts w:ascii="Times New Roman" w:hAnsi="Times New Roman" w:cs="Times New Roman"/>
          <w:color w:val="000000" w:themeColor="text1"/>
          <w:sz w:val="27"/>
          <w:szCs w:val="27"/>
          <w:lang w:val="nl-NL"/>
        </w:rPr>
        <w:t>lg(1/15) = 66,5dBA.</w:t>
      </w:r>
    </w:p>
    <w:p w:rsidR="00205313" w:rsidRPr="00992C42" w:rsidRDefault="00205313" w:rsidP="00C61A55">
      <w:pPr>
        <w:spacing w:before="60" w:after="60" w:line="269" w:lineRule="auto"/>
        <w:ind w:firstLine="567"/>
        <w:jc w:val="both"/>
        <w:rPr>
          <w:rFonts w:ascii="Times New Roman" w:hAnsi="Times New Roman" w:cs="Times New Roman"/>
          <w:color w:val="000000" w:themeColor="text1"/>
          <w:sz w:val="27"/>
          <w:szCs w:val="27"/>
          <w:lang w:val="nl-NL"/>
        </w:rPr>
      </w:pPr>
      <w:r w:rsidRPr="00992C42">
        <w:rPr>
          <w:rFonts w:ascii="Times New Roman" w:hAnsi="Times New Roman" w:cs="Times New Roman"/>
          <w:color w:val="000000" w:themeColor="text1"/>
          <w:sz w:val="27"/>
          <w:szCs w:val="27"/>
          <w:lang w:val="nl-NL"/>
        </w:rPr>
        <w:t>Đánh giá tác động: Như vậy độ ồn tính toán với khoảng cách là 15m so với nguồn gây ra là 66,5dBA, với mức ồn này nằm trong giới hạn cho phép của QCVN 26:2010/BTNMT – Quy chuẩn kỹ thuật Quốc gia về tiếng ồn (70dBA). Như vậy, tiếng ồn do động cơ xe tải gây ra không ảnh hưởng đến nhà dân sống dọc các tuyến đường</w:t>
      </w:r>
      <w:r w:rsidR="00DC4271" w:rsidRPr="00992C42">
        <w:rPr>
          <w:rFonts w:ascii="Times New Roman" w:hAnsi="Times New Roman" w:cs="Times New Roman"/>
          <w:color w:val="000000" w:themeColor="text1"/>
          <w:sz w:val="27"/>
          <w:szCs w:val="27"/>
          <w:lang w:val="nl-NL"/>
        </w:rPr>
        <w:t xml:space="preserve"> </w:t>
      </w:r>
      <w:r w:rsidR="00A8434B" w:rsidRPr="00992C42">
        <w:rPr>
          <w:rFonts w:ascii="Times New Roman" w:hAnsi="Times New Roman" w:cs="Times New Roman"/>
          <w:color w:val="000000" w:themeColor="text1"/>
          <w:sz w:val="27"/>
          <w:szCs w:val="27"/>
          <w:lang w:val="nl-NL"/>
        </w:rPr>
        <w:t>vận chuyển</w:t>
      </w:r>
      <w:r w:rsidRPr="00992C42">
        <w:rPr>
          <w:rFonts w:ascii="Times New Roman" w:hAnsi="Times New Roman" w:cs="Times New Roman"/>
          <w:color w:val="000000" w:themeColor="text1"/>
          <w:sz w:val="27"/>
          <w:szCs w:val="27"/>
          <w:lang w:val="nl-NL"/>
        </w:rPr>
        <w:t>. Tuy nhiên, ngoài tiếng ồn từ động cơ còn có tiếng còi xe có có thể ảnh hưởng tới người tham gia giao thông và các hộ dân sống dọc tuyến đường, do đó để giảm thiểu ảnh hưởng của tiếng ồn, Chủ dự án sẽ có biện pháp thích hợp trong quá trình vận chuyển nguyên liệu.</w:t>
      </w:r>
    </w:p>
    <w:p w:rsidR="00205313" w:rsidRPr="00992C42" w:rsidRDefault="00205313" w:rsidP="00C61A55">
      <w:pPr>
        <w:spacing w:before="60" w:after="60" w:line="276" w:lineRule="auto"/>
        <w:jc w:val="both"/>
        <w:rPr>
          <w:rFonts w:ascii="Times New Roman" w:hAnsi="Times New Roman" w:cs="Times New Roman"/>
          <w:b/>
          <w:i/>
          <w:color w:val="000000" w:themeColor="text1"/>
          <w:sz w:val="27"/>
          <w:szCs w:val="27"/>
          <w:lang w:val="nl-NL"/>
        </w:rPr>
      </w:pPr>
      <w:r w:rsidRPr="00992C42">
        <w:rPr>
          <w:rFonts w:ascii="Times New Roman" w:hAnsi="Times New Roman" w:cs="Times New Roman"/>
          <w:b/>
          <w:i/>
          <w:color w:val="000000" w:themeColor="text1"/>
          <w:sz w:val="27"/>
          <w:szCs w:val="27"/>
          <w:lang w:val="nl-NL"/>
        </w:rPr>
        <w:lastRenderedPageBreak/>
        <w:t>c. Đánh giá, dự báo tác động đến hoạt động giao thông</w:t>
      </w:r>
    </w:p>
    <w:p w:rsidR="00F55468" w:rsidRPr="00992C42" w:rsidRDefault="00F55468" w:rsidP="00C61A55">
      <w:pPr>
        <w:spacing w:before="60" w:after="60" w:line="276" w:lineRule="auto"/>
        <w:ind w:firstLine="567"/>
        <w:jc w:val="both"/>
        <w:rPr>
          <w:rFonts w:ascii="Times New Roman" w:hAnsi="Times New Roman" w:cs="Times New Roman"/>
          <w:color w:val="000000" w:themeColor="text1"/>
          <w:sz w:val="27"/>
          <w:szCs w:val="27"/>
          <w:lang w:val="nl-NL"/>
        </w:rPr>
      </w:pPr>
      <w:r w:rsidRPr="00992C42">
        <w:rPr>
          <w:rFonts w:ascii="Times New Roman" w:hAnsi="Times New Roman" w:cs="Times New Roman"/>
          <w:color w:val="000000" w:themeColor="text1"/>
          <w:sz w:val="27"/>
          <w:szCs w:val="27"/>
          <w:lang w:val="nl-NL"/>
        </w:rPr>
        <w:t xml:space="preserve">- </w:t>
      </w:r>
      <w:r w:rsidR="00205313" w:rsidRPr="00992C42">
        <w:rPr>
          <w:rFonts w:ascii="Times New Roman" w:hAnsi="Times New Roman" w:cs="Times New Roman"/>
          <w:color w:val="000000" w:themeColor="text1"/>
          <w:sz w:val="27"/>
          <w:szCs w:val="27"/>
          <w:lang w:val="nl-NL"/>
        </w:rPr>
        <w:t xml:space="preserve">Việc vận chuyển nguyên vật liệu và máy móc thi công cho Dự án sẽ làm tăng mật độ các phương tiện giao thông trên các tuyến đường đặc biệt là </w:t>
      </w:r>
      <w:r w:rsidR="00A8434B" w:rsidRPr="00992C42">
        <w:rPr>
          <w:rFonts w:ascii="Times New Roman" w:hAnsi="Times New Roman" w:cs="Times New Roman"/>
          <w:color w:val="000000" w:themeColor="text1"/>
          <w:sz w:val="27"/>
          <w:szCs w:val="27"/>
          <w:lang w:val="nl-NL"/>
        </w:rPr>
        <w:t xml:space="preserve">các tuyến </w:t>
      </w:r>
      <w:r w:rsidRPr="00992C42">
        <w:rPr>
          <w:rFonts w:ascii="Times New Roman" w:hAnsi="Times New Roman" w:cs="Times New Roman"/>
          <w:color w:val="000000" w:themeColor="text1"/>
          <w:sz w:val="27"/>
          <w:szCs w:val="27"/>
          <w:lang w:val="nl-NL"/>
        </w:rPr>
        <w:t>đường bê tông khu vực</w:t>
      </w:r>
      <w:r w:rsidR="00205313" w:rsidRPr="00992C42">
        <w:rPr>
          <w:rFonts w:ascii="Times New Roman" w:hAnsi="Times New Roman" w:cs="Times New Roman"/>
          <w:color w:val="000000" w:themeColor="text1"/>
          <w:sz w:val="27"/>
          <w:szCs w:val="27"/>
          <w:lang w:val="nl-NL"/>
        </w:rPr>
        <w:t xml:space="preserve"> từ đó sẽ làm hư hỏng tuyến đường giao thông này nếu việc vận chuyển quá tải trọng so với quy định. </w:t>
      </w:r>
    </w:p>
    <w:p w:rsidR="00205313" w:rsidRPr="00992C42" w:rsidRDefault="00F55468" w:rsidP="00C61A55">
      <w:pPr>
        <w:spacing w:before="60" w:after="60" w:line="276" w:lineRule="auto"/>
        <w:ind w:firstLine="567"/>
        <w:jc w:val="both"/>
        <w:rPr>
          <w:rFonts w:ascii="Times New Roman" w:hAnsi="Times New Roman" w:cs="Times New Roman"/>
          <w:color w:val="000000" w:themeColor="text1"/>
          <w:sz w:val="27"/>
          <w:szCs w:val="27"/>
          <w:lang w:val="nl-NL"/>
        </w:rPr>
      </w:pPr>
      <w:r w:rsidRPr="00992C42">
        <w:rPr>
          <w:rFonts w:ascii="Times New Roman" w:hAnsi="Times New Roman" w:cs="Times New Roman"/>
          <w:color w:val="000000" w:themeColor="text1"/>
          <w:sz w:val="27"/>
          <w:szCs w:val="27"/>
          <w:lang w:val="nl-NL"/>
        </w:rPr>
        <w:t xml:space="preserve">- </w:t>
      </w:r>
      <w:r w:rsidR="00205313" w:rsidRPr="00992C42">
        <w:rPr>
          <w:rFonts w:ascii="Times New Roman" w:hAnsi="Times New Roman" w:cs="Times New Roman"/>
          <w:color w:val="000000" w:themeColor="text1"/>
          <w:sz w:val="27"/>
          <w:szCs w:val="27"/>
          <w:lang w:val="nl-NL"/>
        </w:rPr>
        <w:t>Ngoài ra, việc vận chuyển nguyên vật liệu và máy móc có thể gây tai nạn giao thông. Do đó để giảm thiểu tác động này, Chủ dự án sẽ áp dụng các biện pháp thích hợp trong giai đoạn xây dựng Dự án.</w:t>
      </w:r>
    </w:p>
    <w:p w:rsidR="00342433" w:rsidRPr="00992C42" w:rsidRDefault="00205313" w:rsidP="00C61A55">
      <w:pPr>
        <w:pStyle w:val="k4"/>
        <w:spacing w:before="60" w:after="60" w:line="276" w:lineRule="auto"/>
        <w:outlineLvl w:val="1"/>
        <w:rPr>
          <w:i/>
          <w:color w:val="000000" w:themeColor="text1"/>
          <w:sz w:val="27"/>
          <w:szCs w:val="27"/>
        </w:rPr>
      </w:pPr>
      <w:bookmarkStart w:id="601" w:name="_Toc98508158"/>
      <w:bookmarkStart w:id="602" w:name="_Toc99111284"/>
      <w:bookmarkStart w:id="603" w:name="_Toc99918797"/>
      <w:bookmarkStart w:id="604" w:name="_Toc100062917"/>
      <w:bookmarkStart w:id="605" w:name="_Toc100242160"/>
      <w:bookmarkStart w:id="606" w:name="_Toc105745469"/>
      <w:bookmarkStart w:id="607" w:name="_Toc105745629"/>
      <w:bookmarkStart w:id="608" w:name="_Toc114834976"/>
      <w:r w:rsidRPr="00992C42">
        <w:rPr>
          <w:i/>
          <w:color w:val="000000" w:themeColor="text1"/>
          <w:sz w:val="27"/>
          <w:szCs w:val="27"/>
        </w:rPr>
        <w:t>1.1.4.</w:t>
      </w:r>
      <w:r w:rsidR="00342433" w:rsidRPr="00992C42">
        <w:rPr>
          <w:i/>
          <w:color w:val="000000" w:themeColor="text1"/>
          <w:sz w:val="27"/>
          <w:szCs w:val="27"/>
        </w:rPr>
        <w:t xml:space="preserve"> Thi công các hạng mục công trình của dự án đối với các dự án có công trình xây dự</w:t>
      </w:r>
      <w:r w:rsidRPr="00992C42">
        <w:rPr>
          <w:i/>
          <w:color w:val="000000" w:themeColor="text1"/>
          <w:sz w:val="27"/>
          <w:szCs w:val="27"/>
        </w:rPr>
        <w:t>ng</w:t>
      </w:r>
      <w:bookmarkEnd w:id="601"/>
      <w:bookmarkEnd w:id="602"/>
      <w:bookmarkEnd w:id="603"/>
      <w:bookmarkEnd w:id="604"/>
      <w:bookmarkEnd w:id="605"/>
      <w:bookmarkEnd w:id="606"/>
      <w:bookmarkEnd w:id="607"/>
      <w:bookmarkEnd w:id="608"/>
    </w:p>
    <w:p w:rsidR="003469EB" w:rsidRPr="00992C42" w:rsidRDefault="003469EB" w:rsidP="00C61A55">
      <w:pPr>
        <w:spacing w:before="60" w:after="60" w:line="276" w:lineRule="auto"/>
        <w:jc w:val="both"/>
        <w:rPr>
          <w:rFonts w:ascii="Times New Roman" w:hAnsi="Times New Roman" w:cs="Times New Roman"/>
          <w:b/>
          <w:i/>
          <w:iCs/>
          <w:color w:val="000000" w:themeColor="text1"/>
          <w:sz w:val="27"/>
          <w:szCs w:val="27"/>
          <w:lang w:val="nl-NL"/>
        </w:rPr>
      </w:pPr>
      <w:r w:rsidRPr="00992C42">
        <w:rPr>
          <w:rFonts w:ascii="Times New Roman" w:hAnsi="Times New Roman" w:cs="Times New Roman"/>
          <w:b/>
          <w:i/>
          <w:color w:val="000000" w:themeColor="text1"/>
          <w:sz w:val="27"/>
          <w:szCs w:val="27"/>
          <w:lang w:val="nl-NL"/>
        </w:rPr>
        <w:t>a. Đánh giá, dự báo tác động của k</w:t>
      </w:r>
      <w:r w:rsidRPr="00992C42">
        <w:rPr>
          <w:rFonts w:ascii="Times New Roman" w:hAnsi="Times New Roman" w:cs="Times New Roman"/>
          <w:b/>
          <w:i/>
          <w:color w:val="000000" w:themeColor="text1"/>
          <w:sz w:val="27"/>
          <w:szCs w:val="27"/>
          <w:lang w:val="es-ES"/>
        </w:rPr>
        <w:t>hí thải và bụi từ các hoạt động thi công các hạng mục công trình</w:t>
      </w:r>
    </w:p>
    <w:p w:rsidR="00972CCE" w:rsidRPr="00992C42" w:rsidRDefault="00972CCE" w:rsidP="00C61A55">
      <w:pPr>
        <w:pStyle w:val="Title"/>
        <w:keepNext/>
        <w:spacing w:before="60" w:after="60" w:line="276" w:lineRule="auto"/>
        <w:outlineLvl w:val="0"/>
        <w:rPr>
          <w:rFonts w:eastAsia="Calibri"/>
          <w:color w:val="000000" w:themeColor="text1"/>
          <w:spacing w:val="-4"/>
          <w:kern w:val="28"/>
          <w:sz w:val="27"/>
          <w:szCs w:val="27"/>
          <w:lang w:val="en-US"/>
        </w:rPr>
      </w:pPr>
      <w:bookmarkStart w:id="609" w:name="_Toc105745470"/>
      <w:bookmarkStart w:id="610" w:name="_Toc105745630"/>
      <w:bookmarkStart w:id="611" w:name="_Toc114834977"/>
      <w:r w:rsidRPr="00992C42">
        <w:rPr>
          <w:rFonts w:eastAsia="Calibri"/>
          <w:color w:val="000000" w:themeColor="text1"/>
          <w:spacing w:val="-4"/>
          <w:kern w:val="28"/>
          <w:sz w:val="27"/>
          <w:szCs w:val="27"/>
          <w:lang w:val="vi-VN"/>
        </w:rPr>
        <w:t xml:space="preserve">Bảng 4.5. Tổng khối lượng đào đắp san nền của mỗi </w:t>
      </w:r>
      <w:r w:rsidRPr="00992C42">
        <w:rPr>
          <w:rFonts w:eastAsia="Calibri"/>
          <w:color w:val="000000" w:themeColor="text1"/>
          <w:spacing w:val="-4"/>
          <w:kern w:val="28"/>
          <w:sz w:val="27"/>
          <w:szCs w:val="27"/>
          <w:lang w:val="en-US"/>
        </w:rPr>
        <w:t>điểm trung chuyển</w:t>
      </w:r>
      <w:bookmarkEnd w:id="609"/>
      <w:bookmarkEnd w:id="610"/>
      <w:bookmarkEnd w:id="611"/>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948"/>
        <w:gridCol w:w="3402"/>
        <w:gridCol w:w="1701"/>
      </w:tblGrid>
      <w:tr w:rsidR="00992C42" w:rsidRPr="00992C42" w:rsidTr="00054823">
        <w:trPr>
          <w:trHeight w:val="77"/>
          <w:jc w:val="center"/>
        </w:trPr>
        <w:tc>
          <w:tcPr>
            <w:tcW w:w="733" w:type="dxa"/>
            <w:vAlign w:val="center"/>
          </w:tcPr>
          <w:p w:rsidR="002244BD" w:rsidRPr="00992C42" w:rsidRDefault="002244BD" w:rsidP="00313C27">
            <w:pPr>
              <w:spacing w:before="6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STT</w:t>
            </w:r>
          </w:p>
        </w:tc>
        <w:tc>
          <w:tcPr>
            <w:tcW w:w="2948" w:type="dxa"/>
            <w:vAlign w:val="center"/>
          </w:tcPr>
          <w:p w:rsidR="002244BD" w:rsidRPr="00992C42" w:rsidRDefault="002244BD" w:rsidP="00313C27">
            <w:pPr>
              <w:spacing w:before="60" w:after="40"/>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rPr>
              <w:t xml:space="preserve">Tên </w:t>
            </w:r>
            <w:r w:rsidRPr="00992C42">
              <w:rPr>
                <w:rFonts w:ascii="Times New Roman" w:hAnsi="Times New Roman" w:cs="Times New Roman"/>
                <w:b/>
                <w:bCs/>
                <w:color w:val="000000" w:themeColor="text1"/>
                <w:lang w:val="en-US"/>
              </w:rPr>
              <w:t>điểm trung chuyển</w:t>
            </w:r>
          </w:p>
        </w:tc>
        <w:tc>
          <w:tcPr>
            <w:tcW w:w="3402" w:type="dxa"/>
            <w:shd w:val="clear" w:color="auto" w:fill="auto"/>
            <w:vAlign w:val="center"/>
          </w:tcPr>
          <w:p w:rsidR="002244BD" w:rsidRPr="00992C42" w:rsidRDefault="002244BD" w:rsidP="00313C27">
            <w:pPr>
              <w:spacing w:before="60" w:after="40"/>
              <w:ind w:left="-35" w:right="-57"/>
              <w:jc w:val="center"/>
              <w:rPr>
                <w:rFonts w:ascii="Times New Roman" w:hAnsi="Times New Roman" w:cs="Times New Roman"/>
                <w:b/>
                <w:bCs/>
                <w:color w:val="000000" w:themeColor="text1"/>
              </w:rPr>
            </w:pPr>
            <w:r w:rsidRPr="00992C42">
              <w:rPr>
                <w:rFonts w:ascii="Times New Roman" w:hAnsi="Times New Roman" w:cs="Times New Roman"/>
                <w:b/>
                <w:color w:val="000000" w:themeColor="text1"/>
              </w:rPr>
              <w:t>Tổng khối lượng đào, đắp (m</w:t>
            </w:r>
            <w:r w:rsidRPr="00992C42">
              <w:rPr>
                <w:rFonts w:ascii="Times New Roman" w:hAnsi="Times New Roman" w:cs="Times New Roman"/>
                <w:b/>
                <w:color w:val="000000" w:themeColor="text1"/>
                <w:vertAlign w:val="superscript"/>
              </w:rPr>
              <w:t>3</w:t>
            </w:r>
            <w:r w:rsidRPr="00992C42">
              <w:rPr>
                <w:rFonts w:ascii="Times New Roman" w:hAnsi="Times New Roman" w:cs="Times New Roman"/>
                <w:b/>
                <w:color w:val="000000" w:themeColor="text1"/>
              </w:rPr>
              <w:t>)</w:t>
            </w:r>
          </w:p>
        </w:tc>
        <w:tc>
          <w:tcPr>
            <w:tcW w:w="1701" w:type="dxa"/>
            <w:shd w:val="clear" w:color="auto" w:fill="auto"/>
            <w:vAlign w:val="center"/>
          </w:tcPr>
          <w:p w:rsidR="002244BD" w:rsidRPr="00992C42" w:rsidRDefault="002244BD" w:rsidP="00313C27">
            <w:pPr>
              <w:spacing w:before="60" w:after="40"/>
              <w:ind w:left="-57" w:right="-57"/>
              <w:jc w:val="center"/>
              <w:rPr>
                <w:rFonts w:ascii="Times New Roman" w:hAnsi="Times New Roman" w:cs="Times New Roman"/>
                <w:b/>
                <w:bCs/>
                <w:color w:val="000000" w:themeColor="text1"/>
              </w:rPr>
            </w:pPr>
            <w:r w:rsidRPr="00992C42">
              <w:rPr>
                <w:rFonts w:ascii="Times New Roman" w:eastAsia=".VnTime" w:hAnsi="Times New Roman" w:cs="Times New Roman"/>
                <w:b/>
                <w:color w:val="000000" w:themeColor="text1"/>
              </w:rPr>
              <w:t>Quy đổi ra tấn</w:t>
            </w:r>
          </w:p>
        </w:tc>
      </w:tr>
      <w:tr w:rsidR="00992C42" w:rsidRPr="00992C42" w:rsidTr="00054823">
        <w:trPr>
          <w:trHeight w:val="277"/>
          <w:jc w:val="center"/>
        </w:trPr>
        <w:tc>
          <w:tcPr>
            <w:tcW w:w="733" w:type="dxa"/>
            <w:vAlign w:val="center"/>
          </w:tcPr>
          <w:p w:rsidR="002244BD" w:rsidRPr="00992C42" w:rsidRDefault="002244BD" w:rsidP="00313C27">
            <w:pPr>
              <w:spacing w:before="6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I</w:t>
            </w:r>
          </w:p>
        </w:tc>
        <w:tc>
          <w:tcPr>
            <w:tcW w:w="2948" w:type="dxa"/>
            <w:vAlign w:val="center"/>
          </w:tcPr>
          <w:p w:rsidR="002244BD" w:rsidRPr="00992C42" w:rsidRDefault="002244BD" w:rsidP="00313C27">
            <w:pPr>
              <w:spacing w:before="6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HUYỆN VĨNH LINH</w:t>
            </w:r>
          </w:p>
        </w:tc>
        <w:tc>
          <w:tcPr>
            <w:tcW w:w="3402" w:type="dxa"/>
            <w:shd w:val="clear" w:color="auto" w:fill="auto"/>
            <w:vAlign w:val="center"/>
          </w:tcPr>
          <w:p w:rsidR="002244BD" w:rsidRPr="00992C42" w:rsidRDefault="002244BD" w:rsidP="00313C27">
            <w:pPr>
              <w:spacing w:before="60" w:after="40"/>
              <w:jc w:val="center"/>
              <w:rPr>
                <w:rFonts w:ascii="Times New Roman" w:hAnsi="Times New Roman" w:cs="Times New Roman"/>
                <w:color w:val="000000" w:themeColor="text1"/>
              </w:rPr>
            </w:pPr>
          </w:p>
        </w:tc>
        <w:tc>
          <w:tcPr>
            <w:tcW w:w="1701" w:type="dxa"/>
            <w:shd w:val="clear" w:color="auto" w:fill="auto"/>
            <w:vAlign w:val="center"/>
          </w:tcPr>
          <w:p w:rsidR="002244BD" w:rsidRPr="00992C42" w:rsidRDefault="002244BD" w:rsidP="00313C27">
            <w:pPr>
              <w:spacing w:before="60" w:after="40"/>
              <w:jc w:val="center"/>
              <w:rPr>
                <w:rFonts w:ascii="Times New Roman" w:hAnsi="Times New Roman" w:cs="Times New Roman"/>
                <w:color w:val="000000" w:themeColor="text1"/>
              </w:rPr>
            </w:pPr>
          </w:p>
        </w:tc>
      </w:tr>
      <w:tr w:rsidR="00992C42" w:rsidRPr="00992C42" w:rsidTr="00054823">
        <w:trPr>
          <w:trHeight w:val="346"/>
          <w:jc w:val="center"/>
        </w:trPr>
        <w:tc>
          <w:tcPr>
            <w:tcW w:w="733" w:type="dxa"/>
            <w:vAlign w:val="center"/>
          </w:tcPr>
          <w:p w:rsidR="002244BD" w:rsidRPr="00992C42" w:rsidRDefault="002244BD" w:rsidP="00313C27">
            <w:pPr>
              <w:spacing w:before="6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1</w:t>
            </w:r>
          </w:p>
        </w:tc>
        <w:tc>
          <w:tcPr>
            <w:tcW w:w="2948" w:type="dxa"/>
            <w:vAlign w:val="center"/>
          </w:tcPr>
          <w:p w:rsidR="002244BD" w:rsidRPr="00992C42" w:rsidRDefault="002244BD" w:rsidP="00313C27">
            <w:pPr>
              <w:spacing w:before="6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Ô</w:t>
            </w:r>
          </w:p>
        </w:tc>
        <w:tc>
          <w:tcPr>
            <w:tcW w:w="3402" w:type="dxa"/>
            <w:shd w:val="clear" w:color="auto" w:fill="auto"/>
            <w:vAlign w:val="center"/>
          </w:tcPr>
          <w:p w:rsidR="002244BD" w:rsidRPr="00992C42" w:rsidRDefault="002244BD" w:rsidP="00313C27">
            <w:pPr>
              <w:spacing w:before="60" w:after="40"/>
              <w:jc w:val="center"/>
              <w:rPr>
                <w:rFonts w:ascii="Times New Roman" w:hAnsi="Times New Roman" w:cs="Times New Roman"/>
                <w:color w:val="000000" w:themeColor="text1"/>
              </w:rPr>
            </w:pPr>
          </w:p>
        </w:tc>
        <w:tc>
          <w:tcPr>
            <w:tcW w:w="1701" w:type="dxa"/>
            <w:shd w:val="clear" w:color="auto" w:fill="auto"/>
            <w:vAlign w:val="center"/>
          </w:tcPr>
          <w:p w:rsidR="002244BD" w:rsidRPr="00992C42" w:rsidRDefault="002244BD" w:rsidP="00313C27">
            <w:pPr>
              <w:spacing w:before="60" w:after="40"/>
              <w:jc w:val="right"/>
              <w:rPr>
                <w:rFonts w:ascii="Times New Roman" w:hAnsi="Times New Roman" w:cs="Times New Roman"/>
                <w:color w:val="000000" w:themeColor="text1"/>
              </w:rPr>
            </w:pPr>
          </w:p>
        </w:tc>
      </w:tr>
      <w:tr w:rsidR="00992C42" w:rsidRPr="00992C42" w:rsidTr="00054823">
        <w:trPr>
          <w:trHeight w:val="222"/>
          <w:jc w:val="center"/>
        </w:trPr>
        <w:tc>
          <w:tcPr>
            <w:tcW w:w="733" w:type="dxa"/>
            <w:vAlign w:val="center"/>
          </w:tcPr>
          <w:p w:rsidR="002244BD" w:rsidRPr="00992C42" w:rsidRDefault="002244BD" w:rsidP="00313C27">
            <w:pPr>
              <w:spacing w:before="6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1.1</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Xóm Mới</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175,19</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254,</w:t>
            </w:r>
            <w:r w:rsidR="002244BD" w:rsidRPr="00992C42">
              <w:rPr>
                <w:rFonts w:ascii="Times New Roman" w:hAnsi="Times New Roman" w:cs="Times New Roman"/>
                <w:color w:val="000000" w:themeColor="text1"/>
                <w:lang w:val="en-US"/>
              </w:rPr>
              <w:t>0</w:t>
            </w:r>
            <w:r w:rsidRPr="00992C42">
              <w:rPr>
                <w:rFonts w:ascii="Times New Roman" w:hAnsi="Times New Roman" w:cs="Times New Roman"/>
                <w:color w:val="000000" w:themeColor="text1"/>
                <w:lang w:val="en-US"/>
              </w:rPr>
              <w:t>3</w:t>
            </w:r>
          </w:p>
        </w:tc>
      </w:tr>
      <w:tr w:rsidR="00992C42" w:rsidRPr="00992C42" w:rsidTr="00054823">
        <w:trPr>
          <w:trHeight w:val="239"/>
          <w:jc w:val="center"/>
        </w:trPr>
        <w:tc>
          <w:tcPr>
            <w:tcW w:w="733" w:type="dxa"/>
            <w:vAlign w:val="center"/>
          </w:tcPr>
          <w:p w:rsidR="002244BD" w:rsidRPr="00992C42" w:rsidRDefault="002244BD" w:rsidP="00313C27">
            <w:pPr>
              <w:spacing w:before="6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1.2</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Bản Xà Lơi</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49,20</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71,</w:t>
            </w:r>
            <w:r w:rsidR="002244BD" w:rsidRPr="00992C42">
              <w:rPr>
                <w:rFonts w:ascii="Times New Roman" w:hAnsi="Times New Roman" w:cs="Times New Roman"/>
                <w:color w:val="000000" w:themeColor="text1"/>
                <w:lang w:val="en-US"/>
              </w:rPr>
              <w:t>34</w:t>
            </w:r>
          </w:p>
        </w:tc>
      </w:tr>
      <w:tr w:rsidR="00992C42" w:rsidRPr="00992C42" w:rsidTr="00054823">
        <w:trPr>
          <w:trHeight w:val="77"/>
          <w:jc w:val="center"/>
        </w:trPr>
        <w:tc>
          <w:tcPr>
            <w:tcW w:w="733" w:type="dxa"/>
            <w:vAlign w:val="center"/>
          </w:tcPr>
          <w:p w:rsidR="002244BD" w:rsidRPr="00992C42" w:rsidRDefault="002244BD" w:rsidP="00313C27">
            <w:pPr>
              <w:spacing w:before="6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1.3</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Bản Cây Tăm</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129,99</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188,49</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2</w:t>
            </w:r>
          </w:p>
        </w:tc>
        <w:tc>
          <w:tcPr>
            <w:tcW w:w="2948" w:type="dxa"/>
            <w:vAlign w:val="center"/>
          </w:tcPr>
          <w:p w:rsidR="002244BD" w:rsidRPr="00992C42" w:rsidRDefault="002244BD" w:rsidP="00313C27">
            <w:pPr>
              <w:spacing w:before="6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Thái</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c>
          <w:tcPr>
            <w:tcW w:w="1701"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2.1</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 xml:space="preserve">Tân Mạch </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193,67</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280,82</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2.2</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Thái Lai</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548,92</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795,93</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3</w:t>
            </w:r>
          </w:p>
        </w:tc>
        <w:tc>
          <w:tcPr>
            <w:tcW w:w="2948" w:type="dxa"/>
            <w:vAlign w:val="center"/>
          </w:tcPr>
          <w:p w:rsidR="002244BD" w:rsidRPr="00992C42" w:rsidRDefault="002244BD" w:rsidP="00313C27">
            <w:pPr>
              <w:spacing w:before="6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Sơn</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c>
          <w:tcPr>
            <w:tcW w:w="1701"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3.1</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Minh Phước</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497,77</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721,77</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3.2</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Nam Sơn</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482,48</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699,60</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3.3</w:t>
            </w:r>
          </w:p>
        </w:tc>
        <w:tc>
          <w:tcPr>
            <w:tcW w:w="2948" w:type="dxa"/>
            <w:vAlign w:val="center"/>
          </w:tcPr>
          <w:p w:rsidR="002244BD" w:rsidRPr="00992C42" w:rsidRDefault="002244BD" w:rsidP="00313C27">
            <w:pPr>
              <w:spacing w:before="60" w:after="40"/>
              <w:rPr>
                <w:rFonts w:ascii="Times New Roman" w:hAnsi="Times New Roman" w:cs="Times New Roman"/>
                <w:i/>
                <w:color w:val="000000" w:themeColor="text1"/>
              </w:rPr>
            </w:pPr>
            <w:r w:rsidRPr="00992C42">
              <w:rPr>
                <w:rFonts w:ascii="Times New Roman" w:hAnsi="Times New Roman" w:cs="Times New Roman"/>
                <w:i/>
                <w:color w:val="000000" w:themeColor="text1"/>
              </w:rPr>
              <w:t>Phan Hiền</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93,83</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136,05</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3.4</w:t>
            </w:r>
          </w:p>
        </w:tc>
        <w:tc>
          <w:tcPr>
            <w:tcW w:w="2948" w:type="dxa"/>
            <w:vAlign w:val="center"/>
          </w:tcPr>
          <w:p w:rsidR="002244BD" w:rsidRPr="00992C42" w:rsidRDefault="002244BD" w:rsidP="00313C27">
            <w:pPr>
              <w:spacing w:before="60" w:after="40"/>
              <w:rPr>
                <w:rFonts w:ascii="Times New Roman" w:hAnsi="Times New Roman" w:cs="Times New Roman"/>
                <w:i/>
                <w:color w:val="000000" w:themeColor="text1"/>
              </w:rPr>
            </w:pPr>
            <w:r w:rsidRPr="00992C42">
              <w:rPr>
                <w:rFonts w:ascii="Times New Roman" w:hAnsi="Times New Roman" w:cs="Times New Roman"/>
                <w:i/>
                <w:color w:val="000000" w:themeColor="text1"/>
              </w:rPr>
              <w:t>Lệ Xá</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78,92</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114,</w:t>
            </w:r>
            <w:r w:rsidR="002244BD" w:rsidRPr="00992C42">
              <w:rPr>
                <w:rFonts w:ascii="Times New Roman" w:hAnsi="Times New Roman" w:cs="Times New Roman"/>
                <w:color w:val="000000" w:themeColor="text1"/>
                <w:lang w:val="en-US"/>
              </w:rPr>
              <w:t>43</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3.5</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Huỳnh Xá Hạ</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131,82</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191,14</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4</w:t>
            </w:r>
          </w:p>
        </w:tc>
        <w:tc>
          <w:tcPr>
            <w:tcW w:w="2948" w:type="dxa"/>
            <w:vAlign w:val="center"/>
          </w:tcPr>
          <w:p w:rsidR="002244BD" w:rsidRPr="00992C42" w:rsidRDefault="002244BD" w:rsidP="00313C27">
            <w:pPr>
              <w:spacing w:before="6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Thủy</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c>
          <w:tcPr>
            <w:tcW w:w="1701"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4.1</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Thủy Ba Tây</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73,83</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107,05</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4.2</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Đức Xá</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52,55</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76,20</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5</w:t>
            </w:r>
          </w:p>
        </w:tc>
        <w:tc>
          <w:tcPr>
            <w:tcW w:w="2948" w:type="dxa"/>
            <w:vAlign w:val="center"/>
          </w:tcPr>
          <w:p w:rsidR="002244BD" w:rsidRPr="00992C42" w:rsidRDefault="002244BD" w:rsidP="00313C27">
            <w:pPr>
              <w:spacing w:before="60" w:after="40"/>
              <w:rPr>
                <w:rFonts w:ascii="Times New Roman" w:hAnsi="Times New Roman" w:cs="Times New Roman"/>
                <w:b/>
                <w:bCs/>
                <w:color w:val="000000" w:themeColor="text1"/>
                <w:spacing w:val="-4"/>
              </w:rPr>
            </w:pPr>
            <w:r w:rsidRPr="00992C42">
              <w:rPr>
                <w:rFonts w:ascii="Times New Roman" w:hAnsi="Times New Roman" w:cs="Times New Roman"/>
                <w:b/>
                <w:bCs/>
                <w:color w:val="000000" w:themeColor="text1"/>
                <w:spacing w:val="-4"/>
              </w:rPr>
              <w:t>Xã Hiền Thành</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c>
          <w:tcPr>
            <w:tcW w:w="1701"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5.1</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Phúc Đức</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83,98</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121,77</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5.2</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Liêm Công Tây</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86,63</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125,</w:t>
            </w:r>
            <w:r w:rsidR="002244BD" w:rsidRPr="00992C42">
              <w:rPr>
                <w:rFonts w:ascii="Times New Roman" w:hAnsi="Times New Roman" w:cs="Times New Roman"/>
                <w:color w:val="000000" w:themeColor="text1"/>
                <w:lang w:val="en-US"/>
              </w:rPr>
              <w:t>61</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5.3</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spacing w:val="-4"/>
              </w:rPr>
            </w:pPr>
            <w:r w:rsidRPr="00992C42">
              <w:rPr>
                <w:rFonts w:ascii="Times New Roman" w:hAnsi="Times New Roman" w:cs="Times New Roman"/>
                <w:i/>
                <w:iCs/>
                <w:color w:val="000000" w:themeColor="text1"/>
                <w:spacing w:val="-4"/>
              </w:rPr>
              <w:t>Tân Trại Thượng vị trí 1</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85,31</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123,70</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5.4</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spacing w:val="-4"/>
              </w:rPr>
            </w:pPr>
            <w:r w:rsidRPr="00992C42">
              <w:rPr>
                <w:rFonts w:ascii="Times New Roman" w:hAnsi="Times New Roman" w:cs="Times New Roman"/>
                <w:i/>
                <w:iCs/>
                <w:color w:val="000000" w:themeColor="text1"/>
                <w:spacing w:val="-4"/>
              </w:rPr>
              <w:t>Tân Trại Thượng vị trí 2</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245,70</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356,27</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6</w:t>
            </w:r>
          </w:p>
        </w:tc>
        <w:tc>
          <w:tcPr>
            <w:tcW w:w="2948" w:type="dxa"/>
            <w:vAlign w:val="center"/>
          </w:tcPr>
          <w:p w:rsidR="002244BD" w:rsidRPr="00992C42" w:rsidRDefault="002244BD" w:rsidP="00313C27">
            <w:pPr>
              <w:spacing w:before="6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Hà</w:t>
            </w:r>
          </w:p>
        </w:tc>
        <w:tc>
          <w:tcPr>
            <w:tcW w:w="3402" w:type="dxa"/>
            <w:shd w:val="clear" w:color="auto" w:fill="auto"/>
            <w:vAlign w:val="center"/>
          </w:tcPr>
          <w:p w:rsidR="002244BD" w:rsidRPr="00992C42" w:rsidRDefault="002244BD" w:rsidP="00313C27">
            <w:pPr>
              <w:spacing w:before="60" w:after="40"/>
              <w:jc w:val="right"/>
              <w:rPr>
                <w:rFonts w:ascii="Times New Roman" w:hAnsi="Times New Roman" w:cs="Times New Roman"/>
                <w:color w:val="000000" w:themeColor="text1"/>
                <w:lang w:val="en-US"/>
              </w:rPr>
            </w:pPr>
          </w:p>
        </w:tc>
        <w:tc>
          <w:tcPr>
            <w:tcW w:w="1701" w:type="dxa"/>
            <w:shd w:val="clear" w:color="auto" w:fill="auto"/>
            <w:vAlign w:val="center"/>
          </w:tcPr>
          <w:p w:rsidR="002244BD" w:rsidRPr="00992C42" w:rsidRDefault="002244BD" w:rsidP="00313C27">
            <w:pPr>
              <w:spacing w:before="60" w:after="40"/>
              <w:jc w:val="right"/>
              <w:rPr>
                <w:rFonts w:ascii="Times New Roman" w:hAnsi="Times New Roman" w:cs="Times New Roman"/>
                <w:color w:val="000000" w:themeColor="text1"/>
                <w:lang w:val="en-US"/>
              </w:rPr>
            </w:pP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6.1</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Bãi Hà Mới</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80,00</w:t>
            </w:r>
          </w:p>
        </w:tc>
        <w:tc>
          <w:tcPr>
            <w:tcW w:w="1701"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116</w:t>
            </w:r>
            <w:r w:rsidR="00E23C37" w:rsidRPr="00992C42">
              <w:rPr>
                <w:rFonts w:ascii="Times New Roman" w:hAnsi="Times New Roman" w:cs="Times New Roman"/>
                <w:color w:val="000000" w:themeColor="text1"/>
                <w:lang w:val="en-US"/>
              </w:rPr>
              <w:t>,00</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II</w:t>
            </w:r>
          </w:p>
        </w:tc>
        <w:tc>
          <w:tcPr>
            <w:tcW w:w="2948" w:type="dxa"/>
            <w:vAlign w:val="center"/>
          </w:tcPr>
          <w:p w:rsidR="002244BD" w:rsidRPr="00992C42" w:rsidRDefault="002244BD" w:rsidP="00313C27">
            <w:pPr>
              <w:spacing w:before="60" w:after="40"/>
              <w:jc w:val="both"/>
              <w:rPr>
                <w:rFonts w:ascii="Times New Roman" w:hAnsi="Times New Roman" w:cs="Times New Roman"/>
                <w:b/>
                <w:color w:val="000000" w:themeColor="text1"/>
                <w:spacing w:val="-18"/>
              </w:rPr>
            </w:pPr>
            <w:r w:rsidRPr="00992C42">
              <w:rPr>
                <w:rFonts w:ascii="Times New Roman" w:hAnsi="Times New Roman" w:cs="Times New Roman"/>
                <w:b/>
                <w:bCs/>
                <w:color w:val="000000" w:themeColor="text1"/>
                <w:spacing w:val="-18"/>
              </w:rPr>
              <w:t>HUYỆN TRIỆU PHONG</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c>
          <w:tcPr>
            <w:tcW w:w="1701"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1</w:t>
            </w:r>
          </w:p>
        </w:tc>
        <w:tc>
          <w:tcPr>
            <w:tcW w:w="2948" w:type="dxa"/>
            <w:vAlign w:val="center"/>
          </w:tcPr>
          <w:p w:rsidR="002244BD" w:rsidRPr="00992C42" w:rsidRDefault="002244BD" w:rsidP="00313C27">
            <w:pPr>
              <w:spacing w:before="6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Ái</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c>
          <w:tcPr>
            <w:tcW w:w="1701"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1.1</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Hà Xá</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213,32</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309,31</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1.2</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Nại Hiệp</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453,18</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657,11</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1.3</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Kiên Phước vị trí 1</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30,70</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44,52</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1.4</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Kiên Phước vị trí 2</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59,03</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85,59</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2</w:t>
            </w:r>
          </w:p>
        </w:tc>
        <w:tc>
          <w:tcPr>
            <w:tcW w:w="2948" w:type="dxa"/>
            <w:vAlign w:val="center"/>
          </w:tcPr>
          <w:p w:rsidR="002244BD" w:rsidRPr="00992C42" w:rsidRDefault="002244BD" w:rsidP="00313C27">
            <w:pPr>
              <w:spacing w:before="6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Độ</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c>
          <w:tcPr>
            <w:tcW w:w="1701"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2.1</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An Giạ</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r w:rsidR="00E23C37" w:rsidRPr="00992C42">
              <w:rPr>
                <w:rFonts w:ascii="Times New Roman" w:hAnsi="Times New Roman" w:cs="Times New Roman"/>
                <w:color w:val="000000" w:themeColor="text1"/>
                <w:lang w:val="en-US"/>
              </w:rPr>
              <w:t>.</w:t>
            </w:r>
            <w:r w:rsidRPr="00992C42">
              <w:rPr>
                <w:rFonts w:ascii="Times New Roman" w:hAnsi="Times New Roman" w:cs="Times New Roman"/>
                <w:color w:val="000000" w:themeColor="text1"/>
                <w:lang w:val="en-US"/>
              </w:rPr>
              <w:t>106,01</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1.603,71</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2.2</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Gia Độ</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w:t>
            </w:r>
            <w:r w:rsidR="00E23C37" w:rsidRPr="00992C42">
              <w:rPr>
                <w:rFonts w:ascii="Times New Roman" w:hAnsi="Times New Roman" w:cs="Times New Roman"/>
                <w:color w:val="000000" w:themeColor="text1"/>
                <w:lang w:val="en-US"/>
              </w:rPr>
              <w:t>.</w:t>
            </w:r>
            <w:r w:rsidRPr="00992C42">
              <w:rPr>
                <w:rFonts w:ascii="Times New Roman" w:hAnsi="Times New Roman" w:cs="Times New Roman"/>
                <w:color w:val="000000" w:themeColor="text1"/>
                <w:lang w:val="en-US"/>
              </w:rPr>
              <w:t>581,55</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2.293,25</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3</w:t>
            </w:r>
          </w:p>
        </w:tc>
        <w:tc>
          <w:tcPr>
            <w:tcW w:w="2948" w:type="dxa"/>
            <w:vAlign w:val="center"/>
          </w:tcPr>
          <w:p w:rsidR="002244BD" w:rsidRPr="00992C42" w:rsidRDefault="002244BD" w:rsidP="00313C27">
            <w:pPr>
              <w:spacing w:before="6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Phước</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c>
          <w:tcPr>
            <w:tcW w:w="1701"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3.1</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Bắc Phước Duy Phiên</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127,95</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185,53</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3.2</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Bắc Phước Hà La</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858,11</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1.244,26</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3.3</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Cao Việt Việt Yên</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209,45</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303,70</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3.4 </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Cao Việt Cao Hy</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429,81</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623,22</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3.5</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Lưỡng Kim</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327,63</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475,06</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3.6</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An Hà An Lợi</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103,30</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149,79</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3.7 </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An Hà Hà Tây</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103,30</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149,79</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4</w:t>
            </w:r>
          </w:p>
        </w:tc>
        <w:tc>
          <w:tcPr>
            <w:tcW w:w="2948" w:type="dxa"/>
            <w:vAlign w:val="center"/>
          </w:tcPr>
          <w:p w:rsidR="002244BD" w:rsidRPr="00992C42" w:rsidRDefault="002244BD" w:rsidP="00313C27">
            <w:pPr>
              <w:spacing w:before="6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Giang</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c>
          <w:tcPr>
            <w:tcW w:w="1701"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4.1</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Trà Liên Đông</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333,46</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483,52</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4.2</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Trà Liên Tây vị trí 1</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687,67</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997,12</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lang w:val="en-US"/>
              </w:rPr>
            </w:pPr>
            <w:r w:rsidRPr="00992C42">
              <w:rPr>
                <w:rFonts w:ascii="Times New Roman" w:hAnsi="Times New Roman" w:cs="Times New Roman"/>
                <w:i/>
                <w:iCs/>
                <w:color w:val="000000" w:themeColor="text1"/>
              </w:rPr>
              <w:t> </w:t>
            </w:r>
            <w:r w:rsidRPr="00992C42">
              <w:rPr>
                <w:rFonts w:ascii="Times New Roman" w:hAnsi="Times New Roman" w:cs="Times New Roman"/>
                <w:i/>
                <w:iCs/>
                <w:color w:val="000000" w:themeColor="text1"/>
                <w:lang w:val="en-US"/>
              </w:rPr>
              <w:t>4.3</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Trà Liên Tây vị trí 2</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354,39</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513,</w:t>
            </w:r>
            <w:r w:rsidR="002244BD" w:rsidRPr="00992C42">
              <w:rPr>
                <w:rFonts w:ascii="Times New Roman" w:hAnsi="Times New Roman" w:cs="Times New Roman"/>
                <w:color w:val="000000" w:themeColor="text1"/>
                <w:lang w:val="en-US"/>
              </w:rPr>
              <w:t>8</w:t>
            </w:r>
            <w:r w:rsidRPr="00992C42">
              <w:rPr>
                <w:rFonts w:ascii="Times New Roman" w:hAnsi="Times New Roman" w:cs="Times New Roman"/>
                <w:color w:val="000000" w:themeColor="text1"/>
                <w:lang w:val="en-US"/>
              </w:rPr>
              <w:t>7</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lang w:val="en-US"/>
              </w:rPr>
            </w:pPr>
            <w:r w:rsidRPr="00992C42">
              <w:rPr>
                <w:rFonts w:ascii="Times New Roman" w:hAnsi="Times New Roman" w:cs="Times New Roman"/>
                <w:i/>
                <w:iCs/>
                <w:color w:val="000000" w:themeColor="text1"/>
              </w:rPr>
              <w:t>4.</w:t>
            </w:r>
            <w:r w:rsidRPr="00992C42">
              <w:rPr>
                <w:rFonts w:ascii="Times New Roman" w:hAnsi="Times New Roman" w:cs="Times New Roman"/>
                <w:i/>
                <w:iCs/>
                <w:color w:val="000000" w:themeColor="text1"/>
                <w:lang w:val="en-US"/>
              </w:rPr>
              <w:t>4</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Phú Mỹ Kiên</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29,59</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42,91</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5</w:t>
            </w:r>
          </w:p>
        </w:tc>
        <w:tc>
          <w:tcPr>
            <w:tcW w:w="2948" w:type="dxa"/>
            <w:vAlign w:val="center"/>
          </w:tcPr>
          <w:p w:rsidR="002244BD" w:rsidRPr="00992C42" w:rsidRDefault="002244BD" w:rsidP="00313C27">
            <w:pPr>
              <w:spacing w:before="6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Trung</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c>
          <w:tcPr>
            <w:tcW w:w="1701"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5.1</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Đạo Trung</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644,20</w:t>
            </w:r>
          </w:p>
        </w:tc>
        <w:tc>
          <w:tcPr>
            <w:tcW w:w="1701"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934.09</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III</w:t>
            </w:r>
          </w:p>
        </w:tc>
        <w:tc>
          <w:tcPr>
            <w:tcW w:w="2948" w:type="dxa"/>
            <w:vAlign w:val="center"/>
          </w:tcPr>
          <w:p w:rsidR="002244BD" w:rsidRPr="00992C42" w:rsidRDefault="002244BD" w:rsidP="00313C27">
            <w:pPr>
              <w:spacing w:before="6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HUYỆN HẢI LĂNG</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c>
          <w:tcPr>
            <w:tcW w:w="1701"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1</w:t>
            </w:r>
          </w:p>
        </w:tc>
        <w:tc>
          <w:tcPr>
            <w:tcW w:w="2948" w:type="dxa"/>
            <w:vAlign w:val="center"/>
          </w:tcPr>
          <w:p w:rsidR="002244BD" w:rsidRPr="00992C42" w:rsidRDefault="002244BD" w:rsidP="00313C27">
            <w:pPr>
              <w:spacing w:before="6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Hưng</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c>
          <w:tcPr>
            <w:tcW w:w="1701"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1.1</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Lam Thủy</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697,06</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1.010,74</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1.2</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Thi Ông</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175,00</w:t>
            </w:r>
          </w:p>
        </w:tc>
        <w:tc>
          <w:tcPr>
            <w:tcW w:w="1701"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253</w:t>
            </w:r>
            <w:r w:rsidR="00E23C37" w:rsidRPr="00992C42">
              <w:rPr>
                <w:rFonts w:ascii="Times New Roman" w:hAnsi="Times New Roman" w:cs="Times New Roman"/>
                <w:color w:val="000000" w:themeColor="text1"/>
                <w:lang w:val="en-US"/>
              </w:rPr>
              <w:t>,</w:t>
            </w:r>
            <w:r w:rsidRPr="00992C42">
              <w:rPr>
                <w:rFonts w:ascii="Times New Roman" w:hAnsi="Times New Roman" w:cs="Times New Roman"/>
                <w:color w:val="000000" w:themeColor="text1"/>
                <w:lang w:val="en-US"/>
              </w:rPr>
              <w:t>75</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2</w:t>
            </w:r>
          </w:p>
        </w:tc>
        <w:tc>
          <w:tcPr>
            <w:tcW w:w="2948" w:type="dxa"/>
            <w:vAlign w:val="center"/>
          </w:tcPr>
          <w:p w:rsidR="002244BD" w:rsidRPr="00992C42" w:rsidRDefault="002244BD" w:rsidP="00313C27">
            <w:pPr>
              <w:spacing w:before="6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Định</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c>
          <w:tcPr>
            <w:tcW w:w="1701"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2.1</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Thiện Tây</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78,60</w:t>
            </w:r>
          </w:p>
        </w:tc>
        <w:tc>
          <w:tcPr>
            <w:tcW w:w="1701"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113</w:t>
            </w:r>
            <w:r w:rsidR="00E23C37" w:rsidRPr="00992C42">
              <w:rPr>
                <w:rFonts w:ascii="Times New Roman" w:hAnsi="Times New Roman" w:cs="Times New Roman"/>
                <w:color w:val="000000" w:themeColor="text1"/>
                <w:lang w:val="en-US"/>
              </w:rPr>
              <w:t>,</w:t>
            </w:r>
            <w:r w:rsidRPr="00992C42">
              <w:rPr>
                <w:rFonts w:ascii="Times New Roman" w:hAnsi="Times New Roman" w:cs="Times New Roman"/>
                <w:color w:val="000000" w:themeColor="text1"/>
                <w:lang w:val="en-US"/>
              </w:rPr>
              <w:t>97</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2.2</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Thiện Đông</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140,40</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203,</w:t>
            </w:r>
            <w:r w:rsidR="002244BD" w:rsidRPr="00992C42">
              <w:rPr>
                <w:rFonts w:ascii="Times New Roman" w:hAnsi="Times New Roman" w:cs="Times New Roman"/>
                <w:color w:val="000000" w:themeColor="text1"/>
                <w:lang w:val="en-US"/>
              </w:rPr>
              <w:t>58</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2.3</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Trung Đơn</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533,32</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773,</w:t>
            </w:r>
            <w:r w:rsidR="002244BD" w:rsidRPr="00992C42">
              <w:rPr>
                <w:rFonts w:ascii="Times New Roman" w:hAnsi="Times New Roman" w:cs="Times New Roman"/>
                <w:color w:val="000000" w:themeColor="text1"/>
                <w:lang w:val="en-US"/>
              </w:rPr>
              <w:t>31</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3</w:t>
            </w:r>
          </w:p>
        </w:tc>
        <w:tc>
          <w:tcPr>
            <w:tcW w:w="2948" w:type="dxa"/>
            <w:vAlign w:val="center"/>
          </w:tcPr>
          <w:p w:rsidR="002244BD" w:rsidRPr="00992C42" w:rsidRDefault="002244BD" w:rsidP="00313C27">
            <w:pPr>
              <w:spacing w:before="6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Sơn</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c>
          <w:tcPr>
            <w:tcW w:w="1701"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3.1</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Đông Sơn 1</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66,05</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95,77</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3.2</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Đông Sơn 2</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529,15</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767,27</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3.3</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Đông Sơn 3</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502,21</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728,20</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4</w:t>
            </w:r>
          </w:p>
        </w:tc>
        <w:tc>
          <w:tcPr>
            <w:tcW w:w="2948" w:type="dxa"/>
            <w:vAlign w:val="center"/>
          </w:tcPr>
          <w:p w:rsidR="002244BD" w:rsidRPr="00992C42" w:rsidRDefault="002244BD" w:rsidP="00313C27">
            <w:pPr>
              <w:spacing w:before="6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Dương</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c>
          <w:tcPr>
            <w:tcW w:w="1701"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4.1</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Kim Dao</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352,83</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511,60</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4.2</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spacing w:val="-16"/>
              </w:rPr>
            </w:pPr>
            <w:r w:rsidRPr="00992C42">
              <w:rPr>
                <w:rFonts w:ascii="Times New Roman" w:hAnsi="Times New Roman" w:cs="Times New Roman"/>
                <w:i/>
                <w:iCs/>
                <w:color w:val="000000" w:themeColor="text1"/>
                <w:spacing w:val="-16"/>
              </w:rPr>
              <w:t>04 Tuyến đường vào ô xử lý</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767,00</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1.112,</w:t>
            </w:r>
            <w:r w:rsidR="002244BD" w:rsidRPr="00992C42">
              <w:rPr>
                <w:rFonts w:ascii="Times New Roman" w:hAnsi="Times New Roman" w:cs="Times New Roman"/>
                <w:color w:val="000000" w:themeColor="text1"/>
                <w:lang w:val="en-US"/>
              </w:rPr>
              <w:t>15</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5</w:t>
            </w:r>
          </w:p>
        </w:tc>
        <w:tc>
          <w:tcPr>
            <w:tcW w:w="2948" w:type="dxa"/>
            <w:vAlign w:val="center"/>
          </w:tcPr>
          <w:p w:rsidR="002244BD" w:rsidRPr="00992C42" w:rsidRDefault="002244BD" w:rsidP="00313C27">
            <w:pPr>
              <w:spacing w:before="6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Ba</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c>
          <w:tcPr>
            <w:tcW w:w="1701"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5.1</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Phương Hải 1</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113,22</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164.17</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5.2</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Phương Hải 2</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211,27</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306,34</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5.3</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Phương Hải 3</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293,92</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426,18</w:t>
            </w:r>
          </w:p>
        </w:tc>
      </w:tr>
      <w:tr w:rsidR="00992C42" w:rsidRPr="00992C42" w:rsidTr="00054823">
        <w:trPr>
          <w:trHeight w:val="330"/>
          <w:jc w:val="center"/>
        </w:trPr>
        <w:tc>
          <w:tcPr>
            <w:tcW w:w="733" w:type="dxa"/>
            <w:vAlign w:val="center"/>
          </w:tcPr>
          <w:p w:rsidR="002244BD" w:rsidRPr="00992C42" w:rsidRDefault="002244BD" w:rsidP="00313C27">
            <w:pPr>
              <w:spacing w:before="6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5.4</w:t>
            </w:r>
          </w:p>
        </w:tc>
        <w:tc>
          <w:tcPr>
            <w:tcW w:w="2948" w:type="dxa"/>
            <w:vAlign w:val="center"/>
          </w:tcPr>
          <w:p w:rsidR="002244BD" w:rsidRPr="00992C42" w:rsidRDefault="002244BD" w:rsidP="00313C27">
            <w:pPr>
              <w:spacing w:before="6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Thống Nhất</w:t>
            </w:r>
          </w:p>
        </w:tc>
        <w:tc>
          <w:tcPr>
            <w:tcW w:w="3402" w:type="dxa"/>
            <w:shd w:val="clear" w:color="auto" w:fill="auto"/>
            <w:vAlign w:val="center"/>
          </w:tcPr>
          <w:p w:rsidR="002244BD" w:rsidRPr="00992C42" w:rsidRDefault="002244BD"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100,97</w:t>
            </w:r>
          </w:p>
        </w:tc>
        <w:tc>
          <w:tcPr>
            <w:tcW w:w="1701" w:type="dxa"/>
            <w:shd w:val="clear" w:color="auto" w:fill="auto"/>
            <w:vAlign w:val="center"/>
          </w:tcPr>
          <w:p w:rsidR="002244BD" w:rsidRPr="00992C42" w:rsidRDefault="00E23C37" w:rsidP="00E1048A">
            <w:pPr>
              <w:spacing w:before="6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146,41</w:t>
            </w:r>
          </w:p>
        </w:tc>
      </w:tr>
    </w:tbl>
    <w:p w:rsidR="00972CCE" w:rsidRPr="00992C42" w:rsidRDefault="002244BD" w:rsidP="002244BD">
      <w:pPr>
        <w:spacing w:before="120" w:after="120" w:line="276" w:lineRule="auto"/>
        <w:ind w:firstLine="567"/>
        <w:jc w:val="right"/>
        <w:rPr>
          <w:rFonts w:ascii="Times New Roman" w:hAnsi="Times New Roman" w:cs="Times New Roman"/>
          <w:color w:val="000000" w:themeColor="text1"/>
          <w:sz w:val="27"/>
          <w:szCs w:val="27"/>
        </w:rPr>
      </w:pPr>
      <w:r w:rsidRPr="00992C42">
        <w:rPr>
          <w:rFonts w:ascii="Times New Roman" w:hAnsi="Times New Roman" w:cs="Times New Roman"/>
          <w:i/>
          <w:color w:val="000000" w:themeColor="text1"/>
          <w:u w:val="single"/>
          <w:lang w:val="es-ES"/>
        </w:rPr>
        <w:t>Ghi chú</w:t>
      </w:r>
      <w:r w:rsidRPr="00992C42">
        <w:rPr>
          <w:rFonts w:ascii="Times New Roman" w:hAnsi="Times New Roman" w:cs="Times New Roman"/>
          <w:i/>
          <w:color w:val="000000" w:themeColor="text1"/>
          <w:lang w:val="es-ES"/>
        </w:rPr>
        <w:t>: Tỷ trọng trung bình của đất là 1,45 tấn/m</w:t>
      </w:r>
      <w:r w:rsidRPr="00992C42">
        <w:rPr>
          <w:rFonts w:ascii="Times New Roman" w:hAnsi="Times New Roman" w:cs="Times New Roman"/>
          <w:i/>
          <w:color w:val="000000" w:themeColor="text1"/>
          <w:vertAlign w:val="superscript"/>
          <w:lang w:val="es-ES"/>
        </w:rPr>
        <w:t>3</w:t>
      </w:r>
    </w:p>
    <w:p w:rsidR="00E23C37" w:rsidRPr="00992C42" w:rsidRDefault="00E23C37" w:rsidP="00E23C37">
      <w:pPr>
        <w:spacing w:before="120" w:after="120" w:line="276" w:lineRule="auto"/>
        <w:ind w:firstLine="567"/>
        <w:jc w:val="both"/>
        <w:rPr>
          <w:color w:val="000000" w:themeColor="text1"/>
          <w:szCs w:val="27"/>
          <w:lang w:val="es-ES"/>
        </w:rPr>
      </w:pPr>
      <w:r w:rsidRPr="00992C42">
        <w:rPr>
          <w:rFonts w:ascii="Times New Roman" w:hAnsi="Times New Roman" w:cs="Times New Roman"/>
          <w:color w:val="000000" w:themeColor="text1"/>
          <w:sz w:val="27"/>
          <w:szCs w:val="27"/>
        </w:rPr>
        <w:t xml:space="preserve">Thời gian dự kiến san ủi, cải tạo mặt bằng tại khu vực Dự án dự kiến là </w:t>
      </w:r>
      <w:r w:rsidR="00412B37" w:rsidRPr="00992C42">
        <w:rPr>
          <w:rFonts w:ascii="Times New Roman" w:hAnsi="Times New Roman" w:cs="Times New Roman"/>
          <w:color w:val="000000" w:themeColor="text1"/>
          <w:sz w:val="27"/>
          <w:szCs w:val="27"/>
          <w:lang w:val="en-US"/>
        </w:rPr>
        <w:t>15</w:t>
      </w:r>
      <w:r w:rsidRPr="00992C42">
        <w:rPr>
          <w:rFonts w:ascii="Times New Roman" w:hAnsi="Times New Roman" w:cs="Times New Roman"/>
          <w:color w:val="000000" w:themeColor="text1"/>
          <w:sz w:val="27"/>
          <w:szCs w:val="27"/>
        </w:rPr>
        <w:t xml:space="preserve"> ngày/</w:t>
      </w:r>
      <w:r w:rsidR="00412B37" w:rsidRPr="00992C42">
        <w:rPr>
          <w:rFonts w:ascii="Times New Roman" w:hAnsi="Times New Roman" w:cs="Times New Roman"/>
          <w:color w:val="000000" w:themeColor="text1"/>
          <w:sz w:val="27"/>
          <w:szCs w:val="27"/>
          <w:lang w:val="en-US"/>
        </w:rPr>
        <w:t>điểm</w:t>
      </w:r>
      <w:r w:rsidRPr="00992C42">
        <w:rPr>
          <w:rFonts w:ascii="Times New Roman" w:hAnsi="Times New Roman" w:cs="Times New Roman"/>
          <w:color w:val="000000" w:themeColor="text1"/>
          <w:sz w:val="27"/>
          <w:szCs w:val="27"/>
        </w:rPr>
        <w:t>. Hệ số trung bình phát tán bụi tại công trường là 0,0075 kg/tấn vật liệu [</w:t>
      </w:r>
      <w:r w:rsidR="00B84ACD" w:rsidRPr="00992C42">
        <w:rPr>
          <w:rFonts w:ascii="Times New Roman" w:hAnsi="Times New Roman" w:cs="Times New Roman"/>
          <w:color w:val="000000" w:themeColor="text1"/>
          <w:sz w:val="27"/>
          <w:szCs w:val="27"/>
          <w:lang w:val="en-US"/>
        </w:rPr>
        <w:t>4</w:t>
      </w:r>
      <w:r w:rsidRPr="00992C42">
        <w:rPr>
          <w:rFonts w:ascii="Times New Roman" w:hAnsi="Times New Roman" w:cs="Times New Roman"/>
          <w:color w:val="000000" w:themeColor="text1"/>
          <w:sz w:val="27"/>
          <w:szCs w:val="27"/>
        </w:rPr>
        <w:t>]. Ước tính nồng độ bụi trung bình như sau:</w:t>
      </w:r>
      <w:r w:rsidRPr="00992C42">
        <w:rPr>
          <w:color w:val="000000" w:themeColor="text1"/>
          <w:szCs w:val="27"/>
          <w:lang w:val="es-ES"/>
        </w:rPr>
        <w:br w:type="page"/>
      </w:r>
    </w:p>
    <w:p w:rsidR="00E23C37" w:rsidRPr="00992C42" w:rsidRDefault="00E23C37" w:rsidP="00E23C37">
      <w:pPr>
        <w:pStyle w:val="Title"/>
        <w:keepNext/>
        <w:spacing w:after="120" w:line="264" w:lineRule="auto"/>
        <w:outlineLvl w:val="0"/>
        <w:rPr>
          <w:rFonts w:eastAsia="Calibri"/>
          <w:color w:val="000000" w:themeColor="text1"/>
          <w:spacing w:val="-4"/>
          <w:kern w:val="28"/>
          <w:sz w:val="27"/>
          <w:szCs w:val="27"/>
          <w:lang w:val="vi-VN"/>
        </w:rPr>
        <w:sectPr w:rsidR="00E23C37" w:rsidRPr="00992C42" w:rsidSect="00F76420">
          <w:pgSz w:w="11907" w:h="16839" w:code="9"/>
          <w:pgMar w:top="1134" w:right="1134" w:bottom="1134" w:left="1701" w:header="709" w:footer="709" w:gutter="0"/>
          <w:cols w:space="708"/>
          <w:docGrid w:linePitch="360"/>
        </w:sectPr>
      </w:pPr>
    </w:p>
    <w:p w:rsidR="00E23C37" w:rsidRPr="00992C42" w:rsidRDefault="00E23C37" w:rsidP="00E23C37">
      <w:pPr>
        <w:pStyle w:val="Title"/>
        <w:keepNext/>
        <w:spacing w:after="120" w:line="264" w:lineRule="auto"/>
        <w:outlineLvl w:val="0"/>
        <w:rPr>
          <w:rFonts w:eastAsia="Calibri"/>
          <w:color w:val="000000" w:themeColor="text1"/>
          <w:spacing w:val="-4"/>
          <w:kern w:val="28"/>
          <w:sz w:val="27"/>
          <w:szCs w:val="27"/>
          <w:lang w:val="en-US"/>
        </w:rPr>
      </w:pPr>
      <w:bookmarkStart w:id="612" w:name="_Toc105745471"/>
      <w:bookmarkStart w:id="613" w:name="_Toc105745631"/>
      <w:bookmarkStart w:id="614" w:name="_Toc114834978"/>
      <w:r w:rsidRPr="00992C42">
        <w:rPr>
          <w:rFonts w:eastAsia="Calibri"/>
          <w:color w:val="000000" w:themeColor="text1"/>
          <w:spacing w:val="-4"/>
          <w:kern w:val="28"/>
          <w:sz w:val="27"/>
          <w:szCs w:val="27"/>
          <w:lang w:val="vi-VN"/>
        </w:rPr>
        <w:t>Bả</w:t>
      </w:r>
      <w:r w:rsidR="000D39C3" w:rsidRPr="00992C42">
        <w:rPr>
          <w:rFonts w:eastAsia="Calibri"/>
          <w:color w:val="000000" w:themeColor="text1"/>
          <w:spacing w:val="-4"/>
          <w:kern w:val="28"/>
          <w:sz w:val="27"/>
          <w:szCs w:val="27"/>
          <w:lang w:val="vi-VN"/>
        </w:rPr>
        <w:t>ng 4.6</w:t>
      </w:r>
      <w:r w:rsidRPr="00992C42">
        <w:rPr>
          <w:rFonts w:eastAsia="Calibri"/>
          <w:color w:val="000000" w:themeColor="text1"/>
          <w:spacing w:val="-4"/>
          <w:kern w:val="28"/>
          <w:sz w:val="27"/>
          <w:szCs w:val="27"/>
          <w:lang w:val="vi-VN"/>
        </w:rPr>
        <w:t>. Nồng độ bụi phát sinh từ hoạt động đào đắp san nền [</w:t>
      </w:r>
      <w:r w:rsidR="00B84ACD" w:rsidRPr="00992C42">
        <w:rPr>
          <w:rFonts w:eastAsia="Calibri"/>
          <w:color w:val="000000" w:themeColor="text1"/>
          <w:spacing w:val="-4"/>
          <w:kern w:val="28"/>
          <w:sz w:val="27"/>
          <w:szCs w:val="27"/>
          <w:lang w:val="en-US"/>
        </w:rPr>
        <w:t>5</w:t>
      </w:r>
      <w:r w:rsidRPr="00992C42">
        <w:rPr>
          <w:rFonts w:eastAsia="Calibri"/>
          <w:color w:val="000000" w:themeColor="text1"/>
          <w:spacing w:val="-4"/>
          <w:kern w:val="28"/>
          <w:sz w:val="27"/>
          <w:szCs w:val="27"/>
          <w:lang w:val="vi-VN"/>
        </w:rPr>
        <w:t>]</w:t>
      </w:r>
      <w:bookmarkEnd w:id="612"/>
      <w:bookmarkEnd w:id="613"/>
      <w:bookmarkEnd w:id="614"/>
    </w:p>
    <w:tbl>
      <w:tblPr>
        <w:tblW w:w="13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2623"/>
        <w:gridCol w:w="1352"/>
        <w:gridCol w:w="1436"/>
        <w:gridCol w:w="2249"/>
        <w:gridCol w:w="1308"/>
        <w:gridCol w:w="1983"/>
        <w:gridCol w:w="1630"/>
      </w:tblGrid>
      <w:tr w:rsidR="00992C42" w:rsidRPr="00992C42" w:rsidTr="004923E8">
        <w:trPr>
          <w:trHeight w:val="151"/>
          <w:jc w:val="center"/>
        </w:trPr>
        <w:tc>
          <w:tcPr>
            <w:tcW w:w="729" w:type="dxa"/>
            <w:shd w:val="clear" w:color="auto" w:fill="auto"/>
            <w:vAlign w:val="center"/>
          </w:tcPr>
          <w:p w:rsidR="004923E8" w:rsidRPr="00992C42" w:rsidRDefault="004923E8" w:rsidP="00792982">
            <w:pPr>
              <w:spacing w:before="20" w:after="20"/>
              <w:jc w:val="center"/>
              <w:rPr>
                <w:rFonts w:ascii="Times New Roman" w:hAnsi="Times New Roman" w:cs="Times New Roman"/>
                <w:b/>
                <w:color w:val="000000" w:themeColor="text1"/>
                <w:lang w:val="es-ES"/>
              </w:rPr>
            </w:pPr>
            <w:r w:rsidRPr="00992C42">
              <w:rPr>
                <w:rFonts w:ascii="Times New Roman" w:hAnsi="Times New Roman" w:cs="Times New Roman"/>
                <w:b/>
                <w:color w:val="000000" w:themeColor="text1"/>
                <w:lang w:val="es-ES"/>
              </w:rPr>
              <w:t>STT</w:t>
            </w:r>
          </w:p>
        </w:tc>
        <w:tc>
          <w:tcPr>
            <w:tcW w:w="2623" w:type="dxa"/>
            <w:vAlign w:val="center"/>
          </w:tcPr>
          <w:p w:rsidR="004923E8" w:rsidRPr="00992C42" w:rsidRDefault="004923E8" w:rsidP="00792982">
            <w:pPr>
              <w:spacing w:before="20" w:after="20"/>
              <w:ind w:left="-199" w:right="-145"/>
              <w:jc w:val="center"/>
              <w:rPr>
                <w:rFonts w:ascii="Times New Roman" w:hAnsi="Times New Roman" w:cs="Times New Roman"/>
                <w:b/>
                <w:color w:val="000000" w:themeColor="text1"/>
                <w:lang w:val="es-ES"/>
              </w:rPr>
            </w:pPr>
            <w:r w:rsidRPr="00992C42">
              <w:rPr>
                <w:rFonts w:ascii="Times New Roman" w:hAnsi="Times New Roman" w:cs="Times New Roman"/>
                <w:b/>
                <w:color w:val="000000" w:themeColor="text1"/>
                <w:lang w:val="es-ES"/>
              </w:rPr>
              <w:t>Điểm trung chuyển</w:t>
            </w:r>
          </w:p>
        </w:tc>
        <w:tc>
          <w:tcPr>
            <w:tcW w:w="1352" w:type="dxa"/>
            <w:shd w:val="clear" w:color="auto" w:fill="auto"/>
            <w:vAlign w:val="center"/>
          </w:tcPr>
          <w:p w:rsidR="004923E8" w:rsidRPr="00992C42" w:rsidRDefault="004923E8" w:rsidP="00792982">
            <w:pPr>
              <w:spacing w:before="20" w:after="20"/>
              <w:jc w:val="center"/>
              <w:rPr>
                <w:rFonts w:ascii="Times New Roman" w:hAnsi="Times New Roman" w:cs="Times New Roman"/>
                <w:b/>
                <w:color w:val="000000" w:themeColor="text1"/>
                <w:lang w:val="es-ES"/>
              </w:rPr>
            </w:pPr>
            <w:r w:rsidRPr="00992C42">
              <w:rPr>
                <w:rFonts w:ascii="Times New Roman" w:hAnsi="Times New Roman" w:cs="Times New Roman"/>
                <w:b/>
                <w:color w:val="000000" w:themeColor="text1"/>
                <w:lang w:val="es-ES"/>
              </w:rPr>
              <w:t>Tổng tải lượng bụi (kg)</w:t>
            </w:r>
          </w:p>
        </w:tc>
        <w:tc>
          <w:tcPr>
            <w:tcW w:w="1436" w:type="dxa"/>
            <w:vAlign w:val="center"/>
          </w:tcPr>
          <w:p w:rsidR="004923E8" w:rsidRPr="00992C42" w:rsidRDefault="004923E8" w:rsidP="00792982">
            <w:pPr>
              <w:spacing w:before="20" w:after="20"/>
              <w:jc w:val="center"/>
              <w:rPr>
                <w:rFonts w:ascii="Times New Roman" w:hAnsi="Times New Roman" w:cs="Times New Roman"/>
                <w:b/>
                <w:color w:val="000000" w:themeColor="text1"/>
                <w:lang w:val="es-ES"/>
              </w:rPr>
            </w:pPr>
            <w:r w:rsidRPr="00992C42">
              <w:rPr>
                <w:rFonts w:ascii="Times New Roman" w:hAnsi="Times New Roman" w:cs="Times New Roman"/>
                <w:b/>
                <w:color w:val="000000" w:themeColor="text1"/>
                <w:lang w:val="es-ES"/>
              </w:rPr>
              <w:t xml:space="preserve">Diện tích </w:t>
            </w:r>
            <w:r w:rsidRPr="00992C42">
              <w:rPr>
                <w:rFonts w:ascii="Times New Roman" w:hAnsi="Times New Roman" w:cs="Times New Roman"/>
                <w:b/>
                <w:color w:val="000000" w:themeColor="text1"/>
              </w:rPr>
              <w:t>mặ</w:t>
            </w:r>
            <w:r w:rsidRPr="00992C42">
              <w:rPr>
                <w:rFonts w:ascii="Times New Roman" w:hAnsi="Times New Roman" w:cs="Times New Roman"/>
                <w:b/>
                <w:color w:val="000000" w:themeColor="text1"/>
                <w:lang w:val="es-ES"/>
              </w:rPr>
              <w:t>t bằng (</w:t>
            </w:r>
            <w:r w:rsidRPr="00992C42">
              <w:rPr>
                <w:rFonts w:ascii="Times New Roman" w:hAnsi="Times New Roman" w:cs="Times New Roman"/>
                <w:b/>
                <w:color w:val="000000" w:themeColor="text1"/>
              </w:rPr>
              <w:t>m</w:t>
            </w:r>
            <w:r w:rsidRPr="00992C42">
              <w:rPr>
                <w:rFonts w:ascii="Times New Roman" w:hAnsi="Times New Roman" w:cs="Times New Roman"/>
                <w:b/>
                <w:color w:val="000000" w:themeColor="text1"/>
                <w:vertAlign w:val="superscript"/>
                <w:lang w:val="es-ES"/>
              </w:rPr>
              <w:t>2</w:t>
            </w:r>
            <w:r w:rsidRPr="00992C42">
              <w:rPr>
                <w:rFonts w:ascii="Times New Roman" w:hAnsi="Times New Roman" w:cs="Times New Roman"/>
                <w:b/>
                <w:color w:val="000000" w:themeColor="text1"/>
                <w:lang w:val="es-ES"/>
              </w:rPr>
              <w:t>)</w:t>
            </w:r>
          </w:p>
        </w:tc>
        <w:tc>
          <w:tcPr>
            <w:tcW w:w="2249" w:type="dxa"/>
            <w:vAlign w:val="center"/>
          </w:tcPr>
          <w:p w:rsidR="004923E8" w:rsidRPr="00992C42" w:rsidRDefault="004923E8" w:rsidP="00792982">
            <w:pPr>
              <w:spacing w:before="20" w:after="20"/>
              <w:jc w:val="center"/>
              <w:rPr>
                <w:rFonts w:ascii="Times New Roman" w:hAnsi="Times New Roman" w:cs="Times New Roman"/>
                <w:b/>
                <w:color w:val="000000" w:themeColor="text1"/>
                <w:lang w:val="es-ES"/>
              </w:rPr>
            </w:pPr>
            <w:r w:rsidRPr="00992C42">
              <w:rPr>
                <w:rFonts w:ascii="Times New Roman" w:hAnsi="Times New Roman" w:cs="Times New Roman"/>
                <w:b/>
                <w:color w:val="000000" w:themeColor="text1"/>
                <w:lang w:val="es-ES"/>
              </w:rPr>
              <w:t>Thể tích tác động trên mặt bằng dự án (m</w:t>
            </w:r>
            <w:r w:rsidRPr="00992C42">
              <w:rPr>
                <w:rFonts w:ascii="Times New Roman" w:hAnsi="Times New Roman" w:cs="Times New Roman"/>
                <w:b/>
                <w:color w:val="000000" w:themeColor="text1"/>
                <w:vertAlign w:val="superscript"/>
                <w:lang w:val="es-ES"/>
              </w:rPr>
              <w:t>3</w:t>
            </w:r>
            <w:r w:rsidRPr="00992C42">
              <w:rPr>
                <w:rFonts w:ascii="Times New Roman" w:hAnsi="Times New Roman" w:cs="Times New Roman"/>
                <w:b/>
                <w:color w:val="000000" w:themeColor="text1"/>
                <w:lang w:val="es-ES"/>
              </w:rPr>
              <w:t>)</w:t>
            </w:r>
          </w:p>
        </w:tc>
        <w:tc>
          <w:tcPr>
            <w:tcW w:w="1308" w:type="dxa"/>
            <w:vAlign w:val="center"/>
          </w:tcPr>
          <w:p w:rsidR="004923E8" w:rsidRPr="00992C42" w:rsidRDefault="004923E8" w:rsidP="00792982">
            <w:pPr>
              <w:spacing w:before="20" w:after="20"/>
              <w:jc w:val="center"/>
              <w:rPr>
                <w:rFonts w:ascii="Times New Roman" w:hAnsi="Times New Roman" w:cs="Times New Roman"/>
                <w:b/>
                <w:color w:val="000000" w:themeColor="text1"/>
                <w:lang w:val="es-ES"/>
              </w:rPr>
            </w:pPr>
            <w:r w:rsidRPr="00992C42">
              <w:rPr>
                <w:rFonts w:ascii="Times New Roman" w:hAnsi="Times New Roman" w:cs="Times New Roman"/>
                <w:b/>
                <w:color w:val="000000" w:themeColor="text1"/>
                <w:lang w:val="es-ES"/>
              </w:rPr>
              <w:t>Tải lượng (</w:t>
            </w:r>
            <w:r w:rsidRPr="00992C42">
              <w:rPr>
                <w:rFonts w:ascii="Times New Roman" w:hAnsi="Times New Roman" w:cs="Times New Roman"/>
                <w:b/>
                <w:color w:val="000000" w:themeColor="text1"/>
              </w:rPr>
              <w:t>kg</w:t>
            </w:r>
            <w:r w:rsidRPr="00992C42">
              <w:rPr>
                <w:rFonts w:ascii="Times New Roman" w:hAnsi="Times New Roman" w:cs="Times New Roman"/>
                <w:b/>
                <w:color w:val="000000" w:themeColor="text1"/>
                <w:lang w:val="es-ES"/>
              </w:rPr>
              <w:t>/ngày)</w:t>
            </w:r>
          </w:p>
        </w:tc>
        <w:tc>
          <w:tcPr>
            <w:tcW w:w="1983" w:type="dxa"/>
            <w:vAlign w:val="center"/>
          </w:tcPr>
          <w:p w:rsidR="004923E8" w:rsidRPr="00992C42" w:rsidRDefault="004923E8" w:rsidP="00792982">
            <w:pPr>
              <w:spacing w:before="20" w:after="20"/>
              <w:jc w:val="center"/>
              <w:rPr>
                <w:rFonts w:ascii="Times New Roman" w:hAnsi="Times New Roman" w:cs="Times New Roman"/>
                <w:b/>
                <w:color w:val="000000" w:themeColor="text1"/>
                <w:lang w:val="es-ES"/>
              </w:rPr>
            </w:pPr>
            <w:r w:rsidRPr="00992C42">
              <w:rPr>
                <w:rFonts w:ascii="Times New Roman" w:hAnsi="Times New Roman" w:cs="Times New Roman"/>
                <w:b/>
                <w:color w:val="000000" w:themeColor="text1"/>
                <w:lang w:val="es-ES"/>
              </w:rPr>
              <w:t>Hệ số phát thải bụi bề mặt (g/m</w:t>
            </w:r>
            <w:r w:rsidRPr="00992C42">
              <w:rPr>
                <w:rFonts w:ascii="Times New Roman" w:hAnsi="Times New Roman" w:cs="Times New Roman"/>
                <w:b/>
                <w:color w:val="000000" w:themeColor="text1"/>
                <w:vertAlign w:val="superscript"/>
                <w:lang w:val="es-ES"/>
              </w:rPr>
              <w:t>2</w:t>
            </w:r>
            <w:r w:rsidRPr="00992C42">
              <w:rPr>
                <w:rFonts w:ascii="Times New Roman" w:hAnsi="Times New Roman" w:cs="Times New Roman"/>
                <w:b/>
                <w:color w:val="000000" w:themeColor="text1"/>
                <w:lang w:val="es-ES"/>
              </w:rPr>
              <w:t>/ngày)</w:t>
            </w:r>
          </w:p>
        </w:tc>
        <w:tc>
          <w:tcPr>
            <w:tcW w:w="1630" w:type="dxa"/>
            <w:vAlign w:val="center"/>
          </w:tcPr>
          <w:p w:rsidR="004923E8" w:rsidRPr="00992C42" w:rsidRDefault="004923E8" w:rsidP="00792982">
            <w:pPr>
              <w:spacing w:before="20" w:after="20"/>
              <w:jc w:val="center"/>
              <w:rPr>
                <w:rFonts w:ascii="Times New Roman" w:hAnsi="Times New Roman" w:cs="Times New Roman"/>
                <w:b/>
                <w:color w:val="000000" w:themeColor="text1"/>
                <w:lang w:val="es-ES"/>
              </w:rPr>
            </w:pPr>
            <w:r w:rsidRPr="00992C42">
              <w:rPr>
                <w:rFonts w:ascii="Times New Roman" w:hAnsi="Times New Roman" w:cs="Times New Roman"/>
                <w:b/>
                <w:color w:val="000000" w:themeColor="text1"/>
                <w:lang w:val="es-ES"/>
              </w:rPr>
              <w:t>Nồng độ bụi TB (1 giờ) (mg/m</w:t>
            </w:r>
            <w:r w:rsidRPr="00992C42">
              <w:rPr>
                <w:rFonts w:ascii="Times New Roman" w:hAnsi="Times New Roman" w:cs="Times New Roman"/>
                <w:b/>
                <w:color w:val="000000" w:themeColor="text1"/>
                <w:vertAlign w:val="superscript"/>
                <w:lang w:val="es-ES"/>
              </w:rPr>
              <w:t>3</w:t>
            </w:r>
            <w:r w:rsidRPr="00992C42">
              <w:rPr>
                <w:rFonts w:ascii="Times New Roman" w:hAnsi="Times New Roman" w:cs="Times New Roman"/>
                <w:b/>
                <w:color w:val="000000" w:themeColor="text1"/>
                <w:lang w:val="es-ES"/>
              </w:rPr>
              <w:t>)</w:t>
            </w:r>
          </w:p>
        </w:tc>
      </w:tr>
      <w:tr w:rsidR="00992C42" w:rsidRPr="00992C42" w:rsidTr="004923E8">
        <w:trPr>
          <w:trHeight w:val="151"/>
          <w:jc w:val="center"/>
        </w:trPr>
        <w:tc>
          <w:tcPr>
            <w:tcW w:w="729" w:type="dxa"/>
            <w:shd w:val="clear" w:color="auto" w:fill="auto"/>
            <w:vAlign w:val="center"/>
          </w:tcPr>
          <w:p w:rsidR="004923E8" w:rsidRPr="00992C42" w:rsidRDefault="004923E8" w:rsidP="00792982">
            <w:pPr>
              <w:spacing w:before="20" w:after="2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I</w:t>
            </w:r>
          </w:p>
        </w:tc>
        <w:tc>
          <w:tcPr>
            <w:tcW w:w="2623" w:type="dxa"/>
            <w:vAlign w:val="center"/>
          </w:tcPr>
          <w:p w:rsidR="004923E8" w:rsidRPr="00992C42" w:rsidRDefault="004923E8" w:rsidP="00792982">
            <w:pPr>
              <w:spacing w:before="20" w:after="20"/>
              <w:rPr>
                <w:rFonts w:ascii="Times New Roman" w:hAnsi="Times New Roman" w:cs="Times New Roman"/>
                <w:b/>
                <w:bCs/>
                <w:color w:val="000000" w:themeColor="text1"/>
              </w:rPr>
            </w:pPr>
            <w:r w:rsidRPr="00992C42">
              <w:rPr>
                <w:rFonts w:ascii="Times New Roman" w:hAnsi="Times New Roman" w:cs="Times New Roman"/>
                <w:b/>
                <w:bCs/>
                <w:color w:val="000000" w:themeColor="text1"/>
              </w:rPr>
              <w:t>HUYỆN VĨNH LINH</w:t>
            </w:r>
          </w:p>
        </w:tc>
        <w:tc>
          <w:tcPr>
            <w:tcW w:w="1352" w:type="dxa"/>
            <w:shd w:val="clear" w:color="auto" w:fill="auto"/>
            <w:vAlign w:val="center"/>
          </w:tcPr>
          <w:p w:rsidR="004923E8" w:rsidRPr="00992C42" w:rsidRDefault="004923E8" w:rsidP="00792982">
            <w:pPr>
              <w:spacing w:before="20" w:after="20"/>
              <w:jc w:val="center"/>
              <w:rPr>
                <w:rFonts w:ascii="Times New Roman" w:hAnsi="Times New Roman" w:cs="Times New Roman"/>
                <w:color w:val="000000" w:themeColor="text1"/>
              </w:rPr>
            </w:pPr>
          </w:p>
        </w:tc>
        <w:tc>
          <w:tcPr>
            <w:tcW w:w="1436" w:type="dxa"/>
            <w:vAlign w:val="center"/>
          </w:tcPr>
          <w:p w:rsidR="004923E8" w:rsidRPr="00992C42" w:rsidRDefault="004923E8" w:rsidP="00792982">
            <w:pPr>
              <w:spacing w:before="20" w:after="20"/>
              <w:jc w:val="center"/>
              <w:rPr>
                <w:rFonts w:ascii="Times New Roman" w:hAnsi="Times New Roman" w:cs="Times New Roman"/>
                <w:color w:val="000000" w:themeColor="text1"/>
              </w:rPr>
            </w:pPr>
          </w:p>
        </w:tc>
        <w:tc>
          <w:tcPr>
            <w:tcW w:w="2249" w:type="dxa"/>
            <w:vAlign w:val="center"/>
          </w:tcPr>
          <w:p w:rsidR="004923E8" w:rsidRPr="00992C42" w:rsidRDefault="004923E8" w:rsidP="00792982">
            <w:pPr>
              <w:spacing w:before="20" w:after="20"/>
              <w:jc w:val="center"/>
              <w:rPr>
                <w:rFonts w:ascii="Times New Roman" w:hAnsi="Times New Roman" w:cs="Times New Roman"/>
                <w:color w:val="000000" w:themeColor="text1"/>
              </w:rPr>
            </w:pPr>
          </w:p>
        </w:tc>
        <w:tc>
          <w:tcPr>
            <w:tcW w:w="1308" w:type="dxa"/>
            <w:vAlign w:val="center"/>
          </w:tcPr>
          <w:p w:rsidR="004923E8" w:rsidRPr="00992C42" w:rsidRDefault="004923E8" w:rsidP="00792982">
            <w:pPr>
              <w:spacing w:before="20" w:after="20"/>
              <w:jc w:val="center"/>
              <w:rPr>
                <w:rFonts w:ascii="Times New Roman" w:hAnsi="Times New Roman" w:cs="Times New Roman"/>
                <w:color w:val="000000" w:themeColor="text1"/>
              </w:rPr>
            </w:pPr>
          </w:p>
        </w:tc>
        <w:tc>
          <w:tcPr>
            <w:tcW w:w="1983" w:type="dxa"/>
            <w:vAlign w:val="center"/>
          </w:tcPr>
          <w:p w:rsidR="004923E8" w:rsidRPr="00992C42" w:rsidRDefault="004923E8" w:rsidP="00792982">
            <w:pPr>
              <w:spacing w:before="20" w:after="20"/>
              <w:jc w:val="center"/>
              <w:rPr>
                <w:rFonts w:ascii="Times New Roman" w:hAnsi="Times New Roman" w:cs="Times New Roman"/>
                <w:color w:val="000000" w:themeColor="text1"/>
              </w:rPr>
            </w:pPr>
          </w:p>
        </w:tc>
        <w:tc>
          <w:tcPr>
            <w:tcW w:w="1630" w:type="dxa"/>
            <w:vAlign w:val="center"/>
          </w:tcPr>
          <w:p w:rsidR="004923E8" w:rsidRPr="00992C42" w:rsidRDefault="004923E8" w:rsidP="00792982">
            <w:pPr>
              <w:spacing w:before="20" w:after="20"/>
              <w:jc w:val="center"/>
              <w:rPr>
                <w:rFonts w:ascii="Times New Roman" w:hAnsi="Times New Roman" w:cs="Times New Roman"/>
                <w:color w:val="000000" w:themeColor="text1"/>
              </w:rPr>
            </w:pPr>
          </w:p>
        </w:tc>
      </w:tr>
      <w:tr w:rsidR="00992C42" w:rsidRPr="00992C42" w:rsidTr="004923E8">
        <w:trPr>
          <w:trHeight w:val="151"/>
          <w:jc w:val="center"/>
        </w:trPr>
        <w:tc>
          <w:tcPr>
            <w:tcW w:w="729" w:type="dxa"/>
            <w:shd w:val="clear" w:color="auto" w:fill="auto"/>
            <w:vAlign w:val="center"/>
          </w:tcPr>
          <w:p w:rsidR="004923E8" w:rsidRPr="00992C42" w:rsidRDefault="004923E8" w:rsidP="00792982">
            <w:pPr>
              <w:spacing w:before="20" w:after="2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1</w:t>
            </w:r>
          </w:p>
        </w:tc>
        <w:tc>
          <w:tcPr>
            <w:tcW w:w="2623" w:type="dxa"/>
            <w:vAlign w:val="center"/>
          </w:tcPr>
          <w:p w:rsidR="004923E8" w:rsidRPr="00992C42" w:rsidRDefault="004923E8" w:rsidP="00792982">
            <w:pPr>
              <w:spacing w:before="20" w:after="2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Ô</w:t>
            </w:r>
          </w:p>
        </w:tc>
        <w:tc>
          <w:tcPr>
            <w:tcW w:w="1352" w:type="dxa"/>
            <w:shd w:val="clear" w:color="auto" w:fill="auto"/>
            <w:vAlign w:val="center"/>
          </w:tcPr>
          <w:p w:rsidR="004923E8" w:rsidRPr="00992C42" w:rsidRDefault="004923E8" w:rsidP="00792982">
            <w:pPr>
              <w:spacing w:before="20" w:after="20"/>
              <w:jc w:val="center"/>
              <w:rPr>
                <w:rFonts w:ascii="Times New Roman" w:hAnsi="Times New Roman" w:cs="Times New Roman"/>
                <w:color w:val="000000" w:themeColor="text1"/>
              </w:rPr>
            </w:pPr>
          </w:p>
        </w:tc>
        <w:tc>
          <w:tcPr>
            <w:tcW w:w="1436" w:type="dxa"/>
            <w:vAlign w:val="center"/>
          </w:tcPr>
          <w:p w:rsidR="004923E8" w:rsidRPr="00992C42" w:rsidRDefault="004923E8" w:rsidP="00792982">
            <w:pPr>
              <w:spacing w:before="20" w:after="20"/>
              <w:jc w:val="center"/>
              <w:rPr>
                <w:rFonts w:ascii="Times New Roman" w:hAnsi="Times New Roman" w:cs="Times New Roman"/>
                <w:color w:val="000000" w:themeColor="text1"/>
              </w:rPr>
            </w:pPr>
          </w:p>
        </w:tc>
        <w:tc>
          <w:tcPr>
            <w:tcW w:w="2249" w:type="dxa"/>
            <w:vAlign w:val="center"/>
          </w:tcPr>
          <w:p w:rsidR="004923E8" w:rsidRPr="00992C42" w:rsidRDefault="004923E8" w:rsidP="00792982">
            <w:pPr>
              <w:spacing w:before="20" w:after="20"/>
              <w:jc w:val="center"/>
              <w:rPr>
                <w:rFonts w:ascii="Times New Roman" w:hAnsi="Times New Roman" w:cs="Times New Roman"/>
                <w:color w:val="000000" w:themeColor="text1"/>
              </w:rPr>
            </w:pPr>
          </w:p>
        </w:tc>
        <w:tc>
          <w:tcPr>
            <w:tcW w:w="1308" w:type="dxa"/>
            <w:vAlign w:val="center"/>
          </w:tcPr>
          <w:p w:rsidR="004923E8" w:rsidRPr="00992C42" w:rsidRDefault="004923E8" w:rsidP="00792982">
            <w:pPr>
              <w:spacing w:before="20" w:after="20"/>
              <w:jc w:val="center"/>
              <w:rPr>
                <w:rFonts w:ascii="Times New Roman" w:hAnsi="Times New Roman" w:cs="Times New Roman"/>
                <w:color w:val="000000" w:themeColor="text1"/>
              </w:rPr>
            </w:pPr>
          </w:p>
        </w:tc>
        <w:tc>
          <w:tcPr>
            <w:tcW w:w="1983" w:type="dxa"/>
            <w:vAlign w:val="center"/>
          </w:tcPr>
          <w:p w:rsidR="004923E8" w:rsidRPr="00992C42" w:rsidRDefault="004923E8" w:rsidP="00792982">
            <w:pPr>
              <w:spacing w:before="20" w:after="20"/>
              <w:jc w:val="center"/>
              <w:rPr>
                <w:rFonts w:ascii="Times New Roman" w:hAnsi="Times New Roman" w:cs="Times New Roman"/>
                <w:color w:val="000000" w:themeColor="text1"/>
              </w:rPr>
            </w:pPr>
          </w:p>
        </w:tc>
        <w:tc>
          <w:tcPr>
            <w:tcW w:w="1630" w:type="dxa"/>
            <w:vAlign w:val="center"/>
          </w:tcPr>
          <w:p w:rsidR="004923E8" w:rsidRPr="00992C42" w:rsidRDefault="004923E8" w:rsidP="00792982">
            <w:pPr>
              <w:spacing w:before="20" w:after="20"/>
              <w:jc w:val="center"/>
              <w:rPr>
                <w:rFonts w:ascii="Times New Roman" w:hAnsi="Times New Roman" w:cs="Times New Roman"/>
                <w:color w:val="000000" w:themeColor="text1"/>
              </w:rPr>
            </w:pPr>
          </w:p>
        </w:tc>
      </w:tr>
      <w:tr w:rsidR="00992C42" w:rsidRPr="00992C42" w:rsidTr="004923E8">
        <w:trPr>
          <w:trHeight w:val="15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1.1</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Xóm Mới</w:t>
            </w:r>
          </w:p>
        </w:tc>
        <w:tc>
          <w:tcPr>
            <w:tcW w:w="1352" w:type="dxa"/>
            <w:shd w:val="clear" w:color="auto" w:fill="auto"/>
            <w:vAlign w:val="center"/>
          </w:tcPr>
          <w:p w:rsidR="004923E8" w:rsidRPr="00992C42" w:rsidRDefault="004923E8" w:rsidP="003F24BB">
            <w:pPr>
              <w:widowControl/>
              <w:spacing w:before="20" w:after="20"/>
              <w:jc w:val="center"/>
              <w:rPr>
                <w:rFonts w:ascii="Times New Roman" w:hAnsi="Times New Roman" w:cs="Times New Roman"/>
                <w:color w:val="000000" w:themeColor="text1"/>
                <w:lang w:val="en-US" w:eastAsia="en-US"/>
              </w:rPr>
            </w:pPr>
            <w:r w:rsidRPr="00992C42">
              <w:rPr>
                <w:rFonts w:ascii="Times New Roman" w:hAnsi="Times New Roman" w:cs="Times New Roman"/>
                <w:color w:val="000000" w:themeColor="text1"/>
              </w:rPr>
              <w:t>1,31</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0,04</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0,54</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0,0068</w:t>
            </w:r>
          </w:p>
        </w:tc>
      </w:tr>
      <w:tr w:rsidR="00992C42" w:rsidRPr="00992C42" w:rsidTr="004923E8">
        <w:trPr>
          <w:trHeight w:val="15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1.2</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Bản Xà Lơi</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0,37</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0,01</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0,15</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0,0019</w:t>
            </w:r>
          </w:p>
        </w:tc>
      </w:tr>
      <w:tr w:rsidR="00992C42" w:rsidRPr="00992C42" w:rsidTr="004923E8">
        <w:trPr>
          <w:trHeight w:val="15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1.3</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Bản Cây Tăm</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0,97</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0,03</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0,40</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0,0050</w:t>
            </w:r>
          </w:p>
        </w:tc>
      </w:tr>
      <w:tr w:rsidR="00992C42" w:rsidRPr="00992C42" w:rsidTr="004923E8">
        <w:trPr>
          <w:trHeight w:val="15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2</w:t>
            </w:r>
          </w:p>
        </w:tc>
        <w:tc>
          <w:tcPr>
            <w:tcW w:w="2623" w:type="dxa"/>
            <w:vAlign w:val="center"/>
          </w:tcPr>
          <w:p w:rsidR="004923E8" w:rsidRPr="00992C42" w:rsidRDefault="004923E8" w:rsidP="003F24BB">
            <w:pPr>
              <w:spacing w:before="20" w:after="2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Thái</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1436" w:type="dxa"/>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2249" w:type="dxa"/>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r>
      <w:tr w:rsidR="00992C42" w:rsidRPr="00992C42" w:rsidTr="004923E8">
        <w:trPr>
          <w:trHeight w:val="15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2.1</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 xml:space="preserve">Tân Mạch </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1,45</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0,05</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0,60</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0,0075</w:t>
            </w:r>
          </w:p>
        </w:tc>
      </w:tr>
      <w:tr w:rsidR="00992C42" w:rsidRPr="00992C42" w:rsidTr="004923E8">
        <w:trPr>
          <w:trHeight w:val="15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2.2</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Thái Lai</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4,12</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0,14</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1,69</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0,0212</w:t>
            </w:r>
          </w:p>
        </w:tc>
      </w:tr>
      <w:tr w:rsidR="00992C42" w:rsidRPr="00992C42" w:rsidTr="004923E8">
        <w:trPr>
          <w:trHeight w:val="15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3</w:t>
            </w:r>
          </w:p>
        </w:tc>
        <w:tc>
          <w:tcPr>
            <w:tcW w:w="2623" w:type="dxa"/>
            <w:vAlign w:val="center"/>
          </w:tcPr>
          <w:p w:rsidR="004923E8" w:rsidRPr="00992C42" w:rsidRDefault="004923E8" w:rsidP="003F24BB">
            <w:pPr>
              <w:spacing w:before="20" w:after="2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Sơn</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1436" w:type="dxa"/>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2249" w:type="dxa"/>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r>
      <w:tr w:rsidR="00992C42" w:rsidRPr="00992C42" w:rsidTr="004923E8">
        <w:trPr>
          <w:trHeight w:val="15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3.1</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Minh Phước</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3,73</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0,12</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1,54</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0,0192</w:t>
            </w:r>
          </w:p>
        </w:tc>
      </w:tr>
      <w:tr w:rsidR="00992C42" w:rsidRPr="00992C42" w:rsidTr="004923E8">
        <w:trPr>
          <w:trHeight w:val="15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3.2</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Nam Sơn</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3,62</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0,12</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1,49</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0,0186</w:t>
            </w:r>
          </w:p>
        </w:tc>
      </w:tr>
      <w:tr w:rsidR="00992C42" w:rsidRPr="00992C42" w:rsidTr="004923E8">
        <w:trPr>
          <w:trHeight w:val="15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3.3</w:t>
            </w:r>
          </w:p>
        </w:tc>
        <w:tc>
          <w:tcPr>
            <w:tcW w:w="2623" w:type="dxa"/>
            <w:vAlign w:val="center"/>
          </w:tcPr>
          <w:p w:rsidR="004923E8" w:rsidRPr="00992C42" w:rsidRDefault="004923E8" w:rsidP="003F24BB">
            <w:pPr>
              <w:spacing w:before="20" w:after="20"/>
              <w:rPr>
                <w:rFonts w:ascii="Times New Roman" w:hAnsi="Times New Roman" w:cs="Times New Roman"/>
                <w:i/>
                <w:color w:val="000000" w:themeColor="text1"/>
              </w:rPr>
            </w:pPr>
            <w:r w:rsidRPr="00992C42">
              <w:rPr>
                <w:rFonts w:ascii="Times New Roman" w:hAnsi="Times New Roman" w:cs="Times New Roman"/>
                <w:i/>
                <w:color w:val="000000" w:themeColor="text1"/>
              </w:rPr>
              <w:t>Phan Hiền</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0,70</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0,02</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0,29</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0,0036</w:t>
            </w:r>
          </w:p>
        </w:tc>
      </w:tr>
      <w:tr w:rsidR="00992C42" w:rsidRPr="00992C42" w:rsidTr="004923E8">
        <w:trPr>
          <w:trHeight w:val="15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3.4</w:t>
            </w:r>
          </w:p>
        </w:tc>
        <w:tc>
          <w:tcPr>
            <w:tcW w:w="2623" w:type="dxa"/>
            <w:vAlign w:val="center"/>
          </w:tcPr>
          <w:p w:rsidR="004923E8" w:rsidRPr="00992C42" w:rsidRDefault="004923E8" w:rsidP="003F24BB">
            <w:pPr>
              <w:spacing w:before="20" w:after="20"/>
              <w:rPr>
                <w:rFonts w:ascii="Times New Roman" w:hAnsi="Times New Roman" w:cs="Times New Roman"/>
                <w:i/>
                <w:color w:val="000000" w:themeColor="text1"/>
              </w:rPr>
            </w:pPr>
            <w:r w:rsidRPr="00992C42">
              <w:rPr>
                <w:rFonts w:ascii="Times New Roman" w:hAnsi="Times New Roman" w:cs="Times New Roman"/>
                <w:i/>
                <w:color w:val="000000" w:themeColor="text1"/>
              </w:rPr>
              <w:t>Lệ Xá</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0,59</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0,02</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0,24</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0,0030</w:t>
            </w:r>
          </w:p>
        </w:tc>
      </w:tr>
      <w:tr w:rsidR="00992C42" w:rsidRPr="00992C42" w:rsidTr="004923E8">
        <w:trPr>
          <w:trHeight w:val="15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3.5</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Huỳnh Xá Hạ</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0,99</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0,03</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0,41</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0,0051</w:t>
            </w:r>
          </w:p>
        </w:tc>
      </w:tr>
      <w:tr w:rsidR="00992C42" w:rsidRPr="00992C42" w:rsidTr="004923E8">
        <w:trPr>
          <w:trHeight w:val="15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4</w:t>
            </w:r>
          </w:p>
        </w:tc>
        <w:tc>
          <w:tcPr>
            <w:tcW w:w="2623" w:type="dxa"/>
            <w:vAlign w:val="center"/>
          </w:tcPr>
          <w:p w:rsidR="004923E8" w:rsidRPr="00992C42" w:rsidRDefault="004923E8" w:rsidP="003F24BB">
            <w:pPr>
              <w:spacing w:before="20" w:after="2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Thủy</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1436" w:type="dxa"/>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r>
      <w:tr w:rsidR="00992C42" w:rsidRPr="00992C42" w:rsidTr="004923E8">
        <w:trPr>
          <w:trHeight w:val="15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4.1</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Thủy Ba Tây</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0,55</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0,02</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0,23</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0,0028</w:t>
            </w:r>
          </w:p>
        </w:tc>
      </w:tr>
      <w:tr w:rsidR="00992C42" w:rsidRPr="00992C42" w:rsidTr="004923E8">
        <w:trPr>
          <w:trHeight w:val="15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4.2</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Đức Xá</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0,39</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0,01</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0,16</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0,0020</w:t>
            </w:r>
          </w:p>
        </w:tc>
      </w:tr>
      <w:tr w:rsidR="00992C42" w:rsidRPr="00992C42" w:rsidTr="004923E8">
        <w:trPr>
          <w:trHeight w:val="15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5</w:t>
            </w:r>
          </w:p>
        </w:tc>
        <w:tc>
          <w:tcPr>
            <w:tcW w:w="2623" w:type="dxa"/>
            <w:vAlign w:val="center"/>
          </w:tcPr>
          <w:p w:rsidR="004923E8" w:rsidRPr="00992C42" w:rsidRDefault="004923E8" w:rsidP="003F24BB">
            <w:pPr>
              <w:spacing w:before="20" w:after="20"/>
              <w:rPr>
                <w:rFonts w:ascii="Times New Roman" w:hAnsi="Times New Roman" w:cs="Times New Roman"/>
                <w:b/>
                <w:bCs/>
                <w:color w:val="000000" w:themeColor="text1"/>
                <w:spacing w:val="-4"/>
              </w:rPr>
            </w:pPr>
            <w:r w:rsidRPr="00992C42">
              <w:rPr>
                <w:rFonts w:ascii="Times New Roman" w:hAnsi="Times New Roman" w:cs="Times New Roman"/>
                <w:b/>
                <w:bCs/>
                <w:color w:val="000000" w:themeColor="text1"/>
                <w:spacing w:val="-4"/>
              </w:rPr>
              <w:t>Xã Hiền Thành</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1436" w:type="dxa"/>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r>
      <w:tr w:rsidR="00992C42" w:rsidRPr="00992C42" w:rsidTr="004923E8">
        <w:trPr>
          <w:trHeight w:val="405"/>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5.1</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Phúc Đức</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0,63</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0,02</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0,26</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0,0032</w:t>
            </w:r>
          </w:p>
        </w:tc>
      </w:tr>
      <w:tr w:rsidR="00992C42" w:rsidRPr="00992C42" w:rsidTr="004923E8">
        <w:trPr>
          <w:trHeight w:val="405"/>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5.2</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Liêm Công Tây</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0,65</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0,02</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0,27</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0,0033</w:t>
            </w:r>
          </w:p>
        </w:tc>
      </w:tr>
      <w:tr w:rsidR="00992C42" w:rsidRPr="00992C42" w:rsidTr="004923E8">
        <w:trPr>
          <w:trHeight w:val="423"/>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5.3</w:t>
            </w:r>
          </w:p>
        </w:tc>
        <w:tc>
          <w:tcPr>
            <w:tcW w:w="2623" w:type="dxa"/>
            <w:vAlign w:val="center"/>
          </w:tcPr>
          <w:p w:rsidR="004923E8" w:rsidRPr="00992C42" w:rsidRDefault="004923E8" w:rsidP="003F24BB">
            <w:pPr>
              <w:spacing w:before="20" w:after="20"/>
              <w:rPr>
                <w:rFonts w:ascii="Times New Roman Italic" w:hAnsi="Times New Roman Italic" w:cs="Times New Roman"/>
                <w:i/>
                <w:iCs/>
                <w:color w:val="000000" w:themeColor="text1"/>
                <w:spacing w:val="-4"/>
              </w:rPr>
            </w:pPr>
            <w:r w:rsidRPr="00992C42">
              <w:rPr>
                <w:rFonts w:ascii="Times New Roman Italic" w:hAnsi="Times New Roman Italic" w:cs="Times New Roman"/>
                <w:i/>
                <w:iCs/>
                <w:color w:val="000000" w:themeColor="text1"/>
                <w:spacing w:val="-4"/>
              </w:rPr>
              <w:t>Tân Trại Thượng vị trí 1</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0,64</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0,02</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0,26</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0,0033</w:t>
            </w:r>
          </w:p>
        </w:tc>
      </w:tr>
      <w:tr w:rsidR="00992C42" w:rsidRPr="00992C42" w:rsidTr="004923E8">
        <w:trPr>
          <w:trHeight w:val="405"/>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5.4</w:t>
            </w:r>
          </w:p>
        </w:tc>
        <w:tc>
          <w:tcPr>
            <w:tcW w:w="2623" w:type="dxa"/>
            <w:vAlign w:val="center"/>
          </w:tcPr>
          <w:p w:rsidR="004923E8" w:rsidRPr="00992C42" w:rsidRDefault="004923E8" w:rsidP="003F24BB">
            <w:pPr>
              <w:spacing w:before="20" w:after="20"/>
              <w:rPr>
                <w:rFonts w:ascii="Times New Roman Italic" w:hAnsi="Times New Roman Italic" w:cs="Times New Roman"/>
                <w:i/>
                <w:iCs/>
                <w:color w:val="000000" w:themeColor="text1"/>
                <w:spacing w:val="-4"/>
              </w:rPr>
            </w:pPr>
            <w:r w:rsidRPr="00992C42">
              <w:rPr>
                <w:rFonts w:ascii="Times New Roman Italic" w:hAnsi="Times New Roman Italic" w:cs="Times New Roman"/>
                <w:i/>
                <w:iCs/>
                <w:color w:val="000000" w:themeColor="text1"/>
                <w:spacing w:val="-4"/>
              </w:rPr>
              <w:t>Tân Trại Thượng vị trí 2</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1,84</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0,06</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0,76</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0,0095</w:t>
            </w:r>
          </w:p>
        </w:tc>
      </w:tr>
      <w:tr w:rsidR="00992C42" w:rsidRPr="00992C42" w:rsidTr="004923E8">
        <w:trPr>
          <w:trHeight w:val="405"/>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6</w:t>
            </w:r>
          </w:p>
        </w:tc>
        <w:tc>
          <w:tcPr>
            <w:tcW w:w="2623" w:type="dxa"/>
            <w:vAlign w:val="center"/>
          </w:tcPr>
          <w:p w:rsidR="004923E8" w:rsidRPr="00992C42" w:rsidRDefault="004923E8" w:rsidP="003F24BB">
            <w:pPr>
              <w:spacing w:before="20" w:after="2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Hà</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1436" w:type="dxa"/>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r>
      <w:tr w:rsidR="00992C42" w:rsidRPr="00992C42" w:rsidTr="004923E8">
        <w:trPr>
          <w:trHeight w:val="405"/>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6.1</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Bãi Hà Mới</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0,60</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0,02</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0,25</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0,0031</w:t>
            </w:r>
          </w:p>
        </w:tc>
      </w:tr>
      <w:tr w:rsidR="00992C42" w:rsidRPr="00992C42" w:rsidTr="004923E8">
        <w:trPr>
          <w:trHeight w:val="423"/>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II</w:t>
            </w:r>
          </w:p>
        </w:tc>
        <w:tc>
          <w:tcPr>
            <w:tcW w:w="2623" w:type="dxa"/>
            <w:vAlign w:val="center"/>
          </w:tcPr>
          <w:p w:rsidR="004923E8" w:rsidRPr="00992C42" w:rsidRDefault="004923E8" w:rsidP="003F24BB">
            <w:pPr>
              <w:spacing w:before="20" w:after="20"/>
              <w:jc w:val="both"/>
              <w:rPr>
                <w:rFonts w:ascii="Times New Roman Bold" w:hAnsi="Times New Roman Bold" w:cs="Times New Roman"/>
                <w:b/>
                <w:color w:val="000000" w:themeColor="text1"/>
                <w:spacing w:val="-18"/>
              </w:rPr>
            </w:pPr>
            <w:r w:rsidRPr="00992C42">
              <w:rPr>
                <w:rFonts w:ascii="Times New Roman Bold" w:hAnsi="Times New Roman Bold" w:cs="Times New Roman"/>
                <w:b/>
                <w:bCs/>
                <w:color w:val="000000" w:themeColor="text1"/>
                <w:spacing w:val="-18"/>
              </w:rPr>
              <w:t>HUYỆN TRIỆU PHONG</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1436" w:type="dxa"/>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1</w:t>
            </w:r>
          </w:p>
        </w:tc>
        <w:tc>
          <w:tcPr>
            <w:tcW w:w="2623" w:type="dxa"/>
            <w:vAlign w:val="center"/>
          </w:tcPr>
          <w:p w:rsidR="004923E8" w:rsidRPr="00992C42" w:rsidRDefault="004923E8" w:rsidP="003F24BB">
            <w:pPr>
              <w:spacing w:before="20" w:after="2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Ái</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1436" w:type="dxa"/>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1.1</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Hà Xá</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1,60</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0,05</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0,66</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0,0082</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1.2</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Nại Hiệp</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3,40</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0,11</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1,40</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0,0175</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1.3</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Kiên Phước vị trí 1</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0,23</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0,01</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0,09</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0,0012</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1.4</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Kiên Phước vị trí 2</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0,44</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0,01</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0,18</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0,0023</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2</w:t>
            </w:r>
          </w:p>
        </w:tc>
        <w:tc>
          <w:tcPr>
            <w:tcW w:w="2623" w:type="dxa"/>
            <w:vAlign w:val="center"/>
          </w:tcPr>
          <w:p w:rsidR="004923E8" w:rsidRPr="00992C42" w:rsidRDefault="004923E8" w:rsidP="003F24BB">
            <w:pPr>
              <w:spacing w:before="20" w:after="2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Độ</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1436" w:type="dxa"/>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2.1</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An Giạ</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8,30</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0,28</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3,41</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0,0427</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2.2</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Gia Độ</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11,86</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0,40</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4,88</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0,0610</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3</w:t>
            </w:r>
          </w:p>
        </w:tc>
        <w:tc>
          <w:tcPr>
            <w:tcW w:w="2623" w:type="dxa"/>
            <w:vAlign w:val="center"/>
          </w:tcPr>
          <w:p w:rsidR="004923E8" w:rsidRPr="00992C42" w:rsidRDefault="004923E8" w:rsidP="003F24BB">
            <w:pPr>
              <w:spacing w:before="20" w:after="2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Phước</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1436" w:type="dxa"/>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r>
      <w:tr w:rsidR="00992C42" w:rsidRPr="00992C42" w:rsidTr="004923E8">
        <w:trPr>
          <w:trHeight w:val="300"/>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3.1</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Bắc Phước Duy Phiên</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0,96</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0,03</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0,39</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0,0049</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3.2</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Bắc Phước Hà La</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6,44</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0,21</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2,65</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0,0331</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3.3</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Cao Việt Việt Yên</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1,57</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0,05</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0,65</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0,0081</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3.4 </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Cao Việt Cao Hy</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3,22</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0,11</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1,33</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0,0166</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3.5</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Lưỡng Kim</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2,46</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0,08</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1,01</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0,0126</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3.6</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An Hà An Lợi</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0,77</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0,03</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0,32</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0,0040</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3.7 </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An Hà Hà Tây</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0,77</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0,03</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0,32</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0,0040</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4</w:t>
            </w:r>
          </w:p>
        </w:tc>
        <w:tc>
          <w:tcPr>
            <w:tcW w:w="2623" w:type="dxa"/>
            <w:vAlign w:val="center"/>
          </w:tcPr>
          <w:p w:rsidR="004923E8" w:rsidRPr="00992C42" w:rsidRDefault="004923E8" w:rsidP="003F24BB">
            <w:pPr>
              <w:spacing w:before="20" w:after="2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Giang</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1436" w:type="dxa"/>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4.1</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Trà Liên Đông</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2</w:t>
            </w:r>
            <w:r w:rsidRPr="00992C42">
              <w:rPr>
                <w:rFonts w:ascii="Times New Roman" w:hAnsi="Times New Roman" w:cs="Times New Roman"/>
                <w:color w:val="000000" w:themeColor="text1"/>
                <w:lang w:val="en-US"/>
              </w:rPr>
              <w:t>,</w:t>
            </w:r>
            <w:r w:rsidRPr="00992C42">
              <w:rPr>
                <w:rFonts w:ascii="Times New Roman" w:hAnsi="Times New Roman" w:cs="Times New Roman"/>
                <w:color w:val="000000" w:themeColor="text1"/>
              </w:rPr>
              <w:t>50</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0,08</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1,03</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0,0129</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4.2</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Trà Liên Tây vị trí 1</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5,16</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0,17</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2,12</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0,0265</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4.3 </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Trà Liên Tây vị trí 2</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2,66</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0,09</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1,09</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0,0137</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4.4</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Phú Mỹ Kiên</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0,22</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0,01</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0,09</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0,0011</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5</w:t>
            </w:r>
          </w:p>
        </w:tc>
        <w:tc>
          <w:tcPr>
            <w:tcW w:w="2623" w:type="dxa"/>
            <w:vAlign w:val="center"/>
          </w:tcPr>
          <w:p w:rsidR="004923E8" w:rsidRPr="00992C42" w:rsidRDefault="004923E8" w:rsidP="003F24BB">
            <w:pPr>
              <w:spacing w:before="20" w:after="2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Trung</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1436" w:type="dxa"/>
            <w:vAlign w:val="center"/>
          </w:tcPr>
          <w:p w:rsidR="004923E8" w:rsidRPr="00992C42" w:rsidRDefault="004923E8" w:rsidP="003F24BB">
            <w:pPr>
              <w:spacing w:before="20" w:after="20"/>
              <w:jc w:val="center"/>
              <w:rPr>
                <w:rFonts w:ascii="Times New Roman" w:hAnsi="Times New Roman" w:cs="Times New Roman"/>
                <w:b/>
                <w:bCs/>
                <w:color w:val="000000" w:themeColor="text1"/>
              </w:rPr>
            </w:pP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5.1</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Đạo Trung</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4,83</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0,16</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1,99</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0,0249</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III</w:t>
            </w:r>
          </w:p>
        </w:tc>
        <w:tc>
          <w:tcPr>
            <w:tcW w:w="2623" w:type="dxa"/>
            <w:vAlign w:val="center"/>
          </w:tcPr>
          <w:p w:rsidR="004923E8" w:rsidRPr="00992C42" w:rsidRDefault="004923E8" w:rsidP="003F24BB">
            <w:pPr>
              <w:spacing w:before="20" w:after="20"/>
              <w:rPr>
                <w:rFonts w:ascii="Times New Roman" w:hAnsi="Times New Roman" w:cs="Times New Roman"/>
                <w:b/>
                <w:bCs/>
                <w:color w:val="000000" w:themeColor="text1"/>
              </w:rPr>
            </w:pPr>
            <w:r w:rsidRPr="00992C42">
              <w:rPr>
                <w:rFonts w:ascii="Times New Roman" w:hAnsi="Times New Roman" w:cs="Times New Roman"/>
                <w:b/>
                <w:bCs/>
                <w:color w:val="000000" w:themeColor="text1"/>
              </w:rPr>
              <w:t>HUYỆN HẢI LĂNG</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p>
        </w:tc>
        <w:tc>
          <w:tcPr>
            <w:tcW w:w="1436" w:type="dxa"/>
            <w:vAlign w:val="center"/>
          </w:tcPr>
          <w:p w:rsidR="004923E8" w:rsidRPr="00992C42" w:rsidRDefault="004923E8" w:rsidP="003F24BB">
            <w:pPr>
              <w:spacing w:before="20" w:after="20"/>
              <w:jc w:val="center"/>
              <w:rPr>
                <w:rFonts w:ascii="Times New Roman" w:hAnsi="Times New Roman" w:cs="Times New Roman"/>
                <w:b/>
                <w:bCs/>
                <w:color w:val="000000" w:themeColor="text1"/>
              </w:rPr>
            </w:pP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1</w:t>
            </w:r>
          </w:p>
        </w:tc>
        <w:tc>
          <w:tcPr>
            <w:tcW w:w="2623" w:type="dxa"/>
            <w:vAlign w:val="center"/>
          </w:tcPr>
          <w:p w:rsidR="004923E8" w:rsidRPr="00992C42" w:rsidRDefault="004923E8" w:rsidP="003F24BB">
            <w:pPr>
              <w:spacing w:before="20" w:after="2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Hưng</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p>
        </w:tc>
        <w:tc>
          <w:tcPr>
            <w:tcW w:w="1436" w:type="dxa"/>
            <w:vAlign w:val="center"/>
          </w:tcPr>
          <w:p w:rsidR="004923E8" w:rsidRPr="00992C42" w:rsidRDefault="004923E8" w:rsidP="003F24BB">
            <w:pPr>
              <w:spacing w:before="20" w:after="20"/>
              <w:jc w:val="center"/>
              <w:rPr>
                <w:rFonts w:ascii="Times New Roman" w:hAnsi="Times New Roman" w:cs="Times New Roman"/>
                <w:b/>
                <w:bCs/>
                <w:color w:val="000000" w:themeColor="text1"/>
              </w:rPr>
            </w:pP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1.1</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Lam Thủy</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5,23</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0,17</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2,15</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0,0269</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1.2</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Thi Ông</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1,31</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0,04</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0,54</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0,0068</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2</w:t>
            </w:r>
          </w:p>
        </w:tc>
        <w:tc>
          <w:tcPr>
            <w:tcW w:w="2623" w:type="dxa"/>
            <w:vAlign w:val="center"/>
          </w:tcPr>
          <w:p w:rsidR="004923E8" w:rsidRPr="00992C42" w:rsidRDefault="004923E8" w:rsidP="003F24BB">
            <w:pPr>
              <w:spacing w:before="20" w:after="2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Định</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1436" w:type="dxa"/>
            <w:vAlign w:val="center"/>
          </w:tcPr>
          <w:p w:rsidR="004923E8" w:rsidRPr="00992C42" w:rsidRDefault="004923E8" w:rsidP="003F24BB">
            <w:pPr>
              <w:spacing w:before="20" w:after="20"/>
              <w:jc w:val="center"/>
              <w:rPr>
                <w:rFonts w:ascii="Times New Roman" w:hAnsi="Times New Roman" w:cs="Times New Roman"/>
                <w:b/>
                <w:bCs/>
                <w:color w:val="000000" w:themeColor="text1"/>
              </w:rPr>
            </w:pP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r>
      <w:tr w:rsidR="00992C42" w:rsidRPr="00992C42" w:rsidTr="004923E8">
        <w:trPr>
          <w:trHeight w:val="300"/>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2.1</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Thiện Tây</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0,59</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0,02</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0,24</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0,0030</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2.2</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Thiện Đông</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1,05</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0,04</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0,43</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0,0054</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2.3</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Trung Đơn</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4,00</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0,13</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1,65</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0,0206</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3</w:t>
            </w:r>
          </w:p>
        </w:tc>
        <w:tc>
          <w:tcPr>
            <w:tcW w:w="2623" w:type="dxa"/>
            <w:vAlign w:val="center"/>
          </w:tcPr>
          <w:p w:rsidR="004923E8" w:rsidRPr="00992C42" w:rsidRDefault="004923E8" w:rsidP="003F24BB">
            <w:pPr>
              <w:spacing w:before="20" w:after="2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Sơn</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1436" w:type="dxa"/>
            <w:vAlign w:val="center"/>
          </w:tcPr>
          <w:p w:rsidR="004923E8" w:rsidRPr="00992C42" w:rsidRDefault="004923E8" w:rsidP="003F24BB">
            <w:pPr>
              <w:spacing w:before="20" w:after="20"/>
              <w:jc w:val="center"/>
              <w:rPr>
                <w:rFonts w:ascii="Times New Roman" w:hAnsi="Times New Roman" w:cs="Times New Roman"/>
                <w:b/>
                <w:bCs/>
                <w:color w:val="000000" w:themeColor="text1"/>
              </w:rPr>
            </w:pP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3.1</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Đông Sơn 1</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0,50</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0,02</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0,20</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0,0025</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3.2</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Đông Sơn 2</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3,97</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0,13</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1,63</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0,0204</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3.3</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Đông Sơn 3</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3,77</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0,13</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1,55</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0,0194</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4</w:t>
            </w:r>
          </w:p>
        </w:tc>
        <w:tc>
          <w:tcPr>
            <w:tcW w:w="2623" w:type="dxa"/>
            <w:vAlign w:val="center"/>
          </w:tcPr>
          <w:p w:rsidR="004923E8" w:rsidRPr="00992C42" w:rsidRDefault="004923E8" w:rsidP="003F24BB">
            <w:pPr>
              <w:spacing w:before="20" w:after="2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Dương</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1436" w:type="dxa"/>
            <w:vAlign w:val="center"/>
          </w:tcPr>
          <w:p w:rsidR="004923E8" w:rsidRPr="00992C42" w:rsidRDefault="004923E8" w:rsidP="003F24BB">
            <w:pPr>
              <w:spacing w:before="20" w:after="20"/>
              <w:jc w:val="center"/>
              <w:rPr>
                <w:rFonts w:ascii="Times New Roman" w:hAnsi="Times New Roman" w:cs="Times New Roman"/>
                <w:b/>
                <w:bCs/>
                <w:color w:val="000000" w:themeColor="text1"/>
              </w:rPr>
            </w:pP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4.1</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Kim Dao</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2,65</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0,09</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1,09</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0,0136</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5</w:t>
            </w:r>
          </w:p>
        </w:tc>
        <w:tc>
          <w:tcPr>
            <w:tcW w:w="2623" w:type="dxa"/>
            <w:vAlign w:val="center"/>
          </w:tcPr>
          <w:p w:rsidR="004923E8" w:rsidRPr="00992C42" w:rsidRDefault="004923E8" w:rsidP="003F24BB">
            <w:pPr>
              <w:spacing w:before="20" w:after="2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Ba</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 </w:t>
            </w:r>
          </w:p>
        </w:tc>
        <w:tc>
          <w:tcPr>
            <w:tcW w:w="1436" w:type="dxa"/>
            <w:vAlign w:val="center"/>
          </w:tcPr>
          <w:p w:rsidR="004923E8" w:rsidRPr="00992C42" w:rsidRDefault="004923E8" w:rsidP="003F24BB">
            <w:pPr>
              <w:spacing w:before="20" w:after="20"/>
              <w:jc w:val="center"/>
              <w:rPr>
                <w:rFonts w:ascii="Times New Roman" w:hAnsi="Times New Roman" w:cs="Times New Roman"/>
                <w:b/>
                <w:bCs/>
                <w:color w:val="000000" w:themeColor="text1"/>
              </w:rPr>
            </w:pP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 </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5.1</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Phương Hải 1</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0,85</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0,03</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0,35</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0,0044</w:t>
            </w:r>
          </w:p>
        </w:tc>
      </w:tr>
      <w:tr w:rsidR="00992C42" w:rsidRPr="00992C42" w:rsidTr="004923E8">
        <w:trPr>
          <w:trHeight w:val="281"/>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5.2</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Phương Hải 2</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1,58</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0,05</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0,65</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0,0082</w:t>
            </w:r>
          </w:p>
        </w:tc>
      </w:tr>
      <w:tr w:rsidR="00992C42" w:rsidRPr="00992C42" w:rsidTr="004923E8">
        <w:trPr>
          <w:trHeight w:val="300"/>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5.3</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Phương Hải 3</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2,20</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0,07</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0,91</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0,0113</w:t>
            </w:r>
          </w:p>
        </w:tc>
      </w:tr>
      <w:tr w:rsidR="00992C42" w:rsidRPr="00992C42" w:rsidTr="004923E8">
        <w:trPr>
          <w:trHeight w:val="264"/>
          <w:jc w:val="center"/>
        </w:trPr>
        <w:tc>
          <w:tcPr>
            <w:tcW w:w="729" w:type="dxa"/>
            <w:shd w:val="clear" w:color="auto" w:fill="auto"/>
            <w:vAlign w:val="center"/>
          </w:tcPr>
          <w:p w:rsidR="004923E8" w:rsidRPr="00992C42" w:rsidRDefault="004923E8" w:rsidP="003F24BB">
            <w:pPr>
              <w:spacing w:before="20" w:after="2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5.4</w:t>
            </w:r>
          </w:p>
        </w:tc>
        <w:tc>
          <w:tcPr>
            <w:tcW w:w="2623" w:type="dxa"/>
            <w:vAlign w:val="center"/>
          </w:tcPr>
          <w:p w:rsidR="004923E8" w:rsidRPr="00992C42" w:rsidRDefault="004923E8" w:rsidP="003F24BB">
            <w:pPr>
              <w:spacing w:before="20" w:after="20"/>
              <w:rPr>
                <w:rFonts w:ascii="Times New Roman" w:hAnsi="Times New Roman" w:cs="Times New Roman"/>
                <w:i/>
                <w:iCs/>
                <w:color w:val="000000" w:themeColor="text1"/>
              </w:rPr>
            </w:pPr>
            <w:r w:rsidRPr="00992C42">
              <w:rPr>
                <w:rFonts w:ascii="Times New Roman" w:hAnsi="Times New Roman" w:cs="Times New Roman"/>
                <w:i/>
                <w:iCs/>
                <w:color w:val="000000" w:themeColor="text1"/>
              </w:rPr>
              <w:t>Thống Nhất</w:t>
            </w:r>
          </w:p>
        </w:tc>
        <w:tc>
          <w:tcPr>
            <w:tcW w:w="1352" w:type="dxa"/>
            <w:shd w:val="clear" w:color="auto" w:fill="auto"/>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0,76</w:t>
            </w:r>
          </w:p>
        </w:tc>
        <w:tc>
          <w:tcPr>
            <w:tcW w:w="1436"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2249"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810</w:t>
            </w:r>
          </w:p>
        </w:tc>
        <w:tc>
          <w:tcPr>
            <w:tcW w:w="1308"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0,03</w:t>
            </w:r>
          </w:p>
        </w:tc>
        <w:tc>
          <w:tcPr>
            <w:tcW w:w="1983"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0,31</w:t>
            </w:r>
          </w:p>
        </w:tc>
        <w:tc>
          <w:tcPr>
            <w:tcW w:w="1630" w:type="dxa"/>
            <w:vAlign w:val="center"/>
          </w:tcPr>
          <w:p w:rsidR="004923E8" w:rsidRPr="00992C42" w:rsidRDefault="004923E8" w:rsidP="003F24BB">
            <w:pPr>
              <w:spacing w:before="20" w:after="20"/>
              <w:jc w:val="center"/>
              <w:rPr>
                <w:rFonts w:ascii="Times New Roman" w:hAnsi="Times New Roman" w:cs="Times New Roman"/>
                <w:color w:val="000000" w:themeColor="text1"/>
              </w:rPr>
            </w:pPr>
            <w:r w:rsidRPr="00992C42">
              <w:rPr>
                <w:rFonts w:ascii="Times New Roman" w:hAnsi="Times New Roman" w:cs="Times New Roman"/>
                <w:color w:val="000000" w:themeColor="text1"/>
              </w:rPr>
              <w:t>0,0039</w:t>
            </w:r>
          </w:p>
        </w:tc>
      </w:tr>
    </w:tbl>
    <w:p w:rsidR="00E23C37" w:rsidRPr="00992C42" w:rsidRDefault="00E23C37" w:rsidP="00E23C37">
      <w:pPr>
        <w:ind w:firstLine="567"/>
        <w:jc w:val="both"/>
        <w:rPr>
          <w:rFonts w:ascii="Times New Roman" w:hAnsi="Times New Roman" w:cs="Times New Roman"/>
          <w:i/>
          <w:color w:val="000000" w:themeColor="text1"/>
          <w:sz w:val="27"/>
          <w:szCs w:val="27"/>
          <w:lang w:val="es-ES"/>
        </w:rPr>
      </w:pPr>
      <w:r w:rsidRPr="00992C42">
        <w:rPr>
          <w:rFonts w:ascii="Times New Roman" w:hAnsi="Times New Roman" w:cs="Times New Roman"/>
          <w:color w:val="000000" w:themeColor="text1"/>
          <w:sz w:val="27"/>
          <w:szCs w:val="27"/>
        </w:rPr>
        <w:tab/>
      </w:r>
      <w:r w:rsidRPr="00992C42">
        <w:rPr>
          <w:rFonts w:ascii="Times New Roman" w:hAnsi="Times New Roman" w:cs="Times New Roman"/>
          <w:i/>
          <w:color w:val="000000" w:themeColor="text1"/>
          <w:sz w:val="27"/>
          <w:szCs w:val="27"/>
          <w:u w:val="single"/>
          <w:lang w:val="es-ES"/>
        </w:rPr>
        <w:t>Ghi chú</w:t>
      </w:r>
      <w:r w:rsidRPr="00992C42">
        <w:rPr>
          <w:rFonts w:ascii="Times New Roman" w:hAnsi="Times New Roman" w:cs="Times New Roman"/>
          <w:i/>
          <w:color w:val="000000" w:themeColor="text1"/>
          <w:sz w:val="27"/>
          <w:szCs w:val="27"/>
          <w:lang w:val="es-ES"/>
        </w:rPr>
        <w:t>:</w:t>
      </w:r>
    </w:p>
    <w:p w:rsidR="00E23C37" w:rsidRPr="00992C42" w:rsidRDefault="00E23C37" w:rsidP="00E23C37">
      <w:pPr>
        <w:widowControl/>
        <w:numPr>
          <w:ilvl w:val="0"/>
          <w:numId w:val="44"/>
        </w:numPr>
        <w:ind w:left="0" w:firstLine="567"/>
        <w:jc w:val="both"/>
        <w:rPr>
          <w:rFonts w:ascii="Times New Roman" w:hAnsi="Times New Roman" w:cs="Times New Roman"/>
          <w:i/>
          <w:color w:val="000000" w:themeColor="text1"/>
          <w:sz w:val="27"/>
          <w:szCs w:val="27"/>
          <w:lang w:val="es-ES"/>
        </w:rPr>
      </w:pPr>
      <w:r w:rsidRPr="00992C42">
        <w:rPr>
          <w:rFonts w:ascii="Times New Roman" w:hAnsi="Times New Roman" w:cs="Times New Roman"/>
          <w:i/>
          <w:color w:val="000000" w:themeColor="text1"/>
          <w:sz w:val="27"/>
          <w:szCs w:val="27"/>
          <w:lang w:val="es-ES"/>
        </w:rPr>
        <w:t xml:space="preserve">Tổng tải lượng bụi (kg) = Khối lượng </w:t>
      </w:r>
      <w:r w:rsidRPr="00992C42">
        <w:rPr>
          <w:rFonts w:ascii="Times New Roman" w:hAnsi="Times New Roman" w:cs="Times New Roman"/>
          <w:i/>
          <w:color w:val="000000" w:themeColor="text1"/>
          <w:sz w:val="27"/>
          <w:szCs w:val="27"/>
        </w:rPr>
        <w:t>đào đắp</w:t>
      </w:r>
      <w:r w:rsidRPr="00992C42">
        <w:rPr>
          <w:rFonts w:ascii="Times New Roman" w:hAnsi="Times New Roman" w:cs="Times New Roman"/>
          <w:i/>
          <w:color w:val="000000" w:themeColor="text1"/>
          <w:sz w:val="27"/>
          <w:szCs w:val="27"/>
          <w:lang w:val="es-ES"/>
        </w:rPr>
        <w:t xml:space="preserve"> (tấn) × 0,0075</w:t>
      </w:r>
      <w:r w:rsidRPr="00992C42">
        <w:rPr>
          <w:rFonts w:ascii="Times New Roman" w:hAnsi="Times New Roman" w:cs="Times New Roman"/>
          <w:i/>
          <w:color w:val="000000" w:themeColor="text1"/>
          <w:sz w:val="27"/>
          <w:szCs w:val="27"/>
        </w:rPr>
        <w:t>kg</w:t>
      </w:r>
      <w:r w:rsidRPr="00992C42">
        <w:rPr>
          <w:rFonts w:ascii="Times New Roman" w:hAnsi="Times New Roman" w:cs="Times New Roman"/>
          <w:i/>
          <w:color w:val="000000" w:themeColor="text1"/>
          <w:sz w:val="27"/>
          <w:szCs w:val="27"/>
          <w:lang w:val="es-ES"/>
        </w:rPr>
        <w:t>/tấn.</w:t>
      </w:r>
    </w:p>
    <w:p w:rsidR="00E23C37" w:rsidRPr="00992C42" w:rsidRDefault="00E23C37" w:rsidP="00E23C37">
      <w:pPr>
        <w:widowControl/>
        <w:numPr>
          <w:ilvl w:val="0"/>
          <w:numId w:val="44"/>
        </w:numPr>
        <w:ind w:left="0" w:firstLine="567"/>
        <w:jc w:val="both"/>
        <w:rPr>
          <w:rFonts w:ascii="Times New Roman" w:hAnsi="Times New Roman" w:cs="Times New Roman"/>
          <w:i/>
          <w:color w:val="000000" w:themeColor="text1"/>
          <w:sz w:val="27"/>
          <w:szCs w:val="27"/>
          <w:lang w:val="es-ES"/>
        </w:rPr>
      </w:pPr>
      <w:r w:rsidRPr="00992C42">
        <w:rPr>
          <w:rFonts w:ascii="Times New Roman" w:hAnsi="Times New Roman" w:cs="Times New Roman"/>
          <w:i/>
          <w:color w:val="000000" w:themeColor="text1"/>
          <w:sz w:val="27"/>
          <w:szCs w:val="27"/>
          <w:lang w:val="es-ES"/>
        </w:rPr>
        <w:t>Thể tích tác động trên mặt bằng mỗi Trạm y tế (m</w:t>
      </w:r>
      <w:r w:rsidRPr="00992C42">
        <w:rPr>
          <w:rFonts w:ascii="Times New Roman" w:hAnsi="Times New Roman" w:cs="Times New Roman"/>
          <w:i/>
          <w:color w:val="000000" w:themeColor="text1"/>
          <w:sz w:val="27"/>
          <w:szCs w:val="27"/>
          <w:vertAlign w:val="superscript"/>
          <w:lang w:val="es-ES"/>
        </w:rPr>
        <w:t>3</w:t>
      </w:r>
      <w:r w:rsidRPr="00992C42">
        <w:rPr>
          <w:rFonts w:ascii="Times New Roman" w:hAnsi="Times New Roman" w:cs="Times New Roman"/>
          <w:i/>
          <w:color w:val="000000" w:themeColor="text1"/>
          <w:sz w:val="27"/>
          <w:szCs w:val="27"/>
          <w:lang w:val="es-ES"/>
        </w:rPr>
        <w:t xml:space="preserve">) V=S×H (với S là diện tích mặt bằng, H là chiều cao các thông số khí tượng </w:t>
      </w:r>
      <w:r w:rsidRPr="00992C42">
        <w:rPr>
          <w:rFonts w:ascii="Times New Roman" w:hAnsi="Times New Roman" w:cs="Times New Roman"/>
          <w:i/>
          <w:color w:val="000000" w:themeColor="text1"/>
          <w:sz w:val="27"/>
          <w:szCs w:val="27"/>
        </w:rPr>
        <w:t xml:space="preserve">lấy khoảng </w:t>
      </w:r>
      <w:r w:rsidRPr="00992C42">
        <w:rPr>
          <w:rFonts w:ascii="Times New Roman" w:hAnsi="Times New Roman" w:cs="Times New Roman"/>
          <w:i/>
          <w:color w:val="000000" w:themeColor="text1"/>
          <w:sz w:val="27"/>
          <w:szCs w:val="27"/>
          <w:lang w:val="es-ES"/>
        </w:rPr>
        <w:t>10</w:t>
      </w:r>
      <w:r w:rsidRPr="00992C42">
        <w:rPr>
          <w:rFonts w:ascii="Times New Roman" w:hAnsi="Times New Roman" w:cs="Times New Roman"/>
          <w:i/>
          <w:color w:val="000000" w:themeColor="text1"/>
          <w:sz w:val="27"/>
          <w:szCs w:val="27"/>
        </w:rPr>
        <w:t>m</w:t>
      </w:r>
      <w:r w:rsidRPr="00992C42">
        <w:rPr>
          <w:rFonts w:ascii="Times New Roman" w:hAnsi="Times New Roman" w:cs="Times New Roman"/>
          <w:i/>
          <w:color w:val="000000" w:themeColor="text1"/>
          <w:sz w:val="27"/>
          <w:szCs w:val="27"/>
          <w:lang w:val="es-ES"/>
        </w:rPr>
        <w:t>).</w:t>
      </w:r>
    </w:p>
    <w:p w:rsidR="00E23C37" w:rsidRPr="00992C42" w:rsidRDefault="00E23C37" w:rsidP="00E23C37">
      <w:pPr>
        <w:widowControl/>
        <w:numPr>
          <w:ilvl w:val="0"/>
          <w:numId w:val="44"/>
        </w:numPr>
        <w:ind w:left="0" w:firstLine="567"/>
        <w:jc w:val="both"/>
        <w:rPr>
          <w:rFonts w:ascii="Times New Roman" w:hAnsi="Times New Roman" w:cs="Times New Roman"/>
          <w:i/>
          <w:color w:val="000000" w:themeColor="text1"/>
          <w:sz w:val="27"/>
          <w:szCs w:val="27"/>
          <w:lang w:val="es-ES"/>
        </w:rPr>
      </w:pPr>
      <w:r w:rsidRPr="00992C42">
        <w:rPr>
          <w:rFonts w:ascii="Times New Roman" w:hAnsi="Times New Roman" w:cs="Times New Roman"/>
          <w:i/>
          <w:color w:val="000000" w:themeColor="text1"/>
          <w:sz w:val="27"/>
          <w:szCs w:val="27"/>
          <w:lang w:val="es-ES"/>
        </w:rPr>
        <w:t>Tải lượng (</w:t>
      </w:r>
      <w:r w:rsidRPr="00992C42">
        <w:rPr>
          <w:rFonts w:ascii="Times New Roman" w:hAnsi="Times New Roman" w:cs="Times New Roman"/>
          <w:i/>
          <w:color w:val="000000" w:themeColor="text1"/>
          <w:sz w:val="27"/>
          <w:szCs w:val="27"/>
        </w:rPr>
        <w:t>kg</w:t>
      </w:r>
      <w:r w:rsidRPr="00992C42">
        <w:rPr>
          <w:rFonts w:ascii="Times New Roman" w:hAnsi="Times New Roman" w:cs="Times New Roman"/>
          <w:i/>
          <w:color w:val="000000" w:themeColor="text1"/>
          <w:sz w:val="27"/>
          <w:szCs w:val="27"/>
          <w:lang w:val="es-ES"/>
        </w:rPr>
        <w:t>/ngày) = Tổng tải lượng bụi (</w:t>
      </w:r>
      <w:r w:rsidRPr="00992C42">
        <w:rPr>
          <w:rFonts w:ascii="Times New Roman" w:hAnsi="Times New Roman" w:cs="Times New Roman"/>
          <w:i/>
          <w:color w:val="000000" w:themeColor="text1"/>
          <w:sz w:val="27"/>
          <w:szCs w:val="27"/>
        </w:rPr>
        <w:t>kg</w:t>
      </w:r>
      <w:r w:rsidRPr="00992C42">
        <w:rPr>
          <w:rFonts w:ascii="Times New Roman" w:hAnsi="Times New Roman" w:cs="Times New Roman"/>
          <w:i/>
          <w:color w:val="000000" w:themeColor="text1"/>
          <w:sz w:val="27"/>
          <w:szCs w:val="27"/>
          <w:lang w:val="es-ES"/>
        </w:rPr>
        <w:t>)/Số ngày thi công san ủi.</w:t>
      </w:r>
    </w:p>
    <w:p w:rsidR="00E23C37" w:rsidRPr="00992C42" w:rsidRDefault="00E23C37" w:rsidP="00E23C37">
      <w:pPr>
        <w:widowControl/>
        <w:numPr>
          <w:ilvl w:val="0"/>
          <w:numId w:val="44"/>
        </w:numPr>
        <w:ind w:left="0" w:firstLine="567"/>
        <w:jc w:val="both"/>
        <w:rPr>
          <w:rFonts w:ascii="Times New Roman" w:hAnsi="Times New Roman" w:cs="Times New Roman"/>
          <w:i/>
          <w:color w:val="000000" w:themeColor="text1"/>
          <w:sz w:val="27"/>
          <w:szCs w:val="27"/>
          <w:lang w:val="es-ES"/>
        </w:rPr>
      </w:pPr>
      <w:r w:rsidRPr="00992C42">
        <w:rPr>
          <w:rFonts w:ascii="Times New Roman" w:hAnsi="Times New Roman" w:cs="Times New Roman"/>
          <w:i/>
          <w:color w:val="000000" w:themeColor="text1"/>
          <w:sz w:val="27"/>
          <w:szCs w:val="27"/>
          <w:lang w:val="es-ES"/>
        </w:rPr>
        <w:t xml:space="preserve">Hệ số </w:t>
      </w:r>
      <w:r w:rsidRPr="00992C42">
        <w:rPr>
          <w:rFonts w:ascii="Times New Roman" w:hAnsi="Times New Roman" w:cs="Times New Roman"/>
          <w:i/>
          <w:color w:val="000000" w:themeColor="text1"/>
          <w:sz w:val="27"/>
          <w:szCs w:val="27"/>
        </w:rPr>
        <w:t xml:space="preserve">phát thải bụi </w:t>
      </w:r>
      <w:r w:rsidRPr="00992C42">
        <w:rPr>
          <w:rFonts w:ascii="Times New Roman" w:hAnsi="Times New Roman" w:cs="Times New Roman"/>
          <w:i/>
          <w:color w:val="000000" w:themeColor="text1"/>
          <w:sz w:val="27"/>
          <w:szCs w:val="27"/>
          <w:lang w:val="es-ES"/>
        </w:rPr>
        <w:t xml:space="preserve">bề </w:t>
      </w:r>
      <w:r w:rsidRPr="00992C42">
        <w:rPr>
          <w:rFonts w:ascii="Times New Roman" w:hAnsi="Times New Roman" w:cs="Times New Roman"/>
          <w:i/>
          <w:color w:val="000000" w:themeColor="text1"/>
          <w:sz w:val="27"/>
          <w:szCs w:val="27"/>
        </w:rPr>
        <w:t>m</w:t>
      </w:r>
      <w:r w:rsidRPr="00992C42">
        <w:rPr>
          <w:rFonts w:ascii="Times New Roman" w:hAnsi="Times New Roman" w:cs="Times New Roman"/>
          <w:i/>
          <w:color w:val="000000" w:themeColor="text1"/>
          <w:sz w:val="27"/>
          <w:szCs w:val="27"/>
          <w:lang w:val="es-ES"/>
        </w:rPr>
        <w:t>ặt (g/m</w:t>
      </w:r>
      <w:r w:rsidRPr="00992C42">
        <w:rPr>
          <w:rFonts w:ascii="Times New Roman" w:hAnsi="Times New Roman" w:cs="Times New Roman"/>
          <w:i/>
          <w:color w:val="000000" w:themeColor="text1"/>
          <w:sz w:val="27"/>
          <w:szCs w:val="27"/>
          <w:vertAlign w:val="superscript"/>
          <w:lang w:val="es-ES"/>
        </w:rPr>
        <w:t>2</w:t>
      </w:r>
      <w:r w:rsidRPr="00992C42">
        <w:rPr>
          <w:rFonts w:ascii="Times New Roman" w:hAnsi="Times New Roman" w:cs="Times New Roman"/>
          <w:i/>
          <w:color w:val="000000" w:themeColor="text1"/>
          <w:sz w:val="27"/>
          <w:szCs w:val="27"/>
          <w:lang w:val="es-ES"/>
        </w:rPr>
        <w:t>/ngày)=Tải lượng (</w:t>
      </w:r>
      <w:r w:rsidRPr="00992C42">
        <w:rPr>
          <w:rFonts w:ascii="Times New Roman" w:hAnsi="Times New Roman" w:cs="Times New Roman"/>
          <w:i/>
          <w:color w:val="000000" w:themeColor="text1"/>
          <w:sz w:val="27"/>
          <w:szCs w:val="27"/>
        </w:rPr>
        <w:t>kg</w:t>
      </w:r>
      <w:r w:rsidRPr="00992C42">
        <w:rPr>
          <w:rFonts w:ascii="Times New Roman" w:hAnsi="Times New Roman" w:cs="Times New Roman"/>
          <w:i/>
          <w:color w:val="000000" w:themeColor="text1"/>
          <w:sz w:val="27"/>
          <w:szCs w:val="27"/>
          <w:lang w:val="es-ES"/>
        </w:rPr>
        <w:t>/ngày)×10</w:t>
      </w:r>
      <w:r w:rsidRPr="00992C42">
        <w:rPr>
          <w:rFonts w:ascii="Times New Roman" w:hAnsi="Times New Roman" w:cs="Times New Roman"/>
          <w:i/>
          <w:color w:val="000000" w:themeColor="text1"/>
          <w:sz w:val="27"/>
          <w:szCs w:val="27"/>
          <w:vertAlign w:val="superscript"/>
          <w:lang w:val="es-ES"/>
        </w:rPr>
        <w:t>3</w:t>
      </w:r>
      <w:r w:rsidRPr="00992C42">
        <w:rPr>
          <w:rFonts w:ascii="Times New Roman" w:hAnsi="Times New Roman" w:cs="Times New Roman"/>
          <w:i/>
          <w:color w:val="000000" w:themeColor="text1"/>
          <w:sz w:val="27"/>
          <w:szCs w:val="27"/>
          <w:lang w:val="es-ES"/>
        </w:rPr>
        <w:t>/Diện tích mỗi trạm (</w:t>
      </w:r>
      <w:r w:rsidRPr="00992C42">
        <w:rPr>
          <w:rFonts w:ascii="Times New Roman" w:hAnsi="Times New Roman" w:cs="Times New Roman"/>
          <w:i/>
          <w:color w:val="000000" w:themeColor="text1"/>
          <w:sz w:val="27"/>
          <w:szCs w:val="27"/>
        </w:rPr>
        <w:t>m</w:t>
      </w:r>
      <w:r w:rsidRPr="00992C42">
        <w:rPr>
          <w:rFonts w:ascii="Times New Roman" w:hAnsi="Times New Roman" w:cs="Times New Roman"/>
          <w:i/>
          <w:color w:val="000000" w:themeColor="text1"/>
          <w:sz w:val="27"/>
          <w:szCs w:val="27"/>
          <w:vertAlign w:val="superscript"/>
          <w:lang w:val="es-ES"/>
        </w:rPr>
        <w:t>2</w:t>
      </w:r>
      <w:r w:rsidRPr="00992C42">
        <w:rPr>
          <w:rFonts w:ascii="Times New Roman" w:hAnsi="Times New Roman" w:cs="Times New Roman"/>
          <w:i/>
          <w:color w:val="000000" w:themeColor="text1"/>
          <w:sz w:val="27"/>
          <w:szCs w:val="27"/>
          <w:lang w:val="es-ES"/>
        </w:rPr>
        <w:t>).</w:t>
      </w:r>
    </w:p>
    <w:p w:rsidR="00E23C37" w:rsidRPr="00992C42" w:rsidRDefault="00E23C37" w:rsidP="00E23C37">
      <w:pPr>
        <w:widowControl/>
        <w:tabs>
          <w:tab w:val="left" w:pos="2806"/>
        </w:tabs>
        <w:spacing w:after="200" w:line="276" w:lineRule="auto"/>
        <w:rPr>
          <w:rFonts w:ascii="Times New Roman" w:hAnsi="Times New Roman" w:cs="Times New Roman"/>
          <w:color w:val="000000" w:themeColor="text1"/>
          <w:sz w:val="27"/>
          <w:szCs w:val="27"/>
        </w:rPr>
      </w:pPr>
      <w:r w:rsidRPr="00992C42">
        <w:rPr>
          <w:rFonts w:ascii="Times New Roman" w:hAnsi="Times New Roman" w:cs="Times New Roman"/>
          <w:i/>
          <w:color w:val="000000" w:themeColor="text1"/>
          <w:sz w:val="27"/>
          <w:szCs w:val="27"/>
          <w:lang w:val="es-ES"/>
        </w:rPr>
        <w:t>Nồng độ bụi trung bình (</w:t>
      </w:r>
      <w:r w:rsidRPr="00992C42">
        <w:rPr>
          <w:rFonts w:ascii="Times New Roman" w:hAnsi="Times New Roman" w:cs="Times New Roman"/>
          <w:i/>
          <w:color w:val="000000" w:themeColor="text1"/>
          <w:sz w:val="27"/>
          <w:szCs w:val="27"/>
        </w:rPr>
        <w:t>mg</w:t>
      </w:r>
      <w:r w:rsidRPr="00992C42">
        <w:rPr>
          <w:rFonts w:ascii="Times New Roman" w:hAnsi="Times New Roman" w:cs="Times New Roman"/>
          <w:i/>
          <w:color w:val="000000" w:themeColor="text1"/>
          <w:sz w:val="27"/>
          <w:szCs w:val="27"/>
          <w:lang w:val="es-ES"/>
        </w:rPr>
        <w:t>/m</w:t>
      </w:r>
      <w:r w:rsidRPr="00992C42">
        <w:rPr>
          <w:rFonts w:ascii="Times New Roman" w:hAnsi="Times New Roman" w:cs="Times New Roman"/>
          <w:i/>
          <w:color w:val="000000" w:themeColor="text1"/>
          <w:sz w:val="27"/>
          <w:szCs w:val="27"/>
          <w:vertAlign w:val="superscript"/>
          <w:lang w:val="es-ES"/>
        </w:rPr>
        <w:t>3</w:t>
      </w:r>
      <w:r w:rsidRPr="00992C42">
        <w:rPr>
          <w:rFonts w:ascii="Times New Roman" w:hAnsi="Times New Roman" w:cs="Times New Roman"/>
          <w:i/>
          <w:color w:val="000000" w:themeColor="text1"/>
          <w:sz w:val="27"/>
          <w:szCs w:val="27"/>
          <w:lang w:val="es-ES"/>
        </w:rPr>
        <w:t>) = Tải lượng (</w:t>
      </w:r>
      <w:r w:rsidRPr="00992C42">
        <w:rPr>
          <w:rFonts w:ascii="Times New Roman" w:hAnsi="Times New Roman" w:cs="Times New Roman"/>
          <w:i/>
          <w:color w:val="000000" w:themeColor="text1"/>
          <w:sz w:val="27"/>
          <w:szCs w:val="27"/>
        </w:rPr>
        <w:t>kg</w:t>
      </w:r>
      <w:r w:rsidRPr="00992C42">
        <w:rPr>
          <w:rFonts w:ascii="Times New Roman" w:hAnsi="Times New Roman" w:cs="Times New Roman"/>
          <w:i/>
          <w:color w:val="000000" w:themeColor="text1"/>
          <w:sz w:val="27"/>
          <w:szCs w:val="27"/>
          <w:lang w:val="es-ES"/>
        </w:rPr>
        <w:t>/ngày)×10</w:t>
      </w:r>
      <w:r w:rsidRPr="00992C42">
        <w:rPr>
          <w:rFonts w:ascii="Times New Roman" w:hAnsi="Times New Roman" w:cs="Times New Roman"/>
          <w:i/>
          <w:color w:val="000000" w:themeColor="text1"/>
          <w:sz w:val="27"/>
          <w:szCs w:val="27"/>
          <w:vertAlign w:val="superscript"/>
          <w:lang w:val="es-ES"/>
        </w:rPr>
        <w:t>6</w:t>
      </w:r>
      <w:r w:rsidRPr="00992C42">
        <w:rPr>
          <w:rFonts w:ascii="Times New Roman" w:hAnsi="Times New Roman" w:cs="Times New Roman"/>
          <w:i/>
          <w:color w:val="000000" w:themeColor="text1"/>
          <w:sz w:val="27"/>
          <w:szCs w:val="27"/>
          <w:lang w:val="es-ES"/>
        </w:rPr>
        <w:t>/8/V (</w:t>
      </w:r>
      <w:r w:rsidRPr="00992C42">
        <w:rPr>
          <w:rFonts w:ascii="Times New Roman" w:hAnsi="Times New Roman" w:cs="Times New Roman"/>
          <w:i/>
          <w:color w:val="000000" w:themeColor="text1"/>
          <w:sz w:val="27"/>
          <w:szCs w:val="27"/>
        </w:rPr>
        <w:t>m</w:t>
      </w:r>
      <w:r w:rsidRPr="00992C42">
        <w:rPr>
          <w:rFonts w:ascii="Times New Roman" w:hAnsi="Times New Roman" w:cs="Times New Roman"/>
          <w:i/>
          <w:color w:val="000000" w:themeColor="text1"/>
          <w:sz w:val="27"/>
          <w:szCs w:val="27"/>
          <w:vertAlign w:val="superscript"/>
          <w:lang w:val="es-ES"/>
        </w:rPr>
        <w:t>3</w:t>
      </w:r>
      <w:r w:rsidRPr="00992C42">
        <w:rPr>
          <w:rFonts w:ascii="Times New Roman" w:hAnsi="Times New Roman" w:cs="Times New Roman"/>
          <w:i/>
          <w:color w:val="000000" w:themeColor="text1"/>
          <w:sz w:val="27"/>
          <w:szCs w:val="27"/>
          <w:lang w:val="es-ES"/>
        </w:rPr>
        <w:t>).</w:t>
      </w:r>
    </w:p>
    <w:p w:rsidR="00E23C37" w:rsidRPr="00992C42" w:rsidRDefault="00E23C37" w:rsidP="00E23C37">
      <w:pPr>
        <w:tabs>
          <w:tab w:val="left" w:pos="2806"/>
        </w:tabs>
        <w:rPr>
          <w:rFonts w:ascii="Times New Roman" w:hAnsi="Times New Roman" w:cs="Times New Roman"/>
          <w:color w:val="000000" w:themeColor="text1"/>
          <w:sz w:val="27"/>
          <w:szCs w:val="27"/>
        </w:rPr>
        <w:sectPr w:rsidR="00E23C37" w:rsidRPr="00992C42" w:rsidSect="00E23C37">
          <w:pgSz w:w="16839" w:h="11907" w:orient="landscape" w:code="9"/>
          <w:pgMar w:top="1337" w:right="1134" w:bottom="1134" w:left="1134" w:header="709" w:footer="709" w:gutter="0"/>
          <w:cols w:space="708"/>
          <w:docGrid w:linePitch="360"/>
        </w:sectPr>
      </w:pPr>
      <w:r w:rsidRPr="00992C42">
        <w:rPr>
          <w:rFonts w:ascii="Times New Roman" w:hAnsi="Times New Roman" w:cs="Times New Roman"/>
          <w:color w:val="000000" w:themeColor="text1"/>
          <w:sz w:val="27"/>
          <w:szCs w:val="27"/>
        </w:rPr>
        <w:tab/>
      </w:r>
    </w:p>
    <w:p w:rsidR="00923C32" w:rsidRPr="00992C42" w:rsidRDefault="004923E8" w:rsidP="00313C27">
      <w:pPr>
        <w:autoSpaceDE w:val="0"/>
        <w:autoSpaceDN w:val="0"/>
        <w:adjustRightInd w:val="0"/>
        <w:spacing w:before="60" w:after="60" w:line="276" w:lineRule="auto"/>
        <w:ind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bCs/>
          <w:color w:val="000000" w:themeColor="text1"/>
          <w:sz w:val="27"/>
          <w:szCs w:val="27"/>
          <w:u w:val="single"/>
          <w:lang w:val="en-US"/>
        </w:rPr>
        <w:t>Nhận xét</w:t>
      </w:r>
      <w:r w:rsidR="00A85C37" w:rsidRPr="00992C42">
        <w:rPr>
          <w:rFonts w:ascii="Times New Roman" w:hAnsi="Times New Roman" w:cs="Times New Roman"/>
          <w:bCs/>
          <w:color w:val="000000" w:themeColor="text1"/>
          <w:sz w:val="27"/>
          <w:szCs w:val="27"/>
        </w:rPr>
        <w:t>:</w:t>
      </w:r>
      <w:r w:rsidR="00DC4271" w:rsidRPr="00992C42">
        <w:rPr>
          <w:rFonts w:ascii="Times New Roman" w:hAnsi="Times New Roman" w:cs="Times New Roman"/>
          <w:b/>
          <w:bCs/>
          <w:color w:val="000000" w:themeColor="text1"/>
          <w:sz w:val="27"/>
          <w:szCs w:val="27"/>
          <w:lang w:val="en-US"/>
        </w:rPr>
        <w:t xml:space="preserve"> </w:t>
      </w:r>
      <w:r w:rsidRPr="00992C42">
        <w:rPr>
          <w:rFonts w:ascii="Times New Roman" w:hAnsi="Times New Roman" w:cs="Times New Roman"/>
          <w:bCs/>
          <w:color w:val="000000" w:themeColor="text1"/>
          <w:sz w:val="27"/>
          <w:szCs w:val="27"/>
          <w:lang w:val="sv-SE"/>
        </w:rPr>
        <w:t>So sánh với QCVN 05:2013/BTNMT thì nồng độ bụi từ hoạt động đào đắp, san ủi mặt bằng tại khu vực Dự án nằm trong giới hạn cho phép (0,3 mg/m</w:t>
      </w:r>
      <w:r w:rsidRPr="00992C42">
        <w:rPr>
          <w:rFonts w:ascii="Times New Roman" w:hAnsi="Times New Roman" w:cs="Times New Roman"/>
          <w:bCs/>
          <w:color w:val="000000" w:themeColor="text1"/>
          <w:sz w:val="27"/>
          <w:szCs w:val="27"/>
          <w:vertAlign w:val="superscript"/>
          <w:lang w:val="sv-SE"/>
        </w:rPr>
        <w:t>3</w:t>
      </w:r>
      <w:r w:rsidRPr="00992C42">
        <w:rPr>
          <w:rFonts w:ascii="Times New Roman" w:hAnsi="Times New Roman" w:cs="Times New Roman"/>
          <w:bCs/>
          <w:color w:val="000000" w:themeColor="text1"/>
          <w:sz w:val="27"/>
          <w:szCs w:val="27"/>
          <w:lang w:val="sv-SE"/>
        </w:rPr>
        <w:t>). Tuy nhiên, nếu quá trình san ủi, đào đắp mặt bằng Chủ dự án không áp dụng các biện pháp giảm thiểu thích hợp sẽ ảnh hưởng đến hoạt động sinh hoạt của các hộ dân sống xung quanh khu vực dự án và công nhân thi công trên công trường. Việc thường xuyên tiếp xúc với môi trường có nồng độ bụicao có thể gây ra các bệnh về mắt, bệnh ngoài da và bệnh về đường hô hấp</w:t>
      </w:r>
      <w:r w:rsidR="00923C32" w:rsidRPr="00992C42">
        <w:rPr>
          <w:rFonts w:ascii="Times New Roman" w:hAnsi="Times New Roman" w:cs="Times New Roman"/>
          <w:color w:val="000000" w:themeColor="text1"/>
          <w:sz w:val="27"/>
          <w:szCs w:val="27"/>
          <w:lang w:val="en-US"/>
        </w:rPr>
        <w:t>.</w:t>
      </w:r>
    </w:p>
    <w:p w:rsidR="00A85C37" w:rsidRPr="00992C42" w:rsidRDefault="00A85C37" w:rsidP="00313C27">
      <w:pPr>
        <w:tabs>
          <w:tab w:val="left" w:pos="4209"/>
        </w:tabs>
        <w:autoSpaceDE w:val="0"/>
        <w:autoSpaceDN w:val="0"/>
        <w:adjustRightInd w:val="0"/>
        <w:spacing w:before="60" w:after="60" w:line="276" w:lineRule="auto"/>
        <w:ind w:firstLine="567"/>
        <w:jc w:val="both"/>
        <w:rPr>
          <w:rFonts w:ascii="Times New Roman" w:hAnsi="Times New Roman" w:cs="Times New Roman"/>
          <w:bCs/>
          <w:color w:val="000000" w:themeColor="text1"/>
          <w:sz w:val="27"/>
          <w:szCs w:val="27"/>
          <w:u w:val="single"/>
          <w:lang w:val="sv-SE"/>
        </w:rPr>
      </w:pPr>
      <w:r w:rsidRPr="00992C42">
        <w:rPr>
          <w:rFonts w:ascii="Times New Roman" w:hAnsi="Times New Roman" w:cs="Times New Roman"/>
          <w:bCs/>
          <w:color w:val="000000" w:themeColor="text1"/>
          <w:sz w:val="27"/>
          <w:szCs w:val="27"/>
          <w:u w:val="single"/>
          <w:lang w:val="sv-SE"/>
        </w:rPr>
        <w:t>Đối tượng chịu tác động:</w:t>
      </w:r>
    </w:p>
    <w:p w:rsidR="00A85C37" w:rsidRPr="00992C42" w:rsidRDefault="00A85C37" w:rsidP="00313C27">
      <w:pPr>
        <w:spacing w:before="60" w:after="60" w:line="276" w:lineRule="auto"/>
        <w:ind w:firstLine="567"/>
        <w:jc w:val="both"/>
        <w:rPr>
          <w:rFonts w:ascii="Times New Roman" w:hAnsi="Times New Roman" w:cs="Times New Roman"/>
          <w:color w:val="000000" w:themeColor="text1"/>
          <w:sz w:val="27"/>
          <w:szCs w:val="27"/>
          <w:lang w:val="sv-SE"/>
        </w:rPr>
      </w:pPr>
      <w:r w:rsidRPr="00992C42">
        <w:rPr>
          <w:rFonts w:ascii="Times New Roman" w:hAnsi="Times New Roman" w:cs="Times New Roman"/>
          <w:color w:val="000000" w:themeColor="text1"/>
          <w:sz w:val="27"/>
          <w:szCs w:val="27"/>
        </w:rPr>
        <w:t>- Môi trường không khí, hệ si</w:t>
      </w:r>
      <w:r w:rsidR="00645741" w:rsidRPr="00992C42">
        <w:rPr>
          <w:rFonts w:ascii="Times New Roman" w:hAnsi="Times New Roman" w:cs="Times New Roman"/>
          <w:color w:val="000000" w:themeColor="text1"/>
          <w:sz w:val="27"/>
          <w:szCs w:val="27"/>
        </w:rPr>
        <w:t xml:space="preserve">nh thái trong khu vực thi công </w:t>
      </w:r>
      <w:r w:rsidRPr="00992C42">
        <w:rPr>
          <w:rFonts w:ascii="Times New Roman" w:hAnsi="Times New Roman" w:cs="Times New Roman"/>
          <w:color w:val="000000" w:themeColor="text1"/>
          <w:sz w:val="27"/>
          <w:szCs w:val="27"/>
        </w:rPr>
        <w:t>và dọc hai bên tuyến đường vận chuyển</w:t>
      </w:r>
      <w:r w:rsidRPr="00992C42">
        <w:rPr>
          <w:rFonts w:ascii="Times New Roman" w:hAnsi="Times New Roman" w:cs="Times New Roman"/>
          <w:color w:val="000000" w:themeColor="text1"/>
          <w:sz w:val="27"/>
          <w:szCs w:val="27"/>
          <w:lang w:val="sv-SE"/>
        </w:rPr>
        <w:t xml:space="preserve">, đường </w:t>
      </w:r>
      <w:r w:rsidR="00923C32" w:rsidRPr="00992C42">
        <w:rPr>
          <w:rFonts w:ascii="Times New Roman" w:hAnsi="Times New Roman" w:cs="Times New Roman"/>
          <w:color w:val="000000" w:themeColor="text1"/>
          <w:sz w:val="27"/>
          <w:szCs w:val="27"/>
          <w:lang w:val="sv-SE"/>
        </w:rPr>
        <w:t>bê tông khu vực</w:t>
      </w:r>
      <w:r w:rsidRPr="00992C42">
        <w:rPr>
          <w:rFonts w:ascii="Times New Roman" w:hAnsi="Times New Roman" w:cs="Times New Roman"/>
          <w:color w:val="000000" w:themeColor="text1"/>
          <w:sz w:val="27"/>
          <w:szCs w:val="27"/>
          <w:lang w:val="sv-SE"/>
        </w:rPr>
        <w:t>.</w:t>
      </w:r>
    </w:p>
    <w:p w:rsidR="00A85C37" w:rsidRPr="00992C42" w:rsidRDefault="00A85C37" w:rsidP="00313C27">
      <w:pPr>
        <w:autoSpaceDE w:val="0"/>
        <w:autoSpaceDN w:val="0"/>
        <w:adjustRightInd w:val="0"/>
        <w:spacing w:before="60" w:after="60" w:line="276" w:lineRule="auto"/>
        <w:ind w:firstLine="567"/>
        <w:jc w:val="both"/>
        <w:rPr>
          <w:rFonts w:ascii="Times New Roman" w:hAnsi="Times New Roman" w:cs="Times New Roman"/>
          <w:color w:val="000000" w:themeColor="text1"/>
          <w:spacing w:val="-4"/>
          <w:sz w:val="27"/>
          <w:szCs w:val="27"/>
          <w:lang w:val="sv-SE"/>
        </w:rPr>
      </w:pPr>
      <w:r w:rsidRPr="00992C42">
        <w:rPr>
          <w:rFonts w:ascii="Times New Roman" w:hAnsi="Times New Roman" w:cs="Times New Roman"/>
          <w:color w:val="000000" w:themeColor="text1"/>
          <w:spacing w:val="-4"/>
          <w:sz w:val="27"/>
          <w:szCs w:val="27"/>
        </w:rPr>
        <w:t xml:space="preserve">- Công nhân </w:t>
      </w:r>
      <w:r w:rsidR="00645741" w:rsidRPr="00992C42">
        <w:rPr>
          <w:rFonts w:ascii="Times New Roman" w:hAnsi="Times New Roman" w:cs="Times New Roman"/>
          <w:color w:val="000000" w:themeColor="text1"/>
          <w:spacing w:val="-4"/>
          <w:sz w:val="27"/>
          <w:szCs w:val="27"/>
          <w:lang w:val="en-US"/>
        </w:rPr>
        <w:t>thi công</w:t>
      </w:r>
      <w:r w:rsidRPr="00992C42">
        <w:rPr>
          <w:rFonts w:ascii="Times New Roman" w:hAnsi="Times New Roman" w:cs="Times New Roman"/>
          <w:color w:val="000000" w:themeColor="text1"/>
          <w:spacing w:val="-4"/>
          <w:sz w:val="27"/>
          <w:szCs w:val="27"/>
        </w:rPr>
        <w:t xml:space="preserve"> trực tiếp trên công trường, </w:t>
      </w:r>
      <w:r w:rsidRPr="00992C42">
        <w:rPr>
          <w:rFonts w:ascii="Times New Roman" w:hAnsi="Times New Roman" w:cs="Times New Roman"/>
          <w:color w:val="000000" w:themeColor="text1"/>
          <w:spacing w:val="-4"/>
          <w:sz w:val="27"/>
          <w:szCs w:val="27"/>
          <w:lang w:val="sv-SE"/>
        </w:rPr>
        <w:t>.</w:t>
      </w:r>
    </w:p>
    <w:p w:rsidR="00A85C37" w:rsidRPr="00992C42" w:rsidRDefault="00A85C37" w:rsidP="00313C27">
      <w:pPr>
        <w:spacing w:before="60" w:after="60" w:line="276" w:lineRule="auto"/>
        <w:ind w:firstLine="567"/>
        <w:jc w:val="both"/>
        <w:rPr>
          <w:rFonts w:ascii="Times New Roman" w:hAnsi="Times New Roman" w:cs="Times New Roman"/>
          <w:color w:val="000000" w:themeColor="text1"/>
          <w:sz w:val="27"/>
          <w:szCs w:val="27"/>
          <w:lang w:val="sv-SE"/>
        </w:rPr>
      </w:pPr>
      <w:r w:rsidRPr="00992C42">
        <w:rPr>
          <w:rFonts w:ascii="Times New Roman" w:hAnsi="Times New Roman" w:cs="Times New Roman"/>
          <w:color w:val="000000" w:themeColor="text1"/>
          <w:sz w:val="27"/>
          <w:szCs w:val="27"/>
        </w:rPr>
        <w:t xml:space="preserve">- Thời gian tác động diễn ra trong </w:t>
      </w:r>
      <w:r w:rsidRPr="00992C42">
        <w:rPr>
          <w:rFonts w:ascii="Times New Roman" w:hAnsi="Times New Roman" w:cs="Times New Roman"/>
          <w:color w:val="000000" w:themeColor="text1"/>
          <w:sz w:val="27"/>
          <w:szCs w:val="27"/>
          <w:lang w:val="sv-SE"/>
        </w:rPr>
        <w:t xml:space="preserve">các tháng mùa khô từ </w:t>
      </w:r>
      <w:r w:rsidR="00923C32" w:rsidRPr="00992C42">
        <w:rPr>
          <w:rFonts w:ascii="Times New Roman" w:hAnsi="Times New Roman" w:cs="Times New Roman"/>
          <w:color w:val="000000" w:themeColor="text1"/>
          <w:sz w:val="27"/>
          <w:szCs w:val="27"/>
          <w:lang w:val="sv-SE"/>
        </w:rPr>
        <w:t>202</w:t>
      </w:r>
      <w:r w:rsidR="006243E1" w:rsidRPr="00992C42">
        <w:rPr>
          <w:rFonts w:ascii="Times New Roman" w:hAnsi="Times New Roman" w:cs="Times New Roman"/>
          <w:color w:val="000000" w:themeColor="text1"/>
          <w:sz w:val="27"/>
          <w:szCs w:val="27"/>
          <w:lang w:val="sv-SE"/>
        </w:rPr>
        <w:t>2</w:t>
      </w:r>
      <w:r w:rsidR="006C408F" w:rsidRPr="00992C42">
        <w:rPr>
          <w:rFonts w:ascii="Times New Roman" w:hAnsi="Times New Roman" w:cs="Times New Roman"/>
          <w:color w:val="000000" w:themeColor="text1"/>
          <w:sz w:val="27"/>
          <w:szCs w:val="27"/>
          <w:lang w:val="sv-SE"/>
        </w:rPr>
        <w:t>-2024</w:t>
      </w:r>
      <w:r w:rsidRPr="00992C42">
        <w:rPr>
          <w:rFonts w:ascii="Times New Roman" w:hAnsi="Times New Roman" w:cs="Times New Roman"/>
          <w:color w:val="000000" w:themeColor="text1"/>
          <w:sz w:val="27"/>
          <w:szCs w:val="27"/>
          <w:lang w:val="sv-SE"/>
        </w:rPr>
        <w:t>.</w:t>
      </w:r>
    </w:p>
    <w:p w:rsidR="003469EB" w:rsidRPr="00992C42" w:rsidRDefault="003469EB" w:rsidP="00313C27">
      <w:pPr>
        <w:spacing w:before="60" w:after="60" w:line="276" w:lineRule="auto"/>
        <w:rPr>
          <w:rFonts w:ascii="Times New Roman" w:hAnsi="Times New Roman" w:cs="Times New Roman"/>
          <w:b/>
          <w:i/>
          <w:color w:val="000000" w:themeColor="text1"/>
          <w:sz w:val="27"/>
          <w:szCs w:val="27"/>
        </w:rPr>
      </w:pPr>
      <w:r w:rsidRPr="00992C42">
        <w:rPr>
          <w:rFonts w:ascii="Times New Roman" w:hAnsi="Times New Roman" w:cs="Times New Roman"/>
          <w:b/>
          <w:i/>
          <w:color w:val="000000" w:themeColor="text1"/>
          <w:sz w:val="27"/>
          <w:szCs w:val="27"/>
        </w:rPr>
        <w:t xml:space="preserve">b. </w:t>
      </w:r>
      <w:r w:rsidRPr="00992C42">
        <w:rPr>
          <w:rFonts w:ascii="Times New Roman" w:hAnsi="Times New Roman" w:cs="Times New Roman"/>
          <w:b/>
          <w:i/>
          <w:color w:val="000000" w:themeColor="text1"/>
          <w:sz w:val="27"/>
          <w:szCs w:val="27"/>
          <w:lang w:val="nl-NL"/>
        </w:rPr>
        <w:t>Đánh giá, dự báo tác động của</w:t>
      </w:r>
      <w:r w:rsidRPr="00992C42">
        <w:rPr>
          <w:rFonts w:ascii="Times New Roman" w:hAnsi="Times New Roman" w:cs="Times New Roman"/>
          <w:b/>
          <w:i/>
          <w:color w:val="000000" w:themeColor="text1"/>
          <w:sz w:val="27"/>
          <w:szCs w:val="27"/>
        </w:rPr>
        <w:t xml:space="preserve"> nước thải</w:t>
      </w:r>
    </w:p>
    <w:p w:rsidR="003469EB" w:rsidRPr="00992C42" w:rsidRDefault="003469EB" w:rsidP="00313C27">
      <w:pPr>
        <w:spacing w:before="60" w:after="60" w:line="276" w:lineRule="auto"/>
        <w:ind w:firstLine="567"/>
        <w:jc w:val="both"/>
        <w:rPr>
          <w:rFonts w:ascii="Times New Roman" w:hAnsi="Times New Roman" w:cs="Times New Roman"/>
          <w:i/>
          <w:color w:val="000000" w:themeColor="text1"/>
          <w:sz w:val="27"/>
          <w:szCs w:val="27"/>
        </w:rPr>
      </w:pPr>
      <w:r w:rsidRPr="00992C42">
        <w:rPr>
          <w:rFonts w:ascii="Times New Roman" w:hAnsi="Times New Roman" w:cs="Times New Roman"/>
          <w:i/>
          <w:color w:val="000000" w:themeColor="text1"/>
          <w:sz w:val="27"/>
          <w:szCs w:val="27"/>
        </w:rPr>
        <w:t>*  Nước thải sinh hoạt</w:t>
      </w:r>
    </w:p>
    <w:p w:rsidR="003469EB" w:rsidRPr="00992C42" w:rsidRDefault="004A7380" w:rsidP="00313C27">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lang w:val="en-US"/>
        </w:rPr>
        <w:t xml:space="preserve">- </w:t>
      </w:r>
      <w:r w:rsidR="00CE4257" w:rsidRPr="00992C42">
        <w:rPr>
          <w:rFonts w:ascii="Times New Roman" w:hAnsi="Times New Roman" w:cs="Times New Roman"/>
          <w:color w:val="000000" w:themeColor="text1"/>
          <w:sz w:val="27"/>
          <w:szCs w:val="27"/>
          <w:lang w:val="en-US"/>
        </w:rPr>
        <w:t>Phát sinh từ</w:t>
      </w:r>
      <w:r w:rsidRPr="00992C42">
        <w:rPr>
          <w:rFonts w:ascii="Times New Roman" w:hAnsi="Times New Roman" w:cs="Times New Roman"/>
          <w:color w:val="000000" w:themeColor="text1"/>
          <w:sz w:val="27"/>
          <w:szCs w:val="27"/>
          <w:lang w:val="en-US"/>
        </w:rPr>
        <w:t xml:space="preserve"> 15</w:t>
      </w:r>
      <w:r w:rsidR="0083444E" w:rsidRPr="00992C42">
        <w:rPr>
          <w:rFonts w:ascii="Times New Roman" w:hAnsi="Times New Roman" w:cs="Times New Roman"/>
          <w:color w:val="000000" w:themeColor="text1"/>
          <w:sz w:val="27"/>
          <w:szCs w:val="27"/>
          <w:lang w:val="en-US"/>
        </w:rPr>
        <w:t xml:space="preserve"> </w:t>
      </w:r>
      <w:r w:rsidR="00CE4257" w:rsidRPr="00992C42">
        <w:rPr>
          <w:rFonts w:ascii="Times New Roman" w:hAnsi="Times New Roman" w:cs="Times New Roman"/>
          <w:color w:val="000000" w:themeColor="text1"/>
          <w:sz w:val="27"/>
          <w:szCs w:val="27"/>
          <w:lang w:val="en-US"/>
        </w:rPr>
        <w:t>công nhân thi công trên công trường</w:t>
      </w:r>
      <w:r w:rsidR="003469EB" w:rsidRPr="00992C42">
        <w:rPr>
          <w:rFonts w:ascii="Times New Roman" w:hAnsi="Times New Roman" w:cs="Times New Roman"/>
          <w:color w:val="000000" w:themeColor="text1"/>
          <w:sz w:val="27"/>
          <w:szCs w:val="27"/>
        </w:rPr>
        <w:t>.</w:t>
      </w:r>
    </w:p>
    <w:p w:rsidR="003469EB" w:rsidRPr="00992C42" w:rsidRDefault="003469EB" w:rsidP="00313C27">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Thành phần của nước thải: Chủ yếu chứa các chất rắn lơ lửng, chất hữu cơ và các vi sinh vật.</w:t>
      </w:r>
    </w:p>
    <w:p w:rsidR="00563CFF" w:rsidRPr="00992C42" w:rsidRDefault="003469EB" w:rsidP="00313C27">
      <w:pPr>
        <w:spacing w:before="60" w:after="60" w:line="276" w:lineRule="auto"/>
        <w:ind w:firstLine="567"/>
        <w:jc w:val="both"/>
        <w:rPr>
          <w:rFonts w:ascii="Times New Roman" w:hAnsi="Times New Roman" w:cs="Times New Roman"/>
          <w:bCs/>
          <w:color w:val="000000" w:themeColor="text1"/>
          <w:sz w:val="27"/>
          <w:szCs w:val="27"/>
        </w:rPr>
      </w:pPr>
      <w:r w:rsidRPr="00992C42">
        <w:rPr>
          <w:rFonts w:ascii="Times New Roman" w:hAnsi="Times New Roman" w:cs="Times New Roman"/>
          <w:bCs/>
          <w:color w:val="000000" w:themeColor="text1"/>
          <w:sz w:val="27"/>
          <w:szCs w:val="27"/>
        </w:rPr>
        <w:t>- Tải lượng</w:t>
      </w:r>
      <w:r w:rsidR="00563CFF" w:rsidRPr="00992C42">
        <w:rPr>
          <w:rFonts w:ascii="Times New Roman" w:hAnsi="Times New Roman" w:cs="Times New Roman"/>
          <w:bCs/>
          <w:color w:val="000000" w:themeColor="text1"/>
          <w:sz w:val="27"/>
          <w:szCs w:val="27"/>
          <w:lang w:val="en-US"/>
        </w:rPr>
        <w:t>:</w:t>
      </w:r>
      <w:r w:rsidRPr="00992C42">
        <w:rPr>
          <w:rFonts w:ascii="Times New Roman" w:hAnsi="Times New Roman" w:cs="Times New Roman"/>
          <w:bCs/>
          <w:color w:val="000000" w:themeColor="text1"/>
          <w:sz w:val="27"/>
          <w:szCs w:val="27"/>
        </w:rPr>
        <w:t xml:space="preserve"> </w:t>
      </w:r>
      <w:r w:rsidR="00563CFF" w:rsidRPr="00992C42">
        <w:rPr>
          <w:rFonts w:ascii="Times New Roman" w:hAnsi="Times New Roman" w:cs="Times New Roman"/>
          <w:iCs/>
          <w:color w:val="000000" w:themeColor="text1"/>
          <w:sz w:val="27"/>
          <w:szCs w:val="27"/>
        </w:rPr>
        <w:t xml:space="preserve">Căn cứ </w:t>
      </w:r>
      <w:r w:rsidR="00563CFF" w:rsidRPr="00992C42">
        <w:rPr>
          <w:rFonts w:ascii="Times New Roman" w:hAnsi="Times New Roman" w:cs="Times New Roman"/>
          <w:color w:val="000000" w:themeColor="text1"/>
          <w:sz w:val="27"/>
          <w:szCs w:val="27"/>
        </w:rPr>
        <w:t>TCXDVN 33-2006 - Cấp nước - Mạng lưới đường ống và công trình - Tiêu chuẩn thiết kế, định mức dùng nước sinh hoạt là 80 lít/người/ngày.</w:t>
      </w:r>
      <w:r w:rsidR="00563CFF" w:rsidRPr="00992C42">
        <w:rPr>
          <w:rFonts w:ascii="Times New Roman" w:hAnsi="Times New Roman" w:cs="Times New Roman"/>
          <w:bCs/>
          <w:color w:val="000000" w:themeColor="text1"/>
          <w:sz w:val="27"/>
          <w:szCs w:val="27"/>
        </w:rPr>
        <w:t xml:space="preserve"> </w:t>
      </w:r>
      <w:r w:rsidR="00563CFF" w:rsidRPr="00992C42">
        <w:rPr>
          <w:rFonts w:ascii="Times New Roman" w:hAnsi="Times New Roman" w:cs="Times New Roman"/>
          <w:color w:val="000000" w:themeColor="text1"/>
          <w:sz w:val="27"/>
          <w:szCs w:val="27"/>
        </w:rPr>
        <w:t>Tỷ lệ thải là 100% lượng nước cấp theo Nghị định 80/2014/NĐ-CP của Chính phủ ngày 06/8/2014 về thoát nước và xử lý nước thải.</w:t>
      </w:r>
      <w:r w:rsidR="00563CFF" w:rsidRPr="00992C42">
        <w:rPr>
          <w:rFonts w:ascii="Times New Roman" w:hAnsi="Times New Roman" w:cs="Times New Roman"/>
          <w:bCs/>
          <w:color w:val="000000" w:themeColor="text1"/>
          <w:sz w:val="27"/>
          <w:szCs w:val="27"/>
        </w:rPr>
        <w:t xml:space="preserve"> </w:t>
      </w:r>
      <w:r w:rsidR="00563CFF" w:rsidRPr="00992C42">
        <w:rPr>
          <w:rFonts w:ascii="Times New Roman" w:hAnsi="Times New Roman" w:cs="Times New Roman"/>
          <w:color w:val="000000" w:themeColor="text1"/>
          <w:sz w:val="27"/>
          <w:szCs w:val="27"/>
        </w:rPr>
        <w:t xml:space="preserve">Vậy, với số lượng công nhân là </w:t>
      </w:r>
      <w:r w:rsidR="0083444E" w:rsidRPr="00992C42">
        <w:rPr>
          <w:rFonts w:ascii="Times New Roman" w:hAnsi="Times New Roman" w:cs="Times New Roman"/>
          <w:color w:val="000000" w:themeColor="text1"/>
          <w:sz w:val="27"/>
          <w:szCs w:val="27"/>
          <w:lang w:val="en-US"/>
        </w:rPr>
        <w:t>100</w:t>
      </w:r>
      <w:r w:rsidR="00563CFF" w:rsidRPr="00992C42">
        <w:rPr>
          <w:rFonts w:ascii="Times New Roman" w:hAnsi="Times New Roman" w:cs="Times New Roman"/>
          <w:color w:val="000000" w:themeColor="text1"/>
          <w:sz w:val="27"/>
          <w:szCs w:val="27"/>
        </w:rPr>
        <w:t xml:space="preserve"> người thì lượng nước thải phát sinh là: </w:t>
      </w:r>
    </w:p>
    <w:p w:rsidR="003469EB" w:rsidRPr="00992C42" w:rsidRDefault="004A7380" w:rsidP="00313C27">
      <w:pPr>
        <w:spacing w:before="60" w:after="60" w:line="276" w:lineRule="auto"/>
        <w:ind w:firstLine="567"/>
        <w:jc w:val="center"/>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z w:val="27"/>
          <w:szCs w:val="27"/>
          <w:lang w:val="en-US"/>
        </w:rPr>
        <w:t>15</w:t>
      </w:r>
      <w:r w:rsidR="00563CFF" w:rsidRPr="00992C42">
        <w:rPr>
          <w:rFonts w:ascii="Times New Roman" w:hAnsi="Times New Roman" w:cs="Times New Roman"/>
          <w:color w:val="000000" w:themeColor="text1"/>
          <w:sz w:val="27"/>
          <w:szCs w:val="27"/>
        </w:rPr>
        <w:t xml:space="preserve"> người × 80 lít/người/ngày × 100% = </w:t>
      </w:r>
      <w:r w:rsidR="007150CD" w:rsidRPr="00992C42">
        <w:rPr>
          <w:rFonts w:ascii="Times New Roman" w:hAnsi="Times New Roman" w:cs="Times New Roman"/>
          <w:color w:val="000000" w:themeColor="text1"/>
          <w:sz w:val="27"/>
          <w:szCs w:val="27"/>
          <w:lang w:val="en-US"/>
        </w:rPr>
        <w:t>8</w:t>
      </w:r>
      <w:r w:rsidR="00563CFF" w:rsidRPr="00992C42">
        <w:rPr>
          <w:rFonts w:ascii="Times New Roman" w:hAnsi="Times New Roman" w:cs="Times New Roman"/>
          <w:color w:val="000000" w:themeColor="text1"/>
          <w:sz w:val="27"/>
          <w:szCs w:val="27"/>
        </w:rPr>
        <w:t xml:space="preserve"> m</w:t>
      </w:r>
      <w:r w:rsidR="00563CFF" w:rsidRPr="00992C42">
        <w:rPr>
          <w:rFonts w:ascii="Times New Roman" w:hAnsi="Times New Roman" w:cs="Times New Roman"/>
          <w:color w:val="000000" w:themeColor="text1"/>
          <w:sz w:val="27"/>
          <w:szCs w:val="27"/>
          <w:vertAlign w:val="superscript"/>
        </w:rPr>
        <w:t>3</w:t>
      </w:r>
      <w:r w:rsidR="00563CFF" w:rsidRPr="00992C42">
        <w:rPr>
          <w:rFonts w:ascii="Times New Roman" w:hAnsi="Times New Roman" w:cs="Times New Roman"/>
          <w:color w:val="000000" w:themeColor="text1"/>
          <w:sz w:val="27"/>
          <w:szCs w:val="27"/>
        </w:rPr>
        <w:t>/ngày</w:t>
      </w:r>
      <w:r w:rsidR="00986511" w:rsidRPr="00992C42">
        <w:rPr>
          <w:rFonts w:ascii="Times New Roman" w:hAnsi="Times New Roman" w:cs="Times New Roman"/>
          <w:color w:val="000000" w:themeColor="text1"/>
          <w:sz w:val="27"/>
          <w:szCs w:val="27"/>
          <w:lang w:val="en-US"/>
        </w:rPr>
        <w:t>.</w:t>
      </w:r>
    </w:p>
    <w:p w:rsidR="00563CFF" w:rsidRPr="00992C42" w:rsidRDefault="00563CFF" w:rsidP="00313C27">
      <w:pPr>
        <w:spacing w:before="60" w:after="60" w:line="276" w:lineRule="auto"/>
        <w:ind w:firstLine="567"/>
        <w:jc w:val="both"/>
        <w:rPr>
          <w:rFonts w:ascii="Times New Roman" w:eastAsia="Arial" w:hAnsi="Times New Roman" w:cs="Times New Roman"/>
          <w:color w:val="000000" w:themeColor="text1"/>
          <w:sz w:val="27"/>
          <w:szCs w:val="27"/>
          <w:lang w:eastAsia="en-US"/>
        </w:rPr>
      </w:pPr>
      <w:bookmarkStart w:id="615" w:name="_Toc321748034"/>
      <w:bookmarkStart w:id="616" w:name="_Toc321748140"/>
      <w:bookmarkStart w:id="617" w:name="_Toc321925159"/>
      <w:bookmarkStart w:id="618" w:name="_Toc377301671"/>
      <w:bookmarkStart w:id="619" w:name="_Toc377299841"/>
      <w:bookmarkStart w:id="620" w:name="_Toc377300216"/>
      <w:bookmarkStart w:id="621" w:name="_Toc369328051"/>
      <w:bookmarkStart w:id="622" w:name="_Toc369328795"/>
      <w:bookmarkStart w:id="623" w:name="_Toc369329168"/>
      <w:bookmarkStart w:id="624" w:name="_Toc369329792"/>
      <w:bookmarkStart w:id="625" w:name="_Toc369333290"/>
      <w:bookmarkStart w:id="626" w:name="_Toc375578338"/>
      <w:bookmarkStart w:id="627" w:name="_Toc400702399"/>
      <w:bookmarkStart w:id="628" w:name="_Toc402299889"/>
      <w:bookmarkStart w:id="629" w:name="_Toc402303413"/>
      <w:bookmarkStart w:id="630" w:name="_Toc401923340"/>
      <w:bookmarkStart w:id="631" w:name="_Toc411151522"/>
      <w:bookmarkStart w:id="632" w:name="_Toc429147626"/>
      <w:bookmarkStart w:id="633" w:name="_Toc429148114"/>
      <w:bookmarkStart w:id="634" w:name="_Toc430265021"/>
      <w:bookmarkStart w:id="635" w:name="_Toc430593606"/>
      <w:bookmarkStart w:id="636" w:name="_Toc430593823"/>
      <w:bookmarkStart w:id="637" w:name="_Toc432488402"/>
      <w:bookmarkStart w:id="638" w:name="_Toc432488754"/>
      <w:bookmarkStart w:id="639" w:name="_Toc432489556"/>
      <w:bookmarkStart w:id="640" w:name="_Toc437529342"/>
      <w:bookmarkStart w:id="641" w:name="_Toc438103294"/>
      <w:bookmarkStart w:id="642" w:name="_Toc439319190"/>
      <w:bookmarkStart w:id="643" w:name="_Toc440964790"/>
      <w:bookmarkStart w:id="644" w:name="_Toc485218853"/>
      <w:bookmarkStart w:id="645" w:name="_Toc485220437"/>
      <w:r w:rsidRPr="00992C42">
        <w:rPr>
          <w:rFonts w:ascii="Times New Roman" w:eastAsia="Arial" w:hAnsi="Times New Roman" w:cs="Times New Roman"/>
          <w:color w:val="000000" w:themeColor="text1"/>
          <w:sz w:val="27"/>
          <w:szCs w:val="27"/>
          <w:lang w:eastAsia="en-US"/>
        </w:rPr>
        <w:t>Nồng độ các chất ô nhiễm trong nước thải sinh hoạt (khi chưa xử lý) được thể hiện qua bảng sau:</w:t>
      </w:r>
    </w:p>
    <w:p w:rsidR="00563CFF" w:rsidRPr="00992C42" w:rsidRDefault="007E298F" w:rsidP="00313C27">
      <w:pPr>
        <w:pStyle w:val="Title"/>
        <w:keepNext/>
        <w:spacing w:before="60" w:after="60" w:line="276" w:lineRule="auto"/>
        <w:outlineLvl w:val="0"/>
        <w:rPr>
          <w:rFonts w:eastAsia="Calibri"/>
          <w:color w:val="000000" w:themeColor="text1"/>
          <w:spacing w:val="-4"/>
          <w:kern w:val="28"/>
          <w:sz w:val="27"/>
          <w:szCs w:val="27"/>
          <w:lang w:val="vi-VN"/>
        </w:rPr>
      </w:pPr>
      <w:bookmarkStart w:id="646" w:name="_Toc231805376"/>
      <w:bookmarkStart w:id="647" w:name="_Toc241335563"/>
      <w:bookmarkStart w:id="648" w:name="_Toc241340515"/>
      <w:bookmarkStart w:id="649" w:name="_Toc333822185"/>
      <w:bookmarkStart w:id="650" w:name="_Toc335202745"/>
      <w:bookmarkStart w:id="651" w:name="_Toc481047600"/>
      <w:bookmarkStart w:id="652" w:name="_Toc493852997"/>
      <w:bookmarkStart w:id="653" w:name="_Toc493971596"/>
      <w:bookmarkStart w:id="654" w:name="_Toc9426063"/>
      <w:bookmarkStart w:id="655" w:name="_Toc16062128"/>
      <w:bookmarkStart w:id="656" w:name="_Toc38526710"/>
      <w:bookmarkStart w:id="657" w:name="_Toc99918277"/>
      <w:bookmarkStart w:id="658" w:name="_Toc99918468"/>
      <w:bookmarkStart w:id="659" w:name="_Toc100241963"/>
      <w:bookmarkStart w:id="660" w:name="_Toc105745472"/>
      <w:bookmarkStart w:id="661" w:name="_Toc105745632"/>
      <w:bookmarkStart w:id="662" w:name="_Toc114834979"/>
      <w:r w:rsidRPr="00992C42">
        <w:rPr>
          <w:rFonts w:eastAsia="Calibri"/>
          <w:color w:val="000000" w:themeColor="text1"/>
          <w:spacing w:val="-4"/>
          <w:kern w:val="28"/>
          <w:sz w:val="27"/>
          <w:szCs w:val="27"/>
          <w:lang w:val="vi-VN"/>
        </w:rPr>
        <w:t>Bả</w:t>
      </w:r>
      <w:r w:rsidR="000D39C3" w:rsidRPr="00992C42">
        <w:rPr>
          <w:rFonts w:eastAsia="Calibri"/>
          <w:color w:val="000000" w:themeColor="text1"/>
          <w:spacing w:val="-4"/>
          <w:kern w:val="28"/>
          <w:sz w:val="27"/>
          <w:szCs w:val="27"/>
          <w:lang w:val="vi-VN"/>
        </w:rPr>
        <w:t>ng 4.7</w:t>
      </w:r>
      <w:r w:rsidRPr="00992C42">
        <w:rPr>
          <w:rFonts w:eastAsia="Calibri"/>
          <w:color w:val="000000" w:themeColor="text1"/>
          <w:spacing w:val="-4"/>
          <w:kern w:val="28"/>
          <w:sz w:val="27"/>
          <w:szCs w:val="27"/>
          <w:lang w:val="vi-VN"/>
        </w:rPr>
        <w:t xml:space="preserve">. </w:t>
      </w:r>
      <w:r w:rsidR="00563CFF" w:rsidRPr="00992C42">
        <w:rPr>
          <w:rFonts w:eastAsia="Calibri"/>
          <w:color w:val="000000" w:themeColor="text1"/>
          <w:spacing w:val="-4"/>
          <w:kern w:val="28"/>
          <w:sz w:val="27"/>
          <w:szCs w:val="27"/>
          <w:lang w:val="vi-VN"/>
        </w:rPr>
        <w:t>Tải lượng và nồng độ chất ô nhiễm trong nước thải sinh hoạt</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312"/>
        <w:gridCol w:w="2075"/>
        <w:gridCol w:w="1712"/>
        <w:gridCol w:w="1402"/>
        <w:gridCol w:w="2023"/>
      </w:tblGrid>
      <w:tr w:rsidR="00992C42" w:rsidRPr="00992C42" w:rsidTr="00563CFF">
        <w:trPr>
          <w:cantSplit/>
          <w:tblHeader/>
          <w:jc w:val="center"/>
        </w:trPr>
        <w:tc>
          <w:tcPr>
            <w:tcW w:w="0" w:type="auto"/>
            <w:shd w:val="clear" w:color="auto" w:fill="auto"/>
            <w:vAlign w:val="center"/>
          </w:tcPr>
          <w:p w:rsidR="00563CFF" w:rsidRPr="00992C42" w:rsidRDefault="00563CFF" w:rsidP="00313C27">
            <w:pPr>
              <w:spacing w:before="60" w:after="60"/>
              <w:jc w:val="center"/>
              <w:rPr>
                <w:rFonts w:ascii="Times New Roman" w:eastAsia="Arial" w:hAnsi="Times New Roman" w:cs="Times New Roman"/>
                <w:b/>
                <w:bCs/>
                <w:iCs/>
                <w:color w:val="000000" w:themeColor="text1"/>
                <w:lang w:eastAsia="en-US"/>
              </w:rPr>
            </w:pPr>
            <w:r w:rsidRPr="00992C42">
              <w:rPr>
                <w:rFonts w:ascii="Times New Roman" w:eastAsia="Arial" w:hAnsi="Times New Roman" w:cs="Times New Roman"/>
                <w:b/>
                <w:bCs/>
                <w:iCs/>
                <w:color w:val="000000" w:themeColor="text1"/>
                <w:lang w:eastAsia="en-US"/>
              </w:rPr>
              <w:t>TT</w:t>
            </w:r>
          </w:p>
        </w:tc>
        <w:tc>
          <w:tcPr>
            <w:tcW w:w="0" w:type="auto"/>
            <w:shd w:val="clear" w:color="auto" w:fill="auto"/>
            <w:vAlign w:val="center"/>
          </w:tcPr>
          <w:p w:rsidR="00563CFF" w:rsidRPr="00992C42" w:rsidRDefault="00563CFF" w:rsidP="00313C27">
            <w:pPr>
              <w:spacing w:before="60" w:after="60"/>
              <w:ind w:left="-92"/>
              <w:jc w:val="center"/>
              <w:rPr>
                <w:rFonts w:ascii="Times New Roman" w:eastAsia="Arial" w:hAnsi="Times New Roman" w:cs="Times New Roman"/>
                <w:b/>
                <w:bCs/>
                <w:iCs/>
                <w:color w:val="000000" w:themeColor="text1"/>
                <w:lang w:eastAsia="en-US"/>
              </w:rPr>
            </w:pPr>
            <w:r w:rsidRPr="00992C42">
              <w:rPr>
                <w:rFonts w:ascii="Times New Roman" w:eastAsia="Arial" w:hAnsi="Times New Roman" w:cs="Times New Roman"/>
                <w:b/>
                <w:bCs/>
                <w:iCs/>
                <w:color w:val="000000" w:themeColor="text1"/>
                <w:lang w:eastAsia="en-US"/>
              </w:rPr>
              <w:t>Chất ô nhiễm</w:t>
            </w:r>
          </w:p>
        </w:tc>
        <w:tc>
          <w:tcPr>
            <w:tcW w:w="0" w:type="auto"/>
            <w:vAlign w:val="center"/>
          </w:tcPr>
          <w:p w:rsidR="00563CFF" w:rsidRPr="00992C42" w:rsidRDefault="00563CFF" w:rsidP="00313C27">
            <w:pPr>
              <w:spacing w:before="60" w:after="60"/>
              <w:ind w:left="-92"/>
              <w:jc w:val="center"/>
              <w:rPr>
                <w:rFonts w:ascii="Times New Roman" w:eastAsia="Arial" w:hAnsi="Times New Roman" w:cs="Times New Roman"/>
                <w:b/>
                <w:color w:val="000000" w:themeColor="text1"/>
                <w:vertAlign w:val="superscript"/>
                <w:lang w:eastAsia="en-US"/>
              </w:rPr>
            </w:pPr>
            <w:r w:rsidRPr="00992C42">
              <w:rPr>
                <w:rFonts w:ascii="Times New Roman" w:eastAsia="Arial" w:hAnsi="Times New Roman" w:cs="Times New Roman"/>
                <w:b/>
                <w:color w:val="000000" w:themeColor="text1"/>
                <w:lang w:eastAsia="en-US"/>
              </w:rPr>
              <w:t>Hệ số (g/người/ngày)</w:t>
            </w:r>
          </w:p>
        </w:tc>
        <w:tc>
          <w:tcPr>
            <w:tcW w:w="0" w:type="auto"/>
            <w:shd w:val="clear" w:color="auto" w:fill="auto"/>
            <w:vAlign w:val="center"/>
          </w:tcPr>
          <w:p w:rsidR="00563CFF" w:rsidRPr="00992C42" w:rsidRDefault="00563CFF" w:rsidP="00313C27">
            <w:pPr>
              <w:spacing w:before="60" w:after="60"/>
              <w:ind w:left="-92"/>
              <w:jc w:val="center"/>
              <w:rPr>
                <w:rFonts w:ascii="Times New Roman" w:eastAsia="Arial" w:hAnsi="Times New Roman" w:cs="Times New Roman"/>
                <w:b/>
                <w:bCs/>
                <w:iCs/>
                <w:color w:val="000000" w:themeColor="text1"/>
                <w:lang w:eastAsia="en-US"/>
              </w:rPr>
            </w:pPr>
            <w:r w:rsidRPr="00992C42">
              <w:rPr>
                <w:rFonts w:ascii="Times New Roman" w:eastAsia="Arial" w:hAnsi="Times New Roman" w:cs="Times New Roman"/>
                <w:b/>
                <w:bCs/>
                <w:iCs/>
                <w:color w:val="000000" w:themeColor="text1"/>
                <w:lang w:eastAsia="en-US"/>
              </w:rPr>
              <w:t>Tải lượng (g/ngày)</w:t>
            </w:r>
          </w:p>
        </w:tc>
        <w:tc>
          <w:tcPr>
            <w:tcW w:w="0" w:type="auto"/>
            <w:shd w:val="clear" w:color="auto" w:fill="auto"/>
            <w:vAlign w:val="center"/>
          </w:tcPr>
          <w:p w:rsidR="00563CFF" w:rsidRPr="00992C42" w:rsidRDefault="00563CFF" w:rsidP="00313C27">
            <w:pPr>
              <w:spacing w:before="60" w:after="60"/>
              <w:ind w:left="-92"/>
              <w:jc w:val="center"/>
              <w:rPr>
                <w:rFonts w:ascii="Times New Roman" w:eastAsia="Arial" w:hAnsi="Times New Roman" w:cs="Times New Roman"/>
                <w:b/>
                <w:bCs/>
                <w:iCs/>
                <w:color w:val="000000" w:themeColor="text1"/>
                <w:lang w:eastAsia="en-US"/>
              </w:rPr>
            </w:pPr>
            <w:r w:rsidRPr="00992C42">
              <w:rPr>
                <w:rFonts w:ascii="Times New Roman" w:eastAsia="Arial" w:hAnsi="Times New Roman" w:cs="Times New Roman"/>
                <w:b/>
                <w:bCs/>
                <w:iCs/>
                <w:color w:val="000000" w:themeColor="text1"/>
                <w:lang w:eastAsia="en-US"/>
              </w:rPr>
              <w:t>Nồng độ (</w:t>
            </w:r>
            <w:r w:rsidRPr="00992C42">
              <w:rPr>
                <w:rFonts w:ascii="Times New Roman" w:eastAsia="Arial" w:hAnsi="Times New Roman" w:cs="Times New Roman"/>
                <w:b/>
                <w:color w:val="000000" w:themeColor="text1"/>
                <w:lang w:eastAsia="en-US"/>
              </w:rPr>
              <w:t>mg/l)</w:t>
            </w:r>
          </w:p>
        </w:tc>
        <w:tc>
          <w:tcPr>
            <w:tcW w:w="2023" w:type="dxa"/>
            <w:shd w:val="clear" w:color="auto" w:fill="auto"/>
            <w:vAlign w:val="center"/>
          </w:tcPr>
          <w:p w:rsidR="00563CFF" w:rsidRPr="00992C42" w:rsidRDefault="00563CFF" w:rsidP="00313C27">
            <w:pPr>
              <w:spacing w:before="60" w:after="60"/>
              <w:ind w:left="-92"/>
              <w:jc w:val="center"/>
              <w:rPr>
                <w:rFonts w:ascii="Times New Roman" w:eastAsia="Arial" w:hAnsi="Times New Roman" w:cs="Times New Roman"/>
                <w:b/>
                <w:bCs/>
                <w:iCs/>
                <w:color w:val="000000" w:themeColor="text1"/>
                <w:lang w:eastAsia="en-US"/>
              </w:rPr>
            </w:pPr>
            <w:r w:rsidRPr="00992C42">
              <w:rPr>
                <w:rFonts w:ascii="Times New Roman" w:eastAsia="Arial" w:hAnsi="Times New Roman" w:cs="Times New Roman"/>
                <w:b/>
                <w:bCs/>
                <w:iCs/>
                <w:color w:val="000000" w:themeColor="text1"/>
                <w:lang w:eastAsia="en-US"/>
              </w:rPr>
              <w:t>QCVN 14:2008/BTNMT</w:t>
            </w:r>
          </w:p>
          <w:p w:rsidR="00563CFF" w:rsidRPr="00992C42" w:rsidRDefault="00563CFF" w:rsidP="00313C27">
            <w:pPr>
              <w:spacing w:before="60" w:after="60"/>
              <w:ind w:left="-92"/>
              <w:jc w:val="center"/>
              <w:rPr>
                <w:rFonts w:ascii="Times New Roman" w:eastAsia="Arial" w:hAnsi="Times New Roman" w:cs="Times New Roman"/>
                <w:b/>
                <w:bCs/>
                <w:iCs/>
                <w:color w:val="000000" w:themeColor="text1"/>
                <w:lang w:eastAsia="en-US"/>
              </w:rPr>
            </w:pPr>
            <w:r w:rsidRPr="00992C42">
              <w:rPr>
                <w:rFonts w:ascii="Times New Roman" w:eastAsia="Arial" w:hAnsi="Times New Roman" w:cs="Times New Roman"/>
                <w:b/>
                <w:bCs/>
                <w:iCs/>
                <w:color w:val="000000" w:themeColor="text1"/>
                <w:lang w:eastAsia="en-US"/>
              </w:rPr>
              <w:t>(cột B)</w:t>
            </w:r>
          </w:p>
        </w:tc>
      </w:tr>
      <w:tr w:rsidR="00992C42" w:rsidRPr="00992C42" w:rsidTr="00563CFF">
        <w:trPr>
          <w:jc w:val="center"/>
        </w:trPr>
        <w:tc>
          <w:tcPr>
            <w:tcW w:w="0" w:type="auto"/>
            <w:shd w:val="clear" w:color="auto" w:fill="auto"/>
            <w:vAlign w:val="center"/>
          </w:tcPr>
          <w:p w:rsidR="00563CFF" w:rsidRPr="00992C42" w:rsidRDefault="00563CFF" w:rsidP="00313C27">
            <w:pPr>
              <w:spacing w:before="60" w:after="60"/>
              <w:jc w:val="center"/>
              <w:rPr>
                <w:rFonts w:ascii="Times New Roman" w:eastAsia="Arial" w:hAnsi="Times New Roman" w:cs="Times New Roman"/>
                <w:color w:val="000000" w:themeColor="text1"/>
                <w:lang w:eastAsia="en-US"/>
              </w:rPr>
            </w:pPr>
            <w:r w:rsidRPr="00992C42">
              <w:rPr>
                <w:rFonts w:ascii="Times New Roman" w:eastAsia="Arial" w:hAnsi="Times New Roman" w:cs="Times New Roman"/>
                <w:color w:val="000000" w:themeColor="text1"/>
                <w:lang w:eastAsia="en-US"/>
              </w:rPr>
              <w:t>1</w:t>
            </w:r>
          </w:p>
        </w:tc>
        <w:tc>
          <w:tcPr>
            <w:tcW w:w="0" w:type="auto"/>
            <w:shd w:val="clear" w:color="auto" w:fill="auto"/>
            <w:vAlign w:val="center"/>
          </w:tcPr>
          <w:p w:rsidR="00563CFF" w:rsidRPr="00992C42" w:rsidRDefault="00563CFF" w:rsidP="00313C27">
            <w:pPr>
              <w:spacing w:before="60" w:after="60"/>
              <w:ind w:left="-92"/>
              <w:jc w:val="center"/>
              <w:rPr>
                <w:rFonts w:ascii="Times New Roman" w:eastAsia="Arial" w:hAnsi="Times New Roman" w:cs="Times New Roman"/>
                <w:bCs/>
                <w:iCs/>
                <w:color w:val="000000" w:themeColor="text1"/>
                <w:vertAlign w:val="subscript"/>
                <w:lang w:eastAsia="en-US"/>
              </w:rPr>
            </w:pPr>
            <w:r w:rsidRPr="00992C42">
              <w:rPr>
                <w:rFonts w:ascii="Times New Roman" w:eastAsia="Arial" w:hAnsi="Times New Roman" w:cs="Times New Roman"/>
                <w:bCs/>
                <w:iCs/>
                <w:color w:val="000000" w:themeColor="text1"/>
                <w:lang w:eastAsia="en-US"/>
              </w:rPr>
              <w:t>BOD</w:t>
            </w:r>
            <w:r w:rsidRPr="00992C42">
              <w:rPr>
                <w:rFonts w:ascii="Times New Roman" w:eastAsia="Arial" w:hAnsi="Times New Roman" w:cs="Times New Roman"/>
                <w:bCs/>
                <w:iCs/>
                <w:color w:val="000000" w:themeColor="text1"/>
                <w:vertAlign w:val="subscript"/>
                <w:lang w:eastAsia="en-US"/>
              </w:rPr>
              <w:t>5</w:t>
            </w:r>
          </w:p>
        </w:tc>
        <w:tc>
          <w:tcPr>
            <w:tcW w:w="0" w:type="auto"/>
            <w:vAlign w:val="center"/>
          </w:tcPr>
          <w:p w:rsidR="00563CFF" w:rsidRPr="00992C42" w:rsidRDefault="00563CFF" w:rsidP="00313C27">
            <w:pPr>
              <w:spacing w:before="60" w:after="60"/>
              <w:jc w:val="center"/>
              <w:rPr>
                <w:rFonts w:ascii="Times New Roman" w:eastAsia="Arial" w:hAnsi="Times New Roman" w:cs="Times New Roman"/>
                <w:color w:val="000000" w:themeColor="text1"/>
                <w:lang w:eastAsia="en-US"/>
              </w:rPr>
            </w:pPr>
            <w:r w:rsidRPr="00992C42">
              <w:rPr>
                <w:rFonts w:ascii="Times New Roman" w:eastAsia="Arial" w:hAnsi="Times New Roman" w:cs="Times New Roman"/>
                <w:color w:val="000000" w:themeColor="text1"/>
                <w:lang w:eastAsia="en-US"/>
              </w:rPr>
              <w:t>49,5</w:t>
            </w:r>
          </w:p>
        </w:tc>
        <w:tc>
          <w:tcPr>
            <w:tcW w:w="0" w:type="auto"/>
            <w:shd w:val="clear" w:color="auto" w:fill="auto"/>
            <w:vAlign w:val="bottom"/>
          </w:tcPr>
          <w:p w:rsidR="00563CFF" w:rsidRPr="00992C42" w:rsidRDefault="004A7380" w:rsidP="00313C27">
            <w:pPr>
              <w:spacing w:before="60" w:after="60"/>
              <w:jc w:val="center"/>
              <w:rPr>
                <w:rFonts w:ascii="Times New Roman" w:eastAsia="Arial" w:hAnsi="Times New Roman" w:cs="Times New Roman"/>
                <w:color w:val="000000" w:themeColor="text1"/>
                <w:lang w:val="en-US" w:eastAsia="en-US"/>
              </w:rPr>
            </w:pPr>
            <w:r w:rsidRPr="00992C42">
              <w:rPr>
                <w:rFonts w:ascii="Times New Roman" w:eastAsia="Arial" w:hAnsi="Times New Roman" w:cs="Times New Roman"/>
                <w:color w:val="000000" w:themeColor="text1"/>
                <w:lang w:val="en-US" w:eastAsia="en-US"/>
              </w:rPr>
              <w:t>742,5</w:t>
            </w:r>
          </w:p>
        </w:tc>
        <w:tc>
          <w:tcPr>
            <w:tcW w:w="0" w:type="auto"/>
            <w:shd w:val="clear" w:color="auto" w:fill="auto"/>
            <w:vAlign w:val="bottom"/>
          </w:tcPr>
          <w:p w:rsidR="00563CFF" w:rsidRPr="00992C42" w:rsidRDefault="004A7380" w:rsidP="00313C27">
            <w:pPr>
              <w:spacing w:before="60" w:after="60"/>
              <w:jc w:val="center"/>
              <w:rPr>
                <w:rFonts w:ascii="Times New Roman" w:eastAsia="Arial" w:hAnsi="Times New Roman" w:cs="Times New Roman"/>
                <w:b/>
                <w:color w:val="000000" w:themeColor="text1"/>
                <w:lang w:val="en-US" w:eastAsia="en-US"/>
              </w:rPr>
            </w:pPr>
            <w:r w:rsidRPr="00992C42">
              <w:rPr>
                <w:rFonts w:ascii="Times New Roman" w:eastAsia="Arial" w:hAnsi="Times New Roman" w:cs="Times New Roman"/>
                <w:b/>
                <w:color w:val="000000" w:themeColor="text1"/>
                <w:lang w:val="en-US" w:eastAsia="en-US"/>
              </w:rPr>
              <w:t>92,8</w:t>
            </w:r>
          </w:p>
        </w:tc>
        <w:tc>
          <w:tcPr>
            <w:tcW w:w="2023" w:type="dxa"/>
            <w:shd w:val="clear" w:color="auto" w:fill="auto"/>
            <w:vAlign w:val="center"/>
          </w:tcPr>
          <w:p w:rsidR="00563CFF" w:rsidRPr="00992C42" w:rsidRDefault="00563CFF" w:rsidP="00313C27">
            <w:pPr>
              <w:spacing w:before="60" w:after="60"/>
              <w:ind w:left="-92"/>
              <w:jc w:val="center"/>
              <w:rPr>
                <w:rFonts w:ascii="Times New Roman" w:eastAsia="Arial" w:hAnsi="Times New Roman" w:cs="Times New Roman"/>
                <w:b/>
                <w:bCs/>
                <w:iCs/>
                <w:color w:val="000000" w:themeColor="text1"/>
                <w:lang w:eastAsia="en-US"/>
              </w:rPr>
            </w:pPr>
            <w:r w:rsidRPr="00992C42">
              <w:rPr>
                <w:rFonts w:ascii="Times New Roman" w:eastAsia="Arial" w:hAnsi="Times New Roman" w:cs="Times New Roman"/>
                <w:b/>
                <w:bCs/>
                <w:iCs/>
                <w:color w:val="000000" w:themeColor="text1"/>
                <w:lang w:eastAsia="en-US"/>
              </w:rPr>
              <w:t>50</w:t>
            </w:r>
          </w:p>
        </w:tc>
      </w:tr>
      <w:tr w:rsidR="00992C42" w:rsidRPr="00992C42" w:rsidTr="00563CFF">
        <w:trPr>
          <w:jc w:val="center"/>
        </w:trPr>
        <w:tc>
          <w:tcPr>
            <w:tcW w:w="0" w:type="auto"/>
            <w:shd w:val="clear" w:color="auto" w:fill="auto"/>
            <w:vAlign w:val="center"/>
          </w:tcPr>
          <w:p w:rsidR="00563CFF" w:rsidRPr="00992C42" w:rsidRDefault="00563CFF" w:rsidP="00313C27">
            <w:pPr>
              <w:spacing w:before="60" w:after="60"/>
              <w:jc w:val="center"/>
              <w:rPr>
                <w:rFonts w:ascii="Times New Roman" w:eastAsia="Arial" w:hAnsi="Times New Roman" w:cs="Times New Roman"/>
                <w:color w:val="000000" w:themeColor="text1"/>
                <w:lang w:eastAsia="en-US"/>
              </w:rPr>
            </w:pPr>
            <w:r w:rsidRPr="00992C42">
              <w:rPr>
                <w:rFonts w:ascii="Times New Roman" w:eastAsia="Arial" w:hAnsi="Times New Roman" w:cs="Times New Roman"/>
                <w:color w:val="000000" w:themeColor="text1"/>
                <w:lang w:eastAsia="en-US"/>
              </w:rPr>
              <w:t>2</w:t>
            </w:r>
          </w:p>
        </w:tc>
        <w:tc>
          <w:tcPr>
            <w:tcW w:w="0" w:type="auto"/>
            <w:shd w:val="clear" w:color="auto" w:fill="auto"/>
            <w:vAlign w:val="center"/>
          </w:tcPr>
          <w:p w:rsidR="00563CFF" w:rsidRPr="00992C42" w:rsidRDefault="00563CFF" w:rsidP="00313C27">
            <w:pPr>
              <w:spacing w:before="60" w:after="60"/>
              <w:ind w:left="-92"/>
              <w:jc w:val="center"/>
              <w:rPr>
                <w:rFonts w:ascii="Times New Roman" w:eastAsia="Arial" w:hAnsi="Times New Roman" w:cs="Times New Roman"/>
                <w:bCs/>
                <w:iCs/>
                <w:color w:val="000000" w:themeColor="text1"/>
                <w:lang w:eastAsia="en-US"/>
              </w:rPr>
            </w:pPr>
            <w:r w:rsidRPr="00992C42">
              <w:rPr>
                <w:rFonts w:ascii="Times New Roman" w:eastAsia="Arial" w:hAnsi="Times New Roman" w:cs="Times New Roman"/>
                <w:bCs/>
                <w:iCs/>
                <w:color w:val="000000" w:themeColor="text1"/>
                <w:lang w:eastAsia="en-US"/>
              </w:rPr>
              <w:t>COD</w:t>
            </w:r>
          </w:p>
        </w:tc>
        <w:tc>
          <w:tcPr>
            <w:tcW w:w="0" w:type="auto"/>
            <w:vAlign w:val="center"/>
          </w:tcPr>
          <w:p w:rsidR="00563CFF" w:rsidRPr="00992C42" w:rsidRDefault="00563CFF" w:rsidP="00313C27">
            <w:pPr>
              <w:spacing w:before="60" w:after="60"/>
              <w:jc w:val="center"/>
              <w:rPr>
                <w:rFonts w:ascii="Times New Roman" w:eastAsia="Arial" w:hAnsi="Times New Roman" w:cs="Times New Roman"/>
                <w:color w:val="000000" w:themeColor="text1"/>
                <w:lang w:eastAsia="en-US"/>
              </w:rPr>
            </w:pPr>
            <w:r w:rsidRPr="00992C42">
              <w:rPr>
                <w:rFonts w:ascii="Times New Roman" w:eastAsia="Arial" w:hAnsi="Times New Roman" w:cs="Times New Roman"/>
                <w:color w:val="000000" w:themeColor="text1"/>
                <w:lang w:eastAsia="en-US"/>
              </w:rPr>
              <w:t>87</w:t>
            </w:r>
          </w:p>
        </w:tc>
        <w:tc>
          <w:tcPr>
            <w:tcW w:w="0" w:type="auto"/>
            <w:shd w:val="clear" w:color="auto" w:fill="auto"/>
            <w:vAlign w:val="bottom"/>
          </w:tcPr>
          <w:p w:rsidR="00563CFF" w:rsidRPr="00992C42" w:rsidRDefault="004A7380" w:rsidP="00313C27">
            <w:pPr>
              <w:spacing w:before="60" w:after="60"/>
              <w:jc w:val="center"/>
              <w:rPr>
                <w:rFonts w:ascii="Times New Roman" w:eastAsia="Arial" w:hAnsi="Times New Roman" w:cs="Times New Roman"/>
                <w:color w:val="000000" w:themeColor="text1"/>
                <w:lang w:eastAsia="en-US"/>
              </w:rPr>
            </w:pPr>
            <w:r w:rsidRPr="00992C42">
              <w:rPr>
                <w:rFonts w:ascii="Times New Roman" w:eastAsia="Arial" w:hAnsi="Times New Roman" w:cs="Times New Roman"/>
                <w:color w:val="000000" w:themeColor="text1"/>
                <w:lang w:eastAsia="en-US"/>
              </w:rPr>
              <w:t>1.305</w:t>
            </w:r>
          </w:p>
        </w:tc>
        <w:tc>
          <w:tcPr>
            <w:tcW w:w="0" w:type="auto"/>
            <w:shd w:val="clear" w:color="auto" w:fill="auto"/>
            <w:vAlign w:val="bottom"/>
          </w:tcPr>
          <w:p w:rsidR="00563CFF" w:rsidRPr="00992C42" w:rsidRDefault="004A7380" w:rsidP="00313C27">
            <w:pPr>
              <w:spacing w:before="60" w:after="60"/>
              <w:jc w:val="center"/>
              <w:rPr>
                <w:rFonts w:ascii="Times New Roman" w:eastAsia="Arial" w:hAnsi="Times New Roman" w:cs="Times New Roman"/>
                <w:color w:val="000000" w:themeColor="text1"/>
                <w:lang w:val="en-US" w:eastAsia="en-US"/>
              </w:rPr>
            </w:pPr>
            <w:r w:rsidRPr="00992C42">
              <w:rPr>
                <w:rFonts w:ascii="Times New Roman" w:eastAsia="Arial" w:hAnsi="Times New Roman" w:cs="Times New Roman"/>
                <w:color w:val="000000" w:themeColor="text1"/>
                <w:lang w:val="en-US" w:eastAsia="en-US"/>
              </w:rPr>
              <w:t>163,1</w:t>
            </w:r>
          </w:p>
        </w:tc>
        <w:tc>
          <w:tcPr>
            <w:tcW w:w="2023" w:type="dxa"/>
            <w:shd w:val="clear" w:color="auto" w:fill="auto"/>
            <w:vAlign w:val="center"/>
          </w:tcPr>
          <w:p w:rsidR="00563CFF" w:rsidRPr="00992C42" w:rsidRDefault="00563CFF" w:rsidP="00313C27">
            <w:pPr>
              <w:spacing w:before="60" w:after="60"/>
              <w:ind w:left="-92"/>
              <w:jc w:val="center"/>
              <w:rPr>
                <w:rFonts w:ascii="Times New Roman" w:eastAsia="Arial" w:hAnsi="Times New Roman" w:cs="Times New Roman"/>
                <w:b/>
                <w:bCs/>
                <w:iCs/>
                <w:color w:val="000000" w:themeColor="text1"/>
                <w:lang w:eastAsia="en-US"/>
              </w:rPr>
            </w:pPr>
            <w:r w:rsidRPr="00992C42">
              <w:rPr>
                <w:rFonts w:ascii="Times New Roman" w:eastAsia="Arial" w:hAnsi="Times New Roman" w:cs="Times New Roman"/>
                <w:b/>
                <w:bCs/>
                <w:iCs/>
                <w:color w:val="000000" w:themeColor="text1"/>
                <w:lang w:eastAsia="en-US"/>
              </w:rPr>
              <w:t>-</w:t>
            </w:r>
          </w:p>
        </w:tc>
      </w:tr>
      <w:tr w:rsidR="00992C42" w:rsidRPr="00992C42" w:rsidTr="00563CFF">
        <w:trPr>
          <w:jc w:val="center"/>
        </w:trPr>
        <w:tc>
          <w:tcPr>
            <w:tcW w:w="0" w:type="auto"/>
            <w:shd w:val="clear" w:color="auto" w:fill="auto"/>
            <w:vAlign w:val="center"/>
          </w:tcPr>
          <w:p w:rsidR="00563CFF" w:rsidRPr="00992C42" w:rsidRDefault="00563CFF" w:rsidP="00313C27">
            <w:pPr>
              <w:spacing w:before="60" w:after="60"/>
              <w:jc w:val="center"/>
              <w:rPr>
                <w:rFonts w:ascii="Times New Roman" w:eastAsia="Arial" w:hAnsi="Times New Roman" w:cs="Times New Roman"/>
                <w:color w:val="000000" w:themeColor="text1"/>
                <w:lang w:eastAsia="en-US"/>
              </w:rPr>
            </w:pPr>
            <w:r w:rsidRPr="00992C42">
              <w:rPr>
                <w:rFonts w:ascii="Times New Roman" w:eastAsia="Arial" w:hAnsi="Times New Roman" w:cs="Times New Roman"/>
                <w:color w:val="000000" w:themeColor="text1"/>
                <w:lang w:eastAsia="en-US"/>
              </w:rPr>
              <w:t>3</w:t>
            </w:r>
          </w:p>
        </w:tc>
        <w:tc>
          <w:tcPr>
            <w:tcW w:w="0" w:type="auto"/>
            <w:shd w:val="clear" w:color="auto" w:fill="auto"/>
            <w:vAlign w:val="center"/>
          </w:tcPr>
          <w:p w:rsidR="00563CFF" w:rsidRPr="00992C42" w:rsidRDefault="00563CFF" w:rsidP="00313C27">
            <w:pPr>
              <w:spacing w:before="60" w:after="60"/>
              <w:ind w:left="-92"/>
              <w:jc w:val="center"/>
              <w:rPr>
                <w:rFonts w:ascii="Times New Roman" w:eastAsia="Arial" w:hAnsi="Times New Roman" w:cs="Times New Roman"/>
                <w:bCs/>
                <w:iCs/>
                <w:color w:val="000000" w:themeColor="text1"/>
                <w:lang w:eastAsia="en-US"/>
              </w:rPr>
            </w:pPr>
            <w:r w:rsidRPr="00992C42">
              <w:rPr>
                <w:rFonts w:ascii="Times New Roman" w:eastAsia="Arial" w:hAnsi="Times New Roman" w:cs="Times New Roman"/>
                <w:bCs/>
                <w:iCs/>
                <w:color w:val="000000" w:themeColor="text1"/>
                <w:lang w:eastAsia="en-US"/>
              </w:rPr>
              <w:t>TSS</w:t>
            </w:r>
          </w:p>
        </w:tc>
        <w:tc>
          <w:tcPr>
            <w:tcW w:w="0" w:type="auto"/>
            <w:vAlign w:val="center"/>
          </w:tcPr>
          <w:p w:rsidR="00563CFF" w:rsidRPr="00992C42" w:rsidRDefault="00563CFF" w:rsidP="00313C27">
            <w:pPr>
              <w:spacing w:before="60" w:after="60"/>
              <w:jc w:val="center"/>
              <w:rPr>
                <w:rFonts w:ascii="Times New Roman" w:eastAsia="Arial" w:hAnsi="Times New Roman" w:cs="Times New Roman"/>
                <w:color w:val="000000" w:themeColor="text1"/>
                <w:lang w:eastAsia="en-US"/>
              </w:rPr>
            </w:pPr>
            <w:r w:rsidRPr="00992C42">
              <w:rPr>
                <w:rFonts w:ascii="Times New Roman" w:eastAsia="Arial" w:hAnsi="Times New Roman" w:cs="Times New Roman"/>
                <w:color w:val="000000" w:themeColor="text1"/>
                <w:lang w:eastAsia="en-US"/>
              </w:rPr>
              <w:t>107,5</w:t>
            </w:r>
          </w:p>
        </w:tc>
        <w:tc>
          <w:tcPr>
            <w:tcW w:w="0" w:type="auto"/>
            <w:shd w:val="clear" w:color="auto" w:fill="auto"/>
            <w:vAlign w:val="bottom"/>
          </w:tcPr>
          <w:p w:rsidR="00563CFF" w:rsidRPr="00992C42" w:rsidRDefault="004A7380" w:rsidP="00313C27">
            <w:pPr>
              <w:spacing w:before="60" w:after="60"/>
              <w:jc w:val="center"/>
              <w:rPr>
                <w:rFonts w:ascii="Times New Roman" w:eastAsia="Arial" w:hAnsi="Times New Roman" w:cs="Times New Roman"/>
                <w:color w:val="000000" w:themeColor="text1"/>
                <w:lang w:val="en-US" w:eastAsia="en-US"/>
              </w:rPr>
            </w:pPr>
            <w:r w:rsidRPr="00992C42">
              <w:rPr>
                <w:rFonts w:ascii="Times New Roman" w:eastAsia="Arial" w:hAnsi="Times New Roman" w:cs="Times New Roman"/>
                <w:color w:val="000000" w:themeColor="text1"/>
                <w:lang w:val="en-US" w:eastAsia="en-US"/>
              </w:rPr>
              <w:t>1.612,5</w:t>
            </w:r>
          </w:p>
        </w:tc>
        <w:tc>
          <w:tcPr>
            <w:tcW w:w="0" w:type="auto"/>
            <w:shd w:val="clear" w:color="auto" w:fill="auto"/>
            <w:vAlign w:val="bottom"/>
          </w:tcPr>
          <w:p w:rsidR="00563CFF" w:rsidRPr="00992C42" w:rsidRDefault="004A7380" w:rsidP="00313C27">
            <w:pPr>
              <w:spacing w:before="60" w:after="60"/>
              <w:jc w:val="center"/>
              <w:rPr>
                <w:rFonts w:ascii="Times New Roman" w:eastAsia="Arial" w:hAnsi="Times New Roman" w:cs="Times New Roman"/>
                <w:b/>
                <w:color w:val="000000" w:themeColor="text1"/>
                <w:lang w:val="en-US" w:eastAsia="en-US"/>
              </w:rPr>
            </w:pPr>
            <w:r w:rsidRPr="00992C42">
              <w:rPr>
                <w:rFonts w:ascii="Times New Roman" w:eastAsia="Arial" w:hAnsi="Times New Roman" w:cs="Times New Roman"/>
                <w:b/>
                <w:color w:val="000000" w:themeColor="text1"/>
                <w:lang w:val="en-US" w:eastAsia="en-US"/>
              </w:rPr>
              <w:t>201,6</w:t>
            </w:r>
          </w:p>
        </w:tc>
        <w:tc>
          <w:tcPr>
            <w:tcW w:w="2023" w:type="dxa"/>
            <w:shd w:val="clear" w:color="auto" w:fill="auto"/>
            <w:vAlign w:val="center"/>
          </w:tcPr>
          <w:p w:rsidR="00563CFF" w:rsidRPr="00992C42" w:rsidRDefault="00563CFF" w:rsidP="00313C27">
            <w:pPr>
              <w:spacing w:before="60" w:after="60"/>
              <w:ind w:left="-92"/>
              <w:jc w:val="center"/>
              <w:rPr>
                <w:rFonts w:ascii="Times New Roman" w:eastAsia="Arial" w:hAnsi="Times New Roman" w:cs="Times New Roman"/>
                <w:b/>
                <w:bCs/>
                <w:iCs/>
                <w:color w:val="000000" w:themeColor="text1"/>
                <w:lang w:eastAsia="en-US"/>
              </w:rPr>
            </w:pPr>
            <w:r w:rsidRPr="00992C42">
              <w:rPr>
                <w:rFonts w:ascii="Times New Roman" w:eastAsia="Arial" w:hAnsi="Times New Roman" w:cs="Times New Roman"/>
                <w:b/>
                <w:bCs/>
                <w:iCs/>
                <w:color w:val="000000" w:themeColor="text1"/>
                <w:lang w:eastAsia="en-US"/>
              </w:rPr>
              <w:t>100</w:t>
            </w:r>
          </w:p>
        </w:tc>
      </w:tr>
      <w:tr w:rsidR="00992C42" w:rsidRPr="00992C42" w:rsidTr="00563CFF">
        <w:trPr>
          <w:jc w:val="center"/>
        </w:trPr>
        <w:tc>
          <w:tcPr>
            <w:tcW w:w="0" w:type="auto"/>
            <w:tcBorders>
              <w:bottom w:val="single" w:sz="4" w:space="0" w:color="auto"/>
            </w:tcBorders>
            <w:shd w:val="clear" w:color="auto" w:fill="auto"/>
            <w:vAlign w:val="center"/>
          </w:tcPr>
          <w:p w:rsidR="00563CFF" w:rsidRPr="00992C42" w:rsidRDefault="00563CFF" w:rsidP="00313C27">
            <w:pPr>
              <w:spacing w:before="60" w:after="60"/>
              <w:jc w:val="center"/>
              <w:rPr>
                <w:rFonts w:ascii="Times New Roman" w:eastAsia="Arial" w:hAnsi="Times New Roman" w:cs="Times New Roman"/>
                <w:color w:val="000000" w:themeColor="text1"/>
                <w:lang w:eastAsia="en-US"/>
              </w:rPr>
            </w:pPr>
            <w:r w:rsidRPr="00992C42">
              <w:rPr>
                <w:rFonts w:ascii="Times New Roman" w:eastAsia="Arial" w:hAnsi="Times New Roman" w:cs="Times New Roman"/>
                <w:color w:val="000000" w:themeColor="text1"/>
                <w:lang w:eastAsia="en-US"/>
              </w:rPr>
              <w:t>4</w:t>
            </w:r>
          </w:p>
        </w:tc>
        <w:tc>
          <w:tcPr>
            <w:tcW w:w="0" w:type="auto"/>
            <w:tcBorders>
              <w:bottom w:val="single" w:sz="4" w:space="0" w:color="auto"/>
            </w:tcBorders>
            <w:shd w:val="clear" w:color="auto" w:fill="auto"/>
            <w:vAlign w:val="center"/>
          </w:tcPr>
          <w:p w:rsidR="00563CFF" w:rsidRPr="00992C42" w:rsidRDefault="00563CFF" w:rsidP="00313C27">
            <w:pPr>
              <w:spacing w:before="60" w:after="60"/>
              <w:ind w:left="-92"/>
              <w:jc w:val="center"/>
              <w:rPr>
                <w:rFonts w:ascii="Times New Roman" w:eastAsia="Arial" w:hAnsi="Times New Roman" w:cs="Times New Roman"/>
                <w:bCs/>
                <w:iCs/>
                <w:color w:val="000000" w:themeColor="text1"/>
                <w:lang w:eastAsia="en-US"/>
              </w:rPr>
            </w:pPr>
            <w:r w:rsidRPr="00992C42">
              <w:rPr>
                <w:rFonts w:ascii="Times New Roman" w:eastAsia="Arial" w:hAnsi="Times New Roman" w:cs="Times New Roman"/>
                <w:bCs/>
                <w:iCs/>
                <w:color w:val="000000" w:themeColor="text1"/>
                <w:lang w:eastAsia="en-US"/>
              </w:rPr>
              <w:t>Tổng N</w:t>
            </w:r>
          </w:p>
        </w:tc>
        <w:tc>
          <w:tcPr>
            <w:tcW w:w="0" w:type="auto"/>
            <w:tcBorders>
              <w:bottom w:val="single" w:sz="4" w:space="0" w:color="auto"/>
            </w:tcBorders>
            <w:vAlign w:val="center"/>
          </w:tcPr>
          <w:p w:rsidR="00563CFF" w:rsidRPr="00992C42" w:rsidRDefault="00563CFF" w:rsidP="00313C27">
            <w:pPr>
              <w:spacing w:before="60" w:after="60"/>
              <w:jc w:val="center"/>
              <w:rPr>
                <w:rFonts w:ascii="Times New Roman" w:eastAsia="Arial" w:hAnsi="Times New Roman" w:cs="Times New Roman"/>
                <w:color w:val="000000" w:themeColor="text1"/>
                <w:lang w:eastAsia="en-US"/>
              </w:rPr>
            </w:pPr>
            <w:r w:rsidRPr="00992C42">
              <w:rPr>
                <w:rFonts w:ascii="Times New Roman" w:eastAsia="Arial" w:hAnsi="Times New Roman" w:cs="Times New Roman"/>
                <w:color w:val="000000" w:themeColor="text1"/>
                <w:lang w:eastAsia="en-US"/>
              </w:rPr>
              <w:t>8</w:t>
            </w:r>
          </w:p>
        </w:tc>
        <w:tc>
          <w:tcPr>
            <w:tcW w:w="0" w:type="auto"/>
            <w:tcBorders>
              <w:bottom w:val="single" w:sz="4" w:space="0" w:color="auto"/>
            </w:tcBorders>
            <w:shd w:val="clear" w:color="auto" w:fill="auto"/>
            <w:vAlign w:val="bottom"/>
          </w:tcPr>
          <w:p w:rsidR="00563CFF" w:rsidRPr="00992C42" w:rsidRDefault="004A7380" w:rsidP="00313C27">
            <w:pPr>
              <w:spacing w:before="60" w:after="60"/>
              <w:jc w:val="center"/>
              <w:rPr>
                <w:rFonts w:ascii="Times New Roman" w:eastAsia="Arial" w:hAnsi="Times New Roman" w:cs="Times New Roman"/>
                <w:color w:val="000000" w:themeColor="text1"/>
                <w:lang w:val="en-US" w:eastAsia="en-US"/>
              </w:rPr>
            </w:pPr>
            <w:r w:rsidRPr="00992C42">
              <w:rPr>
                <w:rFonts w:ascii="Times New Roman" w:eastAsia="Arial" w:hAnsi="Times New Roman" w:cs="Times New Roman"/>
                <w:color w:val="000000" w:themeColor="text1"/>
                <w:lang w:val="en-US" w:eastAsia="en-US"/>
              </w:rPr>
              <w:t>120</w:t>
            </w:r>
          </w:p>
        </w:tc>
        <w:tc>
          <w:tcPr>
            <w:tcW w:w="0" w:type="auto"/>
            <w:tcBorders>
              <w:bottom w:val="single" w:sz="4" w:space="0" w:color="auto"/>
            </w:tcBorders>
            <w:shd w:val="clear" w:color="auto" w:fill="auto"/>
            <w:vAlign w:val="bottom"/>
          </w:tcPr>
          <w:p w:rsidR="00563CFF" w:rsidRPr="00992C42" w:rsidRDefault="004A7380" w:rsidP="00313C27">
            <w:pPr>
              <w:spacing w:before="60" w:after="60"/>
              <w:jc w:val="center"/>
              <w:rPr>
                <w:rFonts w:ascii="Times New Roman" w:eastAsia="Arial" w:hAnsi="Times New Roman" w:cs="Times New Roman"/>
                <w:color w:val="000000" w:themeColor="text1"/>
                <w:lang w:val="en-US" w:eastAsia="en-US"/>
              </w:rPr>
            </w:pPr>
            <w:r w:rsidRPr="00992C42">
              <w:rPr>
                <w:rFonts w:ascii="Times New Roman" w:eastAsia="Arial" w:hAnsi="Times New Roman" w:cs="Times New Roman"/>
                <w:color w:val="000000" w:themeColor="text1"/>
                <w:lang w:val="en-US" w:eastAsia="en-US"/>
              </w:rPr>
              <w:t>15,0</w:t>
            </w:r>
          </w:p>
        </w:tc>
        <w:tc>
          <w:tcPr>
            <w:tcW w:w="2023" w:type="dxa"/>
            <w:tcBorders>
              <w:bottom w:val="single" w:sz="4" w:space="0" w:color="auto"/>
            </w:tcBorders>
            <w:shd w:val="clear" w:color="auto" w:fill="auto"/>
            <w:vAlign w:val="center"/>
          </w:tcPr>
          <w:p w:rsidR="00563CFF" w:rsidRPr="00992C42" w:rsidRDefault="00563CFF" w:rsidP="00313C27">
            <w:pPr>
              <w:spacing w:before="60" w:after="60"/>
              <w:ind w:left="-92"/>
              <w:jc w:val="center"/>
              <w:rPr>
                <w:rFonts w:ascii="Times New Roman" w:eastAsia="Arial" w:hAnsi="Times New Roman" w:cs="Times New Roman"/>
                <w:b/>
                <w:bCs/>
                <w:iCs/>
                <w:color w:val="000000" w:themeColor="text1"/>
                <w:lang w:eastAsia="en-US"/>
              </w:rPr>
            </w:pPr>
            <w:r w:rsidRPr="00992C42">
              <w:rPr>
                <w:rFonts w:ascii="Times New Roman" w:eastAsia="Arial" w:hAnsi="Times New Roman" w:cs="Times New Roman"/>
                <w:b/>
                <w:bCs/>
                <w:iCs/>
                <w:color w:val="000000" w:themeColor="text1"/>
                <w:lang w:eastAsia="en-US"/>
              </w:rPr>
              <w:t>-</w:t>
            </w:r>
          </w:p>
        </w:tc>
      </w:tr>
      <w:tr w:rsidR="00992C42" w:rsidRPr="00992C42" w:rsidTr="00563CFF">
        <w:trPr>
          <w:jc w:val="center"/>
        </w:trPr>
        <w:tc>
          <w:tcPr>
            <w:tcW w:w="0" w:type="auto"/>
            <w:tcBorders>
              <w:bottom w:val="single" w:sz="4" w:space="0" w:color="auto"/>
            </w:tcBorders>
            <w:shd w:val="clear" w:color="auto" w:fill="auto"/>
            <w:vAlign w:val="center"/>
          </w:tcPr>
          <w:p w:rsidR="00563CFF" w:rsidRPr="00992C42" w:rsidRDefault="00563CFF" w:rsidP="00313C27">
            <w:pPr>
              <w:spacing w:before="60" w:after="60"/>
              <w:jc w:val="center"/>
              <w:rPr>
                <w:rFonts w:ascii="Times New Roman" w:eastAsia="Arial" w:hAnsi="Times New Roman" w:cs="Times New Roman"/>
                <w:color w:val="000000" w:themeColor="text1"/>
                <w:lang w:eastAsia="en-US"/>
              </w:rPr>
            </w:pPr>
            <w:r w:rsidRPr="00992C42">
              <w:rPr>
                <w:rFonts w:ascii="Times New Roman" w:eastAsia="Arial" w:hAnsi="Times New Roman" w:cs="Times New Roman"/>
                <w:color w:val="000000" w:themeColor="text1"/>
                <w:lang w:eastAsia="en-US"/>
              </w:rPr>
              <w:t>5</w:t>
            </w:r>
          </w:p>
        </w:tc>
        <w:tc>
          <w:tcPr>
            <w:tcW w:w="0" w:type="auto"/>
            <w:tcBorders>
              <w:bottom w:val="single" w:sz="4" w:space="0" w:color="auto"/>
            </w:tcBorders>
            <w:shd w:val="clear" w:color="auto" w:fill="auto"/>
            <w:vAlign w:val="center"/>
          </w:tcPr>
          <w:p w:rsidR="00563CFF" w:rsidRPr="00992C42" w:rsidRDefault="00563CFF" w:rsidP="00313C27">
            <w:pPr>
              <w:spacing w:before="60" w:after="60"/>
              <w:ind w:left="-92"/>
              <w:jc w:val="center"/>
              <w:rPr>
                <w:rFonts w:ascii="Times New Roman" w:eastAsia="Arial" w:hAnsi="Times New Roman" w:cs="Times New Roman"/>
                <w:bCs/>
                <w:iCs/>
                <w:color w:val="000000" w:themeColor="text1"/>
                <w:lang w:eastAsia="en-US"/>
              </w:rPr>
            </w:pPr>
            <w:r w:rsidRPr="00992C42">
              <w:rPr>
                <w:rFonts w:ascii="Times New Roman" w:eastAsia="Arial" w:hAnsi="Times New Roman" w:cs="Times New Roman"/>
                <w:bCs/>
                <w:iCs/>
                <w:color w:val="000000" w:themeColor="text1"/>
                <w:lang w:eastAsia="en-US"/>
              </w:rPr>
              <w:t>Tổng P</w:t>
            </w:r>
          </w:p>
        </w:tc>
        <w:tc>
          <w:tcPr>
            <w:tcW w:w="0" w:type="auto"/>
            <w:tcBorders>
              <w:bottom w:val="single" w:sz="4" w:space="0" w:color="auto"/>
            </w:tcBorders>
            <w:vAlign w:val="center"/>
          </w:tcPr>
          <w:p w:rsidR="00563CFF" w:rsidRPr="00992C42" w:rsidRDefault="00563CFF" w:rsidP="00313C27">
            <w:pPr>
              <w:spacing w:before="60" w:after="60"/>
              <w:jc w:val="center"/>
              <w:rPr>
                <w:rFonts w:ascii="Times New Roman" w:eastAsia="Arial" w:hAnsi="Times New Roman" w:cs="Times New Roman"/>
                <w:color w:val="000000" w:themeColor="text1"/>
                <w:lang w:eastAsia="en-US"/>
              </w:rPr>
            </w:pPr>
            <w:r w:rsidRPr="00992C42">
              <w:rPr>
                <w:rFonts w:ascii="Times New Roman" w:eastAsia="Arial" w:hAnsi="Times New Roman" w:cs="Times New Roman"/>
                <w:color w:val="000000" w:themeColor="text1"/>
                <w:lang w:eastAsia="en-US"/>
              </w:rPr>
              <w:t>2,6</w:t>
            </w:r>
          </w:p>
        </w:tc>
        <w:tc>
          <w:tcPr>
            <w:tcW w:w="0" w:type="auto"/>
            <w:tcBorders>
              <w:bottom w:val="single" w:sz="4" w:space="0" w:color="auto"/>
            </w:tcBorders>
            <w:shd w:val="clear" w:color="auto" w:fill="auto"/>
            <w:vAlign w:val="bottom"/>
          </w:tcPr>
          <w:p w:rsidR="00563CFF" w:rsidRPr="00992C42" w:rsidRDefault="004A7380" w:rsidP="00313C27">
            <w:pPr>
              <w:spacing w:before="60" w:after="60"/>
              <w:jc w:val="center"/>
              <w:rPr>
                <w:rFonts w:ascii="Times New Roman" w:eastAsia="Arial" w:hAnsi="Times New Roman" w:cs="Times New Roman"/>
                <w:color w:val="000000" w:themeColor="text1"/>
                <w:lang w:val="en-US" w:eastAsia="en-US"/>
              </w:rPr>
            </w:pPr>
            <w:r w:rsidRPr="00992C42">
              <w:rPr>
                <w:rFonts w:ascii="Times New Roman" w:eastAsia="Arial" w:hAnsi="Times New Roman" w:cs="Times New Roman"/>
                <w:color w:val="000000" w:themeColor="text1"/>
                <w:lang w:val="en-US" w:eastAsia="en-US"/>
              </w:rPr>
              <w:t>39</w:t>
            </w:r>
          </w:p>
        </w:tc>
        <w:tc>
          <w:tcPr>
            <w:tcW w:w="0" w:type="auto"/>
            <w:tcBorders>
              <w:bottom w:val="single" w:sz="4" w:space="0" w:color="auto"/>
            </w:tcBorders>
            <w:shd w:val="clear" w:color="auto" w:fill="auto"/>
            <w:vAlign w:val="bottom"/>
          </w:tcPr>
          <w:p w:rsidR="00563CFF" w:rsidRPr="00992C42" w:rsidRDefault="004A7380" w:rsidP="00313C27">
            <w:pPr>
              <w:spacing w:before="60" w:after="60"/>
              <w:jc w:val="center"/>
              <w:rPr>
                <w:rFonts w:ascii="Times New Roman" w:eastAsia="Arial" w:hAnsi="Times New Roman" w:cs="Times New Roman"/>
                <w:color w:val="000000" w:themeColor="text1"/>
                <w:lang w:val="en-US" w:eastAsia="en-US"/>
              </w:rPr>
            </w:pPr>
            <w:r w:rsidRPr="00992C42">
              <w:rPr>
                <w:rFonts w:ascii="Times New Roman" w:eastAsia="Arial" w:hAnsi="Times New Roman" w:cs="Times New Roman"/>
                <w:color w:val="000000" w:themeColor="text1"/>
                <w:lang w:val="en-US" w:eastAsia="en-US"/>
              </w:rPr>
              <w:t>4,9</w:t>
            </w:r>
          </w:p>
        </w:tc>
        <w:tc>
          <w:tcPr>
            <w:tcW w:w="2023" w:type="dxa"/>
            <w:tcBorders>
              <w:bottom w:val="single" w:sz="4" w:space="0" w:color="auto"/>
            </w:tcBorders>
            <w:shd w:val="clear" w:color="auto" w:fill="auto"/>
            <w:vAlign w:val="center"/>
          </w:tcPr>
          <w:p w:rsidR="00563CFF" w:rsidRPr="00992C42" w:rsidRDefault="00563CFF" w:rsidP="00313C27">
            <w:pPr>
              <w:spacing w:before="60" w:after="60"/>
              <w:ind w:left="-92"/>
              <w:jc w:val="center"/>
              <w:rPr>
                <w:rFonts w:ascii="Times New Roman" w:eastAsia="Arial" w:hAnsi="Times New Roman" w:cs="Times New Roman"/>
                <w:b/>
                <w:bCs/>
                <w:iCs/>
                <w:color w:val="000000" w:themeColor="text1"/>
                <w:lang w:eastAsia="en-US"/>
              </w:rPr>
            </w:pPr>
            <w:r w:rsidRPr="00992C42">
              <w:rPr>
                <w:rFonts w:ascii="Times New Roman" w:eastAsia="Arial" w:hAnsi="Times New Roman" w:cs="Times New Roman"/>
                <w:b/>
                <w:bCs/>
                <w:iCs/>
                <w:color w:val="000000" w:themeColor="text1"/>
                <w:lang w:eastAsia="en-US"/>
              </w:rPr>
              <w:t>-</w:t>
            </w:r>
          </w:p>
        </w:tc>
      </w:tr>
      <w:tr w:rsidR="004A7380" w:rsidRPr="00992C42" w:rsidTr="00563CFF">
        <w:trPr>
          <w:jc w:val="center"/>
        </w:trPr>
        <w:tc>
          <w:tcPr>
            <w:tcW w:w="0" w:type="auto"/>
            <w:tcBorders>
              <w:bottom w:val="single" w:sz="4" w:space="0" w:color="auto"/>
            </w:tcBorders>
            <w:shd w:val="clear" w:color="auto" w:fill="auto"/>
            <w:vAlign w:val="center"/>
          </w:tcPr>
          <w:p w:rsidR="00563CFF" w:rsidRPr="00992C42" w:rsidRDefault="00563CFF" w:rsidP="00313C27">
            <w:pPr>
              <w:spacing w:before="60" w:after="60"/>
              <w:jc w:val="center"/>
              <w:rPr>
                <w:rFonts w:ascii="Times New Roman" w:eastAsia="Arial" w:hAnsi="Times New Roman" w:cs="Times New Roman"/>
                <w:color w:val="000000" w:themeColor="text1"/>
                <w:lang w:eastAsia="en-US"/>
              </w:rPr>
            </w:pPr>
            <w:r w:rsidRPr="00992C42">
              <w:rPr>
                <w:rFonts w:ascii="Times New Roman" w:eastAsia="Arial" w:hAnsi="Times New Roman" w:cs="Times New Roman"/>
                <w:color w:val="000000" w:themeColor="text1"/>
                <w:lang w:eastAsia="en-US"/>
              </w:rPr>
              <w:t>6</w:t>
            </w:r>
          </w:p>
        </w:tc>
        <w:tc>
          <w:tcPr>
            <w:tcW w:w="0" w:type="auto"/>
            <w:tcBorders>
              <w:bottom w:val="single" w:sz="4" w:space="0" w:color="auto"/>
            </w:tcBorders>
            <w:shd w:val="clear" w:color="auto" w:fill="auto"/>
            <w:vAlign w:val="center"/>
          </w:tcPr>
          <w:p w:rsidR="00563CFF" w:rsidRPr="00992C42" w:rsidRDefault="00563CFF" w:rsidP="00313C27">
            <w:pPr>
              <w:spacing w:before="60" w:after="60"/>
              <w:ind w:left="-92"/>
              <w:jc w:val="center"/>
              <w:rPr>
                <w:rFonts w:ascii="Times New Roman" w:eastAsia="Arial" w:hAnsi="Times New Roman" w:cs="Times New Roman"/>
                <w:bCs/>
                <w:iCs/>
                <w:color w:val="000000" w:themeColor="text1"/>
                <w:lang w:eastAsia="en-US"/>
              </w:rPr>
            </w:pPr>
            <w:r w:rsidRPr="00992C42">
              <w:rPr>
                <w:rFonts w:ascii="Times New Roman" w:eastAsia="Arial" w:hAnsi="Times New Roman" w:cs="Times New Roman"/>
                <w:bCs/>
                <w:iCs/>
                <w:color w:val="000000" w:themeColor="text1"/>
                <w:lang w:eastAsia="en-US"/>
              </w:rPr>
              <w:t>Dầu mỡ</w:t>
            </w:r>
          </w:p>
        </w:tc>
        <w:tc>
          <w:tcPr>
            <w:tcW w:w="0" w:type="auto"/>
            <w:tcBorders>
              <w:bottom w:val="single" w:sz="4" w:space="0" w:color="auto"/>
            </w:tcBorders>
            <w:vAlign w:val="center"/>
          </w:tcPr>
          <w:p w:rsidR="00563CFF" w:rsidRPr="00992C42" w:rsidRDefault="00563CFF" w:rsidP="00313C27">
            <w:pPr>
              <w:spacing w:before="60" w:after="60"/>
              <w:jc w:val="center"/>
              <w:rPr>
                <w:rFonts w:ascii="Times New Roman" w:eastAsia="Arial" w:hAnsi="Times New Roman" w:cs="Times New Roman"/>
                <w:color w:val="000000" w:themeColor="text1"/>
                <w:lang w:eastAsia="en-US"/>
              </w:rPr>
            </w:pPr>
            <w:r w:rsidRPr="00992C42">
              <w:rPr>
                <w:rFonts w:ascii="Times New Roman" w:eastAsia="Arial" w:hAnsi="Times New Roman" w:cs="Times New Roman"/>
                <w:color w:val="000000" w:themeColor="text1"/>
                <w:lang w:eastAsia="en-US"/>
              </w:rPr>
              <w:t>20</w:t>
            </w:r>
          </w:p>
        </w:tc>
        <w:tc>
          <w:tcPr>
            <w:tcW w:w="0" w:type="auto"/>
            <w:tcBorders>
              <w:bottom w:val="single" w:sz="4" w:space="0" w:color="auto"/>
            </w:tcBorders>
            <w:shd w:val="clear" w:color="auto" w:fill="auto"/>
            <w:vAlign w:val="bottom"/>
          </w:tcPr>
          <w:p w:rsidR="00563CFF" w:rsidRPr="00992C42" w:rsidRDefault="004A7380" w:rsidP="00313C27">
            <w:pPr>
              <w:spacing w:before="60" w:after="60"/>
              <w:jc w:val="center"/>
              <w:rPr>
                <w:rFonts w:ascii="Times New Roman" w:eastAsia="Arial" w:hAnsi="Times New Roman" w:cs="Times New Roman"/>
                <w:color w:val="000000" w:themeColor="text1"/>
                <w:lang w:eastAsia="en-US"/>
              </w:rPr>
            </w:pPr>
            <w:r w:rsidRPr="00992C42">
              <w:rPr>
                <w:rFonts w:ascii="Times New Roman" w:eastAsia="Arial" w:hAnsi="Times New Roman" w:cs="Times New Roman"/>
                <w:color w:val="000000" w:themeColor="text1"/>
                <w:lang w:eastAsia="en-US"/>
              </w:rPr>
              <w:t>3</w:t>
            </w:r>
            <w:r w:rsidR="00563CFF" w:rsidRPr="00992C42">
              <w:rPr>
                <w:rFonts w:ascii="Times New Roman" w:eastAsia="Arial" w:hAnsi="Times New Roman" w:cs="Times New Roman"/>
                <w:color w:val="000000" w:themeColor="text1"/>
                <w:lang w:eastAsia="en-US"/>
              </w:rPr>
              <w:t>00</w:t>
            </w:r>
          </w:p>
        </w:tc>
        <w:tc>
          <w:tcPr>
            <w:tcW w:w="0" w:type="auto"/>
            <w:tcBorders>
              <w:bottom w:val="single" w:sz="4" w:space="0" w:color="auto"/>
            </w:tcBorders>
            <w:shd w:val="clear" w:color="auto" w:fill="auto"/>
            <w:vAlign w:val="bottom"/>
          </w:tcPr>
          <w:p w:rsidR="00563CFF" w:rsidRPr="00992C42" w:rsidRDefault="004A7380" w:rsidP="00313C27">
            <w:pPr>
              <w:spacing w:before="60" w:after="60"/>
              <w:jc w:val="center"/>
              <w:rPr>
                <w:rFonts w:ascii="Times New Roman" w:eastAsia="Arial" w:hAnsi="Times New Roman" w:cs="Times New Roman"/>
                <w:b/>
                <w:color w:val="000000" w:themeColor="text1"/>
                <w:lang w:val="en-US" w:eastAsia="en-US"/>
              </w:rPr>
            </w:pPr>
            <w:r w:rsidRPr="00992C42">
              <w:rPr>
                <w:rFonts w:ascii="Times New Roman" w:eastAsia="Arial" w:hAnsi="Times New Roman" w:cs="Times New Roman"/>
                <w:b/>
                <w:color w:val="000000" w:themeColor="text1"/>
                <w:lang w:val="en-US" w:eastAsia="en-US"/>
              </w:rPr>
              <w:t>37,5</w:t>
            </w:r>
          </w:p>
        </w:tc>
        <w:tc>
          <w:tcPr>
            <w:tcW w:w="2023" w:type="dxa"/>
            <w:tcBorders>
              <w:bottom w:val="single" w:sz="4" w:space="0" w:color="auto"/>
            </w:tcBorders>
            <w:shd w:val="clear" w:color="auto" w:fill="auto"/>
            <w:vAlign w:val="center"/>
          </w:tcPr>
          <w:p w:rsidR="00563CFF" w:rsidRPr="00992C42" w:rsidRDefault="00563CFF" w:rsidP="00313C27">
            <w:pPr>
              <w:spacing w:before="60" w:after="60"/>
              <w:ind w:left="-92"/>
              <w:jc w:val="center"/>
              <w:rPr>
                <w:rFonts w:ascii="Times New Roman" w:eastAsia="Arial" w:hAnsi="Times New Roman" w:cs="Times New Roman"/>
                <w:b/>
                <w:bCs/>
                <w:iCs/>
                <w:color w:val="000000" w:themeColor="text1"/>
                <w:lang w:eastAsia="en-US"/>
              </w:rPr>
            </w:pPr>
            <w:r w:rsidRPr="00992C42">
              <w:rPr>
                <w:rFonts w:ascii="Times New Roman" w:eastAsia="Arial" w:hAnsi="Times New Roman" w:cs="Times New Roman"/>
                <w:b/>
                <w:bCs/>
                <w:iCs/>
                <w:color w:val="000000" w:themeColor="text1"/>
                <w:lang w:eastAsia="en-US"/>
              </w:rPr>
              <w:t>20</w:t>
            </w:r>
          </w:p>
        </w:tc>
      </w:t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tbl>
    <w:p w:rsidR="00313C27" w:rsidRPr="00992C42" w:rsidRDefault="00313C27" w:rsidP="00C61A55">
      <w:pPr>
        <w:spacing w:before="60" w:after="60" w:line="276" w:lineRule="auto"/>
        <w:ind w:firstLine="567"/>
        <w:jc w:val="both"/>
        <w:rPr>
          <w:rFonts w:ascii="Times New Roman" w:eastAsia="Arial" w:hAnsi="Times New Roman" w:cs="Times New Roman"/>
          <w:i/>
          <w:iCs/>
          <w:color w:val="000000" w:themeColor="text1"/>
          <w:sz w:val="26"/>
          <w:szCs w:val="26"/>
          <w:u w:val="single"/>
          <w:lang w:eastAsia="en-US"/>
        </w:rPr>
      </w:pPr>
    </w:p>
    <w:p w:rsidR="00563CFF" w:rsidRPr="00992C42" w:rsidRDefault="00563CFF" w:rsidP="00C61A55">
      <w:pPr>
        <w:spacing w:before="60" w:after="60" w:line="276" w:lineRule="auto"/>
        <w:ind w:firstLine="567"/>
        <w:jc w:val="both"/>
        <w:rPr>
          <w:rFonts w:ascii="Times New Roman" w:eastAsia="Arial" w:hAnsi="Times New Roman" w:cs="Times New Roman"/>
          <w:i/>
          <w:iCs/>
          <w:color w:val="000000" w:themeColor="text1"/>
          <w:sz w:val="26"/>
          <w:szCs w:val="26"/>
          <w:u w:val="single"/>
          <w:lang w:eastAsia="en-US"/>
        </w:rPr>
      </w:pPr>
      <w:r w:rsidRPr="00992C42">
        <w:rPr>
          <w:rFonts w:ascii="Times New Roman" w:eastAsia="Arial" w:hAnsi="Times New Roman" w:cs="Times New Roman"/>
          <w:i/>
          <w:iCs/>
          <w:color w:val="000000" w:themeColor="text1"/>
          <w:sz w:val="26"/>
          <w:szCs w:val="26"/>
          <w:u w:val="single"/>
          <w:lang w:eastAsia="en-US"/>
        </w:rPr>
        <w:t>Ghi chú</w:t>
      </w:r>
      <w:r w:rsidRPr="00992C42">
        <w:rPr>
          <w:rFonts w:ascii="Times New Roman" w:eastAsia="Arial" w:hAnsi="Times New Roman" w:cs="Times New Roman"/>
          <w:i/>
          <w:iCs/>
          <w:color w:val="000000" w:themeColor="text1"/>
          <w:sz w:val="26"/>
          <w:szCs w:val="26"/>
          <w:lang w:eastAsia="en-US"/>
        </w:rPr>
        <w:t>:</w:t>
      </w:r>
    </w:p>
    <w:p w:rsidR="00563CFF" w:rsidRPr="00992C42" w:rsidRDefault="00563CFF" w:rsidP="00C61A55">
      <w:pPr>
        <w:spacing w:before="60" w:after="60" w:line="276" w:lineRule="auto"/>
        <w:ind w:firstLine="567"/>
        <w:jc w:val="both"/>
        <w:rPr>
          <w:rFonts w:ascii="Times New Roman" w:eastAsia="Arial" w:hAnsi="Times New Roman" w:cs="Times New Roman"/>
          <w:i/>
          <w:iCs/>
          <w:color w:val="000000" w:themeColor="text1"/>
          <w:spacing w:val="-4"/>
          <w:sz w:val="26"/>
          <w:szCs w:val="26"/>
          <w:lang w:eastAsia="en-US"/>
        </w:rPr>
      </w:pPr>
      <w:r w:rsidRPr="00992C42">
        <w:rPr>
          <w:rFonts w:ascii="Times New Roman" w:eastAsia="Arial" w:hAnsi="Times New Roman" w:cs="Times New Roman"/>
          <w:i/>
          <w:iCs/>
          <w:color w:val="000000" w:themeColor="text1"/>
          <w:spacing w:val="-4"/>
          <w:sz w:val="26"/>
          <w:szCs w:val="26"/>
          <w:lang w:eastAsia="en-US"/>
        </w:rPr>
        <w:t>- QCVN 14:2008/BTNMT- Quy chuẩn kỹ thuật Quốc gia về nước thải sinh hoạt.</w:t>
      </w:r>
    </w:p>
    <w:p w:rsidR="00563CFF" w:rsidRPr="00992C42" w:rsidRDefault="00563CFF" w:rsidP="00C61A55">
      <w:pPr>
        <w:spacing w:before="60" w:after="60" w:line="276" w:lineRule="auto"/>
        <w:ind w:firstLine="567"/>
        <w:jc w:val="both"/>
        <w:rPr>
          <w:rFonts w:ascii="Times New Roman" w:eastAsia="Arial" w:hAnsi="Times New Roman" w:cs="Times New Roman"/>
          <w:i/>
          <w:iCs/>
          <w:color w:val="000000" w:themeColor="text1"/>
          <w:sz w:val="26"/>
          <w:szCs w:val="26"/>
          <w:lang w:eastAsia="en-US"/>
        </w:rPr>
      </w:pPr>
      <w:r w:rsidRPr="00992C42">
        <w:rPr>
          <w:rFonts w:ascii="Times New Roman" w:eastAsia="Arial" w:hAnsi="Times New Roman" w:cs="Times New Roman"/>
          <w:i/>
          <w:iCs/>
          <w:color w:val="000000" w:themeColor="text1"/>
          <w:sz w:val="26"/>
          <w:szCs w:val="26"/>
          <w:lang w:eastAsia="en-US"/>
        </w:rPr>
        <w:t>- Cột B: Quy định g</w:t>
      </w:r>
      <w:r w:rsidRPr="00992C42">
        <w:rPr>
          <w:rFonts w:ascii="Times New Roman" w:eastAsia="Arial" w:hAnsi="Times New Roman" w:cs="Times New Roman"/>
          <w:i/>
          <w:color w:val="000000" w:themeColor="text1"/>
          <w:sz w:val="26"/>
          <w:szCs w:val="26"/>
          <w:lang w:eastAsia="en-US"/>
        </w:rPr>
        <w:t>iá trị tối đa cho phép trong nước thải sinh hoạt khi thải vào các nguồn nước không dùng cho mục đích cấp nước sinh hoạt.</w:t>
      </w:r>
    </w:p>
    <w:p w:rsidR="00563CFF" w:rsidRPr="00992C42" w:rsidRDefault="00563CFF" w:rsidP="00313C27">
      <w:pPr>
        <w:spacing w:before="60" w:after="60" w:line="276" w:lineRule="auto"/>
        <w:ind w:firstLine="567"/>
        <w:jc w:val="both"/>
        <w:rPr>
          <w:rFonts w:ascii="Times New Roman" w:eastAsia="Arial" w:hAnsi="Times New Roman" w:cs="Times New Roman"/>
          <w:color w:val="000000" w:themeColor="text1"/>
          <w:sz w:val="27"/>
          <w:szCs w:val="27"/>
          <w:lang w:eastAsia="en-US"/>
        </w:rPr>
      </w:pPr>
      <w:r w:rsidRPr="00992C42">
        <w:rPr>
          <w:rFonts w:ascii="Times New Roman" w:eastAsia="Arial" w:hAnsi="Times New Roman" w:cs="Times New Roman"/>
          <w:color w:val="000000" w:themeColor="text1"/>
          <w:sz w:val="27"/>
          <w:szCs w:val="27"/>
          <w:lang w:eastAsia="en-US"/>
        </w:rPr>
        <w:t>Đánh giá tác động: Kết quả ở bả</w:t>
      </w:r>
      <w:r w:rsidR="007E0C24" w:rsidRPr="00992C42">
        <w:rPr>
          <w:rFonts w:ascii="Times New Roman" w:eastAsia="Arial" w:hAnsi="Times New Roman" w:cs="Times New Roman"/>
          <w:color w:val="000000" w:themeColor="text1"/>
          <w:sz w:val="27"/>
          <w:szCs w:val="27"/>
          <w:lang w:eastAsia="en-US"/>
        </w:rPr>
        <w:t>ng 4.7</w:t>
      </w:r>
      <w:r w:rsidR="007E298F" w:rsidRPr="00992C42">
        <w:rPr>
          <w:rFonts w:ascii="Times New Roman" w:eastAsia="Arial" w:hAnsi="Times New Roman" w:cs="Times New Roman"/>
          <w:color w:val="000000" w:themeColor="text1"/>
          <w:sz w:val="27"/>
          <w:szCs w:val="27"/>
          <w:lang w:eastAsia="en-US"/>
        </w:rPr>
        <w:t xml:space="preserve"> </w:t>
      </w:r>
      <w:r w:rsidRPr="00992C42">
        <w:rPr>
          <w:rFonts w:ascii="Times New Roman" w:eastAsia="Arial" w:hAnsi="Times New Roman" w:cs="Times New Roman"/>
          <w:color w:val="000000" w:themeColor="text1"/>
          <w:sz w:val="27"/>
          <w:szCs w:val="27"/>
          <w:lang w:eastAsia="en-US"/>
        </w:rPr>
        <w:t xml:space="preserve">cho thấy, nước thải sinh hoạt không được xử lý có nồng độ các chất ô nhiễm cao hơn nhiều so với quy chuẩn QCVN 14:2008/BTNMT (cột B). Nếu không </w:t>
      </w:r>
      <w:r w:rsidR="00735DAA" w:rsidRPr="00992C42">
        <w:rPr>
          <w:rFonts w:ascii="Times New Roman" w:eastAsia="Arial" w:hAnsi="Times New Roman" w:cs="Times New Roman"/>
          <w:color w:val="000000" w:themeColor="text1"/>
          <w:sz w:val="27"/>
          <w:szCs w:val="27"/>
          <w:lang w:val="en-US" w:eastAsia="en-US"/>
        </w:rPr>
        <w:t>có biện pháp</w:t>
      </w:r>
      <w:r w:rsidRPr="00992C42">
        <w:rPr>
          <w:rFonts w:ascii="Times New Roman" w:eastAsia="Arial" w:hAnsi="Times New Roman" w:cs="Times New Roman"/>
          <w:color w:val="000000" w:themeColor="text1"/>
          <w:sz w:val="27"/>
          <w:szCs w:val="27"/>
          <w:lang w:eastAsia="en-US"/>
        </w:rPr>
        <w:t xml:space="preserve"> thu gom và xử lý thì hàng ngày sẽ có một lượng chất ô nhiễm thải ra môi trường. Đây là nguồn ô nhiễm đáng kể, tác động trực tiếp tới môi trườ</w:t>
      </w:r>
      <w:r w:rsidR="00527D7E" w:rsidRPr="00992C42">
        <w:rPr>
          <w:rFonts w:ascii="Times New Roman" w:eastAsia="Arial" w:hAnsi="Times New Roman" w:cs="Times New Roman"/>
          <w:color w:val="000000" w:themeColor="text1"/>
          <w:sz w:val="27"/>
          <w:szCs w:val="27"/>
          <w:lang w:eastAsia="en-US"/>
        </w:rPr>
        <w:t>ng</w:t>
      </w:r>
      <w:r w:rsidR="00735DAA" w:rsidRPr="00992C42">
        <w:rPr>
          <w:rFonts w:ascii="Times New Roman" w:eastAsia="Arial" w:hAnsi="Times New Roman" w:cs="Times New Roman"/>
          <w:color w:val="000000" w:themeColor="text1"/>
          <w:sz w:val="27"/>
          <w:szCs w:val="27"/>
          <w:lang w:val="en-US" w:eastAsia="en-US"/>
        </w:rPr>
        <w:t xml:space="preserve"> </w:t>
      </w:r>
      <w:r w:rsidRPr="00992C42">
        <w:rPr>
          <w:rFonts w:ascii="Times New Roman" w:eastAsia="Arial" w:hAnsi="Times New Roman" w:cs="Times New Roman"/>
          <w:color w:val="000000" w:themeColor="text1"/>
          <w:sz w:val="27"/>
          <w:szCs w:val="27"/>
          <w:lang w:eastAsia="en-US"/>
        </w:rPr>
        <w:t>nước</w:t>
      </w:r>
      <w:r w:rsidR="004A7380" w:rsidRPr="00992C42">
        <w:rPr>
          <w:rFonts w:ascii="Times New Roman" w:eastAsia="Arial" w:hAnsi="Times New Roman" w:cs="Times New Roman"/>
          <w:color w:val="000000" w:themeColor="text1"/>
          <w:sz w:val="27"/>
          <w:szCs w:val="27"/>
          <w:lang w:val="en-US" w:eastAsia="en-US"/>
        </w:rPr>
        <w:t xml:space="preserve"> và khu vực xung quanh</w:t>
      </w:r>
      <w:r w:rsidRPr="00992C42">
        <w:rPr>
          <w:rFonts w:ascii="Times New Roman" w:eastAsia="Arial" w:hAnsi="Times New Roman" w:cs="Times New Roman"/>
          <w:color w:val="000000" w:themeColor="text1"/>
          <w:sz w:val="27"/>
          <w:szCs w:val="27"/>
          <w:lang w:eastAsia="en-US"/>
        </w:rPr>
        <w:t>. Lượng nước thải sinh hoạt này Chủ dự án sẽ có biện pháp xử lý thích hợp.</w:t>
      </w:r>
    </w:p>
    <w:p w:rsidR="00923C32" w:rsidRPr="00992C42" w:rsidRDefault="00923C32" w:rsidP="00313C27">
      <w:pPr>
        <w:spacing w:before="60" w:after="60" w:line="276" w:lineRule="auto"/>
        <w:ind w:firstLine="567"/>
        <w:jc w:val="both"/>
        <w:rPr>
          <w:rFonts w:ascii="Times New Roman" w:hAnsi="Times New Roman" w:cs="Times New Roman"/>
          <w:i/>
          <w:color w:val="000000" w:themeColor="text1"/>
          <w:sz w:val="27"/>
          <w:szCs w:val="27"/>
          <w:lang w:val="es-ES"/>
        </w:rPr>
      </w:pPr>
      <w:bookmarkStart w:id="663" w:name="_Toc333822188"/>
      <w:bookmarkStart w:id="664" w:name="_Toc335202748"/>
      <w:r w:rsidRPr="00992C42">
        <w:rPr>
          <w:rFonts w:ascii="Times New Roman" w:hAnsi="Times New Roman" w:cs="Times New Roman"/>
          <w:i/>
          <w:color w:val="000000" w:themeColor="text1"/>
          <w:sz w:val="27"/>
          <w:szCs w:val="27"/>
          <w:lang w:val="es-ES"/>
        </w:rPr>
        <w:t>* Nước thải xây dựng</w:t>
      </w:r>
    </w:p>
    <w:p w:rsidR="00923C32" w:rsidRPr="00992C42" w:rsidRDefault="00527D7E" w:rsidP="00313C27">
      <w:pPr>
        <w:pStyle w:val="BodyTextIndent2"/>
        <w:tabs>
          <w:tab w:val="left" w:pos="567"/>
        </w:tabs>
        <w:spacing w:before="60" w:after="60" w:line="276" w:lineRule="auto"/>
        <w:ind w:left="0"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z w:val="27"/>
          <w:szCs w:val="27"/>
          <w:lang w:val="en-US"/>
        </w:rPr>
        <w:t xml:space="preserve">- </w:t>
      </w:r>
      <w:r w:rsidR="00923C32" w:rsidRPr="00992C42">
        <w:rPr>
          <w:rFonts w:ascii="Times New Roman" w:hAnsi="Times New Roman" w:cs="Times New Roman"/>
          <w:color w:val="000000" w:themeColor="text1"/>
          <w:sz w:val="27"/>
          <w:szCs w:val="27"/>
        </w:rPr>
        <w:t>Phát sinh từ bảo dưỡng bê tông, nước vệ sinh thiết bị cơ giới</w:t>
      </w:r>
      <w:r w:rsidR="00923C32" w:rsidRPr="00992C42">
        <w:rPr>
          <w:rFonts w:ascii="Times New Roman" w:hAnsi="Times New Roman" w:cs="Times New Roman"/>
          <w:color w:val="000000" w:themeColor="text1"/>
          <w:sz w:val="27"/>
          <w:szCs w:val="27"/>
          <w:lang w:val="en-US"/>
        </w:rPr>
        <w:t xml:space="preserve"> như thùng trộn bê tông</w:t>
      </w:r>
      <w:r w:rsidRPr="00992C42">
        <w:rPr>
          <w:rFonts w:ascii="Times New Roman" w:hAnsi="Times New Roman" w:cs="Times New Roman"/>
          <w:color w:val="000000" w:themeColor="text1"/>
          <w:sz w:val="27"/>
          <w:szCs w:val="27"/>
          <w:lang w:val="en-US"/>
        </w:rPr>
        <w:t xml:space="preserve"> </w:t>
      </w:r>
      <w:r w:rsidR="00923C32" w:rsidRPr="00992C42">
        <w:rPr>
          <w:rFonts w:ascii="Times New Roman" w:hAnsi="Times New Roman" w:cs="Times New Roman"/>
          <w:color w:val="000000" w:themeColor="text1"/>
          <w:sz w:val="27"/>
          <w:szCs w:val="27"/>
          <w:lang w:val="en-US"/>
        </w:rPr>
        <w:t>phát sinh chủ yếu tại vị trí công trình xây dựng</w:t>
      </w:r>
      <w:r w:rsidR="00923C32" w:rsidRPr="00992C42">
        <w:rPr>
          <w:rFonts w:ascii="Times New Roman" w:hAnsi="Times New Roman" w:cs="Times New Roman"/>
          <w:color w:val="000000" w:themeColor="text1"/>
          <w:sz w:val="27"/>
          <w:szCs w:val="27"/>
        </w:rPr>
        <w:t xml:space="preserve">. </w:t>
      </w:r>
      <w:r w:rsidR="004A7380" w:rsidRPr="00992C42">
        <w:rPr>
          <w:rFonts w:ascii="Times New Roman" w:hAnsi="Times New Roman" w:cs="Times New Roman"/>
          <w:color w:val="000000" w:themeColor="text1"/>
          <w:sz w:val="27"/>
          <w:szCs w:val="27"/>
          <w:lang w:val="en-US"/>
        </w:rPr>
        <w:t>Dự án sử dụng khoảng 2</w:t>
      </w:r>
      <w:r w:rsidR="00923C32" w:rsidRPr="00992C42">
        <w:rPr>
          <w:rFonts w:ascii="Times New Roman" w:hAnsi="Times New Roman" w:cs="Times New Roman"/>
          <w:color w:val="000000" w:themeColor="text1"/>
          <w:sz w:val="27"/>
          <w:szCs w:val="27"/>
          <w:lang w:val="en-US"/>
        </w:rPr>
        <w:t xml:space="preserve"> máy trộn bê tông, lượng nước sử dụng để vệ sinh khoảng 80 lít/thùng. Như vậy l</w:t>
      </w:r>
      <w:r w:rsidR="00923C32" w:rsidRPr="00992C42">
        <w:rPr>
          <w:rFonts w:ascii="Times New Roman" w:hAnsi="Times New Roman" w:cs="Times New Roman"/>
          <w:color w:val="000000" w:themeColor="text1"/>
          <w:sz w:val="27"/>
          <w:szCs w:val="27"/>
        </w:rPr>
        <w:t xml:space="preserve">ượng nước thải xây dựng phát sinh ước tính khoảng </w:t>
      </w:r>
      <w:r w:rsidR="004A7380" w:rsidRPr="00992C42">
        <w:rPr>
          <w:rFonts w:ascii="Times New Roman" w:hAnsi="Times New Roman" w:cs="Times New Roman"/>
          <w:color w:val="000000" w:themeColor="text1"/>
          <w:sz w:val="27"/>
          <w:szCs w:val="27"/>
          <w:lang w:val="en-US"/>
        </w:rPr>
        <w:t xml:space="preserve">0,16 </w:t>
      </w:r>
      <w:r w:rsidR="00923C32" w:rsidRPr="00992C42">
        <w:rPr>
          <w:rFonts w:ascii="Times New Roman" w:hAnsi="Times New Roman" w:cs="Times New Roman"/>
          <w:color w:val="000000" w:themeColor="text1"/>
          <w:sz w:val="27"/>
          <w:szCs w:val="27"/>
        </w:rPr>
        <w:t>m</w:t>
      </w:r>
      <w:r w:rsidR="00923C32" w:rsidRPr="00992C42">
        <w:rPr>
          <w:rFonts w:ascii="Times New Roman" w:hAnsi="Times New Roman" w:cs="Times New Roman"/>
          <w:color w:val="000000" w:themeColor="text1"/>
          <w:sz w:val="27"/>
          <w:szCs w:val="27"/>
          <w:vertAlign w:val="superscript"/>
        </w:rPr>
        <w:t>3</w:t>
      </w:r>
      <w:r w:rsidR="00923C32" w:rsidRPr="00992C42">
        <w:rPr>
          <w:rFonts w:ascii="Times New Roman" w:hAnsi="Times New Roman" w:cs="Times New Roman"/>
          <w:color w:val="000000" w:themeColor="text1"/>
          <w:sz w:val="27"/>
          <w:szCs w:val="27"/>
        </w:rPr>
        <w:t>/ngày. Thành phần chủ yếu là chất rắn lơ lửng không chứa các thành phần gây tác động xấu tới môi trường nước</w:t>
      </w:r>
      <w:r w:rsidR="00923C32" w:rsidRPr="00992C42">
        <w:rPr>
          <w:rFonts w:ascii="Times New Roman" w:hAnsi="Times New Roman" w:cs="Times New Roman"/>
          <w:color w:val="000000" w:themeColor="text1"/>
          <w:sz w:val="27"/>
          <w:szCs w:val="27"/>
          <w:lang w:val="en-US"/>
        </w:rPr>
        <w:t>,</w:t>
      </w:r>
      <w:r w:rsidR="00923C32" w:rsidRPr="00992C42">
        <w:rPr>
          <w:rFonts w:ascii="Times New Roman" w:hAnsi="Times New Roman" w:cs="Times New Roman"/>
          <w:color w:val="000000" w:themeColor="text1"/>
          <w:sz w:val="27"/>
          <w:szCs w:val="27"/>
        </w:rPr>
        <w:t xml:space="preserve"> </w:t>
      </w:r>
      <w:r w:rsidR="00923C32" w:rsidRPr="00992C42">
        <w:rPr>
          <w:rFonts w:ascii="Times New Roman" w:hAnsi="Times New Roman" w:cs="Times New Roman"/>
          <w:color w:val="000000" w:themeColor="text1"/>
          <w:sz w:val="27"/>
          <w:szCs w:val="27"/>
          <w:lang w:val="en-US"/>
        </w:rPr>
        <w:t>mức độ</w:t>
      </w:r>
      <w:r w:rsidR="00923C32" w:rsidRPr="00992C42">
        <w:rPr>
          <w:rFonts w:ascii="Times New Roman" w:hAnsi="Times New Roman" w:cs="Times New Roman"/>
          <w:color w:val="000000" w:themeColor="text1"/>
          <w:sz w:val="27"/>
          <w:szCs w:val="27"/>
        </w:rPr>
        <w:t xml:space="preserve"> tác động xấu tới môi trường</w:t>
      </w:r>
      <w:r w:rsidR="00923C32" w:rsidRPr="00992C42">
        <w:rPr>
          <w:rFonts w:ascii="Times New Roman" w:hAnsi="Times New Roman" w:cs="Times New Roman"/>
          <w:color w:val="000000" w:themeColor="text1"/>
          <w:sz w:val="27"/>
          <w:szCs w:val="27"/>
          <w:lang w:val="en-US"/>
        </w:rPr>
        <w:t xml:space="preserve"> không lớn</w:t>
      </w:r>
      <w:r w:rsidRPr="00992C42">
        <w:rPr>
          <w:rFonts w:ascii="Times New Roman" w:hAnsi="Times New Roman" w:cs="Times New Roman"/>
          <w:color w:val="000000" w:themeColor="text1"/>
          <w:sz w:val="27"/>
          <w:szCs w:val="27"/>
          <w:lang w:val="en-US"/>
        </w:rPr>
        <w:t>.</w:t>
      </w:r>
    </w:p>
    <w:p w:rsidR="00923C32" w:rsidRPr="00992C42" w:rsidRDefault="00923C32" w:rsidP="00313C27">
      <w:pPr>
        <w:pStyle w:val="BodyTextIndent2"/>
        <w:tabs>
          <w:tab w:val="left" w:pos="567"/>
        </w:tabs>
        <w:spacing w:before="60" w:after="60" w:line="276" w:lineRule="auto"/>
        <w:ind w:left="0"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z w:val="27"/>
          <w:szCs w:val="27"/>
        </w:rPr>
        <w:t xml:space="preserve">- Dầu mỡ thải, nước từ hoạt động sửa chữa bảo dưỡng và rửa xe máy thi công cũng có chứa nhiều chất rắn lơ lửng và dầu mỡ, nếu không được xử lý sẽ làm ô nhiễm nguồn nước mặt. Tuy nhiên, các xe được bảo dưỡng sửa chữa ở garage xe hiện có tại địa phương nên </w:t>
      </w:r>
      <w:r w:rsidRPr="00992C42">
        <w:rPr>
          <w:rFonts w:ascii="Times New Roman" w:hAnsi="Times New Roman" w:cs="Times New Roman"/>
          <w:color w:val="000000" w:themeColor="text1"/>
          <w:sz w:val="27"/>
          <w:szCs w:val="27"/>
          <w:lang w:val="en-US"/>
        </w:rPr>
        <w:t>tại công trường không phát sinh nước thải từ rửa xe</w:t>
      </w:r>
      <w:r w:rsidRPr="00992C42">
        <w:rPr>
          <w:rFonts w:ascii="Times New Roman" w:hAnsi="Times New Roman" w:cs="Times New Roman"/>
          <w:color w:val="000000" w:themeColor="text1"/>
          <w:sz w:val="27"/>
          <w:szCs w:val="27"/>
        </w:rPr>
        <w:t>.</w:t>
      </w:r>
    </w:p>
    <w:p w:rsidR="00923C32" w:rsidRPr="00992C42" w:rsidRDefault="00923C32" w:rsidP="00313C27">
      <w:pPr>
        <w:spacing w:before="60" w:after="60" w:line="276" w:lineRule="auto"/>
        <w:ind w:firstLine="567"/>
        <w:jc w:val="both"/>
        <w:rPr>
          <w:rFonts w:ascii="Times New Roman" w:hAnsi="Times New Roman" w:cs="Times New Roman"/>
          <w:i/>
          <w:color w:val="000000" w:themeColor="text1"/>
          <w:sz w:val="27"/>
          <w:szCs w:val="27"/>
        </w:rPr>
      </w:pPr>
      <w:r w:rsidRPr="00992C42">
        <w:rPr>
          <w:rFonts w:ascii="Times New Roman" w:hAnsi="Times New Roman" w:cs="Times New Roman"/>
          <w:i/>
          <w:color w:val="000000" w:themeColor="text1"/>
          <w:sz w:val="27"/>
          <w:szCs w:val="27"/>
        </w:rPr>
        <w:t>* Nước mưa chảy tràn</w:t>
      </w:r>
    </w:p>
    <w:p w:rsidR="00982549" w:rsidRPr="00992C42" w:rsidRDefault="00923C32" w:rsidP="00313C27">
      <w:pPr>
        <w:spacing w:before="60" w:after="60" w:line="276" w:lineRule="auto"/>
        <w:ind w:firstLine="567"/>
        <w:jc w:val="both"/>
        <w:rPr>
          <w:rFonts w:ascii="Times New Roman" w:eastAsia=".VnTime" w:hAnsi="Times New Roman" w:cs="Times New Roman"/>
          <w:color w:val="000000" w:themeColor="text1"/>
          <w:spacing w:val="-2"/>
          <w:sz w:val="27"/>
          <w:szCs w:val="27"/>
          <w:lang w:val="en-US"/>
        </w:rPr>
      </w:pPr>
      <w:r w:rsidRPr="00992C42">
        <w:rPr>
          <w:rFonts w:ascii="Times New Roman" w:eastAsia=".VnTime" w:hAnsi="Times New Roman" w:cs="Times New Roman"/>
          <w:color w:val="000000" w:themeColor="text1"/>
          <w:spacing w:val="-2"/>
          <w:sz w:val="27"/>
          <w:szCs w:val="27"/>
        </w:rPr>
        <w:t xml:space="preserve">Lượng nước mưa chảy tràn được xác định theo TCVN 7957:2008 - Thoát nước - Mạng lưới và công trình bên ngoài - Tiêu chuẩn thiết kế theo công thức: </w:t>
      </w:r>
    </w:p>
    <w:p w:rsidR="00923C32" w:rsidRPr="00992C42" w:rsidRDefault="00923C32" w:rsidP="00313C27">
      <w:pPr>
        <w:spacing w:before="60" w:after="60" w:line="276" w:lineRule="auto"/>
        <w:ind w:firstLine="567"/>
        <w:jc w:val="center"/>
        <w:rPr>
          <w:rFonts w:ascii="Times New Roman" w:eastAsia=".VnTime" w:hAnsi="Times New Roman" w:cs="Times New Roman"/>
          <w:color w:val="000000" w:themeColor="text1"/>
          <w:spacing w:val="-2"/>
          <w:sz w:val="27"/>
          <w:szCs w:val="27"/>
          <w:lang w:val="en-US"/>
        </w:rPr>
      </w:pPr>
      <w:r w:rsidRPr="00992C42">
        <w:rPr>
          <w:rFonts w:ascii="Times New Roman" w:eastAsia=".VnTime" w:hAnsi="Times New Roman" w:cs="Times New Roman"/>
          <w:color w:val="000000" w:themeColor="text1"/>
          <w:spacing w:val="-2"/>
          <w:sz w:val="27"/>
          <w:szCs w:val="27"/>
        </w:rPr>
        <w:t>Q = q × C × F</w:t>
      </w:r>
      <w:r w:rsidR="003A0306" w:rsidRPr="00992C42">
        <w:rPr>
          <w:rFonts w:ascii="Times New Roman" w:eastAsia=".VnTime" w:hAnsi="Times New Roman" w:cs="Times New Roman"/>
          <w:color w:val="000000" w:themeColor="text1"/>
          <w:spacing w:val="-2"/>
          <w:sz w:val="27"/>
          <w:szCs w:val="27"/>
          <w:lang w:val="en-US"/>
        </w:rPr>
        <w:t xml:space="preserve"> (3)</w:t>
      </w:r>
    </w:p>
    <w:p w:rsidR="00511E9A" w:rsidRPr="00992C42" w:rsidRDefault="00511E9A" w:rsidP="00313C27">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Trong đó:</w:t>
      </w:r>
    </w:p>
    <w:p w:rsidR="00511E9A" w:rsidRPr="00992C42" w:rsidRDefault="00511E9A" w:rsidP="00313C27">
      <w:pPr>
        <w:spacing w:before="60" w:after="60" w:line="276" w:lineRule="auto"/>
        <w:ind w:firstLine="567"/>
        <w:jc w:val="both"/>
        <w:rPr>
          <w:rFonts w:ascii="Times New Roman" w:hAnsi="Times New Roman" w:cs="Times New Roman"/>
          <w:i/>
          <w:color w:val="000000" w:themeColor="text1"/>
          <w:sz w:val="27"/>
          <w:szCs w:val="27"/>
        </w:rPr>
      </w:pPr>
      <w:r w:rsidRPr="00992C42">
        <w:rPr>
          <w:rFonts w:ascii="Times New Roman" w:hAnsi="Times New Roman" w:cs="Times New Roman"/>
          <w:i/>
          <w:color w:val="000000" w:themeColor="text1"/>
          <w:sz w:val="27"/>
          <w:szCs w:val="27"/>
        </w:rPr>
        <w:t>Q - là lượng nước mưa chảy tràn.</w:t>
      </w:r>
    </w:p>
    <w:p w:rsidR="00511E9A" w:rsidRPr="00992C42" w:rsidRDefault="00511E9A" w:rsidP="00313C27">
      <w:pPr>
        <w:spacing w:before="60" w:after="60" w:line="276" w:lineRule="auto"/>
        <w:ind w:firstLine="567"/>
        <w:jc w:val="both"/>
        <w:rPr>
          <w:rFonts w:ascii="Times New Roman" w:hAnsi="Times New Roman" w:cs="Times New Roman"/>
          <w:i/>
          <w:color w:val="000000" w:themeColor="text1"/>
          <w:sz w:val="27"/>
          <w:szCs w:val="27"/>
        </w:rPr>
      </w:pPr>
      <w:r w:rsidRPr="00992C42">
        <w:rPr>
          <w:rFonts w:ascii="Times New Roman" w:hAnsi="Times New Roman" w:cs="Times New Roman"/>
          <w:i/>
          <w:color w:val="000000" w:themeColor="text1"/>
          <w:sz w:val="27"/>
          <w:szCs w:val="27"/>
        </w:rPr>
        <w:t xml:space="preserve">F - là diện tích mặt bằng các </w:t>
      </w:r>
      <w:r w:rsidRPr="00992C42">
        <w:rPr>
          <w:rFonts w:ascii="Times New Roman" w:hAnsi="Times New Roman" w:cs="Times New Roman"/>
          <w:i/>
          <w:color w:val="000000" w:themeColor="text1"/>
          <w:sz w:val="27"/>
          <w:szCs w:val="27"/>
          <w:lang w:val="en-US"/>
        </w:rPr>
        <w:t>điểm trung chuyển S = 81 m</w:t>
      </w:r>
      <w:r w:rsidRPr="00992C42">
        <w:rPr>
          <w:rFonts w:ascii="Times New Roman" w:hAnsi="Times New Roman" w:cs="Times New Roman"/>
          <w:i/>
          <w:color w:val="000000" w:themeColor="text1"/>
          <w:sz w:val="27"/>
          <w:szCs w:val="27"/>
          <w:vertAlign w:val="superscript"/>
          <w:lang w:val="en-US"/>
        </w:rPr>
        <w:t>2</w:t>
      </w:r>
      <w:r w:rsidRPr="00992C42">
        <w:rPr>
          <w:rFonts w:ascii="Times New Roman" w:hAnsi="Times New Roman" w:cs="Times New Roman"/>
          <w:i/>
          <w:color w:val="000000" w:themeColor="text1"/>
          <w:sz w:val="27"/>
          <w:szCs w:val="27"/>
        </w:rPr>
        <w:t>.</w:t>
      </w:r>
    </w:p>
    <w:p w:rsidR="00511E9A" w:rsidRPr="00992C42" w:rsidRDefault="00511E9A" w:rsidP="00313C27">
      <w:pPr>
        <w:spacing w:before="60" w:after="60" w:line="276" w:lineRule="auto"/>
        <w:ind w:firstLine="567"/>
        <w:jc w:val="both"/>
        <w:rPr>
          <w:rFonts w:ascii="Times New Roman" w:hAnsi="Times New Roman" w:cs="Times New Roman"/>
          <w:i/>
          <w:color w:val="000000" w:themeColor="text1"/>
          <w:sz w:val="27"/>
          <w:szCs w:val="27"/>
        </w:rPr>
      </w:pPr>
      <w:r w:rsidRPr="00992C42">
        <w:rPr>
          <w:rFonts w:ascii="Times New Roman" w:hAnsi="Times New Roman" w:cs="Times New Roman"/>
          <w:i/>
          <w:color w:val="000000" w:themeColor="text1"/>
          <w:sz w:val="27"/>
          <w:szCs w:val="27"/>
        </w:rPr>
        <w:t>q - là lượng mưa ngày lớn nhất từ năm 1977 - 2017 (tại thời điểm tháng 10/1985) có giá trị 447,5 mm.</w:t>
      </w:r>
    </w:p>
    <w:p w:rsidR="00511E9A" w:rsidRPr="00992C42" w:rsidRDefault="00511E9A" w:rsidP="00313C27">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xml:space="preserve">C - </w:t>
      </w:r>
      <w:r w:rsidRPr="00992C42">
        <w:rPr>
          <w:rFonts w:ascii="Times New Roman" w:hAnsi="Times New Roman" w:cs="Times New Roman"/>
          <w:i/>
          <w:color w:val="000000" w:themeColor="text1"/>
          <w:spacing w:val="-4"/>
          <w:sz w:val="27"/>
          <w:szCs w:val="27"/>
        </w:rPr>
        <w:t xml:space="preserve">là hệ số dòng chảy, </w:t>
      </w:r>
      <w:r w:rsidRPr="00992C42">
        <w:rPr>
          <w:rFonts w:ascii="Times New Roman" w:hAnsi="Times New Roman" w:cs="Times New Roman"/>
          <w:i/>
          <w:color w:val="000000" w:themeColor="text1"/>
          <w:sz w:val="27"/>
          <w:szCs w:val="27"/>
        </w:rPr>
        <w:t>tuy nhiên do trong giai đoạn hoạt động các hạng mục đã được đầu tư xây dựng do đó kết cấu bề mặt thay đổi nên hệ số dòng chảy thay đổi và được tính toán như sau:</w:t>
      </w:r>
      <w:r w:rsidRPr="00992C42">
        <w:rPr>
          <w:rFonts w:ascii="Times New Roman" w:hAnsi="Times New Roman" w:cs="Times New Roman"/>
          <w:color w:val="000000" w:themeColor="text1"/>
          <w:sz w:val="27"/>
          <w:szCs w:val="27"/>
        </w:rPr>
        <w:t>C = </w:t>
      </w:r>
      <m:oMath>
        <m:nary>
          <m:naryPr>
            <m:chr m:val="∑"/>
            <m:limLoc m:val="undOvr"/>
            <m:subHide m:val="1"/>
            <m:supHide m:val="1"/>
            <m:ctrlPr>
              <w:rPr>
                <w:rFonts w:ascii="Cambria Math" w:hAnsi="Cambria Math" w:cs="Times New Roman"/>
                <w:color w:val="000000" w:themeColor="text1"/>
                <w:sz w:val="27"/>
                <w:szCs w:val="27"/>
              </w:rPr>
            </m:ctrlPr>
          </m:naryPr>
          <m:sub/>
          <m:sup/>
          <m:e>
            <m:r>
              <m:rPr>
                <m:sty m:val="p"/>
              </m:rPr>
              <w:rPr>
                <w:rFonts w:ascii="Cambria Math" w:hAnsi="Cambria Math" w:cs="Times New Roman"/>
                <w:color w:val="000000" w:themeColor="text1"/>
                <w:sz w:val="27"/>
                <w:szCs w:val="27"/>
              </w:rPr>
              <m:t>(ψi</m:t>
            </m:r>
          </m:e>
        </m:nary>
      </m:oMath>
      <w:r w:rsidRPr="00992C42">
        <w:rPr>
          <w:rFonts w:ascii="Times New Roman" w:hAnsi="Times New Roman" w:cs="Times New Roman"/>
          <w:color w:val="000000" w:themeColor="text1"/>
          <w:sz w:val="27"/>
          <w:szCs w:val="27"/>
        </w:rPr>
        <w:t xml:space="preserve"> × Fi)/</w:t>
      </w:r>
      <m:oMath>
        <m:nary>
          <m:naryPr>
            <m:chr m:val="∑"/>
            <m:limLoc m:val="undOvr"/>
            <m:subHide m:val="1"/>
            <m:supHide m:val="1"/>
            <m:ctrlPr>
              <w:rPr>
                <w:rFonts w:ascii="Cambria Math" w:hAnsi="Cambria Math" w:cs="Times New Roman"/>
                <w:color w:val="000000" w:themeColor="text1"/>
                <w:sz w:val="27"/>
                <w:szCs w:val="27"/>
              </w:rPr>
            </m:ctrlPr>
          </m:naryPr>
          <m:sub/>
          <m:sup/>
          <m:e>
            <m:r>
              <m:rPr>
                <m:sty m:val="p"/>
              </m:rPr>
              <w:rPr>
                <w:rFonts w:ascii="Cambria Math" w:hAnsi="Cambria Math" w:cs="Times New Roman"/>
                <w:color w:val="000000" w:themeColor="text1"/>
                <w:sz w:val="27"/>
                <w:szCs w:val="27"/>
              </w:rPr>
              <m:t>Fi</m:t>
            </m:r>
          </m:e>
        </m:nary>
      </m:oMath>
    </w:p>
    <w:p w:rsidR="00511E9A" w:rsidRPr="00992C42" w:rsidRDefault="00511E9A" w:rsidP="00313C27">
      <w:pPr>
        <w:shd w:val="clear" w:color="auto" w:fill="FFFFFF"/>
        <w:spacing w:before="60" w:after="60" w:line="276" w:lineRule="auto"/>
        <w:ind w:firstLine="720"/>
        <w:jc w:val="both"/>
        <w:rPr>
          <w:rFonts w:ascii="Times New Roman" w:hAnsi="Times New Roman" w:cs="Times New Roman"/>
          <w:i/>
          <w:color w:val="000000" w:themeColor="text1"/>
          <w:sz w:val="27"/>
          <w:szCs w:val="27"/>
        </w:rPr>
      </w:pPr>
      <w:r w:rsidRPr="00992C42">
        <w:rPr>
          <w:rFonts w:ascii="Times New Roman" w:hAnsi="Times New Roman" w:cs="Times New Roman"/>
          <w:i/>
          <w:color w:val="000000" w:themeColor="text1"/>
          <w:sz w:val="27"/>
          <w:szCs w:val="27"/>
        </w:rPr>
        <w:t>Trong đó:</w:t>
      </w:r>
    </w:p>
    <w:p w:rsidR="00511E9A" w:rsidRPr="00992C42" w:rsidRDefault="00511E9A" w:rsidP="00313C27">
      <w:pPr>
        <w:shd w:val="clear" w:color="auto" w:fill="FFFFFF"/>
        <w:spacing w:before="60" w:after="60" w:line="276" w:lineRule="auto"/>
        <w:ind w:firstLine="720"/>
        <w:jc w:val="both"/>
        <w:rPr>
          <w:rFonts w:ascii="Times New Roman" w:hAnsi="Times New Roman" w:cs="Times New Roman"/>
          <w:i/>
          <w:color w:val="000000" w:themeColor="text1"/>
          <w:sz w:val="27"/>
          <w:szCs w:val="27"/>
        </w:rPr>
      </w:pPr>
      <w:r w:rsidRPr="00992C42">
        <w:rPr>
          <w:rFonts w:ascii="Times New Roman" w:hAnsi="Times New Roman" w:cs="Times New Roman"/>
          <w:i/>
          <w:color w:val="000000" w:themeColor="text1"/>
          <w:sz w:val="27"/>
          <w:szCs w:val="27"/>
        </w:rPr>
        <w:t>Fi: diện tích phủ bề mặt của vật liệu (đối với mặt đất, cỏ là 0,37 và bề mặt có mái che, sân bê tông là 0,75 theo TCXDVN 7957:2008 về Thoát nước - Mạng lưới và công trình bên ngoài - Tiêu chuẩn thiết kế).</w:t>
      </w:r>
    </w:p>
    <w:p w:rsidR="00511E9A" w:rsidRPr="00992C42" w:rsidRDefault="00511E9A" w:rsidP="00313C27">
      <w:pPr>
        <w:shd w:val="clear" w:color="auto" w:fill="FFFFFF"/>
        <w:spacing w:before="60" w:after="60" w:line="276" w:lineRule="auto"/>
        <w:ind w:firstLine="720"/>
        <w:jc w:val="both"/>
        <w:rPr>
          <w:rFonts w:ascii="Times New Roman" w:hAnsi="Times New Roman" w:cs="Times New Roman"/>
          <w:i/>
          <w:color w:val="000000" w:themeColor="text1"/>
          <w:sz w:val="27"/>
          <w:szCs w:val="27"/>
        </w:rPr>
      </w:pPr>
      <w:r w:rsidRPr="00992C42">
        <w:rPr>
          <w:rFonts w:ascii="Times New Roman" w:hAnsi="Times New Roman" w:cs="Times New Roman"/>
          <w:i/>
          <w:color w:val="000000" w:themeColor="text1"/>
          <w:sz w:val="27"/>
          <w:szCs w:val="27"/>
        </w:rPr>
        <w:t>Ψi: hệ số dòng chảy tương ứng với diện tích Fi</w:t>
      </w:r>
    </w:p>
    <w:p w:rsidR="00CE4257" w:rsidRPr="00992C42" w:rsidRDefault="00CE4257" w:rsidP="00313C27">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xml:space="preserve">Vậy, lượng mưa chảy tràn theo ngày mưa lớn nhất là: </w:t>
      </w:r>
    </w:p>
    <w:p w:rsidR="00CE4257" w:rsidRPr="00992C42" w:rsidRDefault="00CE4257" w:rsidP="00C61A55">
      <w:pPr>
        <w:spacing w:before="60" w:after="60" w:line="276" w:lineRule="auto"/>
        <w:ind w:firstLine="567"/>
        <w:jc w:val="center"/>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xml:space="preserve">Q = </w:t>
      </w:r>
      <w:r w:rsidRPr="00992C42">
        <w:rPr>
          <w:rFonts w:ascii="Times New Roman" w:hAnsi="Times New Roman" w:cs="Times New Roman"/>
          <w:color w:val="000000" w:themeColor="text1"/>
          <w:sz w:val="27"/>
          <w:szCs w:val="27"/>
          <w:lang w:val="en-US"/>
        </w:rPr>
        <w:t>81</w:t>
      </w:r>
      <w:r w:rsidRPr="00992C42">
        <w:rPr>
          <w:rFonts w:ascii="Times New Roman" w:hAnsi="Times New Roman" w:cs="Times New Roman"/>
          <w:color w:val="000000" w:themeColor="text1"/>
          <w:sz w:val="27"/>
          <w:szCs w:val="27"/>
        </w:rPr>
        <w:t xml:space="preserve"> m</w:t>
      </w:r>
      <w:r w:rsidRPr="00992C42">
        <w:rPr>
          <w:rFonts w:ascii="Times New Roman" w:hAnsi="Times New Roman" w:cs="Times New Roman"/>
          <w:color w:val="000000" w:themeColor="text1"/>
          <w:sz w:val="27"/>
          <w:szCs w:val="27"/>
          <w:vertAlign w:val="superscript"/>
        </w:rPr>
        <w:t>2</w:t>
      </w:r>
      <w:r w:rsidRPr="00992C42">
        <w:rPr>
          <w:rFonts w:ascii="Times New Roman" w:hAnsi="Times New Roman" w:cs="Times New Roman"/>
          <w:color w:val="000000" w:themeColor="text1"/>
          <w:sz w:val="27"/>
          <w:szCs w:val="27"/>
        </w:rPr>
        <w:t xml:space="preserve"> × 0,</w:t>
      </w:r>
      <w:r w:rsidRPr="00992C42">
        <w:rPr>
          <w:rFonts w:ascii="Times New Roman" w:hAnsi="Times New Roman" w:cs="Times New Roman"/>
          <w:color w:val="000000" w:themeColor="text1"/>
          <w:sz w:val="27"/>
          <w:szCs w:val="27"/>
          <w:lang w:val="en-US"/>
        </w:rPr>
        <w:t>4475 m/ngày</w:t>
      </w:r>
      <w:r w:rsidRPr="00992C42">
        <w:rPr>
          <w:rFonts w:ascii="Times New Roman" w:hAnsi="Times New Roman" w:cs="Times New Roman"/>
          <w:color w:val="000000" w:themeColor="text1"/>
          <w:sz w:val="27"/>
          <w:szCs w:val="27"/>
        </w:rPr>
        <w:t xml:space="preserve"> × 0,3</w:t>
      </w:r>
      <w:r w:rsidRPr="00992C42">
        <w:rPr>
          <w:rFonts w:ascii="Times New Roman" w:hAnsi="Times New Roman" w:cs="Times New Roman"/>
          <w:color w:val="000000" w:themeColor="text1"/>
          <w:sz w:val="27"/>
          <w:szCs w:val="27"/>
          <w:lang w:val="en-US"/>
        </w:rPr>
        <w:t>7</w:t>
      </w:r>
      <w:r w:rsidRPr="00992C42">
        <w:rPr>
          <w:rFonts w:ascii="Times New Roman" w:hAnsi="Times New Roman" w:cs="Times New Roman"/>
          <w:color w:val="000000" w:themeColor="text1"/>
          <w:sz w:val="27"/>
          <w:szCs w:val="27"/>
        </w:rPr>
        <w:t xml:space="preserve"> = </w:t>
      </w:r>
      <w:r w:rsidRPr="00992C42">
        <w:rPr>
          <w:rFonts w:ascii="Times New Roman" w:hAnsi="Times New Roman" w:cs="Times New Roman"/>
          <w:color w:val="000000" w:themeColor="text1"/>
          <w:sz w:val="27"/>
          <w:szCs w:val="27"/>
          <w:lang w:val="en-US"/>
        </w:rPr>
        <w:t>13,41</w:t>
      </w:r>
      <w:r w:rsidRPr="00992C42">
        <w:rPr>
          <w:rFonts w:ascii="Times New Roman" w:hAnsi="Times New Roman" w:cs="Times New Roman"/>
          <w:color w:val="000000" w:themeColor="text1"/>
          <w:sz w:val="27"/>
          <w:szCs w:val="27"/>
        </w:rPr>
        <w:t xml:space="preserve"> m</w:t>
      </w:r>
      <w:r w:rsidRPr="00992C42">
        <w:rPr>
          <w:rFonts w:ascii="Times New Roman" w:hAnsi="Times New Roman" w:cs="Times New Roman"/>
          <w:color w:val="000000" w:themeColor="text1"/>
          <w:sz w:val="27"/>
          <w:szCs w:val="27"/>
          <w:vertAlign w:val="superscript"/>
        </w:rPr>
        <w:t>3</w:t>
      </w:r>
      <w:r w:rsidRPr="00992C42">
        <w:rPr>
          <w:rFonts w:ascii="Times New Roman" w:hAnsi="Times New Roman" w:cs="Times New Roman"/>
          <w:color w:val="000000" w:themeColor="text1"/>
          <w:sz w:val="27"/>
          <w:szCs w:val="27"/>
        </w:rPr>
        <w:t>/ngày.</w:t>
      </w:r>
    </w:p>
    <w:p w:rsidR="007C4E9A" w:rsidRPr="00992C42" w:rsidRDefault="00923C32" w:rsidP="00C61A55">
      <w:pPr>
        <w:spacing w:before="60" w:after="60" w:line="276" w:lineRule="auto"/>
        <w:ind w:firstLine="567"/>
        <w:jc w:val="both"/>
        <w:rPr>
          <w:rFonts w:ascii="Times New Roman" w:hAnsi="Times New Roman" w:cs="Times New Roman"/>
          <w:color w:val="000000" w:themeColor="text1"/>
          <w:spacing w:val="-4"/>
          <w:sz w:val="27"/>
          <w:szCs w:val="27"/>
          <w:lang w:val="es-ES"/>
        </w:rPr>
      </w:pPr>
      <w:r w:rsidRPr="00992C42">
        <w:rPr>
          <w:rFonts w:ascii="Times New Roman" w:eastAsia=".VnTime" w:hAnsi="Times New Roman" w:cs="Times New Roman"/>
          <w:color w:val="000000" w:themeColor="text1"/>
          <w:spacing w:val="-2"/>
          <w:sz w:val="27"/>
          <w:szCs w:val="27"/>
        </w:rPr>
        <w:t xml:space="preserve">Đánh giá tác động: Trong quá trình xây dựng, các tác nhân gây ô nhiễm nước chủ yếu là dầu mỡ rò rỉ từ các máy móc thiết bị, </w:t>
      </w:r>
      <w:r w:rsidRPr="00992C42">
        <w:rPr>
          <w:rFonts w:ascii="Times New Roman" w:hAnsi="Times New Roman" w:cs="Times New Roman"/>
          <w:color w:val="000000" w:themeColor="text1"/>
          <w:spacing w:val="-2"/>
          <w:sz w:val="27"/>
          <w:szCs w:val="27"/>
        </w:rPr>
        <w:t>chất thải rắn như đất đá, vật liệu rơi vãi tại công trình và bãi tập kết</w:t>
      </w:r>
      <w:r w:rsidRPr="00992C42">
        <w:rPr>
          <w:rFonts w:ascii="Times New Roman" w:eastAsia=".VnTime" w:hAnsi="Times New Roman" w:cs="Times New Roman"/>
          <w:color w:val="000000" w:themeColor="text1"/>
          <w:spacing w:val="-2"/>
          <w:sz w:val="27"/>
          <w:szCs w:val="27"/>
        </w:rPr>
        <w:t>,….</w:t>
      </w:r>
      <w:r w:rsidR="007C4E9A" w:rsidRPr="00992C42">
        <w:rPr>
          <w:rFonts w:ascii="Times New Roman" w:eastAsia=".VnTime" w:hAnsi="Times New Roman" w:cs="Times New Roman"/>
          <w:color w:val="000000" w:themeColor="text1"/>
          <w:spacing w:val="-2"/>
          <w:sz w:val="27"/>
          <w:szCs w:val="27"/>
          <w:lang w:val="en-US"/>
        </w:rPr>
        <w:t xml:space="preserve"> </w:t>
      </w:r>
      <w:r w:rsidRPr="00992C42">
        <w:rPr>
          <w:rFonts w:ascii="Times New Roman" w:eastAsia=".VnTime" w:hAnsi="Times New Roman" w:cs="Times New Roman"/>
          <w:color w:val="000000" w:themeColor="text1"/>
          <w:spacing w:val="-2"/>
          <w:sz w:val="27"/>
          <w:szCs w:val="27"/>
        </w:rPr>
        <w:t>Đặc biệt trong thời gian đang thi công</w:t>
      </w:r>
      <w:r w:rsidR="001174BB" w:rsidRPr="00992C42">
        <w:rPr>
          <w:rFonts w:ascii="Times New Roman" w:eastAsia=".VnTime" w:hAnsi="Times New Roman" w:cs="Times New Roman"/>
          <w:color w:val="000000" w:themeColor="text1"/>
          <w:spacing w:val="-2"/>
          <w:sz w:val="27"/>
          <w:szCs w:val="27"/>
          <w:lang w:val="en-US"/>
        </w:rPr>
        <w:t xml:space="preserve"> các vật liệu</w:t>
      </w:r>
      <w:r w:rsidRPr="00992C42">
        <w:rPr>
          <w:rFonts w:ascii="Times New Roman" w:eastAsia=".VnTime" w:hAnsi="Times New Roman" w:cs="Times New Roman"/>
          <w:color w:val="000000" w:themeColor="text1"/>
          <w:spacing w:val="-2"/>
          <w:sz w:val="27"/>
          <w:szCs w:val="27"/>
        </w:rPr>
        <w:t xml:space="preserve"> có thể bị nước mưa cuốn trôi gây đục nguồn nước, làm </w:t>
      </w:r>
      <w:r w:rsidRPr="00992C42">
        <w:rPr>
          <w:rFonts w:ascii="Times New Roman" w:hAnsi="Times New Roman" w:cs="Times New Roman"/>
          <w:color w:val="000000" w:themeColor="text1"/>
          <w:spacing w:val="-2"/>
          <w:sz w:val="27"/>
          <w:szCs w:val="27"/>
        </w:rPr>
        <w:t xml:space="preserve">tăng ô nhiễm hữu cơ, chất rắn lơ lửng, dầu mỡ và </w:t>
      </w:r>
      <w:r w:rsidRPr="00992C42">
        <w:rPr>
          <w:rFonts w:ascii="Times New Roman" w:eastAsia=".VnTime" w:hAnsi="Times New Roman" w:cs="Times New Roman"/>
          <w:color w:val="000000" w:themeColor="text1"/>
          <w:spacing w:val="-2"/>
          <w:sz w:val="27"/>
          <w:szCs w:val="27"/>
        </w:rPr>
        <w:t xml:space="preserve">làm giảm chất lượng nước </w:t>
      </w:r>
      <w:r w:rsidR="001174BB" w:rsidRPr="00992C42">
        <w:rPr>
          <w:rFonts w:ascii="Times New Roman" w:eastAsia=".VnTime" w:hAnsi="Times New Roman" w:cs="Times New Roman"/>
          <w:color w:val="000000" w:themeColor="text1"/>
          <w:spacing w:val="-2"/>
          <w:sz w:val="27"/>
          <w:szCs w:val="27"/>
          <w:lang w:val="en-US"/>
        </w:rPr>
        <w:t>mặt thủy vực lân cận</w:t>
      </w:r>
      <w:r w:rsidR="007C4E9A" w:rsidRPr="00992C42">
        <w:rPr>
          <w:rFonts w:ascii="Times New Roman" w:eastAsia=".VnTime" w:hAnsi="Times New Roman" w:cs="Times New Roman"/>
          <w:color w:val="000000" w:themeColor="text1"/>
          <w:spacing w:val="-2"/>
          <w:sz w:val="27"/>
          <w:szCs w:val="27"/>
          <w:lang w:val="en-US"/>
        </w:rPr>
        <w:t>.</w:t>
      </w:r>
      <w:r w:rsidR="00527D7E" w:rsidRPr="00992C42">
        <w:rPr>
          <w:rFonts w:ascii="Times New Roman" w:eastAsia=".VnTime" w:hAnsi="Times New Roman" w:cs="Times New Roman"/>
          <w:color w:val="000000" w:themeColor="text1"/>
          <w:spacing w:val="-2"/>
          <w:sz w:val="27"/>
          <w:szCs w:val="27"/>
          <w:lang w:val="en-US"/>
        </w:rPr>
        <w:t xml:space="preserve"> </w:t>
      </w:r>
      <w:r w:rsidR="007C4E9A" w:rsidRPr="00992C42">
        <w:rPr>
          <w:rFonts w:ascii="Times New Roman" w:hAnsi="Times New Roman" w:cs="Times New Roman"/>
          <w:color w:val="000000" w:themeColor="text1"/>
          <w:spacing w:val="-4"/>
          <w:sz w:val="27"/>
          <w:szCs w:val="27"/>
          <w:lang w:val="es-ES"/>
        </w:rPr>
        <w:t>Ngoài ra, đây cũng là nguồn gây bồi lắng cho các thủy vực.</w:t>
      </w:r>
    </w:p>
    <w:p w:rsidR="007C4E9A" w:rsidRPr="00992C42" w:rsidRDefault="007C4E9A" w:rsidP="00C61A55">
      <w:pPr>
        <w:spacing w:before="60" w:after="60" w:line="276" w:lineRule="auto"/>
        <w:ind w:firstLine="567"/>
        <w:jc w:val="both"/>
        <w:rPr>
          <w:rFonts w:ascii="Times New Roman" w:hAnsi="Times New Roman" w:cs="Times New Roman"/>
          <w:color w:val="000000" w:themeColor="text1"/>
          <w:sz w:val="27"/>
          <w:szCs w:val="27"/>
          <w:u w:val="single"/>
          <w:lang w:val="es-ES"/>
        </w:rPr>
      </w:pPr>
      <w:r w:rsidRPr="00992C42">
        <w:rPr>
          <w:rFonts w:ascii="Times New Roman" w:hAnsi="Times New Roman" w:cs="Times New Roman"/>
          <w:color w:val="000000" w:themeColor="text1"/>
          <w:sz w:val="27"/>
          <w:szCs w:val="27"/>
          <w:u w:val="single"/>
          <w:lang w:val="es-ES"/>
        </w:rPr>
        <w:t>Đối tượng bị tác động:</w:t>
      </w:r>
    </w:p>
    <w:p w:rsidR="007C4E9A" w:rsidRPr="00992C42" w:rsidRDefault="007C4E9A" w:rsidP="00C61A55">
      <w:pPr>
        <w:spacing w:before="60" w:after="60" w:line="276" w:lineRule="auto"/>
        <w:ind w:firstLine="567"/>
        <w:jc w:val="both"/>
        <w:rPr>
          <w:rFonts w:ascii="Times New Roman" w:hAnsi="Times New Roman" w:cs="Times New Roman"/>
          <w:color w:val="000000" w:themeColor="text1"/>
          <w:sz w:val="27"/>
          <w:szCs w:val="27"/>
          <w:lang w:val="es-ES"/>
        </w:rPr>
      </w:pPr>
      <w:r w:rsidRPr="00992C42">
        <w:rPr>
          <w:rFonts w:ascii="Times New Roman" w:hAnsi="Times New Roman" w:cs="Times New Roman"/>
          <w:color w:val="000000" w:themeColor="text1"/>
          <w:sz w:val="27"/>
          <w:szCs w:val="27"/>
          <w:lang w:val="es-ES"/>
        </w:rPr>
        <w:t xml:space="preserve">- </w:t>
      </w:r>
      <w:r w:rsidR="00527D7E" w:rsidRPr="00992C42">
        <w:rPr>
          <w:rFonts w:ascii="Times New Roman" w:hAnsi="Times New Roman" w:cs="Times New Roman"/>
          <w:color w:val="000000" w:themeColor="text1"/>
          <w:sz w:val="27"/>
          <w:szCs w:val="27"/>
          <w:lang w:val="es-ES"/>
        </w:rPr>
        <w:t>Chất lượng nước</w:t>
      </w:r>
      <w:r w:rsidRPr="00992C42">
        <w:rPr>
          <w:rFonts w:ascii="Times New Roman" w:hAnsi="Times New Roman" w:cs="Times New Roman"/>
          <w:color w:val="000000" w:themeColor="text1"/>
          <w:sz w:val="27"/>
          <w:szCs w:val="27"/>
          <w:lang w:val="es-ES"/>
        </w:rPr>
        <w:t xml:space="preserve"> </w:t>
      </w:r>
      <w:r w:rsidR="001174BB" w:rsidRPr="00992C42">
        <w:rPr>
          <w:rFonts w:ascii="Times New Roman" w:hAnsi="Times New Roman" w:cs="Times New Roman"/>
          <w:color w:val="000000" w:themeColor="text1"/>
          <w:sz w:val="27"/>
          <w:szCs w:val="27"/>
          <w:lang w:val="es-ES"/>
        </w:rPr>
        <w:t>mặt</w:t>
      </w:r>
      <w:r w:rsidRPr="00992C42">
        <w:rPr>
          <w:rFonts w:ascii="Times New Roman" w:hAnsi="Times New Roman" w:cs="Times New Roman"/>
          <w:color w:val="000000" w:themeColor="text1"/>
          <w:sz w:val="27"/>
          <w:szCs w:val="27"/>
          <w:lang w:val="es-ES"/>
        </w:rPr>
        <w:t xml:space="preserve"> </w:t>
      </w:r>
      <w:r w:rsidR="001174BB" w:rsidRPr="00992C42">
        <w:rPr>
          <w:rFonts w:ascii="Times New Roman" w:hAnsi="Times New Roman" w:cs="Times New Roman"/>
          <w:color w:val="000000" w:themeColor="text1"/>
          <w:sz w:val="27"/>
          <w:szCs w:val="27"/>
          <w:lang w:val="es-ES"/>
        </w:rPr>
        <w:t>thủy vực lân cận khu vực điểm trung chuyển</w:t>
      </w:r>
      <w:r w:rsidRPr="00992C42">
        <w:rPr>
          <w:rFonts w:ascii="Times New Roman" w:hAnsi="Times New Roman" w:cs="Times New Roman"/>
          <w:color w:val="000000" w:themeColor="text1"/>
          <w:sz w:val="27"/>
          <w:szCs w:val="27"/>
          <w:lang w:val="es-ES"/>
        </w:rPr>
        <w:t>.</w:t>
      </w:r>
    </w:p>
    <w:p w:rsidR="007C4E9A" w:rsidRPr="00992C42" w:rsidRDefault="00527D7E" w:rsidP="00C61A55">
      <w:pPr>
        <w:spacing w:before="60" w:after="60" w:line="276" w:lineRule="auto"/>
        <w:ind w:firstLine="567"/>
        <w:jc w:val="both"/>
        <w:rPr>
          <w:rFonts w:ascii="Times New Roman" w:hAnsi="Times New Roman" w:cs="Times New Roman"/>
          <w:color w:val="000000" w:themeColor="text1"/>
          <w:sz w:val="27"/>
          <w:szCs w:val="27"/>
          <w:lang w:val="es-ES"/>
        </w:rPr>
      </w:pPr>
      <w:r w:rsidRPr="00992C42">
        <w:rPr>
          <w:rFonts w:ascii="Times New Roman" w:hAnsi="Times New Roman" w:cs="Times New Roman"/>
          <w:color w:val="000000" w:themeColor="text1"/>
          <w:sz w:val="27"/>
          <w:szCs w:val="27"/>
          <w:lang w:val="es-ES"/>
        </w:rPr>
        <w:t>- Hệ sinh thái trên cạn</w:t>
      </w:r>
      <w:r w:rsidR="007C4E9A" w:rsidRPr="00992C42">
        <w:rPr>
          <w:rFonts w:ascii="Times New Roman" w:hAnsi="Times New Roman" w:cs="Times New Roman"/>
          <w:color w:val="000000" w:themeColor="text1"/>
          <w:sz w:val="27"/>
          <w:szCs w:val="27"/>
          <w:lang w:val="es-ES"/>
        </w:rPr>
        <w:t>, dưới nước của các khe nước</w:t>
      </w:r>
      <w:r w:rsidR="001174BB" w:rsidRPr="00992C42">
        <w:rPr>
          <w:rFonts w:ascii="Times New Roman" w:hAnsi="Times New Roman" w:cs="Times New Roman"/>
          <w:color w:val="000000" w:themeColor="text1"/>
          <w:sz w:val="27"/>
          <w:szCs w:val="27"/>
          <w:lang w:val="es-ES"/>
        </w:rPr>
        <w:t>, mương nước</w:t>
      </w:r>
      <w:r w:rsidR="007C4E9A" w:rsidRPr="00992C42">
        <w:rPr>
          <w:rFonts w:ascii="Times New Roman" w:hAnsi="Times New Roman" w:cs="Times New Roman"/>
          <w:color w:val="000000" w:themeColor="text1"/>
          <w:sz w:val="27"/>
          <w:szCs w:val="27"/>
          <w:lang w:val="es-ES"/>
        </w:rPr>
        <w:t xml:space="preserve"> </w:t>
      </w:r>
      <w:r w:rsidR="001174BB" w:rsidRPr="00992C42">
        <w:rPr>
          <w:rFonts w:ascii="Times New Roman" w:hAnsi="Times New Roman" w:cs="Times New Roman"/>
          <w:color w:val="000000" w:themeColor="text1"/>
          <w:sz w:val="27"/>
          <w:szCs w:val="27"/>
          <w:lang w:val="es-ES"/>
        </w:rPr>
        <w:t>lân cận</w:t>
      </w:r>
      <w:r w:rsidR="007C4E9A" w:rsidRPr="00992C42">
        <w:rPr>
          <w:rFonts w:ascii="Times New Roman" w:hAnsi="Times New Roman" w:cs="Times New Roman"/>
          <w:color w:val="000000" w:themeColor="text1"/>
          <w:sz w:val="27"/>
          <w:szCs w:val="27"/>
          <w:lang w:val="es-ES"/>
        </w:rPr>
        <w:t>.</w:t>
      </w:r>
    </w:p>
    <w:p w:rsidR="007C4E9A" w:rsidRPr="00992C42" w:rsidRDefault="007C4E9A" w:rsidP="00C61A55">
      <w:pPr>
        <w:spacing w:before="60" w:after="60" w:line="276" w:lineRule="auto"/>
        <w:ind w:firstLine="567"/>
        <w:jc w:val="both"/>
        <w:rPr>
          <w:rFonts w:ascii="Times New Roman" w:hAnsi="Times New Roman" w:cs="Times New Roman"/>
          <w:color w:val="000000" w:themeColor="text1"/>
          <w:sz w:val="27"/>
          <w:szCs w:val="27"/>
          <w:lang w:val="es-ES"/>
        </w:rPr>
      </w:pPr>
      <w:r w:rsidRPr="00992C42">
        <w:rPr>
          <w:rFonts w:ascii="Times New Roman" w:hAnsi="Times New Roman" w:cs="Times New Roman"/>
          <w:color w:val="000000" w:themeColor="text1"/>
          <w:sz w:val="27"/>
          <w:szCs w:val="27"/>
          <w:lang w:val="es-ES"/>
        </w:rPr>
        <w:t xml:space="preserve">- Sức khỏe của </w:t>
      </w:r>
      <w:r w:rsidR="007E298F" w:rsidRPr="00992C42">
        <w:rPr>
          <w:rFonts w:ascii="Times New Roman" w:hAnsi="Times New Roman" w:cs="Times New Roman"/>
          <w:color w:val="000000" w:themeColor="text1"/>
          <w:sz w:val="27"/>
          <w:szCs w:val="27"/>
          <w:lang w:val="es-ES"/>
        </w:rPr>
        <w:t>công nhân</w:t>
      </w:r>
      <w:r w:rsidRPr="00992C42">
        <w:rPr>
          <w:rFonts w:ascii="Times New Roman" w:hAnsi="Times New Roman" w:cs="Times New Roman"/>
          <w:color w:val="000000" w:themeColor="text1"/>
          <w:sz w:val="27"/>
          <w:szCs w:val="27"/>
          <w:lang w:val="es-ES"/>
        </w:rPr>
        <w:t xml:space="preserve"> trên công trường</w:t>
      </w:r>
      <w:r w:rsidR="001174BB" w:rsidRPr="00992C42">
        <w:rPr>
          <w:rFonts w:ascii="Times New Roman" w:hAnsi="Times New Roman" w:cs="Times New Roman"/>
          <w:color w:val="000000" w:themeColor="text1"/>
          <w:sz w:val="27"/>
          <w:szCs w:val="27"/>
          <w:lang w:val="es-ES"/>
        </w:rPr>
        <w:t>.</w:t>
      </w:r>
    </w:p>
    <w:p w:rsidR="007C4E9A" w:rsidRPr="00992C42" w:rsidRDefault="007C4E9A" w:rsidP="00C61A55">
      <w:pPr>
        <w:spacing w:before="60" w:after="60" w:line="276" w:lineRule="auto"/>
        <w:ind w:firstLine="567"/>
        <w:jc w:val="both"/>
        <w:rPr>
          <w:rFonts w:ascii="Times New Roman" w:hAnsi="Times New Roman" w:cs="Times New Roman"/>
          <w:color w:val="000000" w:themeColor="text1"/>
          <w:sz w:val="27"/>
          <w:szCs w:val="27"/>
          <w:lang w:val="es-ES"/>
        </w:rPr>
      </w:pPr>
      <w:r w:rsidRPr="00992C42">
        <w:rPr>
          <w:rFonts w:ascii="Times New Roman" w:hAnsi="Times New Roman" w:cs="Times New Roman"/>
          <w:color w:val="000000" w:themeColor="text1"/>
          <w:sz w:val="27"/>
          <w:szCs w:val="27"/>
          <w:lang w:val="es-ES"/>
        </w:rPr>
        <w:t>- Thời gian tác động diễn ra trong các tháng mùa khô từ năm 202</w:t>
      </w:r>
      <w:r w:rsidR="00CC3E04" w:rsidRPr="00992C42">
        <w:rPr>
          <w:rFonts w:ascii="Times New Roman" w:hAnsi="Times New Roman" w:cs="Times New Roman"/>
          <w:color w:val="000000" w:themeColor="text1"/>
          <w:sz w:val="27"/>
          <w:szCs w:val="27"/>
          <w:lang w:val="es-ES"/>
        </w:rPr>
        <w:t>2</w:t>
      </w:r>
      <w:r w:rsidR="006C408F" w:rsidRPr="00992C42">
        <w:rPr>
          <w:rFonts w:ascii="Times New Roman" w:hAnsi="Times New Roman" w:cs="Times New Roman"/>
          <w:color w:val="000000" w:themeColor="text1"/>
          <w:sz w:val="27"/>
          <w:szCs w:val="27"/>
          <w:lang w:val="es-ES"/>
        </w:rPr>
        <w:t>-2024</w:t>
      </w:r>
      <w:r w:rsidRPr="00992C42">
        <w:rPr>
          <w:rFonts w:ascii="Times New Roman" w:hAnsi="Times New Roman" w:cs="Times New Roman"/>
          <w:color w:val="000000" w:themeColor="text1"/>
          <w:sz w:val="27"/>
          <w:szCs w:val="27"/>
          <w:lang w:val="es-ES"/>
        </w:rPr>
        <w:t>.</w:t>
      </w:r>
    </w:p>
    <w:p w:rsidR="003469EB" w:rsidRPr="00992C42" w:rsidRDefault="003469EB" w:rsidP="00C61A55">
      <w:pPr>
        <w:widowControl/>
        <w:spacing w:before="60" w:after="60" w:line="276" w:lineRule="auto"/>
        <w:rPr>
          <w:rFonts w:ascii="Times New Roman" w:hAnsi="Times New Roman" w:cs="Times New Roman"/>
          <w:b/>
          <w:i/>
          <w:color w:val="000000" w:themeColor="text1"/>
          <w:sz w:val="27"/>
          <w:szCs w:val="27"/>
        </w:rPr>
      </w:pPr>
      <w:r w:rsidRPr="00992C42">
        <w:rPr>
          <w:rFonts w:ascii="Times New Roman" w:hAnsi="Times New Roman" w:cs="Times New Roman"/>
          <w:b/>
          <w:i/>
          <w:color w:val="000000" w:themeColor="text1"/>
          <w:sz w:val="27"/>
          <w:szCs w:val="27"/>
        </w:rPr>
        <w:t xml:space="preserve">c. </w:t>
      </w:r>
      <w:r w:rsidRPr="00992C42">
        <w:rPr>
          <w:rFonts w:ascii="Times New Roman" w:hAnsi="Times New Roman" w:cs="Times New Roman"/>
          <w:b/>
          <w:i/>
          <w:color w:val="000000" w:themeColor="text1"/>
          <w:sz w:val="27"/>
          <w:szCs w:val="27"/>
          <w:lang w:val="nl-NL"/>
        </w:rPr>
        <w:t>Đánh giá, dự báo tác động của</w:t>
      </w:r>
      <w:r w:rsidRPr="00992C42">
        <w:rPr>
          <w:rFonts w:ascii="Times New Roman" w:hAnsi="Times New Roman" w:cs="Times New Roman"/>
          <w:b/>
          <w:i/>
          <w:color w:val="000000" w:themeColor="text1"/>
          <w:sz w:val="27"/>
          <w:szCs w:val="27"/>
        </w:rPr>
        <w:t xml:space="preserve"> CTR</w:t>
      </w:r>
      <w:bookmarkEnd w:id="663"/>
      <w:bookmarkEnd w:id="664"/>
    </w:p>
    <w:p w:rsidR="00A648CB" w:rsidRPr="00992C42" w:rsidRDefault="00A648CB" w:rsidP="00C61A55">
      <w:pPr>
        <w:spacing w:before="60" w:after="60" w:line="276" w:lineRule="auto"/>
        <w:ind w:firstLine="567"/>
        <w:jc w:val="both"/>
        <w:rPr>
          <w:rFonts w:ascii="Times New Roman" w:hAnsi="Times New Roman" w:cs="Times New Roman"/>
          <w:i/>
          <w:color w:val="000000" w:themeColor="text1"/>
          <w:sz w:val="27"/>
          <w:szCs w:val="27"/>
        </w:rPr>
      </w:pPr>
      <w:bookmarkStart w:id="665" w:name="_Toc333822192"/>
      <w:bookmarkStart w:id="666" w:name="_Toc335202752"/>
      <w:r w:rsidRPr="00992C42">
        <w:rPr>
          <w:rFonts w:ascii="Times New Roman" w:hAnsi="Times New Roman" w:cs="Times New Roman"/>
          <w:i/>
          <w:color w:val="000000" w:themeColor="text1"/>
          <w:sz w:val="27"/>
          <w:szCs w:val="27"/>
        </w:rPr>
        <w:t>* Chất thải rắn sinh hoạt:</w:t>
      </w:r>
    </w:p>
    <w:p w:rsidR="00A648CB" w:rsidRPr="00992C42" w:rsidRDefault="00A648CB" w:rsidP="00C61A55">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xml:space="preserve">CTR sinh hoạt phát sinh từ sinh hoạt </w:t>
      </w:r>
      <w:r w:rsidR="00527D7E" w:rsidRPr="00992C42">
        <w:rPr>
          <w:rFonts w:ascii="Times New Roman" w:hAnsi="Times New Roman" w:cs="Times New Roman"/>
          <w:color w:val="000000" w:themeColor="text1"/>
          <w:sz w:val="27"/>
          <w:szCs w:val="27"/>
          <w:lang w:val="en-US"/>
        </w:rPr>
        <w:t xml:space="preserve">của </w:t>
      </w:r>
      <w:r w:rsidR="004A7380" w:rsidRPr="00992C42">
        <w:rPr>
          <w:rFonts w:ascii="Times New Roman" w:hAnsi="Times New Roman" w:cs="Times New Roman"/>
          <w:color w:val="000000" w:themeColor="text1"/>
          <w:sz w:val="27"/>
          <w:szCs w:val="27"/>
          <w:lang w:val="en-US"/>
        </w:rPr>
        <w:t>15</w:t>
      </w:r>
      <w:r w:rsidR="00527D7E" w:rsidRPr="00992C42">
        <w:rPr>
          <w:rFonts w:ascii="Times New Roman" w:hAnsi="Times New Roman" w:cs="Times New Roman"/>
          <w:color w:val="000000" w:themeColor="text1"/>
          <w:sz w:val="27"/>
          <w:szCs w:val="27"/>
          <w:lang w:val="en-US"/>
        </w:rPr>
        <w:t xml:space="preserve"> công nhân</w:t>
      </w:r>
      <w:r w:rsidRPr="00992C42">
        <w:rPr>
          <w:rFonts w:ascii="Times New Roman" w:hAnsi="Times New Roman" w:cs="Times New Roman"/>
          <w:color w:val="000000" w:themeColor="text1"/>
          <w:sz w:val="27"/>
          <w:szCs w:val="27"/>
        </w:rPr>
        <w:t xml:space="preserve"> trên công trường; thành phần chủ yếu là thức ăn thừa, túi nilon, giấy vụn, chai, lon, vỏ hoa quả, ... lượng rác thải sinh hoạt tính trung bình khoảng 0,5 kg/người/ngày</w:t>
      </w:r>
      <w:r w:rsidR="00B84ACD" w:rsidRPr="00992C42">
        <w:rPr>
          <w:rFonts w:ascii="Times New Roman" w:hAnsi="Times New Roman" w:cs="Times New Roman"/>
          <w:color w:val="000000" w:themeColor="text1"/>
          <w:sz w:val="27"/>
          <w:szCs w:val="27"/>
          <w:lang w:val="en-US"/>
        </w:rPr>
        <w:t xml:space="preserve"> [7]</w:t>
      </w:r>
      <w:r w:rsidRPr="00992C42">
        <w:rPr>
          <w:rFonts w:ascii="Times New Roman" w:hAnsi="Times New Roman" w:cs="Times New Roman"/>
          <w:color w:val="000000" w:themeColor="text1"/>
          <w:sz w:val="27"/>
          <w:szCs w:val="27"/>
        </w:rPr>
        <w:t>, tổng lượng rác thải phát sinh</w:t>
      </w:r>
      <w:r w:rsidR="007E298F" w:rsidRPr="00992C42">
        <w:rPr>
          <w:rFonts w:ascii="Times New Roman" w:hAnsi="Times New Roman" w:cs="Times New Roman"/>
          <w:color w:val="000000" w:themeColor="text1"/>
          <w:sz w:val="27"/>
          <w:szCs w:val="27"/>
        </w:rPr>
        <w:t xml:space="preserve"> tính được khoảng </w:t>
      </w:r>
      <w:r w:rsidR="004A7380" w:rsidRPr="00992C42">
        <w:rPr>
          <w:rFonts w:ascii="Times New Roman" w:hAnsi="Times New Roman" w:cs="Times New Roman"/>
          <w:color w:val="000000" w:themeColor="text1"/>
          <w:sz w:val="27"/>
          <w:szCs w:val="27"/>
          <w:lang w:val="en-US"/>
        </w:rPr>
        <w:t>7,5</w:t>
      </w:r>
      <w:r w:rsidR="007E298F" w:rsidRPr="00992C42">
        <w:rPr>
          <w:rFonts w:ascii="Times New Roman" w:hAnsi="Times New Roman" w:cs="Times New Roman"/>
          <w:color w:val="000000" w:themeColor="text1"/>
          <w:sz w:val="27"/>
          <w:szCs w:val="27"/>
        </w:rPr>
        <w:t xml:space="preserve"> kg/ngày</w:t>
      </w:r>
      <w:r w:rsidRPr="00992C42">
        <w:rPr>
          <w:rFonts w:ascii="Times New Roman" w:hAnsi="Times New Roman" w:cs="Times New Roman"/>
          <w:color w:val="000000" w:themeColor="text1"/>
          <w:sz w:val="27"/>
          <w:szCs w:val="27"/>
        </w:rPr>
        <w:t>.</w:t>
      </w:r>
    </w:p>
    <w:p w:rsidR="00A648CB" w:rsidRPr="00992C42" w:rsidRDefault="00A648CB" w:rsidP="00C61A55">
      <w:pPr>
        <w:spacing w:before="60" w:after="60" w:line="276" w:lineRule="auto"/>
        <w:ind w:firstLine="567"/>
        <w:jc w:val="both"/>
        <w:rPr>
          <w:rFonts w:ascii="Times New Roman" w:hAnsi="Times New Roman" w:cs="Times New Roman"/>
          <w:i/>
          <w:color w:val="000000" w:themeColor="text1"/>
          <w:sz w:val="27"/>
          <w:szCs w:val="27"/>
        </w:rPr>
      </w:pPr>
      <w:r w:rsidRPr="00992C42">
        <w:rPr>
          <w:rFonts w:ascii="Times New Roman" w:hAnsi="Times New Roman" w:cs="Times New Roman"/>
          <w:i/>
          <w:color w:val="000000" w:themeColor="text1"/>
          <w:sz w:val="27"/>
          <w:szCs w:val="27"/>
        </w:rPr>
        <w:t>* Chất thải rắn xây dựng:</w:t>
      </w:r>
    </w:p>
    <w:p w:rsidR="00A648CB" w:rsidRPr="00992C42" w:rsidRDefault="00A648CB" w:rsidP="00C61A55">
      <w:pPr>
        <w:spacing w:before="60" w:after="60" w:line="276" w:lineRule="auto"/>
        <w:ind w:firstLine="567"/>
        <w:jc w:val="both"/>
        <w:rPr>
          <w:rFonts w:ascii="Times New Roman" w:hAnsi="Times New Roman" w:cs="Times New Roman"/>
          <w:color w:val="000000" w:themeColor="text1"/>
          <w:sz w:val="27"/>
          <w:szCs w:val="27"/>
          <w:lang w:val="fr-FR"/>
        </w:rPr>
      </w:pPr>
      <w:bookmarkStart w:id="667" w:name="_Toc241335570"/>
      <w:bookmarkStart w:id="668" w:name="_Toc241340522"/>
      <w:bookmarkStart w:id="669" w:name="_Toc333822189"/>
      <w:bookmarkStart w:id="670" w:name="_Toc335202749"/>
      <w:bookmarkStart w:id="671" w:name="_Toc351100842"/>
      <w:r w:rsidRPr="00992C42">
        <w:rPr>
          <w:rFonts w:ascii="Times New Roman" w:hAnsi="Times New Roman" w:cs="Times New Roman"/>
          <w:color w:val="000000" w:themeColor="text1"/>
          <w:sz w:val="27"/>
          <w:szCs w:val="27"/>
          <w:lang w:val="fr-FR"/>
        </w:rPr>
        <w:t>CTR xây dựng bao gồm đất đá rơi vãi trong quá trình vận chuyển, bốc dỡ vạt liệu; các loại bao bì đựng VLXD; sắt thép;...Các loại CTR này có khối lượng phụ thuộc vào nhiều yếu tố như: phương pháp thi công, ý thức của công nhân thi công, chất lượng vật liệu, ...</w:t>
      </w:r>
    </w:p>
    <w:p w:rsidR="00A648CB" w:rsidRPr="00992C42" w:rsidRDefault="00A648CB" w:rsidP="00C61A55">
      <w:pPr>
        <w:widowControl/>
        <w:spacing w:before="60" w:after="60" w:line="276" w:lineRule="auto"/>
        <w:ind w:firstLine="567"/>
        <w:jc w:val="both"/>
        <w:rPr>
          <w:rFonts w:ascii="Times New Roman" w:hAnsi="Times New Roman" w:cs="Times New Roman"/>
          <w:i/>
          <w:color w:val="000000" w:themeColor="text1"/>
          <w:sz w:val="27"/>
          <w:szCs w:val="27"/>
          <w:lang w:eastAsia="ar-SA"/>
        </w:rPr>
      </w:pPr>
      <w:r w:rsidRPr="00992C42">
        <w:rPr>
          <w:rFonts w:ascii="Times New Roman" w:hAnsi="Times New Roman" w:cs="Times New Roman"/>
          <w:i/>
          <w:color w:val="000000" w:themeColor="text1"/>
          <w:sz w:val="27"/>
          <w:szCs w:val="27"/>
          <w:lang w:val="en-US" w:eastAsia="ar-SA"/>
        </w:rPr>
        <w:t xml:space="preserve">- </w:t>
      </w:r>
      <w:r w:rsidRPr="00992C42">
        <w:rPr>
          <w:rFonts w:ascii="Times New Roman" w:hAnsi="Times New Roman" w:cs="Times New Roman"/>
          <w:i/>
          <w:color w:val="000000" w:themeColor="text1"/>
          <w:sz w:val="27"/>
          <w:szCs w:val="27"/>
          <w:lang w:eastAsia="ar-SA"/>
        </w:rPr>
        <w:t xml:space="preserve">Đất </w:t>
      </w:r>
      <w:r w:rsidRPr="00992C42">
        <w:rPr>
          <w:rFonts w:ascii="Times New Roman" w:hAnsi="Times New Roman" w:cs="Times New Roman"/>
          <w:i/>
          <w:color w:val="000000" w:themeColor="text1"/>
          <w:sz w:val="27"/>
          <w:szCs w:val="27"/>
          <w:lang w:val="en-US" w:eastAsia="ar-SA"/>
        </w:rPr>
        <w:t xml:space="preserve">cát </w:t>
      </w:r>
      <w:r w:rsidRPr="00992C42">
        <w:rPr>
          <w:rFonts w:ascii="Times New Roman" w:hAnsi="Times New Roman" w:cs="Times New Roman"/>
          <w:i/>
          <w:color w:val="000000" w:themeColor="text1"/>
          <w:sz w:val="27"/>
          <w:szCs w:val="27"/>
          <w:lang w:eastAsia="ar-SA"/>
        </w:rPr>
        <w:t xml:space="preserve">đào: </w:t>
      </w:r>
      <w:r w:rsidR="00CE4257" w:rsidRPr="00992C42">
        <w:rPr>
          <w:rFonts w:ascii="Times New Roman" w:hAnsi="Times New Roman" w:cs="Times New Roman"/>
          <w:color w:val="000000" w:themeColor="text1"/>
          <w:sz w:val="27"/>
          <w:szCs w:val="27"/>
          <w:lang w:val="en-US" w:eastAsia="ar-SA"/>
        </w:rPr>
        <w:t xml:space="preserve">Tổng </w:t>
      </w:r>
      <w:r w:rsidRPr="00992C42">
        <w:rPr>
          <w:rFonts w:ascii="Times New Roman" w:hAnsi="Times New Roman" w:cs="Times New Roman"/>
          <w:color w:val="000000" w:themeColor="text1"/>
          <w:sz w:val="27"/>
          <w:szCs w:val="27"/>
          <w:lang w:eastAsia="ar-SA"/>
        </w:rPr>
        <w:t xml:space="preserve">khối lượng </w:t>
      </w:r>
      <w:r w:rsidR="00527D7E" w:rsidRPr="00992C42">
        <w:rPr>
          <w:rFonts w:ascii="Times New Roman" w:hAnsi="Times New Roman" w:cs="Times New Roman"/>
          <w:color w:val="000000" w:themeColor="text1"/>
          <w:sz w:val="27"/>
          <w:szCs w:val="27"/>
          <w:lang w:val="en-US" w:eastAsia="ar-SA"/>
        </w:rPr>
        <w:t xml:space="preserve">đất đào </w:t>
      </w:r>
      <w:r w:rsidR="00CE4257" w:rsidRPr="00992C42">
        <w:rPr>
          <w:rFonts w:ascii="Times New Roman" w:hAnsi="Times New Roman" w:cs="Times New Roman"/>
          <w:color w:val="000000" w:themeColor="text1"/>
          <w:sz w:val="27"/>
          <w:szCs w:val="27"/>
          <w:lang w:val="en-US" w:eastAsia="ar-SA"/>
        </w:rPr>
        <w:t xml:space="preserve">phát sinh </w:t>
      </w:r>
      <w:r w:rsidR="00527D7E" w:rsidRPr="00992C42">
        <w:rPr>
          <w:rFonts w:ascii="Times New Roman" w:hAnsi="Times New Roman" w:cs="Times New Roman"/>
          <w:color w:val="000000" w:themeColor="text1"/>
          <w:sz w:val="27"/>
          <w:szCs w:val="27"/>
          <w:lang w:val="en-US" w:eastAsia="ar-SA"/>
        </w:rPr>
        <w:t>của dự án là</w:t>
      </w:r>
      <w:r w:rsidRPr="00992C42">
        <w:rPr>
          <w:rFonts w:ascii="Times New Roman" w:hAnsi="Times New Roman" w:cs="Times New Roman"/>
          <w:color w:val="000000" w:themeColor="text1"/>
          <w:sz w:val="27"/>
          <w:szCs w:val="27"/>
          <w:lang w:val="en-US" w:eastAsia="ar-SA"/>
        </w:rPr>
        <w:t xml:space="preserve"> </w:t>
      </w:r>
      <w:r w:rsidR="00CE4257" w:rsidRPr="00992C42">
        <w:rPr>
          <w:rFonts w:ascii="Times New Roman" w:hAnsi="Times New Roman" w:cs="Times New Roman"/>
          <w:color w:val="000000" w:themeColor="text1"/>
          <w:sz w:val="27"/>
          <w:szCs w:val="27"/>
          <w:lang w:val="en-US" w:eastAsia="ar-SA"/>
        </w:rPr>
        <w:t>3.483,01</w:t>
      </w:r>
      <w:r w:rsidRPr="00992C42">
        <w:rPr>
          <w:rFonts w:ascii="Times New Roman" w:hAnsi="Times New Roman" w:cs="Times New Roman"/>
          <w:color w:val="000000" w:themeColor="text1"/>
          <w:sz w:val="27"/>
          <w:szCs w:val="27"/>
          <w:lang w:val="en-US" w:eastAsia="ar-SA"/>
        </w:rPr>
        <w:t xml:space="preserve"> m</w:t>
      </w:r>
      <w:r w:rsidRPr="00992C42">
        <w:rPr>
          <w:rFonts w:ascii="Times New Roman" w:hAnsi="Times New Roman" w:cs="Times New Roman"/>
          <w:color w:val="000000" w:themeColor="text1"/>
          <w:sz w:val="27"/>
          <w:szCs w:val="27"/>
          <w:vertAlign w:val="superscript"/>
          <w:lang w:val="en-US" w:eastAsia="ar-SA"/>
        </w:rPr>
        <w:t>3</w:t>
      </w:r>
      <w:r w:rsidRPr="00992C42">
        <w:rPr>
          <w:rFonts w:ascii="Times New Roman" w:hAnsi="Times New Roman" w:cs="Times New Roman"/>
          <w:color w:val="000000" w:themeColor="text1"/>
          <w:sz w:val="27"/>
          <w:szCs w:val="27"/>
          <w:lang w:eastAsia="ar-SA"/>
        </w:rPr>
        <w:t>,</w:t>
      </w:r>
      <w:r w:rsidR="00CE4257" w:rsidRPr="00992C42">
        <w:rPr>
          <w:rFonts w:ascii="Times New Roman" w:hAnsi="Times New Roman" w:cs="Times New Roman"/>
          <w:color w:val="000000" w:themeColor="text1"/>
          <w:sz w:val="27"/>
          <w:szCs w:val="27"/>
          <w:lang w:val="en-US" w:eastAsia="ar-SA"/>
        </w:rPr>
        <w:t xml:space="preserve"> trung bình mỗi điểm trung chuyển sẽ phát sinh khoảng 72,56 m</w:t>
      </w:r>
      <w:r w:rsidR="00CE4257" w:rsidRPr="00992C42">
        <w:rPr>
          <w:rFonts w:ascii="Times New Roman" w:hAnsi="Times New Roman" w:cs="Times New Roman"/>
          <w:color w:val="000000" w:themeColor="text1"/>
          <w:sz w:val="27"/>
          <w:szCs w:val="27"/>
          <w:vertAlign w:val="superscript"/>
          <w:lang w:val="en-US" w:eastAsia="ar-SA"/>
        </w:rPr>
        <w:t>3</w:t>
      </w:r>
      <w:r w:rsidR="00CE4257" w:rsidRPr="00992C42">
        <w:rPr>
          <w:rFonts w:ascii="Times New Roman" w:hAnsi="Times New Roman" w:cs="Times New Roman"/>
          <w:color w:val="000000" w:themeColor="text1"/>
          <w:sz w:val="27"/>
          <w:szCs w:val="27"/>
          <w:lang w:val="en-US" w:eastAsia="ar-SA"/>
        </w:rPr>
        <w:t xml:space="preserve">, </w:t>
      </w:r>
      <w:r w:rsidRPr="00992C42">
        <w:rPr>
          <w:rFonts w:ascii="Times New Roman" w:hAnsi="Times New Roman" w:cs="Times New Roman"/>
          <w:color w:val="000000" w:themeColor="text1"/>
          <w:sz w:val="27"/>
          <w:szCs w:val="27"/>
          <w:lang w:eastAsia="ar-SA"/>
        </w:rPr>
        <w:t xml:space="preserve"> khối lượng </w:t>
      </w:r>
      <w:r w:rsidRPr="00992C42">
        <w:rPr>
          <w:rFonts w:ascii="Times New Roman" w:hAnsi="Times New Roman" w:cs="Times New Roman"/>
          <w:color w:val="000000" w:themeColor="text1"/>
          <w:sz w:val="27"/>
          <w:szCs w:val="27"/>
          <w:lang w:val="en-US" w:eastAsia="ar-SA"/>
        </w:rPr>
        <w:t>này</w:t>
      </w:r>
      <w:r w:rsidRPr="00992C42">
        <w:rPr>
          <w:rFonts w:ascii="Times New Roman" w:hAnsi="Times New Roman" w:cs="Times New Roman"/>
          <w:color w:val="000000" w:themeColor="text1"/>
          <w:sz w:val="27"/>
          <w:szCs w:val="27"/>
          <w:lang w:eastAsia="ar-SA"/>
        </w:rPr>
        <w:t xml:space="preserve"> sẽ được tận dụng để đắp </w:t>
      </w:r>
      <w:r w:rsidR="00CE4257" w:rsidRPr="00992C42">
        <w:rPr>
          <w:rFonts w:ascii="Times New Roman" w:hAnsi="Times New Roman" w:cs="Times New Roman"/>
          <w:color w:val="000000" w:themeColor="text1"/>
          <w:sz w:val="27"/>
          <w:szCs w:val="27"/>
          <w:lang w:val="en-US" w:eastAsia="ar-SA"/>
        </w:rPr>
        <w:t>tại các khu vực thấp trũng khu vực Dự án</w:t>
      </w:r>
      <w:r w:rsidRPr="00992C42">
        <w:rPr>
          <w:rFonts w:ascii="Times New Roman" w:hAnsi="Times New Roman" w:cs="Times New Roman"/>
          <w:color w:val="000000" w:themeColor="text1"/>
          <w:sz w:val="27"/>
          <w:szCs w:val="27"/>
          <w:lang w:eastAsia="ar-SA"/>
        </w:rPr>
        <w:t>.</w:t>
      </w:r>
    </w:p>
    <w:p w:rsidR="00A648CB" w:rsidRPr="00992C42" w:rsidRDefault="0053635D" w:rsidP="00C61A55">
      <w:pPr>
        <w:widowControl/>
        <w:spacing w:before="60" w:after="60" w:line="276" w:lineRule="auto"/>
        <w:ind w:firstLine="567"/>
        <w:jc w:val="both"/>
        <w:rPr>
          <w:rFonts w:ascii="Times New Roman" w:hAnsi="Times New Roman" w:cs="Times New Roman"/>
          <w:i/>
          <w:color w:val="000000" w:themeColor="text1"/>
          <w:sz w:val="27"/>
          <w:szCs w:val="27"/>
          <w:lang w:val="en-US" w:eastAsia="ar-SA"/>
        </w:rPr>
      </w:pPr>
      <w:r w:rsidRPr="00992C42">
        <w:rPr>
          <w:rFonts w:ascii="Times New Roman" w:hAnsi="Times New Roman" w:cs="Times New Roman"/>
          <w:i/>
          <w:color w:val="000000" w:themeColor="text1"/>
          <w:sz w:val="27"/>
          <w:szCs w:val="27"/>
          <w:lang w:val="en-US" w:eastAsia="ar-SA"/>
        </w:rPr>
        <w:t xml:space="preserve">- </w:t>
      </w:r>
      <w:r w:rsidR="00A648CB" w:rsidRPr="00992C42">
        <w:rPr>
          <w:rFonts w:ascii="Times New Roman" w:hAnsi="Times New Roman" w:cs="Times New Roman"/>
          <w:i/>
          <w:color w:val="000000" w:themeColor="text1"/>
          <w:sz w:val="27"/>
          <w:szCs w:val="27"/>
          <w:lang w:val="en-US" w:eastAsia="ar-SA"/>
        </w:rPr>
        <w:t xml:space="preserve">Chất thải rắn xây dựng: </w:t>
      </w:r>
      <w:r w:rsidR="00A648CB" w:rsidRPr="00992C42">
        <w:rPr>
          <w:rFonts w:ascii="Times New Roman" w:hAnsi="Times New Roman" w:cs="Times New Roman"/>
          <w:color w:val="000000" w:themeColor="text1"/>
          <w:sz w:val="27"/>
          <w:szCs w:val="27"/>
          <w:lang w:eastAsia="ar-SA"/>
        </w:rPr>
        <w:t>bao gồm các loại nguyên vật liệu xây dựng phế thải, rơi vãi như sắt, thép vụn, đá, bao bì xi măng, .... Nếu không có biện pháp thu gom, xử lý thích hợp sẽ làm mất mỹ quan khu vực cũng như gây ô nhiễm môi trường.</w:t>
      </w:r>
    </w:p>
    <w:p w:rsidR="00A648CB" w:rsidRPr="00992C42" w:rsidRDefault="00A648CB" w:rsidP="00C61A55">
      <w:pPr>
        <w:spacing w:before="60" w:after="60" w:line="276" w:lineRule="auto"/>
        <w:ind w:firstLine="567"/>
        <w:jc w:val="both"/>
        <w:rPr>
          <w:rFonts w:ascii="Times New Roman" w:hAnsi="Times New Roman" w:cs="Times New Roman"/>
          <w:bCs/>
          <w:iCs/>
          <w:color w:val="000000" w:themeColor="text1"/>
          <w:sz w:val="27"/>
          <w:szCs w:val="27"/>
        </w:rPr>
      </w:pPr>
      <w:r w:rsidRPr="00992C42">
        <w:rPr>
          <w:rFonts w:ascii="Times New Roman" w:hAnsi="Times New Roman" w:cs="Times New Roman"/>
          <w:color w:val="000000" w:themeColor="text1"/>
          <w:sz w:val="27"/>
          <w:szCs w:val="27"/>
        </w:rPr>
        <w:t>Đánh giá tác động:</w:t>
      </w:r>
      <w:bookmarkEnd w:id="667"/>
      <w:bookmarkEnd w:id="668"/>
      <w:bookmarkEnd w:id="669"/>
      <w:bookmarkEnd w:id="670"/>
      <w:bookmarkEnd w:id="671"/>
      <w:r w:rsidRPr="00992C42">
        <w:rPr>
          <w:rFonts w:ascii="Times New Roman" w:hAnsi="Times New Roman" w:cs="Times New Roman"/>
          <w:b/>
          <w:color w:val="000000" w:themeColor="text1"/>
          <w:sz w:val="27"/>
          <w:szCs w:val="27"/>
        </w:rPr>
        <w:t xml:space="preserve"> </w:t>
      </w:r>
      <w:r w:rsidRPr="00992C42">
        <w:rPr>
          <w:rFonts w:ascii="Times New Roman" w:hAnsi="Times New Roman" w:cs="Times New Roman"/>
          <w:bCs/>
          <w:iCs/>
          <w:color w:val="000000" w:themeColor="text1"/>
          <w:sz w:val="27"/>
          <w:szCs w:val="27"/>
        </w:rPr>
        <w:t xml:space="preserve">CTR phát sinh trong giai đoạn thi công bao gồm CTR sinh hoạt, CTR xây dựng. Lượng chất thải này nếu để phát tán ra môi trường sẽ làm mất mỹ quan khu vực, xâm nhập vào đất làm thay đổi kết cấu đất, gây ô nhiễm đất, nước mưa có thể cuốn theo các chất thải xây dựng, rác thải xây dựng, làm tăng lượng chất rắn lơ lửng, gây ô nhiễm môi trường nước, </w:t>
      </w:r>
      <w:r w:rsidRPr="00992C42">
        <w:rPr>
          <w:rFonts w:ascii="Times New Roman" w:hAnsi="Times New Roman" w:cs="Times New Roman"/>
          <w:color w:val="000000" w:themeColor="text1"/>
          <w:sz w:val="27"/>
          <w:szCs w:val="27"/>
        </w:rPr>
        <w:t>ảnh hưởng đến hệ sinh thái thủy sinh</w:t>
      </w:r>
      <w:r w:rsidRPr="00992C42">
        <w:rPr>
          <w:rFonts w:ascii="Times New Roman" w:hAnsi="Times New Roman" w:cs="Times New Roman"/>
          <w:bCs/>
          <w:iCs/>
          <w:color w:val="000000" w:themeColor="text1"/>
          <w:sz w:val="27"/>
          <w:szCs w:val="27"/>
        </w:rPr>
        <w:t xml:space="preserve">, thời gian tác động trong </w:t>
      </w:r>
      <w:r w:rsidRPr="00992C42">
        <w:rPr>
          <w:rFonts w:ascii="Times New Roman" w:hAnsi="Times New Roman" w:cs="Times New Roman"/>
          <w:bCs/>
          <w:iCs/>
          <w:color w:val="000000" w:themeColor="text1"/>
          <w:sz w:val="27"/>
          <w:szCs w:val="27"/>
          <w:lang w:val="en-US"/>
        </w:rPr>
        <w:t>quá trình</w:t>
      </w:r>
      <w:r w:rsidRPr="00992C42">
        <w:rPr>
          <w:rFonts w:ascii="Times New Roman" w:hAnsi="Times New Roman" w:cs="Times New Roman"/>
          <w:bCs/>
          <w:iCs/>
          <w:color w:val="000000" w:themeColor="text1"/>
          <w:sz w:val="27"/>
          <w:szCs w:val="27"/>
        </w:rPr>
        <w:t xml:space="preserve"> thi công</w:t>
      </w:r>
      <w:r w:rsidRPr="00992C42">
        <w:rPr>
          <w:rFonts w:ascii="Times New Roman" w:hAnsi="Times New Roman" w:cs="Times New Roman"/>
          <w:color w:val="000000" w:themeColor="text1"/>
          <w:sz w:val="27"/>
          <w:szCs w:val="27"/>
          <w:lang w:val="fr-FR"/>
        </w:rPr>
        <w:t xml:space="preserve">. </w:t>
      </w:r>
      <w:r w:rsidRPr="00992C42">
        <w:rPr>
          <w:rFonts w:ascii="Times New Roman" w:hAnsi="Times New Roman" w:cs="Times New Roman"/>
          <w:color w:val="000000" w:themeColor="text1"/>
          <w:sz w:val="27"/>
          <w:szCs w:val="27"/>
          <w:lang w:val="sv-SE"/>
        </w:rPr>
        <w:t xml:space="preserve">Vì vậy, </w:t>
      </w:r>
      <w:r w:rsidRPr="00992C42">
        <w:rPr>
          <w:rFonts w:ascii="Times New Roman" w:hAnsi="Times New Roman" w:cs="Times New Roman"/>
          <w:bCs/>
          <w:iCs/>
          <w:color w:val="000000" w:themeColor="text1"/>
          <w:sz w:val="27"/>
          <w:szCs w:val="27"/>
        </w:rPr>
        <w:t>Chủ dự án sẽ yêu cầu Nhà thầu thu gom và có phương án xử lý thích hợp.</w:t>
      </w:r>
    </w:p>
    <w:p w:rsidR="00A648CB" w:rsidRPr="00992C42" w:rsidRDefault="00A648CB" w:rsidP="00C61A55">
      <w:pPr>
        <w:spacing w:before="60" w:after="60" w:line="276" w:lineRule="auto"/>
        <w:ind w:firstLine="567"/>
        <w:jc w:val="both"/>
        <w:rPr>
          <w:rFonts w:ascii="Times New Roman" w:hAnsi="Times New Roman" w:cs="Times New Roman"/>
          <w:bCs/>
          <w:i/>
          <w:iCs/>
          <w:color w:val="000000" w:themeColor="text1"/>
          <w:sz w:val="27"/>
          <w:szCs w:val="27"/>
        </w:rPr>
      </w:pPr>
      <w:r w:rsidRPr="00992C42">
        <w:rPr>
          <w:rFonts w:ascii="Times New Roman" w:hAnsi="Times New Roman" w:cs="Times New Roman"/>
          <w:bCs/>
          <w:i/>
          <w:iCs/>
          <w:color w:val="000000" w:themeColor="text1"/>
          <w:sz w:val="27"/>
          <w:szCs w:val="27"/>
        </w:rPr>
        <w:t>* Chất thải nguy hại:</w:t>
      </w:r>
    </w:p>
    <w:p w:rsidR="00A648CB" w:rsidRPr="00992C42" w:rsidRDefault="00A648CB" w:rsidP="00C61A55">
      <w:pPr>
        <w:spacing w:before="60" w:after="60" w:line="276" w:lineRule="auto"/>
        <w:ind w:firstLine="567"/>
        <w:jc w:val="both"/>
        <w:rPr>
          <w:rFonts w:ascii="Times New Roman" w:hAnsi="Times New Roman" w:cs="Times New Roman"/>
          <w:color w:val="000000" w:themeColor="text1"/>
          <w:sz w:val="27"/>
          <w:szCs w:val="27"/>
          <w:lang w:val="es-ES"/>
        </w:rPr>
      </w:pPr>
      <w:r w:rsidRPr="00992C42">
        <w:rPr>
          <w:rFonts w:ascii="Times New Roman" w:hAnsi="Times New Roman" w:cs="Times New Roman"/>
          <w:color w:val="000000" w:themeColor="text1"/>
          <w:sz w:val="27"/>
          <w:szCs w:val="27"/>
          <w:lang w:val="es-ES"/>
        </w:rPr>
        <w:t xml:space="preserve">CTNH trong giai đoạn này chủ yếu phát sinh từ quá trình sửa chữa máy móc, thiết bị thi công, bao gồm các loại như: giẻ lau dính dầu, dầu mỡ thải. Khối lượng phát sinh ước tính khoảng tùy thuộc vào nhiều yếu tố như biện pháp thi công, tần suất bảo dưỡng thiết bị,.... lượng CTNH ước tính phát sinh khoảng </w:t>
      </w:r>
      <w:r w:rsidR="005C400E" w:rsidRPr="00992C42">
        <w:rPr>
          <w:rFonts w:ascii="Times New Roman" w:hAnsi="Times New Roman" w:cs="Times New Roman"/>
          <w:color w:val="000000" w:themeColor="text1"/>
          <w:sz w:val="27"/>
          <w:szCs w:val="27"/>
          <w:lang w:val="es-ES"/>
        </w:rPr>
        <w:t>01</w:t>
      </w:r>
      <w:r w:rsidRPr="00992C42">
        <w:rPr>
          <w:rFonts w:ascii="Times New Roman" w:hAnsi="Times New Roman" w:cs="Times New Roman"/>
          <w:color w:val="000000" w:themeColor="text1"/>
          <w:sz w:val="27"/>
          <w:szCs w:val="27"/>
          <w:lang w:val="es-ES"/>
        </w:rPr>
        <w:t xml:space="preserve"> kg/tháng. Lượng CTNH phát sinh từ Dự án với khối lượng không lớn, đồng thời công tác bảo dưỡng, thay thế và sửa chữa máy móc, thiết bị sẽ được Chủ dự án và nhà thầu thực hiện ở các gara xe trên địa bàn nên sẽ hạn chế được tình trạng phát sinh CTNH tại khu vực công trường. Trong trường hợp lượng CTNH này phát sinh tại công trường, Chủ dự án sẽ có biện pháp quản lý, thu gom và xử lý thích hợp.</w:t>
      </w:r>
    </w:p>
    <w:p w:rsidR="00A648CB" w:rsidRPr="00992C42" w:rsidRDefault="00A648CB" w:rsidP="00C61A55">
      <w:pPr>
        <w:spacing w:before="60" w:after="60" w:line="276" w:lineRule="auto"/>
        <w:ind w:firstLine="567"/>
        <w:jc w:val="both"/>
        <w:rPr>
          <w:rFonts w:ascii="Times New Roman" w:hAnsi="Times New Roman" w:cs="Times New Roman"/>
          <w:iCs/>
          <w:color w:val="000000" w:themeColor="text1"/>
          <w:sz w:val="27"/>
          <w:szCs w:val="27"/>
          <w:lang w:val="es-ES"/>
        </w:rPr>
      </w:pPr>
      <w:r w:rsidRPr="00992C42">
        <w:rPr>
          <w:rFonts w:ascii="Times New Roman" w:hAnsi="Times New Roman" w:cs="Times New Roman"/>
          <w:color w:val="000000" w:themeColor="text1"/>
          <w:sz w:val="27"/>
          <w:szCs w:val="27"/>
          <w:lang w:val="es-ES"/>
        </w:rPr>
        <w:t>Đánh giá tác động:</w:t>
      </w:r>
      <w:r w:rsidRPr="00992C42">
        <w:rPr>
          <w:rFonts w:ascii="Times New Roman" w:hAnsi="Times New Roman" w:cs="Times New Roman"/>
          <w:iCs/>
          <w:color w:val="000000" w:themeColor="text1"/>
          <w:sz w:val="27"/>
          <w:szCs w:val="27"/>
          <w:lang w:val="es-ES"/>
        </w:rPr>
        <w:t xml:space="preserve"> CTNH phát sinh trên công trường không lớn tuy nhiên với tính chất độc hại tới môi trường và con người sẽ có tác động nhất định. Đáng quan tâm nhất trong giai đoạn thi công là dầu mỡ từ phương tiện bị rò rỉ làm ô nhiễm đất hoặc bị nước mưa cuốn trôi làm ô nhiễm nướ</w:t>
      </w:r>
      <w:r w:rsidR="005C400E" w:rsidRPr="00992C42">
        <w:rPr>
          <w:rFonts w:ascii="Times New Roman" w:hAnsi="Times New Roman" w:cs="Times New Roman"/>
          <w:iCs/>
          <w:color w:val="000000" w:themeColor="text1"/>
          <w:sz w:val="27"/>
          <w:szCs w:val="27"/>
          <w:lang w:val="es-ES"/>
        </w:rPr>
        <w:t>c</w:t>
      </w:r>
      <w:r w:rsidRPr="00992C42">
        <w:rPr>
          <w:rFonts w:ascii="Times New Roman" w:hAnsi="Times New Roman" w:cs="Times New Roman"/>
          <w:iCs/>
          <w:color w:val="000000" w:themeColor="text1"/>
          <w:sz w:val="27"/>
          <w:szCs w:val="27"/>
          <w:lang w:val="es-ES"/>
        </w:rPr>
        <w:t xml:space="preserve"> mặt </w:t>
      </w:r>
      <w:r w:rsidR="005C400E" w:rsidRPr="00992C42">
        <w:rPr>
          <w:rFonts w:ascii="Times New Roman" w:hAnsi="Times New Roman" w:cs="Times New Roman"/>
          <w:iCs/>
          <w:color w:val="000000" w:themeColor="text1"/>
          <w:sz w:val="27"/>
          <w:szCs w:val="27"/>
          <w:lang w:val="es-ES"/>
        </w:rPr>
        <w:t>của các thủy vực lân cận</w:t>
      </w:r>
      <w:r w:rsidRPr="00992C42">
        <w:rPr>
          <w:rFonts w:ascii="Times New Roman" w:hAnsi="Times New Roman" w:cs="Times New Roman"/>
          <w:iCs/>
          <w:color w:val="000000" w:themeColor="text1"/>
          <w:sz w:val="27"/>
          <w:szCs w:val="27"/>
          <w:lang w:val="es-ES"/>
        </w:rPr>
        <w:t>. Thời gian tác động trong quá trình thi công.</w:t>
      </w:r>
    </w:p>
    <w:p w:rsidR="003469EB" w:rsidRPr="00992C42" w:rsidRDefault="003469EB" w:rsidP="00C61A55">
      <w:pPr>
        <w:spacing w:before="60" w:after="60" w:line="276" w:lineRule="auto"/>
        <w:rPr>
          <w:rFonts w:ascii="Times New Roman" w:hAnsi="Times New Roman" w:cs="Times New Roman"/>
          <w:b/>
          <w:i/>
          <w:color w:val="000000" w:themeColor="text1"/>
          <w:sz w:val="27"/>
          <w:szCs w:val="27"/>
          <w:lang w:val="nl-NL"/>
        </w:rPr>
      </w:pPr>
      <w:r w:rsidRPr="00992C42">
        <w:rPr>
          <w:rFonts w:ascii="Times New Roman" w:hAnsi="Times New Roman" w:cs="Times New Roman"/>
          <w:b/>
          <w:i/>
          <w:color w:val="000000" w:themeColor="text1"/>
          <w:sz w:val="27"/>
          <w:szCs w:val="27"/>
          <w:lang w:val="nl-NL"/>
        </w:rPr>
        <w:t xml:space="preserve">d. </w:t>
      </w:r>
      <w:bookmarkEnd w:id="665"/>
      <w:bookmarkEnd w:id="666"/>
      <w:r w:rsidRPr="00992C42">
        <w:rPr>
          <w:rFonts w:ascii="Times New Roman" w:hAnsi="Times New Roman" w:cs="Times New Roman"/>
          <w:b/>
          <w:i/>
          <w:color w:val="000000" w:themeColor="text1"/>
          <w:sz w:val="27"/>
          <w:szCs w:val="27"/>
          <w:lang w:val="nl-NL"/>
        </w:rPr>
        <w:t>Đánh giá, dự báo tác động của tiếng ồn, độ rung</w:t>
      </w:r>
    </w:p>
    <w:p w:rsidR="003469EB" w:rsidRPr="00992C42" w:rsidRDefault="003469EB" w:rsidP="00C61A55">
      <w:pPr>
        <w:spacing w:before="60" w:after="60" w:line="276" w:lineRule="auto"/>
        <w:ind w:firstLine="589"/>
        <w:jc w:val="both"/>
        <w:rPr>
          <w:rFonts w:ascii="Times New Roman" w:hAnsi="Times New Roman" w:cs="Times New Roman"/>
          <w:i/>
          <w:color w:val="000000" w:themeColor="text1"/>
          <w:sz w:val="27"/>
          <w:szCs w:val="27"/>
          <w:lang w:val="nl-NL"/>
        </w:rPr>
      </w:pPr>
      <w:bookmarkStart w:id="672" w:name="_Toc333822195"/>
      <w:bookmarkStart w:id="673" w:name="_Toc335202755"/>
      <w:r w:rsidRPr="00992C42">
        <w:rPr>
          <w:rFonts w:ascii="Times New Roman" w:hAnsi="Times New Roman" w:cs="Times New Roman"/>
          <w:i/>
          <w:color w:val="000000" w:themeColor="text1"/>
          <w:sz w:val="27"/>
          <w:szCs w:val="27"/>
          <w:lang w:val="nl-NL"/>
        </w:rPr>
        <w:t>* Tác động do tiếng ồn</w:t>
      </w:r>
    </w:p>
    <w:p w:rsidR="00A648CB" w:rsidRPr="00992C42" w:rsidRDefault="00A648CB" w:rsidP="00C61A55">
      <w:pPr>
        <w:spacing w:before="60" w:after="60" w:line="276" w:lineRule="auto"/>
        <w:ind w:firstLine="589"/>
        <w:jc w:val="both"/>
        <w:rPr>
          <w:rFonts w:ascii="Times New Roman" w:hAnsi="Times New Roman" w:cs="Times New Roman"/>
          <w:color w:val="000000" w:themeColor="text1"/>
          <w:sz w:val="27"/>
          <w:szCs w:val="27"/>
          <w:lang w:val="nl-NL"/>
        </w:rPr>
      </w:pPr>
      <w:r w:rsidRPr="00992C42">
        <w:rPr>
          <w:rFonts w:ascii="Times New Roman" w:hAnsi="Times New Roman" w:cs="Times New Roman"/>
          <w:color w:val="000000" w:themeColor="text1"/>
          <w:sz w:val="27"/>
          <w:szCs w:val="27"/>
        </w:rPr>
        <w:t>Nguồn phát sinh tiếng ồn</w:t>
      </w:r>
      <w:r w:rsidRPr="00992C42">
        <w:rPr>
          <w:rFonts w:ascii="Times New Roman" w:hAnsi="Times New Roman" w:cs="Times New Roman"/>
          <w:color w:val="000000" w:themeColor="text1"/>
          <w:sz w:val="27"/>
          <w:szCs w:val="27"/>
          <w:lang w:val="nl-NL"/>
        </w:rPr>
        <w:t xml:space="preserve">: </w:t>
      </w:r>
      <w:r w:rsidRPr="00992C42">
        <w:rPr>
          <w:rFonts w:ascii="Times New Roman" w:hAnsi="Times New Roman" w:cs="Times New Roman"/>
          <w:color w:val="000000" w:themeColor="text1"/>
          <w:sz w:val="27"/>
          <w:szCs w:val="27"/>
        </w:rPr>
        <w:t>Từ quá trình vận hành các máy móc, thiết bị trong thi công xây dựng các hạng mục công trình: Máy ủi, máy xúc đào, máy trộn bê tông</w:t>
      </w:r>
      <w:r w:rsidRPr="00992C42">
        <w:rPr>
          <w:rFonts w:ascii="Times New Roman" w:hAnsi="Times New Roman" w:cs="Times New Roman"/>
          <w:color w:val="000000" w:themeColor="text1"/>
          <w:sz w:val="27"/>
          <w:szCs w:val="27"/>
          <w:lang w:val="nl-NL"/>
        </w:rPr>
        <w:t>,</w:t>
      </w:r>
      <w:r w:rsidRPr="00992C42">
        <w:rPr>
          <w:rFonts w:ascii="Times New Roman" w:hAnsi="Times New Roman" w:cs="Times New Roman"/>
          <w:color w:val="000000" w:themeColor="text1"/>
          <w:sz w:val="27"/>
          <w:szCs w:val="27"/>
        </w:rPr>
        <w:t>…</w:t>
      </w:r>
    </w:p>
    <w:p w:rsidR="00A648CB" w:rsidRPr="00992C42" w:rsidRDefault="00A648CB" w:rsidP="00C61A55">
      <w:pPr>
        <w:spacing w:before="60" w:after="60" w:line="276" w:lineRule="auto"/>
        <w:ind w:firstLine="589"/>
        <w:jc w:val="both"/>
        <w:rPr>
          <w:rFonts w:ascii="Times New Roman" w:hAnsi="Times New Roman" w:cs="Times New Roman"/>
          <w:color w:val="000000" w:themeColor="text1"/>
          <w:sz w:val="27"/>
          <w:szCs w:val="27"/>
        </w:rPr>
      </w:pPr>
      <w:bookmarkStart w:id="674" w:name="_Toc231805374"/>
      <w:bookmarkStart w:id="675" w:name="_Toc239044696"/>
      <w:bookmarkStart w:id="676" w:name="_Toc241335556"/>
      <w:bookmarkStart w:id="677" w:name="_Toc241340508"/>
      <w:r w:rsidRPr="00992C42">
        <w:rPr>
          <w:rFonts w:ascii="Times New Roman" w:hAnsi="Times New Roman" w:cs="Times New Roman"/>
          <w:color w:val="000000" w:themeColor="text1"/>
          <w:sz w:val="27"/>
          <w:szCs w:val="27"/>
        </w:rPr>
        <w:t xml:space="preserve">- Để đánh giá mức độ ồn của một số máy móc thiết bị xây dựng ở khoảng cách 15m và kết quả tính toán mức ồn theo các khoảng cách khác nhau được </w:t>
      </w:r>
      <w:r w:rsidRPr="00992C42">
        <w:rPr>
          <w:rFonts w:ascii="Times New Roman" w:hAnsi="Times New Roman" w:cs="Times New Roman"/>
          <w:color w:val="000000" w:themeColor="text1"/>
          <w:sz w:val="27"/>
          <w:szCs w:val="27"/>
          <w:lang w:val="pt-BR"/>
        </w:rPr>
        <w:t>tính theo công thức: LP(x) = LP(x</w:t>
      </w:r>
      <w:r w:rsidRPr="00992C42">
        <w:rPr>
          <w:rFonts w:ascii="Times New Roman" w:hAnsi="Times New Roman" w:cs="Times New Roman"/>
          <w:color w:val="000000" w:themeColor="text1"/>
          <w:sz w:val="27"/>
          <w:szCs w:val="27"/>
          <w:vertAlign w:val="subscript"/>
          <w:lang w:val="pt-BR"/>
        </w:rPr>
        <w:t>0</w:t>
      </w:r>
      <w:r w:rsidRPr="00992C42">
        <w:rPr>
          <w:rFonts w:ascii="Times New Roman" w:hAnsi="Times New Roman" w:cs="Times New Roman"/>
          <w:color w:val="000000" w:themeColor="text1"/>
          <w:sz w:val="27"/>
          <w:szCs w:val="27"/>
          <w:lang w:val="pt-BR"/>
        </w:rPr>
        <w:t>) + 20.lg(x</w:t>
      </w:r>
      <w:r w:rsidRPr="00992C42">
        <w:rPr>
          <w:rFonts w:ascii="Times New Roman" w:hAnsi="Times New Roman" w:cs="Times New Roman"/>
          <w:color w:val="000000" w:themeColor="text1"/>
          <w:sz w:val="27"/>
          <w:szCs w:val="27"/>
          <w:vertAlign w:val="subscript"/>
          <w:lang w:val="pt-BR"/>
        </w:rPr>
        <w:t>0</w:t>
      </w:r>
      <w:r w:rsidRPr="00992C42">
        <w:rPr>
          <w:rFonts w:ascii="Times New Roman" w:hAnsi="Times New Roman" w:cs="Times New Roman"/>
          <w:color w:val="000000" w:themeColor="text1"/>
          <w:sz w:val="27"/>
          <w:szCs w:val="27"/>
          <w:lang w:val="pt-BR"/>
        </w:rPr>
        <w:t>/x) (5)</w:t>
      </w:r>
    </w:p>
    <w:p w:rsidR="00A648CB" w:rsidRPr="00992C42" w:rsidRDefault="00A648CB" w:rsidP="00C61A55">
      <w:pPr>
        <w:spacing w:before="60" w:after="60" w:line="276" w:lineRule="auto"/>
        <w:ind w:firstLine="589"/>
        <w:jc w:val="both"/>
        <w:rPr>
          <w:rFonts w:ascii="Times New Roman" w:hAnsi="Times New Roman" w:cs="Times New Roman"/>
          <w:color w:val="000000" w:themeColor="text1"/>
          <w:sz w:val="27"/>
          <w:szCs w:val="27"/>
          <w:lang w:val="pt-BR"/>
        </w:rPr>
      </w:pPr>
      <w:r w:rsidRPr="00992C42">
        <w:rPr>
          <w:rFonts w:ascii="Times New Roman" w:hAnsi="Times New Roman" w:cs="Times New Roman"/>
          <w:color w:val="000000" w:themeColor="text1"/>
          <w:sz w:val="27"/>
          <w:szCs w:val="27"/>
          <w:lang w:val="pt-BR"/>
        </w:rPr>
        <w:t>Trong đó:</w:t>
      </w:r>
    </w:p>
    <w:p w:rsidR="00A648CB" w:rsidRPr="00992C42" w:rsidRDefault="00A648CB" w:rsidP="00C61A55">
      <w:pPr>
        <w:spacing w:before="60" w:after="60" w:line="276" w:lineRule="auto"/>
        <w:ind w:firstLine="589"/>
        <w:jc w:val="both"/>
        <w:rPr>
          <w:rFonts w:ascii="Times New Roman" w:hAnsi="Times New Roman" w:cs="Times New Roman"/>
          <w:color w:val="000000" w:themeColor="text1"/>
          <w:sz w:val="27"/>
          <w:szCs w:val="27"/>
          <w:lang w:val="pt-BR"/>
        </w:rPr>
      </w:pPr>
      <w:r w:rsidRPr="00992C42">
        <w:rPr>
          <w:rFonts w:ascii="Times New Roman" w:hAnsi="Times New Roman" w:cs="Times New Roman"/>
          <w:color w:val="000000" w:themeColor="text1"/>
          <w:sz w:val="27"/>
          <w:szCs w:val="27"/>
          <w:lang w:val="pt-BR"/>
        </w:rPr>
        <w:t xml:space="preserve"> + LP(x): Mức ồn tại vị trí cần tính toán (dBA).</w:t>
      </w:r>
    </w:p>
    <w:p w:rsidR="00A648CB" w:rsidRPr="00992C42" w:rsidRDefault="00A648CB" w:rsidP="00C61A55">
      <w:pPr>
        <w:spacing w:before="60" w:after="60" w:line="276" w:lineRule="auto"/>
        <w:ind w:firstLine="589"/>
        <w:jc w:val="both"/>
        <w:rPr>
          <w:rFonts w:ascii="Times New Roman" w:hAnsi="Times New Roman" w:cs="Times New Roman"/>
          <w:color w:val="000000" w:themeColor="text1"/>
          <w:sz w:val="27"/>
          <w:szCs w:val="27"/>
          <w:lang w:val="pt-BR"/>
        </w:rPr>
      </w:pPr>
      <w:r w:rsidRPr="00992C42">
        <w:rPr>
          <w:rFonts w:ascii="Times New Roman" w:hAnsi="Times New Roman" w:cs="Times New Roman"/>
          <w:color w:val="000000" w:themeColor="text1"/>
          <w:sz w:val="27"/>
          <w:szCs w:val="27"/>
          <w:lang w:val="pt-BR"/>
        </w:rPr>
        <w:t xml:space="preserve"> + x</w:t>
      </w:r>
      <w:r w:rsidRPr="00992C42">
        <w:rPr>
          <w:rFonts w:ascii="Times New Roman" w:hAnsi="Times New Roman" w:cs="Times New Roman"/>
          <w:color w:val="000000" w:themeColor="text1"/>
          <w:sz w:val="27"/>
          <w:szCs w:val="27"/>
          <w:vertAlign w:val="subscript"/>
          <w:lang w:val="pt-BR"/>
        </w:rPr>
        <w:t>0</w:t>
      </w:r>
      <w:r w:rsidRPr="00992C42">
        <w:rPr>
          <w:rFonts w:ascii="Times New Roman" w:hAnsi="Times New Roman" w:cs="Times New Roman"/>
          <w:color w:val="000000" w:themeColor="text1"/>
          <w:sz w:val="27"/>
          <w:szCs w:val="27"/>
          <w:lang w:val="pt-BR"/>
        </w:rPr>
        <w:t xml:space="preserve"> = 1m.</w:t>
      </w:r>
    </w:p>
    <w:p w:rsidR="00A648CB" w:rsidRPr="00992C42" w:rsidRDefault="00A648CB" w:rsidP="00C61A55">
      <w:pPr>
        <w:spacing w:before="60" w:after="60" w:line="276" w:lineRule="auto"/>
        <w:ind w:firstLine="589"/>
        <w:jc w:val="both"/>
        <w:rPr>
          <w:rFonts w:ascii="Times New Roman" w:hAnsi="Times New Roman" w:cs="Times New Roman"/>
          <w:color w:val="000000" w:themeColor="text1"/>
          <w:sz w:val="27"/>
          <w:szCs w:val="27"/>
          <w:lang w:val="pt-BR"/>
        </w:rPr>
      </w:pPr>
      <w:r w:rsidRPr="00992C42">
        <w:rPr>
          <w:rFonts w:ascii="Times New Roman" w:hAnsi="Times New Roman" w:cs="Times New Roman"/>
          <w:color w:val="000000" w:themeColor="text1"/>
          <w:sz w:val="27"/>
          <w:szCs w:val="27"/>
          <w:lang w:val="pt-BR"/>
        </w:rPr>
        <w:t xml:space="preserve"> + LP(x</w:t>
      </w:r>
      <w:r w:rsidRPr="00992C42">
        <w:rPr>
          <w:rFonts w:ascii="Times New Roman" w:hAnsi="Times New Roman" w:cs="Times New Roman"/>
          <w:color w:val="000000" w:themeColor="text1"/>
          <w:sz w:val="27"/>
          <w:szCs w:val="27"/>
          <w:vertAlign w:val="subscript"/>
          <w:lang w:val="pt-BR"/>
        </w:rPr>
        <w:t>0</w:t>
      </w:r>
      <w:r w:rsidRPr="00992C42">
        <w:rPr>
          <w:rFonts w:ascii="Times New Roman" w:hAnsi="Times New Roman" w:cs="Times New Roman"/>
          <w:color w:val="000000" w:themeColor="text1"/>
          <w:sz w:val="27"/>
          <w:szCs w:val="27"/>
          <w:lang w:val="pt-BR"/>
        </w:rPr>
        <w:t>): Mức ồn cách nguồn 1m (dBA).</w:t>
      </w:r>
    </w:p>
    <w:p w:rsidR="00A648CB" w:rsidRPr="00992C42" w:rsidRDefault="00A648CB" w:rsidP="00C61A55">
      <w:pPr>
        <w:spacing w:before="60" w:after="60" w:line="276" w:lineRule="auto"/>
        <w:ind w:firstLine="589"/>
        <w:jc w:val="both"/>
        <w:rPr>
          <w:rFonts w:ascii="Times New Roman" w:hAnsi="Times New Roman" w:cs="Times New Roman"/>
          <w:color w:val="000000" w:themeColor="text1"/>
          <w:sz w:val="27"/>
          <w:szCs w:val="27"/>
          <w:lang w:val="pt-BR"/>
        </w:rPr>
      </w:pPr>
      <w:r w:rsidRPr="00992C42">
        <w:rPr>
          <w:rFonts w:ascii="Times New Roman" w:hAnsi="Times New Roman" w:cs="Times New Roman"/>
          <w:color w:val="000000" w:themeColor="text1"/>
          <w:sz w:val="27"/>
          <w:szCs w:val="27"/>
          <w:lang w:val="pt-BR"/>
        </w:rPr>
        <w:t xml:space="preserve"> + x: Khoảng cách từ nguồn tới vị trí tính toán (m).</w:t>
      </w:r>
    </w:p>
    <w:p w:rsidR="00A648CB" w:rsidRPr="00992C42" w:rsidRDefault="007E298F" w:rsidP="006F4AAB">
      <w:pPr>
        <w:pStyle w:val="Title"/>
        <w:keepNext/>
        <w:spacing w:after="120" w:line="264" w:lineRule="auto"/>
        <w:outlineLvl w:val="0"/>
        <w:rPr>
          <w:rFonts w:eastAsia="Calibri"/>
          <w:color w:val="000000" w:themeColor="text1"/>
          <w:spacing w:val="-4"/>
          <w:kern w:val="28"/>
          <w:sz w:val="27"/>
          <w:szCs w:val="27"/>
          <w:lang w:val="vi-VN"/>
        </w:rPr>
      </w:pPr>
      <w:bookmarkStart w:id="678" w:name="_Toc444088523"/>
      <w:bookmarkStart w:id="679" w:name="_Toc444181283"/>
      <w:bookmarkStart w:id="680" w:name="_Toc444693978"/>
      <w:bookmarkStart w:id="681" w:name="_Toc453575674"/>
      <w:bookmarkStart w:id="682" w:name="_Toc459962676"/>
      <w:bookmarkStart w:id="683" w:name="_Toc469554025"/>
      <w:bookmarkStart w:id="684" w:name="_Toc16577651"/>
      <w:bookmarkStart w:id="685" w:name="_Toc19020253"/>
      <w:bookmarkStart w:id="686" w:name="_Toc57752738"/>
      <w:bookmarkStart w:id="687" w:name="_Toc99918278"/>
      <w:bookmarkStart w:id="688" w:name="_Toc99918469"/>
      <w:bookmarkStart w:id="689" w:name="_Toc100241964"/>
      <w:bookmarkStart w:id="690" w:name="_Toc105745473"/>
      <w:bookmarkStart w:id="691" w:name="_Toc105745633"/>
      <w:bookmarkStart w:id="692" w:name="_Toc114834980"/>
      <w:r w:rsidRPr="00992C42">
        <w:rPr>
          <w:rFonts w:eastAsia="Calibri"/>
          <w:color w:val="000000" w:themeColor="text1"/>
          <w:spacing w:val="-4"/>
          <w:kern w:val="28"/>
          <w:sz w:val="27"/>
          <w:szCs w:val="27"/>
          <w:lang w:val="vi-VN"/>
        </w:rPr>
        <w:t>Bả</w:t>
      </w:r>
      <w:r w:rsidR="000D39C3" w:rsidRPr="00992C42">
        <w:rPr>
          <w:rFonts w:eastAsia="Calibri"/>
          <w:color w:val="000000" w:themeColor="text1"/>
          <w:spacing w:val="-4"/>
          <w:kern w:val="28"/>
          <w:sz w:val="27"/>
          <w:szCs w:val="27"/>
          <w:lang w:val="vi-VN"/>
        </w:rPr>
        <w:t>ng 4.8</w:t>
      </w:r>
      <w:r w:rsidR="00A648CB" w:rsidRPr="00992C42">
        <w:rPr>
          <w:rFonts w:eastAsia="Calibri"/>
          <w:color w:val="000000" w:themeColor="text1"/>
          <w:spacing w:val="-4"/>
          <w:kern w:val="28"/>
          <w:sz w:val="27"/>
          <w:szCs w:val="27"/>
          <w:lang w:val="vi-VN"/>
        </w:rPr>
        <w:t>. Mức ồn phát sinh từ hoạt động của máy móc thi công</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2338"/>
        <w:gridCol w:w="894"/>
        <w:gridCol w:w="894"/>
        <w:gridCol w:w="894"/>
        <w:gridCol w:w="894"/>
        <w:gridCol w:w="894"/>
        <w:gridCol w:w="894"/>
        <w:gridCol w:w="837"/>
      </w:tblGrid>
      <w:tr w:rsidR="00992C42" w:rsidRPr="00992C42" w:rsidTr="005C400E">
        <w:trPr>
          <w:tblHeader/>
          <w:jc w:val="center"/>
        </w:trPr>
        <w:tc>
          <w:tcPr>
            <w:tcW w:w="592" w:type="dxa"/>
            <w:vMerge w:val="restart"/>
            <w:vAlign w:val="center"/>
          </w:tcPr>
          <w:p w:rsidR="00A648CB" w:rsidRPr="00992C42" w:rsidRDefault="00A648CB" w:rsidP="00313C27">
            <w:pPr>
              <w:spacing w:before="60" w:after="60"/>
              <w:ind w:left="-57" w:right="-57"/>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TT</w:t>
            </w:r>
          </w:p>
        </w:tc>
        <w:tc>
          <w:tcPr>
            <w:tcW w:w="2338" w:type="dxa"/>
            <w:vMerge w:val="restart"/>
            <w:vAlign w:val="center"/>
          </w:tcPr>
          <w:p w:rsidR="00A648CB" w:rsidRPr="00992C42" w:rsidRDefault="00A648CB" w:rsidP="00313C27">
            <w:pPr>
              <w:spacing w:before="60" w:after="60"/>
              <w:ind w:left="-57" w:right="-57"/>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Các phương tiện</w:t>
            </w:r>
          </w:p>
        </w:tc>
        <w:tc>
          <w:tcPr>
            <w:tcW w:w="6201" w:type="dxa"/>
            <w:gridSpan w:val="7"/>
            <w:vAlign w:val="center"/>
          </w:tcPr>
          <w:p w:rsidR="00A648CB" w:rsidRPr="00992C42" w:rsidRDefault="00A648CB" w:rsidP="00313C27">
            <w:pPr>
              <w:spacing w:before="60" w:after="60"/>
              <w:ind w:left="-57" w:right="-57"/>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Mức ồn cách nguồn (dBA)</w:t>
            </w:r>
          </w:p>
        </w:tc>
      </w:tr>
      <w:tr w:rsidR="00992C42" w:rsidRPr="00992C42" w:rsidTr="005C400E">
        <w:trPr>
          <w:tblHeader/>
          <w:jc w:val="center"/>
        </w:trPr>
        <w:tc>
          <w:tcPr>
            <w:tcW w:w="592" w:type="dxa"/>
            <w:vMerge/>
            <w:vAlign w:val="center"/>
          </w:tcPr>
          <w:p w:rsidR="00A648CB" w:rsidRPr="00992C42" w:rsidRDefault="00A648CB" w:rsidP="00313C27">
            <w:pPr>
              <w:spacing w:before="60" w:after="60"/>
              <w:ind w:left="-57" w:right="-57"/>
              <w:jc w:val="center"/>
              <w:rPr>
                <w:rFonts w:ascii="Times New Roman" w:hAnsi="Times New Roman" w:cs="Times New Roman"/>
                <w:b/>
                <w:color w:val="000000" w:themeColor="text1"/>
              </w:rPr>
            </w:pPr>
          </w:p>
        </w:tc>
        <w:tc>
          <w:tcPr>
            <w:tcW w:w="2338" w:type="dxa"/>
            <w:vMerge/>
            <w:vAlign w:val="center"/>
          </w:tcPr>
          <w:p w:rsidR="00A648CB" w:rsidRPr="00992C42" w:rsidRDefault="00A648CB" w:rsidP="00313C27">
            <w:pPr>
              <w:spacing w:before="60" w:after="60"/>
              <w:ind w:left="-57" w:right="-57"/>
              <w:jc w:val="center"/>
              <w:rPr>
                <w:rFonts w:ascii="Times New Roman" w:hAnsi="Times New Roman" w:cs="Times New Roman"/>
                <w:b/>
                <w:color w:val="000000" w:themeColor="text1"/>
              </w:rPr>
            </w:pP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3,5m</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7,5m</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b/>
                <w:color w:val="000000" w:themeColor="text1"/>
                <w:vertAlign w:val="superscript"/>
              </w:rPr>
            </w:pPr>
            <w:r w:rsidRPr="00992C42">
              <w:rPr>
                <w:rFonts w:ascii="Times New Roman" w:hAnsi="Times New Roman" w:cs="Times New Roman"/>
                <w:b/>
                <w:color w:val="000000" w:themeColor="text1"/>
              </w:rPr>
              <w:t>15m</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30m</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60m</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120m</w:t>
            </w:r>
          </w:p>
        </w:tc>
        <w:tc>
          <w:tcPr>
            <w:tcW w:w="837" w:type="dxa"/>
            <w:vAlign w:val="center"/>
          </w:tcPr>
          <w:p w:rsidR="00A648CB" w:rsidRPr="00992C42" w:rsidRDefault="00A648CB" w:rsidP="00313C27">
            <w:pPr>
              <w:spacing w:before="60" w:after="60"/>
              <w:ind w:left="-57" w:right="-57"/>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240m</w:t>
            </w:r>
          </w:p>
        </w:tc>
      </w:tr>
      <w:tr w:rsidR="00992C42" w:rsidRPr="00992C42" w:rsidTr="005C400E">
        <w:trPr>
          <w:jc w:val="center"/>
        </w:trPr>
        <w:tc>
          <w:tcPr>
            <w:tcW w:w="592"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1</w:t>
            </w:r>
          </w:p>
        </w:tc>
        <w:tc>
          <w:tcPr>
            <w:tcW w:w="2338" w:type="dxa"/>
            <w:vAlign w:val="center"/>
          </w:tcPr>
          <w:p w:rsidR="00A648CB" w:rsidRPr="00992C42" w:rsidRDefault="00A648CB" w:rsidP="00313C27">
            <w:pPr>
              <w:spacing w:before="60" w:after="60"/>
              <w:ind w:left="-57" w:right="-57"/>
              <w:jc w:val="both"/>
              <w:rPr>
                <w:rFonts w:ascii="Times New Roman" w:hAnsi="Times New Roman" w:cs="Times New Roman"/>
                <w:color w:val="000000" w:themeColor="text1"/>
              </w:rPr>
            </w:pPr>
            <w:r w:rsidRPr="00992C42">
              <w:rPr>
                <w:rFonts w:ascii="Times New Roman" w:hAnsi="Times New Roman" w:cs="Times New Roman"/>
                <w:color w:val="000000" w:themeColor="text1"/>
              </w:rPr>
              <w:t>Máy ủi</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107</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100</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93</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87</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81</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75</w:t>
            </w:r>
          </w:p>
        </w:tc>
        <w:tc>
          <w:tcPr>
            <w:tcW w:w="837"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69</w:t>
            </w:r>
          </w:p>
        </w:tc>
      </w:tr>
      <w:tr w:rsidR="00992C42" w:rsidRPr="00992C42" w:rsidTr="005C400E">
        <w:trPr>
          <w:jc w:val="center"/>
        </w:trPr>
        <w:tc>
          <w:tcPr>
            <w:tcW w:w="592"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2</w:t>
            </w:r>
          </w:p>
        </w:tc>
        <w:tc>
          <w:tcPr>
            <w:tcW w:w="2338" w:type="dxa"/>
            <w:vAlign w:val="center"/>
          </w:tcPr>
          <w:p w:rsidR="00A648CB" w:rsidRPr="00992C42" w:rsidRDefault="00A648CB" w:rsidP="00313C27">
            <w:pPr>
              <w:spacing w:before="60" w:after="60"/>
              <w:ind w:left="-57" w:right="-57"/>
              <w:jc w:val="both"/>
              <w:rPr>
                <w:rFonts w:ascii="Times New Roman" w:hAnsi="Times New Roman" w:cs="Times New Roman"/>
                <w:color w:val="000000" w:themeColor="text1"/>
              </w:rPr>
            </w:pPr>
            <w:r w:rsidRPr="00992C42">
              <w:rPr>
                <w:rFonts w:ascii="Times New Roman" w:hAnsi="Times New Roman" w:cs="Times New Roman"/>
                <w:color w:val="000000" w:themeColor="text1"/>
              </w:rPr>
              <w:t>Máy khoan</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101</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94</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87</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82</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75</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69</w:t>
            </w:r>
          </w:p>
        </w:tc>
        <w:tc>
          <w:tcPr>
            <w:tcW w:w="837"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63</w:t>
            </w:r>
          </w:p>
        </w:tc>
      </w:tr>
      <w:tr w:rsidR="00992C42" w:rsidRPr="00992C42" w:rsidTr="005C400E">
        <w:trPr>
          <w:jc w:val="center"/>
        </w:trPr>
        <w:tc>
          <w:tcPr>
            <w:tcW w:w="592"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3</w:t>
            </w:r>
          </w:p>
        </w:tc>
        <w:tc>
          <w:tcPr>
            <w:tcW w:w="2338" w:type="dxa"/>
            <w:vAlign w:val="center"/>
          </w:tcPr>
          <w:p w:rsidR="00A648CB" w:rsidRPr="00992C42" w:rsidRDefault="00A648CB" w:rsidP="00313C27">
            <w:pPr>
              <w:spacing w:before="60" w:after="60"/>
              <w:ind w:left="-57" w:right="-57"/>
              <w:jc w:val="both"/>
              <w:rPr>
                <w:rFonts w:ascii="Times New Roman" w:hAnsi="Times New Roman" w:cs="Times New Roman"/>
                <w:color w:val="000000" w:themeColor="text1"/>
              </w:rPr>
            </w:pPr>
            <w:r w:rsidRPr="00992C42">
              <w:rPr>
                <w:rFonts w:ascii="Times New Roman" w:hAnsi="Times New Roman" w:cs="Times New Roman"/>
                <w:color w:val="000000" w:themeColor="text1"/>
              </w:rPr>
              <w:t>Máy đập bê tông</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99</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92</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85</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79</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73</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67</w:t>
            </w:r>
          </w:p>
        </w:tc>
        <w:tc>
          <w:tcPr>
            <w:tcW w:w="837"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61</w:t>
            </w:r>
          </w:p>
        </w:tc>
      </w:tr>
      <w:tr w:rsidR="00992C42" w:rsidRPr="00992C42" w:rsidTr="005C400E">
        <w:trPr>
          <w:jc w:val="center"/>
        </w:trPr>
        <w:tc>
          <w:tcPr>
            <w:tcW w:w="592"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5</w:t>
            </w:r>
          </w:p>
        </w:tc>
        <w:tc>
          <w:tcPr>
            <w:tcW w:w="2338" w:type="dxa"/>
            <w:vAlign w:val="center"/>
          </w:tcPr>
          <w:p w:rsidR="00A648CB" w:rsidRPr="00992C42" w:rsidRDefault="00A648CB" w:rsidP="00313C27">
            <w:pPr>
              <w:spacing w:before="60" w:after="60"/>
              <w:ind w:left="-57" w:right="-57"/>
              <w:jc w:val="both"/>
              <w:rPr>
                <w:rFonts w:ascii="Times New Roman" w:hAnsi="Times New Roman" w:cs="Times New Roman"/>
                <w:color w:val="000000" w:themeColor="text1"/>
              </w:rPr>
            </w:pPr>
            <w:r w:rsidRPr="00992C42">
              <w:rPr>
                <w:rFonts w:ascii="Times New Roman" w:hAnsi="Times New Roman" w:cs="Times New Roman"/>
                <w:color w:val="000000" w:themeColor="text1"/>
              </w:rPr>
              <w:t>Máy ép cọc bê tông</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89</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82</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75</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69</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63</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57</w:t>
            </w:r>
          </w:p>
        </w:tc>
        <w:tc>
          <w:tcPr>
            <w:tcW w:w="837"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51</w:t>
            </w:r>
          </w:p>
        </w:tc>
      </w:tr>
      <w:tr w:rsidR="00992C42" w:rsidRPr="00992C42" w:rsidTr="005C400E">
        <w:trPr>
          <w:jc w:val="center"/>
        </w:trPr>
        <w:tc>
          <w:tcPr>
            <w:tcW w:w="592"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6</w:t>
            </w:r>
          </w:p>
        </w:tc>
        <w:tc>
          <w:tcPr>
            <w:tcW w:w="2338" w:type="dxa"/>
            <w:vAlign w:val="center"/>
          </w:tcPr>
          <w:p w:rsidR="00A648CB" w:rsidRPr="00992C42" w:rsidRDefault="00A648CB" w:rsidP="00313C27">
            <w:pPr>
              <w:spacing w:before="60" w:after="60"/>
              <w:ind w:left="-57" w:right="-57"/>
              <w:jc w:val="both"/>
              <w:rPr>
                <w:rFonts w:ascii="Times New Roman" w:hAnsi="Times New Roman" w:cs="Times New Roman"/>
                <w:color w:val="000000" w:themeColor="text1"/>
              </w:rPr>
            </w:pPr>
            <w:r w:rsidRPr="00992C42">
              <w:rPr>
                <w:rFonts w:ascii="Times New Roman" w:hAnsi="Times New Roman" w:cs="Times New Roman"/>
                <w:color w:val="000000" w:themeColor="text1"/>
              </w:rPr>
              <w:t>Máy trộn bê tông</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89</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82</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75</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69</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63</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57</w:t>
            </w:r>
          </w:p>
        </w:tc>
        <w:tc>
          <w:tcPr>
            <w:tcW w:w="837"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51</w:t>
            </w:r>
          </w:p>
        </w:tc>
      </w:tr>
      <w:tr w:rsidR="00992C42" w:rsidRPr="00992C42" w:rsidTr="005C400E">
        <w:trPr>
          <w:jc w:val="center"/>
        </w:trPr>
        <w:tc>
          <w:tcPr>
            <w:tcW w:w="592"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7</w:t>
            </w:r>
          </w:p>
        </w:tc>
        <w:tc>
          <w:tcPr>
            <w:tcW w:w="2338" w:type="dxa"/>
            <w:vAlign w:val="center"/>
          </w:tcPr>
          <w:p w:rsidR="00A648CB" w:rsidRPr="00992C42" w:rsidRDefault="00A648CB" w:rsidP="00313C27">
            <w:pPr>
              <w:spacing w:before="60" w:after="60"/>
              <w:ind w:left="-57" w:right="-57"/>
              <w:jc w:val="both"/>
              <w:rPr>
                <w:rFonts w:ascii="Times New Roman" w:hAnsi="Times New Roman" w:cs="Times New Roman"/>
                <w:color w:val="000000" w:themeColor="text1"/>
              </w:rPr>
            </w:pPr>
            <w:r w:rsidRPr="00992C42">
              <w:rPr>
                <w:rFonts w:ascii="Times New Roman" w:hAnsi="Times New Roman" w:cs="Times New Roman"/>
                <w:color w:val="000000" w:themeColor="text1"/>
              </w:rPr>
              <w:t>Xe tải</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102</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95</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88</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82</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76</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70</w:t>
            </w:r>
          </w:p>
        </w:tc>
        <w:tc>
          <w:tcPr>
            <w:tcW w:w="837"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64</w:t>
            </w:r>
          </w:p>
        </w:tc>
      </w:tr>
      <w:tr w:rsidR="00992C42" w:rsidRPr="00992C42" w:rsidTr="005C400E">
        <w:trPr>
          <w:trHeight w:val="280"/>
          <w:jc w:val="center"/>
        </w:trPr>
        <w:tc>
          <w:tcPr>
            <w:tcW w:w="592"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8</w:t>
            </w:r>
          </w:p>
        </w:tc>
        <w:tc>
          <w:tcPr>
            <w:tcW w:w="2338" w:type="dxa"/>
            <w:vAlign w:val="center"/>
          </w:tcPr>
          <w:p w:rsidR="00A648CB" w:rsidRPr="00992C42" w:rsidRDefault="00A648CB" w:rsidP="00313C27">
            <w:pPr>
              <w:spacing w:before="60" w:after="60"/>
              <w:ind w:left="-57" w:right="-57"/>
              <w:jc w:val="both"/>
              <w:rPr>
                <w:rFonts w:ascii="Times New Roman" w:hAnsi="Times New Roman" w:cs="Times New Roman"/>
                <w:color w:val="000000" w:themeColor="text1"/>
              </w:rPr>
            </w:pPr>
            <w:r w:rsidRPr="00992C42">
              <w:rPr>
                <w:rFonts w:ascii="Times New Roman" w:hAnsi="Times New Roman" w:cs="Times New Roman"/>
                <w:color w:val="000000" w:themeColor="text1"/>
              </w:rPr>
              <w:t>Thuyền máy diesel</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97</w:t>
            </w:r>
          </w:p>
        </w:tc>
        <w:tc>
          <w:tcPr>
            <w:tcW w:w="894" w:type="dxa"/>
            <w:vAlign w:val="center"/>
          </w:tcPr>
          <w:p w:rsidR="00A648CB" w:rsidRPr="00992C42" w:rsidRDefault="00A648CB" w:rsidP="00313C27">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90</w:t>
            </w:r>
          </w:p>
        </w:tc>
        <w:tc>
          <w:tcPr>
            <w:tcW w:w="894" w:type="dxa"/>
            <w:vAlign w:val="center"/>
          </w:tcPr>
          <w:p w:rsidR="00A648CB" w:rsidRPr="00992C42" w:rsidRDefault="00A648CB" w:rsidP="00313C27">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84</w:t>
            </w:r>
          </w:p>
        </w:tc>
        <w:tc>
          <w:tcPr>
            <w:tcW w:w="894" w:type="dxa"/>
            <w:vAlign w:val="center"/>
          </w:tcPr>
          <w:p w:rsidR="00A648CB" w:rsidRPr="00992C42" w:rsidRDefault="00A648CB" w:rsidP="00313C27">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78</w:t>
            </w:r>
          </w:p>
        </w:tc>
        <w:tc>
          <w:tcPr>
            <w:tcW w:w="894" w:type="dxa"/>
            <w:vAlign w:val="center"/>
          </w:tcPr>
          <w:p w:rsidR="00A648CB" w:rsidRPr="00992C42" w:rsidRDefault="00A648CB" w:rsidP="00313C27">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72</w:t>
            </w:r>
          </w:p>
        </w:tc>
        <w:tc>
          <w:tcPr>
            <w:tcW w:w="894" w:type="dxa"/>
            <w:vAlign w:val="center"/>
          </w:tcPr>
          <w:p w:rsidR="00A648CB" w:rsidRPr="00992C42" w:rsidRDefault="00A648CB" w:rsidP="00313C27">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66</w:t>
            </w:r>
          </w:p>
        </w:tc>
        <w:tc>
          <w:tcPr>
            <w:tcW w:w="837" w:type="dxa"/>
            <w:vAlign w:val="center"/>
          </w:tcPr>
          <w:p w:rsidR="00A648CB" w:rsidRPr="00992C42" w:rsidRDefault="00A648CB" w:rsidP="00313C27">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60</w:t>
            </w:r>
          </w:p>
        </w:tc>
      </w:tr>
      <w:tr w:rsidR="00992C42" w:rsidRPr="00992C42" w:rsidTr="005C400E">
        <w:trPr>
          <w:jc w:val="center"/>
        </w:trPr>
        <w:tc>
          <w:tcPr>
            <w:tcW w:w="592"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p>
        </w:tc>
        <w:tc>
          <w:tcPr>
            <w:tcW w:w="2338" w:type="dxa"/>
            <w:vAlign w:val="center"/>
          </w:tcPr>
          <w:p w:rsidR="00A648CB" w:rsidRPr="00992C42" w:rsidRDefault="00A648CB" w:rsidP="00313C27">
            <w:pPr>
              <w:spacing w:before="60" w:after="60"/>
              <w:ind w:left="-57" w:right="-57"/>
              <w:jc w:val="both"/>
              <w:rPr>
                <w:rFonts w:ascii="Times New Roman" w:hAnsi="Times New Roman" w:cs="Times New Roman"/>
                <w:color w:val="000000" w:themeColor="text1"/>
                <w:vertAlign w:val="superscript"/>
              </w:rPr>
            </w:pPr>
            <w:r w:rsidRPr="00992C42">
              <w:rPr>
                <w:rFonts w:ascii="Times New Roman" w:hAnsi="Times New Roman" w:cs="Times New Roman"/>
                <w:color w:val="000000" w:themeColor="text1"/>
              </w:rPr>
              <w:t>Cộng hưởng tiếng ồn</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109,3</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102,3</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95,3</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89</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83,3</w:t>
            </w:r>
          </w:p>
        </w:tc>
        <w:tc>
          <w:tcPr>
            <w:tcW w:w="894"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77,3</w:t>
            </w:r>
          </w:p>
        </w:tc>
        <w:tc>
          <w:tcPr>
            <w:tcW w:w="837" w:type="dxa"/>
            <w:vAlign w:val="center"/>
          </w:tcPr>
          <w:p w:rsidR="00A648CB" w:rsidRPr="00992C42" w:rsidRDefault="00A648CB" w:rsidP="00313C27">
            <w:pPr>
              <w:spacing w:before="60" w:after="6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73,2</w:t>
            </w:r>
          </w:p>
        </w:tc>
      </w:tr>
    </w:tbl>
    <w:p w:rsidR="00A648CB" w:rsidRPr="00992C42" w:rsidRDefault="00A648CB" w:rsidP="006B041F">
      <w:pPr>
        <w:spacing w:before="60" w:after="60" w:line="276" w:lineRule="auto"/>
        <w:ind w:firstLine="589"/>
        <w:jc w:val="both"/>
        <w:rPr>
          <w:rFonts w:ascii="Times New Roman" w:hAnsi="Times New Roman" w:cs="Times New Roman"/>
          <w:color w:val="000000" w:themeColor="text1"/>
          <w:spacing w:val="-4"/>
          <w:sz w:val="27"/>
          <w:szCs w:val="27"/>
        </w:rPr>
      </w:pPr>
      <w:r w:rsidRPr="00992C42">
        <w:rPr>
          <w:rFonts w:ascii="Times New Roman" w:hAnsi="Times New Roman" w:cs="Times New Roman"/>
          <w:i/>
          <w:color w:val="000000" w:themeColor="text1"/>
          <w:spacing w:val="-4"/>
          <w:sz w:val="27"/>
          <w:szCs w:val="27"/>
          <w:u w:val="single"/>
        </w:rPr>
        <w:t>Ghi chú</w:t>
      </w:r>
      <w:r w:rsidRPr="00992C42">
        <w:rPr>
          <w:rFonts w:ascii="Times New Roman" w:hAnsi="Times New Roman" w:cs="Times New Roman"/>
          <w:i/>
          <w:color w:val="000000" w:themeColor="text1"/>
          <w:spacing w:val="-4"/>
          <w:sz w:val="27"/>
          <w:szCs w:val="27"/>
        </w:rPr>
        <w:t>:</w:t>
      </w:r>
      <w:r w:rsidRPr="00992C42">
        <w:rPr>
          <w:rFonts w:ascii="Times New Roman" w:hAnsi="Times New Roman" w:cs="Times New Roman"/>
          <w:color w:val="000000" w:themeColor="text1"/>
          <w:spacing w:val="-4"/>
          <w:sz w:val="27"/>
          <w:szCs w:val="27"/>
        </w:rPr>
        <w:t xml:space="preserve"> Tính toán cộng hưởng tiếng ồn dựa trên các thiết bị, máy móc có nhiều mức âm khác nhau theo quy tắc đặc biệt áp dụng đối với việc cộng hưởng tiếng ồn: </w:t>
      </w:r>
      <w:r w:rsidRPr="00992C42">
        <w:rPr>
          <w:rFonts w:ascii="Times New Roman" w:hAnsi="Times New Roman" w:cs="Times New Roman"/>
          <w:color w:val="000000" w:themeColor="text1"/>
          <w:sz w:val="27"/>
          <w:szCs w:val="27"/>
        </w:rPr>
        <w:t>Hai máy đang vận hành ở cùng cấp độ ồn sẽ làm tăng mức độ tổng thể là 3dB. Nếu sự khác biệt giữa hai nguồn phát tiếng ồn là 10 dB trở lên thì chúng s</w:t>
      </w:r>
      <w:r w:rsidR="007E298F" w:rsidRPr="00992C42">
        <w:rPr>
          <w:rFonts w:ascii="Times New Roman" w:hAnsi="Times New Roman" w:cs="Times New Roman"/>
          <w:color w:val="000000" w:themeColor="text1"/>
          <w:sz w:val="27"/>
          <w:szCs w:val="27"/>
        </w:rPr>
        <w:t>ẽ không nâng mức độ ồn tổng thể</w:t>
      </w:r>
      <w:r w:rsidR="00B84ACD" w:rsidRPr="00992C42">
        <w:rPr>
          <w:rFonts w:ascii="Times New Roman" w:hAnsi="Times New Roman" w:cs="Times New Roman"/>
          <w:color w:val="000000" w:themeColor="text1"/>
          <w:sz w:val="27"/>
          <w:szCs w:val="27"/>
          <w:lang w:val="en-US"/>
        </w:rPr>
        <w:t xml:space="preserve"> [8]</w:t>
      </w:r>
      <w:r w:rsidRPr="00992C42">
        <w:rPr>
          <w:rFonts w:ascii="Times New Roman" w:hAnsi="Times New Roman" w:cs="Times New Roman"/>
          <w:i/>
          <w:color w:val="000000" w:themeColor="text1"/>
          <w:sz w:val="27"/>
          <w:szCs w:val="27"/>
        </w:rPr>
        <w:t>.</w:t>
      </w:r>
    </w:p>
    <w:p w:rsidR="00A648CB" w:rsidRPr="00992C42" w:rsidRDefault="00A648CB" w:rsidP="006B041F">
      <w:pPr>
        <w:spacing w:before="60" w:after="60" w:line="276" w:lineRule="auto"/>
        <w:ind w:firstLine="589"/>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Đánh giá tác động:</w:t>
      </w:r>
      <w:r w:rsidR="007E298F" w:rsidRPr="00992C42">
        <w:rPr>
          <w:rFonts w:ascii="Times New Roman" w:hAnsi="Times New Roman" w:cs="Times New Roman"/>
          <w:color w:val="000000" w:themeColor="text1"/>
          <w:sz w:val="27"/>
          <w:szCs w:val="27"/>
        </w:rPr>
        <w:t xml:space="preserve"> </w:t>
      </w:r>
      <w:r w:rsidRPr="00992C42">
        <w:rPr>
          <w:rFonts w:ascii="Times New Roman" w:hAnsi="Times New Roman" w:cs="Times New Roman"/>
          <w:color w:val="000000" w:themeColor="text1"/>
          <w:sz w:val="27"/>
          <w:szCs w:val="27"/>
          <w:lang w:val="pt-BR"/>
        </w:rPr>
        <w:t xml:space="preserve">Qua bảng tính toán trên cho thấy các thiết bị, máy móc hoạt động trong giai đoạn thi công thường có </w:t>
      </w:r>
      <w:r w:rsidRPr="00992C42">
        <w:rPr>
          <w:rFonts w:ascii="Times New Roman" w:hAnsi="Times New Roman" w:cs="Times New Roman"/>
          <w:color w:val="000000" w:themeColor="text1"/>
          <w:sz w:val="27"/>
          <w:szCs w:val="27"/>
        </w:rPr>
        <w:t xml:space="preserve">mức ồn vượt </w:t>
      </w:r>
      <w:r w:rsidRPr="00992C42">
        <w:rPr>
          <w:rFonts w:ascii="Times New Roman" w:hAnsi="Times New Roman" w:cs="Times New Roman"/>
          <w:color w:val="000000" w:themeColor="text1"/>
          <w:sz w:val="27"/>
          <w:szCs w:val="27"/>
          <w:lang w:val="pt-BR"/>
        </w:rPr>
        <w:t xml:space="preserve">QCVN 26:2010/BTNMT (70 </w:t>
      </w:r>
      <w:r w:rsidRPr="00992C42">
        <w:rPr>
          <w:rFonts w:ascii="Times New Roman" w:hAnsi="Times New Roman" w:cs="Times New Roman"/>
          <w:color w:val="000000" w:themeColor="text1"/>
          <w:sz w:val="27"/>
          <w:szCs w:val="27"/>
        </w:rPr>
        <w:t xml:space="preserve">dBA từ 6 giờ đến 21 giờ). </w:t>
      </w:r>
      <w:r w:rsidRPr="00992C42">
        <w:rPr>
          <w:rFonts w:ascii="Times New Roman" w:hAnsi="Times New Roman" w:cs="Times New Roman"/>
          <w:color w:val="000000" w:themeColor="text1"/>
          <w:sz w:val="27"/>
          <w:szCs w:val="27"/>
          <w:lang w:val="pt-BR"/>
        </w:rPr>
        <w:t>Từ khoảng cách &gt;120m thì mức ồn của đa số máy móc thiết bị nằm trong giới hạn</w:t>
      </w:r>
      <w:r w:rsidRPr="00992C42">
        <w:rPr>
          <w:rFonts w:ascii="Times New Roman" w:hAnsi="Times New Roman" w:cs="Times New Roman"/>
          <w:color w:val="000000" w:themeColor="text1"/>
          <w:sz w:val="27"/>
          <w:szCs w:val="27"/>
        </w:rPr>
        <w:t>. Tiếng ồn chỉ ảnh hưởng đến công nhân vận hành máy móc thi công, một số điểm dân cư gần bãi tập kết và công trình thi công có thể ảnh hưởng do tiếng ồn từ các hoạt động xây dựng.</w:t>
      </w:r>
    </w:p>
    <w:bookmarkEnd w:id="674"/>
    <w:bookmarkEnd w:id="675"/>
    <w:bookmarkEnd w:id="676"/>
    <w:bookmarkEnd w:id="677"/>
    <w:p w:rsidR="00A648CB" w:rsidRPr="00992C42" w:rsidRDefault="00A648CB" w:rsidP="006B041F">
      <w:pPr>
        <w:spacing w:before="60" w:after="60" w:line="276" w:lineRule="auto"/>
        <w:ind w:firstLine="589"/>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Độ rung</w:t>
      </w:r>
      <w:r w:rsidRPr="00992C42">
        <w:rPr>
          <w:rFonts w:ascii="Times New Roman" w:hAnsi="Times New Roman" w:cs="Times New Roman"/>
          <w:color w:val="000000" w:themeColor="text1"/>
          <w:sz w:val="27"/>
          <w:szCs w:val="27"/>
          <w:lang w:val="pt-BR"/>
        </w:rPr>
        <w:t xml:space="preserve">: </w:t>
      </w:r>
      <w:r w:rsidRPr="00992C42">
        <w:rPr>
          <w:rFonts w:ascii="Times New Roman" w:eastAsia="TimesNewRomanPSMT" w:hAnsi="Times New Roman" w:cs="Times New Roman"/>
          <w:color w:val="000000" w:themeColor="text1"/>
          <w:sz w:val="27"/>
          <w:szCs w:val="27"/>
          <w:lang w:val="pt-BR"/>
        </w:rPr>
        <w:t xml:space="preserve">Rung động phát sinh từ hoạt động của các máy móc thi công, chủ yếu là máy mủi, máy đào, máy khoan, ... Mức độ rung động phụ thuộc vào nhiều yếu tố trong đó đặc biệt quan trọng là cấu tạo địa chất của nền móng công trình. Khi mức độ rung động </w:t>
      </w:r>
      <w:r w:rsidRPr="00992C42">
        <w:rPr>
          <w:rFonts w:ascii="Times New Roman" w:eastAsia="TimesNewRomanPSMT" w:hAnsi="Times New Roman" w:cs="Times New Roman"/>
          <w:color w:val="000000" w:themeColor="text1"/>
          <w:sz w:val="27"/>
          <w:szCs w:val="27"/>
        </w:rPr>
        <w:t>lớn</w:t>
      </w:r>
      <w:r w:rsidRPr="00992C42">
        <w:rPr>
          <w:rFonts w:ascii="Times New Roman" w:eastAsia="TimesNewRomanPSMT" w:hAnsi="Times New Roman" w:cs="Times New Roman"/>
          <w:color w:val="000000" w:themeColor="text1"/>
          <w:sz w:val="27"/>
          <w:szCs w:val="27"/>
          <w:u w:val="wave" w:color="FF0000"/>
          <w:lang w:val="pt-BR"/>
        </w:rPr>
        <w:t xml:space="preserve"> </w:t>
      </w:r>
      <w:r w:rsidRPr="00992C42">
        <w:rPr>
          <w:rFonts w:ascii="Times New Roman" w:eastAsia="TimesNewRomanPSMT" w:hAnsi="Times New Roman" w:cs="Times New Roman"/>
          <w:color w:val="000000" w:themeColor="text1"/>
          <w:sz w:val="27"/>
          <w:szCs w:val="27"/>
        </w:rPr>
        <w:t>vượt</w:t>
      </w:r>
      <w:r w:rsidRPr="00992C42">
        <w:rPr>
          <w:rFonts w:ascii="Times New Roman" w:eastAsia="TimesNewRomanPSMT" w:hAnsi="Times New Roman" w:cs="Times New Roman"/>
          <w:color w:val="000000" w:themeColor="text1"/>
          <w:sz w:val="27"/>
          <w:szCs w:val="27"/>
          <w:lang w:val="pt-BR"/>
        </w:rPr>
        <w:t xml:space="preserve"> giới hạn cho phép có thể ảnh hưởng tới sức khỏe của người công nhân, dân cư xung quanh và làm hư hại các công trình lân cận. </w:t>
      </w:r>
      <w:r w:rsidRPr="00992C42">
        <w:rPr>
          <w:rFonts w:ascii="Times New Roman" w:hAnsi="Times New Roman" w:cs="Times New Roman"/>
          <w:color w:val="000000" w:themeColor="text1"/>
          <w:sz w:val="27"/>
          <w:szCs w:val="27"/>
        </w:rPr>
        <w:t>Mức độ rung động của các máy móc thi công thể hiện như sau:</w:t>
      </w:r>
    </w:p>
    <w:p w:rsidR="00A648CB" w:rsidRPr="00992C42" w:rsidRDefault="00A648CB" w:rsidP="006B041F">
      <w:pPr>
        <w:pStyle w:val="Title"/>
        <w:keepNext/>
        <w:spacing w:before="60" w:after="60" w:line="276" w:lineRule="auto"/>
        <w:outlineLvl w:val="0"/>
        <w:rPr>
          <w:rFonts w:eastAsia="Calibri"/>
          <w:color w:val="000000" w:themeColor="text1"/>
          <w:spacing w:val="-4"/>
          <w:kern w:val="28"/>
          <w:sz w:val="27"/>
          <w:szCs w:val="27"/>
          <w:lang w:val="en-US"/>
        </w:rPr>
      </w:pPr>
      <w:bookmarkStart w:id="693" w:name="_Toc444088524"/>
      <w:bookmarkStart w:id="694" w:name="_Toc444181284"/>
      <w:bookmarkStart w:id="695" w:name="_Toc444693979"/>
      <w:bookmarkStart w:id="696" w:name="_Toc493852999"/>
      <w:bookmarkStart w:id="697" w:name="_Toc501443513"/>
      <w:bookmarkStart w:id="698" w:name="_Toc8650324"/>
      <w:bookmarkStart w:id="699" w:name="_Toc57752739"/>
      <w:bookmarkStart w:id="700" w:name="_Toc99918279"/>
      <w:bookmarkStart w:id="701" w:name="_Toc99918470"/>
      <w:bookmarkStart w:id="702" w:name="_Toc100241965"/>
      <w:bookmarkStart w:id="703" w:name="_Toc105745474"/>
      <w:bookmarkStart w:id="704" w:name="_Toc105745634"/>
      <w:bookmarkStart w:id="705" w:name="_Toc114834981"/>
      <w:r w:rsidRPr="00992C42">
        <w:rPr>
          <w:rFonts w:eastAsia="Calibri"/>
          <w:color w:val="000000" w:themeColor="text1"/>
          <w:spacing w:val="-4"/>
          <w:kern w:val="28"/>
          <w:sz w:val="27"/>
          <w:szCs w:val="27"/>
          <w:lang w:val="vi-VN"/>
        </w:rPr>
        <w:t xml:space="preserve">Bảng </w:t>
      </w:r>
      <w:r w:rsidR="000D39C3" w:rsidRPr="00992C42">
        <w:rPr>
          <w:rFonts w:eastAsia="Calibri"/>
          <w:color w:val="000000" w:themeColor="text1"/>
          <w:spacing w:val="-4"/>
          <w:kern w:val="28"/>
          <w:sz w:val="27"/>
          <w:szCs w:val="27"/>
          <w:lang w:val="vi-VN"/>
        </w:rPr>
        <w:t>4.9</w:t>
      </w:r>
      <w:r w:rsidRPr="00992C42">
        <w:rPr>
          <w:rFonts w:eastAsia="Calibri"/>
          <w:color w:val="000000" w:themeColor="text1"/>
          <w:spacing w:val="-4"/>
          <w:kern w:val="28"/>
          <w:sz w:val="27"/>
          <w:szCs w:val="27"/>
          <w:lang w:val="vi-VN"/>
        </w:rPr>
        <w:t>. Mức độ rung của các máy móc thi công</w:t>
      </w:r>
      <w:bookmarkEnd w:id="693"/>
      <w:bookmarkEnd w:id="694"/>
      <w:bookmarkEnd w:id="695"/>
      <w:bookmarkEnd w:id="696"/>
      <w:bookmarkEnd w:id="697"/>
      <w:bookmarkEnd w:id="698"/>
      <w:bookmarkEnd w:id="699"/>
      <w:bookmarkEnd w:id="700"/>
      <w:bookmarkEnd w:id="701"/>
      <w:bookmarkEnd w:id="702"/>
      <w:r w:rsidR="00B84ACD" w:rsidRPr="00992C42">
        <w:rPr>
          <w:rFonts w:eastAsia="Calibri"/>
          <w:color w:val="000000" w:themeColor="text1"/>
          <w:spacing w:val="-4"/>
          <w:kern w:val="28"/>
          <w:sz w:val="27"/>
          <w:szCs w:val="27"/>
          <w:lang w:val="en-US"/>
        </w:rPr>
        <w:t xml:space="preserve"> [9]</w:t>
      </w:r>
      <w:bookmarkEnd w:id="703"/>
      <w:bookmarkEnd w:id="704"/>
      <w:bookmarkEnd w:id="7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5"/>
        <w:gridCol w:w="2840"/>
        <w:gridCol w:w="2726"/>
      </w:tblGrid>
      <w:tr w:rsidR="00992C42" w:rsidRPr="00992C42" w:rsidTr="00527D7E">
        <w:trPr>
          <w:cantSplit/>
          <w:trHeight w:val="854"/>
          <w:jc w:val="center"/>
        </w:trPr>
        <w:tc>
          <w:tcPr>
            <w:tcW w:w="708" w:type="dxa"/>
            <w:vAlign w:val="center"/>
          </w:tcPr>
          <w:p w:rsidR="00A648CB" w:rsidRPr="00992C42" w:rsidRDefault="00A648CB" w:rsidP="00313C27">
            <w:pPr>
              <w:spacing w:before="60" w:after="6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TT</w:t>
            </w:r>
          </w:p>
        </w:tc>
        <w:tc>
          <w:tcPr>
            <w:tcW w:w="2265" w:type="dxa"/>
            <w:vAlign w:val="center"/>
          </w:tcPr>
          <w:p w:rsidR="00A648CB" w:rsidRPr="00992C42" w:rsidRDefault="00A648CB" w:rsidP="00313C27">
            <w:pPr>
              <w:spacing w:before="60" w:after="6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Các phương tiện</w:t>
            </w:r>
          </w:p>
        </w:tc>
        <w:tc>
          <w:tcPr>
            <w:tcW w:w="2840" w:type="dxa"/>
            <w:vAlign w:val="center"/>
          </w:tcPr>
          <w:p w:rsidR="00A648CB" w:rsidRPr="00992C42" w:rsidRDefault="00A648CB" w:rsidP="00313C27">
            <w:pPr>
              <w:spacing w:before="60" w:after="6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Mức độ rung động cách nguồn 10m (dB)</w:t>
            </w:r>
          </w:p>
        </w:tc>
        <w:tc>
          <w:tcPr>
            <w:tcW w:w="2726" w:type="dxa"/>
            <w:vAlign w:val="center"/>
          </w:tcPr>
          <w:p w:rsidR="00A648CB" w:rsidRPr="00992C42" w:rsidRDefault="00A648CB" w:rsidP="00313C27">
            <w:pPr>
              <w:spacing w:before="60" w:after="6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Mức độ rung động cách nguồn 30m (dB)</w:t>
            </w:r>
          </w:p>
        </w:tc>
      </w:tr>
      <w:tr w:rsidR="00992C42" w:rsidRPr="00992C42" w:rsidTr="00527D7E">
        <w:trPr>
          <w:jc w:val="center"/>
        </w:trPr>
        <w:tc>
          <w:tcPr>
            <w:tcW w:w="708" w:type="dxa"/>
            <w:vAlign w:val="center"/>
          </w:tcPr>
          <w:p w:rsidR="00A648CB" w:rsidRPr="00992C42" w:rsidRDefault="00A648CB" w:rsidP="00313C27">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1</w:t>
            </w:r>
          </w:p>
        </w:tc>
        <w:tc>
          <w:tcPr>
            <w:tcW w:w="2265" w:type="dxa"/>
            <w:vAlign w:val="center"/>
          </w:tcPr>
          <w:p w:rsidR="00A648CB" w:rsidRPr="00992C42" w:rsidRDefault="00A648CB" w:rsidP="00313C27">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Máy đào đất</w:t>
            </w:r>
          </w:p>
        </w:tc>
        <w:tc>
          <w:tcPr>
            <w:tcW w:w="2840" w:type="dxa"/>
            <w:vAlign w:val="center"/>
          </w:tcPr>
          <w:p w:rsidR="00A648CB" w:rsidRPr="00992C42" w:rsidRDefault="00A648CB" w:rsidP="00313C27">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80</w:t>
            </w:r>
          </w:p>
        </w:tc>
        <w:tc>
          <w:tcPr>
            <w:tcW w:w="2726" w:type="dxa"/>
            <w:vAlign w:val="center"/>
          </w:tcPr>
          <w:p w:rsidR="00A648CB" w:rsidRPr="00992C42" w:rsidRDefault="00A648CB" w:rsidP="00313C27">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71</w:t>
            </w:r>
          </w:p>
        </w:tc>
      </w:tr>
      <w:tr w:rsidR="00992C42" w:rsidRPr="00992C42" w:rsidTr="00527D7E">
        <w:trPr>
          <w:jc w:val="center"/>
        </w:trPr>
        <w:tc>
          <w:tcPr>
            <w:tcW w:w="708" w:type="dxa"/>
            <w:vAlign w:val="center"/>
          </w:tcPr>
          <w:p w:rsidR="00A648CB" w:rsidRPr="00992C42" w:rsidRDefault="00A648CB" w:rsidP="00313C27">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2</w:t>
            </w:r>
          </w:p>
        </w:tc>
        <w:tc>
          <w:tcPr>
            <w:tcW w:w="2265" w:type="dxa"/>
            <w:vAlign w:val="center"/>
          </w:tcPr>
          <w:p w:rsidR="00A648CB" w:rsidRPr="00992C42" w:rsidRDefault="00A648CB" w:rsidP="00313C27">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Máy khoan</w:t>
            </w:r>
          </w:p>
        </w:tc>
        <w:tc>
          <w:tcPr>
            <w:tcW w:w="2840" w:type="dxa"/>
            <w:vAlign w:val="center"/>
          </w:tcPr>
          <w:p w:rsidR="00A648CB" w:rsidRPr="00992C42" w:rsidRDefault="00A648CB" w:rsidP="00313C27">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63</w:t>
            </w:r>
          </w:p>
        </w:tc>
        <w:tc>
          <w:tcPr>
            <w:tcW w:w="2726" w:type="dxa"/>
            <w:vAlign w:val="center"/>
          </w:tcPr>
          <w:p w:rsidR="00A648CB" w:rsidRPr="00992C42" w:rsidRDefault="00A648CB" w:rsidP="00313C27">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55</w:t>
            </w:r>
          </w:p>
        </w:tc>
      </w:tr>
      <w:tr w:rsidR="00992C42" w:rsidRPr="00992C42" w:rsidTr="00527D7E">
        <w:trPr>
          <w:jc w:val="center"/>
        </w:trPr>
        <w:tc>
          <w:tcPr>
            <w:tcW w:w="708" w:type="dxa"/>
            <w:vAlign w:val="center"/>
          </w:tcPr>
          <w:p w:rsidR="00A648CB" w:rsidRPr="00992C42" w:rsidRDefault="00A648CB" w:rsidP="00313C27">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3</w:t>
            </w:r>
          </w:p>
        </w:tc>
        <w:tc>
          <w:tcPr>
            <w:tcW w:w="2265" w:type="dxa"/>
            <w:vAlign w:val="center"/>
          </w:tcPr>
          <w:p w:rsidR="00A648CB" w:rsidRPr="00992C42" w:rsidRDefault="00A648CB" w:rsidP="00313C27">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Máy ủi</w:t>
            </w:r>
          </w:p>
        </w:tc>
        <w:tc>
          <w:tcPr>
            <w:tcW w:w="2840" w:type="dxa"/>
            <w:vAlign w:val="center"/>
          </w:tcPr>
          <w:p w:rsidR="00A648CB" w:rsidRPr="00992C42" w:rsidRDefault="00A648CB" w:rsidP="00313C27">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79</w:t>
            </w:r>
          </w:p>
        </w:tc>
        <w:tc>
          <w:tcPr>
            <w:tcW w:w="2726" w:type="dxa"/>
            <w:vAlign w:val="center"/>
          </w:tcPr>
          <w:p w:rsidR="00A648CB" w:rsidRPr="00992C42" w:rsidRDefault="00A648CB" w:rsidP="00313C27">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69</w:t>
            </w:r>
          </w:p>
        </w:tc>
      </w:tr>
      <w:tr w:rsidR="00992C42" w:rsidRPr="00992C42" w:rsidTr="00527D7E">
        <w:trPr>
          <w:cantSplit/>
          <w:jc w:val="center"/>
        </w:trPr>
        <w:tc>
          <w:tcPr>
            <w:tcW w:w="2973" w:type="dxa"/>
            <w:gridSpan w:val="2"/>
            <w:tcBorders>
              <w:bottom w:val="single" w:sz="4" w:space="0" w:color="auto"/>
            </w:tcBorders>
            <w:vAlign w:val="center"/>
          </w:tcPr>
          <w:p w:rsidR="00A648CB" w:rsidRPr="00992C42" w:rsidRDefault="00A648CB" w:rsidP="00313C27">
            <w:pPr>
              <w:spacing w:before="60" w:after="60"/>
              <w:jc w:val="center"/>
              <w:rPr>
                <w:rFonts w:ascii="Times New Roman" w:hAnsi="Times New Roman" w:cs="Times New Roman"/>
                <w:color w:val="000000" w:themeColor="text1"/>
              </w:rPr>
            </w:pPr>
            <w:r w:rsidRPr="00992C42">
              <w:rPr>
                <w:rFonts w:ascii="Times New Roman" w:hAnsi="Times New Roman" w:cs="Times New Roman"/>
                <w:color w:val="000000" w:themeColor="text1"/>
              </w:rPr>
              <w:t>QCVN 27:2010/BTNMT</w:t>
            </w:r>
          </w:p>
        </w:tc>
        <w:tc>
          <w:tcPr>
            <w:tcW w:w="5566" w:type="dxa"/>
            <w:gridSpan w:val="2"/>
            <w:tcBorders>
              <w:bottom w:val="single" w:sz="4" w:space="0" w:color="auto"/>
            </w:tcBorders>
            <w:vAlign w:val="center"/>
          </w:tcPr>
          <w:p w:rsidR="00A648CB" w:rsidRPr="00992C42" w:rsidRDefault="00A648CB" w:rsidP="00313C27">
            <w:pPr>
              <w:spacing w:before="60" w:after="60"/>
              <w:jc w:val="center"/>
              <w:rPr>
                <w:rFonts w:ascii="Times New Roman" w:hAnsi="Times New Roman" w:cs="Times New Roman"/>
                <w:color w:val="000000" w:themeColor="text1"/>
                <w:lang w:val="pt-BR"/>
              </w:rPr>
            </w:pPr>
            <w:r w:rsidRPr="00992C42">
              <w:rPr>
                <w:rFonts w:ascii="Times New Roman" w:hAnsi="Times New Roman" w:cs="Times New Roman"/>
                <w:color w:val="000000" w:themeColor="text1"/>
                <w:lang w:val="pt-BR"/>
              </w:rPr>
              <w:t>75</w:t>
            </w:r>
          </w:p>
        </w:tc>
      </w:tr>
    </w:tbl>
    <w:p w:rsidR="00A648CB" w:rsidRPr="00992C42" w:rsidRDefault="00A648CB" w:rsidP="00313C27">
      <w:pPr>
        <w:spacing w:before="60" w:after="60" w:line="276" w:lineRule="auto"/>
        <w:ind w:firstLine="590"/>
        <w:jc w:val="both"/>
        <w:rPr>
          <w:rFonts w:ascii="Times New Roman" w:eastAsia="TimesNewRomanPSMT" w:hAnsi="Times New Roman" w:cs="Times New Roman"/>
          <w:color w:val="000000" w:themeColor="text1"/>
          <w:sz w:val="27"/>
          <w:szCs w:val="27"/>
        </w:rPr>
      </w:pPr>
      <w:r w:rsidRPr="00992C42">
        <w:rPr>
          <w:rFonts w:ascii="Times New Roman" w:hAnsi="Times New Roman" w:cs="Times New Roman"/>
          <w:color w:val="000000" w:themeColor="text1"/>
          <w:sz w:val="27"/>
          <w:szCs w:val="27"/>
        </w:rPr>
        <w:t>Đánh giá tác động:</w:t>
      </w:r>
      <w:r w:rsidRPr="00992C42">
        <w:rPr>
          <w:rFonts w:ascii="Times New Roman" w:eastAsia="TimesNewRomanPSMT" w:hAnsi="Times New Roman" w:cs="Times New Roman"/>
          <w:color w:val="000000" w:themeColor="text1"/>
          <w:sz w:val="27"/>
          <w:szCs w:val="27"/>
        </w:rPr>
        <w:t xml:space="preserve"> Qua bảng trên</w:t>
      </w:r>
      <w:r w:rsidRPr="00992C42">
        <w:rPr>
          <w:rFonts w:ascii="Times New Roman" w:eastAsia="TimesNewRomanPSMT" w:hAnsi="Times New Roman" w:cs="Times New Roman"/>
          <w:i/>
          <w:color w:val="000000" w:themeColor="text1"/>
          <w:sz w:val="27"/>
          <w:szCs w:val="27"/>
        </w:rPr>
        <w:t xml:space="preserve"> </w:t>
      </w:r>
      <w:r w:rsidRPr="00992C42">
        <w:rPr>
          <w:rFonts w:ascii="Times New Roman" w:eastAsia="TimesNewRomanPSMT" w:hAnsi="Times New Roman" w:cs="Times New Roman"/>
          <w:color w:val="000000" w:themeColor="text1"/>
          <w:sz w:val="27"/>
          <w:szCs w:val="27"/>
        </w:rPr>
        <w:t>cho thấy ở khoảng cách &gt;30 m, mức rung từ các máy móc thi công bảo đảm giới hạn cho phép theo QCVN 27:2010/BTNMT đối với hoạt động xây dựng là 75 dB. Tuy nhiên ở khoảng cách &lt;10 m, người công nhân sẽ bị ảnh hưởng bởi độ rung, vì vậy Nhà thầu thi công phải áp dụng các biện pháp giảm thiểu để bảo đảm sức khoẻ cho công nhân lao động trên công trường. Do đó, chủ dự án và nhà thầu thi công sẽ có biện pháp áp dụng thích hợp.</w:t>
      </w:r>
    </w:p>
    <w:p w:rsidR="003469EB" w:rsidRPr="00992C42" w:rsidRDefault="000B0555" w:rsidP="006B041F">
      <w:pPr>
        <w:shd w:val="clear" w:color="auto" w:fill="FFFFFF"/>
        <w:spacing w:before="60" w:after="60" w:line="276" w:lineRule="auto"/>
        <w:jc w:val="both"/>
        <w:rPr>
          <w:rFonts w:ascii="Times New Roman" w:hAnsi="Times New Roman" w:cs="Times New Roman"/>
          <w:b/>
          <w:i/>
          <w:color w:val="000000" w:themeColor="text1"/>
          <w:sz w:val="27"/>
          <w:szCs w:val="27"/>
          <w:lang w:val="en-US"/>
        </w:rPr>
      </w:pPr>
      <w:r w:rsidRPr="00992C42">
        <w:rPr>
          <w:rFonts w:ascii="Times New Roman" w:hAnsi="Times New Roman" w:cs="Times New Roman"/>
          <w:b/>
          <w:i/>
          <w:color w:val="000000" w:themeColor="text1"/>
          <w:sz w:val="27"/>
          <w:szCs w:val="27"/>
          <w:lang w:val="en-US"/>
        </w:rPr>
        <w:t>e. Đánh giá</w:t>
      </w:r>
      <w:r w:rsidR="00527D7E" w:rsidRPr="00992C42">
        <w:rPr>
          <w:rFonts w:ascii="Times New Roman" w:hAnsi="Times New Roman" w:cs="Times New Roman"/>
          <w:b/>
          <w:i/>
          <w:color w:val="000000" w:themeColor="text1"/>
          <w:sz w:val="27"/>
          <w:szCs w:val="27"/>
          <w:lang w:val="en-US"/>
        </w:rPr>
        <w:t>, dự báo</w:t>
      </w:r>
      <w:r w:rsidRPr="00992C42">
        <w:rPr>
          <w:rFonts w:ascii="Times New Roman" w:hAnsi="Times New Roman" w:cs="Times New Roman"/>
          <w:b/>
          <w:i/>
          <w:color w:val="000000" w:themeColor="text1"/>
          <w:sz w:val="27"/>
          <w:szCs w:val="27"/>
          <w:lang w:val="en-US"/>
        </w:rPr>
        <w:t xml:space="preserve"> các tác động khác</w:t>
      </w:r>
    </w:p>
    <w:p w:rsidR="000B0555" w:rsidRPr="00992C42" w:rsidRDefault="000B0555" w:rsidP="006B041F">
      <w:pPr>
        <w:spacing w:before="60" w:after="60" w:line="276" w:lineRule="auto"/>
        <w:ind w:firstLine="589"/>
        <w:jc w:val="both"/>
        <w:rPr>
          <w:rFonts w:ascii="Times New Roman" w:hAnsi="Times New Roman" w:cs="Times New Roman"/>
          <w:i/>
          <w:color w:val="000000" w:themeColor="text1"/>
          <w:sz w:val="27"/>
          <w:szCs w:val="27"/>
          <w:lang w:val="en-US"/>
        </w:rPr>
      </w:pPr>
      <w:r w:rsidRPr="00992C42">
        <w:rPr>
          <w:rFonts w:ascii="Times New Roman" w:hAnsi="Times New Roman" w:cs="Times New Roman"/>
          <w:bCs/>
          <w:i/>
          <w:color w:val="000000" w:themeColor="text1"/>
          <w:sz w:val="27"/>
          <w:szCs w:val="27"/>
          <w:lang w:val="en-US"/>
        </w:rPr>
        <w:t xml:space="preserve">* </w:t>
      </w:r>
      <w:r w:rsidRPr="00992C42">
        <w:rPr>
          <w:rFonts w:ascii="Times New Roman" w:hAnsi="Times New Roman" w:cs="Times New Roman"/>
          <w:bCs/>
          <w:i/>
          <w:color w:val="000000" w:themeColor="text1"/>
          <w:sz w:val="27"/>
          <w:szCs w:val="27"/>
        </w:rPr>
        <w:t xml:space="preserve">Tác động </w:t>
      </w:r>
      <w:r w:rsidRPr="00992C42">
        <w:rPr>
          <w:rFonts w:ascii="Times New Roman" w:hAnsi="Times New Roman" w:cs="Times New Roman"/>
          <w:bCs/>
          <w:i/>
          <w:color w:val="000000" w:themeColor="text1"/>
          <w:sz w:val="27"/>
          <w:szCs w:val="27"/>
          <w:lang w:val="en-US"/>
        </w:rPr>
        <w:t>đến</w:t>
      </w:r>
      <w:r w:rsidRPr="00992C42">
        <w:rPr>
          <w:rFonts w:ascii="Times New Roman" w:hAnsi="Times New Roman" w:cs="Times New Roman"/>
          <w:bCs/>
          <w:i/>
          <w:color w:val="000000" w:themeColor="text1"/>
          <w:sz w:val="27"/>
          <w:szCs w:val="27"/>
        </w:rPr>
        <w:t xml:space="preserve"> môi trường đất</w:t>
      </w:r>
      <w:r w:rsidR="007E298F" w:rsidRPr="00992C42">
        <w:rPr>
          <w:rFonts w:ascii="Times New Roman" w:hAnsi="Times New Roman" w:cs="Times New Roman"/>
          <w:bCs/>
          <w:i/>
          <w:color w:val="000000" w:themeColor="text1"/>
          <w:sz w:val="27"/>
          <w:szCs w:val="27"/>
          <w:lang w:val="en-US"/>
        </w:rPr>
        <w:t>:</w:t>
      </w:r>
    </w:p>
    <w:p w:rsidR="000B0555" w:rsidRPr="00992C42" w:rsidRDefault="0071427E" w:rsidP="006B041F">
      <w:pPr>
        <w:spacing w:before="60" w:after="60" w:line="276" w:lineRule="auto"/>
        <w:ind w:firstLine="589"/>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xml:space="preserve">- Hoạt động đào đắp san ủi mặt bằng </w:t>
      </w:r>
      <w:r w:rsidR="000B0555" w:rsidRPr="00992C42">
        <w:rPr>
          <w:rFonts w:ascii="Times New Roman" w:hAnsi="Times New Roman" w:cs="Times New Roman"/>
          <w:color w:val="000000" w:themeColor="text1"/>
          <w:sz w:val="27"/>
          <w:szCs w:val="27"/>
        </w:rPr>
        <w:t>công trình</w:t>
      </w:r>
      <w:r w:rsidR="00DB65DB" w:rsidRPr="00992C42">
        <w:rPr>
          <w:rFonts w:ascii="Times New Roman" w:hAnsi="Times New Roman" w:cs="Times New Roman"/>
          <w:color w:val="000000" w:themeColor="text1"/>
          <w:sz w:val="27"/>
          <w:szCs w:val="27"/>
          <w:lang w:val="en-US"/>
        </w:rPr>
        <w:t xml:space="preserve"> sẽ</w:t>
      </w:r>
      <w:r w:rsidR="000B0555" w:rsidRPr="00992C42">
        <w:rPr>
          <w:rFonts w:ascii="Times New Roman" w:hAnsi="Times New Roman" w:cs="Times New Roman"/>
          <w:color w:val="000000" w:themeColor="text1"/>
          <w:sz w:val="27"/>
          <w:szCs w:val="27"/>
        </w:rPr>
        <w:t xml:space="preserve"> làm thay đổi cấu trúc vốn có của đất, tăng hệ số bở rời và làm độ kết dính của đất giảm đi đáng kể, dẫn đến nước mưa chảy tràn sẽ cuốn trôi lớp đất bề mặt làm phong hoá tầng thổ nhưỡng suy giảm chất lượng đất, bồi lấp các khu vực lân cận.</w:t>
      </w:r>
    </w:p>
    <w:p w:rsidR="000B0555" w:rsidRPr="00992C42" w:rsidRDefault="000B0555" w:rsidP="006B041F">
      <w:pPr>
        <w:spacing w:before="60" w:after="60" w:line="276" w:lineRule="auto"/>
        <w:ind w:firstLine="589"/>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Làm suy giảm chất lượng đất: Trong quá trình xây dựng nếu các loại chất thải phát sinh không được kiểm soát và thu gom triệt để khi có mưa nước mưa cuốn trôi các chất thải ngấm vào đấ</w:t>
      </w:r>
      <w:r w:rsidR="0071427E" w:rsidRPr="00992C42">
        <w:rPr>
          <w:rFonts w:ascii="Times New Roman" w:hAnsi="Times New Roman" w:cs="Times New Roman"/>
          <w:color w:val="000000" w:themeColor="text1"/>
          <w:sz w:val="27"/>
          <w:szCs w:val="27"/>
        </w:rPr>
        <w:t>t, ảnh hưởng đến môi trường đất</w:t>
      </w:r>
      <w:r w:rsidRPr="00992C42">
        <w:rPr>
          <w:rFonts w:ascii="Times New Roman" w:hAnsi="Times New Roman" w:cs="Times New Roman"/>
          <w:color w:val="000000" w:themeColor="text1"/>
          <w:sz w:val="27"/>
          <w:szCs w:val="27"/>
        </w:rPr>
        <w:t>.</w:t>
      </w:r>
    </w:p>
    <w:p w:rsidR="000B0555" w:rsidRPr="00992C42" w:rsidRDefault="00DE28C4" w:rsidP="006B041F">
      <w:pPr>
        <w:spacing w:before="60" w:after="60" w:line="276" w:lineRule="auto"/>
        <w:ind w:firstLine="589"/>
        <w:jc w:val="both"/>
        <w:rPr>
          <w:rFonts w:ascii="Times New Roman" w:hAnsi="Times New Roman" w:cs="Times New Roman"/>
          <w:i/>
          <w:color w:val="000000" w:themeColor="text1"/>
          <w:sz w:val="27"/>
          <w:szCs w:val="27"/>
          <w:lang w:val="en-US"/>
        </w:rPr>
      </w:pPr>
      <w:r w:rsidRPr="00992C42">
        <w:rPr>
          <w:rFonts w:ascii="Times New Roman" w:hAnsi="Times New Roman" w:cs="Times New Roman"/>
          <w:bCs/>
          <w:i/>
          <w:color w:val="000000" w:themeColor="text1"/>
          <w:sz w:val="27"/>
          <w:szCs w:val="27"/>
          <w:lang w:val="en-US"/>
        </w:rPr>
        <w:t xml:space="preserve">* </w:t>
      </w:r>
      <w:r w:rsidR="000B0555" w:rsidRPr="00992C42">
        <w:rPr>
          <w:rFonts w:ascii="Times New Roman" w:hAnsi="Times New Roman" w:cs="Times New Roman"/>
          <w:bCs/>
          <w:i/>
          <w:color w:val="000000" w:themeColor="text1"/>
          <w:sz w:val="27"/>
          <w:szCs w:val="27"/>
        </w:rPr>
        <w:t>Tác động đến kinh tế - xã hội</w:t>
      </w:r>
      <w:r w:rsidRPr="00992C42">
        <w:rPr>
          <w:rFonts w:ascii="Times New Roman" w:hAnsi="Times New Roman" w:cs="Times New Roman"/>
          <w:bCs/>
          <w:i/>
          <w:color w:val="000000" w:themeColor="text1"/>
          <w:sz w:val="27"/>
          <w:szCs w:val="27"/>
          <w:lang w:val="en-US"/>
        </w:rPr>
        <w:t xml:space="preserve"> vùng dự án</w:t>
      </w:r>
      <w:r w:rsidR="00955938" w:rsidRPr="00992C42">
        <w:rPr>
          <w:rFonts w:ascii="Times New Roman" w:hAnsi="Times New Roman" w:cs="Times New Roman"/>
          <w:bCs/>
          <w:i/>
          <w:color w:val="000000" w:themeColor="text1"/>
          <w:sz w:val="27"/>
          <w:szCs w:val="27"/>
          <w:lang w:val="en-US"/>
        </w:rPr>
        <w:t>:</w:t>
      </w:r>
    </w:p>
    <w:p w:rsidR="000B0555" w:rsidRPr="00992C42" w:rsidRDefault="000B0555" w:rsidP="006B041F">
      <w:pPr>
        <w:tabs>
          <w:tab w:val="left" w:pos="2506"/>
        </w:tabs>
        <w:spacing w:before="60" w:after="60" w:line="276" w:lineRule="auto"/>
        <w:ind w:firstLine="589"/>
        <w:jc w:val="both"/>
        <w:rPr>
          <w:rFonts w:ascii="Times New Roman" w:hAnsi="Times New Roman" w:cs="Times New Roman"/>
          <w:color w:val="000000" w:themeColor="text1"/>
          <w:spacing w:val="-4"/>
          <w:sz w:val="27"/>
          <w:szCs w:val="27"/>
        </w:rPr>
      </w:pPr>
      <w:r w:rsidRPr="00992C42">
        <w:rPr>
          <w:rFonts w:ascii="Times New Roman" w:hAnsi="Times New Roman" w:cs="Times New Roman"/>
          <w:color w:val="000000" w:themeColor="text1"/>
          <w:spacing w:val="-4"/>
          <w:sz w:val="27"/>
          <w:szCs w:val="27"/>
        </w:rPr>
        <w:t>- Việc tập trung cán bộ công nhân với mật độ cao trong khu vực sẽ dẫn đến những khó khăn về mặt quản lý xã hội cũng như các vấn đề về an ninh trật tự. Cụ thể:</w:t>
      </w:r>
    </w:p>
    <w:p w:rsidR="000B0555" w:rsidRPr="00992C42" w:rsidRDefault="000B0555" w:rsidP="006B041F">
      <w:pPr>
        <w:tabs>
          <w:tab w:val="left" w:pos="2506"/>
        </w:tabs>
        <w:spacing w:before="60" w:after="60" w:line="276" w:lineRule="auto"/>
        <w:ind w:firstLine="589"/>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Mâu thuẫn giữa công nhân, người dân địa phương với công nhân ở nơi khác đến do những cạnh tranh hay do văn hoá sinh hoạt khác nhau.</w:t>
      </w:r>
    </w:p>
    <w:p w:rsidR="000B0555" w:rsidRPr="00992C42" w:rsidRDefault="000B0555" w:rsidP="006B041F">
      <w:pPr>
        <w:tabs>
          <w:tab w:val="left" w:pos="2506"/>
        </w:tabs>
        <w:spacing w:before="60" w:after="60" w:line="276" w:lineRule="auto"/>
        <w:ind w:firstLine="589"/>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Phát sinh các tệ nạn xã hội như cờ bạc, gây mất trật tự trong khu vực là khó tránh khỏi.</w:t>
      </w:r>
    </w:p>
    <w:p w:rsidR="000B0555" w:rsidRPr="00992C42" w:rsidRDefault="000B0555" w:rsidP="006B041F">
      <w:pPr>
        <w:tabs>
          <w:tab w:val="left" w:pos="2506"/>
        </w:tabs>
        <w:spacing w:before="60" w:after="60" w:line="276" w:lineRule="auto"/>
        <w:ind w:firstLine="589"/>
        <w:jc w:val="both"/>
        <w:rPr>
          <w:rFonts w:ascii="Times New Roman" w:hAnsi="Times New Roman" w:cs="Times New Roman"/>
          <w:noProof/>
          <w:color w:val="000000" w:themeColor="text1"/>
          <w:sz w:val="27"/>
          <w:szCs w:val="27"/>
        </w:rPr>
      </w:pPr>
      <w:r w:rsidRPr="00992C42">
        <w:rPr>
          <w:rFonts w:ascii="Times New Roman" w:hAnsi="Times New Roman" w:cs="Times New Roman"/>
          <w:bCs/>
          <w:noProof/>
          <w:color w:val="000000" w:themeColor="text1"/>
          <w:sz w:val="27"/>
          <w:szCs w:val="27"/>
        </w:rPr>
        <w:t xml:space="preserve">- </w:t>
      </w:r>
      <w:r w:rsidR="00955938" w:rsidRPr="00992C42">
        <w:rPr>
          <w:rFonts w:ascii="Times New Roman" w:hAnsi="Times New Roman" w:cs="Times New Roman"/>
          <w:bCs/>
          <w:noProof/>
          <w:color w:val="000000" w:themeColor="text1"/>
          <w:sz w:val="27"/>
          <w:szCs w:val="27"/>
          <w:lang w:val="en-US"/>
        </w:rPr>
        <w:t>Q</w:t>
      </w:r>
      <w:r w:rsidRPr="00992C42">
        <w:rPr>
          <w:rFonts w:ascii="Times New Roman" w:hAnsi="Times New Roman" w:cs="Times New Roman"/>
          <w:noProof/>
          <w:color w:val="000000" w:themeColor="text1"/>
          <w:sz w:val="27"/>
          <w:szCs w:val="27"/>
        </w:rPr>
        <w:t>uá trình triển khai thi công xây dựng Dự án sẽ phát sinh</w:t>
      </w:r>
      <w:r w:rsidR="00CC3E04" w:rsidRPr="00992C42">
        <w:rPr>
          <w:rFonts w:ascii="Times New Roman" w:hAnsi="Times New Roman" w:cs="Times New Roman"/>
          <w:noProof/>
          <w:color w:val="000000" w:themeColor="text1"/>
          <w:sz w:val="27"/>
          <w:szCs w:val="27"/>
        </w:rPr>
        <w:t xml:space="preserve"> chất thải (rác và nước thải)</w:t>
      </w:r>
      <w:r w:rsidRPr="00992C42">
        <w:rPr>
          <w:rFonts w:ascii="Times New Roman" w:hAnsi="Times New Roman" w:cs="Times New Roman"/>
          <w:noProof/>
          <w:color w:val="000000" w:themeColor="text1"/>
          <w:sz w:val="27"/>
          <w:szCs w:val="27"/>
        </w:rPr>
        <w:t xml:space="preserve"> gây ô nhiễm môi trường </w:t>
      </w:r>
      <w:r w:rsidR="00955938" w:rsidRPr="00992C42">
        <w:rPr>
          <w:rFonts w:ascii="Times New Roman" w:hAnsi="Times New Roman" w:cs="Times New Roman"/>
          <w:noProof/>
          <w:color w:val="000000" w:themeColor="text1"/>
          <w:sz w:val="27"/>
          <w:szCs w:val="27"/>
          <w:lang w:val="en-US"/>
        </w:rPr>
        <w:t>khu vực</w:t>
      </w:r>
      <w:r w:rsidRPr="00992C42">
        <w:rPr>
          <w:rFonts w:ascii="Times New Roman" w:hAnsi="Times New Roman" w:cs="Times New Roman"/>
          <w:noProof/>
          <w:color w:val="000000" w:themeColor="text1"/>
          <w:sz w:val="27"/>
          <w:szCs w:val="27"/>
        </w:rPr>
        <w:t>. Khi có mưa nước mưa chảy tràn qua khu vực kéo theo</w:t>
      </w:r>
      <w:r w:rsidR="00955938" w:rsidRPr="00992C42">
        <w:rPr>
          <w:rFonts w:ascii="Times New Roman" w:hAnsi="Times New Roman" w:cs="Times New Roman"/>
          <w:noProof/>
          <w:color w:val="000000" w:themeColor="text1"/>
          <w:sz w:val="27"/>
          <w:szCs w:val="27"/>
        </w:rPr>
        <w:t xml:space="preserve"> đất đá trên bề mặt công trình</w:t>
      </w:r>
      <w:r w:rsidRPr="00992C42">
        <w:rPr>
          <w:rFonts w:ascii="Times New Roman" w:hAnsi="Times New Roman" w:cs="Times New Roman"/>
          <w:noProof/>
          <w:color w:val="000000" w:themeColor="text1"/>
          <w:sz w:val="27"/>
          <w:szCs w:val="27"/>
        </w:rPr>
        <w:t xml:space="preserve"> sẽ làm đục nguồn nước </w:t>
      </w:r>
      <w:r w:rsidR="00955938" w:rsidRPr="00992C42">
        <w:rPr>
          <w:rFonts w:ascii="Times New Roman" w:hAnsi="Times New Roman" w:cs="Times New Roman"/>
          <w:noProof/>
          <w:color w:val="000000" w:themeColor="text1"/>
          <w:sz w:val="27"/>
          <w:szCs w:val="27"/>
          <w:lang w:val="en-US"/>
        </w:rPr>
        <w:t>của các thủy vực lân cận</w:t>
      </w:r>
      <w:r w:rsidRPr="00992C42">
        <w:rPr>
          <w:rFonts w:ascii="Times New Roman" w:hAnsi="Times New Roman" w:cs="Times New Roman"/>
          <w:noProof/>
          <w:color w:val="000000" w:themeColor="text1"/>
          <w:sz w:val="27"/>
          <w:szCs w:val="27"/>
        </w:rPr>
        <w:t>.</w:t>
      </w:r>
    </w:p>
    <w:p w:rsidR="000B0555" w:rsidRPr="00992C42" w:rsidRDefault="00955938" w:rsidP="006B041F">
      <w:pPr>
        <w:tabs>
          <w:tab w:val="left" w:pos="2506"/>
        </w:tabs>
        <w:spacing w:before="60" w:after="60" w:line="276" w:lineRule="auto"/>
        <w:ind w:firstLine="589"/>
        <w:jc w:val="both"/>
        <w:rPr>
          <w:rFonts w:ascii="Times New Roman" w:hAnsi="Times New Roman" w:cs="Times New Roman"/>
          <w:bCs/>
          <w:noProof/>
          <w:color w:val="000000" w:themeColor="text1"/>
          <w:sz w:val="27"/>
          <w:szCs w:val="27"/>
        </w:rPr>
      </w:pPr>
      <w:r w:rsidRPr="00992C42">
        <w:rPr>
          <w:rFonts w:ascii="Times New Roman" w:hAnsi="Times New Roman" w:cs="Times New Roman"/>
          <w:bCs/>
          <w:noProof/>
          <w:color w:val="000000" w:themeColor="text1"/>
          <w:sz w:val="27"/>
          <w:szCs w:val="27"/>
        </w:rPr>
        <w:t>-</w:t>
      </w:r>
      <w:r w:rsidR="000B0555" w:rsidRPr="00992C42">
        <w:rPr>
          <w:rFonts w:ascii="Times New Roman" w:hAnsi="Times New Roman" w:cs="Times New Roman"/>
          <w:bCs/>
          <w:noProof/>
          <w:color w:val="000000" w:themeColor="text1"/>
          <w:sz w:val="27"/>
          <w:szCs w:val="27"/>
        </w:rPr>
        <w:t xml:space="preserve"> Quá trình vận chuyển </w:t>
      </w:r>
      <w:r w:rsidR="007150CD" w:rsidRPr="00992C42">
        <w:rPr>
          <w:rFonts w:ascii="Times New Roman" w:hAnsi="Times New Roman" w:cs="Times New Roman"/>
          <w:bCs/>
          <w:noProof/>
          <w:color w:val="000000" w:themeColor="text1"/>
          <w:sz w:val="27"/>
          <w:szCs w:val="27"/>
        </w:rPr>
        <w:t>nguyên vật liệu (cát, đá, xi măng)</w:t>
      </w:r>
      <w:r w:rsidR="000B0555" w:rsidRPr="00992C42">
        <w:rPr>
          <w:rFonts w:ascii="Times New Roman" w:hAnsi="Times New Roman" w:cs="Times New Roman"/>
          <w:bCs/>
          <w:noProof/>
          <w:color w:val="000000" w:themeColor="text1"/>
          <w:sz w:val="27"/>
          <w:szCs w:val="27"/>
        </w:rPr>
        <w:t xml:space="preserve"> phát sinh bụi ra môi trường xung quanh sẽ gây ảnh hưởng như: bụi làm ảnh hưởng đến thị lực, gây đau mắt, hệ hô hấp của người dân và CBCNV trên công trường.</w:t>
      </w:r>
    </w:p>
    <w:p w:rsidR="000B0555" w:rsidRPr="00992C42" w:rsidRDefault="00955938" w:rsidP="006B041F">
      <w:pPr>
        <w:spacing w:before="60" w:after="60" w:line="276" w:lineRule="auto"/>
        <w:ind w:firstLine="589"/>
        <w:jc w:val="both"/>
        <w:rPr>
          <w:rFonts w:ascii="Times New Roman" w:hAnsi="Times New Roman" w:cs="Times New Roman"/>
          <w:noProof/>
          <w:color w:val="000000" w:themeColor="text1"/>
          <w:sz w:val="27"/>
          <w:szCs w:val="27"/>
        </w:rPr>
      </w:pPr>
      <w:r w:rsidRPr="00992C42">
        <w:rPr>
          <w:rFonts w:ascii="Times New Roman" w:hAnsi="Times New Roman" w:cs="Times New Roman"/>
          <w:noProof/>
          <w:color w:val="000000" w:themeColor="text1"/>
          <w:sz w:val="27"/>
          <w:szCs w:val="27"/>
          <w:lang w:val="en-US"/>
        </w:rPr>
        <w:t>-</w:t>
      </w:r>
      <w:r w:rsidR="000B0555" w:rsidRPr="00992C42">
        <w:rPr>
          <w:rFonts w:ascii="Times New Roman" w:hAnsi="Times New Roman" w:cs="Times New Roman"/>
          <w:noProof/>
          <w:color w:val="000000" w:themeColor="text1"/>
          <w:sz w:val="27"/>
          <w:szCs w:val="27"/>
        </w:rPr>
        <w:t xml:space="preserve"> </w:t>
      </w:r>
      <w:r w:rsidRPr="00992C42">
        <w:rPr>
          <w:rFonts w:ascii="Times New Roman" w:hAnsi="Times New Roman" w:cs="Times New Roman"/>
          <w:noProof/>
          <w:color w:val="000000" w:themeColor="text1"/>
          <w:sz w:val="27"/>
          <w:szCs w:val="27"/>
          <w:lang w:val="en-US"/>
        </w:rPr>
        <w:t>Q</w:t>
      </w:r>
      <w:r w:rsidR="000B0555" w:rsidRPr="00992C42">
        <w:rPr>
          <w:rFonts w:ascii="Times New Roman" w:hAnsi="Times New Roman" w:cs="Times New Roman"/>
          <w:noProof/>
          <w:color w:val="000000" w:themeColor="text1"/>
          <w:sz w:val="27"/>
          <w:szCs w:val="27"/>
        </w:rPr>
        <w:t>uá trình thi công sẽ tập trung lượng lớn phương tiện qua lại trên khu vực sẽ làm cản trở hoạt động lưu thông của phương ti</w:t>
      </w:r>
      <w:r w:rsidRPr="00992C42">
        <w:rPr>
          <w:rFonts w:ascii="Times New Roman" w:hAnsi="Times New Roman" w:cs="Times New Roman"/>
          <w:noProof/>
          <w:color w:val="000000" w:themeColor="text1"/>
          <w:sz w:val="27"/>
          <w:szCs w:val="27"/>
          <w:lang w:val="en-US"/>
        </w:rPr>
        <w:t>ệ</w:t>
      </w:r>
      <w:r w:rsidR="000B0555" w:rsidRPr="00992C42">
        <w:rPr>
          <w:rFonts w:ascii="Times New Roman" w:hAnsi="Times New Roman" w:cs="Times New Roman"/>
          <w:noProof/>
          <w:color w:val="000000" w:themeColor="text1"/>
          <w:sz w:val="27"/>
          <w:szCs w:val="27"/>
        </w:rPr>
        <w:t>n giao thông và có khả năng gây nên các sự cố tai nạn giao thông khi chủ phương tiện bất cẩn.</w:t>
      </w:r>
    </w:p>
    <w:p w:rsidR="00342433" w:rsidRPr="00992C42" w:rsidRDefault="00342433" w:rsidP="006B041F">
      <w:pPr>
        <w:pStyle w:val="Heading1"/>
        <w:keepLines w:val="0"/>
        <w:widowControl/>
        <w:spacing w:before="60" w:after="60" w:line="276" w:lineRule="auto"/>
        <w:jc w:val="both"/>
        <w:rPr>
          <w:rFonts w:ascii="Times New Roman" w:eastAsia="Times New Roman" w:hAnsi="Times New Roman" w:cs="Times New Roman"/>
          <w:color w:val="000000" w:themeColor="text1"/>
          <w:kern w:val="32"/>
          <w:sz w:val="27"/>
          <w:szCs w:val="27"/>
          <w:lang w:eastAsia="en-US"/>
        </w:rPr>
      </w:pPr>
      <w:bookmarkStart w:id="706" w:name="bookmark241"/>
      <w:bookmarkStart w:id="707" w:name="_Toc98508162"/>
      <w:bookmarkStart w:id="708" w:name="_Toc99111288"/>
      <w:bookmarkStart w:id="709" w:name="_Toc99918802"/>
      <w:bookmarkStart w:id="710" w:name="_Toc100062922"/>
      <w:bookmarkStart w:id="711" w:name="_Toc100242165"/>
      <w:bookmarkStart w:id="712" w:name="_Toc105745635"/>
      <w:bookmarkStart w:id="713" w:name="_Toc114834982"/>
      <w:bookmarkEnd w:id="672"/>
      <w:bookmarkEnd w:id="673"/>
      <w:r w:rsidRPr="00992C42">
        <w:rPr>
          <w:rFonts w:ascii="Times New Roman" w:eastAsia="Times New Roman" w:hAnsi="Times New Roman" w:cs="Times New Roman"/>
          <w:color w:val="000000" w:themeColor="text1"/>
          <w:kern w:val="32"/>
          <w:sz w:val="27"/>
          <w:szCs w:val="27"/>
          <w:lang w:eastAsia="en-US"/>
        </w:rPr>
        <w:t>1</w:t>
      </w:r>
      <w:bookmarkEnd w:id="706"/>
      <w:r w:rsidRPr="00992C42">
        <w:rPr>
          <w:rFonts w:ascii="Times New Roman" w:eastAsia="Times New Roman" w:hAnsi="Times New Roman" w:cs="Times New Roman"/>
          <w:color w:val="000000" w:themeColor="text1"/>
          <w:kern w:val="32"/>
          <w:sz w:val="27"/>
          <w:szCs w:val="27"/>
          <w:lang w:eastAsia="en-US"/>
        </w:rPr>
        <w:t>.2. Các công trình, biện pháp bảo vệ môi trường đề xuất thực hiệ</w:t>
      </w:r>
      <w:r w:rsidR="003469EB" w:rsidRPr="00992C42">
        <w:rPr>
          <w:rFonts w:ascii="Times New Roman" w:eastAsia="Times New Roman" w:hAnsi="Times New Roman" w:cs="Times New Roman"/>
          <w:color w:val="000000" w:themeColor="text1"/>
          <w:kern w:val="32"/>
          <w:sz w:val="27"/>
          <w:szCs w:val="27"/>
          <w:lang w:eastAsia="en-US"/>
        </w:rPr>
        <w:t>n</w:t>
      </w:r>
      <w:bookmarkEnd w:id="707"/>
      <w:bookmarkEnd w:id="708"/>
      <w:bookmarkEnd w:id="709"/>
      <w:bookmarkEnd w:id="710"/>
      <w:bookmarkEnd w:id="711"/>
      <w:bookmarkEnd w:id="712"/>
      <w:bookmarkEnd w:id="713"/>
    </w:p>
    <w:p w:rsidR="003469EB" w:rsidRPr="00992C42" w:rsidRDefault="003469EB" w:rsidP="006B041F">
      <w:pPr>
        <w:pStyle w:val="k4"/>
        <w:spacing w:before="60" w:after="60" w:line="276" w:lineRule="auto"/>
        <w:outlineLvl w:val="1"/>
        <w:rPr>
          <w:i/>
          <w:color w:val="000000" w:themeColor="text1"/>
          <w:sz w:val="27"/>
          <w:szCs w:val="27"/>
        </w:rPr>
      </w:pPr>
      <w:bookmarkStart w:id="714" w:name="_Toc98508163"/>
      <w:bookmarkStart w:id="715" w:name="_Toc99111289"/>
      <w:bookmarkStart w:id="716" w:name="_Toc99918803"/>
      <w:bookmarkStart w:id="717" w:name="_Toc100062923"/>
      <w:bookmarkStart w:id="718" w:name="_Toc100242166"/>
      <w:bookmarkStart w:id="719" w:name="_Toc105745476"/>
      <w:bookmarkStart w:id="720" w:name="_Toc105745636"/>
      <w:bookmarkStart w:id="721" w:name="_Toc114834983"/>
      <w:r w:rsidRPr="00992C42">
        <w:rPr>
          <w:i/>
          <w:color w:val="000000" w:themeColor="text1"/>
          <w:sz w:val="27"/>
          <w:szCs w:val="27"/>
        </w:rPr>
        <w:t>1.2.1.</w:t>
      </w:r>
      <w:r w:rsidR="00342433" w:rsidRPr="00992C42">
        <w:rPr>
          <w:i/>
          <w:color w:val="000000" w:themeColor="text1"/>
          <w:sz w:val="27"/>
          <w:szCs w:val="27"/>
        </w:rPr>
        <w:t xml:space="preserve"> Về nước thả</w:t>
      </w:r>
      <w:r w:rsidRPr="00992C42">
        <w:rPr>
          <w:i/>
          <w:color w:val="000000" w:themeColor="text1"/>
          <w:sz w:val="27"/>
          <w:szCs w:val="27"/>
        </w:rPr>
        <w:t>i</w:t>
      </w:r>
      <w:bookmarkEnd w:id="714"/>
      <w:bookmarkEnd w:id="715"/>
      <w:bookmarkEnd w:id="716"/>
      <w:bookmarkEnd w:id="717"/>
      <w:bookmarkEnd w:id="718"/>
      <w:bookmarkEnd w:id="719"/>
      <w:bookmarkEnd w:id="720"/>
      <w:bookmarkEnd w:id="721"/>
      <w:r w:rsidR="00342433" w:rsidRPr="00992C42">
        <w:rPr>
          <w:i/>
          <w:color w:val="000000" w:themeColor="text1"/>
          <w:sz w:val="27"/>
          <w:szCs w:val="27"/>
        </w:rPr>
        <w:t xml:space="preserve"> </w:t>
      </w:r>
    </w:p>
    <w:p w:rsidR="005B5E3D" w:rsidRPr="00992C42" w:rsidRDefault="005B5E3D" w:rsidP="006B041F">
      <w:pPr>
        <w:pStyle w:val="BodyTextIndent3"/>
        <w:spacing w:before="60" w:after="60" w:line="276" w:lineRule="auto"/>
        <w:ind w:left="0" w:firstLine="567"/>
        <w:jc w:val="both"/>
        <w:rPr>
          <w:rFonts w:ascii="Times New Roman" w:hAnsi="Times New Roman" w:cs="Times New Roman"/>
          <w:i/>
          <w:color w:val="000000" w:themeColor="text1"/>
          <w:sz w:val="27"/>
          <w:szCs w:val="27"/>
          <w:lang w:val="en-US"/>
        </w:rPr>
      </w:pPr>
      <w:r w:rsidRPr="00992C42">
        <w:rPr>
          <w:rFonts w:ascii="Times New Roman" w:hAnsi="Times New Roman" w:cs="Times New Roman"/>
          <w:i/>
          <w:color w:val="000000" w:themeColor="text1"/>
          <w:sz w:val="27"/>
          <w:szCs w:val="27"/>
          <w:lang w:val="en-US"/>
        </w:rPr>
        <w:t>* Nước thải sinh hoạt:</w:t>
      </w:r>
    </w:p>
    <w:p w:rsidR="00175548" w:rsidRPr="00992C42" w:rsidRDefault="000D621D" w:rsidP="006B041F">
      <w:pPr>
        <w:pStyle w:val="BodyTextIndent3"/>
        <w:spacing w:before="60" w:after="60" w:line="276" w:lineRule="auto"/>
        <w:ind w:left="0" w:firstLine="567"/>
        <w:jc w:val="both"/>
        <w:rPr>
          <w:color w:val="000000" w:themeColor="text1"/>
          <w:sz w:val="27"/>
          <w:szCs w:val="27"/>
        </w:rPr>
      </w:pPr>
      <w:r w:rsidRPr="00992C42">
        <w:rPr>
          <w:rFonts w:ascii="Times New Roman" w:hAnsi="Times New Roman" w:cs="Times New Roman"/>
          <w:color w:val="000000" w:themeColor="text1"/>
          <w:sz w:val="27"/>
          <w:szCs w:val="27"/>
          <w:lang w:val="en-US"/>
        </w:rPr>
        <w:t xml:space="preserve">Với số lượng công nhân thi công là </w:t>
      </w:r>
      <w:r w:rsidR="004B649F" w:rsidRPr="00992C42">
        <w:rPr>
          <w:rFonts w:ascii="Times New Roman" w:hAnsi="Times New Roman" w:cs="Times New Roman"/>
          <w:color w:val="000000" w:themeColor="text1"/>
          <w:sz w:val="27"/>
          <w:szCs w:val="27"/>
          <w:lang w:val="en-US"/>
        </w:rPr>
        <w:t>15</w:t>
      </w:r>
      <w:r w:rsidRPr="00992C42">
        <w:rPr>
          <w:rFonts w:ascii="Times New Roman" w:hAnsi="Times New Roman" w:cs="Times New Roman"/>
          <w:color w:val="000000" w:themeColor="text1"/>
          <w:sz w:val="27"/>
          <w:szCs w:val="27"/>
          <w:lang w:val="en-US"/>
        </w:rPr>
        <w:t xml:space="preserve"> người, lưu lượng nước thải phát sinh khoảng </w:t>
      </w:r>
      <w:r w:rsidR="004B649F" w:rsidRPr="00992C42">
        <w:rPr>
          <w:rFonts w:ascii="Times New Roman" w:hAnsi="Times New Roman" w:cs="Times New Roman"/>
          <w:color w:val="000000" w:themeColor="text1"/>
          <w:sz w:val="27"/>
          <w:szCs w:val="27"/>
          <w:lang w:val="en-US"/>
        </w:rPr>
        <w:t>1,2</w:t>
      </w:r>
      <w:r w:rsidRPr="00992C42">
        <w:rPr>
          <w:rFonts w:ascii="Times New Roman" w:hAnsi="Times New Roman" w:cs="Times New Roman"/>
          <w:color w:val="000000" w:themeColor="text1"/>
          <w:sz w:val="27"/>
          <w:szCs w:val="27"/>
          <w:lang w:val="en-US"/>
        </w:rPr>
        <w:t xml:space="preserve"> m</w:t>
      </w:r>
      <w:r w:rsidRPr="00992C42">
        <w:rPr>
          <w:rFonts w:ascii="Times New Roman" w:hAnsi="Times New Roman" w:cs="Times New Roman"/>
          <w:color w:val="000000" w:themeColor="text1"/>
          <w:sz w:val="27"/>
          <w:szCs w:val="27"/>
          <w:vertAlign w:val="superscript"/>
          <w:lang w:val="en-US"/>
        </w:rPr>
        <w:t>3</w:t>
      </w:r>
      <w:r w:rsidRPr="00992C42">
        <w:rPr>
          <w:rFonts w:ascii="Times New Roman" w:hAnsi="Times New Roman" w:cs="Times New Roman"/>
          <w:color w:val="000000" w:themeColor="text1"/>
          <w:sz w:val="27"/>
          <w:szCs w:val="27"/>
          <w:lang w:val="en-US"/>
        </w:rPr>
        <w:t>/ngày. Đ</w:t>
      </w:r>
      <w:r w:rsidR="00E90D52" w:rsidRPr="00992C42">
        <w:rPr>
          <w:rFonts w:ascii="Times New Roman" w:hAnsi="Times New Roman" w:cs="Times New Roman"/>
          <w:color w:val="000000" w:themeColor="text1"/>
          <w:sz w:val="27"/>
          <w:szCs w:val="27"/>
          <w:lang w:val="en-US"/>
        </w:rPr>
        <w:t xml:space="preserve">ể thuận tiện cho công nhân đi lại trong </w:t>
      </w:r>
      <w:r w:rsidR="00734A91" w:rsidRPr="00992C42">
        <w:rPr>
          <w:rFonts w:ascii="Times New Roman" w:hAnsi="Times New Roman" w:cs="Times New Roman"/>
          <w:color w:val="000000" w:themeColor="text1"/>
          <w:sz w:val="27"/>
          <w:szCs w:val="27"/>
          <w:lang w:val="en-US"/>
        </w:rPr>
        <w:t>quá trình thi công,</w:t>
      </w:r>
      <w:r w:rsidR="00E90D52" w:rsidRPr="00992C42">
        <w:rPr>
          <w:rFonts w:ascii="Times New Roman" w:hAnsi="Times New Roman" w:cs="Times New Roman"/>
          <w:color w:val="000000" w:themeColor="text1"/>
          <w:sz w:val="27"/>
          <w:szCs w:val="27"/>
          <w:lang w:val="en-US"/>
        </w:rPr>
        <w:t xml:space="preserve"> </w:t>
      </w:r>
      <w:r w:rsidR="00E90D52" w:rsidRPr="00992C42">
        <w:rPr>
          <w:rFonts w:ascii="Times New Roman" w:hAnsi="Times New Roman" w:cs="Times New Roman"/>
          <w:color w:val="000000" w:themeColor="text1"/>
          <w:sz w:val="27"/>
          <w:szCs w:val="27"/>
        </w:rPr>
        <w:t>hạn chế tối đa ảnh hưởng của nướ</w:t>
      </w:r>
      <w:r w:rsidR="00734A91" w:rsidRPr="00992C42">
        <w:rPr>
          <w:rFonts w:ascii="Times New Roman" w:hAnsi="Times New Roman" w:cs="Times New Roman"/>
          <w:color w:val="000000" w:themeColor="text1"/>
          <w:sz w:val="27"/>
          <w:szCs w:val="27"/>
        </w:rPr>
        <w:t>c thải sinh hoạt tới môi trường</w:t>
      </w:r>
      <w:r w:rsidR="00734A91" w:rsidRPr="00992C42">
        <w:rPr>
          <w:rFonts w:ascii="Times New Roman" w:hAnsi="Times New Roman" w:cs="Times New Roman"/>
          <w:color w:val="000000" w:themeColor="text1"/>
          <w:sz w:val="27"/>
          <w:szCs w:val="27"/>
          <w:lang w:val="en-US"/>
        </w:rPr>
        <w:t>.</w:t>
      </w:r>
      <w:r w:rsidR="00E90D52" w:rsidRPr="00992C42">
        <w:rPr>
          <w:rFonts w:ascii="Times New Roman" w:hAnsi="Times New Roman" w:cs="Times New Roman"/>
          <w:color w:val="000000" w:themeColor="text1"/>
          <w:sz w:val="27"/>
          <w:szCs w:val="27"/>
        </w:rPr>
        <w:t xml:space="preserve"> Chủ dự án sẽ </w:t>
      </w:r>
      <w:r w:rsidR="00E90D52" w:rsidRPr="00992C42">
        <w:rPr>
          <w:rFonts w:ascii="Times New Roman" w:hAnsi="Times New Roman" w:cs="Times New Roman"/>
          <w:color w:val="000000" w:themeColor="text1"/>
          <w:sz w:val="27"/>
          <w:szCs w:val="27"/>
          <w:lang w:val="en-US"/>
        </w:rPr>
        <w:t xml:space="preserve">yêu cầu đơn vị nhà thầu </w:t>
      </w:r>
      <w:r w:rsidR="00982549" w:rsidRPr="00992C42">
        <w:rPr>
          <w:rFonts w:ascii="Times New Roman" w:hAnsi="Times New Roman" w:cs="Times New Roman"/>
          <w:color w:val="000000" w:themeColor="text1"/>
          <w:sz w:val="27"/>
          <w:szCs w:val="27"/>
          <w:lang w:val="en-US"/>
        </w:rPr>
        <w:t>hợp đồng vớ</w:t>
      </w:r>
      <w:r w:rsidR="004B649F" w:rsidRPr="00992C42">
        <w:rPr>
          <w:rFonts w:ascii="Times New Roman" w:hAnsi="Times New Roman" w:cs="Times New Roman"/>
          <w:color w:val="000000" w:themeColor="text1"/>
          <w:sz w:val="27"/>
          <w:szCs w:val="27"/>
          <w:lang w:val="en-US"/>
        </w:rPr>
        <w:t xml:space="preserve">i nhà dân gần các điểm thi công </w:t>
      </w:r>
      <w:r w:rsidR="00982549" w:rsidRPr="00992C42">
        <w:rPr>
          <w:rFonts w:ascii="Times New Roman" w:hAnsi="Times New Roman" w:cs="Times New Roman"/>
          <w:color w:val="000000" w:themeColor="text1"/>
          <w:sz w:val="27"/>
          <w:szCs w:val="27"/>
          <w:lang w:val="en-US"/>
        </w:rPr>
        <w:t>cho công nhân đi lại và hạn chế không phát sinh ra môi trường.</w:t>
      </w:r>
    </w:p>
    <w:p w:rsidR="00175548" w:rsidRPr="00992C42" w:rsidRDefault="00175548" w:rsidP="006B041F">
      <w:pPr>
        <w:tabs>
          <w:tab w:val="left" w:pos="540"/>
        </w:tabs>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u w:val="single"/>
        </w:rPr>
        <w:t>Nhận xét:</w:t>
      </w:r>
      <w:r w:rsidRPr="00992C42">
        <w:rPr>
          <w:rFonts w:ascii="Times New Roman" w:hAnsi="Times New Roman" w:cs="Times New Roman"/>
          <w:color w:val="000000" w:themeColor="text1"/>
          <w:sz w:val="27"/>
          <w:szCs w:val="27"/>
        </w:rPr>
        <w:t xml:space="preserve"> Đây là phương pháp dễ thực hiện đối với các nhà thầu thi công xây dựng</w:t>
      </w:r>
      <w:r w:rsidR="00982549" w:rsidRPr="00992C42">
        <w:rPr>
          <w:rFonts w:ascii="Times New Roman" w:hAnsi="Times New Roman" w:cs="Times New Roman"/>
          <w:color w:val="000000" w:themeColor="text1"/>
          <w:sz w:val="27"/>
          <w:szCs w:val="27"/>
          <w:lang w:val="en-US"/>
        </w:rPr>
        <w:t xml:space="preserve"> và là</w:t>
      </w:r>
      <w:r w:rsidRPr="00992C42">
        <w:rPr>
          <w:rFonts w:ascii="Times New Roman" w:hAnsi="Times New Roman" w:cs="Times New Roman"/>
          <w:color w:val="000000" w:themeColor="text1"/>
          <w:sz w:val="27"/>
          <w:szCs w:val="27"/>
        </w:rPr>
        <w:t xml:space="preserve"> biện pháp đơn giản, phù hợp với quy mô của công trình và không gây tác động xấu đến khu vực sau </w:t>
      </w:r>
      <w:r w:rsidR="00982549" w:rsidRPr="00992C42">
        <w:rPr>
          <w:rFonts w:ascii="Times New Roman" w:hAnsi="Times New Roman" w:cs="Times New Roman"/>
          <w:color w:val="000000" w:themeColor="text1"/>
          <w:sz w:val="27"/>
          <w:szCs w:val="27"/>
          <w:lang w:val="en-US"/>
        </w:rPr>
        <w:t>khi dự án hoàn thiện</w:t>
      </w:r>
      <w:r w:rsidRPr="00992C42">
        <w:rPr>
          <w:rFonts w:ascii="Times New Roman" w:hAnsi="Times New Roman" w:cs="Times New Roman"/>
          <w:color w:val="000000" w:themeColor="text1"/>
          <w:sz w:val="27"/>
          <w:szCs w:val="27"/>
        </w:rPr>
        <w:t>.</w:t>
      </w:r>
    </w:p>
    <w:p w:rsidR="00175548" w:rsidRPr="00992C42" w:rsidRDefault="00175548" w:rsidP="006B041F">
      <w:pPr>
        <w:pStyle w:val="BodyTextIndent3"/>
        <w:spacing w:before="60" w:after="60" w:line="276" w:lineRule="auto"/>
        <w:ind w:left="0" w:firstLine="567"/>
        <w:jc w:val="both"/>
        <w:rPr>
          <w:rFonts w:ascii="Times New Roman" w:hAnsi="Times New Roman" w:cs="Times New Roman"/>
          <w:i/>
          <w:color w:val="000000" w:themeColor="text1"/>
          <w:sz w:val="27"/>
          <w:szCs w:val="27"/>
          <w:lang w:val="pt-BR"/>
        </w:rPr>
      </w:pPr>
      <w:r w:rsidRPr="00992C42">
        <w:rPr>
          <w:rFonts w:ascii="Times New Roman" w:hAnsi="Times New Roman" w:cs="Times New Roman"/>
          <w:i/>
          <w:color w:val="000000" w:themeColor="text1"/>
          <w:sz w:val="27"/>
          <w:szCs w:val="27"/>
          <w:lang w:val="pt-BR"/>
        </w:rPr>
        <w:t>* Nước thải xây dựng</w:t>
      </w:r>
      <w:r w:rsidR="0026184F" w:rsidRPr="00992C42">
        <w:rPr>
          <w:rFonts w:ascii="Times New Roman" w:hAnsi="Times New Roman" w:cs="Times New Roman"/>
          <w:i/>
          <w:color w:val="000000" w:themeColor="text1"/>
          <w:sz w:val="27"/>
          <w:szCs w:val="27"/>
          <w:lang w:val="pt-BR"/>
        </w:rPr>
        <w:t>:</w:t>
      </w:r>
    </w:p>
    <w:p w:rsidR="00175548" w:rsidRPr="00992C42" w:rsidRDefault="00175548" w:rsidP="006B041F">
      <w:pPr>
        <w:pStyle w:val="BodyTextIndent3"/>
        <w:spacing w:before="60" w:after="60" w:line="276" w:lineRule="auto"/>
        <w:ind w:left="0" w:firstLine="567"/>
        <w:jc w:val="both"/>
        <w:rPr>
          <w:rFonts w:ascii="Times New Roman" w:hAnsi="Times New Roman" w:cs="Times New Roman"/>
          <w:color w:val="000000" w:themeColor="text1"/>
          <w:sz w:val="27"/>
          <w:szCs w:val="27"/>
          <w:lang w:val="pt-BR"/>
        </w:rPr>
      </w:pPr>
      <w:r w:rsidRPr="00992C42">
        <w:rPr>
          <w:rFonts w:ascii="Times New Roman" w:hAnsi="Times New Roman" w:cs="Times New Roman"/>
          <w:color w:val="000000" w:themeColor="text1"/>
          <w:sz w:val="27"/>
          <w:szCs w:val="27"/>
          <w:lang w:val="pt-BR"/>
        </w:rPr>
        <w:t>- Quá trình thi công tận dụng tối đa nguồn nước để phục vụ cho việc bảo dưỡng công trình;</w:t>
      </w:r>
    </w:p>
    <w:p w:rsidR="00175548" w:rsidRPr="00992C42" w:rsidRDefault="00175548" w:rsidP="006B041F">
      <w:pPr>
        <w:pStyle w:val="BodyTextIndent3"/>
        <w:spacing w:before="60" w:after="60" w:line="276" w:lineRule="auto"/>
        <w:ind w:left="0" w:firstLine="567"/>
        <w:jc w:val="both"/>
        <w:rPr>
          <w:rFonts w:ascii="Times New Roman" w:hAnsi="Times New Roman" w:cs="Times New Roman"/>
          <w:color w:val="000000" w:themeColor="text1"/>
          <w:sz w:val="27"/>
          <w:szCs w:val="27"/>
          <w:lang w:val="pt-BR"/>
        </w:rPr>
      </w:pPr>
      <w:r w:rsidRPr="00992C42">
        <w:rPr>
          <w:rFonts w:ascii="Times New Roman" w:hAnsi="Times New Roman" w:cs="Times New Roman"/>
          <w:color w:val="000000" w:themeColor="text1"/>
          <w:sz w:val="27"/>
          <w:szCs w:val="27"/>
          <w:lang w:val="pt-BR"/>
        </w:rPr>
        <w:t>- Tiết kiệm nước trong quá trình trộn bê tông, vữa, hạn chế tối đa thất thoát ra môi trường;</w:t>
      </w:r>
    </w:p>
    <w:p w:rsidR="00175548" w:rsidRPr="00992C42" w:rsidRDefault="00175548" w:rsidP="006B041F">
      <w:pPr>
        <w:pStyle w:val="BodyTextIndent3"/>
        <w:spacing w:before="60" w:after="60" w:line="276" w:lineRule="auto"/>
        <w:ind w:left="0" w:firstLine="567"/>
        <w:jc w:val="both"/>
        <w:rPr>
          <w:rFonts w:ascii="Times New Roman" w:hAnsi="Times New Roman" w:cs="Times New Roman"/>
          <w:color w:val="000000" w:themeColor="text1"/>
          <w:sz w:val="27"/>
          <w:szCs w:val="27"/>
          <w:lang w:val="pt-BR"/>
        </w:rPr>
      </w:pPr>
      <w:r w:rsidRPr="00992C42">
        <w:rPr>
          <w:rFonts w:ascii="Times New Roman" w:hAnsi="Times New Roman" w:cs="Times New Roman"/>
          <w:color w:val="000000" w:themeColor="text1"/>
          <w:sz w:val="27"/>
          <w:szCs w:val="27"/>
          <w:lang w:val="pt-BR"/>
        </w:rPr>
        <w:t>- Hạn chế tối đa việc rò rỉ dầu mỡ từ các phương tiện, máy móc thi công bằng cách che đậy tránh ảnh hưởng của nước mưa.</w:t>
      </w:r>
    </w:p>
    <w:p w:rsidR="001B4BA1" w:rsidRPr="00992C42" w:rsidRDefault="005B5E3D" w:rsidP="006B041F">
      <w:pPr>
        <w:pStyle w:val="BodyTextIndent3"/>
        <w:spacing w:before="60" w:after="60" w:line="276" w:lineRule="auto"/>
        <w:ind w:left="0" w:firstLine="567"/>
        <w:jc w:val="both"/>
        <w:rPr>
          <w:rFonts w:ascii="Times New Roman" w:hAnsi="Times New Roman" w:cs="Times New Roman"/>
          <w:i/>
          <w:color w:val="000000" w:themeColor="text1"/>
          <w:sz w:val="27"/>
          <w:szCs w:val="27"/>
          <w:lang w:val="pt-BR"/>
        </w:rPr>
      </w:pPr>
      <w:r w:rsidRPr="00992C42">
        <w:rPr>
          <w:rFonts w:ascii="Times New Roman" w:hAnsi="Times New Roman" w:cs="Times New Roman"/>
          <w:i/>
          <w:color w:val="000000" w:themeColor="text1"/>
          <w:sz w:val="27"/>
          <w:szCs w:val="27"/>
          <w:lang w:val="pt-BR"/>
        </w:rPr>
        <w:t xml:space="preserve">* </w:t>
      </w:r>
      <w:r w:rsidR="001B4BA1" w:rsidRPr="00992C42">
        <w:rPr>
          <w:rFonts w:ascii="Times New Roman" w:hAnsi="Times New Roman" w:cs="Times New Roman"/>
          <w:i/>
          <w:color w:val="000000" w:themeColor="text1"/>
          <w:sz w:val="27"/>
          <w:szCs w:val="27"/>
          <w:lang w:val="pt-BR"/>
        </w:rPr>
        <w:t>Nước mưa chảy tràn</w:t>
      </w:r>
      <w:r w:rsidR="00396886" w:rsidRPr="00992C42">
        <w:rPr>
          <w:rFonts w:ascii="Times New Roman" w:hAnsi="Times New Roman" w:cs="Times New Roman"/>
          <w:i/>
          <w:color w:val="000000" w:themeColor="text1"/>
          <w:sz w:val="27"/>
          <w:szCs w:val="27"/>
          <w:lang w:val="pt-BR"/>
        </w:rPr>
        <w:t>:</w:t>
      </w:r>
    </w:p>
    <w:p w:rsidR="00175548" w:rsidRPr="00992C42" w:rsidRDefault="00175548" w:rsidP="006B041F">
      <w:pPr>
        <w:spacing w:before="60" w:after="60" w:line="276" w:lineRule="auto"/>
        <w:ind w:firstLine="567"/>
        <w:jc w:val="both"/>
        <w:rPr>
          <w:rFonts w:ascii="Times New Roman" w:hAnsi="Times New Roman" w:cs="Times New Roman"/>
          <w:color w:val="000000" w:themeColor="text1"/>
          <w:sz w:val="27"/>
          <w:szCs w:val="27"/>
        </w:rPr>
      </w:pPr>
      <w:bookmarkStart w:id="722" w:name="_Toc98508164"/>
      <w:bookmarkStart w:id="723" w:name="_Toc99111290"/>
      <w:r w:rsidRPr="00992C42">
        <w:rPr>
          <w:rFonts w:ascii="Times New Roman" w:eastAsia=".VnTime" w:hAnsi="Times New Roman" w:cs="Times New Roman"/>
          <w:color w:val="000000" w:themeColor="text1"/>
          <w:spacing w:val="-2"/>
          <w:sz w:val="27"/>
          <w:szCs w:val="27"/>
        </w:rPr>
        <w:t>-</w:t>
      </w:r>
      <w:r w:rsidRPr="00992C42">
        <w:rPr>
          <w:rFonts w:ascii="Times New Roman" w:hAnsi="Times New Roman" w:cs="Times New Roman"/>
          <w:color w:val="000000" w:themeColor="text1"/>
          <w:sz w:val="27"/>
          <w:szCs w:val="27"/>
        </w:rPr>
        <w:t xml:space="preserve"> Tránh thi công tràn lan, nước mưa chảy tràn sẽ cuốn trôi đất cát gây đục nguồn nước ở diện rộng.</w:t>
      </w:r>
    </w:p>
    <w:p w:rsidR="00CE4257" w:rsidRPr="00992C42" w:rsidRDefault="00CE4257" w:rsidP="006B041F">
      <w:pPr>
        <w:spacing w:before="60" w:after="60" w:line="276" w:lineRule="auto"/>
        <w:ind w:firstLine="567"/>
        <w:jc w:val="both"/>
        <w:rPr>
          <w:rFonts w:ascii="Times New Roman" w:eastAsia=".VnTime" w:hAnsi="Times New Roman" w:cs="Times New Roman"/>
          <w:color w:val="000000" w:themeColor="text1"/>
          <w:spacing w:val="-2"/>
          <w:sz w:val="27"/>
          <w:szCs w:val="27"/>
        </w:rPr>
      </w:pPr>
      <w:r w:rsidRPr="00992C42">
        <w:rPr>
          <w:rFonts w:ascii="Times New Roman" w:eastAsia=".VnTime" w:hAnsi="Times New Roman" w:cs="Times New Roman"/>
          <w:color w:val="000000" w:themeColor="text1"/>
          <w:spacing w:val="-2"/>
          <w:sz w:val="27"/>
          <w:szCs w:val="27"/>
        </w:rPr>
        <w:t>- Thực hiện việc thay thế dầu nhờn, dầu máy, sửa chữa máy móc, phương tiện tại các gara sửa chữa để không làm phát sinh dầu mỡ thải trên công trường;</w:t>
      </w:r>
    </w:p>
    <w:p w:rsidR="00CE4257" w:rsidRPr="00992C42" w:rsidRDefault="00CE4257" w:rsidP="006B041F">
      <w:pPr>
        <w:spacing w:before="60" w:after="60" w:line="276" w:lineRule="auto"/>
        <w:ind w:firstLine="567"/>
        <w:jc w:val="both"/>
        <w:rPr>
          <w:rFonts w:ascii="Times New Roman" w:eastAsia=".VnTime" w:hAnsi="Times New Roman" w:cs="Times New Roman"/>
          <w:color w:val="000000" w:themeColor="text1"/>
          <w:spacing w:val="-2"/>
          <w:sz w:val="27"/>
          <w:szCs w:val="27"/>
        </w:rPr>
      </w:pPr>
      <w:r w:rsidRPr="00992C42">
        <w:rPr>
          <w:rFonts w:ascii="Times New Roman" w:eastAsia=".VnTime" w:hAnsi="Times New Roman" w:cs="Times New Roman"/>
          <w:color w:val="000000" w:themeColor="text1"/>
          <w:spacing w:val="-2"/>
          <w:sz w:val="27"/>
          <w:szCs w:val="27"/>
        </w:rPr>
        <w:t>- Sắp xếp kế hoạch trong xây dựng để thi công các hạng mục chính trong mùa khô nhằm tránh và hạn chế nước mưa chảy tràn.</w:t>
      </w:r>
    </w:p>
    <w:p w:rsidR="000B253F" w:rsidRPr="00992C42" w:rsidRDefault="000B253F" w:rsidP="006B041F">
      <w:pPr>
        <w:pStyle w:val="BodyTextIndent3"/>
        <w:spacing w:before="60" w:after="60" w:line="276" w:lineRule="auto"/>
        <w:ind w:left="0" w:firstLine="567"/>
        <w:jc w:val="both"/>
        <w:rPr>
          <w:rFonts w:ascii="Times New Roman" w:hAnsi="Times New Roman" w:cs="Times New Roman"/>
          <w:color w:val="000000" w:themeColor="text1"/>
          <w:sz w:val="27"/>
          <w:szCs w:val="27"/>
          <w:lang w:val="pt-BR"/>
        </w:rPr>
      </w:pPr>
      <w:r w:rsidRPr="00992C42">
        <w:rPr>
          <w:rFonts w:ascii="Times New Roman" w:hAnsi="Times New Roman" w:cs="Times New Roman"/>
          <w:color w:val="000000" w:themeColor="text1"/>
          <w:sz w:val="27"/>
          <w:szCs w:val="27"/>
          <w:lang w:val="pt-BR"/>
        </w:rPr>
        <w:t xml:space="preserve">- </w:t>
      </w:r>
      <w:r w:rsidR="00CE4257" w:rsidRPr="00992C42">
        <w:rPr>
          <w:rFonts w:ascii="Times New Roman" w:hAnsi="Times New Roman" w:cs="Times New Roman"/>
          <w:color w:val="000000" w:themeColor="text1"/>
          <w:sz w:val="27"/>
          <w:szCs w:val="27"/>
          <w:lang w:val="pt-BR"/>
        </w:rPr>
        <w:t>Phủ bạt đối với máy móc thiết bị thi công khi trời mưa</w:t>
      </w:r>
      <w:r w:rsidRPr="00992C42">
        <w:rPr>
          <w:rFonts w:ascii="Times New Roman" w:hAnsi="Times New Roman" w:cs="Times New Roman"/>
          <w:color w:val="000000" w:themeColor="text1"/>
          <w:sz w:val="27"/>
          <w:szCs w:val="27"/>
          <w:lang w:val="pt-BR"/>
        </w:rPr>
        <w:t>.</w:t>
      </w:r>
    </w:p>
    <w:p w:rsidR="00175548" w:rsidRPr="00992C42" w:rsidRDefault="00175548" w:rsidP="006B041F">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Chủ dự án sẽ quản lý chặt chẽ việc thi công, thu gom và xử lý các chất thải không để nước mưa cuốn trôi gây mất mỹ quan khu vực và ô nhiễm các thủy vực.</w:t>
      </w:r>
    </w:p>
    <w:p w:rsidR="004B649F" w:rsidRPr="00992C42" w:rsidRDefault="0094423C" w:rsidP="006B041F">
      <w:pPr>
        <w:pStyle w:val="k4"/>
        <w:spacing w:before="60" w:after="60" w:line="276" w:lineRule="auto"/>
        <w:outlineLvl w:val="1"/>
        <w:rPr>
          <w:i/>
          <w:color w:val="000000" w:themeColor="text1"/>
          <w:sz w:val="27"/>
          <w:szCs w:val="27"/>
        </w:rPr>
      </w:pPr>
      <w:bookmarkStart w:id="724" w:name="_Toc105745477"/>
      <w:bookmarkStart w:id="725" w:name="_Toc105745637"/>
      <w:bookmarkStart w:id="726" w:name="_Toc114834984"/>
      <w:bookmarkStart w:id="727" w:name="_Toc99918805"/>
      <w:bookmarkStart w:id="728" w:name="_Toc100062925"/>
      <w:bookmarkStart w:id="729" w:name="_Toc100242167"/>
      <w:r w:rsidRPr="00992C42">
        <w:rPr>
          <w:i/>
          <w:color w:val="000000" w:themeColor="text1"/>
          <w:sz w:val="27"/>
          <w:szCs w:val="27"/>
        </w:rPr>
        <w:t>1.2.2.</w:t>
      </w:r>
      <w:r w:rsidR="00342433" w:rsidRPr="00992C42">
        <w:rPr>
          <w:i/>
          <w:color w:val="000000" w:themeColor="text1"/>
          <w:sz w:val="27"/>
          <w:szCs w:val="27"/>
        </w:rPr>
        <w:t xml:space="preserve"> Về rác thải sinh hoạt, chất thải xây dựng, chất thải rắn công nghiệp thô</w:t>
      </w:r>
      <w:r w:rsidR="00066886" w:rsidRPr="00992C42">
        <w:rPr>
          <w:i/>
          <w:color w:val="000000" w:themeColor="text1"/>
          <w:sz w:val="27"/>
          <w:szCs w:val="27"/>
        </w:rPr>
        <w:t>ng thường và chất th</w:t>
      </w:r>
      <w:bookmarkEnd w:id="724"/>
      <w:bookmarkEnd w:id="725"/>
      <w:bookmarkEnd w:id="726"/>
    </w:p>
    <w:p w:rsidR="0094423C" w:rsidRPr="00992C42" w:rsidRDefault="00066886" w:rsidP="006B041F">
      <w:pPr>
        <w:pStyle w:val="k4"/>
        <w:spacing w:before="60" w:after="60" w:line="276" w:lineRule="auto"/>
        <w:outlineLvl w:val="1"/>
        <w:rPr>
          <w:i/>
          <w:color w:val="000000" w:themeColor="text1"/>
          <w:sz w:val="27"/>
          <w:szCs w:val="27"/>
          <w:lang w:val="en-US"/>
        </w:rPr>
      </w:pPr>
      <w:bookmarkStart w:id="730" w:name="_Toc105745478"/>
      <w:bookmarkStart w:id="731" w:name="_Toc105745638"/>
      <w:bookmarkStart w:id="732" w:name="_Toc114834985"/>
      <w:r w:rsidRPr="00992C42">
        <w:rPr>
          <w:i/>
          <w:color w:val="000000" w:themeColor="text1"/>
          <w:sz w:val="27"/>
          <w:szCs w:val="27"/>
        </w:rPr>
        <w:t>ải nguy hại</w:t>
      </w:r>
      <w:bookmarkEnd w:id="722"/>
      <w:bookmarkEnd w:id="723"/>
      <w:bookmarkEnd w:id="727"/>
      <w:bookmarkEnd w:id="728"/>
      <w:bookmarkEnd w:id="729"/>
      <w:bookmarkEnd w:id="730"/>
      <w:bookmarkEnd w:id="731"/>
      <w:bookmarkEnd w:id="732"/>
    </w:p>
    <w:p w:rsidR="0094423C" w:rsidRPr="00992C42" w:rsidRDefault="00CC3E04" w:rsidP="006B041F">
      <w:pPr>
        <w:spacing w:before="60" w:after="60" w:line="276" w:lineRule="auto"/>
        <w:ind w:firstLine="567"/>
        <w:jc w:val="both"/>
        <w:rPr>
          <w:rFonts w:ascii="Times New Roman" w:hAnsi="Times New Roman" w:cs="Times New Roman"/>
          <w:i/>
          <w:color w:val="000000" w:themeColor="text1"/>
          <w:sz w:val="27"/>
          <w:szCs w:val="27"/>
          <w:lang w:val="pt-BR"/>
        </w:rPr>
      </w:pPr>
      <w:r w:rsidRPr="00992C42">
        <w:rPr>
          <w:rFonts w:ascii="Times New Roman" w:hAnsi="Times New Roman" w:cs="Times New Roman"/>
          <w:i/>
          <w:color w:val="000000" w:themeColor="text1"/>
          <w:sz w:val="27"/>
          <w:szCs w:val="27"/>
          <w:lang w:val="pt-BR"/>
        </w:rPr>
        <w:t xml:space="preserve">* Về rác thải </w:t>
      </w:r>
      <w:r w:rsidR="0094423C" w:rsidRPr="00992C42">
        <w:rPr>
          <w:rFonts w:ascii="Times New Roman" w:hAnsi="Times New Roman" w:cs="Times New Roman"/>
          <w:i/>
          <w:color w:val="000000" w:themeColor="text1"/>
          <w:sz w:val="27"/>
          <w:szCs w:val="27"/>
          <w:lang w:val="pt-BR"/>
        </w:rPr>
        <w:t>sinh hoạt</w:t>
      </w:r>
      <w:r w:rsidR="00396886" w:rsidRPr="00992C42">
        <w:rPr>
          <w:rFonts w:ascii="Times New Roman" w:hAnsi="Times New Roman" w:cs="Times New Roman"/>
          <w:i/>
          <w:color w:val="000000" w:themeColor="text1"/>
          <w:sz w:val="27"/>
          <w:szCs w:val="27"/>
          <w:lang w:val="pt-BR"/>
        </w:rPr>
        <w:t>:</w:t>
      </w:r>
    </w:p>
    <w:p w:rsidR="00175548" w:rsidRPr="00992C42" w:rsidRDefault="00175548" w:rsidP="006B041F">
      <w:pPr>
        <w:spacing w:before="60" w:after="60" w:line="276" w:lineRule="auto"/>
        <w:ind w:firstLine="567"/>
        <w:jc w:val="both"/>
        <w:rPr>
          <w:rFonts w:ascii="Times New Roman" w:hAnsi="Times New Roman" w:cs="Times New Roman"/>
          <w:bCs/>
          <w:iCs/>
          <w:color w:val="000000" w:themeColor="text1"/>
          <w:sz w:val="27"/>
          <w:szCs w:val="27"/>
        </w:rPr>
      </w:pPr>
      <w:r w:rsidRPr="00992C42">
        <w:rPr>
          <w:rFonts w:ascii="Times New Roman" w:hAnsi="Times New Roman" w:cs="Times New Roman"/>
          <w:bCs/>
          <w:iCs/>
          <w:color w:val="000000" w:themeColor="text1"/>
          <w:sz w:val="27"/>
          <w:szCs w:val="27"/>
        </w:rPr>
        <w:t xml:space="preserve">- </w:t>
      </w:r>
      <w:r w:rsidR="00CC3E04" w:rsidRPr="00992C42">
        <w:rPr>
          <w:rFonts w:ascii="Times New Roman" w:hAnsi="Times New Roman" w:cs="Times New Roman"/>
          <w:bCs/>
          <w:iCs/>
          <w:color w:val="000000" w:themeColor="text1"/>
          <w:sz w:val="27"/>
          <w:szCs w:val="27"/>
          <w:lang w:val="en-US"/>
        </w:rPr>
        <w:t>Rác thải</w:t>
      </w:r>
      <w:r w:rsidRPr="00992C42">
        <w:rPr>
          <w:rFonts w:ascii="Times New Roman" w:hAnsi="Times New Roman" w:cs="Times New Roman"/>
          <w:bCs/>
          <w:iCs/>
          <w:color w:val="000000" w:themeColor="text1"/>
          <w:sz w:val="27"/>
          <w:szCs w:val="27"/>
        </w:rPr>
        <w:t xml:space="preserve"> sinh hoạt của </w:t>
      </w:r>
      <w:r w:rsidR="004B649F" w:rsidRPr="00992C42">
        <w:rPr>
          <w:rFonts w:ascii="Times New Roman" w:hAnsi="Times New Roman" w:cs="Times New Roman"/>
          <w:bCs/>
          <w:iCs/>
          <w:color w:val="000000" w:themeColor="text1"/>
          <w:sz w:val="27"/>
          <w:szCs w:val="27"/>
          <w:lang w:val="en-US"/>
        </w:rPr>
        <w:t>15</w:t>
      </w:r>
      <w:r w:rsidRPr="00992C42">
        <w:rPr>
          <w:rFonts w:ascii="Times New Roman" w:hAnsi="Times New Roman" w:cs="Times New Roman"/>
          <w:bCs/>
          <w:iCs/>
          <w:color w:val="000000" w:themeColor="text1"/>
          <w:sz w:val="27"/>
          <w:szCs w:val="27"/>
        </w:rPr>
        <w:t xml:space="preserve"> </w:t>
      </w:r>
      <w:r w:rsidR="000B253F" w:rsidRPr="00992C42">
        <w:rPr>
          <w:rFonts w:ascii="Times New Roman" w:hAnsi="Times New Roman" w:cs="Times New Roman"/>
          <w:bCs/>
          <w:iCs/>
          <w:color w:val="000000" w:themeColor="text1"/>
          <w:sz w:val="27"/>
          <w:szCs w:val="27"/>
          <w:lang w:val="en-US"/>
        </w:rPr>
        <w:t>công nhân,</w:t>
      </w:r>
      <w:r w:rsidRPr="00992C42">
        <w:rPr>
          <w:rFonts w:ascii="Times New Roman" w:hAnsi="Times New Roman" w:cs="Times New Roman"/>
          <w:bCs/>
          <w:iCs/>
          <w:color w:val="000000" w:themeColor="text1"/>
          <w:sz w:val="27"/>
          <w:szCs w:val="27"/>
        </w:rPr>
        <w:t xml:space="preserve"> phát sinh tối đa khoảng </w:t>
      </w:r>
      <w:r w:rsidR="004B649F" w:rsidRPr="00992C42">
        <w:rPr>
          <w:rFonts w:ascii="Times New Roman" w:hAnsi="Times New Roman" w:cs="Times New Roman"/>
          <w:bCs/>
          <w:iCs/>
          <w:color w:val="000000" w:themeColor="text1"/>
          <w:sz w:val="27"/>
          <w:szCs w:val="27"/>
          <w:lang w:val="en-US"/>
        </w:rPr>
        <w:t xml:space="preserve">7,5 </w:t>
      </w:r>
      <w:r w:rsidRPr="00992C42">
        <w:rPr>
          <w:rFonts w:ascii="Times New Roman" w:hAnsi="Times New Roman" w:cs="Times New Roman"/>
          <w:bCs/>
          <w:iCs/>
          <w:color w:val="000000" w:themeColor="text1"/>
          <w:sz w:val="27"/>
          <w:szCs w:val="27"/>
        </w:rPr>
        <w:t xml:space="preserve">kg/ngày. Để thu gom và xử lý lượng chất thải rắn này, Chủ dự án sẽ bố trí </w:t>
      </w:r>
      <w:r w:rsidR="00915781" w:rsidRPr="00992C42">
        <w:rPr>
          <w:rFonts w:ascii="Times New Roman" w:hAnsi="Times New Roman" w:cs="Times New Roman"/>
          <w:bCs/>
          <w:iCs/>
          <w:color w:val="000000" w:themeColor="text1"/>
          <w:sz w:val="27"/>
          <w:szCs w:val="27"/>
          <w:lang w:val="en-US"/>
        </w:rPr>
        <w:t>các túi đựng rác</w:t>
      </w:r>
      <w:r w:rsidRPr="00992C42">
        <w:rPr>
          <w:rFonts w:ascii="Times New Roman" w:hAnsi="Times New Roman" w:cs="Times New Roman"/>
          <w:bCs/>
          <w:iCs/>
          <w:color w:val="000000" w:themeColor="text1"/>
          <w:sz w:val="27"/>
          <w:szCs w:val="27"/>
        </w:rPr>
        <w:t xml:space="preserve"> </w:t>
      </w:r>
      <w:r w:rsidR="00D76CA4" w:rsidRPr="00992C42">
        <w:rPr>
          <w:rFonts w:ascii="Times New Roman" w:hAnsi="Times New Roman" w:cs="Times New Roman"/>
          <w:bCs/>
          <w:iCs/>
          <w:color w:val="000000" w:themeColor="text1"/>
          <w:sz w:val="27"/>
          <w:szCs w:val="27"/>
          <w:lang w:val="en-US"/>
        </w:rPr>
        <w:t xml:space="preserve">tại mỗi </w:t>
      </w:r>
      <w:r w:rsidRPr="00992C42">
        <w:rPr>
          <w:rFonts w:ascii="Times New Roman" w:hAnsi="Times New Roman" w:cs="Times New Roman"/>
          <w:bCs/>
          <w:iCs/>
          <w:color w:val="000000" w:themeColor="text1"/>
          <w:sz w:val="27"/>
          <w:szCs w:val="27"/>
        </w:rPr>
        <w:t xml:space="preserve">khu </w:t>
      </w:r>
      <w:r w:rsidR="00915781" w:rsidRPr="00992C42">
        <w:rPr>
          <w:rFonts w:ascii="Times New Roman" w:hAnsi="Times New Roman" w:cs="Times New Roman"/>
          <w:bCs/>
          <w:iCs/>
          <w:color w:val="000000" w:themeColor="text1"/>
          <w:sz w:val="27"/>
          <w:szCs w:val="27"/>
          <w:lang w:val="en-US"/>
        </w:rPr>
        <w:t>vực</w:t>
      </w:r>
      <w:r w:rsidRPr="00992C42">
        <w:rPr>
          <w:rFonts w:ascii="Times New Roman" w:hAnsi="Times New Roman" w:cs="Times New Roman"/>
          <w:bCs/>
          <w:iCs/>
          <w:color w:val="000000" w:themeColor="text1"/>
          <w:sz w:val="27"/>
          <w:szCs w:val="27"/>
        </w:rPr>
        <w:t xml:space="preserve"> </w:t>
      </w:r>
      <w:r w:rsidR="004B649F" w:rsidRPr="00992C42">
        <w:rPr>
          <w:rFonts w:ascii="Times New Roman" w:hAnsi="Times New Roman" w:cs="Times New Roman"/>
          <w:bCs/>
          <w:iCs/>
          <w:color w:val="000000" w:themeColor="text1"/>
          <w:sz w:val="27"/>
          <w:szCs w:val="27"/>
          <w:lang w:val="en-US"/>
        </w:rPr>
        <w:t>thi công</w:t>
      </w:r>
      <w:r w:rsidRPr="00992C42">
        <w:rPr>
          <w:rFonts w:ascii="Times New Roman" w:hAnsi="Times New Roman" w:cs="Times New Roman"/>
          <w:bCs/>
          <w:iCs/>
          <w:color w:val="000000" w:themeColor="text1"/>
          <w:sz w:val="27"/>
          <w:szCs w:val="27"/>
        </w:rPr>
        <w:t xml:space="preserve"> để thu gom.</w:t>
      </w:r>
    </w:p>
    <w:p w:rsidR="00175548" w:rsidRPr="00992C42" w:rsidRDefault="00175548" w:rsidP="006B041F">
      <w:pPr>
        <w:spacing w:before="60" w:after="60" w:line="276" w:lineRule="auto"/>
        <w:ind w:firstLine="567"/>
        <w:jc w:val="both"/>
        <w:rPr>
          <w:rFonts w:ascii="Times New Roman" w:hAnsi="Times New Roman" w:cs="Times New Roman"/>
          <w:color w:val="000000" w:themeColor="text1"/>
          <w:spacing w:val="-4"/>
          <w:sz w:val="27"/>
          <w:szCs w:val="27"/>
        </w:rPr>
      </w:pPr>
      <w:r w:rsidRPr="00992C42">
        <w:rPr>
          <w:rFonts w:ascii="Times New Roman" w:hAnsi="Times New Roman" w:cs="Times New Roman"/>
          <w:color w:val="000000" w:themeColor="text1"/>
          <w:spacing w:val="-4"/>
          <w:sz w:val="27"/>
          <w:szCs w:val="27"/>
        </w:rPr>
        <w:t>- Quy định và nhắc nhở công nhân bỏ rác đúng nơi quy định, tránh vứt rác bừa bãi.</w:t>
      </w:r>
    </w:p>
    <w:p w:rsidR="00175548" w:rsidRPr="00992C42" w:rsidRDefault="00175548" w:rsidP="006B041F">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Đối với các loại rác thải có khả năng tận dụng như bìa catton, chai nhựa, vỏ lon,… tận dụng bán phế liệu.</w:t>
      </w:r>
    </w:p>
    <w:p w:rsidR="00175548" w:rsidRPr="00992C42" w:rsidRDefault="00175548" w:rsidP="006B041F">
      <w:pPr>
        <w:spacing w:before="60" w:after="60" w:line="276" w:lineRule="auto"/>
        <w:ind w:firstLine="567"/>
        <w:jc w:val="both"/>
        <w:rPr>
          <w:rFonts w:ascii="Times New Roman" w:hAnsi="Times New Roman" w:cs="Times New Roman"/>
          <w:color w:val="000000" w:themeColor="text1"/>
          <w:spacing w:val="-2"/>
          <w:sz w:val="27"/>
          <w:szCs w:val="27"/>
        </w:rPr>
      </w:pPr>
      <w:r w:rsidRPr="00992C42">
        <w:rPr>
          <w:rFonts w:ascii="Times New Roman" w:hAnsi="Times New Roman" w:cs="Times New Roman"/>
          <w:color w:val="000000" w:themeColor="text1"/>
          <w:spacing w:val="-2"/>
          <w:sz w:val="27"/>
          <w:szCs w:val="27"/>
        </w:rPr>
        <w:t xml:space="preserve">- Đối với rác thải sinh hoạt không có khả năng tái sử dụng, tái chế thì thu gom và </w:t>
      </w:r>
      <w:r w:rsidR="001C47D1" w:rsidRPr="00992C42">
        <w:rPr>
          <w:rFonts w:ascii="Times New Roman" w:hAnsi="Times New Roman" w:cs="Times New Roman"/>
          <w:color w:val="000000" w:themeColor="text1"/>
          <w:spacing w:val="-2"/>
          <w:sz w:val="27"/>
          <w:szCs w:val="27"/>
          <w:lang w:val="en-US"/>
        </w:rPr>
        <w:t>đưa rác đến vị trí tập kết rác tại khu vực để các đơn vị trung tâm môi trường trên địa bàn huyện Triệu Phong, Hải Lăng và Vĩnh Linh</w:t>
      </w:r>
      <w:r w:rsidRPr="00992C42">
        <w:rPr>
          <w:rFonts w:ascii="Times New Roman" w:hAnsi="Times New Roman" w:cs="Times New Roman"/>
          <w:color w:val="000000" w:themeColor="text1"/>
          <w:spacing w:val="-2"/>
          <w:sz w:val="27"/>
          <w:szCs w:val="27"/>
        </w:rPr>
        <w:t xml:space="preserve"> định kỳ </w:t>
      </w:r>
      <w:r w:rsidR="00CC3E04" w:rsidRPr="00992C42">
        <w:rPr>
          <w:rFonts w:ascii="Times New Roman" w:hAnsi="Times New Roman" w:cs="Times New Roman"/>
          <w:color w:val="000000" w:themeColor="text1"/>
          <w:spacing w:val="-2"/>
          <w:sz w:val="27"/>
          <w:szCs w:val="27"/>
          <w:lang w:val="en-US"/>
        </w:rPr>
        <w:t xml:space="preserve">thu gom </w:t>
      </w:r>
      <w:r w:rsidRPr="00992C42">
        <w:rPr>
          <w:rFonts w:ascii="Times New Roman" w:hAnsi="Times New Roman" w:cs="Times New Roman"/>
          <w:color w:val="000000" w:themeColor="text1"/>
          <w:spacing w:val="-2"/>
          <w:sz w:val="27"/>
          <w:szCs w:val="27"/>
        </w:rPr>
        <w:t>đưa đi xử lý.</w:t>
      </w:r>
    </w:p>
    <w:p w:rsidR="0094423C" w:rsidRPr="00992C42" w:rsidRDefault="0094423C" w:rsidP="006B041F">
      <w:pPr>
        <w:spacing w:before="60" w:after="60" w:line="276" w:lineRule="auto"/>
        <w:ind w:firstLine="567"/>
        <w:jc w:val="both"/>
        <w:rPr>
          <w:rFonts w:ascii="Times New Roman" w:hAnsi="Times New Roman" w:cs="Times New Roman"/>
          <w:i/>
          <w:color w:val="000000" w:themeColor="text1"/>
          <w:sz w:val="27"/>
          <w:szCs w:val="27"/>
          <w:lang w:val="pt-BR"/>
        </w:rPr>
      </w:pPr>
      <w:r w:rsidRPr="00992C42">
        <w:rPr>
          <w:rFonts w:ascii="Times New Roman" w:hAnsi="Times New Roman" w:cs="Times New Roman"/>
          <w:i/>
          <w:color w:val="000000" w:themeColor="text1"/>
          <w:sz w:val="27"/>
          <w:szCs w:val="27"/>
          <w:lang w:val="pt-BR"/>
        </w:rPr>
        <w:t xml:space="preserve">* </w:t>
      </w:r>
      <w:r w:rsidR="00CC3E04" w:rsidRPr="00992C42">
        <w:rPr>
          <w:rFonts w:ascii="Times New Roman" w:hAnsi="Times New Roman" w:cs="Times New Roman"/>
          <w:i/>
          <w:color w:val="000000" w:themeColor="text1"/>
          <w:sz w:val="27"/>
          <w:szCs w:val="27"/>
          <w:lang w:val="pt-BR"/>
        </w:rPr>
        <w:t>Chất thải</w:t>
      </w:r>
      <w:r w:rsidRPr="00992C42">
        <w:rPr>
          <w:rFonts w:ascii="Times New Roman" w:hAnsi="Times New Roman" w:cs="Times New Roman"/>
          <w:i/>
          <w:color w:val="000000" w:themeColor="text1"/>
          <w:sz w:val="27"/>
          <w:szCs w:val="27"/>
          <w:lang w:val="pt-BR"/>
        </w:rPr>
        <w:t xml:space="preserve"> xây dựng</w:t>
      </w:r>
      <w:r w:rsidR="00396886" w:rsidRPr="00992C42">
        <w:rPr>
          <w:rFonts w:ascii="Times New Roman" w:hAnsi="Times New Roman" w:cs="Times New Roman"/>
          <w:i/>
          <w:color w:val="000000" w:themeColor="text1"/>
          <w:sz w:val="27"/>
          <w:szCs w:val="27"/>
          <w:lang w:val="pt-BR"/>
        </w:rPr>
        <w:t>:</w:t>
      </w:r>
    </w:p>
    <w:p w:rsidR="00F15660" w:rsidRPr="00992C42" w:rsidRDefault="00F15660" w:rsidP="006B041F">
      <w:pPr>
        <w:spacing w:before="60" w:after="60" w:line="276" w:lineRule="auto"/>
        <w:ind w:firstLine="567"/>
        <w:jc w:val="both"/>
        <w:rPr>
          <w:rFonts w:ascii="Times New Roman" w:hAnsi="Times New Roman" w:cs="Times New Roman"/>
          <w:color w:val="000000" w:themeColor="text1"/>
          <w:spacing w:val="-2"/>
          <w:sz w:val="27"/>
          <w:szCs w:val="27"/>
        </w:rPr>
      </w:pPr>
      <w:bookmarkStart w:id="733" w:name="_Toc98508165"/>
      <w:bookmarkStart w:id="734" w:name="_Toc99111291"/>
      <w:r w:rsidRPr="00992C42">
        <w:rPr>
          <w:rFonts w:ascii="Times New Roman" w:hAnsi="Times New Roman" w:cs="Times New Roman"/>
          <w:color w:val="000000" w:themeColor="text1"/>
          <w:spacing w:val="-2"/>
          <w:sz w:val="27"/>
          <w:szCs w:val="27"/>
        </w:rPr>
        <w:t>- Đất đào sẽ được tận dụng để tôn nền tại những nơi thiếu hụt.</w:t>
      </w:r>
    </w:p>
    <w:p w:rsidR="00F15660" w:rsidRPr="00992C42" w:rsidRDefault="00F15660" w:rsidP="006B041F">
      <w:pPr>
        <w:spacing w:before="60" w:after="60" w:line="276" w:lineRule="auto"/>
        <w:ind w:firstLine="567"/>
        <w:jc w:val="both"/>
        <w:rPr>
          <w:rFonts w:ascii="Times New Roman" w:hAnsi="Times New Roman" w:cs="Times New Roman"/>
          <w:color w:val="000000" w:themeColor="text1"/>
          <w:spacing w:val="-2"/>
          <w:sz w:val="27"/>
          <w:szCs w:val="27"/>
        </w:rPr>
      </w:pPr>
      <w:r w:rsidRPr="00992C42">
        <w:rPr>
          <w:rFonts w:ascii="Times New Roman" w:hAnsi="Times New Roman" w:cs="Times New Roman"/>
          <w:color w:val="000000" w:themeColor="text1"/>
          <w:spacing w:val="-2"/>
          <w:sz w:val="27"/>
          <w:szCs w:val="27"/>
        </w:rPr>
        <w:t>- Xe chở nguyên, vật liệu tới công trường được che chắn cẩn thận, thùng chứa của xe phải đảm bảo.</w:t>
      </w:r>
    </w:p>
    <w:p w:rsidR="00B96D0B" w:rsidRPr="00992C42" w:rsidRDefault="00F15660" w:rsidP="006B041F">
      <w:pPr>
        <w:spacing w:before="60" w:after="60" w:line="276" w:lineRule="auto"/>
        <w:ind w:firstLine="567"/>
        <w:jc w:val="both"/>
        <w:rPr>
          <w:rFonts w:ascii="Times New Roman" w:hAnsi="Times New Roman" w:cs="Times New Roman"/>
          <w:color w:val="000000" w:themeColor="text1"/>
          <w:spacing w:val="-2"/>
          <w:sz w:val="27"/>
          <w:szCs w:val="27"/>
        </w:rPr>
      </w:pPr>
      <w:r w:rsidRPr="00992C42">
        <w:rPr>
          <w:rFonts w:ascii="Times New Roman" w:hAnsi="Times New Roman" w:cs="Times New Roman"/>
          <w:color w:val="000000" w:themeColor="text1"/>
          <w:spacing w:val="-2"/>
          <w:sz w:val="27"/>
          <w:szCs w:val="27"/>
        </w:rPr>
        <w:t xml:space="preserve">- Phần lớn các công trình </w:t>
      </w:r>
      <w:r w:rsidRPr="00992C42">
        <w:rPr>
          <w:rFonts w:ascii="Times New Roman" w:hAnsi="Times New Roman" w:cs="Times New Roman"/>
          <w:color w:val="000000" w:themeColor="text1"/>
          <w:spacing w:val="-2"/>
          <w:sz w:val="27"/>
          <w:szCs w:val="27"/>
          <w:lang w:val="en-US"/>
        </w:rPr>
        <w:t>xây dựng</w:t>
      </w:r>
      <w:r w:rsidRPr="00992C42">
        <w:rPr>
          <w:rFonts w:ascii="Times New Roman" w:hAnsi="Times New Roman" w:cs="Times New Roman"/>
          <w:color w:val="000000" w:themeColor="text1"/>
          <w:spacing w:val="-2"/>
          <w:sz w:val="27"/>
          <w:szCs w:val="27"/>
        </w:rPr>
        <w:t xml:space="preserve"> dựa trên mặt bằng đã được san gạt bằng phẳng nên chủ yếu phát sinh đất đá đào hố móng với khối lượng không lớn Chủ dự án sẽ tận dụng để đắp nền công trình. Đối với các công trình xây mới hầu hết mặt bằng công trình thấp hơn các tuyến đường hiện hữu hoặc ngang bằng các tuyến đường nên quá trình thi công không phát sinh đất đào đổ thải.</w:t>
      </w:r>
    </w:p>
    <w:p w:rsidR="00184D7B" w:rsidRPr="00992C42" w:rsidRDefault="00B96D0B" w:rsidP="006B041F">
      <w:pPr>
        <w:spacing w:before="60" w:after="60" w:line="276" w:lineRule="auto"/>
        <w:ind w:firstLine="567"/>
        <w:jc w:val="both"/>
        <w:rPr>
          <w:rFonts w:ascii="Times New Roman" w:hAnsi="Times New Roman" w:cs="Times New Roman"/>
          <w:color w:val="000000" w:themeColor="text1"/>
          <w:spacing w:val="-2"/>
          <w:sz w:val="27"/>
          <w:szCs w:val="27"/>
        </w:rPr>
      </w:pPr>
      <w:r w:rsidRPr="00992C42">
        <w:rPr>
          <w:rFonts w:ascii="Times New Roman" w:hAnsi="Times New Roman" w:cs="Times New Roman"/>
          <w:color w:val="000000" w:themeColor="text1"/>
          <w:spacing w:val="-2"/>
          <w:sz w:val="27"/>
          <w:szCs w:val="27"/>
        </w:rPr>
        <w:t xml:space="preserve">- </w:t>
      </w:r>
      <w:r w:rsidR="00184D7B" w:rsidRPr="00992C42">
        <w:rPr>
          <w:rFonts w:ascii="Times New Roman" w:hAnsi="Times New Roman" w:cs="Times New Roman"/>
          <w:color w:val="000000" w:themeColor="text1"/>
          <w:spacing w:val="-2"/>
          <w:sz w:val="27"/>
          <w:szCs w:val="27"/>
        </w:rPr>
        <w:t>Ngoài ra sử dụng máy trộn bê tông nhằm giảm được lượng nguyên vật liệu và bê tông rơi vãi ra mặt đất. Các chất thải rắn xây dựng khác có thể tận dụng được như: bao xi măng, sắt thép vụn... thì thu gom để riêng, tận dụng bán phế liệu.</w:t>
      </w:r>
    </w:p>
    <w:p w:rsidR="00184D7B" w:rsidRPr="00992C42" w:rsidRDefault="00396886" w:rsidP="006B041F">
      <w:pPr>
        <w:spacing w:before="60" w:after="60" w:line="276" w:lineRule="auto"/>
        <w:ind w:firstLine="567"/>
        <w:jc w:val="both"/>
        <w:rPr>
          <w:rFonts w:ascii="Times New Roman" w:hAnsi="Times New Roman" w:cs="Times New Roman"/>
          <w:bCs/>
          <w:i/>
          <w:iCs/>
          <w:color w:val="000000" w:themeColor="text1"/>
          <w:spacing w:val="-4"/>
          <w:sz w:val="27"/>
          <w:szCs w:val="27"/>
        </w:rPr>
      </w:pPr>
      <w:r w:rsidRPr="00992C42">
        <w:rPr>
          <w:rFonts w:ascii="Times New Roman" w:hAnsi="Times New Roman" w:cs="Times New Roman"/>
          <w:bCs/>
          <w:i/>
          <w:iCs/>
          <w:color w:val="000000" w:themeColor="text1"/>
          <w:spacing w:val="-4"/>
          <w:sz w:val="27"/>
          <w:szCs w:val="27"/>
          <w:lang w:val="en-US"/>
        </w:rPr>
        <w:t xml:space="preserve">* </w:t>
      </w:r>
      <w:r w:rsidR="00184D7B" w:rsidRPr="00992C42">
        <w:rPr>
          <w:rFonts w:ascii="Times New Roman" w:hAnsi="Times New Roman" w:cs="Times New Roman"/>
          <w:bCs/>
          <w:i/>
          <w:iCs/>
          <w:color w:val="000000" w:themeColor="text1"/>
          <w:spacing w:val="-4"/>
          <w:sz w:val="27"/>
          <w:szCs w:val="27"/>
        </w:rPr>
        <w:t>Chất thải nguy hại:</w:t>
      </w:r>
    </w:p>
    <w:p w:rsidR="00F15660" w:rsidRPr="00992C42" w:rsidRDefault="00F15660" w:rsidP="006B041F">
      <w:pPr>
        <w:spacing w:before="60" w:after="60" w:line="276" w:lineRule="auto"/>
        <w:ind w:firstLine="567"/>
        <w:jc w:val="both"/>
        <w:rPr>
          <w:rFonts w:ascii="Times New Roman" w:hAnsi="Times New Roman" w:cs="Times New Roman"/>
          <w:bCs/>
          <w:iCs/>
          <w:color w:val="000000" w:themeColor="text1"/>
          <w:spacing w:val="-4"/>
          <w:sz w:val="27"/>
          <w:szCs w:val="27"/>
        </w:rPr>
      </w:pPr>
      <w:r w:rsidRPr="00992C42">
        <w:rPr>
          <w:rFonts w:ascii="Times New Roman" w:hAnsi="Times New Roman" w:cs="Times New Roman"/>
          <w:bCs/>
          <w:iCs/>
          <w:color w:val="000000" w:themeColor="text1"/>
          <w:spacing w:val="-4"/>
          <w:sz w:val="27"/>
          <w:szCs w:val="27"/>
        </w:rPr>
        <w:t>Đối với việc sửa chữa, bảo dưỡng duy tu lớn cho phương tiện, thiết bị thi công thì các đơn vị thi công xây dựng sẽ hợp đồng với các cơ sở sửa chữa trên địa bàn có đủ năng lực thực hiện. Do đó lượng chất thải nguy hại lớn như dầu thải sẽ không phát sinh trên khu vực công trường.</w:t>
      </w:r>
    </w:p>
    <w:p w:rsidR="0094423C" w:rsidRPr="00992C42" w:rsidRDefault="0094423C" w:rsidP="006B041F">
      <w:pPr>
        <w:pStyle w:val="k4"/>
        <w:spacing w:before="60" w:after="60" w:line="276" w:lineRule="auto"/>
        <w:outlineLvl w:val="1"/>
        <w:rPr>
          <w:i/>
          <w:color w:val="000000" w:themeColor="text1"/>
          <w:sz w:val="27"/>
          <w:szCs w:val="27"/>
          <w:lang w:val="en-US"/>
        </w:rPr>
      </w:pPr>
      <w:bookmarkStart w:id="735" w:name="_Toc99918806"/>
      <w:bookmarkStart w:id="736" w:name="_Toc100062926"/>
      <w:bookmarkStart w:id="737" w:name="_Toc100242168"/>
      <w:bookmarkStart w:id="738" w:name="_Toc105745479"/>
      <w:bookmarkStart w:id="739" w:name="_Toc105745639"/>
      <w:bookmarkStart w:id="740" w:name="_Toc114834986"/>
      <w:r w:rsidRPr="00992C42">
        <w:rPr>
          <w:i/>
          <w:color w:val="000000" w:themeColor="text1"/>
          <w:sz w:val="27"/>
          <w:szCs w:val="27"/>
        </w:rPr>
        <w:t>1.2.3.</w:t>
      </w:r>
      <w:r w:rsidR="00342433" w:rsidRPr="00992C42">
        <w:rPr>
          <w:i/>
          <w:color w:val="000000" w:themeColor="text1"/>
          <w:sz w:val="27"/>
          <w:szCs w:val="27"/>
        </w:rPr>
        <w:t xml:space="preserve"> Về bụi, khí th</w:t>
      </w:r>
      <w:r w:rsidR="00066886" w:rsidRPr="00992C42">
        <w:rPr>
          <w:i/>
          <w:color w:val="000000" w:themeColor="text1"/>
          <w:sz w:val="27"/>
          <w:szCs w:val="27"/>
        </w:rPr>
        <w:t>ải</w:t>
      </w:r>
      <w:bookmarkEnd w:id="733"/>
      <w:bookmarkEnd w:id="734"/>
      <w:bookmarkEnd w:id="735"/>
      <w:bookmarkEnd w:id="736"/>
      <w:bookmarkEnd w:id="737"/>
      <w:bookmarkEnd w:id="738"/>
      <w:bookmarkEnd w:id="739"/>
      <w:bookmarkEnd w:id="740"/>
    </w:p>
    <w:p w:rsidR="00B96D0B" w:rsidRPr="00992C42" w:rsidRDefault="00920286" w:rsidP="006B041F">
      <w:pPr>
        <w:spacing w:before="60" w:after="60" w:line="276" w:lineRule="auto"/>
        <w:ind w:firstLine="567"/>
        <w:jc w:val="both"/>
        <w:rPr>
          <w:rFonts w:ascii="Times New Roman" w:hAnsi="Times New Roman" w:cs="Times New Roman"/>
          <w:snapToGrid w:val="0"/>
          <w:color w:val="000000" w:themeColor="text1"/>
          <w:sz w:val="27"/>
          <w:szCs w:val="27"/>
          <w:lang w:val="en-US"/>
        </w:rPr>
      </w:pPr>
      <w:bookmarkStart w:id="741" w:name="_Toc98508166"/>
      <w:bookmarkStart w:id="742" w:name="_Toc99111292"/>
      <w:r w:rsidRPr="00992C42">
        <w:rPr>
          <w:rFonts w:ascii="Times New Roman" w:hAnsi="Times New Roman" w:cs="Times New Roman"/>
          <w:snapToGrid w:val="0"/>
          <w:color w:val="000000" w:themeColor="text1"/>
          <w:sz w:val="27"/>
          <w:szCs w:val="27"/>
          <w:lang w:val="en-US"/>
        </w:rPr>
        <w:t>Các biệ</w:t>
      </w:r>
      <w:r w:rsidR="00B96D0B" w:rsidRPr="00992C42">
        <w:rPr>
          <w:rFonts w:ascii="Times New Roman" w:hAnsi="Times New Roman" w:cs="Times New Roman"/>
          <w:snapToGrid w:val="0"/>
          <w:color w:val="000000" w:themeColor="text1"/>
          <w:sz w:val="27"/>
          <w:szCs w:val="27"/>
          <w:lang w:val="en-US"/>
        </w:rPr>
        <w:t>n pháp giảm thiểu bụi và khí thải được áp dụng trong thi công như sau:</w:t>
      </w:r>
    </w:p>
    <w:p w:rsidR="00184D7B" w:rsidRPr="00992C42" w:rsidRDefault="00B96D0B" w:rsidP="006B041F">
      <w:pPr>
        <w:spacing w:before="60" w:after="60" w:line="276" w:lineRule="auto"/>
        <w:ind w:firstLine="567"/>
        <w:jc w:val="both"/>
        <w:rPr>
          <w:rFonts w:ascii="Times New Roman" w:hAnsi="Times New Roman" w:cs="Times New Roman"/>
          <w:snapToGrid w:val="0"/>
          <w:color w:val="000000" w:themeColor="text1"/>
          <w:sz w:val="27"/>
          <w:szCs w:val="27"/>
        </w:rPr>
      </w:pPr>
      <w:r w:rsidRPr="00992C42">
        <w:rPr>
          <w:rFonts w:ascii="Times New Roman" w:hAnsi="Times New Roman" w:cs="Times New Roman"/>
          <w:snapToGrid w:val="0"/>
          <w:color w:val="000000" w:themeColor="text1"/>
          <w:sz w:val="27"/>
          <w:szCs w:val="27"/>
        </w:rPr>
        <w:t xml:space="preserve">- </w:t>
      </w:r>
      <w:r w:rsidRPr="00992C42">
        <w:rPr>
          <w:rFonts w:ascii="Times New Roman" w:hAnsi="Times New Roman" w:cs="Times New Roman"/>
          <w:snapToGrid w:val="0"/>
          <w:color w:val="000000" w:themeColor="text1"/>
          <w:sz w:val="27"/>
          <w:szCs w:val="27"/>
          <w:lang w:val="en-US"/>
        </w:rPr>
        <w:t>P</w:t>
      </w:r>
      <w:r w:rsidR="00184D7B" w:rsidRPr="00992C42">
        <w:rPr>
          <w:rFonts w:ascii="Times New Roman" w:hAnsi="Times New Roman" w:cs="Times New Roman"/>
          <w:snapToGrid w:val="0"/>
          <w:color w:val="000000" w:themeColor="text1"/>
          <w:sz w:val="27"/>
          <w:szCs w:val="27"/>
        </w:rPr>
        <w:t>hương tiện tham gia vận chuyển nguyên vật liệu được che phủ bạt kín nhằm hạn chế bụi rơi vãi trên các tuyến đường vận chuyển.</w:t>
      </w:r>
    </w:p>
    <w:p w:rsidR="00184D7B" w:rsidRPr="00992C42" w:rsidRDefault="00184D7B" w:rsidP="006B041F">
      <w:pPr>
        <w:spacing w:before="60" w:after="60" w:line="276" w:lineRule="auto"/>
        <w:ind w:firstLine="567"/>
        <w:jc w:val="both"/>
        <w:rPr>
          <w:rFonts w:ascii="Times New Roman" w:hAnsi="Times New Roman" w:cs="Times New Roman"/>
          <w:snapToGrid w:val="0"/>
          <w:color w:val="000000" w:themeColor="text1"/>
          <w:sz w:val="27"/>
          <w:szCs w:val="27"/>
        </w:rPr>
      </w:pPr>
      <w:r w:rsidRPr="00992C42">
        <w:rPr>
          <w:rFonts w:ascii="Times New Roman" w:hAnsi="Times New Roman" w:cs="Times New Roman"/>
          <w:snapToGrid w:val="0"/>
          <w:color w:val="000000" w:themeColor="text1"/>
          <w:sz w:val="27"/>
          <w:szCs w:val="27"/>
        </w:rPr>
        <w:t>- Định kỳ 1 ngày/1 lần sẽ quét dọn các vật liệu rơi vãi và bùn đất t</w:t>
      </w:r>
      <w:r w:rsidR="00F15660" w:rsidRPr="00992C42">
        <w:rPr>
          <w:rFonts w:ascii="Times New Roman" w:hAnsi="Times New Roman" w:cs="Times New Roman"/>
          <w:snapToGrid w:val="0"/>
          <w:color w:val="000000" w:themeColor="text1"/>
          <w:sz w:val="27"/>
          <w:szCs w:val="27"/>
        </w:rPr>
        <w:t>rên mặt đường để giảm thiểu bụi</w:t>
      </w:r>
      <w:r w:rsidRPr="00992C42">
        <w:rPr>
          <w:rFonts w:ascii="Times New Roman" w:hAnsi="Times New Roman" w:cs="Times New Roman"/>
          <w:snapToGrid w:val="0"/>
          <w:color w:val="000000" w:themeColor="text1"/>
          <w:sz w:val="27"/>
          <w:szCs w:val="27"/>
        </w:rPr>
        <w:t>.</w:t>
      </w:r>
    </w:p>
    <w:p w:rsidR="00184D7B" w:rsidRPr="00992C42" w:rsidRDefault="00184D7B" w:rsidP="006B041F">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xml:space="preserve">- Vào những ngày nắng, gió phát sinh nhiều bụi sẽ phun nước tạo ẩm </w:t>
      </w:r>
      <w:r w:rsidR="00F15660" w:rsidRPr="00992C42">
        <w:rPr>
          <w:rFonts w:ascii="Times New Roman" w:hAnsi="Times New Roman" w:cs="Times New Roman"/>
          <w:color w:val="000000" w:themeColor="text1"/>
          <w:sz w:val="27"/>
          <w:szCs w:val="27"/>
          <w:lang w:val="en-US"/>
        </w:rPr>
        <w:t>trên mặt bằng khu vực thi công và tuyến đường khu vực đi qua khu vực Dự án</w:t>
      </w:r>
      <w:r w:rsidRPr="00992C42">
        <w:rPr>
          <w:rFonts w:ascii="Times New Roman" w:hAnsi="Times New Roman" w:cs="Times New Roman"/>
          <w:color w:val="000000" w:themeColor="text1"/>
          <w:sz w:val="27"/>
          <w:szCs w:val="27"/>
        </w:rPr>
        <w:t xml:space="preserve"> (tần suất tối thiểu 03 lần/ngày</w:t>
      </w:r>
      <w:r w:rsidR="00B96D0B" w:rsidRPr="00992C42">
        <w:rPr>
          <w:rFonts w:ascii="Times New Roman" w:hAnsi="Times New Roman" w:cs="Times New Roman"/>
          <w:color w:val="000000" w:themeColor="text1"/>
          <w:sz w:val="27"/>
          <w:szCs w:val="27"/>
        </w:rPr>
        <w:t>)</w:t>
      </w:r>
      <w:r w:rsidRPr="00992C42">
        <w:rPr>
          <w:rFonts w:ascii="Times New Roman" w:hAnsi="Times New Roman" w:cs="Times New Roman"/>
          <w:color w:val="000000" w:themeColor="text1"/>
          <w:sz w:val="27"/>
          <w:szCs w:val="27"/>
        </w:rPr>
        <w:t>.</w:t>
      </w:r>
    </w:p>
    <w:p w:rsidR="00184D7B" w:rsidRPr="00992C42" w:rsidRDefault="00184D7B" w:rsidP="006B041F">
      <w:pPr>
        <w:pStyle w:val="BodyTextIndent3"/>
        <w:spacing w:before="60" w:after="60" w:line="276" w:lineRule="auto"/>
        <w:ind w:left="0"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Quản lý các phương tiện vận chuyển, bắt buộc phải có Giấy chứng nhận kiểm định an toàn kỹ thuật và BVMT phương tiện giao thông cơ giới đường bộ.</w:t>
      </w:r>
    </w:p>
    <w:p w:rsidR="00184D7B" w:rsidRPr="00992C42" w:rsidRDefault="00184D7B" w:rsidP="006B041F">
      <w:pPr>
        <w:pStyle w:val="BodyTextIndent3"/>
        <w:spacing w:before="60" w:after="60" w:line="276" w:lineRule="auto"/>
        <w:ind w:left="0"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Xây dựng nội quy, lịch trình phân tuyến và phân luồng cho các loại phương tiện tham gia vận chuyển trong quá trình thi công.</w:t>
      </w:r>
    </w:p>
    <w:p w:rsidR="00B96D0B" w:rsidRPr="00992C42" w:rsidRDefault="00F15660" w:rsidP="006B041F">
      <w:pPr>
        <w:pStyle w:val="BodyTextIndent3"/>
        <w:spacing w:before="60" w:after="60" w:line="276" w:lineRule="auto"/>
        <w:ind w:left="0"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Thi công nhanh gọn và dứt điểm từng hạng mục công trình</w:t>
      </w:r>
      <w:r w:rsidR="00184D7B" w:rsidRPr="00992C42">
        <w:rPr>
          <w:rFonts w:ascii="Times New Roman" w:hAnsi="Times New Roman" w:cs="Times New Roman"/>
          <w:color w:val="000000" w:themeColor="text1"/>
          <w:sz w:val="27"/>
          <w:szCs w:val="27"/>
        </w:rPr>
        <w:t xml:space="preserve">. </w:t>
      </w:r>
    </w:p>
    <w:p w:rsidR="0094423C" w:rsidRPr="00992C42" w:rsidRDefault="0094423C" w:rsidP="006B041F">
      <w:pPr>
        <w:pStyle w:val="k4"/>
        <w:spacing w:before="60" w:after="60" w:line="276" w:lineRule="auto"/>
        <w:outlineLvl w:val="1"/>
        <w:rPr>
          <w:i/>
          <w:color w:val="000000" w:themeColor="text1"/>
          <w:sz w:val="27"/>
          <w:szCs w:val="27"/>
          <w:lang w:val="en-US"/>
        </w:rPr>
      </w:pPr>
      <w:bookmarkStart w:id="743" w:name="_Toc99918807"/>
      <w:bookmarkStart w:id="744" w:name="_Toc100062927"/>
      <w:bookmarkStart w:id="745" w:name="_Toc100242169"/>
      <w:bookmarkStart w:id="746" w:name="_Toc105745480"/>
      <w:bookmarkStart w:id="747" w:name="_Toc105745640"/>
      <w:bookmarkStart w:id="748" w:name="_Toc114834987"/>
      <w:r w:rsidRPr="00992C42">
        <w:rPr>
          <w:i/>
          <w:color w:val="000000" w:themeColor="text1"/>
          <w:sz w:val="27"/>
          <w:szCs w:val="27"/>
        </w:rPr>
        <w:t>1.2.4.</w:t>
      </w:r>
      <w:r w:rsidR="00342433" w:rsidRPr="00992C42">
        <w:rPr>
          <w:i/>
          <w:color w:val="000000" w:themeColor="text1"/>
          <w:sz w:val="27"/>
          <w:szCs w:val="27"/>
        </w:rPr>
        <w:t xml:space="preserve"> Về tiếng ồn, độ rung</w:t>
      </w:r>
      <w:bookmarkEnd w:id="741"/>
      <w:bookmarkEnd w:id="742"/>
      <w:bookmarkEnd w:id="743"/>
      <w:bookmarkEnd w:id="744"/>
      <w:bookmarkEnd w:id="745"/>
      <w:bookmarkEnd w:id="746"/>
      <w:bookmarkEnd w:id="747"/>
      <w:bookmarkEnd w:id="748"/>
    </w:p>
    <w:p w:rsidR="00184D7B" w:rsidRPr="00992C42" w:rsidRDefault="00184D7B" w:rsidP="006B041F">
      <w:pPr>
        <w:spacing w:before="60" w:after="60" w:line="276" w:lineRule="auto"/>
        <w:ind w:firstLine="567"/>
        <w:jc w:val="both"/>
        <w:rPr>
          <w:rFonts w:ascii="Times New Roman" w:hAnsi="Times New Roman" w:cs="Times New Roman"/>
          <w:color w:val="000000" w:themeColor="text1"/>
          <w:sz w:val="27"/>
          <w:szCs w:val="27"/>
        </w:rPr>
      </w:pPr>
      <w:bookmarkStart w:id="749" w:name="bookmark247"/>
      <w:bookmarkStart w:id="750" w:name="_Toc98508167"/>
      <w:bookmarkStart w:id="751" w:name="_Toc99111293"/>
      <w:r w:rsidRPr="00992C42">
        <w:rPr>
          <w:rFonts w:ascii="Times New Roman" w:hAnsi="Times New Roman" w:cs="Times New Roman"/>
          <w:color w:val="000000" w:themeColor="text1"/>
          <w:sz w:val="27"/>
          <w:szCs w:val="27"/>
        </w:rPr>
        <w:t>- Chất lượng các phương tiện vận chuyển phải đảm bảo đúng quy định. Có giấy phép của Cơ quan Đăng kiểm.</w:t>
      </w:r>
    </w:p>
    <w:p w:rsidR="00184D7B" w:rsidRPr="00992C42" w:rsidRDefault="00184D7B" w:rsidP="006B041F">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Thường xuyên kiểm tra, bảo dưỡng các phương tiện vận chuyển nhằm hạn chế phát sinh tiếng ồn.</w:t>
      </w:r>
    </w:p>
    <w:p w:rsidR="00184D7B" w:rsidRPr="00992C42" w:rsidRDefault="00184D7B" w:rsidP="006B041F">
      <w:pPr>
        <w:pStyle w:val="BodyTextIndent3"/>
        <w:spacing w:before="60" w:after="60" w:line="276" w:lineRule="auto"/>
        <w:ind w:left="0"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z w:val="27"/>
          <w:szCs w:val="27"/>
        </w:rPr>
        <w:t xml:space="preserve">- Không vận chuyển nguyên vật liệu vào giờ cao điểm và nghỉ ngơi của người </w:t>
      </w:r>
      <w:r w:rsidR="00B96D0B" w:rsidRPr="00992C42">
        <w:rPr>
          <w:rFonts w:ascii="Times New Roman" w:hAnsi="Times New Roman" w:cs="Times New Roman"/>
          <w:color w:val="000000" w:themeColor="text1"/>
          <w:sz w:val="27"/>
          <w:szCs w:val="27"/>
        </w:rPr>
        <w:t xml:space="preserve">dân (từ 11h </w:t>
      </w:r>
      <w:r w:rsidR="00982549" w:rsidRPr="00992C42">
        <w:rPr>
          <w:rFonts w:ascii="Times New Roman" w:hAnsi="Times New Roman" w:cs="Times New Roman"/>
          <w:color w:val="000000" w:themeColor="text1"/>
          <w:sz w:val="27"/>
          <w:szCs w:val="27"/>
          <w:lang w:val="en-US"/>
        </w:rPr>
        <w:t>-</w:t>
      </w:r>
      <w:r w:rsidR="00B96D0B" w:rsidRPr="00992C42">
        <w:rPr>
          <w:rFonts w:ascii="Times New Roman" w:hAnsi="Times New Roman" w:cs="Times New Roman"/>
          <w:color w:val="000000" w:themeColor="text1"/>
          <w:sz w:val="27"/>
          <w:szCs w:val="27"/>
        </w:rPr>
        <w:t xml:space="preserve"> 13h; từ 18h </w:t>
      </w:r>
      <w:r w:rsidR="00982549" w:rsidRPr="00992C42">
        <w:rPr>
          <w:rFonts w:ascii="Times New Roman" w:hAnsi="Times New Roman" w:cs="Times New Roman"/>
          <w:color w:val="000000" w:themeColor="text1"/>
          <w:sz w:val="27"/>
          <w:szCs w:val="27"/>
          <w:lang w:val="en-US"/>
        </w:rPr>
        <w:t>-</w:t>
      </w:r>
      <w:r w:rsidR="00B96D0B" w:rsidRPr="00992C42">
        <w:rPr>
          <w:rFonts w:ascii="Times New Roman" w:hAnsi="Times New Roman" w:cs="Times New Roman"/>
          <w:color w:val="000000" w:themeColor="text1"/>
          <w:sz w:val="27"/>
          <w:szCs w:val="27"/>
        </w:rPr>
        <w:t xml:space="preserve"> 6h). </w:t>
      </w:r>
    </w:p>
    <w:p w:rsidR="00184D7B" w:rsidRPr="00992C42" w:rsidRDefault="00184D7B" w:rsidP="006B041F">
      <w:pPr>
        <w:pStyle w:val="BodyTextIndent3"/>
        <w:spacing w:before="60" w:after="60" w:line="276" w:lineRule="auto"/>
        <w:ind w:left="0"/>
        <w:jc w:val="both"/>
        <w:rPr>
          <w:rFonts w:ascii="Times New Roman" w:hAnsi="Times New Roman" w:cs="Times New Roman"/>
          <w:b/>
          <w:i/>
          <w:color w:val="000000" w:themeColor="text1"/>
          <w:sz w:val="27"/>
          <w:szCs w:val="27"/>
          <w:lang w:val="en-US"/>
        </w:rPr>
      </w:pPr>
      <w:r w:rsidRPr="00992C42">
        <w:rPr>
          <w:rFonts w:ascii="Times New Roman" w:hAnsi="Times New Roman" w:cs="Times New Roman"/>
          <w:b/>
          <w:i/>
          <w:color w:val="000000" w:themeColor="text1"/>
          <w:sz w:val="27"/>
          <w:szCs w:val="27"/>
          <w:lang w:val="en-US"/>
        </w:rPr>
        <w:t>1.2.5. Biện pháp giảm thiểu tác động khác</w:t>
      </w:r>
    </w:p>
    <w:p w:rsidR="00184D7B" w:rsidRPr="00992C42" w:rsidRDefault="00184D7B" w:rsidP="006B041F">
      <w:pPr>
        <w:spacing w:before="60" w:after="60" w:line="276" w:lineRule="auto"/>
        <w:ind w:firstLine="567"/>
        <w:jc w:val="both"/>
        <w:rPr>
          <w:rFonts w:ascii="Times New Roman" w:hAnsi="Times New Roman" w:cs="Times New Roman"/>
          <w:i/>
          <w:color w:val="000000" w:themeColor="text1"/>
          <w:sz w:val="27"/>
          <w:szCs w:val="27"/>
        </w:rPr>
      </w:pPr>
      <w:r w:rsidRPr="00992C42">
        <w:rPr>
          <w:rFonts w:ascii="Times New Roman" w:hAnsi="Times New Roman" w:cs="Times New Roman"/>
          <w:i/>
          <w:color w:val="000000" w:themeColor="text1"/>
          <w:sz w:val="27"/>
          <w:szCs w:val="27"/>
        </w:rPr>
        <w:t>* Giảm thiểu tác động đến môi trường đất:</w:t>
      </w:r>
    </w:p>
    <w:p w:rsidR="00184D7B" w:rsidRPr="00992C42" w:rsidRDefault="00184D7B" w:rsidP="006B041F">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xml:space="preserve">- Tổ chức thi công hợp lý, thi công dứt điểm từng </w:t>
      </w:r>
      <w:r w:rsidR="0066097D" w:rsidRPr="00992C42">
        <w:rPr>
          <w:rFonts w:ascii="Times New Roman" w:hAnsi="Times New Roman" w:cs="Times New Roman"/>
          <w:color w:val="000000" w:themeColor="text1"/>
          <w:sz w:val="27"/>
          <w:szCs w:val="27"/>
          <w:lang w:val="en-US"/>
        </w:rPr>
        <w:t>công trình</w:t>
      </w:r>
      <w:r w:rsidRPr="00992C42">
        <w:rPr>
          <w:rFonts w:ascii="Times New Roman" w:hAnsi="Times New Roman" w:cs="Times New Roman"/>
          <w:color w:val="000000" w:themeColor="text1"/>
          <w:sz w:val="27"/>
          <w:szCs w:val="27"/>
        </w:rPr>
        <w:t>.</w:t>
      </w:r>
    </w:p>
    <w:p w:rsidR="00184D7B" w:rsidRPr="00992C42" w:rsidRDefault="00184D7B" w:rsidP="006B041F">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Kiểm tra máy móc thi công thường xuyên tránh để dầu nhớt rò rỉ ra ngoài.</w:t>
      </w:r>
    </w:p>
    <w:p w:rsidR="00184D7B" w:rsidRPr="00992C42" w:rsidRDefault="00184D7B" w:rsidP="006B041F">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Thu gom quản lý các loại chất thải hợp lý, hạn chế tối đa việc thải bừa bãi chất thải rắn, lỏng… gây mất mỹ quan và ô nhiễm môi trường đất.</w:t>
      </w:r>
    </w:p>
    <w:p w:rsidR="00184D7B" w:rsidRPr="00992C42" w:rsidRDefault="00184D7B" w:rsidP="006B041F">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Quản lý lượng đất cát đào đắp, đổ đất thải đúng nơi quy định.</w:t>
      </w:r>
    </w:p>
    <w:p w:rsidR="00184D7B" w:rsidRPr="00992C42" w:rsidRDefault="00184D7B" w:rsidP="006B041F">
      <w:pPr>
        <w:spacing w:before="60" w:after="60" w:line="276" w:lineRule="auto"/>
        <w:ind w:firstLine="567"/>
        <w:jc w:val="both"/>
        <w:rPr>
          <w:rFonts w:ascii="Times New Roman" w:hAnsi="Times New Roman" w:cs="Times New Roman"/>
          <w:i/>
          <w:color w:val="000000" w:themeColor="text1"/>
          <w:sz w:val="27"/>
          <w:szCs w:val="27"/>
        </w:rPr>
      </w:pPr>
      <w:r w:rsidRPr="00992C42">
        <w:rPr>
          <w:rFonts w:ascii="Times New Roman" w:hAnsi="Times New Roman" w:cs="Times New Roman"/>
          <w:i/>
          <w:color w:val="000000" w:themeColor="text1"/>
          <w:sz w:val="27"/>
          <w:szCs w:val="27"/>
        </w:rPr>
        <w:t>* Biện pháp giảm thiểu tác động đến môi trường sinh thái:</w:t>
      </w:r>
    </w:p>
    <w:p w:rsidR="00184D7B" w:rsidRPr="00992C42" w:rsidRDefault="00184D7B" w:rsidP="006B041F">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Chỉ được GPMB, phá bỏ cây cối trong khu vực thi công xây dựng Dự án, không được chặt phá tràn lan các loại cây cối gần các khu vực xây dựng.</w:t>
      </w:r>
    </w:p>
    <w:p w:rsidR="00184D7B" w:rsidRPr="00992C42" w:rsidRDefault="00184D7B" w:rsidP="006B041F">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Tăng công suất thi công để hoàn thành khối lượng công việc diễn ra trong thời gian ngắn.</w:t>
      </w:r>
    </w:p>
    <w:p w:rsidR="00184D7B" w:rsidRPr="00992C42" w:rsidRDefault="00B96D0B" w:rsidP="006B041F">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Thi công dứt điểm từng đoạn</w:t>
      </w:r>
      <w:r w:rsidR="00184D7B" w:rsidRPr="00992C42">
        <w:rPr>
          <w:rFonts w:ascii="Times New Roman" w:hAnsi="Times New Roman" w:cs="Times New Roman"/>
          <w:color w:val="000000" w:themeColor="text1"/>
          <w:sz w:val="27"/>
          <w:szCs w:val="27"/>
        </w:rPr>
        <w:t>, tránh thi công tràn lan gây đục nguồn nước ở diện rộng.</w:t>
      </w:r>
    </w:p>
    <w:p w:rsidR="00184D7B" w:rsidRPr="00992C42" w:rsidRDefault="00184D7B" w:rsidP="006B041F">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Thi công xong phải tiến hành thu dọn sạch sẽ nhằm trả lại mặt bằng và hiện trạng ban đầu.</w:t>
      </w:r>
    </w:p>
    <w:p w:rsidR="00184D7B" w:rsidRPr="00992C42" w:rsidRDefault="00184D7B" w:rsidP="006B041F">
      <w:pPr>
        <w:spacing w:before="60" w:after="60" w:line="276" w:lineRule="auto"/>
        <w:ind w:firstLine="567"/>
        <w:jc w:val="both"/>
        <w:rPr>
          <w:rFonts w:ascii="Times New Roman" w:hAnsi="Times New Roman" w:cs="Times New Roman"/>
          <w:i/>
          <w:color w:val="000000" w:themeColor="text1"/>
          <w:sz w:val="27"/>
          <w:szCs w:val="27"/>
        </w:rPr>
      </w:pPr>
      <w:r w:rsidRPr="00992C42">
        <w:rPr>
          <w:rFonts w:ascii="Times New Roman" w:hAnsi="Times New Roman" w:cs="Times New Roman"/>
          <w:i/>
          <w:color w:val="000000" w:themeColor="text1"/>
          <w:sz w:val="27"/>
          <w:szCs w:val="27"/>
        </w:rPr>
        <w:t>* Biện pháp giảm thiểu tác động đến KT-XH của địa phương:</w:t>
      </w:r>
    </w:p>
    <w:p w:rsidR="00184D7B" w:rsidRPr="00992C42" w:rsidRDefault="00184D7B" w:rsidP="006B041F">
      <w:pPr>
        <w:spacing w:before="60" w:after="60" w:line="276" w:lineRule="auto"/>
        <w:ind w:firstLine="567"/>
        <w:jc w:val="both"/>
        <w:rPr>
          <w:rFonts w:ascii="Times New Roman" w:hAnsi="Times New Roman" w:cs="Times New Roman"/>
          <w:bCs/>
          <w:color w:val="000000" w:themeColor="text1"/>
          <w:sz w:val="27"/>
          <w:szCs w:val="27"/>
        </w:rPr>
      </w:pPr>
      <w:r w:rsidRPr="00992C42">
        <w:rPr>
          <w:rFonts w:ascii="Times New Roman" w:hAnsi="Times New Roman" w:cs="Times New Roman"/>
          <w:color w:val="000000" w:themeColor="text1"/>
          <w:sz w:val="27"/>
          <w:szCs w:val="27"/>
        </w:rPr>
        <w:t xml:space="preserve">- Quản lý tốt công nhân trong thời gian làm việc và lưu trú tại khu vực; phối hợp với công an, dân phòng địa phương </w:t>
      </w:r>
      <w:r w:rsidRPr="00992C42">
        <w:rPr>
          <w:rFonts w:ascii="Times New Roman" w:hAnsi="Times New Roman" w:cs="Times New Roman"/>
          <w:bCs/>
          <w:color w:val="000000" w:themeColor="text1"/>
          <w:sz w:val="27"/>
          <w:szCs w:val="27"/>
        </w:rPr>
        <w:t>thường xuyên kiểm tra sinh hoạt của các công nhân, xử lý các tình trạng gây rối an ninh trật tự xã hội.</w:t>
      </w:r>
    </w:p>
    <w:p w:rsidR="00184D7B" w:rsidRPr="00992C42" w:rsidRDefault="00184D7B" w:rsidP="006B041F">
      <w:pPr>
        <w:spacing w:before="60" w:after="60" w:line="276" w:lineRule="auto"/>
        <w:ind w:firstLine="567"/>
        <w:jc w:val="both"/>
        <w:rPr>
          <w:rFonts w:ascii="Times New Roman" w:hAnsi="Times New Roman" w:cs="Times New Roman"/>
          <w:bCs/>
          <w:color w:val="000000" w:themeColor="text1"/>
          <w:sz w:val="27"/>
          <w:szCs w:val="27"/>
        </w:rPr>
      </w:pPr>
      <w:r w:rsidRPr="00992C42">
        <w:rPr>
          <w:rFonts w:ascii="Times New Roman" w:hAnsi="Times New Roman" w:cs="Times New Roman"/>
          <w:bCs/>
          <w:color w:val="000000" w:themeColor="text1"/>
          <w:sz w:val="27"/>
          <w:szCs w:val="27"/>
        </w:rPr>
        <w:t>- Phối hợp với chính quyền địa phương trong việc giám sát công trình trong giai đoạn thi công.</w:t>
      </w:r>
    </w:p>
    <w:p w:rsidR="00184D7B" w:rsidRPr="00992C42" w:rsidRDefault="00184D7B" w:rsidP="006B041F">
      <w:pPr>
        <w:spacing w:before="60" w:after="60" w:line="276" w:lineRule="auto"/>
        <w:ind w:firstLine="567"/>
        <w:jc w:val="both"/>
        <w:rPr>
          <w:rFonts w:ascii="Times New Roman" w:hAnsi="Times New Roman" w:cs="Times New Roman"/>
          <w:i/>
          <w:color w:val="000000" w:themeColor="text1"/>
          <w:sz w:val="27"/>
          <w:szCs w:val="27"/>
        </w:rPr>
      </w:pPr>
      <w:r w:rsidRPr="00992C42">
        <w:rPr>
          <w:rFonts w:ascii="Times New Roman" w:hAnsi="Times New Roman" w:cs="Times New Roman"/>
          <w:i/>
          <w:color w:val="000000" w:themeColor="text1"/>
          <w:sz w:val="27"/>
          <w:szCs w:val="27"/>
        </w:rPr>
        <w:t xml:space="preserve">* Biện pháp phục hồi, hoàn trả mặt bằng sau thi công: </w:t>
      </w:r>
    </w:p>
    <w:p w:rsidR="00184D7B" w:rsidRPr="00992C42" w:rsidRDefault="00184D7B" w:rsidP="006B041F">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Trong quá trình tổ chức đấu thầu, Chủ dự án nêu rõ trong hồ sơ mời thầu và yêu cầu đơn vị nhận thầu phải tổ chức thực hiện phục hồi, hoàn trả mặt bằng thi công theo quy định.</w:t>
      </w:r>
    </w:p>
    <w:p w:rsidR="00184D7B" w:rsidRPr="00992C42" w:rsidRDefault="00184D7B" w:rsidP="006B041F">
      <w:pPr>
        <w:spacing w:before="60" w:after="60" w:line="276" w:lineRule="auto"/>
        <w:ind w:firstLine="567"/>
        <w:jc w:val="both"/>
        <w:rPr>
          <w:rFonts w:ascii="Times New Roman" w:hAnsi="Times New Roman" w:cs="Times New Roman"/>
          <w:color w:val="000000" w:themeColor="text1"/>
          <w:spacing w:val="-2"/>
          <w:sz w:val="27"/>
          <w:szCs w:val="27"/>
        </w:rPr>
      </w:pPr>
      <w:r w:rsidRPr="00992C42">
        <w:rPr>
          <w:rFonts w:ascii="Times New Roman" w:hAnsi="Times New Roman" w:cs="Times New Roman"/>
          <w:color w:val="000000" w:themeColor="text1"/>
          <w:spacing w:val="-2"/>
          <w:sz w:val="27"/>
          <w:szCs w:val="27"/>
        </w:rPr>
        <w:t>- Trước khi hoàn thành việc xây dựng để bàn giao công trình: Chủ dự án sẽ yêu cầu đơn vị thi công có kế hoạch hoàn phục môi trường và thực hiện các biện pháp khác nhằm hạn chế các tác động tiêu cực đến môi trư</w:t>
      </w:r>
      <w:r w:rsidR="00040FA5" w:rsidRPr="00992C42">
        <w:rPr>
          <w:rFonts w:ascii="Times New Roman" w:hAnsi="Times New Roman" w:cs="Times New Roman"/>
          <w:color w:val="000000" w:themeColor="text1"/>
          <w:spacing w:val="-2"/>
          <w:sz w:val="27"/>
          <w:szCs w:val="27"/>
        </w:rPr>
        <w:t>ờng đất, nước, không khí</w:t>
      </w:r>
      <w:r w:rsidR="00040FA5" w:rsidRPr="00992C42">
        <w:rPr>
          <w:rFonts w:ascii="Times New Roman" w:hAnsi="Times New Roman" w:cs="Times New Roman"/>
          <w:color w:val="000000" w:themeColor="text1"/>
          <w:spacing w:val="-2"/>
          <w:sz w:val="27"/>
          <w:szCs w:val="27"/>
          <w:lang w:val="en-US"/>
        </w:rPr>
        <w:t xml:space="preserve"> cụ thể</w:t>
      </w:r>
      <w:r w:rsidRPr="00992C42">
        <w:rPr>
          <w:rFonts w:ascii="Times New Roman" w:hAnsi="Times New Roman" w:cs="Times New Roman"/>
          <w:color w:val="000000" w:themeColor="text1"/>
          <w:spacing w:val="-2"/>
          <w:sz w:val="27"/>
          <w:szCs w:val="27"/>
        </w:rPr>
        <w:t>:</w:t>
      </w:r>
    </w:p>
    <w:p w:rsidR="00184D7B" w:rsidRPr="00992C42" w:rsidRDefault="00184D7B" w:rsidP="006B041F">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Thu dọn vệ sinh toàn bộ mặt bằng: các loại vật liệu tận dụng được thì đưa về sử dụng hay bán lại, loại không tận dụng được thì xử lý cùng chất thải rắn sinh hoạt.</w:t>
      </w:r>
    </w:p>
    <w:p w:rsidR="00184D7B" w:rsidRPr="00992C42" w:rsidRDefault="00184D7B" w:rsidP="006B041F">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Đất đá dư thừa không sử dụng hết sẽ cho người dân có nhu cầu hoặc chở về bãi khai thác vật liệu để đổ lại những nơi đã khai thác nhằm trả lại mặt bằng.</w:t>
      </w:r>
    </w:p>
    <w:p w:rsidR="00342433" w:rsidRPr="00992C42" w:rsidRDefault="00342433" w:rsidP="006B041F">
      <w:pPr>
        <w:pStyle w:val="Heading1"/>
        <w:keepLines w:val="0"/>
        <w:widowControl/>
        <w:spacing w:before="60" w:after="60" w:line="276" w:lineRule="auto"/>
        <w:jc w:val="both"/>
        <w:rPr>
          <w:rFonts w:ascii="Times New Roman" w:eastAsia="Times New Roman" w:hAnsi="Times New Roman" w:cs="Times New Roman"/>
          <w:color w:val="000000" w:themeColor="text1"/>
          <w:kern w:val="32"/>
          <w:sz w:val="27"/>
          <w:szCs w:val="27"/>
          <w:lang w:eastAsia="en-US"/>
        </w:rPr>
      </w:pPr>
      <w:bookmarkStart w:id="752" w:name="_Toc99918808"/>
      <w:bookmarkStart w:id="753" w:name="_Toc100062928"/>
      <w:bookmarkStart w:id="754" w:name="_Toc100242170"/>
      <w:bookmarkStart w:id="755" w:name="_Toc105745641"/>
      <w:bookmarkStart w:id="756" w:name="_Toc114834988"/>
      <w:r w:rsidRPr="00992C42">
        <w:rPr>
          <w:rFonts w:ascii="Times New Roman" w:eastAsia="Times New Roman" w:hAnsi="Times New Roman" w:cs="Times New Roman"/>
          <w:color w:val="000000" w:themeColor="text1"/>
          <w:kern w:val="32"/>
          <w:sz w:val="27"/>
          <w:szCs w:val="27"/>
          <w:lang w:eastAsia="en-US"/>
        </w:rPr>
        <w:t>2</w:t>
      </w:r>
      <w:bookmarkEnd w:id="749"/>
      <w:r w:rsidRPr="00992C42">
        <w:rPr>
          <w:rFonts w:ascii="Times New Roman" w:eastAsia="Times New Roman" w:hAnsi="Times New Roman" w:cs="Times New Roman"/>
          <w:color w:val="000000" w:themeColor="text1"/>
          <w:kern w:val="32"/>
          <w:sz w:val="27"/>
          <w:szCs w:val="27"/>
          <w:lang w:eastAsia="en-US"/>
        </w:rPr>
        <w:t>. Đánh giá tác động và đề xuất các biện pháp, công trình bảo vệ môi trường trong giai đoạn dự án đi vào vận hành</w:t>
      </w:r>
      <w:bookmarkEnd w:id="750"/>
      <w:bookmarkEnd w:id="751"/>
      <w:bookmarkEnd w:id="752"/>
      <w:bookmarkEnd w:id="753"/>
      <w:bookmarkEnd w:id="754"/>
      <w:bookmarkEnd w:id="755"/>
      <w:bookmarkEnd w:id="756"/>
    </w:p>
    <w:p w:rsidR="00342433" w:rsidRPr="00992C42" w:rsidRDefault="00342433" w:rsidP="006B041F">
      <w:pPr>
        <w:pStyle w:val="Heading1"/>
        <w:keepLines w:val="0"/>
        <w:widowControl/>
        <w:spacing w:before="60" w:after="60" w:line="276" w:lineRule="auto"/>
        <w:jc w:val="both"/>
        <w:rPr>
          <w:rFonts w:ascii="Times New Roman" w:eastAsia="Times New Roman" w:hAnsi="Times New Roman" w:cs="Times New Roman"/>
          <w:color w:val="000000" w:themeColor="text1"/>
          <w:kern w:val="32"/>
          <w:sz w:val="27"/>
          <w:szCs w:val="27"/>
          <w:lang w:eastAsia="en-US"/>
        </w:rPr>
      </w:pPr>
      <w:bookmarkStart w:id="757" w:name="bookmark248"/>
      <w:bookmarkStart w:id="758" w:name="_Toc98508168"/>
      <w:bookmarkStart w:id="759" w:name="_Toc99111294"/>
      <w:bookmarkStart w:id="760" w:name="_Toc99918809"/>
      <w:bookmarkStart w:id="761" w:name="_Toc100062929"/>
      <w:bookmarkStart w:id="762" w:name="_Toc100242171"/>
      <w:bookmarkStart w:id="763" w:name="_Toc105745642"/>
      <w:bookmarkStart w:id="764" w:name="_Toc114834989"/>
      <w:r w:rsidRPr="00992C42">
        <w:rPr>
          <w:rFonts w:ascii="Times New Roman" w:eastAsia="Times New Roman" w:hAnsi="Times New Roman" w:cs="Times New Roman"/>
          <w:color w:val="000000" w:themeColor="text1"/>
          <w:kern w:val="32"/>
          <w:sz w:val="27"/>
          <w:szCs w:val="27"/>
          <w:lang w:eastAsia="en-US"/>
        </w:rPr>
        <w:t>2</w:t>
      </w:r>
      <w:bookmarkEnd w:id="757"/>
      <w:r w:rsidRPr="00992C42">
        <w:rPr>
          <w:rFonts w:ascii="Times New Roman" w:eastAsia="Times New Roman" w:hAnsi="Times New Roman" w:cs="Times New Roman"/>
          <w:color w:val="000000" w:themeColor="text1"/>
          <w:kern w:val="32"/>
          <w:sz w:val="27"/>
          <w:szCs w:val="27"/>
          <w:lang w:eastAsia="en-US"/>
        </w:rPr>
        <w:t>.1. Đánh giá, dự báo các tác động</w:t>
      </w:r>
      <w:bookmarkEnd w:id="758"/>
      <w:bookmarkEnd w:id="759"/>
      <w:bookmarkEnd w:id="760"/>
      <w:bookmarkEnd w:id="761"/>
      <w:bookmarkEnd w:id="762"/>
      <w:bookmarkEnd w:id="763"/>
      <w:bookmarkEnd w:id="764"/>
    </w:p>
    <w:p w:rsidR="007648FC" w:rsidRPr="00992C42" w:rsidRDefault="007648FC" w:rsidP="006B041F">
      <w:pPr>
        <w:spacing w:before="60" w:after="60" w:line="276" w:lineRule="auto"/>
        <w:ind w:firstLine="567"/>
        <w:jc w:val="both"/>
        <w:rPr>
          <w:rFonts w:ascii="Times New Roman" w:hAnsi="Times New Roman" w:cs="Times New Roman"/>
          <w:color w:val="000000" w:themeColor="text1"/>
          <w:sz w:val="27"/>
          <w:szCs w:val="27"/>
          <w:lang w:val="nl-NL"/>
        </w:rPr>
      </w:pPr>
      <w:bookmarkStart w:id="765" w:name="bookmark255"/>
      <w:bookmarkStart w:id="766" w:name="_Toc98508175"/>
      <w:bookmarkStart w:id="767" w:name="_Toc99111301"/>
      <w:r w:rsidRPr="00992C42">
        <w:rPr>
          <w:rFonts w:ascii="Times New Roman" w:hAnsi="Times New Roman" w:cs="Times New Roman"/>
          <w:color w:val="000000" w:themeColor="text1"/>
          <w:sz w:val="27"/>
          <w:szCs w:val="27"/>
          <w:lang w:val="nl-NL"/>
        </w:rPr>
        <w:t>Các tác động tiêu cực trong giai đoạn vận hành được tổng hợp ở bảng sau:</w:t>
      </w:r>
    </w:p>
    <w:p w:rsidR="00313C27" w:rsidRPr="00992C42" w:rsidRDefault="00313C27" w:rsidP="006B041F">
      <w:pPr>
        <w:spacing w:before="60" w:after="60" w:line="276" w:lineRule="auto"/>
        <w:ind w:firstLine="567"/>
        <w:jc w:val="both"/>
        <w:rPr>
          <w:rFonts w:ascii="Times New Roman" w:hAnsi="Times New Roman" w:cs="Times New Roman"/>
          <w:color w:val="000000" w:themeColor="text1"/>
          <w:sz w:val="27"/>
          <w:szCs w:val="27"/>
          <w:lang w:val="nl-NL"/>
        </w:rPr>
      </w:pPr>
    </w:p>
    <w:p w:rsidR="00313C27" w:rsidRPr="00992C42" w:rsidRDefault="00313C27" w:rsidP="006B041F">
      <w:pPr>
        <w:spacing w:before="60" w:after="60" w:line="276" w:lineRule="auto"/>
        <w:ind w:firstLine="567"/>
        <w:jc w:val="both"/>
        <w:rPr>
          <w:rFonts w:ascii="Times New Roman" w:hAnsi="Times New Roman" w:cs="Times New Roman"/>
          <w:color w:val="000000" w:themeColor="text1"/>
          <w:sz w:val="27"/>
          <w:szCs w:val="27"/>
        </w:rPr>
      </w:pPr>
    </w:p>
    <w:p w:rsidR="009C4490" w:rsidRPr="00992C42" w:rsidRDefault="00396886" w:rsidP="006B041F">
      <w:pPr>
        <w:pStyle w:val="Title"/>
        <w:keepNext/>
        <w:spacing w:before="60" w:after="60" w:line="276" w:lineRule="auto"/>
        <w:outlineLvl w:val="0"/>
        <w:rPr>
          <w:rFonts w:eastAsia="Calibri"/>
          <w:color w:val="000000" w:themeColor="text1"/>
          <w:spacing w:val="-4"/>
          <w:kern w:val="28"/>
          <w:sz w:val="27"/>
          <w:szCs w:val="27"/>
          <w:lang w:val="vi-VN"/>
        </w:rPr>
      </w:pPr>
      <w:bookmarkStart w:id="768" w:name="_Toc373244400"/>
      <w:bookmarkStart w:id="769" w:name="_Toc99918288"/>
      <w:bookmarkStart w:id="770" w:name="_Toc99918479"/>
      <w:bookmarkStart w:id="771" w:name="_Toc100241973"/>
      <w:bookmarkStart w:id="772" w:name="_Toc105745483"/>
      <w:bookmarkStart w:id="773" w:name="_Toc105745643"/>
      <w:bookmarkStart w:id="774" w:name="_Toc114834990"/>
      <w:r w:rsidRPr="00992C42">
        <w:rPr>
          <w:rFonts w:eastAsia="Calibri"/>
          <w:color w:val="000000" w:themeColor="text1"/>
          <w:spacing w:val="-4"/>
          <w:kern w:val="28"/>
          <w:sz w:val="27"/>
          <w:szCs w:val="27"/>
          <w:lang w:val="vi-VN"/>
        </w:rPr>
        <w:t>Bả</w:t>
      </w:r>
      <w:r w:rsidR="000D39C3" w:rsidRPr="00992C42">
        <w:rPr>
          <w:rFonts w:eastAsia="Calibri"/>
          <w:color w:val="000000" w:themeColor="text1"/>
          <w:spacing w:val="-4"/>
          <w:kern w:val="28"/>
          <w:sz w:val="27"/>
          <w:szCs w:val="27"/>
          <w:lang w:val="vi-VN"/>
        </w:rPr>
        <w:t>ng 4.10</w:t>
      </w:r>
      <w:r w:rsidR="009C4490" w:rsidRPr="00992C42">
        <w:rPr>
          <w:rFonts w:eastAsia="Calibri"/>
          <w:color w:val="000000" w:themeColor="text1"/>
          <w:spacing w:val="-4"/>
          <w:kern w:val="28"/>
          <w:sz w:val="27"/>
          <w:szCs w:val="27"/>
          <w:lang w:val="vi-VN"/>
        </w:rPr>
        <w:t xml:space="preserve">. </w:t>
      </w:r>
      <w:bookmarkEnd w:id="768"/>
      <w:bookmarkEnd w:id="769"/>
      <w:bookmarkEnd w:id="770"/>
      <w:bookmarkEnd w:id="771"/>
      <w:r w:rsidR="007648FC" w:rsidRPr="00992C42">
        <w:rPr>
          <w:rFonts w:eastAsia="Calibri"/>
          <w:color w:val="000000" w:themeColor="text1"/>
          <w:spacing w:val="-4"/>
          <w:kern w:val="28"/>
          <w:sz w:val="27"/>
          <w:szCs w:val="27"/>
          <w:lang w:val="vi-VN"/>
        </w:rPr>
        <w:t>Các nguồn tác động trong giai đoạn vận hành</w:t>
      </w:r>
      <w:bookmarkEnd w:id="772"/>
      <w:bookmarkEnd w:id="773"/>
      <w:bookmarkEnd w:id="774"/>
    </w:p>
    <w:tbl>
      <w:tblPr>
        <w:tblW w:w="52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1796"/>
        <w:gridCol w:w="2269"/>
        <w:gridCol w:w="2381"/>
        <w:gridCol w:w="2470"/>
      </w:tblGrid>
      <w:tr w:rsidR="00992C42" w:rsidRPr="00992C42" w:rsidTr="007648FC">
        <w:tc>
          <w:tcPr>
            <w:tcW w:w="304" w:type="pct"/>
            <w:vAlign w:val="center"/>
          </w:tcPr>
          <w:p w:rsidR="007648FC" w:rsidRPr="00992C42" w:rsidRDefault="007648FC" w:rsidP="000D39C3">
            <w:pPr>
              <w:spacing w:before="40" w:after="40"/>
              <w:ind w:left="-57" w:right="-57"/>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TT</w:t>
            </w:r>
          </w:p>
        </w:tc>
        <w:tc>
          <w:tcPr>
            <w:tcW w:w="946" w:type="pct"/>
            <w:vAlign w:val="center"/>
          </w:tcPr>
          <w:p w:rsidR="007648FC" w:rsidRPr="00992C42" w:rsidRDefault="007648FC" w:rsidP="000D39C3">
            <w:pPr>
              <w:spacing w:before="40" w:after="40"/>
              <w:ind w:left="-57" w:right="-57"/>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Hoạt động</w:t>
            </w:r>
          </w:p>
        </w:tc>
        <w:tc>
          <w:tcPr>
            <w:tcW w:w="1195" w:type="pct"/>
            <w:vAlign w:val="center"/>
          </w:tcPr>
          <w:p w:rsidR="007648FC" w:rsidRPr="00992C42" w:rsidRDefault="007648FC" w:rsidP="000D39C3">
            <w:pPr>
              <w:spacing w:before="40" w:after="40"/>
              <w:ind w:left="-57" w:right="-57"/>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Tác động liên quan đến chất thải</w:t>
            </w:r>
          </w:p>
        </w:tc>
        <w:tc>
          <w:tcPr>
            <w:tcW w:w="1254" w:type="pct"/>
            <w:vAlign w:val="center"/>
          </w:tcPr>
          <w:p w:rsidR="007648FC" w:rsidRPr="00992C42" w:rsidRDefault="007648FC" w:rsidP="000D39C3">
            <w:pPr>
              <w:spacing w:before="40" w:after="40"/>
              <w:ind w:left="-57" w:right="-57"/>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Tác động không liên quan đến chất thải</w:t>
            </w:r>
          </w:p>
        </w:tc>
        <w:tc>
          <w:tcPr>
            <w:tcW w:w="1301" w:type="pct"/>
            <w:vAlign w:val="center"/>
          </w:tcPr>
          <w:p w:rsidR="007648FC" w:rsidRPr="00992C42" w:rsidRDefault="007648FC" w:rsidP="000D39C3">
            <w:pPr>
              <w:spacing w:before="40" w:after="40"/>
              <w:ind w:left="-57" w:right="-57"/>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Sự cố môi trường</w:t>
            </w:r>
          </w:p>
        </w:tc>
      </w:tr>
      <w:tr w:rsidR="00992C42" w:rsidRPr="00992C42" w:rsidTr="007648FC">
        <w:trPr>
          <w:trHeight w:val="192"/>
        </w:trPr>
        <w:tc>
          <w:tcPr>
            <w:tcW w:w="304" w:type="pct"/>
            <w:vAlign w:val="center"/>
          </w:tcPr>
          <w:p w:rsidR="007648FC" w:rsidRPr="00992C42" w:rsidRDefault="007648FC" w:rsidP="000D39C3">
            <w:pPr>
              <w:spacing w:before="40" w:after="4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1</w:t>
            </w:r>
          </w:p>
        </w:tc>
        <w:tc>
          <w:tcPr>
            <w:tcW w:w="946" w:type="pct"/>
            <w:vAlign w:val="center"/>
          </w:tcPr>
          <w:p w:rsidR="007648FC" w:rsidRPr="00992C42" w:rsidRDefault="007648FC" w:rsidP="000D39C3">
            <w:pPr>
              <w:spacing w:before="40" w:after="40"/>
              <w:ind w:left="-57" w:right="-57"/>
              <w:rPr>
                <w:rFonts w:ascii="Times New Roman" w:hAnsi="Times New Roman" w:cs="Times New Roman"/>
                <w:color w:val="000000" w:themeColor="text1"/>
              </w:rPr>
            </w:pPr>
            <w:r w:rsidRPr="00992C42">
              <w:rPr>
                <w:rFonts w:ascii="Times New Roman" w:hAnsi="Times New Roman" w:cs="Times New Roman"/>
                <w:color w:val="000000" w:themeColor="text1"/>
              </w:rPr>
              <w:t>Hoạt động vận chuyển rác</w:t>
            </w:r>
          </w:p>
        </w:tc>
        <w:tc>
          <w:tcPr>
            <w:tcW w:w="1195" w:type="pct"/>
            <w:vAlign w:val="center"/>
          </w:tcPr>
          <w:p w:rsidR="007648FC" w:rsidRPr="00992C42" w:rsidRDefault="007648FC" w:rsidP="000D39C3">
            <w:pPr>
              <w:spacing w:before="40" w:after="40"/>
              <w:ind w:left="-57" w:right="-57"/>
              <w:rPr>
                <w:rFonts w:ascii="Times New Roman" w:hAnsi="Times New Roman" w:cs="Times New Roman"/>
                <w:color w:val="000000" w:themeColor="text1"/>
              </w:rPr>
            </w:pPr>
            <w:r w:rsidRPr="00992C42">
              <w:rPr>
                <w:rFonts w:ascii="Times New Roman" w:hAnsi="Times New Roman" w:cs="Times New Roman"/>
                <w:color w:val="000000" w:themeColor="text1"/>
              </w:rPr>
              <w:t>- Khí thải, mùi hôi</w:t>
            </w:r>
          </w:p>
        </w:tc>
        <w:tc>
          <w:tcPr>
            <w:tcW w:w="1254" w:type="pct"/>
            <w:vAlign w:val="center"/>
          </w:tcPr>
          <w:p w:rsidR="007648FC" w:rsidRPr="00992C42" w:rsidRDefault="007648FC" w:rsidP="000D39C3">
            <w:pPr>
              <w:spacing w:before="40" w:after="40"/>
              <w:ind w:left="-57" w:right="-57"/>
              <w:rPr>
                <w:rFonts w:ascii="Times New Roman" w:hAnsi="Times New Roman" w:cs="Times New Roman"/>
                <w:color w:val="000000" w:themeColor="text1"/>
              </w:rPr>
            </w:pPr>
            <w:r w:rsidRPr="00992C42">
              <w:rPr>
                <w:rFonts w:ascii="Times New Roman" w:hAnsi="Times New Roman" w:cs="Times New Roman"/>
                <w:color w:val="000000" w:themeColor="text1"/>
              </w:rPr>
              <w:t>- Hư hỏng đường</w:t>
            </w:r>
          </w:p>
        </w:tc>
        <w:tc>
          <w:tcPr>
            <w:tcW w:w="1301" w:type="pct"/>
            <w:vMerge w:val="restart"/>
            <w:vAlign w:val="center"/>
          </w:tcPr>
          <w:p w:rsidR="007648FC" w:rsidRPr="00992C42" w:rsidRDefault="007648FC" w:rsidP="000D39C3">
            <w:pPr>
              <w:spacing w:before="40" w:after="40"/>
              <w:ind w:left="-57" w:right="-57"/>
              <w:jc w:val="both"/>
              <w:rPr>
                <w:rFonts w:ascii="Times New Roman" w:hAnsi="Times New Roman" w:cs="Times New Roman"/>
                <w:color w:val="000000" w:themeColor="text1"/>
              </w:rPr>
            </w:pPr>
            <w:r w:rsidRPr="00992C42">
              <w:rPr>
                <w:rFonts w:ascii="Times New Roman" w:hAnsi="Times New Roman" w:cs="Times New Roman"/>
                <w:color w:val="000000" w:themeColor="text1"/>
              </w:rPr>
              <w:t>- Tai nạn giao thông</w:t>
            </w:r>
          </w:p>
          <w:p w:rsidR="007648FC" w:rsidRPr="00992C42" w:rsidRDefault="007648FC" w:rsidP="000D39C3">
            <w:pPr>
              <w:spacing w:before="40" w:after="40"/>
              <w:ind w:left="-57" w:right="-57"/>
              <w:jc w:val="both"/>
              <w:rPr>
                <w:rFonts w:ascii="Times New Roman" w:hAnsi="Times New Roman" w:cs="Times New Roman"/>
                <w:color w:val="000000" w:themeColor="text1"/>
              </w:rPr>
            </w:pPr>
            <w:r w:rsidRPr="00992C42">
              <w:rPr>
                <w:rFonts w:ascii="Times New Roman" w:hAnsi="Times New Roman" w:cs="Times New Roman"/>
                <w:color w:val="000000" w:themeColor="text1"/>
              </w:rPr>
              <w:t>- Cháy nổ do khí CH</w:t>
            </w:r>
            <w:r w:rsidRPr="00992C42">
              <w:rPr>
                <w:rFonts w:ascii="Times New Roman" w:hAnsi="Times New Roman" w:cs="Times New Roman"/>
                <w:color w:val="000000" w:themeColor="text1"/>
                <w:vertAlign w:val="subscript"/>
              </w:rPr>
              <w:t>4</w:t>
            </w:r>
          </w:p>
          <w:p w:rsidR="007648FC" w:rsidRPr="00992C42" w:rsidRDefault="007648FC" w:rsidP="00862197">
            <w:pPr>
              <w:spacing w:before="40" w:after="40"/>
              <w:ind w:right="-57"/>
              <w:jc w:val="both"/>
              <w:rPr>
                <w:rFonts w:ascii="Times New Roman" w:hAnsi="Times New Roman" w:cs="Times New Roman"/>
                <w:color w:val="000000" w:themeColor="text1"/>
                <w:lang w:val="en-US"/>
              </w:rPr>
            </w:pPr>
            <w:r w:rsidRPr="00992C42">
              <w:rPr>
                <w:rFonts w:ascii="Times New Roman" w:hAnsi="Times New Roman" w:cs="Times New Roman"/>
                <w:color w:val="000000" w:themeColor="text1"/>
              </w:rPr>
              <w:t xml:space="preserve">- Sạt lỡ, sụt lún </w:t>
            </w:r>
            <w:r w:rsidR="00862197" w:rsidRPr="00992C42">
              <w:rPr>
                <w:rFonts w:ascii="Times New Roman" w:hAnsi="Times New Roman" w:cs="Times New Roman"/>
                <w:color w:val="000000" w:themeColor="text1"/>
                <w:lang w:val="en-US"/>
              </w:rPr>
              <w:t>bể</w:t>
            </w:r>
            <w:r w:rsidRPr="00992C42">
              <w:rPr>
                <w:rFonts w:ascii="Times New Roman" w:hAnsi="Times New Roman" w:cs="Times New Roman"/>
                <w:color w:val="000000" w:themeColor="text1"/>
              </w:rPr>
              <w:t xml:space="preserve"> xử lý nước </w:t>
            </w:r>
            <w:r w:rsidR="00862197" w:rsidRPr="00992C42">
              <w:rPr>
                <w:rFonts w:ascii="Times New Roman" w:hAnsi="Times New Roman" w:cs="Times New Roman"/>
                <w:color w:val="000000" w:themeColor="text1"/>
                <w:lang w:val="en-US"/>
              </w:rPr>
              <w:t>rỉ rác</w:t>
            </w:r>
          </w:p>
        </w:tc>
      </w:tr>
      <w:tr w:rsidR="00992C42" w:rsidRPr="00992C42" w:rsidTr="007648FC">
        <w:trPr>
          <w:trHeight w:val="77"/>
        </w:trPr>
        <w:tc>
          <w:tcPr>
            <w:tcW w:w="304" w:type="pct"/>
            <w:vAlign w:val="center"/>
          </w:tcPr>
          <w:p w:rsidR="007648FC" w:rsidRPr="00992C42" w:rsidRDefault="007648FC" w:rsidP="000D39C3">
            <w:pPr>
              <w:spacing w:before="40" w:after="40"/>
              <w:ind w:left="-57" w:right="-57"/>
              <w:jc w:val="center"/>
              <w:rPr>
                <w:rFonts w:ascii="Times New Roman" w:hAnsi="Times New Roman" w:cs="Times New Roman"/>
                <w:color w:val="000000" w:themeColor="text1"/>
              </w:rPr>
            </w:pPr>
            <w:r w:rsidRPr="00992C42">
              <w:rPr>
                <w:rFonts w:ascii="Times New Roman" w:hAnsi="Times New Roman" w:cs="Times New Roman"/>
                <w:color w:val="000000" w:themeColor="text1"/>
              </w:rPr>
              <w:t>2</w:t>
            </w:r>
          </w:p>
        </w:tc>
        <w:tc>
          <w:tcPr>
            <w:tcW w:w="946" w:type="pct"/>
            <w:vAlign w:val="center"/>
          </w:tcPr>
          <w:p w:rsidR="007648FC" w:rsidRPr="00992C42" w:rsidRDefault="007648FC" w:rsidP="000D39C3">
            <w:pPr>
              <w:spacing w:before="40" w:after="40"/>
              <w:ind w:left="-57" w:right="-57"/>
              <w:rPr>
                <w:rFonts w:ascii="Times New Roman" w:hAnsi="Times New Roman" w:cs="Times New Roman"/>
                <w:color w:val="000000" w:themeColor="text1"/>
                <w:lang w:val="en-US"/>
              </w:rPr>
            </w:pPr>
            <w:r w:rsidRPr="00992C42">
              <w:rPr>
                <w:rFonts w:ascii="Times New Roman" w:hAnsi="Times New Roman" w:cs="Times New Roman"/>
                <w:color w:val="000000" w:themeColor="text1"/>
              </w:rPr>
              <w:t xml:space="preserve">Hoạt động </w:t>
            </w:r>
            <w:r w:rsidRPr="00992C42">
              <w:rPr>
                <w:rFonts w:ascii="Times New Roman" w:hAnsi="Times New Roman" w:cs="Times New Roman"/>
                <w:color w:val="000000" w:themeColor="text1"/>
                <w:lang w:val="en-US"/>
              </w:rPr>
              <w:t>điểm trung chuyển</w:t>
            </w:r>
          </w:p>
        </w:tc>
        <w:tc>
          <w:tcPr>
            <w:tcW w:w="1195" w:type="pct"/>
            <w:vAlign w:val="center"/>
          </w:tcPr>
          <w:p w:rsidR="007648FC" w:rsidRPr="00992C42" w:rsidRDefault="007648FC" w:rsidP="000D39C3">
            <w:pPr>
              <w:spacing w:before="40" w:after="40"/>
              <w:ind w:left="-57" w:right="-57"/>
              <w:rPr>
                <w:rFonts w:ascii="Times New Roman" w:hAnsi="Times New Roman" w:cs="Times New Roman"/>
                <w:color w:val="000000" w:themeColor="text1"/>
              </w:rPr>
            </w:pPr>
            <w:r w:rsidRPr="00992C42">
              <w:rPr>
                <w:rFonts w:ascii="Times New Roman" w:hAnsi="Times New Roman" w:cs="Times New Roman"/>
                <w:color w:val="000000" w:themeColor="text1"/>
              </w:rPr>
              <w:t>- Khí thải, mùi hôi</w:t>
            </w:r>
          </w:p>
          <w:p w:rsidR="007648FC" w:rsidRPr="00992C42" w:rsidRDefault="007648FC" w:rsidP="000D39C3">
            <w:pPr>
              <w:spacing w:before="40" w:after="40"/>
              <w:ind w:left="-57" w:right="-57"/>
              <w:rPr>
                <w:rFonts w:ascii="Times New Roman" w:hAnsi="Times New Roman" w:cs="Times New Roman"/>
                <w:color w:val="000000" w:themeColor="text1"/>
              </w:rPr>
            </w:pPr>
            <w:r w:rsidRPr="00992C42">
              <w:rPr>
                <w:rFonts w:ascii="Times New Roman" w:hAnsi="Times New Roman" w:cs="Times New Roman"/>
                <w:color w:val="000000" w:themeColor="text1"/>
              </w:rPr>
              <w:t>- Nước rỉ rác</w:t>
            </w:r>
          </w:p>
          <w:p w:rsidR="007648FC" w:rsidRPr="00992C42" w:rsidRDefault="007648FC" w:rsidP="000D39C3">
            <w:pPr>
              <w:spacing w:before="40" w:after="40"/>
              <w:ind w:left="-57" w:right="-57"/>
              <w:rPr>
                <w:rFonts w:ascii="Times New Roman" w:hAnsi="Times New Roman" w:cs="Times New Roman"/>
                <w:color w:val="000000" w:themeColor="text1"/>
              </w:rPr>
            </w:pPr>
            <w:r w:rsidRPr="00992C42">
              <w:rPr>
                <w:rFonts w:ascii="Times New Roman" w:hAnsi="Times New Roman" w:cs="Times New Roman"/>
                <w:color w:val="000000" w:themeColor="text1"/>
              </w:rPr>
              <w:t>- CTNH</w:t>
            </w:r>
          </w:p>
        </w:tc>
        <w:tc>
          <w:tcPr>
            <w:tcW w:w="1254" w:type="pct"/>
            <w:vAlign w:val="center"/>
          </w:tcPr>
          <w:p w:rsidR="007648FC" w:rsidRPr="00992C42" w:rsidRDefault="007648FC" w:rsidP="000D39C3">
            <w:pPr>
              <w:spacing w:before="40" w:after="40"/>
              <w:ind w:left="-57" w:right="-57"/>
              <w:rPr>
                <w:rFonts w:ascii="Times New Roman" w:hAnsi="Times New Roman" w:cs="Times New Roman"/>
                <w:color w:val="000000" w:themeColor="text1"/>
              </w:rPr>
            </w:pPr>
            <w:r w:rsidRPr="00992C42">
              <w:rPr>
                <w:rFonts w:ascii="Times New Roman" w:hAnsi="Times New Roman" w:cs="Times New Roman"/>
                <w:color w:val="000000" w:themeColor="text1"/>
              </w:rPr>
              <w:t>- Ảnh hưởng đến hệ sinh thái</w:t>
            </w:r>
          </w:p>
        </w:tc>
        <w:tc>
          <w:tcPr>
            <w:tcW w:w="1301" w:type="pct"/>
            <w:vMerge/>
            <w:vAlign w:val="center"/>
          </w:tcPr>
          <w:p w:rsidR="007648FC" w:rsidRPr="00992C42" w:rsidRDefault="007648FC" w:rsidP="000D39C3">
            <w:pPr>
              <w:spacing w:before="40" w:after="40"/>
              <w:ind w:left="-57" w:right="-57"/>
              <w:rPr>
                <w:rFonts w:ascii="Times New Roman" w:hAnsi="Times New Roman" w:cs="Times New Roman"/>
                <w:color w:val="000000" w:themeColor="text1"/>
              </w:rPr>
            </w:pPr>
          </w:p>
        </w:tc>
      </w:tr>
    </w:tbl>
    <w:p w:rsidR="007648FC" w:rsidRPr="00992C42" w:rsidRDefault="007648FC" w:rsidP="006B041F">
      <w:pPr>
        <w:pStyle w:val="BodyTextIndent3"/>
        <w:spacing w:before="60" w:after="60" w:line="276" w:lineRule="auto"/>
        <w:ind w:left="0"/>
        <w:jc w:val="both"/>
        <w:rPr>
          <w:rFonts w:ascii="Times New Roman" w:hAnsi="Times New Roman" w:cs="Times New Roman"/>
          <w:i/>
          <w:iCs/>
          <w:color w:val="000000" w:themeColor="text1"/>
          <w:sz w:val="27"/>
          <w:szCs w:val="27"/>
          <w:lang w:eastAsia="en-US"/>
        </w:rPr>
      </w:pPr>
      <w:bookmarkStart w:id="775" w:name="_Toc98508170"/>
      <w:bookmarkStart w:id="776" w:name="_Toc98508445"/>
      <w:bookmarkStart w:id="777" w:name="_Toc99111296"/>
      <w:r w:rsidRPr="00992C42">
        <w:rPr>
          <w:rFonts w:ascii="Times New Roman" w:hAnsi="Times New Roman" w:cs="Times New Roman"/>
          <w:b/>
          <w:i/>
          <w:color w:val="000000" w:themeColor="text1"/>
          <w:sz w:val="27"/>
          <w:szCs w:val="27"/>
          <w:lang w:val="en-US"/>
        </w:rPr>
        <w:t>2.1.1. Đánh giá, dự báo tác động của các nguồn phát sinh chất thải</w:t>
      </w:r>
      <w:bookmarkEnd w:id="775"/>
      <w:bookmarkEnd w:id="776"/>
      <w:bookmarkEnd w:id="777"/>
      <w:r w:rsidRPr="00992C42">
        <w:rPr>
          <w:rFonts w:ascii="Times New Roman" w:hAnsi="Times New Roman" w:cs="Times New Roman"/>
          <w:b/>
          <w:i/>
          <w:color w:val="000000" w:themeColor="text1"/>
          <w:sz w:val="27"/>
          <w:szCs w:val="27"/>
          <w:lang w:val="en-US"/>
        </w:rPr>
        <w:t xml:space="preserve"> </w:t>
      </w:r>
    </w:p>
    <w:p w:rsidR="007648FC" w:rsidRPr="00992C42" w:rsidRDefault="007648FC" w:rsidP="006B041F">
      <w:pPr>
        <w:spacing w:before="60" w:after="60" w:line="276" w:lineRule="auto"/>
        <w:jc w:val="both"/>
        <w:rPr>
          <w:rFonts w:ascii="Times New Roman" w:hAnsi="Times New Roman" w:cs="Times New Roman"/>
          <w:b/>
          <w:i/>
          <w:color w:val="000000" w:themeColor="text1"/>
          <w:sz w:val="27"/>
          <w:szCs w:val="27"/>
        </w:rPr>
      </w:pPr>
      <w:bookmarkStart w:id="778" w:name="_Toc333822200"/>
      <w:bookmarkStart w:id="779" w:name="_Toc335202760"/>
      <w:r w:rsidRPr="00992C42">
        <w:rPr>
          <w:rFonts w:ascii="Times New Roman" w:hAnsi="Times New Roman" w:cs="Times New Roman"/>
          <w:b/>
          <w:i/>
          <w:color w:val="000000" w:themeColor="text1"/>
          <w:sz w:val="27"/>
          <w:szCs w:val="27"/>
        </w:rPr>
        <w:t>a. Đánh giá, dự báo tác động do bụi và khí thải</w:t>
      </w:r>
      <w:bookmarkEnd w:id="778"/>
      <w:bookmarkEnd w:id="779"/>
    </w:p>
    <w:p w:rsidR="007648FC" w:rsidRPr="00992C42" w:rsidRDefault="007648FC" w:rsidP="006B041F">
      <w:pPr>
        <w:spacing w:before="60" w:after="60" w:line="276" w:lineRule="auto"/>
        <w:ind w:firstLine="567"/>
        <w:jc w:val="both"/>
        <w:rPr>
          <w:rFonts w:ascii="Times New Roman" w:hAnsi="Times New Roman" w:cs="Times New Roman"/>
          <w:bCs/>
          <w:i/>
          <w:color w:val="000000" w:themeColor="text1"/>
          <w:sz w:val="27"/>
          <w:szCs w:val="27"/>
          <w:lang w:val="pt-BR"/>
        </w:rPr>
      </w:pPr>
      <w:bookmarkStart w:id="780" w:name="_Toc333822206"/>
      <w:bookmarkStart w:id="781" w:name="_Toc335202766"/>
      <w:r w:rsidRPr="00992C42">
        <w:rPr>
          <w:rFonts w:ascii="Times New Roman" w:hAnsi="Times New Roman" w:cs="Times New Roman"/>
          <w:bCs/>
          <w:i/>
          <w:color w:val="000000" w:themeColor="text1"/>
          <w:sz w:val="27"/>
          <w:szCs w:val="27"/>
          <w:lang w:val="pt-BR"/>
        </w:rPr>
        <w:t>* Khí thải và mùi hôi từ các phương tiện chở rác ra vào bãi chôn lấp</w:t>
      </w:r>
    </w:p>
    <w:p w:rsidR="007648FC" w:rsidRPr="00992C42" w:rsidRDefault="007648FC" w:rsidP="006B041F">
      <w:pPr>
        <w:spacing w:before="60" w:after="60" w:line="276" w:lineRule="auto"/>
        <w:ind w:firstLine="567"/>
        <w:jc w:val="both"/>
        <w:rPr>
          <w:rFonts w:ascii="Times New Roman" w:hAnsi="Times New Roman" w:cs="Times New Roman"/>
          <w:color w:val="000000" w:themeColor="text1"/>
          <w:sz w:val="27"/>
          <w:szCs w:val="27"/>
          <w:lang w:val="pt-BR"/>
        </w:rPr>
      </w:pPr>
      <w:r w:rsidRPr="00992C42">
        <w:rPr>
          <w:rFonts w:ascii="Times New Roman" w:hAnsi="Times New Roman" w:cs="Times New Roman"/>
          <w:color w:val="000000" w:themeColor="text1"/>
          <w:sz w:val="27"/>
          <w:szCs w:val="27"/>
          <w:lang w:val="pt-BR"/>
        </w:rPr>
        <w:t>Các phương tiện vận chuyển rác thải</w:t>
      </w:r>
      <w:r w:rsidR="005B6780" w:rsidRPr="00992C42">
        <w:rPr>
          <w:rFonts w:ascii="Times New Roman" w:hAnsi="Times New Roman" w:cs="Times New Roman"/>
          <w:color w:val="000000" w:themeColor="text1"/>
          <w:sz w:val="27"/>
          <w:szCs w:val="27"/>
          <w:lang w:val="pt-BR"/>
        </w:rPr>
        <w:t xml:space="preserve"> bao gồm: Xe ép rác, xe tải,...</w:t>
      </w:r>
      <w:r w:rsidRPr="00992C42">
        <w:rPr>
          <w:rFonts w:ascii="Times New Roman" w:hAnsi="Times New Roman" w:cs="Times New Roman"/>
          <w:color w:val="000000" w:themeColor="text1"/>
          <w:sz w:val="27"/>
          <w:szCs w:val="27"/>
          <w:lang w:val="pt-BR"/>
        </w:rPr>
        <w:t xml:space="preserve"> sử dụng nhiên liệu dầu DO sẽ thải ra môi trường không khí một lượng khí thải có chứa các chất ô nhiễm như: Bụi, NO</w:t>
      </w:r>
      <w:r w:rsidRPr="00992C42">
        <w:rPr>
          <w:rFonts w:ascii="Times New Roman" w:hAnsi="Times New Roman" w:cs="Times New Roman"/>
          <w:color w:val="000000" w:themeColor="text1"/>
          <w:sz w:val="27"/>
          <w:szCs w:val="27"/>
          <w:vertAlign w:val="subscript"/>
          <w:lang w:val="pt-BR"/>
        </w:rPr>
        <w:t>x</w:t>
      </w:r>
      <w:r w:rsidRPr="00992C42">
        <w:rPr>
          <w:rFonts w:ascii="Times New Roman" w:hAnsi="Times New Roman" w:cs="Times New Roman"/>
          <w:color w:val="000000" w:themeColor="text1"/>
          <w:sz w:val="27"/>
          <w:szCs w:val="27"/>
          <w:lang w:val="pt-BR"/>
        </w:rPr>
        <w:t>, CO, HC....</w:t>
      </w:r>
      <w:r w:rsidR="00074DBC" w:rsidRPr="00992C42">
        <w:rPr>
          <w:rFonts w:ascii="Times New Roman" w:hAnsi="Times New Roman" w:cs="Times New Roman"/>
          <w:color w:val="000000" w:themeColor="text1"/>
          <w:sz w:val="27"/>
          <w:szCs w:val="27"/>
          <w:lang w:val="pt-BR"/>
        </w:rPr>
        <w:t xml:space="preserve"> </w:t>
      </w:r>
      <w:r w:rsidRPr="00992C42">
        <w:rPr>
          <w:rFonts w:ascii="Times New Roman" w:hAnsi="Times New Roman" w:cs="Times New Roman"/>
          <w:color w:val="000000" w:themeColor="text1"/>
          <w:sz w:val="27"/>
          <w:szCs w:val="27"/>
          <w:lang w:val="pt-BR"/>
        </w:rPr>
        <w:t>Ngoài ra, mùi hôi từ rác thải do các khí như: H</w:t>
      </w:r>
      <w:r w:rsidRPr="00992C42">
        <w:rPr>
          <w:rFonts w:ascii="Times New Roman" w:hAnsi="Times New Roman" w:cs="Times New Roman"/>
          <w:color w:val="000000" w:themeColor="text1"/>
          <w:sz w:val="27"/>
          <w:szCs w:val="27"/>
          <w:vertAlign w:val="subscript"/>
          <w:lang w:val="pt-BR"/>
        </w:rPr>
        <w:t>2</w:t>
      </w:r>
      <w:r w:rsidRPr="00992C42">
        <w:rPr>
          <w:rFonts w:ascii="Times New Roman" w:hAnsi="Times New Roman" w:cs="Times New Roman"/>
          <w:color w:val="000000" w:themeColor="text1"/>
          <w:sz w:val="27"/>
          <w:szCs w:val="27"/>
          <w:lang w:val="pt-BR"/>
        </w:rPr>
        <w:t>S, NH</w:t>
      </w:r>
      <w:r w:rsidRPr="00992C42">
        <w:rPr>
          <w:rFonts w:ascii="Times New Roman" w:hAnsi="Times New Roman" w:cs="Times New Roman"/>
          <w:color w:val="000000" w:themeColor="text1"/>
          <w:sz w:val="27"/>
          <w:szCs w:val="27"/>
          <w:vertAlign w:val="subscript"/>
          <w:lang w:val="pt-BR"/>
        </w:rPr>
        <w:t>3</w:t>
      </w:r>
      <w:r w:rsidRPr="00992C42">
        <w:rPr>
          <w:rFonts w:ascii="Times New Roman" w:hAnsi="Times New Roman" w:cs="Times New Roman"/>
          <w:color w:val="000000" w:themeColor="text1"/>
          <w:sz w:val="27"/>
          <w:szCs w:val="27"/>
          <w:lang w:val="pt-BR"/>
        </w:rPr>
        <w:t xml:space="preserve"> và CH</w:t>
      </w:r>
      <w:r w:rsidRPr="00992C42">
        <w:rPr>
          <w:rFonts w:ascii="Times New Roman" w:hAnsi="Times New Roman" w:cs="Times New Roman"/>
          <w:color w:val="000000" w:themeColor="text1"/>
          <w:sz w:val="27"/>
          <w:szCs w:val="27"/>
          <w:vertAlign w:val="subscript"/>
          <w:lang w:val="pt-BR"/>
        </w:rPr>
        <w:t>3</w:t>
      </w:r>
      <w:r w:rsidRPr="00992C42">
        <w:rPr>
          <w:rFonts w:ascii="Times New Roman" w:hAnsi="Times New Roman" w:cs="Times New Roman"/>
          <w:color w:val="000000" w:themeColor="text1"/>
          <w:sz w:val="27"/>
          <w:szCs w:val="27"/>
          <w:lang w:val="pt-BR"/>
        </w:rPr>
        <w:t xml:space="preserve">SH (mercaptan) làm ảnh hưởng đến người tham gia giao thông và các hộ dân sống dọc tuyến đường vận chuyển. </w:t>
      </w:r>
    </w:p>
    <w:p w:rsidR="007648FC" w:rsidRPr="00992C42" w:rsidRDefault="001F3729" w:rsidP="001F3729">
      <w:pPr>
        <w:spacing w:before="60" w:after="60" w:line="276" w:lineRule="auto"/>
        <w:ind w:firstLine="567"/>
        <w:jc w:val="both"/>
        <w:rPr>
          <w:rFonts w:ascii="Times New Roman" w:hAnsi="Times New Roman" w:cs="Times New Roman"/>
          <w:color w:val="000000" w:themeColor="text1"/>
          <w:spacing w:val="-2"/>
          <w:sz w:val="27"/>
          <w:szCs w:val="27"/>
          <w:lang w:val="pt-BR"/>
        </w:rPr>
      </w:pPr>
      <w:r w:rsidRPr="00992C42">
        <w:rPr>
          <w:rFonts w:ascii="Times New Roman" w:hAnsi="Times New Roman" w:cs="Times New Roman"/>
          <w:color w:val="000000" w:themeColor="text1"/>
          <w:spacing w:val="-2"/>
          <w:sz w:val="27"/>
          <w:szCs w:val="27"/>
          <w:lang w:val="pt-BR"/>
        </w:rPr>
        <w:t>Điểm trung chuyển CTR sinh hoạt tập trung trong thời gian không quá 2 ngày đêm. Định kỳ 2 lần/1 tháng Trung tâm môi trường đô thị các</w:t>
      </w:r>
      <w:r w:rsidR="00094A75" w:rsidRPr="00992C42">
        <w:rPr>
          <w:rFonts w:ascii="Times New Roman" w:hAnsi="Times New Roman" w:cs="Times New Roman"/>
          <w:color w:val="000000" w:themeColor="text1"/>
          <w:spacing w:val="-2"/>
          <w:sz w:val="27"/>
          <w:szCs w:val="27"/>
          <w:lang w:val="pt-BR"/>
        </w:rPr>
        <w:t xml:space="preserve"> Huyện</w:t>
      </w:r>
      <w:r w:rsidRPr="00992C42">
        <w:rPr>
          <w:rFonts w:ascii="Times New Roman" w:hAnsi="Times New Roman" w:cs="Times New Roman"/>
          <w:color w:val="000000" w:themeColor="text1"/>
          <w:spacing w:val="-2"/>
          <w:sz w:val="27"/>
          <w:szCs w:val="27"/>
          <w:lang w:val="pt-BR"/>
        </w:rPr>
        <w:t xml:space="preserve"> sẽ vận chuyển và đưa đi xử lý</w:t>
      </w:r>
      <w:r w:rsidR="007648FC" w:rsidRPr="00992C42">
        <w:rPr>
          <w:rFonts w:ascii="Times New Roman" w:hAnsi="Times New Roman" w:cs="Times New Roman"/>
          <w:color w:val="000000" w:themeColor="text1"/>
          <w:spacing w:val="-2"/>
          <w:sz w:val="27"/>
          <w:szCs w:val="27"/>
          <w:lang w:val="pt-BR"/>
        </w:rPr>
        <w:t xml:space="preserve">. Khối lượng rác phát sinh trong 1 ngày được tính toán khoảng </w:t>
      </w:r>
      <w:r w:rsidRPr="00992C42">
        <w:rPr>
          <w:rFonts w:ascii="Times New Roman" w:hAnsi="Times New Roman" w:cs="Times New Roman"/>
          <w:color w:val="000000" w:themeColor="text1"/>
          <w:spacing w:val="-2"/>
          <w:sz w:val="27"/>
          <w:szCs w:val="27"/>
          <w:lang w:val="pt-BR"/>
        </w:rPr>
        <w:t>0,5</w:t>
      </w:r>
      <w:r w:rsidR="007648FC" w:rsidRPr="00992C42">
        <w:rPr>
          <w:rFonts w:ascii="Times New Roman" w:hAnsi="Times New Roman" w:cs="Times New Roman"/>
          <w:color w:val="000000" w:themeColor="text1"/>
          <w:spacing w:val="-2"/>
          <w:sz w:val="27"/>
          <w:szCs w:val="27"/>
          <w:lang w:val="pt-BR"/>
        </w:rPr>
        <w:t xml:space="preserve"> tấn/ngày, lượt xe ra vào </w:t>
      </w:r>
      <w:r w:rsidRPr="00992C42">
        <w:rPr>
          <w:rFonts w:ascii="Times New Roman" w:hAnsi="Times New Roman" w:cs="Times New Roman"/>
          <w:color w:val="000000" w:themeColor="text1"/>
          <w:spacing w:val="-2"/>
          <w:sz w:val="27"/>
          <w:szCs w:val="27"/>
          <w:lang w:val="pt-BR"/>
        </w:rPr>
        <w:t>điểm trung</w:t>
      </w:r>
      <w:r w:rsidR="007648FC" w:rsidRPr="00992C42">
        <w:rPr>
          <w:rFonts w:ascii="Times New Roman" w:hAnsi="Times New Roman" w:cs="Times New Roman"/>
          <w:color w:val="000000" w:themeColor="text1"/>
          <w:spacing w:val="-2"/>
          <w:sz w:val="27"/>
          <w:szCs w:val="27"/>
          <w:lang w:val="pt-BR"/>
        </w:rPr>
        <w:t xml:space="preserve"> khoảng </w:t>
      </w:r>
      <w:r w:rsidRPr="00992C42">
        <w:rPr>
          <w:rFonts w:ascii="Times New Roman" w:hAnsi="Times New Roman" w:cs="Times New Roman"/>
          <w:color w:val="000000" w:themeColor="text1"/>
          <w:spacing w:val="-2"/>
          <w:sz w:val="27"/>
          <w:szCs w:val="27"/>
          <w:lang w:val="pt-BR"/>
        </w:rPr>
        <w:t xml:space="preserve">01 </w:t>
      </w:r>
      <w:r w:rsidR="007648FC" w:rsidRPr="00992C42">
        <w:rPr>
          <w:rFonts w:ascii="Times New Roman" w:hAnsi="Times New Roman" w:cs="Times New Roman"/>
          <w:color w:val="000000" w:themeColor="text1"/>
          <w:spacing w:val="-2"/>
          <w:sz w:val="27"/>
          <w:szCs w:val="27"/>
          <w:lang w:val="pt-BR"/>
        </w:rPr>
        <w:t>chuyến/ngày. Ngoài ra, quá trình vận chuyển rác sử dụng loại phương tiện chuyên dụng có thùng ép rác kín nên mùi hôi từ rác thải được hạn chế rất lớn.</w:t>
      </w:r>
    </w:p>
    <w:p w:rsidR="007648FC" w:rsidRPr="00992C42" w:rsidRDefault="007648FC" w:rsidP="006B041F">
      <w:pPr>
        <w:pStyle w:val="BodyText"/>
        <w:tabs>
          <w:tab w:val="left" w:pos="1080"/>
        </w:tabs>
        <w:spacing w:before="60" w:after="60" w:line="276" w:lineRule="auto"/>
        <w:ind w:firstLine="567"/>
        <w:rPr>
          <w:rFonts w:ascii="Times New Roman" w:hAnsi="Times New Roman" w:cs="Times New Roman"/>
          <w:i/>
          <w:iCs/>
          <w:color w:val="000000" w:themeColor="text1"/>
          <w:sz w:val="27"/>
          <w:szCs w:val="27"/>
          <w:lang w:val="pt-BR"/>
        </w:rPr>
      </w:pPr>
      <w:r w:rsidRPr="00992C42">
        <w:rPr>
          <w:rFonts w:ascii="Times New Roman" w:hAnsi="Times New Roman" w:cs="Times New Roman"/>
          <w:color w:val="000000" w:themeColor="text1"/>
          <w:sz w:val="27"/>
          <w:szCs w:val="27"/>
          <w:lang w:val="pt-BR"/>
        </w:rPr>
        <w:t xml:space="preserve">* </w:t>
      </w:r>
      <w:r w:rsidRPr="00992C42">
        <w:rPr>
          <w:rFonts w:ascii="Times New Roman" w:hAnsi="Times New Roman" w:cs="Times New Roman"/>
          <w:i/>
          <w:iCs/>
          <w:color w:val="000000" w:themeColor="text1"/>
          <w:sz w:val="27"/>
          <w:szCs w:val="27"/>
          <w:lang w:val="pt-BR"/>
        </w:rPr>
        <w:t xml:space="preserve">Khí thải và mùi hôi phát sinh từ </w:t>
      </w:r>
      <w:r w:rsidR="007F222B" w:rsidRPr="00992C42">
        <w:rPr>
          <w:rFonts w:ascii="Times New Roman" w:hAnsi="Times New Roman" w:cs="Times New Roman"/>
          <w:i/>
          <w:iCs/>
          <w:color w:val="000000" w:themeColor="text1"/>
          <w:sz w:val="27"/>
          <w:szCs w:val="27"/>
          <w:lang w:val="pt-BR"/>
        </w:rPr>
        <w:t>điểm trung chuyển rác</w:t>
      </w:r>
    </w:p>
    <w:p w:rsidR="007648FC" w:rsidRPr="00992C42" w:rsidRDefault="007648FC" w:rsidP="006B041F">
      <w:pPr>
        <w:pStyle w:val="BodyText"/>
        <w:spacing w:before="60" w:after="60" w:line="276" w:lineRule="auto"/>
        <w:ind w:firstLine="567"/>
        <w:jc w:val="thaiDistribute"/>
        <w:rPr>
          <w:rFonts w:ascii="Times New Roman" w:hAnsi="Times New Roman" w:cs="Times New Roman"/>
          <w:color w:val="000000" w:themeColor="text1"/>
          <w:sz w:val="27"/>
          <w:szCs w:val="27"/>
          <w:lang w:val="pt-BR"/>
        </w:rPr>
      </w:pPr>
      <w:r w:rsidRPr="00992C42">
        <w:rPr>
          <w:rFonts w:ascii="Times New Roman" w:hAnsi="Times New Roman" w:cs="Times New Roman"/>
          <w:color w:val="000000" w:themeColor="text1"/>
          <w:sz w:val="27"/>
          <w:szCs w:val="27"/>
          <w:lang w:val="pt-BR"/>
        </w:rPr>
        <w:t xml:space="preserve">Quá trình phân hủy sinh học các chất hữu cơ sẽ làm phát sinh các khí thải từ hoạt động của </w:t>
      </w:r>
      <w:r w:rsidR="007F222B" w:rsidRPr="00992C42">
        <w:rPr>
          <w:rFonts w:ascii="Times New Roman" w:hAnsi="Times New Roman" w:cs="Times New Roman"/>
          <w:color w:val="000000" w:themeColor="text1"/>
          <w:sz w:val="27"/>
          <w:szCs w:val="27"/>
          <w:lang w:val="pt-BR"/>
        </w:rPr>
        <w:t>điểm tập kết</w:t>
      </w:r>
      <w:r w:rsidRPr="00992C42">
        <w:rPr>
          <w:rFonts w:ascii="Times New Roman" w:hAnsi="Times New Roman" w:cs="Times New Roman"/>
          <w:color w:val="000000" w:themeColor="text1"/>
          <w:sz w:val="27"/>
          <w:szCs w:val="27"/>
          <w:lang w:val="pt-BR"/>
        </w:rPr>
        <w:t xml:space="preserve"> và từ nước rỉ rác. Các sản phẩm dạng khí chính từ quá trình phân hủy kỵ khí gồm H</w:t>
      </w:r>
      <w:r w:rsidRPr="00992C42">
        <w:rPr>
          <w:rFonts w:ascii="Times New Roman" w:hAnsi="Times New Roman" w:cs="Times New Roman"/>
          <w:color w:val="000000" w:themeColor="text1"/>
          <w:sz w:val="27"/>
          <w:szCs w:val="27"/>
          <w:vertAlign w:val="subscript"/>
          <w:lang w:val="pt-BR"/>
        </w:rPr>
        <w:t>2</w:t>
      </w:r>
      <w:r w:rsidRPr="00992C42">
        <w:rPr>
          <w:rFonts w:ascii="Times New Roman" w:hAnsi="Times New Roman" w:cs="Times New Roman"/>
          <w:color w:val="000000" w:themeColor="text1"/>
          <w:sz w:val="27"/>
          <w:szCs w:val="27"/>
          <w:lang w:val="pt-BR"/>
        </w:rPr>
        <w:t>S, CH</w:t>
      </w:r>
      <w:r w:rsidRPr="00992C42">
        <w:rPr>
          <w:rFonts w:ascii="Times New Roman" w:hAnsi="Times New Roman" w:cs="Times New Roman"/>
          <w:color w:val="000000" w:themeColor="text1"/>
          <w:sz w:val="27"/>
          <w:szCs w:val="27"/>
          <w:vertAlign w:val="subscript"/>
          <w:lang w:val="pt-BR"/>
        </w:rPr>
        <w:t>3</w:t>
      </w:r>
      <w:r w:rsidRPr="00992C42">
        <w:rPr>
          <w:rFonts w:ascii="Times New Roman" w:hAnsi="Times New Roman" w:cs="Times New Roman"/>
          <w:color w:val="000000" w:themeColor="text1"/>
          <w:sz w:val="27"/>
          <w:szCs w:val="27"/>
          <w:lang w:val="pt-BR"/>
        </w:rPr>
        <w:t>SH (Mercaptane), CO</w:t>
      </w:r>
      <w:r w:rsidRPr="00992C42">
        <w:rPr>
          <w:rFonts w:ascii="Times New Roman" w:hAnsi="Times New Roman" w:cs="Times New Roman"/>
          <w:color w:val="000000" w:themeColor="text1"/>
          <w:sz w:val="27"/>
          <w:szCs w:val="27"/>
          <w:vertAlign w:val="subscript"/>
          <w:lang w:val="pt-BR"/>
        </w:rPr>
        <w:t>2</w:t>
      </w:r>
      <w:r w:rsidRPr="00992C42">
        <w:rPr>
          <w:rFonts w:ascii="Times New Roman" w:hAnsi="Times New Roman" w:cs="Times New Roman"/>
          <w:color w:val="000000" w:themeColor="text1"/>
          <w:sz w:val="27"/>
          <w:szCs w:val="27"/>
          <w:lang w:val="pt-BR"/>
        </w:rPr>
        <w:t>, CH</w:t>
      </w:r>
      <w:r w:rsidRPr="00992C42">
        <w:rPr>
          <w:rFonts w:ascii="Times New Roman" w:hAnsi="Times New Roman" w:cs="Times New Roman"/>
          <w:color w:val="000000" w:themeColor="text1"/>
          <w:sz w:val="27"/>
          <w:szCs w:val="27"/>
          <w:vertAlign w:val="subscript"/>
          <w:lang w:val="pt-BR"/>
        </w:rPr>
        <w:t>4</w:t>
      </w:r>
      <w:r w:rsidRPr="00992C42">
        <w:rPr>
          <w:rFonts w:ascii="Times New Roman" w:hAnsi="Times New Roman" w:cs="Times New Roman"/>
          <w:color w:val="000000" w:themeColor="text1"/>
          <w:sz w:val="27"/>
          <w:szCs w:val="27"/>
          <w:lang w:val="pt-BR"/>
        </w:rPr>
        <w:t>… Trong đó, H</w:t>
      </w:r>
      <w:r w:rsidRPr="00992C42">
        <w:rPr>
          <w:rFonts w:ascii="Times New Roman" w:hAnsi="Times New Roman" w:cs="Times New Roman"/>
          <w:color w:val="000000" w:themeColor="text1"/>
          <w:sz w:val="27"/>
          <w:szCs w:val="27"/>
          <w:vertAlign w:val="subscript"/>
          <w:lang w:val="pt-BR"/>
        </w:rPr>
        <w:t>2</w:t>
      </w:r>
      <w:r w:rsidRPr="00992C42">
        <w:rPr>
          <w:rFonts w:ascii="Times New Roman" w:hAnsi="Times New Roman" w:cs="Times New Roman"/>
          <w:color w:val="000000" w:themeColor="text1"/>
          <w:sz w:val="27"/>
          <w:szCs w:val="27"/>
          <w:lang w:val="pt-BR"/>
        </w:rPr>
        <w:t>S và Mercaptane là các chất gây mùi hôi chính, còn CH</w:t>
      </w:r>
      <w:r w:rsidRPr="00992C42">
        <w:rPr>
          <w:rFonts w:ascii="Times New Roman" w:hAnsi="Times New Roman" w:cs="Times New Roman"/>
          <w:color w:val="000000" w:themeColor="text1"/>
          <w:sz w:val="27"/>
          <w:szCs w:val="27"/>
          <w:vertAlign w:val="subscript"/>
          <w:lang w:val="pt-BR"/>
        </w:rPr>
        <w:t>4</w:t>
      </w:r>
      <w:r w:rsidRPr="00992C42">
        <w:rPr>
          <w:rFonts w:ascii="Times New Roman" w:hAnsi="Times New Roman" w:cs="Times New Roman"/>
          <w:color w:val="000000" w:themeColor="text1"/>
          <w:sz w:val="27"/>
          <w:szCs w:val="27"/>
          <w:lang w:val="pt-BR"/>
        </w:rPr>
        <w:t xml:space="preserve"> là chất gây cháy nổ nếu bị tích tụ ở một nồng độ và điều kiện nhiệt độ nhất định. Quá trình sản sinh khí thải từ bãi rác phụ thuộc vào đặc tính của các chất hữu cơ; lượng nước thấm vào ô chôn lấp; môi trường phân hủy chất hữu cơ trong bãi chôn lấp và thời gian chôn lấp.</w:t>
      </w:r>
    </w:p>
    <w:p w:rsidR="007648FC" w:rsidRPr="00992C42" w:rsidRDefault="007648FC" w:rsidP="006B041F">
      <w:pPr>
        <w:pStyle w:val="Title"/>
        <w:keepNext/>
        <w:spacing w:before="60" w:after="60" w:line="276" w:lineRule="auto"/>
        <w:outlineLvl w:val="0"/>
        <w:rPr>
          <w:rFonts w:eastAsia="Calibri"/>
          <w:color w:val="000000" w:themeColor="text1"/>
          <w:spacing w:val="-4"/>
          <w:kern w:val="28"/>
          <w:sz w:val="27"/>
          <w:szCs w:val="27"/>
          <w:lang w:val="en-US"/>
        </w:rPr>
      </w:pPr>
      <w:bookmarkStart w:id="782" w:name="_Toc264413243"/>
      <w:bookmarkStart w:id="783" w:name="_Toc264496579"/>
      <w:bookmarkStart w:id="784" w:name="_Toc320280243"/>
      <w:bookmarkStart w:id="785" w:name="_Toc325355729"/>
      <w:bookmarkStart w:id="786" w:name="_Toc373507472"/>
      <w:bookmarkStart w:id="787" w:name="_Toc387069759"/>
      <w:bookmarkStart w:id="788" w:name="_Toc467481034"/>
      <w:bookmarkStart w:id="789" w:name="_Toc98508446"/>
      <w:bookmarkStart w:id="790" w:name="_Toc99111297"/>
      <w:bookmarkStart w:id="791" w:name="_Toc105745484"/>
      <w:bookmarkStart w:id="792" w:name="_Toc105745644"/>
      <w:bookmarkStart w:id="793" w:name="_Toc114834991"/>
      <w:r w:rsidRPr="00992C42">
        <w:rPr>
          <w:rFonts w:eastAsia="Calibri"/>
          <w:color w:val="000000" w:themeColor="text1"/>
          <w:spacing w:val="-4"/>
          <w:kern w:val="28"/>
          <w:sz w:val="27"/>
          <w:szCs w:val="27"/>
          <w:lang w:val="vi-VN"/>
        </w:rPr>
        <w:t>Bả</w:t>
      </w:r>
      <w:r w:rsidR="000D39C3" w:rsidRPr="00992C42">
        <w:rPr>
          <w:rFonts w:eastAsia="Calibri"/>
          <w:color w:val="000000" w:themeColor="text1"/>
          <w:spacing w:val="-4"/>
          <w:kern w:val="28"/>
          <w:sz w:val="27"/>
          <w:szCs w:val="27"/>
          <w:lang w:val="vi-VN"/>
        </w:rPr>
        <w:t>ng 4.11</w:t>
      </w:r>
      <w:r w:rsidRPr="00992C42">
        <w:rPr>
          <w:rFonts w:eastAsia="Calibri"/>
          <w:color w:val="000000" w:themeColor="text1"/>
          <w:spacing w:val="-4"/>
          <w:kern w:val="28"/>
          <w:sz w:val="27"/>
          <w:szCs w:val="27"/>
          <w:lang w:val="vi-VN"/>
        </w:rPr>
        <w:t>. Thành phần đặc trưng khí thải từ bãi chôn lấp chất thải</w:t>
      </w:r>
      <w:bookmarkEnd w:id="782"/>
      <w:bookmarkEnd w:id="783"/>
      <w:bookmarkEnd w:id="784"/>
      <w:bookmarkEnd w:id="785"/>
      <w:bookmarkEnd w:id="786"/>
      <w:bookmarkEnd w:id="787"/>
      <w:bookmarkEnd w:id="788"/>
      <w:bookmarkEnd w:id="789"/>
      <w:bookmarkEnd w:id="790"/>
      <w:r w:rsidR="00B84ACD" w:rsidRPr="00992C42">
        <w:rPr>
          <w:rFonts w:eastAsia="Calibri"/>
          <w:color w:val="000000" w:themeColor="text1"/>
          <w:spacing w:val="-4"/>
          <w:kern w:val="28"/>
          <w:sz w:val="27"/>
          <w:szCs w:val="27"/>
          <w:lang w:val="en-US"/>
        </w:rPr>
        <w:t xml:space="preserve"> [10]</w:t>
      </w:r>
      <w:bookmarkEnd w:id="791"/>
      <w:bookmarkEnd w:id="792"/>
      <w:bookmarkEnd w:id="793"/>
    </w:p>
    <w:tbl>
      <w:tblPr>
        <w:tblW w:w="46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364"/>
        <w:gridCol w:w="3232"/>
      </w:tblGrid>
      <w:tr w:rsidR="00992C42" w:rsidRPr="00992C42" w:rsidTr="000D39C3">
        <w:trPr>
          <w:cantSplit/>
          <w:trHeight w:val="263"/>
          <w:tblHeader/>
          <w:jc w:val="center"/>
        </w:trPr>
        <w:tc>
          <w:tcPr>
            <w:tcW w:w="457" w:type="pct"/>
            <w:shd w:val="clear" w:color="auto" w:fill="auto"/>
            <w:vAlign w:val="center"/>
          </w:tcPr>
          <w:p w:rsidR="007648FC" w:rsidRPr="00992C42" w:rsidRDefault="007648FC" w:rsidP="000D39C3">
            <w:pPr>
              <w:pStyle w:val="BodyText"/>
              <w:tabs>
                <w:tab w:val="left" w:pos="720"/>
              </w:tabs>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TT</w:t>
            </w:r>
          </w:p>
        </w:tc>
        <w:tc>
          <w:tcPr>
            <w:tcW w:w="2610" w:type="pct"/>
            <w:shd w:val="clear" w:color="auto" w:fill="auto"/>
            <w:vAlign w:val="center"/>
          </w:tcPr>
          <w:p w:rsidR="007648FC" w:rsidRPr="00992C42" w:rsidRDefault="007648FC" w:rsidP="000D39C3">
            <w:pPr>
              <w:pStyle w:val="BodyText"/>
              <w:tabs>
                <w:tab w:val="left" w:pos="720"/>
              </w:tabs>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Thành phần</w:t>
            </w:r>
          </w:p>
        </w:tc>
        <w:tc>
          <w:tcPr>
            <w:tcW w:w="1933" w:type="pct"/>
            <w:shd w:val="clear" w:color="auto" w:fill="auto"/>
            <w:vAlign w:val="center"/>
          </w:tcPr>
          <w:p w:rsidR="007648FC" w:rsidRPr="00992C42" w:rsidRDefault="007648FC" w:rsidP="000D39C3">
            <w:pPr>
              <w:pStyle w:val="BodyText"/>
              <w:tabs>
                <w:tab w:val="left" w:pos="720"/>
              </w:tabs>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 thể tích</w:t>
            </w:r>
          </w:p>
        </w:tc>
      </w:tr>
      <w:tr w:rsidR="00992C42" w:rsidRPr="00992C42" w:rsidTr="000D39C3">
        <w:trPr>
          <w:trHeight w:val="263"/>
          <w:jc w:val="center"/>
        </w:trPr>
        <w:tc>
          <w:tcPr>
            <w:tcW w:w="457" w:type="pct"/>
            <w:shd w:val="clear" w:color="auto" w:fill="auto"/>
            <w:vAlign w:val="center"/>
          </w:tcPr>
          <w:p w:rsidR="007648FC" w:rsidRPr="00992C42" w:rsidRDefault="007648FC" w:rsidP="000D39C3">
            <w:pPr>
              <w:pStyle w:val="BodyText"/>
              <w:tabs>
                <w:tab w:val="left" w:pos="720"/>
              </w:tabs>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w:t>
            </w:r>
          </w:p>
        </w:tc>
        <w:tc>
          <w:tcPr>
            <w:tcW w:w="2610" w:type="pct"/>
            <w:shd w:val="clear" w:color="auto" w:fill="auto"/>
          </w:tcPr>
          <w:p w:rsidR="007648FC" w:rsidRPr="00992C42" w:rsidRDefault="007648FC" w:rsidP="000D39C3">
            <w:pPr>
              <w:pStyle w:val="BodyText"/>
              <w:tabs>
                <w:tab w:val="left" w:pos="720"/>
              </w:tabs>
              <w:spacing w:before="40" w:after="40"/>
              <w:jc w:val="thaiDistribute"/>
              <w:rPr>
                <w:rFonts w:ascii="Times New Roman" w:hAnsi="Times New Roman" w:cs="Times New Roman"/>
                <w:color w:val="000000" w:themeColor="text1"/>
                <w:vertAlign w:val="subscript"/>
              </w:rPr>
            </w:pPr>
            <w:r w:rsidRPr="00992C42">
              <w:rPr>
                <w:rFonts w:ascii="Times New Roman" w:hAnsi="Times New Roman" w:cs="Times New Roman"/>
                <w:color w:val="000000" w:themeColor="text1"/>
              </w:rPr>
              <w:t>CH</w:t>
            </w:r>
            <w:r w:rsidRPr="00992C42">
              <w:rPr>
                <w:rFonts w:ascii="Times New Roman" w:hAnsi="Times New Roman" w:cs="Times New Roman"/>
                <w:color w:val="000000" w:themeColor="text1"/>
                <w:vertAlign w:val="subscript"/>
              </w:rPr>
              <w:t>4</w:t>
            </w:r>
          </w:p>
        </w:tc>
        <w:tc>
          <w:tcPr>
            <w:tcW w:w="1933" w:type="pct"/>
            <w:shd w:val="clear" w:color="auto" w:fill="auto"/>
          </w:tcPr>
          <w:p w:rsidR="007648FC" w:rsidRPr="00992C42" w:rsidRDefault="007648FC" w:rsidP="000D39C3">
            <w:pPr>
              <w:pStyle w:val="BodyText"/>
              <w:tabs>
                <w:tab w:val="left" w:pos="720"/>
              </w:tabs>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45 - 60</w:t>
            </w:r>
          </w:p>
        </w:tc>
      </w:tr>
      <w:tr w:rsidR="00992C42" w:rsidRPr="00992C42" w:rsidTr="000D39C3">
        <w:trPr>
          <w:trHeight w:val="263"/>
          <w:jc w:val="center"/>
        </w:trPr>
        <w:tc>
          <w:tcPr>
            <w:tcW w:w="457" w:type="pct"/>
            <w:shd w:val="clear" w:color="auto" w:fill="auto"/>
            <w:vAlign w:val="center"/>
          </w:tcPr>
          <w:p w:rsidR="007648FC" w:rsidRPr="00992C42" w:rsidRDefault="007648FC" w:rsidP="000D39C3">
            <w:pPr>
              <w:pStyle w:val="BodyText"/>
              <w:tabs>
                <w:tab w:val="left" w:pos="720"/>
              </w:tabs>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w:t>
            </w:r>
          </w:p>
        </w:tc>
        <w:tc>
          <w:tcPr>
            <w:tcW w:w="2610" w:type="pct"/>
            <w:shd w:val="clear" w:color="auto" w:fill="auto"/>
          </w:tcPr>
          <w:p w:rsidR="007648FC" w:rsidRPr="00992C42" w:rsidRDefault="007648FC" w:rsidP="000D39C3">
            <w:pPr>
              <w:pStyle w:val="BodyText"/>
              <w:tabs>
                <w:tab w:val="left" w:pos="720"/>
              </w:tabs>
              <w:spacing w:before="40" w:after="40"/>
              <w:jc w:val="thaiDistribute"/>
              <w:rPr>
                <w:rFonts w:ascii="Times New Roman" w:hAnsi="Times New Roman" w:cs="Times New Roman"/>
                <w:color w:val="000000" w:themeColor="text1"/>
              </w:rPr>
            </w:pPr>
            <w:r w:rsidRPr="00992C42">
              <w:rPr>
                <w:rFonts w:ascii="Times New Roman" w:hAnsi="Times New Roman" w:cs="Times New Roman"/>
                <w:color w:val="000000" w:themeColor="text1"/>
              </w:rPr>
              <w:t>CO</w:t>
            </w:r>
            <w:r w:rsidRPr="00992C42">
              <w:rPr>
                <w:rFonts w:ascii="Times New Roman" w:hAnsi="Times New Roman" w:cs="Times New Roman"/>
                <w:color w:val="000000" w:themeColor="text1"/>
                <w:vertAlign w:val="subscript"/>
              </w:rPr>
              <w:t>2</w:t>
            </w:r>
          </w:p>
        </w:tc>
        <w:tc>
          <w:tcPr>
            <w:tcW w:w="1933" w:type="pct"/>
            <w:shd w:val="clear" w:color="auto" w:fill="auto"/>
          </w:tcPr>
          <w:p w:rsidR="007648FC" w:rsidRPr="00992C42" w:rsidRDefault="007648FC" w:rsidP="000D39C3">
            <w:pPr>
              <w:pStyle w:val="BodyText"/>
              <w:tabs>
                <w:tab w:val="left" w:pos="720"/>
              </w:tabs>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40 - 60</w:t>
            </w:r>
          </w:p>
        </w:tc>
      </w:tr>
      <w:tr w:rsidR="00992C42" w:rsidRPr="00992C42" w:rsidTr="000D39C3">
        <w:trPr>
          <w:trHeight w:val="250"/>
          <w:jc w:val="center"/>
        </w:trPr>
        <w:tc>
          <w:tcPr>
            <w:tcW w:w="457" w:type="pct"/>
            <w:shd w:val="clear" w:color="auto" w:fill="auto"/>
            <w:vAlign w:val="center"/>
          </w:tcPr>
          <w:p w:rsidR="007648FC" w:rsidRPr="00992C42" w:rsidRDefault="007648FC" w:rsidP="000D39C3">
            <w:pPr>
              <w:pStyle w:val="BodyText"/>
              <w:tabs>
                <w:tab w:val="left" w:pos="720"/>
              </w:tabs>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w:t>
            </w:r>
          </w:p>
        </w:tc>
        <w:tc>
          <w:tcPr>
            <w:tcW w:w="2610" w:type="pct"/>
            <w:shd w:val="clear" w:color="auto" w:fill="auto"/>
          </w:tcPr>
          <w:p w:rsidR="007648FC" w:rsidRPr="00992C42" w:rsidRDefault="007648FC" w:rsidP="000D39C3">
            <w:pPr>
              <w:pStyle w:val="BodyText"/>
              <w:tabs>
                <w:tab w:val="left" w:pos="720"/>
              </w:tabs>
              <w:spacing w:before="40" w:after="40"/>
              <w:jc w:val="thaiDistribute"/>
              <w:rPr>
                <w:rFonts w:ascii="Times New Roman" w:hAnsi="Times New Roman" w:cs="Times New Roman"/>
                <w:color w:val="000000" w:themeColor="text1"/>
              </w:rPr>
            </w:pPr>
            <w:r w:rsidRPr="00992C42">
              <w:rPr>
                <w:rFonts w:ascii="Times New Roman" w:hAnsi="Times New Roman" w:cs="Times New Roman"/>
                <w:color w:val="000000" w:themeColor="text1"/>
              </w:rPr>
              <w:t>N</w:t>
            </w:r>
          </w:p>
        </w:tc>
        <w:tc>
          <w:tcPr>
            <w:tcW w:w="1933" w:type="pct"/>
            <w:shd w:val="clear" w:color="auto" w:fill="auto"/>
          </w:tcPr>
          <w:p w:rsidR="007648FC" w:rsidRPr="00992C42" w:rsidRDefault="007648FC" w:rsidP="000D39C3">
            <w:pPr>
              <w:pStyle w:val="BodyText"/>
              <w:tabs>
                <w:tab w:val="left" w:pos="720"/>
              </w:tabs>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2 - 5</w:t>
            </w:r>
          </w:p>
        </w:tc>
      </w:tr>
      <w:tr w:rsidR="00992C42" w:rsidRPr="00992C42" w:rsidTr="000D39C3">
        <w:trPr>
          <w:trHeight w:val="263"/>
          <w:jc w:val="center"/>
        </w:trPr>
        <w:tc>
          <w:tcPr>
            <w:tcW w:w="457" w:type="pct"/>
            <w:shd w:val="clear" w:color="auto" w:fill="auto"/>
            <w:vAlign w:val="center"/>
          </w:tcPr>
          <w:p w:rsidR="007648FC" w:rsidRPr="00992C42" w:rsidRDefault="007648FC" w:rsidP="000D39C3">
            <w:pPr>
              <w:pStyle w:val="BodyText"/>
              <w:tabs>
                <w:tab w:val="left" w:pos="720"/>
              </w:tabs>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4</w:t>
            </w:r>
          </w:p>
        </w:tc>
        <w:tc>
          <w:tcPr>
            <w:tcW w:w="2610" w:type="pct"/>
            <w:shd w:val="clear" w:color="auto" w:fill="auto"/>
          </w:tcPr>
          <w:p w:rsidR="007648FC" w:rsidRPr="00992C42" w:rsidRDefault="007648FC" w:rsidP="000D39C3">
            <w:pPr>
              <w:pStyle w:val="BodyText"/>
              <w:tabs>
                <w:tab w:val="left" w:pos="720"/>
              </w:tabs>
              <w:spacing w:before="40" w:after="40"/>
              <w:jc w:val="thaiDistribute"/>
              <w:rPr>
                <w:rFonts w:ascii="Times New Roman" w:hAnsi="Times New Roman" w:cs="Times New Roman"/>
                <w:color w:val="000000" w:themeColor="text1"/>
              </w:rPr>
            </w:pPr>
            <w:r w:rsidRPr="00992C42">
              <w:rPr>
                <w:rFonts w:ascii="Times New Roman" w:hAnsi="Times New Roman" w:cs="Times New Roman"/>
                <w:color w:val="000000" w:themeColor="text1"/>
              </w:rPr>
              <w:t>H</w:t>
            </w:r>
            <w:r w:rsidRPr="00992C42">
              <w:rPr>
                <w:rFonts w:ascii="Times New Roman" w:hAnsi="Times New Roman" w:cs="Times New Roman"/>
                <w:color w:val="000000" w:themeColor="text1"/>
                <w:vertAlign w:val="subscript"/>
              </w:rPr>
              <w:t>2</w:t>
            </w:r>
            <w:r w:rsidRPr="00992C42">
              <w:rPr>
                <w:rFonts w:ascii="Times New Roman" w:hAnsi="Times New Roman" w:cs="Times New Roman"/>
                <w:color w:val="000000" w:themeColor="text1"/>
              </w:rPr>
              <w:t>S, CH</w:t>
            </w:r>
            <w:r w:rsidRPr="00992C42">
              <w:rPr>
                <w:rFonts w:ascii="Times New Roman" w:hAnsi="Times New Roman" w:cs="Times New Roman"/>
                <w:color w:val="000000" w:themeColor="text1"/>
                <w:vertAlign w:val="subscript"/>
              </w:rPr>
              <w:t>3</w:t>
            </w:r>
            <w:r w:rsidRPr="00992C42">
              <w:rPr>
                <w:rFonts w:ascii="Times New Roman" w:hAnsi="Times New Roman" w:cs="Times New Roman"/>
                <w:color w:val="000000" w:themeColor="text1"/>
              </w:rPr>
              <w:t>SH</w:t>
            </w:r>
          </w:p>
        </w:tc>
        <w:tc>
          <w:tcPr>
            <w:tcW w:w="1933" w:type="pct"/>
            <w:shd w:val="clear" w:color="auto" w:fill="auto"/>
          </w:tcPr>
          <w:p w:rsidR="007648FC" w:rsidRPr="00992C42" w:rsidRDefault="007648FC" w:rsidP="000D39C3">
            <w:pPr>
              <w:pStyle w:val="BodyText"/>
              <w:tabs>
                <w:tab w:val="left" w:pos="720"/>
              </w:tabs>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0 - 1,0</w:t>
            </w:r>
          </w:p>
        </w:tc>
      </w:tr>
      <w:tr w:rsidR="00992C42" w:rsidRPr="00992C42" w:rsidTr="000D39C3">
        <w:trPr>
          <w:trHeight w:val="263"/>
          <w:jc w:val="center"/>
        </w:trPr>
        <w:tc>
          <w:tcPr>
            <w:tcW w:w="457" w:type="pct"/>
            <w:shd w:val="clear" w:color="auto" w:fill="auto"/>
            <w:vAlign w:val="center"/>
          </w:tcPr>
          <w:p w:rsidR="007648FC" w:rsidRPr="00992C42" w:rsidRDefault="007648FC" w:rsidP="000D39C3">
            <w:pPr>
              <w:pStyle w:val="BodyText"/>
              <w:tabs>
                <w:tab w:val="left" w:pos="720"/>
              </w:tabs>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w:t>
            </w:r>
          </w:p>
        </w:tc>
        <w:tc>
          <w:tcPr>
            <w:tcW w:w="2610" w:type="pct"/>
            <w:shd w:val="clear" w:color="auto" w:fill="auto"/>
          </w:tcPr>
          <w:p w:rsidR="007648FC" w:rsidRPr="00992C42" w:rsidRDefault="007648FC" w:rsidP="000D39C3">
            <w:pPr>
              <w:pStyle w:val="BodyText"/>
              <w:tabs>
                <w:tab w:val="left" w:pos="720"/>
              </w:tabs>
              <w:spacing w:before="40" w:after="40"/>
              <w:jc w:val="thaiDistribute"/>
              <w:rPr>
                <w:rFonts w:ascii="Times New Roman" w:hAnsi="Times New Roman" w:cs="Times New Roman"/>
                <w:color w:val="000000" w:themeColor="text1"/>
                <w:vertAlign w:val="superscript"/>
              </w:rPr>
            </w:pPr>
            <w:r w:rsidRPr="00992C42">
              <w:rPr>
                <w:rFonts w:ascii="Times New Roman" w:hAnsi="Times New Roman" w:cs="Times New Roman"/>
                <w:color w:val="000000" w:themeColor="text1"/>
              </w:rPr>
              <w:t>NH</w:t>
            </w:r>
            <w:r w:rsidRPr="00992C42">
              <w:rPr>
                <w:rFonts w:ascii="Times New Roman" w:hAnsi="Times New Roman" w:cs="Times New Roman"/>
                <w:color w:val="000000" w:themeColor="text1"/>
                <w:vertAlign w:val="subscript"/>
              </w:rPr>
              <w:t>4</w:t>
            </w:r>
            <w:r w:rsidRPr="00992C42">
              <w:rPr>
                <w:rFonts w:ascii="Times New Roman" w:hAnsi="Times New Roman" w:cs="Times New Roman"/>
                <w:color w:val="000000" w:themeColor="text1"/>
                <w:vertAlign w:val="superscript"/>
              </w:rPr>
              <w:t>+</w:t>
            </w:r>
          </w:p>
        </w:tc>
        <w:tc>
          <w:tcPr>
            <w:tcW w:w="1933" w:type="pct"/>
            <w:shd w:val="clear" w:color="auto" w:fill="auto"/>
          </w:tcPr>
          <w:p w:rsidR="007648FC" w:rsidRPr="00992C42" w:rsidRDefault="007648FC" w:rsidP="000D39C3">
            <w:pPr>
              <w:pStyle w:val="BodyText"/>
              <w:tabs>
                <w:tab w:val="left" w:pos="720"/>
              </w:tabs>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0,1 - 1,0</w:t>
            </w:r>
          </w:p>
        </w:tc>
      </w:tr>
      <w:tr w:rsidR="00992C42" w:rsidRPr="00992C42" w:rsidTr="000D39C3">
        <w:trPr>
          <w:trHeight w:val="263"/>
          <w:jc w:val="center"/>
        </w:trPr>
        <w:tc>
          <w:tcPr>
            <w:tcW w:w="457" w:type="pct"/>
            <w:shd w:val="clear" w:color="auto" w:fill="auto"/>
            <w:vAlign w:val="center"/>
          </w:tcPr>
          <w:p w:rsidR="007648FC" w:rsidRPr="00992C42" w:rsidRDefault="007648FC" w:rsidP="000D39C3">
            <w:pPr>
              <w:pStyle w:val="BodyText"/>
              <w:tabs>
                <w:tab w:val="left" w:pos="720"/>
              </w:tabs>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6</w:t>
            </w:r>
          </w:p>
        </w:tc>
        <w:tc>
          <w:tcPr>
            <w:tcW w:w="2610" w:type="pct"/>
            <w:shd w:val="clear" w:color="auto" w:fill="auto"/>
          </w:tcPr>
          <w:p w:rsidR="007648FC" w:rsidRPr="00992C42" w:rsidRDefault="007648FC" w:rsidP="000D39C3">
            <w:pPr>
              <w:pStyle w:val="BodyText"/>
              <w:tabs>
                <w:tab w:val="left" w:pos="720"/>
              </w:tabs>
              <w:spacing w:before="40" w:after="40"/>
              <w:jc w:val="thaiDistribute"/>
              <w:rPr>
                <w:rFonts w:ascii="Times New Roman" w:hAnsi="Times New Roman" w:cs="Times New Roman"/>
                <w:color w:val="000000" w:themeColor="text1"/>
              </w:rPr>
            </w:pPr>
            <w:r w:rsidRPr="00992C42">
              <w:rPr>
                <w:rFonts w:ascii="Times New Roman" w:hAnsi="Times New Roman" w:cs="Times New Roman"/>
                <w:color w:val="000000" w:themeColor="text1"/>
              </w:rPr>
              <w:t>H</w:t>
            </w:r>
            <w:r w:rsidRPr="00992C42">
              <w:rPr>
                <w:rFonts w:ascii="Times New Roman" w:hAnsi="Times New Roman" w:cs="Times New Roman"/>
                <w:color w:val="000000" w:themeColor="text1"/>
                <w:vertAlign w:val="subscript"/>
              </w:rPr>
              <w:t>2</w:t>
            </w:r>
          </w:p>
        </w:tc>
        <w:tc>
          <w:tcPr>
            <w:tcW w:w="1933" w:type="pct"/>
            <w:shd w:val="clear" w:color="auto" w:fill="auto"/>
          </w:tcPr>
          <w:p w:rsidR="007648FC" w:rsidRPr="00992C42" w:rsidRDefault="007648FC" w:rsidP="000D39C3">
            <w:pPr>
              <w:pStyle w:val="BodyText"/>
              <w:tabs>
                <w:tab w:val="left" w:pos="720"/>
              </w:tabs>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0 - 0,2</w:t>
            </w:r>
          </w:p>
        </w:tc>
      </w:tr>
      <w:tr w:rsidR="00992C42" w:rsidRPr="00992C42" w:rsidTr="000D39C3">
        <w:trPr>
          <w:trHeight w:val="263"/>
          <w:jc w:val="center"/>
        </w:trPr>
        <w:tc>
          <w:tcPr>
            <w:tcW w:w="457" w:type="pct"/>
            <w:shd w:val="clear" w:color="auto" w:fill="auto"/>
            <w:vAlign w:val="center"/>
          </w:tcPr>
          <w:p w:rsidR="007648FC" w:rsidRPr="00992C42" w:rsidRDefault="007648FC" w:rsidP="000D39C3">
            <w:pPr>
              <w:pStyle w:val="BodyText"/>
              <w:tabs>
                <w:tab w:val="left" w:pos="720"/>
              </w:tabs>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7</w:t>
            </w:r>
          </w:p>
        </w:tc>
        <w:tc>
          <w:tcPr>
            <w:tcW w:w="2610" w:type="pct"/>
            <w:shd w:val="clear" w:color="auto" w:fill="auto"/>
          </w:tcPr>
          <w:p w:rsidR="007648FC" w:rsidRPr="00992C42" w:rsidRDefault="007648FC" w:rsidP="000D39C3">
            <w:pPr>
              <w:pStyle w:val="BodyText"/>
              <w:tabs>
                <w:tab w:val="left" w:pos="720"/>
              </w:tabs>
              <w:spacing w:before="40" w:after="40"/>
              <w:jc w:val="thaiDistribute"/>
              <w:rPr>
                <w:rFonts w:ascii="Times New Roman" w:hAnsi="Times New Roman" w:cs="Times New Roman"/>
                <w:color w:val="000000" w:themeColor="text1"/>
              </w:rPr>
            </w:pPr>
            <w:r w:rsidRPr="00992C42">
              <w:rPr>
                <w:rFonts w:ascii="Times New Roman" w:hAnsi="Times New Roman" w:cs="Times New Roman"/>
                <w:color w:val="000000" w:themeColor="text1"/>
              </w:rPr>
              <w:t>CO</w:t>
            </w:r>
          </w:p>
        </w:tc>
        <w:tc>
          <w:tcPr>
            <w:tcW w:w="1933" w:type="pct"/>
            <w:shd w:val="clear" w:color="auto" w:fill="auto"/>
          </w:tcPr>
          <w:p w:rsidR="007648FC" w:rsidRPr="00992C42" w:rsidRDefault="007648FC" w:rsidP="000D39C3">
            <w:pPr>
              <w:pStyle w:val="BodyText"/>
              <w:tabs>
                <w:tab w:val="left" w:pos="720"/>
              </w:tabs>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0 - 0,2</w:t>
            </w:r>
          </w:p>
        </w:tc>
      </w:tr>
      <w:tr w:rsidR="00992C42" w:rsidRPr="00992C42" w:rsidTr="000D39C3">
        <w:trPr>
          <w:trHeight w:val="250"/>
          <w:jc w:val="center"/>
        </w:trPr>
        <w:tc>
          <w:tcPr>
            <w:tcW w:w="457" w:type="pct"/>
            <w:shd w:val="clear" w:color="auto" w:fill="auto"/>
            <w:vAlign w:val="center"/>
          </w:tcPr>
          <w:p w:rsidR="007648FC" w:rsidRPr="00992C42" w:rsidRDefault="007648FC" w:rsidP="000D39C3">
            <w:pPr>
              <w:pStyle w:val="BodyText"/>
              <w:tabs>
                <w:tab w:val="left" w:pos="720"/>
              </w:tabs>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8</w:t>
            </w:r>
          </w:p>
        </w:tc>
        <w:tc>
          <w:tcPr>
            <w:tcW w:w="2610" w:type="pct"/>
            <w:shd w:val="clear" w:color="auto" w:fill="auto"/>
          </w:tcPr>
          <w:p w:rsidR="007648FC" w:rsidRPr="00992C42" w:rsidRDefault="007648FC" w:rsidP="000D39C3">
            <w:pPr>
              <w:pStyle w:val="BodyText"/>
              <w:tabs>
                <w:tab w:val="left" w:pos="720"/>
              </w:tabs>
              <w:spacing w:before="40" w:after="40"/>
              <w:jc w:val="thaiDistribute"/>
              <w:rPr>
                <w:rFonts w:ascii="Times New Roman" w:hAnsi="Times New Roman" w:cs="Times New Roman"/>
                <w:color w:val="000000" w:themeColor="text1"/>
              </w:rPr>
            </w:pPr>
            <w:r w:rsidRPr="00992C42">
              <w:rPr>
                <w:rFonts w:ascii="Times New Roman" w:hAnsi="Times New Roman" w:cs="Times New Roman"/>
                <w:color w:val="000000" w:themeColor="text1"/>
              </w:rPr>
              <w:t>Các khí vi lượng khác</w:t>
            </w:r>
          </w:p>
        </w:tc>
        <w:tc>
          <w:tcPr>
            <w:tcW w:w="1933" w:type="pct"/>
            <w:shd w:val="clear" w:color="auto" w:fill="auto"/>
          </w:tcPr>
          <w:p w:rsidR="007648FC" w:rsidRPr="00992C42" w:rsidRDefault="007648FC" w:rsidP="000D39C3">
            <w:pPr>
              <w:pStyle w:val="BodyText"/>
              <w:tabs>
                <w:tab w:val="left" w:pos="720"/>
              </w:tabs>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0,01 - 0,6</w:t>
            </w:r>
          </w:p>
        </w:tc>
      </w:tr>
    </w:tbl>
    <w:p w:rsidR="007648FC" w:rsidRPr="00992C42" w:rsidRDefault="007648FC" w:rsidP="006B041F">
      <w:pPr>
        <w:pStyle w:val="BodyText"/>
        <w:spacing w:before="60" w:after="60" w:line="276" w:lineRule="auto"/>
        <w:ind w:firstLine="567"/>
        <w:jc w:val="thaiDistribute"/>
        <w:rPr>
          <w:rFonts w:ascii="Times New Roman" w:hAnsi="Times New Roman" w:cs="Times New Roman"/>
          <w:bCs/>
          <w:color w:val="000000" w:themeColor="text1"/>
          <w:sz w:val="27"/>
          <w:szCs w:val="27"/>
          <w:lang w:val="pt-BR"/>
        </w:rPr>
      </w:pPr>
      <w:bookmarkStart w:id="794" w:name="_Toc387069760"/>
      <w:r w:rsidRPr="00992C42">
        <w:rPr>
          <w:rFonts w:ascii="Times New Roman" w:hAnsi="Times New Roman" w:cs="Times New Roman"/>
          <w:bCs/>
          <w:color w:val="000000" w:themeColor="text1"/>
          <w:sz w:val="27"/>
          <w:szCs w:val="27"/>
          <w:lang w:val="pt-BR"/>
        </w:rPr>
        <w:t xml:space="preserve">Để đánh giá chất lượng không khí khu vực </w:t>
      </w:r>
      <w:r w:rsidR="006A3FE1" w:rsidRPr="00992C42">
        <w:rPr>
          <w:rFonts w:ascii="Times New Roman" w:hAnsi="Times New Roman" w:cs="Times New Roman"/>
          <w:bCs/>
          <w:color w:val="000000" w:themeColor="text1"/>
          <w:sz w:val="27"/>
          <w:szCs w:val="27"/>
          <w:lang w:val="pt-BR"/>
        </w:rPr>
        <w:t>điểm trung chuyển</w:t>
      </w:r>
      <w:r w:rsidRPr="00992C42">
        <w:rPr>
          <w:rFonts w:ascii="Times New Roman" w:hAnsi="Times New Roman" w:cs="Times New Roman"/>
          <w:bCs/>
          <w:color w:val="000000" w:themeColor="text1"/>
          <w:sz w:val="27"/>
          <w:szCs w:val="27"/>
          <w:lang w:val="pt-BR"/>
        </w:rPr>
        <w:t>, báo cáo tham khảo kết quả giám sát chất lượng không khí của bãi rác thị trấn Diên Sanh Trị do Trung tâm Quan trắc Tài nguyên và Môi trường Quảng Trị thực hiện năm 2021</w:t>
      </w:r>
      <w:bookmarkStart w:id="795" w:name="_Toc467481035"/>
      <w:bookmarkStart w:id="796" w:name="_Toc98508447"/>
      <w:r w:rsidRPr="00992C42">
        <w:rPr>
          <w:rFonts w:ascii="Times New Roman" w:hAnsi="Times New Roman" w:cs="Times New Roman"/>
          <w:bCs/>
          <w:color w:val="000000" w:themeColor="text1"/>
          <w:sz w:val="27"/>
          <w:szCs w:val="27"/>
          <w:lang w:val="pt-BR"/>
        </w:rPr>
        <w:t xml:space="preserve"> có kết quả như sau:</w:t>
      </w:r>
    </w:p>
    <w:p w:rsidR="007648FC" w:rsidRPr="00992C42" w:rsidRDefault="007648FC" w:rsidP="006B041F">
      <w:pPr>
        <w:pStyle w:val="Title"/>
        <w:keepNext/>
        <w:spacing w:before="60" w:after="60" w:line="276" w:lineRule="auto"/>
        <w:outlineLvl w:val="0"/>
        <w:rPr>
          <w:rFonts w:eastAsia="Calibri"/>
          <w:color w:val="000000" w:themeColor="text1"/>
          <w:spacing w:val="-4"/>
          <w:kern w:val="28"/>
          <w:sz w:val="27"/>
          <w:szCs w:val="27"/>
          <w:lang w:val="vi-VN"/>
        </w:rPr>
      </w:pPr>
      <w:bookmarkStart w:id="797" w:name="_Toc99111298"/>
      <w:bookmarkStart w:id="798" w:name="_Toc105745485"/>
      <w:bookmarkStart w:id="799" w:name="_Toc105745645"/>
      <w:bookmarkStart w:id="800" w:name="_Toc114834992"/>
      <w:r w:rsidRPr="00992C42">
        <w:rPr>
          <w:rFonts w:eastAsia="Calibri"/>
          <w:color w:val="000000" w:themeColor="text1"/>
          <w:spacing w:val="-4"/>
          <w:kern w:val="28"/>
          <w:sz w:val="27"/>
          <w:szCs w:val="27"/>
          <w:lang w:val="vi-VN"/>
        </w:rPr>
        <w:t>Bả</w:t>
      </w:r>
      <w:r w:rsidR="000D39C3" w:rsidRPr="00992C42">
        <w:rPr>
          <w:rFonts w:eastAsia="Calibri"/>
          <w:color w:val="000000" w:themeColor="text1"/>
          <w:spacing w:val="-4"/>
          <w:kern w:val="28"/>
          <w:sz w:val="27"/>
          <w:szCs w:val="27"/>
          <w:lang w:val="vi-VN"/>
        </w:rPr>
        <w:t>ng 4.12</w:t>
      </w:r>
      <w:r w:rsidRPr="00992C42">
        <w:rPr>
          <w:rFonts w:eastAsia="Calibri"/>
          <w:color w:val="000000" w:themeColor="text1"/>
          <w:spacing w:val="-4"/>
          <w:kern w:val="28"/>
          <w:sz w:val="27"/>
          <w:szCs w:val="27"/>
          <w:lang w:val="vi-VN"/>
        </w:rPr>
        <w:t xml:space="preserve">. Nồng độ chất ô nhiễm không khí bãi chôn lấp </w:t>
      </w:r>
      <w:bookmarkEnd w:id="794"/>
      <w:bookmarkEnd w:id="795"/>
      <w:r w:rsidRPr="00992C42">
        <w:rPr>
          <w:rFonts w:eastAsia="Calibri"/>
          <w:color w:val="000000" w:themeColor="text1"/>
          <w:spacing w:val="-4"/>
          <w:kern w:val="28"/>
          <w:sz w:val="27"/>
          <w:szCs w:val="27"/>
          <w:lang w:val="vi-VN"/>
        </w:rPr>
        <w:t>thị trấn Diên Sanh</w:t>
      </w:r>
      <w:bookmarkEnd w:id="796"/>
      <w:bookmarkEnd w:id="797"/>
      <w:bookmarkEnd w:id="798"/>
      <w:bookmarkEnd w:id="799"/>
      <w:bookmarkEnd w:id="800"/>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1411"/>
        <w:gridCol w:w="886"/>
        <w:gridCol w:w="1661"/>
        <w:gridCol w:w="1673"/>
        <w:gridCol w:w="1407"/>
        <w:gridCol w:w="1340"/>
      </w:tblGrid>
      <w:tr w:rsidR="00992C42" w:rsidRPr="00992C42" w:rsidTr="000D39C3">
        <w:trPr>
          <w:trHeight w:val="285"/>
          <w:tblHeader/>
          <w:jc w:val="center"/>
        </w:trPr>
        <w:tc>
          <w:tcPr>
            <w:tcW w:w="309" w:type="pct"/>
            <w:vMerge w:val="restart"/>
            <w:tcBorders>
              <w:top w:val="single" w:sz="4" w:space="0" w:color="auto"/>
              <w:left w:val="single" w:sz="4" w:space="0" w:color="auto"/>
              <w:right w:val="single" w:sz="4" w:space="0" w:color="auto"/>
            </w:tcBorders>
            <w:shd w:val="clear" w:color="auto" w:fill="auto"/>
            <w:vAlign w:val="center"/>
          </w:tcPr>
          <w:p w:rsidR="007648FC" w:rsidRPr="00992C42" w:rsidRDefault="007648FC" w:rsidP="000D39C3">
            <w:pPr>
              <w:spacing w:before="40" w:after="40"/>
              <w:ind w:right="-85"/>
              <w:rPr>
                <w:rFonts w:ascii="Times New Roman" w:hAnsi="Times New Roman" w:cs="Times New Roman"/>
                <w:b/>
                <w:bCs/>
                <w:iCs/>
                <w:color w:val="000000" w:themeColor="text1"/>
              </w:rPr>
            </w:pPr>
            <w:r w:rsidRPr="00992C42">
              <w:rPr>
                <w:rFonts w:ascii="Times New Roman" w:hAnsi="Times New Roman" w:cs="Times New Roman"/>
                <w:b/>
                <w:bCs/>
                <w:iCs/>
                <w:color w:val="000000" w:themeColor="text1"/>
              </w:rPr>
              <w:t>TT</w:t>
            </w:r>
          </w:p>
        </w:tc>
        <w:tc>
          <w:tcPr>
            <w:tcW w:w="790" w:type="pct"/>
            <w:vMerge w:val="restart"/>
            <w:tcBorders>
              <w:top w:val="single" w:sz="4" w:space="0" w:color="auto"/>
              <w:left w:val="single" w:sz="4" w:space="0" w:color="auto"/>
              <w:right w:val="single" w:sz="4" w:space="0" w:color="auto"/>
            </w:tcBorders>
            <w:shd w:val="clear" w:color="auto" w:fill="auto"/>
            <w:vAlign w:val="center"/>
          </w:tcPr>
          <w:p w:rsidR="007648FC" w:rsidRPr="00992C42" w:rsidRDefault="007648FC" w:rsidP="000D39C3">
            <w:pPr>
              <w:spacing w:before="40" w:after="40"/>
              <w:jc w:val="center"/>
              <w:rPr>
                <w:rFonts w:ascii="Times New Roman" w:hAnsi="Times New Roman" w:cs="Times New Roman"/>
                <w:b/>
                <w:bCs/>
                <w:iCs/>
                <w:color w:val="000000" w:themeColor="text1"/>
              </w:rPr>
            </w:pPr>
            <w:r w:rsidRPr="00992C42">
              <w:rPr>
                <w:rFonts w:ascii="Times New Roman" w:hAnsi="Times New Roman" w:cs="Times New Roman"/>
                <w:b/>
                <w:bCs/>
                <w:iCs/>
                <w:color w:val="000000" w:themeColor="text1"/>
              </w:rPr>
              <w:t>Chỉ tiêu</w:t>
            </w:r>
          </w:p>
        </w:tc>
        <w:tc>
          <w:tcPr>
            <w:tcW w:w="496" w:type="pct"/>
            <w:vMerge w:val="restart"/>
            <w:tcBorders>
              <w:top w:val="single" w:sz="4" w:space="0" w:color="auto"/>
              <w:left w:val="single" w:sz="4" w:space="0" w:color="auto"/>
              <w:right w:val="single" w:sz="4" w:space="0" w:color="auto"/>
            </w:tcBorders>
            <w:shd w:val="clear" w:color="auto" w:fill="auto"/>
            <w:vAlign w:val="center"/>
          </w:tcPr>
          <w:p w:rsidR="007648FC" w:rsidRPr="00992C42" w:rsidRDefault="007648FC" w:rsidP="000D39C3">
            <w:pPr>
              <w:spacing w:before="40" w:after="40"/>
              <w:jc w:val="center"/>
              <w:rPr>
                <w:rFonts w:ascii="Times New Roman" w:hAnsi="Times New Roman" w:cs="Times New Roman"/>
                <w:b/>
                <w:bCs/>
                <w:iCs/>
                <w:color w:val="000000" w:themeColor="text1"/>
              </w:rPr>
            </w:pPr>
            <w:r w:rsidRPr="00992C42">
              <w:rPr>
                <w:rFonts w:ascii="Times New Roman" w:hAnsi="Times New Roman" w:cs="Times New Roman"/>
                <w:b/>
                <w:bCs/>
                <w:iCs/>
                <w:color w:val="000000" w:themeColor="text1"/>
              </w:rPr>
              <w:t>Đơn vị</w:t>
            </w:r>
          </w:p>
        </w:tc>
        <w:tc>
          <w:tcPr>
            <w:tcW w:w="1867" w:type="pct"/>
            <w:gridSpan w:val="2"/>
            <w:tcBorders>
              <w:top w:val="single" w:sz="4" w:space="0" w:color="auto"/>
              <w:left w:val="single" w:sz="4" w:space="0" w:color="auto"/>
              <w:right w:val="single" w:sz="4" w:space="0" w:color="auto"/>
            </w:tcBorders>
            <w:vAlign w:val="center"/>
          </w:tcPr>
          <w:p w:rsidR="007648FC" w:rsidRPr="00992C42" w:rsidRDefault="007648FC" w:rsidP="000D39C3">
            <w:pPr>
              <w:spacing w:before="40" w:after="40"/>
              <w:jc w:val="center"/>
              <w:rPr>
                <w:rFonts w:ascii="Times New Roman" w:hAnsi="Times New Roman" w:cs="Times New Roman"/>
                <w:b/>
                <w:bCs/>
                <w:iCs/>
                <w:color w:val="000000" w:themeColor="text1"/>
                <w:lang w:val="en-US"/>
              </w:rPr>
            </w:pPr>
            <w:r w:rsidRPr="00992C42">
              <w:rPr>
                <w:rFonts w:ascii="Times New Roman" w:hAnsi="Times New Roman" w:cs="Times New Roman"/>
                <w:b/>
                <w:bCs/>
                <w:iCs/>
                <w:color w:val="000000" w:themeColor="text1"/>
              </w:rPr>
              <w:t>Kết quả</w:t>
            </w:r>
            <w:r w:rsidRPr="00992C42">
              <w:rPr>
                <w:rFonts w:ascii="Times New Roman" w:hAnsi="Times New Roman" w:cs="Times New Roman"/>
                <w:b/>
                <w:bCs/>
                <w:iCs/>
                <w:color w:val="000000" w:themeColor="text1"/>
                <w:lang w:val="en-US"/>
              </w:rPr>
              <w:t xml:space="preserve"> (</w:t>
            </w:r>
            <w:r w:rsidRPr="00992C42">
              <w:rPr>
                <w:rFonts w:ascii="Times New Roman" w:hAnsi="Times New Roman" w:cs="Times New Roman"/>
                <w:b/>
                <w:iCs/>
                <w:color w:val="000000" w:themeColor="text1"/>
              </w:rPr>
              <w:t>KBRHL1</w:t>
            </w:r>
            <w:r w:rsidRPr="00992C42">
              <w:rPr>
                <w:rFonts w:ascii="Times New Roman" w:hAnsi="Times New Roman" w:cs="Times New Roman"/>
                <w:b/>
                <w:iCs/>
                <w:color w:val="000000" w:themeColor="text1"/>
                <w:lang w:val="en-US"/>
              </w:rPr>
              <w:t>)</w:t>
            </w:r>
          </w:p>
        </w:tc>
        <w:tc>
          <w:tcPr>
            <w:tcW w:w="788" w:type="pct"/>
            <w:vMerge w:val="restart"/>
            <w:tcBorders>
              <w:top w:val="single" w:sz="4" w:space="0" w:color="auto"/>
              <w:left w:val="single" w:sz="4" w:space="0" w:color="auto"/>
              <w:right w:val="single" w:sz="4" w:space="0" w:color="auto"/>
            </w:tcBorders>
            <w:shd w:val="clear" w:color="auto" w:fill="auto"/>
            <w:vAlign w:val="center"/>
          </w:tcPr>
          <w:p w:rsidR="007648FC" w:rsidRPr="00992C42" w:rsidRDefault="007648FC" w:rsidP="000D39C3">
            <w:pPr>
              <w:spacing w:before="40" w:after="40"/>
              <w:ind w:left="-57" w:right="-57"/>
              <w:jc w:val="center"/>
              <w:rPr>
                <w:rFonts w:ascii="Times New Roman" w:hAnsi="Times New Roman" w:cs="Times New Roman"/>
                <w:b/>
                <w:bCs/>
                <w:iCs/>
                <w:color w:val="000000" w:themeColor="text1"/>
                <w:lang w:val="en-US"/>
              </w:rPr>
            </w:pPr>
            <w:r w:rsidRPr="00992C42">
              <w:rPr>
                <w:rFonts w:ascii="Times New Roman" w:hAnsi="Times New Roman" w:cs="Times New Roman"/>
                <w:b/>
                <w:bCs/>
                <w:iCs/>
                <w:color w:val="000000" w:themeColor="text1"/>
              </w:rPr>
              <w:t>QCVN 05:2013/</w:t>
            </w:r>
          </w:p>
          <w:p w:rsidR="007648FC" w:rsidRPr="00992C42" w:rsidRDefault="007648FC" w:rsidP="000D39C3">
            <w:pPr>
              <w:spacing w:before="40" w:after="40"/>
              <w:ind w:left="-57" w:right="-57"/>
              <w:jc w:val="center"/>
              <w:rPr>
                <w:rFonts w:ascii="Times New Roman" w:hAnsi="Times New Roman" w:cs="Times New Roman"/>
                <w:bCs/>
                <w:iCs/>
                <w:color w:val="000000" w:themeColor="text1"/>
              </w:rPr>
            </w:pPr>
            <w:r w:rsidRPr="00992C42">
              <w:rPr>
                <w:rFonts w:ascii="Times New Roman" w:hAnsi="Times New Roman" w:cs="Times New Roman"/>
                <w:b/>
                <w:bCs/>
                <w:iCs/>
                <w:color w:val="000000" w:themeColor="text1"/>
              </w:rPr>
              <w:t>BTNMT</w:t>
            </w:r>
          </w:p>
        </w:tc>
        <w:tc>
          <w:tcPr>
            <w:tcW w:w="751" w:type="pct"/>
            <w:vMerge w:val="restart"/>
            <w:tcBorders>
              <w:top w:val="single" w:sz="4" w:space="0" w:color="auto"/>
              <w:left w:val="single" w:sz="4" w:space="0" w:color="auto"/>
              <w:right w:val="single" w:sz="4" w:space="0" w:color="auto"/>
            </w:tcBorders>
            <w:vAlign w:val="center"/>
          </w:tcPr>
          <w:p w:rsidR="007648FC" w:rsidRPr="00992C42" w:rsidRDefault="007648FC" w:rsidP="000D39C3">
            <w:pPr>
              <w:spacing w:before="40" w:after="40"/>
              <w:ind w:left="-57" w:right="-57"/>
              <w:jc w:val="center"/>
              <w:rPr>
                <w:rFonts w:ascii="Times New Roman" w:hAnsi="Times New Roman" w:cs="Times New Roman"/>
                <w:b/>
                <w:bCs/>
                <w:iCs/>
                <w:color w:val="000000" w:themeColor="text1"/>
                <w:lang w:val="en-US"/>
              </w:rPr>
            </w:pPr>
            <w:r w:rsidRPr="00992C42">
              <w:rPr>
                <w:rFonts w:ascii="Times New Roman" w:hAnsi="Times New Roman" w:cs="Times New Roman"/>
                <w:b/>
                <w:bCs/>
                <w:iCs/>
                <w:color w:val="000000" w:themeColor="text1"/>
              </w:rPr>
              <w:t>QCVN 06:200</w:t>
            </w:r>
            <w:r w:rsidRPr="00992C42">
              <w:rPr>
                <w:rFonts w:ascii="Times New Roman" w:hAnsi="Times New Roman" w:cs="Times New Roman"/>
                <w:b/>
                <w:bCs/>
                <w:iCs/>
                <w:color w:val="000000" w:themeColor="text1"/>
                <w:lang w:val="en-US"/>
              </w:rPr>
              <w:t>9</w:t>
            </w:r>
            <w:r w:rsidRPr="00992C42">
              <w:rPr>
                <w:rFonts w:ascii="Times New Roman" w:hAnsi="Times New Roman" w:cs="Times New Roman"/>
                <w:b/>
                <w:bCs/>
                <w:iCs/>
                <w:color w:val="000000" w:themeColor="text1"/>
              </w:rPr>
              <w:t>/</w:t>
            </w:r>
          </w:p>
          <w:p w:rsidR="007648FC" w:rsidRPr="00992C42" w:rsidRDefault="007648FC" w:rsidP="000D39C3">
            <w:pPr>
              <w:spacing w:before="40" w:after="40"/>
              <w:ind w:left="-57" w:right="-57"/>
              <w:jc w:val="center"/>
              <w:rPr>
                <w:rFonts w:ascii="Times New Roman" w:hAnsi="Times New Roman" w:cs="Times New Roman"/>
                <w:b/>
                <w:bCs/>
                <w:iCs/>
                <w:color w:val="000000" w:themeColor="text1"/>
              </w:rPr>
            </w:pPr>
            <w:r w:rsidRPr="00992C42">
              <w:rPr>
                <w:rFonts w:ascii="Times New Roman" w:hAnsi="Times New Roman" w:cs="Times New Roman"/>
                <w:b/>
                <w:bCs/>
                <w:iCs/>
                <w:color w:val="000000" w:themeColor="text1"/>
              </w:rPr>
              <w:t>BTNMT</w:t>
            </w:r>
          </w:p>
        </w:tc>
      </w:tr>
      <w:tr w:rsidR="00992C42" w:rsidRPr="00992C42" w:rsidTr="000D39C3">
        <w:trPr>
          <w:trHeight w:val="285"/>
          <w:tblHeader/>
          <w:jc w:val="center"/>
        </w:trPr>
        <w:tc>
          <w:tcPr>
            <w:tcW w:w="309" w:type="pct"/>
            <w:vMerge/>
            <w:tcBorders>
              <w:left w:val="single" w:sz="4" w:space="0" w:color="auto"/>
              <w:bottom w:val="single" w:sz="4" w:space="0" w:color="auto"/>
              <w:right w:val="single" w:sz="4" w:space="0" w:color="auto"/>
            </w:tcBorders>
            <w:shd w:val="clear" w:color="auto" w:fill="auto"/>
            <w:vAlign w:val="center"/>
          </w:tcPr>
          <w:p w:rsidR="007648FC" w:rsidRPr="00992C42" w:rsidRDefault="007648FC" w:rsidP="000D39C3">
            <w:pPr>
              <w:spacing w:before="40" w:after="40"/>
              <w:jc w:val="center"/>
              <w:rPr>
                <w:rFonts w:ascii="Times New Roman" w:hAnsi="Times New Roman" w:cs="Times New Roman"/>
                <w:bCs/>
                <w:iCs/>
                <w:color w:val="000000" w:themeColor="text1"/>
              </w:rPr>
            </w:pPr>
          </w:p>
        </w:tc>
        <w:tc>
          <w:tcPr>
            <w:tcW w:w="790" w:type="pct"/>
            <w:vMerge/>
            <w:tcBorders>
              <w:left w:val="single" w:sz="4" w:space="0" w:color="auto"/>
              <w:bottom w:val="single" w:sz="4" w:space="0" w:color="auto"/>
              <w:right w:val="single" w:sz="4" w:space="0" w:color="auto"/>
            </w:tcBorders>
            <w:shd w:val="clear" w:color="auto" w:fill="auto"/>
            <w:vAlign w:val="center"/>
          </w:tcPr>
          <w:p w:rsidR="007648FC" w:rsidRPr="00992C42" w:rsidRDefault="007648FC" w:rsidP="000D39C3">
            <w:pPr>
              <w:spacing w:before="40" w:after="40"/>
              <w:ind w:left="-101" w:firstLine="61"/>
              <w:jc w:val="center"/>
              <w:rPr>
                <w:rFonts w:ascii="Times New Roman" w:hAnsi="Times New Roman" w:cs="Times New Roman"/>
                <w:color w:val="000000" w:themeColor="text1"/>
              </w:rPr>
            </w:pPr>
          </w:p>
        </w:tc>
        <w:tc>
          <w:tcPr>
            <w:tcW w:w="496" w:type="pct"/>
            <w:vMerge/>
            <w:tcBorders>
              <w:left w:val="single" w:sz="4" w:space="0" w:color="auto"/>
              <w:bottom w:val="single" w:sz="4" w:space="0" w:color="auto"/>
              <w:right w:val="single" w:sz="4" w:space="0" w:color="auto"/>
            </w:tcBorders>
            <w:shd w:val="clear" w:color="auto" w:fill="auto"/>
            <w:vAlign w:val="center"/>
          </w:tcPr>
          <w:p w:rsidR="007648FC" w:rsidRPr="00992C42" w:rsidRDefault="007648FC" w:rsidP="000D39C3">
            <w:pPr>
              <w:spacing w:before="40" w:after="40"/>
              <w:jc w:val="center"/>
              <w:rPr>
                <w:rFonts w:ascii="Times New Roman" w:hAnsi="Times New Roman" w:cs="Times New Roman"/>
                <w:color w:val="000000" w:themeColor="text1"/>
              </w:rPr>
            </w:pPr>
          </w:p>
        </w:tc>
        <w:tc>
          <w:tcPr>
            <w:tcW w:w="930" w:type="pct"/>
            <w:tcBorders>
              <w:left w:val="single" w:sz="4" w:space="0" w:color="auto"/>
              <w:right w:val="single" w:sz="4" w:space="0" w:color="auto"/>
            </w:tcBorders>
            <w:vAlign w:val="center"/>
          </w:tcPr>
          <w:p w:rsidR="007648FC" w:rsidRPr="00992C42" w:rsidRDefault="007648FC" w:rsidP="000D39C3">
            <w:pPr>
              <w:spacing w:before="40" w:after="40"/>
              <w:jc w:val="center"/>
              <w:rPr>
                <w:rFonts w:ascii="Times New Roman" w:hAnsi="Times New Roman" w:cs="Times New Roman"/>
                <w:b/>
                <w:bCs/>
                <w:iCs/>
                <w:color w:val="000000" w:themeColor="text1"/>
                <w:lang w:val="en-US"/>
              </w:rPr>
            </w:pPr>
            <w:r w:rsidRPr="00992C42">
              <w:rPr>
                <w:rFonts w:ascii="Times New Roman" w:hAnsi="Times New Roman" w:cs="Times New Roman"/>
                <w:b/>
                <w:bCs/>
                <w:iCs/>
                <w:color w:val="000000" w:themeColor="text1"/>
                <w:lang w:val="en-US"/>
              </w:rPr>
              <w:t>Đợt 1</w:t>
            </w:r>
          </w:p>
        </w:tc>
        <w:tc>
          <w:tcPr>
            <w:tcW w:w="937" w:type="pct"/>
            <w:tcBorders>
              <w:left w:val="single" w:sz="4" w:space="0" w:color="auto"/>
              <w:right w:val="single" w:sz="4" w:space="0" w:color="auto"/>
            </w:tcBorders>
            <w:vAlign w:val="center"/>
          </w:tcPr>
          <w:p w:rsidR="007648FC" w:rsidRPr="00992C42" w:rsidRDefault="007648FC" w:rsidP="000D39C3">
            <w:pPr>
              <w:spacing w:before="40" w:after="40"/>
              <w:jc w:val="center"/>
              <w:rPr>
                <w:rFonts w:ascii="Times New Roman" w:hAnsi="Times New Roman" w:cs="Times New Roman"/>
                <w:b/>
                <w:bCs/>
                <w:iCs/>
                <w:color w:val="000000" w:themeColor="text1"/>
                <w:lang w:val="en-US"/>
              </w:rPr>
            </w:pPr>
            <w:r w:rsidRPr="00992C42">
              <w:rPr>
                <w:rFonts w:ascii="Times New Roman" w:hAnsi="Times New Roman" w:cs="Times New Roman"/>
                <w:b/>
                <w:bCs/>
                <w:iCs/>
                <w:color w:val="000000" w:themeColor="text1"/>
                <w:lang w:val="en-US"/>
              </w:rPr>
              <w:t>Đợt 2</w:t>
            </w:r>
          </w:p>
        </w:tc>
        <w:tc>
          <w:tcPr>
            <w:tcW w:w="788" w:type="pct"/>
            <w:vMerge/>
            <w:tcBorders>
              <w:left w:val="single" w:sz="4" w:space="0" w:color="auto"/>
              <w:bottom w:val="single" w:sz="4" w:space="0" w:color="auto"/>
              <w:right w:val="single" w:sz="4" w:space="0" w:color="auto"/>
            </w:tcBorders>
            <w:shd w:val="clear" w:color="auto" w:fill="auto"/>
            <w:vAlign w:val="center"/>
          </w:tcPr>
          <w:p w:rsidR="007648FC" w:rsidRPr="00992C42" w:rsidRDefault="007648FC" w:rsidP="000D39C3">
            <w:pPr>
              <w:spacing w:before="40" w:after="40"/>
              <w:jc w:val="center"/>
              <w:rPr>
                <w:rFonts w:ascii="Times New Roman" w:hAnsi="Times New Roman" w:cs="Times New Roman"/>
                <w:bCs/>
                <w:iCs/>
                <w:color w:val="000000" w:themeColor="text1"/>
              </w:rPr>
            </w:pPr>
          </w:p>
        </w:tc>
        <w:tc>
          <w:tcPr>
            <w:tcW w:w="751" w:type="pct"/>
            <w:vMerge/>
            <w:tcBorders>
              <w:left w:val="single" w:sz="4" w:space="0" w:color="auto"/>
              <w:bottom w:val="single" w:sz="4" w:space="0" w:color="auto"/>
              <w:right w:val="single" w:sz="4" w:space="0" w:color="auto"/>
            </w:tcBorders>
          </w:tcPr>
          <w:p w:rsidR="007648FC" w:rsidRPr="00992C42" w:rsidRDefault="007648FC" w:rsidP="000D39C3">
            <w:pPr>
              <w:spacing w:before="40" w:after="40"/>
              <w:jc w:val="center"/>
              <w:rPr>
                <w:rFonts w:ascii="Times New Roman" w:hAnsi="Times New Roman" w:cs="Times New Roman"/>
                <w:bCs/>
                <w:iCs/>
                <w:color w:val="000000" w:themeColor="text1"/>
              </w:rPr>
            </w:pPr>
          </w:p>
        </w:tc>
      </w:tr>
      <w:tr w:rsidR="00992C42" w:rsidRPr="00992C42" w:rsidTr="000D39C3">
        <w:trPr>
          <w:trHeight w:val="285"/>
          <w:jc w:val="center"/>
        </w:trPr>
        <w:tc>
          <w:tcPr>
            <w:tcW w:w="309" w:type="pct"/>
            <w:tcBorders>
              <w:top w:val="single" w:sz="4" w:space="0" w:color="auto"/>
              <w:left w:val="single" w:sz="4" w:space="0" w:color="auto"/>
              <w:right w:val="single" w:sz="4" w:space="0" w:color="auto"/>
            </w:tcBorders>
            <w:shd w:val="clear" w:color="auto" w:fill="auto"/>
            <w:vAlign w:val="center"/>
          </w:tcPr>
          <w:p w:rsidR="007648FC" w:rsidRPr="00992C42" w:rsidRDefault="007648FC" w:rsidP="000D39C3">
            <w:pPr>
              <w:spacing w:before="40" w:after="40"/>
              <w:jc w:val="center"/>
              <w:rPr>
                <w:rFonts w:ascii="Times New Roman" w:hAnsi="Times New Roman" w:cs="Times New Roman"/>
                <w:bCs/>
                <w:iCs/>
                <w:color w:val="000000" w:themeColor="text1"/>
              </w:rPr>
            </w:pPr>
            <w:r w:rsidRPr="00992C42">
              <w:rPr>
                <w:rFonts w:ascii="Times New Roman" w:hAnsi="Times New Roman" w:cs="Times New Roman"/>
                <w:bCs/>
                <w:iCs/>
                <w:color w:val="000000" w:themeColor="text1"/>
              </w:rPr>
              <w:t>1</w:t>
            </w:r>
          </w:p>
        </w:tc>
        <w:tc>
          <w:tcPr>
            <w:tcW w:w="790" w:type="pct"/>
            <w:tcBorders>
              <w:top w:val="single" w:sz="4" w:space="0" w:color="auto"/>
              <w:left w:val="single" w:sz="4" w:space="0" w:color="auto"/>
              <w:right w:val="single" w:sz="4" w:space="0" w:color="auto"/>
            </w:tcBorders>
            <w:shd w:val="clear" w:color="auto" w:fill="auto"/>
            <w:vAlign w:val="center"/>
          </w:tcPr>
          <w:p w:rsidR="007648FC" w:rsidRPr="00992C42" w:rsidRDefault="007648FC" w:rsidP="000D39C3">
            <w:pPr>
              <w:spacing w:before="40" w:after="40"/>
              <w:ind w:left="-104" w:right="-75"/>
              <w:rPr>
                <w:rFonts w:ascii="Times New Roman" w:hAnsi="Times New Roman" w:cs="Times New Roman"/>
                <w:color w:val="000000" w:themeColor="text1"/>
              </w:rPr>
            </w:pPr>
            <w:r w:rsidRPr="00992C42">
              <w:rPr>
                <w:rFonts w:ascii="Times New Roman" w:hAnsi="Times New Roman" w:cs="Times New Roman"/>
                <w:color w:val="000000" w:themeColor="text1"/>
              </w:rPr>
              <w:t xml:space="preserve"> Bụi lơ lửng</w:t>
            </w:r>
          </w:p>
        </w:tc>
        <w:tc>
          <w:tcPr>
            <w:tcW w:w="496" w:type="pct"/>
            <w:tcBorders>
              <w:top w:val="single" w:sz="4" w:space="0" w:color="auto"/>
              <w:left w:val="single" w:sz="4" w:space="0" w:color="auto"/>
              <w:right w:val="single" w:sz="4" w:space="0" w:color="auto"/>
            </w:tcBorders>
            <w:shd w:val="clear" w:color="auto" w:fill="auto"/>
            <w:vAlign w:val="center"/>
          </w:tcPr>
          <w:p w:rsidR="007648FC" w:rsidRPr="00992C42" w:rsidRDefault="007648FC"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µg/m</w:t>
            </w:r>
            <w:r w:rsidRPr="00992C42">
              <w:rPr>
                <w:rFonts w:ascii="Times New Roman" w:hAnsi="Times New Roman" w:cs="Times New Roman"/>
                <w:color w:val="000000" w:themeColor="text1"/>
                <w:vertAlign w:val="superscript"/>
              </w:rPr>
              <w:t>3</w:t>
            </w:r>
          </w:p>
        </w:tc>
        <w:tc>
          <w:tcPr>
            <w:tcW w:w="930" w:type="pct"/>
            <w:tcBorders>
              <w:left w:val="single" w:sz="4" w:space="0" w:color="auto"/>
              <w:right w:val="single" w:sz="4" w:space="0" w:color="auto"/>
            </w:tcBorders>
            <w:vAlign w:val="center"/>
          </w:tcPr>
          <w:p w:rsidR="007648FC" w:rsidRPr="00992C42" w:rsidRDefault="007648FC" w:rsidP="000D39C3">
            <w:pPr>
              <w:spacing w:before="40" w:after="40"/>
              <w:jc w:val="center"/>
              <w:rPr>
                <w:rFonts w:ascii="Times New Roman" w:hAnsi="Times New Roman" w:cs="Times New Roman"/>
                <w:bCs/>
                <w:iCs/>
                <w:color w:val="000000" w:themeColor="text1"/>
              </w:rPr>
            </w:pPr>
            <w:r w:rsidRPr="00992C42">
              <w:rPr>
                <w:rFonts w:ascii="Times New Roman" w:hAnsi="Times New Roman" w:cs="Times New Roman"/>
                <w:iCs/>
                <w:color w:val="000000" w:themeColor="text1"/>
              </w:rPr>
              <w:t>217</w:t>
            </w:r>
          </w:p>
        </w:tc>
        <w:tc>
          <w:tcPr>
            <w:tcW w:w="937" w:type="pct"/>
            <w:tcBorders>
              <w:left w:val="single" w:sz="4" w:space="0" w:color="auto"/>
              <w:right w:val="single" w:sz="4" w:space="0" w:color="auto"/>
            </w:tcBorders>
            <w:vAlign w:val="center"/>
          </w:tcPr>
          <w:p w:rsidR="007648FC" w:rsidRPr="00992C42" w:rsidRDefault="007648FC" w:rsidP="000D39C3">
            <w:pPr>
              <w:spacing w:before="40" w:after="40"/>
              <w:jc w:val="center"/>
              <w:rPr>
                <w:rFonts w:ascii="Times New Roman" w:hAnsi="Times New Roman" w:cs="Times New Roman"/>
                <w:bCs/>
                <w:iCs/>
                <w:color w:val="000000" w:themeColor="text1"/>
              </w:rPr>
            </w:pPr>
            <w:r w:rsidRPr="00992C42">
              <w:rPr>
                <w:rFonts w:ascii="Times New Roman" w:hAnsi="Times New Roman" w:cs="Times New Roman"/>
                <w:iCs/>
                <w:color w:val="000000" w:themeColor="text1"/>
              </w:rPr>
              <w:t>129</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7648FC" w:rsidRPr="00992C42" w:rsidRDefault="007648FC" w:rsidP="000D39C3">
            <w:pPr>
              <w:spacing w:before="40" w:after="40"/>
              <w:jc w:val="center"/>
              <w:rPr>
                <w:rFonts w:ascii="Times New Roman" w:hAnsi="Times New Roman" w:cs="Times New Roman"/>
                <w:bCs/>
                <w:iCs/>
                <w:color w:val="000000" w:themeColor="text1"/>
              </w:rPr>
            </w:pPr>
            <w:r w:rsidRPr="00992C42">
              <w:rPr>
                <w:rFonts w:ascii="Times New Roman" w:hAnsi="Times New Roman" w:cs="Times New Roman"/>
                <w:bCs/>
                <w:iCs/>
                <w:color w:val="000000" w:themeColor="text1"/>
              </w:rPr>
              <w:t>300</w:t>
            </w:r>
          </w:p>
        </w:tc>
        <w:tc>
          <w:tcPr>
            <w:tcW w:w="751" w:type="pct"/>
            <w:tcBorders>
              <w:top w:val="single" w:sz="4" w:space="0" w:color="auto"/>
              <w:left w:val="single" w:sz="4" w:space="0" w:color="auto"/>
              <w:bottom w:val="single" w:sz="4" w:space="0" w:color="auto"/>
              <w:right w:val="single" w:sz="4" w:space="0" w:color="auto"/>
            </w:tcBorders>
          </w:tcPr>
          <w:p w:rsidR="007648FC" w:rsidRPr="00992C42" w:rsidRDefault="007648FC" w:rsidP="000D39C3">
            <w:pPr>
              <w:spacing w:before="40" w:after="40"/>
              <w:jc w:val="center"/>
              <w:rPr>
                <w:rFonts w:ascii="Times New Roman" w:hAnsi="Times New Roman" w:cs="Times New Roman"/>
                <w:bCs/>
                <w:iCs/>
                <w:color w:val="000000" w:themeColor="text1"/>
              </w:rPr>
            </w:pPr>
            <w:r w:rsidRPr="00992C42">
              <w:rPr>
                <w:rFonts w:ascii="Times New Roman" w:hAnsi="Times New Roman" w:cs="Times New Roman"/>
                <w:bCs/>
                <w:iCs/>
                <w:color w:val="000000" w:themeColor="text1"/>
              </w:rPr>
              <w:t>-</w:t>
            </w:r>
          </w:p>
        </w:tc>
      </w:tr>
      <w:tr w:rsidR="00992C42" w:rsidRPr="00992C42" w:rsidTr="000D39C3">
        <w:trPr>
          <w:trHeight w:val="285"/>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7648FC" w:rsidRPr="00992C42" w:rsidRDefault="007648FC" w:rsidP="000D39C3">
            <w:pPr>
              <w:spacing w:before="40" w:after="40"/>
              <w:jc w:val="center"/>
              <w:rPr>
                <w:rFonts w:ascii="Times New Roman" w:hAnsi="Times New Roman" w:cs="Times New Roman"/>
                <w:bCs/>
                <w:iCs/>
                <w:color w:val="000000" w:themeColor="text1"/>
                <w:lang w:val="en-US"/>
              </w:rPr>
            </w:pPr>
            <w:r w:rsidRPr="00992C42">
              <w:rPr>
                <w:rFonts w:ascii="Times New Roman" w:hAnsi="Times New Roman" w:cs="Times New Roman"/>
                <w:bCs/>
                <w:iCs/>
                <w:color w:val="000000" w:themeColor="text1"/>
                <w:lang w:val="en-US"/>
              </w:rPr>
              <w:t>2</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7648FC" w:rsidRPr="00992C42" w:rsidRDefault="007648FC" w:rsidP="000D39C3">
            <w:pPr>
              <w:spacing w:before="40" w:after="40"/>
              <w:ind w:left="-102" w:firstLine="62"/>
              <w:rPr>
                <w:rFonts w:ascii="Times New Roman" w:hAnsi="Times New Roman" w:cs="Times New Roman"/>
                <w:color w:val="000000" w:themeColor="text1"/>
              </w:rPr>
            </w:pPr>
            <w:r w:rsidRPr="00992C42">
              <w:rPr>
                <w:rFonts w:ascii="Times New Roman" w:hAnsi="Times New Roman" w:cs="Times New Roman"/>
                <w:color w:val="000000" w:themeColor="text1"/>
              </w:rPr>
              <w:t>NH</w:t>
            </w:r>
            <w:r w:rsidRPr="00992C42">
              <w:rPr>
                <w:rFonts w:ascii="Times New Roman" w:hAnsi="Times New Roman" w:cs="Times New Roman"/>
                <w:color w:val="000000" w:themeColor="text1"/>
                <w:vertAlign w:val="subscript"/>
              </w:rPr>
              <w:t>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648FC" w:rsidRPr="00992C42" w:rsidRDefault="007648FC"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µg/m</w:t>
            </w:r>
            <w:r w:rsidRPr="00992C42">
              <w:rPr>
                <w:rFonts w:ascii="Times New Roman" w:hAnsi="Times New Roman" w:cs="Times New Roman"/>
                <w:color w:val="000000" w:themeColor="text1"/>
                <w:vertAlign w:val="superscript"/>
              </w:rPr>
              <w:t>3</w:t>
            </w:r>
          </w:p>
        </w:tc>
        <w:tc>
          <w:tcPr>
            <w:tcW w:w="930" w:type="pct"/>
            <w:tcBorders>
              <w:left w:val="single" w:sz="4" w:space="0" w:color="auto"/>
              <w:right w:val="single" w:sz="4" w:space="0" w:color="auto"/>
            </w:tcBorders>
            <w:vAlign w:val="center"/>
          </w:tcPr>
          <w:p w:rsidR="007648FC" w:rsidRPr="00992C42" w:rsidRDefault="007648FC" w:rsidP="000D39C3">
            <w:pPr>
              <w:autoSpaceDE w:val="0"/>
              <w:autoSpaceDN w:val="0"/>
              <w:adjustRightInd w:val="0"/>
              <w:spacing w:before="40" w:after="40"/>
              <w:jc w:val="center"/>
              <w:rPr>
                <w:rFonts w:ascii="Times New Roman" w:hAnsi="Times New Roman" w:cs="Times New Roman"/>
                <w:iCs/>
                <w:color w:val="000000" w:themeColor="text1"/>
              </w:rPr>
            </w:pPr>
            <w:r w:rsidRPr="00992C42">
              <w:rPr>
                <w:rFonts w:ascii="Times New Roman" w:hAnsi="Times New Roman" w:cs="Times New Roman"/>
                <w:iCs/>
                <w:color w:val="000000" w:themeColor="text1"/>
              </w:rPr>
              <w:t>KPH(49*)</w:t>
            </w:r>
          </w:p>
        </w:tc>
        <w:tc>
          <w:tcPr>
            <w:tcW w:w="937" w:type="pct"/>
            <w:tcBorders>
              <w:left w:val="single" w:sz="4" w:space="0" w:color="auto"/>
              <w:right w:val="single" w:sz="4" w:space="0" w:color="auto"/>
            </w:tcBorders>
            <w:vAlign w:val="center"/>
          </w:tcPr>
          <w:p w:rsidR="007648FC" w:rsidRPr="00992C42" w:rsidRDefault="007648FC" w:rsidP="000D39C3">
            <w:pPr>
              <w:autoSpaceDE w:val="0"/>
              <w:autoSpaceDN w:val="0"/>
              <w:adjustRightInd w:val="0"/>
              <w:spacing w:before="40" w:after="40"/>
              <w:ind w:left="-57" w:right="-57"/>
              <w:jc w:val="center"/>
              <w:rPr>
                <w:rFonts w:ascii="Times New Roman" w:hAnsi="Times New Roman" w:cs="Times New Roman"/>
                <w:iCs/>
                <w:color w:val="000000" w:themeColor="text1"/>
              </w:rPr>
            </w:pPr>
            <w:r w:rsidRPr="00992C42">
              <w:rPr>
                <w:rFonts w:ascii="Times New Roman" w:hAnsi="Times New Roman" w:cs="Times New Roman"/>
                <w:iCs/>
                <w:color w:val="000000" w:themeColor="text1"/>
              </w:rPr>
              <w:t>KPH(40*)</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7648FC" w:rsidRPr="00992C42" w:rsidRDefault="007648FC" w:rsidP="000D39C3">
            <w:pPr>
              <w:spacing w:before="40" w:after="40"/>
              <w:jc w:val="center"/>
              <w:rPr>
                <w:rFonts w:ascii="Times New Roman" w:hAnsi="Times New Roman" w:cs="Times New Roman"/>
                <w:bCs/>
                <w:iCs/>
                <w:color w:val="000000" w:themeColor="text1"/>
              </w:rPr>
            </w:pPr>
            <w:r w:rsidRPr="00992C42">
              <w:rPr>
                <w:rFonts w:ascii="Times New Roman" w:hAnsi="Times New Roman" w:cs="Times New Roman"/>
                <w:bCs/>
                <w:iCs/>
                <w:color w:val="000000" w:themeColor="text1"/>
              </w:rPr>
              <w:t>-</w:t>
            </w:r>
          </w:p>
        </w:tc>
        <w:tc>
          <w:tcPr>
            <w:tcW w:w="751" w:type="pct"/>
            <w:tcBorders>
              <w:top w:val="single" w:sz="4" w:space="0" w:color="auto"/>
              <w:left w:val="single" w:sz="4" w:space="0" w:color="auto"/>
              <w:bottom w:val="single" w:sz="4" w:space="0" w:color="auto"/>
              <w:right w:val="single" w:sz="4" w:space="0" w:color="auto"/>
            </w:tcBorders>
          </w:tcPr>
          <w:p w:rsidR="007648FC" w:rsidRPr="00992C42" w:rsidRDefault="007648FC" w:rsidP="000D39C3">
            <w:pPr>
              <w:spacing w:before="40" w:after="40"/>
              <w:jc w:val="center"/>
              <w:rPr>
                <w:rFonts w:ascii="Times New Roman" w:hAnsi="Times New Roman" w:cs="Times New Roman"/>
                <w:bCs/>
                <w:iCs/>
                <w:color w:val="000000" w:themeColor="text1"/>
              </w:rPr>
            </w:pPr>
            <w:r w:rsidRPr="00992C42">
              <w:rPr>
                <w:rFonts w:ascii="Times New Roman" w:hAnsi="Times New Roman" w:cs="Times New Roman"/>
                <w:bCs/>
                <w:iCs/>
                <w:color w:val="000000" w:themeColor="text1"/>
              </w:rPr>
              <w:t>200</w:t>
            </w:r>
          </w:p>
        </w:tc>
      </w:tr>
      <w:tr w:rsidR="00992C42" w:rsidRPr="00992C42" w:rsidTr="000D39C3">
        <w:trPr>
          <w:trHeight w:val="285"/>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7648FC" w:rsidRPr="00992C42" w:rsidRDefault="007648FC" w:rsidP="000D39C3">
            <w:pPr>
              <w:spacing w:before="40" w:after="40"/>
              <w:jc w:val="center"/>
              <w:rPr>
                <w:rFonts w:ascii="Times New Roman" w:hAnsi="Times New Roman" w:cs="Times New Roman"/>
                <w:bCs/>
                <w:iCs/>
                <w:color w:val="000000" w:themeColor="text1"/>
                <w:lang w:val="en-US"/>
              </w:rPr>
            </w:pPr>
            <w:r w:rsidRPr="00992C42">
              <w:rPr>
                <w:rFonts w:ascii="Times New Roman" w:hAnsi="Times New Roman" w:cs="Times New Roman"/>
                <w:bCs/>
                <w:iCs/>
                <w:color w:val="000000" w:themeColor="text1"/>
                <w:lang w:val="en-US"/>
              </w:rPr>
              <w:t>3</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7648FC" w:rsidRPr="00992C42" w:rsidRDefault="007648FC" w:rsidP="000D39C3">
            <w:pPr>
              <w:spacing w:before="40" w:after="40"/>
              <w:ind w:left="-102" w:firstLine="62"/>
              <w:rPr>
                <w:rFonts w:ascii="Times New Roman" w:hAnsi="Times New Roman" w:cs="Times New Roman"/>
                <w:color w:val="000000" w:themeColor="text1"/>
              </w:rPr>
            </w:pPr>
            <w:r w:rsidRPr="00992C42">
              <w:rPr>
                <w:rFonts w:ascii="Times New Roman" w:hAnsi="Times New Roman" w:cs="Times New Roman"/>
                <w:color w:val="000000" w:themeColor="text1"/>
              </w:rPr>
              <w:t>H</w:t>
            </w:r>
            <w:r w:rsidRPr="00992C42">
              <w:rPr>
                <w:rFonts w:ascii="Times New Roman" w:hAnsi="Times New Roman" w:cs="Times New Roman"/>
                <w:color w:val="000000" w:themeColor="text1"/>
                <w:vertAlign w:val="subscript"/>
              </w:rPr>
              <w:t>2</w:t>
            </w:r>
            <w:r w:rsidRPr="00992C42">
              <w:rPr>
                <w:rFonts w:ascii="Times New Roman" w:hAnsi="Times New Roman" w:cs="Times New Roman"/>
                <w:color w:val="000000" w:themeColor="text1"/>
              </w:rPr>
              <w:t>S</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648FC" w:rsidRPr="00992C42" w:rsidRDefault="007648FC"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µg/m</w:t>
            </w:r>
            <w:r w:rsidRPr="00992C42">
              <w:rPr>
                <w:rFonts w:ascii="Times New Roman" w:hAnsi="Times New Roman" w:cs="Times New Roman"/>
                <w:color w:val="000000" w:themeColor="text1"/>
                <w:vertAlign w:val="superscript"/>
              </w:rPr>
              <w:t>3</w:t>
            </w:r>
          </w:p>
        </w:tc>
        <w:tc>
          <w:tcPr>
            <w:tcW w:w="930" w:type="pct"/>
            <w:tcBorders>
              <w:left w:val="single" w:sz="4" w:space="0" w:color="auto"/>
              <w:bottom w:val="single" w:sz="4" w:space="0" w:color="auto"/>
              <w:right w:val="single" w:sz="4" w:space="0" w:color="auto"/>
            </w:tcBorders>
            <w:vAlign w:val="center"/>
          </w:tcPr>
          <w:p w:rsidR="007648FC" w:rsidRPr="00992C42" w:rsidRDefault="007648FC"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iCs/>
                <w:color w:val="000000" w:themeColor="text1"/>
              </w:rPr>
              <w:t>KPH(5*)</w:t>
            </w:r>
          </w:p>
        </w:tc>
        <w:tc>
          <w:tcPr>
            <w:tcW w:w="937" w:type="pct"/>
            <w:tcBorders>
              <w:left w:val="single" w:sz="4" w:space="0" w:color="auto"/>
              <w:bottom w:val="single" w:sz="4" w:space="0" w:color="auto"/>
              <w:right w:val="single" w:sz="4" w:space="0" w:color="auto"/>
            </w:tcBorders>
            <w:vAlign w:val="center"/>
          </w:tcPr>
          <w:p w:rsidR="007648FC" w:rsidRPr="00992C42" w:rsidRDefault="007648FC" w:rsidP="000D39C3">
            <w:pPr>
              <w:spacing w:before="40" w:after="40"/>
              <w:ind w:left="-57" w:right="-57"/>
              <w:jc w:val="center"/>
              <w:rPr>
                <w:rFonts w:ascii="Times New Roman" w:hAnsi="Times New Roman" w:cs="Times New Roman"/>
                <w:color w:val="000000" w:themeColor="text1"/>
              </w:rPr>
            </w:pPr>
            <w:r w:rsidRPr="00992C42">
              <w:rPr>
                <w:rFonts w:ascii="Times New Roman" w:hAnsi="Times New Roman" w:cs="Times New Roman"/>
                <w:iCs/>
                <w:color w:val="000000" w:themeColor="text1"/>
              </w:rPr>
              <w:t>KPH(5*)</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7648FC" w:rsidRPr="00992C42" w:rsidRDefault="007648FC" w:rsidP="000D39C3">
            <w:pPr>
              <w:spacing w:before="40" w:after="40"/>
              <w:jc w:val="center"/>
              <w:rPr>
                <w:rFonts w:ascii="Times New Roman" w:hAnsi="Times New Roman" w:cs="Times New Roman"/>
                <w:bCs/>
                <w:iCs/>
                <w:color w:val="000000" w:themeColor="text1"/>
              </w:rPr>
            </w:pPr>
            <w:r w:rsidRPr="00992C42">
              <w:rPr>
                <w:rFonts w:ascii="Times New Roman" w:hAnsi="Times New Roman" w:cs="Times New Roman"/>
                <w:bCs/>
                <w:iCs/>
                <w:color w:val="000000" w:themeColor="text1"/>
              </w:rPr>
              <w:t>-</w:t>
            </w:r>
          </w:p>
        </w:tc>
        <w:tc>
          <w:tcPr>
            <w:tcW w:w="751" w:type="pct"/>
            <w:tcBorders>
              <w:top w:val="single" w:sz="4" w:space="0" w:color="auto"/>
              <w:left w:val="single" w:sz="4" w:space="0" w:color="auto"/>
              <w:bottom w:val="single" w:sz="4" w:space="0" w:color="auto"/>
              <w:right w:val="single" w:sz="4" w:space="0" w:color="auto"/>
            </w:tcBorders>
          </w:tcPr>
          <w:p w:rsidR="007648FC" w:rsidRPr="00992C42" w:rsidRDefault="007648FC" w:rsidP="000D39C3">
            <w:pPr>
              <w:spacing w:before="40" w:after="40"/>
              <w:jc w:val="center"/>
              <w:rPr>
                <w:rFonts w:ascii="Times New Roman" w:hAnsi="Times New Roman" w:cs="Times New Roman"/>
                <w:bCs/>
                <w:iCs/>
                <w:color w:val="000000" w:themeColor="text1"/>
              </w:rPr>
            </w:pPr>
            <w:r w:rsidRPr="00992C42">
              <w:rPr>
                <w:rFonts w:ascii="Times New Roman" w:hAnsi="Times New Roman" w:cs="Times New Roman"/>
                <w:bCs/>
                <w:iCs/>
                <w:color w:val="000000" w:themeColor="text1"/>
              </w:rPr>
              <w:t>42</w:t>
            </w:r>
          </w:p>
        </w:tc>
      </w:tr>
    </w:tbl>
    <w:p w:rsidR="007648FC" w:rsidRPr="00992C42" w:rsidRDefault="007648FC" w:rsidP="006B041F">
      <w:pPr>
        <w:pStyle w:val="BodyText"/>
        <w:tabs>
          <w:tab w:val="left" w:pos="720"/>
        </w:tabs>
        <w:spacing w:before="60" w:after="60" w:line="276" w:lineRule="auto"/>
        <w:ind w:firstLine="567"/>
        <w:jc w:val="thaiDistribute"/>
        <w:rPr>
          <w:rFonts w:ascii="Times New Roman" w:hAnsi="Times New Roman" w:cs="Times New Roman"/>
          <w:i/>
          <w:color w:val="000000" w:themeColor="text1"/>
          <w:sz w:val="26"/>
          <w:szCs w:val="26"/>
          <w:u w:val="single"/>
          <w:lang w:val="pt-BR"/>
        </w:rPr>
      </w:pPr>
      <w:r w:rsidRPr="00992C42">
        <w:rPr>
          <w:rFonts w:ascii="Times New Roman" w:hAnsi="Times New Roman" w:cs="Times New Roman"/>
          <w:i/>
          <w:color w:val="000000" w:themeColor="text1"/>
          <w:sz w:val="26"/>
          <w:szCs w:val="26"/>
          <w:u w:val="single"/>
          <w:lang w:val="pt-BR"/>
        </w:rPr>
        <w:t>Ghi chú:</w:t>
      </w:r>
    </w:p>
    <w:p w:rsidR="007648FC" w:rsidRPr="00992C42" w:rsidRDefault="007648FC" w:rsidP="006B041F">
      <w:pPr>
        <w:pStyle w:val="BodyText"/>
        <w:tabs>
          <w:tab w:val="left" w:pos="720"/>
        </w:tabs>
        <w:spacing w:before="60" w:after="60" w:line="276" w:lineRule="auto"/>
        <w:ind w:firstLine="567"/>
        <w:rPr>
          <w:rFonts w:ascii="Times New Roman" w:hAnsi="Times New Roman" w:cs="Times New Roman"/>
          <w:i/>
          <w:color w:val="000000" w:themeColor="text1"/>
          <w:sz w:val="26"/>
          <w:szCs w:val="26"/>
          <w:lang w:val="en-US"/>
        </w:rPr>
      </w:pPr>
      <w:r w:rsidRPr="00992C42">
        <w:rPr>
          <w:rFonts w:ascii="Times New Roman" w:hAnsi="Times New Roman" w:cs="Times New Roman"/>
          <w:i/>
          <w:color w:val="000000" w:themeColor="text1"/>
          <w:sz w:val="26"/>
          <w:szCs w:val="26"/>
          <w:lang w:val="pt-BR"/>
        </w:rPr>
        <w:t xml:space="preserve">- QCVN 06:2009/BTNMT: </w:t>
      </w:r>
      <w:r w:rsidRPr="00992C42">
        <w:rPr>
          <w:rFonts w:ascii="Times New Roman" w:hAnsi="Times New Roman" w:cs="Times New Roman"/>
          <w:i/>
          <w:color w:val="000000" w:themeColor="text1"/>
          <w:sz w:val="26"/>
          <w:szCs w:val="26"/>
        </w:rPr>
        <w:t>Quy chuẩn kỹ thuật Quốc gia về một số chất độc hại trong không khí xung quanh</w:t>
      </w:r>
      <w:r w:rsidRPr="00992C42">
        <w:rPr>
          <w:rFonts w:ascii="Times New Roman" w:hAnsi="Times New Roman" w:cs="Times New Roman"/>
          <w:i/>
          <w:color w:val="000000" w:themeColor="text1"/>
          <w:sz w:val="26"/>
          <w:szCs w:val="26"/>
          <w:lang w:val="en-US"/>
        </w:rPr>
        <w:t>;</w:t>
      </w:r>
    </w:p>
    <w:p w:rsidR="007648FC" w:rsidRPr="00992C42" w:rsidRDefault="007648FC" w:rsidP="006B041F">
      <w:pPr>
        <w:pStyle w:val="BodyText"/>
        <w:tabs>
          <w:tab w:val="left" w:pos="720"/>
        </w:tabs>
        <w:spacing w:before="60" w:after="60" w:line="276" w:lineRule="auto"/>
        <w:ind w:firstLine="567"/>
        <w:rPr>
          <w:rFonts w:ascii="Times New Roman" w:hAnsi="Times New Roman" w:cs="Times New Roman"/>
          <w:i/>
          <w:iCs/>
          <w:color w:val="000000" w:themeColor="text1"/>
          <w:sz w:val="26"/>
          <w:szCs w:val="26"/>
          <w:lang w:val="it-IT"/>
        </w:rPr>
      </w:pPr>
      <w:r w:rsidRPr="00992C42">
        <w:rPr>
          <w:rFonts w:ascii="Times New Roman" w:hAnsi="Times New Roman" w:cs="Times New Roman"/>
          <w:i/>
          <w:color w:val="000000" w:themeColor="text1"/>
          <w:sz w:val="26"/>
          <w:szCs w:val="26"/>
          <w:lang w:val="pt-BR"/>
        </w:rPr>
        <w:t>- K</w:t>
      </w:r>
      <w:r w:rsidR="006A3FE1" w:rsidRPr="00992C42">
        <w:rPr>
          <w:rFonts w:ascii="Times New Roman" w:hAnsi="Times New Roman" w:cs="Times New Roman"/>
          <w:i/>
          <w:color w:val="000000" w:themeColor="text1"/>
          <w:sz w:val="26"/>
          <w:szCs w:val="26"/>
          <w:lang w:val="pt-BR"/>
        </w:rPr>
        <w:t>BRHL</w:t>
      </w:r>
      <w:r w:rsidRPr="00992C42">
        <w:rPr>
          <w:rFonts w:ascii="Times New Roman" w:hAnsi="Times New Roman" w:cs="Times New Roman"/>
          <w:i/>
          <w:color w:val="000000" w:themeColor="text1"/>
          <w:sz w:val="26"/>
          <w:szCs w:val="26"/>
          <w:lang w:val="pt-BR"/>
        </w:rPr>
        <w:t>1:</w:t>
      </w:r>
      <w:r w:rsidRPr="00992C42">
        <w:rPr>
          <w:rFonts w:ascii="Times New Roman" w:hAnsi="Times New Roman" w:cs="Times New Roman"/>
          <w:i/>
          <w:iCs/>
          <w:color w:val="000000" w:themeColor="text1"/>
          <w:sz w:val="26"/>
          <w:szCs w:val="26"/>
          <w:lang w:val="it-IT"/>
        </w:rPr>
        <w:t xml:space="preserve"> Tại khu vực ô chôn lấp số 1 - Bãi rác thị trấn Diên Sanh;</w:t>
      </w:r>
    </w:p>
    <w:p w:rsidR="007648FC" w:rsidRPr="00992C42" w:rsidRDefault="007648FC" w:rsidP="006B041F">
      <w:pPr>
        <w:pStyle w:val="BodyText"/>
        <w:tabs>
          <w:tab w:val="left" w:pos="720"/>
        </w:tabs>
        <w:spacing w:before="60" w:after="60" w:line="276" w:lineRule="auto"/>
        <w:ind w:firstLine="567"/>
        <w:jc w:val="thaiDistribute"/>
        <w:rPr>
          <w:rFonts w:ascii="Times New Roman" w:hAnsi="Times New Roman" w:cs="Times New Roman"/>
          <w:color w:val="000000" w:themeColor="text1"/>
          <w:spacing w:val="-2"/>
          <w:sz w:val="27"/>
          <w:szCs w:val="27"/>
          <w:lang w:val="en-US"/>
        </w:rPr>
      </w:pPr>
      <w:r w:rsidRPr="00992C42">
        <w:rPr>
          <w:rFonts w:ascii="Times New Roman" w:hAnsi="Times New Roman" w:cs="Times New Roman"/>
          <w:color w:val="000000" w:themeColor="text1"/>
          <w:spacing w:val="-2"/>
          <w:sz w:val="27"/>
          <w:szCs w:val="27"/>
        </w:rPr>
        <w:t xml:space="preserve">Qua </w:t>
      </w:r>
      <w:r w:rsidRPr="00992C42">
        <w:rPr>
          <w:rFonts w:ascii="Times New Roman" w:hAnsi="Times New Roman" w:cs="Times New Roman"/>
          <w:color w:val="000000" w:themeColor="text1"/>
          <w:spacing w:val="-2"/>
          <w:sz w:val="27"/>
          <w:szCs w:val="27"/>
          <w:lang w:val="en-US"/>
        </w:rPr>
        <w:t xml:space="preserve">kết quả phân tích trên </w:t>
      </w:r>
      <w:r w:rsidRPr="00992C42">
        <w:rPr>
          <w:rFonts w:ascii="Times New Roman" w:hAnsi="Times New Roman" w:cs="Times New Roman"/>
          <w:color w:val="000000" w:themeColor="text1"/>
          <w:spacing w:val="-2"/>
          <w:sz w:val="27"/>
          <w:szCs w:val="27"/>
        </w:rPr>
        <w:t xml:space="preserve">cho thấy hầu hết các chỉ tiêu </w:t>
      </w:r>
      <w:r w:rsidRPr="00992C42">
        <w:rPr>
          <w:rFonts w:ascii="Times New Roman" w:hAnsi="Times New Roman" w:cs="Times New Roman"/>
          <w:color w:val="000000" w:themeColor="text1"/>
          <w:spacing w:val="-2"/>
          <w:sz w:val="27"/>
          <w:szCs w:val="27"/>
          <w:lang w:val="en-US"/>
        </w:rPr>
        <w:t>chất ô nhiễm không khí, đặc biệt là các khí gây mùi hôi như H</w:t>
      </w:r>
      <w:r w:rsidRPr="00992C42">
        <w:rPr>
          <w:rFonts w:ascii="Times New Roman" w:hAnsi="Times New Roman" w:cs="Times New Roman"/>
          <w:color w:val="000000" w:themeColor="text1"/>
          <w:spacing w:val="-2"/>
          <w:sz w:val="27"/>
          <w:szCs w:val="27"/>
          <w:vertAlign w:val="subscript"/>
          <w:lang w:val="en-US"/>
        </w:rPr>
        <w:t>2</w:t>
      </w:r>
      <w:r w:rsidRPr="00992C42">
        <w:rPr>
          <w:rFonts w:ascii="Times New Roman" w:hAnsi="Times New Roman" w:cs="Times New Roman"/>
          <w:color w:val="000000" w:themeColor="text1"/>
          <w:spacing w:val="-2"/>
          <w:sz w:val="27"/>
          <w:szCs w:val="27"/>
          <w:lang w:val="en-US"/>
        </w:rPr>
        <w:t>S, NH</w:t>
      </w:r>
      <w:r w:rsidRPr="00992C42">
        <w:rPr>
          <w:rFonts w:ascii="Times New Roman" w:hAnsi="Times New Roman" w:cs="Times New Roman"/>
          <w:color w:val="000000" w:themeColor="text1"/>
          <w:spacing w:val="-2"/>
          <w:sz w:val="27"/>
          <w:szCs w:val="27"/>
          <w:vertAlign w:val="subscript"/>
          <w:lang w:val="en-US"/>
        </w:rPr>
        <w:t>3</w:t>
      </w:r>
      <w:r w:rsidRPr="00992C42">
        <w:rPr>
          <w:rFonts w:ascii="Times New Roman" w:hAnsi="Times New Roman" w:cs="Times New Roman"/>
          <w:color w:val="000000" w:themeColor="text1"/>
          <w:spacing w:val="-2"/>
          <w:sz w:val="27"/>
          <w:szCs w:val="27"/>
          <w:lang w:val="en-US"/>
        </w:rPr>
        <w:t xml:space="preserve"> </w:t>
      </w:r>
      <w:r w:rsidRPr="00992C42">
        <w:rPr>
          <w:rFonts w:ascii="Times New Roman" w:hAnsi="Times New Roman" w:cs="Times New Roman"/>
          <w:color w:val="000000" w:themeColor="text1"/>
          <w:spacing w:val="-2"/>
          <w:sz w:val="27"/>
          <w:szCs w:val="27"/>
        </w:rPr>
        <w:t xml:space="preserve">đều nằm trong giới hạn cho phép. </w:t>
      </w:r>
      <w:r w:rsidRPr="00992C42">
        <w:rPr>
          <w:rFonts w:ascii="Times New Roman" w:hAnsi="Times New Roman" w:cs="Times New Roman"/>
          <w:color w:val="000000" w:themeColor="text1"/>
          <w:spacing w:val="-2"/>
          <w:sz w:val="27"/>
          <w:szCs w:val="27"/>
          <w:lang w:val="en-US"/>
        </w:rPr>
        <w:t xml:space="preserve">Tuy nhiên, đối với khí gây mùi nếu vượt ngưỡng cảm nhận mùi cũng sẽ gây ảnh hưởng tới </w:t>
      </w:r>
      <w:r w:rsidR="006A3FE1" w:rsidRPr="00992C42">
        <w:rPr>
          <w:rFonts w:ascii="Times New Roman" w:hAnsi="Times New Roman" w:cs="Times New Roman"/>
          <w:color w:val="000000" w:themeColor="text1"/>
          <w:spacing w:val="-2"/>
          <w:sz w:val="27"/>
          <w:szCs w:val="27"/>
          <w:lang w:val="en-US"/>
        </w:rPr>
        <w:t>người dân trong khu vực</w:t>
      </w:r>
      <w:r w:rsidRPr="00992C42">
        <w:rPr>
          <w:rFonts w:ascii="Times New Roman" w:hAnsi="Times New Roman" w:cs="Times New Roman"/>
          <w:color w:val="000000" w:themeColor="text1"/>
          <w:spacing w:val="-2"/>
          <w:sz w:val="27"/>
          <w:szCs w:val="27"/>
          <w:lang w:val="en-US"/>
        </w:rPr>
        <w:t xml:space="preserve">, do đó để giảm thiểu tác động này, Chủ dự án sẽ áp dụng các biện pháp thích hợp để hạn chế mùi hôi phát sinh. </w:t>
      </w:r>
    </w:p>
    <w:p w:rsidR="007648FC" w:rsidRPr="00992C42" w:rsidRDefault="007648FC" w:rsidP="006B041F">
      <w:pPr>
        <w:pStyle w:val="BodyText"/>
        <w:tabs>
          <w:tab w:val="left" w:pos="720"/>
        </w:tabs>
        <w:spacing w:before="60" w:after="60" w:line="276" w:lineRule="auto"/>
        <w:ind w:firstLine="567"/>
        <w:jc w:val="thaiDistribute"/>
        <w:rPr>
          <w:rFonts w:ascii="Times New Roman" w:hAnsi="Times New Roman" w:cs="Times New Roman"/>
          <w:i/>
          <w:color w:val="000000" w:themeColor="text1"/>
          <w:sz w:val="27"/>
          <w:szCs w:val="27"/>
          <w:lang w:val="pt-BR"/>
        </w:rPr>
      </w:pPr>
      <w:r w:rsidRPr="00992C42">
        <w:rPr>
          <w:rFonts w:ascii="Times New Roman" w:hAnsi="Times New Roman" w:cs="Times New Roman"/>
          <w:i/>
          <w:color w:val="000000" w:themeColor="text1"/>
          <w:sz w:val="27"/>
          <w:szCs w:val="27"/>
          <w:lang w:val="pt-BR"/>
        </w:rPr>
        <w:t>* Đối tượng và phạm vi tác động:</w:t>
      </w:r>
    </w:p>
    <w:p w:rsidR="007648FC" w:rsidRPr="00992C42" w:rsidRDefault="007648FC" w:rsidP="006B041F">
      <w:pPr>
        <w:pStyle w:val="BodyText"/>
        <w:tabs>
          <w:tab w:val="left" w:pos="720"/>
        </w:tabs>
        <w:spacing w:before="60" w:after="60" w:line="276" w:lineRule="auto"/>
        <w:ind w:firstLine="567"/>
        <w:jc w:val="thaiDistribute"/>
        <w:rPr>
          <w:rFonts w:ascii="Times New Roman" w:hAnsi="Times New Roman" w:cs="Times New Roman"/>
          <w:color w:val="000000" w:themeColor="text1"/>
          <w:sz w:val="27"/>
          <w:szCs w:val="27"/>
          <w:lang w:val="pt-BR"/>
        </w:rPr>
      </w:pPr>
      <w:r w:rsidRPr="00992C42">
        <w:rPr>
          <w:rFonts w:ascii="Times New Roman" w:hAnsi="Times New Roman" w:cs="Times New Roman"/>
          <w:color w:val="000000" w:themeColor="text1"/>
          <w:sz w:val="27"/>
          <w:szCs w:val="27"/>
          <w:lang w:val="pt-BR"/>
        </w:rPr>
        <w:t xml:space="preserve">- Đối tượng tác động: </w:t>
      </w:r>
      <w:r w:rsidR="006A3FE1" w:rsidRPr="00992C42">
        <w:rPr>
          <w:rFonts w:ascii="Times New Roman" w:hAnsi="Times New Roman" w:cs="Times New Roman"/>
          <w:color w:val="000000" w:themeColor="text1"/>
          <w:sz w:val="27"/>
          <w:szCs w:val="27"/>
          <w:lang w:val="pt-BR"/>
        </w:rPr>
        <w:t>Người dân lân cận khu vực các điểm trung chuyển rác</w:t>
      </w:r>
      <w:r w:rsidRPr="00992C42">
        <w:rPr>
          <w:rFonts w:ascii="Times New Roman" w:hAnsi="Times New Roman" w:cs="Times New Roman"/>
          <w:color w:val="000000" w:themeColor="text1"/>
          <w:sz w:val="27"/>
          <w:szCs w:val="27"/>
          <w:lang w:val="pt-BR"/>
        </w:rPr>
        <w:t>.</w:t>
      </w:r>
    </w:p>
    <w:p w:rsidR="007648FC" w:rsidRPr="00992C42" w:rsidRDefault="007648FC" w:rsidP="006B041F">
      <w:pPr>
        <w:pStyle w:val="BodyText"/>
        <w:tabs>
          <w:tab w:val="left" w:pos="720"/>
        </w:tabs>
        <w:spacing w:before="60" w:after="60" w:line="276" w:lineRule="auto"/>
        <w:ind w:firstLine="567"/>
        <w:jc w:val="thaiDistribute"/>
        <w:rPr>
          <w:rFonts w:ascii="Times New Roman" w:hAnsi="Times New Roman" w:cs="Times New Roman"/>
          <w:color w:val="000000" w:themeColor="text1"/>
          <w:sz w:val="27"/>
          <w:szCs w:val="27"/>
          <w:lang w:val="pt-BR"/>
        </w:rPr>
      </w:pPr>
      <w:r w:rsidRPr="00992C42">
        <w:rPr>
          <w:rFonts w:ascii="Times New Roman" w:hAnsi="Times New Roman" w:cs="Times New Roman"/>
          <w:color w:val="000000" w:themeColor="text1"/>
          <w:sz w:val="27"/>
          <w:szCs w:val="27"/>
          <w:lang w:val="pt-BR"/>
        </w:rPr>
        <w:t xml:space="preserve">- Phạm vi tác động: </w:t>
      </w:r>
      <w:r w:rsidR="006A3FE1" w:rsidRPr="00992C42">
        <w:rPr>
          <w:rFonts w:ascii="Times New Roman" w:hAnsi="Times New Roman" w:cs="Times New Roman"/>
          <w:color w:val="000000" w:themeColor="text1"/>
          <w:sz w:val="27"/>
          <w:szCs w:val="27"/>
          <w:lang w:val="pt-BR"/>
        </w:rPr>
        <w:t>M</w:t>
      </w:r>
      <w:r w:rsidRPr="00992C42">
        <w:rPr>
          <w:rFonts w:ascii="Times New Roman" w:hAnsi="Times New Roman" w:cs="Times New Roman"/>
          <w:color w:val="000000" w:themeColor="text1"/>
          <w:sz w:val="27"/>
          <w:szCs w:val="27"/>
          <w:lang w:val="pt-BR"/>
        </w:rPr>
        <w:t xml:space="preserve">ùi hôi từ </w:t>
      </w:r>
      <w:r w:rsidR="006A3FE1" w:rsidRPr="00992C42">
        <w:rPr>
          <w:rFonts w:ascii="Times New Roman" w:hAnsi="Times New Roman" w:cs="Times New Roman"/>
          <w:color w:val="000000" w:themeColor="text1"/>
          <w:sz w:val="27"/>
          <w:szCs w:val="27"/>
          <w:lang w:val="pt-BR"/>
        </w:rPr>
        <w:t>các điểm trung chuyển</w:t>
      </w:r>
      <w:r w:rsidRPr="00992C42">
        <w:rPr>
          <w:rFonts w:ascii="Times New Roman" w:hAnsi="Times New Roman" w:cs="Times New Roman"/>
          <w:color w:val="000000" w:themeColor="text1"/>
          <w:sz w:val="27"/>
          <w:szCs w:val="27"/>
          <w:lang w:val="pt-BR"/>
        </w:rPr>
        <w:t xml:space="preserve"> sẽ tác động trong phạm vi khu vực Dự án và l</w:t>
      </w:r>
      <w:r w:rsidR="006A3FE1" w:rsidRPr="00992C42">
        <w:rPr>
          <w:rFonts w:ascii="Times New Roman" w:hAnsi="Times New Roman" w:cs="Times New Roman"/>
          <w:color w:val="000000" w:themeColor="text1"/>
          <w:sz w:val="27"/>
          <w:szCs w:val="27"/>
          <w:lang w:val="pt-BR"/>
        </w:rPr>
        <w:t>ân cận</w:t>
      </w:r>
      <w:r w:rsidRPr="00992C42">
        <w:rPr>
          <w:rFonts w:ascii="Times New Roman" w:hAnsi="Times New Roman" w:cs="Times New Roman"/>
          <w:color w:val="000000" w:themeColor="text1"/>
          <w:sz w:val="27"/>
          <w:szCs w:val="27"/>
          <w:lang w:val="pt-BR"/>
        </w:rPr>
        <w:t>.</w:t>
      </w:r>
    </w:p>
    <w:p w:rsidR="007648FC" w:rsidRPr="00992C42" w:rsidRDefault="007648FC" w:rsidP="00D67BBC">
      <w:pPr>
        <w:spacing w:before="60" w:after="60" w:line="276" w:lineRule="auto"/>
        <w:rPr>
          <w:rFonts w:ascii="Times New Roman" w:hAnsi="Times New Roman" w:cs="Times New Roman"/>
          <w:b/>
          <w:i/>
          <w:color w:val="000000" w:themeColor="text1"/>
          <w:sz w:val="27"/>
          <w:szCs w:val="27"/>
        </w:rPr>
      </w:pPr>
      <w:r w:rsidRPr="00992C42">
        <w:rPr>
          <w:rFonts w:ascii="Times New Roman" w:hAnsi="Times New Roman" w:cs="Times New Roman"/>
          <w:b/>
          <w:i/>
          <w:color w:val="000000" w:themeColor="text1"/>
          <w:sz w:val="27"/>
          <w:szCs w:val="27"/>
        </w:rPr>
        <w:t xml:space="preserve">b. Đánh giá, dự báo tác động do nước thải </w:t>
      </w:r>
      <w:bookmarkEnd w:id="780"/>
      <w:bookmarkEnd w:id="781"/>
    </w:p>
    <w:p w:rsidR="007648FC" w:rsidRPr="00992C42" w:rsidRDefault="007648FC" w:rsidP="009764ED">
      <w:pPr>
        <w:spacing w:before="60" w:after="60" w:line="276" w:lineRule="auto"/>
        <w:ind w:firstLine="567"/>
        <w:jc w:val="both"/>
        <w:rPr>
          <w:rFonts w:ascii="Times New Roman" w:hAnsi="Times New Roman" w:cs="Times New Roman"/>
          <w:i/>
          <w:noProof/>
          <w:color w:val="000000" w:themeColor="text1"/>
          <w:sz w:val="27"/>
          <w:szCs w:val="27"/>
          <w:lang w:val="pt-BR"/>
        </w:rPr>
      </w:pPr>
      <w:bookmarkStart w:id="801" w:name="_Toc317575910"/>
      <w:bookmarkStart w:id="802" w:name="_Toc241335571"/>
      <w:bookmarkStart w:id="803" w:name="_Toc241340523"/>
      <w:bookmarkStart w:id="804" w:name="_Toc333822208"/>
      <w:bookmarkStart w:id="805" w:name="_Toc335202768"/>
      <w:r w:rsidRPr="00992C42">
        <w:rPr>
          <w:rFonts w:ascii="Times New Roman" w:hAnsi="Times New Roman" w:cs="Times New Roman"/>
          <w:i/>
          <w:noProof/>
          <w:color w:val="000000" w:themeColor="text1"/>
          <w:sz w:val="27"/>
          <w:szCs w:val="27"/>
          <w:lang w:val="pt-BR"/>
        </w:rPr>
        <w:t>* Nước thải sinh hoạt</w:t>
      </w:r>
      <w:bookmarkEnd w:id="801"/>
    </w:p>
    <w:p w:rsidR="007648FC" w:rsidRPr="00992C42" w:rsidRDefault="00AC794C" w:rsidP="009764ED">
      <w:pPr>
        <w:spacing w:before="60" w:after="60" w:line="276" w:lineRule="auto"/>
        <w:ind w:firstLine="567"/>
        <w:jc w:val="both"/>
        <w:rPr>
          <w:rFonts w:ascii="Times New Roman" w:hAnsi="Times New Roman" w:cs="Times New Roman"/>
          <w:color w:val="000000" w:themeColor="text1"/>
          <w:sz w:val="27"/>
          <w:szCs w:val="27"/>
          <w:lang w:val="it-IT"/>
        </w:rPr>
      </w:pPr>
      <w:r w:rsidRPr="00992C42">
        <w:rPr>
          <w:rFonts w:ascii="Times New Roman" w:hAnsi="Times New Roman" w:cs="Times New Roman"/>
          <w:color w:val="000000" w:themeColor="text1"/>
          <w:sz w:val="27"/>
          <w:szCs w:val="27"/>
          <w:lang w:val="it-IT"/>
        </w:rPr>
        <w:t>Đối với đặc thù của Dự án là điểm trung chuyển rác, trong giai đoạn vận hành Chính quyền địa phương sẽ thành lập Đội thu gom là các đoàn thể tại các thôn để thu gom CTR phát sinh tại các hộ gia đình và vận chuyển đến điểm trung chuyển rác để Trung tâm môi trường</w:t>
      </w:r>
      <w:r w:rsidR="001F3729" w:rsidRPr="00992C42">
        <w:rPr>
          <w:rFonts w:ascii="Times New Roman" w:hAnsi="Times New Roman" w:cs="Times New Roman"/>
          <w:color w:val="000000" w:themeColor="text1"/>
          <w:sz w:val="27"/>
          <w:szCs w:val="27"/>
          <w:lang w:val="it-IT"/>
        </w:rPr>
        <w:t xml:space="preserve"> </w:t>
      </w:r>
      <w:r w:rsidRPr="00992C42">
        <w:rPr>
          <w:rFonts w:ascii="Times New Roman" w:hAnsi="Times New Roman" w:cs="Times New Roman"/>
          <w:color w:val="000000" w:themeColor="text1"/>
          <w:sz w:val="27"/>
          <w:szCs w:val="27"/>
          <w:lang w:val="it-IT"/>
        </w:rPr>
        <w:t>đô thị định kỳ 02 lần/tháng thu gom, đưa đi xử lý. Do đó, quá trình vận hành sẽ không có CBCNV sinh hoạt tại khu vực nên sẽ không có phát sinh</w:t>
      </w:r>
      <w:r w:rsidR="007648FC" w:rsidRPr="00992C42">
        <w:rPr>
          <w:rFonts w:ascii="Times New Roman" w:hAnsi="Times New Roman" w:cs="Times New Roman"/>
          <w:color w:val="000000" w:themeColor="text1"/>
          <w:sz w:val="27"/>
          <w:szCs w:val="27"/>
          <w:lang w:val="it-IT"/>
        </w:rPr>
        <w:t xml:space="preserve"> nước thải </w:t>
      </w:r>
      <w:r w:rsidRPr="00992C42">
        <w:rPr>
          <w:rFonts w:ascii="Times New Roman" w:hAnsi="Times New Roman" w:cs="Times New Roman"/>
          <w:color w:val="000000" w:themeColor="text1"/>
          <w:sz w:val="27"/>
          <w:szCs w:val="27"/>
          <w:lang w:val="it-IT"/>
        </w:rPr>
        <w:t>sinh hoạt</w:t>
      </w:r>
      <w:r w:rsidR="003A0306" w:rsidRPr="00992C42">
        <w:rPr>
          <w:rFonts w:ascii="Times New Roman" w:hAnsi="Times New Roman" w:cs="Times New Roman"/>
          <w:color w:val="000000" w:themeColor="text1"/>
          <w:sz w:val="27"/>
          <w:szCs w:val="27"/>
          <w:lang w:val="it-IT"/>
        </w:rPr>
        <w:t>.</w:t>
      </w:r>
    </w:p>
    <w:p w:rsidR="00AC794C" w:rsidRPr="00992C42" w:rsidRDefault="00AC794C" w:rsidP="009764ED">
      <w:pPr>
        <w:spacing w:before="60" w:after="60" w:line="276" w:lineRule="auto"/>
        <w:ind w:firstLine="567"/>
        <w:jc w:val="both"/>
        <w:rPr>
          <w:rFonts w:ascii="Times New Roman" w:hAnsi="Times New Roman" w:cs="Times New Roman"/>
          <w:i/>
          <w:color w:val="000000" w:themeColor="text1"/>
          <w:sz w:val="27"/>
          <w:szCs w:val="27"/>
          <w:lang w:val="pt-BR"/>
        </w:rPr>
      </w:pPr>
      <w:r w:rsidRPr="00992C42">
        <w:rPr>
          <w:rFonts w:ascii="Times New Roman" w:hAnsi="Times New Roman" w:cs="Times New Roman"/>
          <w:i/>
          <w:color w:val="000000" w:themeColor="text1"/>
          <w:sz w:val="27"/>
          <w:szCs w:val="27"/>
          <w:lang w:val="pt-BR"/>
        </w:rPr>
        <w:t>* Nước mưa chảy tràn:</w:t>
      </w:r>
    </w:p>
    <w:p w:rsidR="003A0306" w:rsidRPr="00992C42" w:rsidRDefault="003A0306" w:rsidP="009764ED">
      <w:pPr>
        <w:spacing w:before="60" w:after="60" w:line="276" w:lineRule="auto"/>
        <w:ind w:firstLine="567"/>
        <w:jc w:val="both"/>
        <w:rPr>
          <w:rFonts w:ascii="Times New Roman" w:hAnsi="Times New Roman" w:cs="Times New Roman"/>
          <w:bCs/>
          <w:color w:val="000000" w:themeColor="text1"/>
          <w:sz w:val="27"/>
          <w:szCs w:val="27"/>
          <w:lang w:val="pt-BR"/>
        </w:rPr>
      </w:pPr>
      <w:r w:rsidRPr="00992C42">
        <w:rPr>
          <w:rFonts w:ascii="Times New Roman" w:hAnsi="Times New Roman" w:cs="Times New Roman"/>
          <w:bCs/>
          <w:color w:val="000000" w:themeColor="text1"/>
          <w:sz w:val="27"/>
          <w:szCs w:val="27"/>
          <w:lang w:val="pt-BR"/>
        </w:rPr>
        <w:t xml:space="preserve">Nước mưa chảy tràn qua khu vực sẽ cuốn theo đất, cát, rác rơi vãi,… vào dòng nước gây ảnh hưởng đến môi trường nước mặt lân cận khu vực. Mặt khác, nước mưa sẽ chảy vào các ô chứa rác thải sẽ làm tăng lượng nước rác trong các ô này và tràn ra ngoài khu vực gây ảnh hưởng đến môi trường nước tại khu vực Dự án. </w:t>
      </w:r>
    </w:p>
    <w:p w:rsidR="003A0306" w:rsidRPr="00992C42" w:rsidRDefault="003A0306" w:rsidP="009764ED">
      <w:pPr>
        <w:spacing w:before="60" w:after="60" w:line="276" w:lineRule="auto"/>
        <w:ind w:firstLine="567"/>
        <w:jc w:val="both"/>
        <w:rPr>
          <w:rFonts w:ascii="Times New Roman" w:eastAsia="PMingLiU" w:hAnsi="Times New Roman" w:cs="Times New Roman"/>
          <w:color w:val="000000" w:themeColor="text1"/>
          <w:spacing w:val="-2"/>
          <w:sz w:val="27"/>
          <w:szCs w:val="27"/>
          <w:lang w:val="pt-BR"/>
        </w:rPr>
      </w:pPr>
      <w:r w:rsidRPr="00992C42">
        <w:rPr>
          <w:rFonts w:ascii="Times New Roman" w:eastAsia="PMingLiU" w:hAnsi="Times New Roman" w:cs="Times New Roman"/>
          <w:color w:val="000000" w:themeColor="text1"/>
          <w:spacing w:val="-2"/>
          <w:sz w:val="27"/>
          <w:szCs w:val="27"/>
          <w:lang w:val="pt-BR"/>
        </w:rPr>
        <w:t>Nước rác thường chứa các chất rắn lơ lửng, các chất hữu cơ, tổng N, tổng P,... rất cao, thường gấp 20 - 30 lần nước thải bình thường.</w:t>
      </w:r>
    </w:p>
    <w:p w:rsidR="003A0306" w:rsidRPr="00992C42" w:rsidRDefault="003A0306" w:rsidP="009764ED">
      <w:pPr>
        <w:spacing w:before="60" w:after="60" w:line="276" w:lineRule="auto"/>
        <w:ind w:firstLine="567"/>
        <w:jc w:val="both"/>
        <w:rPr>
          <w:rFonts w:ascii="Times New Roman" w:eastAsia="PMingLiU" w:hAnsi="Times New Roman" w:cs="Times New Roman"/>
          <w:color w:val="000000" w:themeColor="text1"/>
          <w:sz w:val="27"/>
          <w:szCs w:val="27"/>
          <w:lang w:val="pt-BR"/>
        </w:rPr>
      </w:pPr>
      <w:r w:rsidRPr="00992C42">
        <w:rPr>
          <w:rFonts w:ascii="Times New Roman" w:eastAsia="PMingLiU" w:hAnsi="Times New Roman" w:cs="Times New Roman"/>
          <w:color w:val="000000" w:themeColor="text1"/>
          <w:sz w:val="27"/>
          <w:szCs w:val="27"/>
          <w:lang w:val="pt-BR"/>
        </w:rPr>
        <w:t>Lượng nước rác sinh ra phụ thuộc nhiều vào điều kiện khí hậu, thời tiết của vùng. Lưu lượng nước rác được xác định</w:t>
      </w:r>
      <w:r w:rsidR="009764ED" w:rsidRPr="00992C42">
        <w:rPr>
          <w:rFonts w:ascii="Times New Roman" w:eastAsia="PMingLiU" w:hAnsi="Times New Roman" w:cs="Times New Roman"/>
          <w:color w:val="000000" w:themeColor="text1"/>
          <w:sz w:val="27"/>
          <w:szCs w:val="27"/>
          <w:lang w:val="pt-BR"/>
        </w:rPr>
        <w:t xml:space="preserve"> là lượng nước mưa chảy tràn qua diện tích 35 m</w:t>
      </w:r>
      <w:r w:rsidR="009764ED" w:rsidRPr="00992C42">
        <w:rPr>
          <w:rFonts w:ascii="Times New Roman" w:eastAsia="PMingLiU" w:hAnsi="Times New Roman" w:cs="Times New Roman"/>
          <w:color w:val="000000" w:themeColor="text1"/>
          <w:sz w:val="27"/>
          <w:szCs w:val="27"/>
          <w:vertAlign w:val="superscript"/>
          <w:lang w:val="pt-BR"/>
        </w:rPr>
        <w:t>2</w:t>
      </w:r>
      <w:r w:rsidR="009764ED" w:rsidRPr="00992C42">
        <w:rPr>
          <w:rFonts w:ascii="Times New Roman" w:eastAsia="PMingLiU" w:hAnsi="Times New Roman" w:cs="Times New Roman"/>
          <w:color w:val="000000" w:themeColor="text1"/>
          <w:sz w:val="27"/>
          <w:szCs w:val="27"/>
          <w:lang w:val="pt-BR"/>
        </w:rPr>
        <w:t xml:space="preserve"> ô chứa rác, áp dụng vào công thức (3),</w:t>
      </w:r>
      <w:r w:rsidRPr="00992C42">
        <w:rPr>
          <w:rFonts w:ascii="Times New Roman" w:eastAsia="PMingLiU" w:hAnsi="Times New Roman" w:cs="Times New Roman"/>
          <w:color w:val="000000" w:themeColor="text1"/>
          <w:sz w:val="27"/>
          <w:szCs w:val="27"/>
          <w:lang w:val="pt-BR"/>
        </w:rPr>
        <w:t xml:space="preserve"> </w:t>
      </w:r>
      <w:r w:rsidR="009764ED" w:rsidRPr="00992C42">
        <w:rPr>
          <w:rFonts w:ascii="Times New Roman" w:eastAsia="PMingLiU" w:hAnsi="Times New Roman" w:cs="Times New Roman"/>
          <w:color w:val="000000" w:themeColor="text1"/>
          <w:sz w:val="27"/>
          <w:szCs w:val="27"/>
          <w:lang w:val="pt-BR"/>
        </w:rPr>
        <w:t>ta có</w:t>
      </w:r>
      <w:r w:rsidRPr="00992C42">
        <w:rPr>
          <w:rFonts w:ascii="Times New Roman" w:eastAsia="PMingLiU" w:hAnsi="Times New Roman" w:cs="Times New Roman"/>
          <w:color w:val="000000" w:themeColor="text1"/>
          <w:sz w:val="27"/>
          <w:szCs w:val="27"/>
          <w:lang w:val="pt-BR"/>
        </w:rPr>
        <w:t>:</w:t>
      </w:r>
    </w:p>
    <w:p w:rsidR="003A0306" w:rsidRPr="00992C42" w:rsidRDefault="003A0306" w:rsidP="009764ED">
      <w:pPr>
        <w:spacing w:before="60" w:after="60" w:line="276" w:lineRule="auto"/>
        <w:ind w:firstLine="567"/>
        <w:jc w:val="center"/>
        <w:rPr>
          <w:rFonts w:ascii="Times New Roman" w:eastAsia="PMingLiU" w:hAnsi="Times New Roman" w:cs="Times New Roman"/>
          <w:color w:val="000000" w:themeColor="text1"/>
          <w:spacing w:val="-2"/>
          <w:sz w:val="27"/>
          <w:szCs w:val="27"/>
          <w:lang w:val="pt-BR"/>
        </w:rPr>
      </w:pPr>
      <w:r w:rsidRPr="00992C42">
        <w:rPr>
          <w:rFonts w:ascii="Times New Roman" w:eastAsia=".VnTime" w:hAnsi="Times New Roman" w:cs="Times New Roman"/>
          <w:color w:val="000000" w:themeColor="text1"/>
          <w:spacing w:val="-2"/>
          <w:sz w:val="27"/>
          <w:szCs w:val="27"/>
        </w:rPr>
        <w:t xml:space="preserve">Q = </w:t>
      </w:r>
      <w:r w:rsidR="009764ED" w:rsidRPr="00992C42">
        <w:rPr>
          <w:rFonts w:ascii="Times New Roman" w:eastAsia=".VnTime" w:hAnsi="Times New Roman" w:cs="Times New Roman"/>
          <w:color w:val="000000" w:themeColor="text1"/>
          <w:spacing w:val="-2"/>
          <w:sz w:val="27"/>
          <w:szCs w:val="27"/>
          <w:lang w:val="en-US"/>
        </w:rPr>
        <w:t>35 m</w:t>
      </w:r>
      <w:r w:rsidR="009764ED" w:rsidRPr="00992C42">
        <w:rPr>
          <w:rFonts w:ascii="Times New Roman" w:eastAsia=".VnTime" w:hAnsi="Times New Roman" w:cs="Times New Roman"/>
          <w:color w:val="000000" w:themeColor="text1"/>
          <w:spacing w:val="-2"/>
          <w:sz w:val="27"/>
          <w:szCs w:val="27"/>
          <w:vertAlign w:val="superscript"/>
          <w:lang w:val="en-US"/>
        </w:rPr>
        <w:t>2</w:t>
      </w:r>
      <w:r w:rsidRPr="00992C42">
        <w:rPr>
          <w:rFonts w:ascii="Times New Roman" w:eastAsia=".VnTime" w:hAnsi="Times New Roman" w:cs="Times New Roman"/>
          <w:color w:val="000000" w:themeColor="text1"/>
          <w:spacing w:val="-2"/>
          <w:sz w:val="27"/>
          <w:szCs w:val="27"/>
        </w:rPr>
        <w:t xml:space="preserve"> × </w:t>
      </w:r>
      <w:r w:rsidR="009764ED" w:rsidRPr="00992C42">
        <w:rPr>
          <w:rFonts w:ascii="Times New Roman" w:eastAsia=".VnTime" w:hAnsi="Times New Roman" w:cs="Times New Roman"/>
          <w:color w:val="000000" w:themeColor="text1"/>
          <w:spacing w:val="-2"/>
          <w:sz w:val="27"/>
          <w:szCs w:val="27"/>
          <w:lang w:val="en-US"/>
        </w:rPr>
        <w:t>0,4475 m/ngày</w:t>
      </w:r>
      <w:r w:rsidRPr="00992C42">
        <w:rPr>
          <w:rFonts w:ascii="Times New Roman" w:eastAsia=".VnTime" w:hAnsi="Times New Roman" w:cs="Times New Roman"/>
          <w:color w:val="000000" w:themeColor="text1"/>
          <w:spacing w:val="-2"/>
          <w:sz w:val="27"/>
          <w:szCs w:val="27"/>
        </w:rPr>
        <w:t xml:space="preserve"> × </w:t>
      </w:r>
      <w:r w:rsidR="009764ED" w:rsidRPr="00992C42">
        <w:rPr>
          <w:rFonts w:ascii="Times New Roman" w:eastAsia=".VnTime" w:hAnsi="Times New Roman" w:cs="Times New Roman"/>
          <w:color w:val="000000" w:themeColor="text1"/>
          <w:spacing w:val="-2"/>
          <w:sz w:val="27"/>
          <w:szCs w:val="27"/>
          <w:lang w:val="en-US"/>
        </w:rPr>
        <w:t>0,75</w:t>
      </w:r>
      <w:r w:rsidRPr="00992C42">
        <w:rPr>
          <w:rFonts w:ascii="Times New Roman" w:eastAsia=".VnTime" w:hAnsi="Times New Roman" w:cs="Times New Roman"/>
          <w:color w:val="000000" w:themeColor="text1"/>
          <w:spacing w:val="-2"/>
          <w:sz w:val="27"/>
          <w:szCs w:val="27"/>
          <w:lang w:val="en-US"/>
        </w:rPr>
        <w:t xml:space="preserve"> </w:t>
      </w:r>
      <w:r w:rsidR="009764ED" w:rsidRPr="00992C42">
        <w:rPr>
          <w:rFonts w:ascii="Times New Roman" w:eastAsia=".VnTime" w:hAnsi="Times New Roman" w:cs="Times New Roman"/>
          <w:color w:val="000000" w:themeColor="text1"/>
          <w:spacing w:val="-2"/>
          <w:sz w:val="27"/>
          <w:szCs w:val="27"/>
          <w:lang w:val="en-US"/>
        </w:rPr>
        <w:t>= 11,75 (m</w:t>
      </w:r>
      <w:r w:rsidR="009764ED" w:rsidRPr="00992C42">
        <w:rPr>
          <w:rFonts w:ascii="Times New Roman" w:eastAsia=".VnTime" w:hAnsi="Times New Roman" w:cs="Times New Roman"/>
          <w:color w:val="000000" w:themeColor="text1"/>
          <w:spacing w:val="-2"/>
          <w:sz w:val="27"/>
          <w:szCs w:val="27"/>
          <w:vertAlign w:val="superscript"/>
          <w:lang w:val="en-US"/>
        </w:rPr>
        <w:t>3</w:t>
      </w:r>
      <w:r w:rsidR="009764ED" w:rsidRPr="00992C42">
        <w:rPr>
          <w:rFonts w:ascii="Times New Roman" w:eastAsia=".VnTime" w:hAnsi="Times New Roman" w:cs="Times New Roman"/>
          <w:color w:val="000000" w:themeColor="text1"/>
          <w:spacing w:val="-2"/>
          <w:sz w:val="27"/>
          <w:szCs w:val="27"/>
          <w:lang w:val="en-US"/>
        </w:rPr>
        <w:t>/ngày)</w:t>
      </w:r>
    </w:p>
    <w:p w:rsidR="003A0306" w:rsidRPr="00992C42" w:rsidRDefault="009764ED" w:rsidP="009764ED">
      <w:pPr>
        <w:spacing w:before="60" w:after="60" w:line="276" w:lineRule="auto"/>
        <w:ind w:firstLine="567"/>
        <w:jc w:val="both"/>
        <w:rPr>
          <w:rFonts w:ascii="Times New Roman" w:hAnsi="Times New Roman" w:cs="Times New Roman"/>
          <w:bCs/>
          <w:color w:val="000000" w:themeColor="text1"/>
          <w:sz w:val="27"/>
          <w:szCs w:val="27"/>
          <w:lang w:val="pt-BR"/>
        </w:rPr>
      </w:pPr>
      <w:r w:rsidRPr="00992C42">
        <w:rPr>
          <w:rFonts w:ascii="Times New Roman" w:hAnsi="Times New Roman" w:cs="Times New Roman"/>
          <w:bCs/>
          <w:color w:val="000000" w:themeColor="text1"/>
          <w:sz w:val="27"/>
          <w:szCs w:val="27"/>
          <w:lang w:val="pt-BR"/>
        </w:rPr>
        <w:t xml:space="preserve">Như vậy, lượng nước rác phát sinh là 11,75 </w:t>
      </w:r>
      <w:r w:rsidRPr="00992C42">
        <w:rPr>
          <w:rFonts w:ascii="Times New Roman" w:eastAsia=".VnTime" w:hAnsi="Times New Roman" w:cs="Times New Roman"/>
          <w:color w:val="000000" w:themeColor="text1"/>
          <w:spacing w:val="-2"/>
          <w:sz w:val="27"/>
          <w:szCs w:val="27"/>
          <w:lang w:val="en-US"/>
        </w:rPr>
        <w:t>m</w:t>
      </w:r>
      <w:r w:rsidRPr="00992C42">
        <w:rPr>
          <w:rFonts w:ascii="Times New Roman" w:eastAsia=".VnTime" w:hAnsi="Times New Roman" w:cs="Times New Roman"/>
          <w:color w:val="000000" w:themeColor="text1"/>
          <w:spacing w:val="-2"/>
          <w:sz w:val="27"/>
          <w:szCs w:val="27"/>
          <w:vertAlign w:val="superscript"/>
          <w:lang w:val="en-US"/>
        </w:rPr>
        <w:t>3</w:t>
      </w:r>
      <w:r w:rsidRPr="00992C42">
        <w:rPr>
          <w:rFonts w:ascii="Times New Roman" w:eastAsia=".VnTime" w:hAnsi="Times New Roman" w:cs="Times New Roman"/>
          <w:color w:val="000000" w:themeColor="text1"/>
          <w:spacing w:val="-2"/>
          <w:sz w:val="27"/>
          <w:szCs w:val="27"/>
          <w:lang w:val="en-US"/>
        </w:rPr>
        <w:t>/ngày.</w:t>
      </w:r>
    </w:p>
    <w:p w:rsidR="00AC794C" w:rsidRPr="00992C42" w:rsidRDefault="00AC794C" w:rsidP="009764ED">
      <w:pPr>
        <w:spacing w:before="60" w:after="60" w:line="276" w:lineRule="auto"/>
        <w:ind w:firstLine="567"/>
        <w:jc w:val="both"/>
        <w:rPr>
          <w:rStyle w:val="Vnbnnidung"/>
          <w:color w:val="000000" w:themeColor="text1"/>
          <w:sz w:val="27"/>
          <w:szCs w:val="27"/>
        </w:rPr>
      </w:pPr>
      <w:r w:rsidRPr="00992C42">
        <w:rPr>
          <w:rStyle w:val="Vnbnnidung"/>
          <w:color w:val="000000" w:themeColor="text1"/>
          <w:sz w:val="27"/>
          <w:szCs w:val="27"/>
        </w:rPr>
        <w:t xml:space="preserve">Để đánh giá chất lượng nước thải của bãi rác, báo cáo sử dụng số liệu kết quả quan trắc môi </w:t>
      </w:r>
      <w:r w:rsidRPr="00992C42">
        <w:rPr>
          <w:rStyle w:val="Vnbnnidung"/>
          <w:color w:val="000000" w:themeColor="text1"/>
          <w:sz w:val="27"/>
          <w:szCs w:val="27"/>
          <w:lang w:val="en-US"/>
        </w:rPr>
        <w:t xml:space="preserve">trường </w:t>
      </w:r>
      <w:r w:rsidRPr="00992C42">
        <w:rPr>
          <w:rStyle w:val="Vnbnnidung"/>
          <w:color w:val="000000" w:themeColor="text1"/>
          <w:sz w:val="27"/>
          <w:szCs w:val="27"/>
        </w:rPr>
        <w:t xml:space="preserve">năm 2021 tại Bãi rác tập trung </w:t>
      </w:r>
      <w:r w:rsidRPr="00992C42">
        <w:rPr>
          <w:rStyle w:val="Vnbnnidung"/>
          <w:color w:val="000000" w:themeColor="text1"/>
          <w:sz w:val="27"/>
          <w:szCs w:val="27"/>
          <w:lang w:val="en-US"/>
        </w:rPr>
        <w:t>thị trấn Diên Sanh</w:t>
      </w:r>
      <w:r w:rsidRPr="00992C42">
        <w:rPr>
          <w:rStyle w:val="Vnbnnidung"/>
          <w:color w:val="000000" w:themeColor="text1"/>
          <w:sz w:val="27"/>
          <w:szCs w:val="27"/>
        </w:rPr>
        <w:t>, cho kết quả như sau:</w:t>
      </w:r>
    </w:p>
    <w:p w:rsidR="00AC794C" w:rsidRPr="00992C42" w:rsidRDefault="00AC794C" w:rsidP="009764ED">
      <w:pPr>
        <w:pStyle w:val="Title"/>
        <w:keepNext/>
        <w:spacing w:before="60" w:after="60" w:line="276" w:lineRule="auto"/>
        <w:outlineLvl w:val="0"/>
        <w:rPr>
          <w:rFonts w:eastAsia="Calibri"/>
          <w:color w:val="000000" w:themeColor="text1"/>
          <w:spacing w:val="-4"/>
          <w:kern w:val="28"/>
          <w:sz w:val="27"/>
          <w:szCs w:val="27"/>
          <w:lang w:val="vi-VN"/>
        </w:rPr>
      </w:pPr>
      <w:bookmarkStart w:id="806" w:name="_Toc98508448"/>
      <w:bookmarkStart w:id="807" w:name="_Toc99111299"/>
      <w:bookmarkStart w:id="808" w:name="_Toc105745486"/>
      <w:bookmarkStart w:id="809" w:name="_Toc105745646"/>
      <w:bookmarkStart w:id="810" w:name="_Toc114834993"/>
      <w:r w:rsidRPr="00992C42">
        <w:rPr>
          <w:rFonts w:eastAsia="Calibri"/>
          <w:color w:val="000000" w:themeColor="text1"/>
          <w:spacing w:val="-4"/>
          <w:kern w:val="28"/>
          <w:sz w:val="27"/>
          <w:szCs w:val="27"/>
          <w:lang w:val="vi-VN"/>
        </w:rPr>
        <w:t>Bả</w:t>
      </w:r>
      <w:r w:rsidR="000D39C3" w:rsidRPr="00992C42">
        <w:rPr>
          <w:rFonts w:eastAsia="Calibri"/>
          <w:color w:val="000000" w:themeColor="text1"/>
          <w:spacing w:val="-4"/>
          <w:kern w:val="28"/>
          <w:sz w:val="27"/>
          <w:szCs w:val="27"/>
          <w:lang w:val="vi-VN"/>
        </w:rPr>
        <w:t>ng 4.13</w:t>
      </w:r>
      <w:r w:rsidRPr="00992C42">
        <w:rPr>
          <w:rFonts w:eastAsia="Calibri"/>
          <w:color w:val="000000" w:themeColor="text1"/>
          <w:spacing w:val="-4"/>
          <w:kern w:val="28"/>
          <w:sz w:val="27"/>
          <w:szCs w:val="27"/>
          <w:lang w:val="vi-VN"/>
        </w:rPr>
        <w:t>. Kết quả quan trắc chất lượng nước thải</w:t>
      </w:r>
      <w:bookmarkEnd w:id="806"/>
      <w:bookmarkEnd w:id="807"/>
      <w:bookmarkEnd w:id="808"/>
      <w:bookmarkEnd w:id="809"/>
      <w:bookmarkEnd w:id="810"/>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9"/>
        <w:gridCol w:w="1433"/>
        <w:gridCol w:w="1378"/>
        <w:gridCol w:w="1392"/>
        <w:gridCol w:w="1601"/>
        <w:gridCol w:w="2796"/>
      </w:tblGrid>
      <w:tr w:rsidR="00992C42" w:rsidRPr="00992C42" w:rsidTr="000D39C3">
        <w:trPr>
          <w:cantSplit/>
          <w:trHeight w:val="267"/>
          <w:tblHeader/>
          <w:jc w:val="center"/>
        </w:trPr>
        <w:tc>
          <w:tcPr>
            <w:tcW w:w="279" w:type="pct"/>
            <w:vMerge w:val="restart"/>
            <w:vAlign w:val="center"/>
          </w:tcPr>
          <w:p w:rsidR="00AC794C" w:rsidRPr="00992C42" w:rsidRDefault="00AC794C" w:rsidP="000D39C3">
            <w:pPr>
              <w:spacing w:before="40" w:after="40"/>
              <w:ind w:left="-85"/>
              <w:jc w:val="center"/>
              <w:rPr>
                <w:rFonts w:ascii="Times New Roman" w:hAnsi="Times New Roman" w:cs="Times New Roman"/>
                <w:b/>
                <w:iCs/>
                <w:color w:val="000000" w:themeColor="text1"/>
                <w:lang w:val="de-DE"/>
              </w:rPr>
            </w:pPr>
            <w:r w:rsidRPr="00992C42">
              <w:rPr>
                <w:rFonts w:ascii="Times New Roman" w:hAnsi="Times New Roman" w:cs="Times New Roman"/>
                <w:b/>
                <w:iCs/>
                <w:color w:val="000000" w:themeColor="text1"/>
                <w:lang w:val="de-DE"/>
              </w:rPr>
              <w:t>TT</w:t>
            </w:r>
          </w:p>
        </w:tc>
        <w:tc>
          <w:tcPr>
            <w:tcW w:w="786" w:type="pct"/>
            <w:vMerge w:val="restart"/>
            <w:vAlign w:val="center"/>
          </w:tcPr>
          <w:p w:rsidR="00AC794C" w:rsidRPr="00992C42" w:rsidRDefault="00AC794C" w:rsidP="000D39C3">
            <w:pPr>
              <w:spacing w:before="40" w:after="40"/>
              <w:jc w:val="center"/>
              <w:rPr>
                <w:rFonts w:ascii="Times New Roman" w:hAnsi="Times New Roman" w:cs="Times New Roman"/>
                <w:b/>
                <w:color w:val="000000" w:themeColor="text1"/>
                <w:lang w:val="de-DE"/>
              </w:rPr>
            </w:pPr>
            <w:r w:rsidRPr="00992C42">
              <w:rPr>
                <w:rFonts w:ascii="Times New Roman" w:hAnsi="Times New Roman" w:cs="Times New Roman"/>
                <w:b/>
                <w:bCs/>
                <w:iCs/>
                <w:color w:val="000000" w:themeColor="text1"/>
              </w:rPr>
              <w:t>Thông số</w:t>
            </w:r>
          </w:p>
        </w:tc>
        <w:tc>
          <w:tcPr>
            <w:tcW w:w="756" w:type="pct"/>
            <w:vMerge w:val="restart"/>
            <w:vAlign w:val="center"/>
          </w:tcPr>
          <w:p w:rsidR="00AC794C" w:rsidRPr="00992C42" w:rsidRDefault="00AC794C" w:rsidP="000D39C3">
            <w:pPr>
              <w:spacing w:before="40" w:after="40"/>
              <w:jc w:val="center"/>
              <w:rPr>
                <w:rFonts w:ascii="Times New Roman" w:hAnsi="Times New Roman" w:cs="Times New Roman"/>
                <w:b/>
                <w:color w:val="000000" w:themeColor="text1"/>
                <w:lang w:val="de-DE"/>
              </w:rPr>
            </w:pPr>
            <w:r w:rsidRPr="00992C42">
              <w:rPr>
                <w:rFonts w:ascii="Times New Roman" w:hAnsi="Times New Roman" w:cs="Times New Roman"/>
                <w:b/>
                <w:color w:val="000000" w:themeColor="text1"/>
                <w:lang w:val="de-DE"/>
              </w:rPr>
              <w:t>Đơn vị</w:t>
            </w:r>
          </w:p>
        </w:tc>
        <w:tc>
          <w:tcPr>
            <w:tcW w:w="1643" w:type="pct"/>
            <w:gridSpan w:val="2"/>
          </w:tcPr>
          <w:p w:rsidR="00AC794C" w:rsidRPr="00992C42" w:rsidRDefault="00AC794C" w:rsidP="000D39C3">
            <w:pPr>
              <w:spacing w:before="40" w:after="40"/>
              <w:jc w:val="center"/>
              <w:rPr>
                <w:rFonts w:ascii="Times New Roman" w:hAnsi="Times New Roman" w:cs="Times New Roman"/>
                <w:b/>
                <w:bCs/>
                <w:color w:val="000000" w:themeColor="text1"/>
                <w:lang w:val="de-DE"/>
              </w:rPr>
            </w:pPr>
            <w:r w:rsidRPr="00992C42">
              <w:rPr>
                <w:rFonts w:ascii="Times New Roman" w:hAnsi="Times New Roman" w:cs="Times New Roman"/>
                <w:b/>
                <w:bCs/>
                <w:color w:val="000000" w:themeColor="text1"/>
                <w:lang w:val="de-DE"/>
              </w:rPr>
              <w:t>Kết quả TN NTBRHL</w:t>
            </w:r>
          </w:p>
        </w:tc>
        <w:tc>
          <w:tcPr>
            <w:tcW w:w="1535" w:type="pct"/>
            <w:vMerge w:val="restart"/>
            <w:vAlign w:val="center"/>
          </w:tcPr>
          <w:p w:rsidR="00AC794C" w:rsidRPr="00992C42" w:rsidRDefault="00AC794C" w:rsidP="000D39C3">
            <w:pPr>
              <w:spacing w:before="40" w:after="40"/>
              <w:jc w:val="center"/>
              <w:rPr>
                <w:rFonts w:ascii="Times New Roman" w:hAnsi="Times New Roman" w:cs="Times New Roman"/>
                <w:b/>
                <w:color w:val="000000" w:themeColor="text1"/>
                <w:lang w:val="de-DE"/>
              </w:rPr>
            </w:pPr>
            <w:r w:rsidRPr="00992C42">
              <w:rPr>
                <w:rFonts w:ascii="Times New Roman" w:hAnsi="Times New Roman" w:cs="Times New Roman"/>
                <w:b/>
                <w:color w:val="000000" w:themeColor="text1"/>
                <w:lang w:val="de-DE"/>
              </w:rPr>
              <w:t xml:space="preserve">QCVN 25:2009/BTNMT </w:t>
            </w:r>
          </w:p>
          <w:p w:rsidR="00AC794C" w:rsidRPr="00992C42" w:rsidRDefault="00AC794C" w:rsidP="000D39C3">
            <w:pPr>
              <w:spacing w:before="40" w:after="40"/>
              <w:jc w:val="center"/>
              <w:rPr>
                <w:rFonts w:ascii="Times New Roman" w:hAnsi="Times New Roman" w:cs="Times New Roman"/>
                <w:b/>
                <w:color w:val="000000" w:themeColor="text1"/>
                <w:lang w:val="de-DE"/>
              </w:rPr>
            </w:pPr>
            <w:r w:rsidRPr="00992C42">
              <w:rPr>
                <w:rFonts w:ascii="Times New Roman" w:hAnsi="Times New Roman" w:cs="Times New Roman"/>
                <w:b/>
                <w:color w:val="000000" w:themeColor="text1"/>
                <w:lang w:val="de-DE"/>
              </w:rPr>
              <w:t>(cột B2)</w:t>
            </w:r>
          </w:p>
        </w:tc>
      </w:tr>
      <w:tr w:rsidR="00992C42" w:rsidRPr="00992C42" w:rsidTr="00054823">
        <w:trPr>
          <w:cantSplit/>
          <w:trHeight w:val="196"/>
          <w:tblHeader/>
          <w:jc w:val="center"/>
        </w:trPr>
        <w:tc>
          <w:tcPr>
            <w:tcW w:w="279" w:type="pct"/>
            <w:vMerge/>
            <w:tcBorders>
              <w:bottom w:val="single" w:sz="4" w:space="0" w:color="auto"/>
            </w:tcBorders>
            <w:vAlign w:val="center"/>
          </w:tcPr>
          <w:p w:rsidR="00AC794C" w:rsidRPr="00992C42" w:rsidRDefault="00AC794C" w:rsidP="000D39C3">
            <w:pPr>
              <w:spacing w:before="40" w:after="40"/>
              <w:ind w:left="-85"/>
              <w:jc w:val="center"/>
              <w:rPr>
                <w:rFonts w:ascii="Times New Roman" w:hAnsi="Times New Roman" w:cs="Times New Roman"/>
                <w:b/>
                <w:iCs/>
                <w:color w:val="000000" w:themeColor="text1"/>
                <w:lang w:val="de-DE"/>
              </w:rPr>
            </w:pPr>
          </w:p>
        </w:tc>
        <w:tc>
          <w:tcPr>
            <w:tcW w:w="786" w:type="pct"/>
            <w:vMerge/>
            <w:tcBorders>
              <w:bottom w:val="single" w:sz="4" w:space="0" w:color="auto"/>
            </w:tcBorders>
            <w:vAlign w:val="center"/>
          </w:tcPr>
          <w:p w:rsidR="00AC794C" w:rsidRPr="00992C42" w:rsidRDefault="00AC794C" w:rsidP="000D39C3">
            <w:pPr>
              <w:spacing w:before="40" w:after="40"/>
              <w:jc w:val="center"/>
              <w:rPr>
                <w:rFonts w:ascii="Times New Roman" w:hAnsi="Times New Roman" w:cs="Times New Roman"/>
                <w:b/>
                <w:color w:val="000000" w:themeColor="text1"/>
                <w:lang w:val="de-DE"/>
              </w:rPr>
            </w:pPr>
          </w:p>
        </w:tc>
        <w:tc>
          <w:tcPr>
            <w:tcW w:w="756" w:type="pct"/>
            <w:vMerge/>
            <w:tcBorders>
              <w:bottom w:val="single" w:sz="4" w:space="0" w:color="auto"/>
            </w:tcBorders>
            <w:vAlign w:val="center"/>
          </w:tcPr>
          <w:p w:rsidR="00AC794C" w:rsidRPr="00992C42" w:rsidRDefault="00AC794C" w:rsidP="000D39C3">
            <w:pPr>
              <w:spacing w:before="40" w:after="40"/>
              <w:jc w:val="center"/>
              <w:rPr>
                <w:rFonts w:ascii="Times New Roman" w:hAnsi="Times New Roman" w:cs="Times New Roman"/>
                <w:b/>
                <w:color w:val="000000" w:themeColor="text1"/>
                <w:lang w:val="de-DE"/>
              </w:rPr>
            </w:pPr>
          </w:p>
        </w:tc>
        <w:tc>
          <w:tcPr>
            <w:tcW w:w="764" w:type="pct"/>
            <w:tcBorders>
              <w:bottom w:val="single" w:sz="4" w:space="0" w:color="auto"/>
            </w:tcBorders>
          </w:tcPr>
          <w:p w:rsidR="00AC794C" w:rsidRPr="00992C42" w:rsidRDefault="00AC794C" w:rsidP="000D39C3">
            <w:pPr>
              <w:spacing w:before="40" w:after="40"/>
              <w:jc w:val="center"/>
              <w:rPr>
                <w:rFonts w:ascii="Times New Roman" w:hAnsi="Times New Roman" w:cs="Times New Roman"/>
                <w:b/>
                <w:bCs/>
                <w:color w:val="000000" w:themeColor="text1"/>
                <w:lang w:val="de-DE"/>
              </w:rPr>
            </w:pPr>
            <w:r w:rsidRPr="00992C42">
              <w:rPr>
                <w:rFonts w:ascii="Times New Roman" w:hAnsi="Times New Roman" w:cs="Times New Roman"/>
                <w:b/>
                <w:bCs/>
                <w:color w:val="000000" w:themeColor="text1"/>
                <w:lang w:val="de-DE"/>
              </w:rPr>
              <w:t>Đợt 1</w:t>
            </w:r>
          </w:p>
        </w:tc>
        <w:tc>
          <w:tcPr>
            <w:tcW w:w="879" w:type="pct"/>
            <w:tcBorders>
              <w:bottom w:val="single" w:sz="4" w:space="0" w:color="auto"/>
            </w:tcBorders>
          </w:tcPr>
          <w:p w:rsidR="00AC794C" w:rsidRPr="00992C42" w:rsidRDefault="00AC794C" w:rsidP="000D39C3">
            <w:pPr>
              <w:spacing w:before="40" w:after="40"/>
              <w:jc w:val="center"/>
              <w:rPr>
                <w:rFonts w:ascii="Times New Roman" w:hAnsi="Times New Roman" w:cs="Times New Roman"/>
                <w:b/>
                <w:bCs/>
                <w:color w:val="000000" w:themeColor="text1"/>
                <w:lang w:val="de-DE"/>
              </w:rPr>
            </w:pPr>
            <w:r w:rsidRPr="00992C42">
              <w:rPr>
                <w:rFonts w:ascii="Times New Roman" w:hAnsi="Times New Roman" w:cs="Times New Roman"/>
                <w:b/>
                <w:bCs/>
                <w:color w:val="000000" w:themeColor="text1"/>
                <w:lang w:val="de-DE"/>
              </w:rPr>
              <w:t>Đợt 2</w:t>
            </w:r>
          </w:p>
        </w:tc>
        <w:tc>
          <w:tcPr>
            <w:tcW w:w="1535" w:type="pct"/>
            <w:vMerge/>
            <w:tcBorders>
              <w:bottom w:val="single" w:sz="4" w:space="0" w:color="auto"/>
            </w:tcBorders>
            <w:vAlign w:val="center"/>
          </w:tcPr>
          <w:p w:rsidR="00AC794C" w:rsidRPr="00992C42" w:rsidRDefault="00AC794C" w:rsidP="000D39C3">
            <w:pPr>
              <w:spacing w:before="40" w:after="40"/>
              <w:jc w:val="center"/>
              <w:rPr>
                <w:rFonts w:ascii="Times New Roman" w:hAnsi="Times New Roman" w:cs="Times New Roman"/>
                <w:b/>
                <w:color w:val="000000" w:themeColor="text1"/>
                <w:lang w:val="de-DE"/>
              </w:rPr>
            </w:pPr>
          </w:p>
        </w:tc>
      </w:tr>
      <w:tr w:rsidR="00992C42" w:rsidRPr="00992C42" w:rsidTr="000D39C3">
        <w:trPr>
          <w:cantSplit/>
          <w:trHeight w:val="267"/>
          <w:jc w:val="center"/>
        </w:trPr>
        <w:tc>
          <w:tcPr>
            <w:tcW w:w="279" w:type="pct"/>
            <w:vAlign w:val="center"/>
          </w:tcPr>
          <w:p w:rsidR="00AC794C" w:rsidRPr="00992C42" w:rsidRDefault="00AC794C" w:rsidP="000D39C3">
            <w:pPr>
              <w:spacing w:before="40" w:after="40"/>
              <w:jc w:val="center"/>
              <w:rPr>
                <w:rFonts w:ascii="Times New Roman" w:hAnsi="Times New Roman" w:cs="Times New Roman"/>
                <w:iCs/>
                <w:color w:val="000000" w:themeColor="text1"/>
              </w:rPr>
            </w:pPr>
            <w:r w:rsidRPr="00992C42">
              <w:rPr>
                <w:rFonts w:ascii="Times New Roman" w:hAnsi="Times New Roman" w:cs="Times New Roman"/>
                <w:iCs/>
                <w:color w:val="000000" w:themeColor="text1"/>
              </w:rPr>
              <w:t>1</w:t>
            </w:r>
          </w:p>
        </w:tc>
        <w:tc>
          <w:tcPr>
            <w:tcW w:w="786" w:type="pct"/>
            <w:vAlign w:val="center"/>
          </w:tcPr>
          <w:p w:rsidR="00AC794C" w:rsidRPr="00992C42" w:rsidRDefault="00AC794C" w:rsidP="000D39C3">
            <w:pPr>
              <w:spacing w:before="40" w:after="40"/>
              <w:ind w:firstLine="136"/>
              <w:jc w:val="both"/>
              <w:rPr>
                <w:rFonts w:ascii="Times New Roman" w:hAnsi="Times New Roman" w:cs="Times New Roman"/>
                <w:color w:val="000000" w:themeColor="text1"/>
                <w:vertAlign w:val="subscript"/>
              </w:rPr>
            </w:pPr>
            <w:r w:rsidRPr="00992C42">
              <w:rPr>
                <w:rFonts w:ascii="Times New Roman" w:hAnsi="Times New Roman" w:cs="Times New Roman"/>
                <w:color w:val="000000" w:themeColor="text1"/>
              </w:rPr>
              <w:t>BOD</w:t>
            </w:r>
            <w:r w:rsidRPr="00992C42">
              <w:rPr>
                <w:rFonts w:ascii="Times New Roman" w:hAnsi="Times New Roman" w:cs="Times New Roman"/>
                <w:color w:val="000000" w:themeColor="text1"/>
                <w:vertAlign w:val="subscript"/>
              </w:rPr>
              <w:t>5</w:t>
            </w:r>
          </w:p>
        </w:tc>
        <w:tc>
          <w:tcPr>
            <w:tcW w:w="756" w:type="pct"/>
            <w:vAlign w:val="center"/>
          </w:tcPr>
          <w:p w:rsidR="00AC794C" w:rsidRPr="00992C42" w:rsidRDefault="00AC794C"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764" w:type="pct"/>
          </w:tcPr>
          <w:p w:rsidR="00AC794C" w:rsidRPr="00992C42" w:rsidRDefault="00AC794C"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53</w:t>
            </w:r>
          </w:p>
        </w:tc>
        <w:tc>
          <w:tcPr>
            <w:tcW w:w="879" w:type="pct"/>
          </w:tcPr>
          <w:p w:rsidR="00AC794C" w:rsidRPr="00992C42" w:rsidRDefault="00AC794C"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64</w:t>
            </w:r>
          </w:p>
        </w:tc>
        <w:tc>
          <w:tcPr>
            <w:tcW w:w="1535" w:type="pct"/>
            <w:vAlign w:val="center"/>
          </w:tcPr>
          <w:p w:rsidR="00AC794C" w:rsidRPr="00992C42" w:rsidRDefault="00AC794C" w:rsidP="000D39C3">
            <w:pPr>
              <w:spacing w:before="40" w:after="40"/>
              <w:jc w:val="center"/>
              <w:rPr>
                <w:rFonts w:ascii="Times New Roman" w:hAnsi="Times New Roman" w:cs="Times New Roman"/>
                <w:bCs/>
                <w:color w:val="000000" w:themeColor="text1"/>
                <w:vertAlign w:val="superscript"/>
              </w:rPr>
            </w:pPr>
            <w:r w:rsidRPr="00992C42">
              <w:rPr>
                <w:rFonts w:ascii="Times New Roman" w:hAnsi="Times New Roman" w:cs="Times New Roman"/>
                <w:bCs/>
                <w:color w:val="000000" w:themeColor="text1"/>
              </w:rPr>
              <w:t>50</w:t>
            </w:r>
          </w:p>
        </w:tc>
      </w:tr>
      <w:tr w:rsidR="00992C42" w:rsidRPr="00992C42" w:rsidTr="000D39C3">
        <w:trPr>
          <w:cantSplit/>
          <w:trHeight w:val="267"/>
          <w:jc w:val="center"/>
        </w:trPr>
        <w:tc>
          <w:tcPr>
            <w:tcW w:w="279" w:type="pct"/>
            <w:vAlign w:val="center"/>
          </w:tcPr>
          <w:p w:rsidR="00AC794C" w:rsidRPr="00992C42" w:rsidRDefault="00AC794C" w:rsidP="000D39C3">
            <w:pPr>
              <w:spacing w:before="40" w:after="40"/>
              <w:jc w:val="center"/>
              <w:rPr>
                <w:rFonts w:ascii="Times New Roman" w:hAnsi="Times New Roman" w:cs="Times New Roman"/>
                <w:iCs/>
                <w:color w:val="000000" w:themeColor="text1"/>
              </w:rPr>
            </w:pPr>
            <w:r w:rsidRPr="00992C42">
              <w:rPr>
                <w:rFonts w:ascii="Times New Roman" w:hAnsi="Times New Roman" w:cs="Times New Roman"/>
                <w:iCs/>
                <w:color w:val="000000" w:themeColor="text1"/>
              </w:rPr>
              <w:t>2</w:t>
            </w:r>
          </w:p>
        </w:tc>
        <w:tc>
          <w:tcPr>
            <w:tcW w:w="786" w:type="pct"/>
            <w:vAlign w:val="center"/>
          </w:tcPr>
          <w:p w:rsidR="00AC794C" w:rsidRPr="00992C42" w:rsidRDefault="00AC794C" w:rsidP="000D39C3">
            <w:pPr>
              <w:spacing w:before="40" w:after="40"/>
              <w:ind w:firstLine="136"/>
              <w:jc w:val="both"/>
              <w:rPr>
                <w:rFonts w:ascii="Times New Roman" w:hAnsi="Times New Roman" w:cs="Times New Roman"/>
                <w:color w:val="000000" w:themeColor="text1"/>
              </w:rPr>
            </w:pPr>
            <w:r w:rsidRPr="00992C42">
              <w:rPr>
                <w:rFonts w:ascii="Times New Roman" w:hAnsi="Times New Roman" w:cs="Times New Roman"/>
                <w:color w:val="000000" w:themeColor="text1"/>
              </w:rPr>
              <w:t>COD</w:t>
            </w:r>
          </w:p>
        </w:tc>
        <w:tc>
          <w:tcPr>
            <w:tcW w:w="756" w:type="pct"/>
            <w:vAlign w:val="center"/>
          </w:tcPr>
          <w:p w:rsidR="00AC794C" w:rsidRPr="00992C42" w:rsidRDefault="00AC794C"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764" w:type="pct"/>
          </w:tcPr>
          <w:p w:rsidR="00AC794C" w:rsidRPr="00992C42" w:rsidRDefault="00AC794C"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453</w:t>
            </w:r>
          </w:p>
        </w:tc>
        <w:tc>
          <w:tcPr>
            <w:tcW w:w="879" w:type="pct"/>
          </w:tcPr>
          <w:p w:rsidR="00AC794C" w:rsidRPr="00992C42" w:rsidRDefault="00AC794C"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498</w:t>
            </w:r>
          </w:p>
        </w:tc>
        <w:tc>
          <w:tcPr>
            <w:tcW w:w="1535" w:type="pct"/>
            <w:vAlign w:val="center"/>
          </w:tcPr>
          <w:p w:rsidR="00AC794C" w:rsidRPr="00992C42" w:rsidRDefault="00AC794C" w:rsidP="000D39C3">
            <w:pPr>
              <w:spacing w:before="40" w:after="40"/>
              <w:jc w:val="center"/>
              <w:rPr>
                <w:rFonts w:ascii="Times New Roman" w:hAnsi="Times New Roman" w:cs="Times New Roman"/>
                <w:bCs/>
                <w:color w:val="000000" w:themeColor="text1"/>
                <w:vertAlign w:val="superscript"/>
              </w:rPr>
            </w:pPr>
            <w:r w:rsidRPr="00992C42">
              <w:rPr>
                <w:rFonts w:ascii="Times New Roman" w:hAnsi="Times New Roman" w:cs="Times New Roman"/>
                <w:bCs/>
                <w:color w:val="000000" w:themeColor="text1"/>
              </w:rPr>
              <w:t>300</w:t>
            </w:r>
          </w:p>
        </w:tc>
      </w:tr>
      <w:tr w:rsidR="00992C42" w:rsidRPr="00992C42" w:rsidTr="000D39C3">
        <w:trPr>
          <w:cantSplit/>
          <w:trHeight w:val="267"/>
          <w:jc w:val="center"/>
        </w:trPr>
        <w:tc>
          <w:tcPr>
            <w:tcW w:w="279" w:type="pct"/>
            <w:vAlign w:val="center"/>
          </w:tcPr>
          <w:p w:rsidR="00AC794C" w:rsidRPr="00992C42" w:rsidRDefault="00AC794C" w:rsidP="000D39C3">
            <w:pPr>
              <w:spacing w:before="40" w:after="40"/>
              <w:jc w:val="center"/>
              <w:rPr>
                <w:rFonts w:ascii="Times New Roman" w:hAnsi="Times New Roman" w:cs="Times New Roman"/>
                <w:iCs/>
                <w:color w:val="000000" w:themeColor="text1"/>
              </w:rPr>
            </w:pPr>
            <w:r w:rsidRPr="00992C42">
              <w:rPr>
                <w:rFonts w:ascii="Times New Roman" w:hAnsi="Times New Roman" w:cs="Times New Roman"/>
                <w:iCs/>
                <w:color w:val="000000" w:themeColor="text1"/>
              </w:rPr>
              <w:t>3</w:t>
            </w:r>
          </w:p>
        </w:tc>
        <w:tc>
          <w:tcPr>
            <w:tcW w:w="786" w:type="pct"/>
            <w:vAlign w:val="center"/>
          </w:tcPr>
          <w:p w:rsidR="00AC794C" w:rsidRPr="00992C42" w:rsidRDefault="00AC794C" w:rsidP="000D39C3">
            <w:pPr>
              <w:spacing w:before="40" w:after="40"/>
              <w:ind w:firstLine="136"/>
              <w:jc w:val="both"/>
              <w:rPr>
                <w:rFonts w:ascii="Times New Roman" w:hAnsi="Times New Roman" w:cs="Times New Roman"/>
                <w:color w:val="000000" w:themeColor="text1"/>
              </w:rPr>
            </w:pPr>
            <w:r w:rsidRPr="00992C42">
              <w:rPr>
                <w:rFonts w:ascii="Times New Roman" w:hAnsi="Times New Roman" w:cs="Times New Roman"/>
                <w:color w:val="000000" w:themeColor="text1"/>
              </w:rPr>
              <w:t>NH</w:t>
            </w:r>
            <w:r w:rsidRPr="00992C42">
              <w:rPr>
                <w:rFonts w:ascii="Times New Roman" w:hAnsi="Times New Roman" w:cs="Times New Roman"/>
                <w:color w:val="000000" w:themeColor="text1"/>
                <w:vertAlign w:val="subscript"/>
              </w:rPr>
              <w:t>4</w:t>
            </w:r>
            <w:r w:rsidRPr="00992C42">
              <w:rPr>
                <w:rFonts w:ascii="Times New Roman" w:hAnsi="Times New Roman" w:cs="Times New Roman"/>
                <w:color w:val="000000" w:themeColor="text1"/>
              </w:rPr>
              <w:t>-N</w:t>
            </w:r>
          </w:p>
        </w:tc>
        <w:tc>
          <w:tcPr>
            <w:tcW w:w="756" w:type="pct"/>
            <w:vAlign w:val="center"/>
          </w:tcPr>
          <w:p w:rsidR="00AC794C" w:rsidRPr="00992C42" w:rsidRDefault="00AC794C"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764" w:type="pct"/>
          </w:tcPr>
          <w:p w:rsidR="00AC794C" w:rsidRPr="00992C42" w:rsidRDefault="00AC794C"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66,5</w:t>
            </w:r>
          </w:p>
        </w:tc>
        <w:tc>
          <w:tcPr>
            <w:tcW w:w="879" w:type="pct"/>
          </w:tcPr>
          <w:p w:rsidR="00AC794C" w:rsidRPr="00992C42" w:rsidRDefault="00AC794C"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95,4</w:t>
            </w:r>
          </w:p>
        </w:tc>
        <w:tc>
          <w:tcPr>
            <w:tcW w:w="1535" w:type="pct"/>
            <w:vAlign w:val="center"/>
          </w:tcPr>
          <w:p w:rsidR="00AC794C" w:rsidRPr="00992C42" w:rsidRDefault="00AC794C" w:rsidP="000D39C3">
            <w:pPr>
              <w:spacing w:before="40" w:after="40"/>
              <w:jc w:val="center"/>
              <w:rPr>
                <w:rFonts w:ascii="Times New Roman" w:hAnsi="Times New Roman" w:cs="Times New Roman"/>
                <w:bCs/>
                <w:color w:val="000000" w:themeColor="text1"/>
                <w:vertAlign w:val="superscript"/>
              </w:rPr>
            </w:pPr>
            <w:r w:rsidRPr="00992C42">
              <w:rPr>
                <w:rFonts w:ascii="Times New Roman" w:hAnsi="Times New Roman" w:cs="Times New Roman"/>
                <w:bCs/>
                <w:color w:val="000000" w:themeColor="text1"/>
              </w:rPr>
              <w:t>25</w:t>
            </w:r>
          </w:p>
        </w:tc>
      </w:tr>
      <w:tr w:rsidR="00992C42" w:rsidRPr="00992C42" w:rsidTr="00054823">
        <w:trPr>
          <w:cantSplit/>
          <w:trHeight w:val="267"/>
          <w:jc w:val="center"/>
        </w:trPr>
        <w:tc>
          <w:tcPr>
            <w:tcW w:w="279" w:type="pct"/>
            <w:tcBorders>
              <w:bottom w:val="single" w:sz="4" w:space="0" w:color="auto"/>
            </w:tcBorders>
            <w:vAlign w:val="center"/>
          </w:tcPr>
          <w:p w:rsidR="00AC794C" w:rsidRPr="00992C42" w:rsidRDefault="00AC794C" w:rsidP="000D39C3">
            <w:pPr>
              <w:spacing w:before="40" w:after="40"/>
              <w:jc w:val="center"/>
              <w:rPr>
                <w:rFonts w:ascii="Times New Roman" w:hAnsi="Times New Roman" w:cs="Times New Roman"/>
                <w:iCs/>
                <w:color w:val="000000" w:themeColor="text1"/>
              </w:rPr>
            </w:pPr>
            <w:r w:rsidRPr="00992C42">
              <w:rPr>
                <w:rFonts w:ascii="Times New Roman" w:hAnsi="Times New Roman" w:cs="Times New Roman"/>
                <w:iCs/>
                <w:color w:val="000000" w:themeColor="text1"/>
              </w:rPr>
              <w:t>4</w:t>
            </w:r>
          </w:p>
        </w:tc>
        <w:tc>
          <w:tcPr>
            <w:tcW w:w="786" w:type="pct"/>
            <w:tcBorders>
              <w:bottom w:val="single" w:sz="4" w:space="0" w:color="auto"/>
            </w:tcBorders>
            <w:vAlign w:val="center"/>
          </w:tcPr>
          <w:p w:rsidR="00AC794C" w:rsidRPr="00992C42" w:rsidRDefault="00AC794C" w:rsidP="000D39C3">
            <w:pPr>
              <w:spacing w:before="40" w:after="40"/>
              <w:ind w:firstLine="136"/>
              <w:jc w:val="both"/>
              <w:rPr>
                <w:rFonts w:ascii="Times New Roman" w:hAnsi="Times New Roman" w:cs="Times New Roman"/>
                <w:color w:val="000000" w:themeColor="text1"/>
              </w:rPr>
            </w:pPr>
            <w:r w:rsidRPr="00992C42">
              <w:rPr>
                <w:rFonts w:ascii="Times New Roman" w:hAnsi="Times New Roman" w:cs="Times New Roman"/>
                <w:color w:val="000000" w:themeColor="text1"/>
              </w:rPr>
              <w:t xml:space="preserve">Nitơ Tổng </w:t>
            </w:r>
          </w:p>
        </w:tc>
        <w:tc>
          <w:tcPr>
            <w:tcW w:w="756" w:type="pct"/>
            <w:tcBorders>
              <w:bottom w:val="single" w:sz="4" w:space="0" w:color="auto"/>
            </w:tcBorders>
            <w:vAlign w:val="center"/>
          </w:tcPr>
          <w:p w:rsidR="00AC794C" w:rsidRPr="00992C42" w:rsidRDefault="00AC794C"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764" w:type="pct"/>
            <w:tcBorders>
              <w:bottom w:val="single" w:sz="4" w:space="0" w:color="auto"/>
            </w:tcBorders>
          </w:tcPr>
          <w:p w:rsidR="00AC794C" w:rsidRPr="00992C42" w:rsidRDefault="00AC794C"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85,7</w:t>
            </w:r>
          </w:p>
        </w:tc>
        <w:tc>
          <w:tcPr>
            <w:tcW w:w="879" w:type="pct"/>
            <w:tcBorders>
              <w:bottom w:val="single" w:sz="4" w:space="0" w:color="auto"/>
            </w:tcBorders>
          </w:tcPr>
          <w:p w:rsidR="00AC794C" w:rsidRPr="00992C42" w:rsidRDefault="00AC794C"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187</w:t>
            </w:r>
          </w:p>
        </w:tc>
        <w:tc>
          <w:tcPr>
            <w:tcW w:w="1535" w:type="pct"/>
            <w:tcBorders>
              <w:bottom w:val="single" w:sz="4" w:space="0" w:color="auto"/>
            </w:tcBorders>
            <w:vAlign w:val="center"/>
          </w:tcPr>
          <w:p w:rsidR="00AC794C" w:rsidRPr="00992C42" w:rsidRDefault="00AC794C" w:rsidP="000D39C3">
            <w:pPr>
              <w:spacing w:before="40" w:after="40"/>
              <w:jc w:val="center"/>
              <w:rPr>
                <w:rFonts w:ascii="Times New Roman" w:hAnsi="Times New Roman" w:cs="Times New Roman"/>
                <w:bCs/>
                <w:color w:val="000000" w:themeColor="text1"/>
                <w:vertAlign w:val="superscript"/>
              </w:rPr>
            </w:pPr>
            <w:r w:rsidRPr="00992C42">
              <w:rPr>
                <w:rFonts w:ascii="Times New Roman" w:hAnsi="Times New Roman" w:cs="Times New Roman"/>
                <w:bCs/>
                <w:color w:val="000000" w:themeColor="text1"/>
              </w:rPr>
              <w:t>60</w:t>
            </w:r>
          </w:p>
        </w:tc>
      </w:tr>
    </w:tbl>
    <w:p w:rsidR="00AC794C" w:rsidRPr="00992C42" w:rsidRDefault="00AC794C" w:rsidP="009B0AFF">
      <w:pPr>
        <w:spacing w:before="60" w:after="60" w:line="276" w:lineRule="auto"/>
        <w:ind w:right="2" w:firstLine="720"/>
        <w:jc w:val="both"/>
        <w:rPr>
          <w:rStyle w:val="Vnbnnidung"/>
          <w:i/>
          <w:color w:val="000000" w:themeColor="text1"/>
          <w:sz w:val="26"/>
          <w:szCs w:val="26"/>
          <w:u w:val="single"/>
          <w:lang w:val="en-US"/>
        </w:rPr>
      </w:pPr>
      <w:r w:rsidRPr="00992C42">
        <w:rPr>
          <w:rStyle w:val="Vnbnnidung"/>
          <w:i/>
          <w:color w:val="000000" w:themeColor="text1"/>
          <w:sz w:val="26"/>
          <w:szCs w:val="26"/>
          <w:u w:val="single"/>
          <w:lang w:val="en-US"/>
        </w:rPr>
        <w:t>Ghi chú:</w:t>
      </w:r>
    </w:p>
    <w:p w:rsidR="00AC794C" w:rsidRPr="00992C42" w:rsidRDefault="00AC794C" w:rsidP="009B0AFF">
      <w:pPr>
        <w:pStyle w:val="Vnbnnidung0"/>
        <w:widowControl/>
        <w:adjustRightInd w:val="0"/>
        <w:snapToGrid w:val="0"/>
        <w:spacing w:before="60" w:after="60" w:line="276" w:lineRule="auto"/>
        <w:ind w:firstLine="567"/>
        <w:jc w:val="both"/>
        <w:rPr>
          <w:rStyle w:val="Vnbnnidung"/>
          <w:i/>
          <w:color w:val="000000" w:themeColor="text1"/>
          <w:sz w:val="26"/>
          <w:szCs w:val="26"/>
          <w:lang w:eastAsia="vi-VN"/>
        </w:rPr>
      </w:pPr>
      <w:r w:rsidRPr="00992C42">
        <w:rPr>
          <w:rStyle w:val="Vnbnnidung"/>
          <w:i/>
          <w:color w:val="000000" w:themeColor="text1"/>
          <w:sz w:val="26"/>
          <w:szCs w:val="26"/>
          <w:lang w:eastAsia="vi-VN"/>
        </w:rPr>
        <w:t>- Vị trí lấy mẫu (NTBRHL): Nước thải tại đầu ra hệ thống xử lý nước thải (sau bãi lọc sinh học).</w:t>
      </w:r>
    </w:p>
    <w:p w:rsidR="00AC794C" w:rsidRPr="00992C42" w:rsidRDefault="00AC794C" w:rsidP="009B0AFF">
      <w:pPr>
        <w:pStyle w:val="Vnbnnidung0"/>
        <w:widowControl/>
        <w:adjustRightInd w:val="0"/>
        <w:snapToGrid w:val="0"/>
        <w:spacing w:before="60" w:after="60" w:line="276" w:lineRule="auto"/>
        <w:ind w:firstLine="567"/>
        <w:jc w:val="both"/>
        <w:rPr>
          <w:rStyle w:val="Vnbnnidung"/>
          <w:rFonts w:eastAsia="Times New Roman"/>
          <w:i/>
          <w:color w:val="000000" w:themeColor="text1"/>
          <w:sz w:val="26"/>
          <w:szCs w:val="26"/>
          <w:lang w:eastAsia="vi-VN"/>
        </w:rPr>
      </w:pPr>
      <w:r w:rsidRPr="00992C42">
        <w:rPr>
          <w:rStyle w:val="Vnbnnidung"/>
          <w:rFonts w:eastAsia="Times New Roman"/>
          <w:i/>
          <w:color w:val="000000" w:themeColor="text1"/>
          <w:sz w:val="26"/>
          <w:szCs w:val="26"/>
          <w:lang w:eastAsia="vi-VN"/>
        </w:rPr>
        <w:t>- Thời gian lấy mẫu: Đợt 1 (ngày 10/6/2021); Đợt 2 (ngày 22/10/2021);</w:t>
      </w:r>
    </w:p>
    <w:p w:rsidR="00AC794C" w:rsidRPr="00992C42" w:rsidRDefault="00AC794C" w:rsidP="009B0AFF">
      <w:pPr>
        <w:spacing w:before="60" w:after="60" w:line="276" w:lineRule="auto"/>
        <w:ind w:firstLine="567"/>
        <w:jc w:val="both"/>
        <w:rPr>
          <w:rStyle w:val="Vnbnnidung"/>
          <w:i/>
          <w:color w:val="000000" w:themeColor="text1"/>
          <w:sz w:val="26"/>
          <w:szCs w:val="26"/>
          <w:lang w:val="en-US"/>
        </w:rPr>
      </w:pPr>
      <w:r w:rsidRPr="00992C42">
        <w:rPr>
          <w:rStyle w:val="Vnbnnidung"/>
          <w:i/>
          <w:color w:val="000000" w:themeColor="text1"/>
          <w:sz w:val="26"/>
          <w:szCs w:val="26"/>
          <w:lang w:val="en-US"/>
        </w:rPr>
        <w:t>- QCVN 25:2009/BTNMT: Quy chuẩn kỹ thuật quốc gia về nước thải của bãi chôn lấp chất thải rắn (cộ</w:t>
      </w:r>
      <w:r w:rsidR="009764ED" w:rsidRPr="00992C42">
        <w:rPr>
          <w:rStyle w:val="Vnbnnidung"/>
          <w:i/>
          <w:color w:val="000000" w:themeColor="text1"/>
          <w:sz w:val="26"/>
          <w:szCs w:val="26"/>
          <w:lang w:val="en-US"/>
        </w:rPr>
        <w:t>t B2 -</w:t>
      </w:r>
      <w:r w:rsidRPr="00992C42">
        <w:rPr>
          <w:rStyle w:val="Vnbnnidung"/>
          <w:i/>
          <w:color w:val="000000" w:themeColor="text1"/>
          <w:sz w:val="26"/>
          <w:szCs w:val="26"/>
          <w:lang w:val="en-US"/>
        </w:rPr>
        <w:t xml:space="preserve"> Quy định nồng độ tối qua cho phép của các thông số ô nhiễm trong nước thải của bãi chôn lấp chất thải rắn xây dựng mới kể từ ngày 01 tháng 01 năm 2010 khi xả vào nguồn nước không dùng cho mục địch cấp nước sinh hoạt);</w:t>
      </w:r>
    </w:p>
    <w:p w:rsidR="00AC794C" w:rsidRPr="00992C42" w:rsidRDefault="00AC794C" w:rsidP="009B0AFF">
      <w:pPr>
        <w:spacing w:before="60" w:after="60" w:line="276" w:lineRule="auto"/>
        <w:ind w:firstLine="720"/>
        <w:jc w:val="both"/>
        <w:rPr>
          <w:rFonts w:ascii="Times New Roman" w:hAnsi="Times New Roman" w:cs="Times New Roman"/>
          <w:color w:val="000000" w:themeColor="text1"/>
          <w:sz w:val="27"/>
          <w:szCs w:val="27"/>
          <w:lang w:val="de-DE"/>
        </w:rPr>
      </w:pPr>
      <w:r w:rsidRPr="00992C42">
        <w:rPr>
          <w:rStyle w:val="Vnbnnidung"/>
          <w:color w:val="000000" w:themeColor="text1"/>
          <w:sz w:val="27"/>
          <w:szCs w:val="27"/>
        </w:rPr>
        <w:t xml:space="preserve">Nhận xét: </w:t>
      </w:r>
      <w:r w:rsidRPr="00992C42">
        <w:rPr>
          <w:rFonts w:ascii="Times New Roman" w:hAnsi="Times New Roman" w:cs="Times New Roman"/>
          <w:color w:val="000000" w:themeColor="text1"/>
          <w:sz w:val="27"/>
          <w:szCs w:val="27"/>
          <w:lang w:val="de-DE"/>
        </w:rPr>
        <w:t>kết quả ở bảng 4.12 cho thấy, t</w:t>
      </w:r>
      <w:r w:rsidRPr="00992C42">
        <w:rPr>
          <w:rFonts w:ascii="Times New Roman" w:hAnsi="Times New Roman" w:cs="Times New Roman"/>
          <w:iCs/>
          <w:color w:val="000000" w:themeColor="text1"/>
          <w:sz w:val="27"/>
          <w:szCs w:val="27"/>
          <w:lang w:val="de-DE"/>
        </w:rPr>
        <w:t>ại thời điểm quan trắc</w:t>
      </w:r>
      <w:r w:rsidRPr="00992C42">
        <w:rPr>
          <w:rFonts w:ascii="Times New Roman" w:hAnsi="Times New Roman" w:cs="Times New Roman"/>
          <w:color w:val="000000" w:themeColor="text1"/>
          <w:sz w:val="27"/>
          <w:szCs w:val="27"/>
          <w:lang w:val="de-DE"/>
        </w:rPr>
        <w:t xml:space="preserve">, kết quả phân tích </w:t>
      </w:r>
      <w:r w:rsidRPr="00992C42">
        <w:rPr>
          <w:rFonts w:ascii="Times New Roman" w:hAnsi="Times New Roman" w:cs="Times New Roman"/>
          <w:iCs/>
          <w:color w:val="000000" w:themeColor="text1"/>
          <w:sz w:val="27"/>
          <w:szCs w:val="27"/>
          <w:lang w:val="de-DE"/>
        </w:rPr>
        <w:t>các thông số</w:t>
      </w:r>
      <w:r w:rsidRPr="00992C42">
        <w:rPr>
          <w:rFonts w:ascii="Times New Roman" w:hAnsi="Times New Roman" w:cs="Times New Roman"/>
          <w:color w:val="000000" w:themeColor="text1"/>
          <w:sz w:val="27"/>
          <w:szCs w:val="27"/>
          <w:lang w:val="de-DE"/>
        </w:rPr>
        <w:t xml:space="preserve"> chất lượng môi trường nước thải của bãi rác đều có </w:t>
      </w:r>
      <w:r w:rsidRPr="00992C42">
        <w:rPr>
          <w:rFonts w:ascii="Times New Roman" w:hAnsi="Times New Roman" w:cs="Times New Roman"/>
          <w:color w:val="000000" w:themeColor="text1"/>
          <w:sz w:val="27"/>
          <w:szCs w:val="27"/>
        </w:rPr>
        <w:t>giá trị</w:t>
      </w:r>
      <w:r w:rsidRPr="00992C42">
        <w:rPr>
          <w:rFonts w:ascii="Times New Roman" w:hAnsi="Times New Roman" w:cs="Times New Roman"/>
          <w:color w:val="000000" w:themeColor="text1"/>
          <w:sz w:val="27"/>
          <w:szCs w:val="27"/>
          <w:lang w:val="de-DE"/>
        </w:rPr>
        <w:t xml:space="preserve"> vượt giới hạn cho phép theo QCVN 25:2009/BTNMT (cột B2). Cụ thể như sau:</w:t>
      </w:r>
    </w:p>
    <w:p w:rsidR="00AC794C" w:rsidRPr="00992C42" w:rsidRDefault="00AC794C" w:rsidP="009B0AFF">
      <w:pPr>
        <w:spacing w:before="60" w:after="60" w:line="276" w:lineRule="auto"/>
        <w:ind w:firstLine="720"/>
        <w:jc w:val="both"/>
        <w:rPr>
          <w:rFonts w:ascii="Times New Roman" w:hAnsi="Times New Roman" w:cs="Times New Roman"/>
          <w:color w:val="000000" w:themeColor="text1"/>
          <w:sz w:val="27"/>
          <w:szCs w:val="27"/>
          <w:lang w:val="de-DE"/>
        </w:rPr>
      </w:pPr>
      <w:r w:rsidRPr="00992C42">
        <w:rPr>
          <w:rFonts w:ascii="Times New Roman" w:hAnsi="Times New Roman" w:cs="Times New Roman"/>
          <w:color w:val="000000" w:themeColor="text1"/>
          <w:sz w:val="27"/>
          <w:szCs w:val="27"/>
          <w:lang w:val="de-DE"/>
        </w:rPr>
        <w:t xml:space="preserve">+ </w:t>
      </w:r>
      <w:r w:rsidRPr="00992C42">
        <w:rPr>
          <w:rFonts w:ascii="Times New Roman" w:hAnsi="Times New Roman" w:cs="Times New Roman"/>
          <w:iCs/>
          <w:color w:val="000000" w:themeColor="text1"/>
          <w:sz w:val="27"/>
          <w:szCs w:val="27"/>
          <w:lang w:val="de-DE"/>
        </w:rPr>
        <w:t>Thông số</w:t>
      </w:r>
      <w:r w:rsidRPr="00992C42">
        <w:rPr>
          <w:rFonts w:ascii="Times New Roman" w:hAnsi="Times New Roman" w:cs="Times New Roman"/>
          <w:color w:val="000000" w:themeColor="text1"/>
          <w:sz w:val="27"/>
          <w:szCs w:val="27"/>
          <w:lang w:val="de-DE"/>
        </w:rPr>
        <w:t xml:space="preserve"> </w:t>
      </w:r>
      <w:r w:rsidRPr="00992C42">
        <w:rPr>
          <w:rFonts w:ascii="Times New Roman" w:hAnsi="Times New Roman" w:cs="Times New Roman"/>
          <w:color w:val="000000" w:themeColor="text1"/>
          <w:sz w:val="27"/>
          <w:szCs w:val="27"/>
        </w:rPr>
        <w:t>BOD</w:t>
      </w:r>
      <w:r w:rsidRPr="00992C42">
        <w:rPr>
          <w:rFonts w:ascii="Times New Roman" w:hAnsi="Times New Roman" w:cs="Times New Roman"/>
          <w:color w:val="000000" w:themeColor="text1"/>
          <w:sz w:val="27"/>
          <w:szCs w:val="27"/>
          <w:vertAlign w:val="subscript"/>
        </w:rPr>
        <w:t>5</w:t>
      </w:r>
      <w:r w:rsidRPr="00992C42">
        <w:rPr>
          <w:rFonts w:ascii="Times New Roman" w:hAnsi="Times New Roman" w:cs="Times New Roman"/>
          <w:color w:val="000000" w:themeColor="text1"/>
          <w:sz w:val="27"/>
          <w:szCs w:val="27"/>
          <w:lang w:val="de-DE"/>
        </w:rPr>
        <w:t xml:space="preserve"> vượt 1,3 lần;</w:t>
      </w:r>
    </w:p>
    <w:p w:rsidR="00AC794C" w:rsidRPr="00992C42" w:rsidRDefault="00AC794C" w:rsidP="009B0AFF">
      <w:pPr>
        <w:spacing w:before="60" w:after="60" w:line="276" w:lineRule="auto"/>
        <w:ind w:firstLine="720"/>
        <w:jc w:val="both"/>
        <w:rPr>
          <w:rFonts w:ascii="Times New Roman" w:hAnsi="Times New Roman" w:cs="Times New Roman"/>
          <w:color w:val="000000" w:themeColor="text1"/>
          <w:sz w:val="27"/>
          <w:szCs w:val="27"/>
          <w:lang w:val="de-DE"/>
        </w:rPr>
      </w:pPr>
      <w:r w:rsidRPr="00992C42">
        <w:rPr>
          <w:rFonts w:ascii="Times New Roman" w:hAnsi="Times New Roman" w:cs="Times New Roman"/>
          <w:color w:val="000000" w:themeColor="text1"/>
          <w:sz w:val="27"/>
          <w:szCs w:val="27"/>
          <w:lang w:val="de-DE"/>
        </w:rPr>
        <w:t xml:space="preserve">+ </w:t>
      </w:r>
      <w:r w:rsidRPr="00992C42">
        <w:rPr>
          <w:rFonts w:ascii="Times New Roman" w:hAnsi="Times New Roman" w:cs="Times New Roman"/>
          <w:iCs/>
          <w:color w:val="000000" w:themeColor="text1"/>
          <w:sz w:val="27"/>
          <w:szCs w:val="27"/>
          <w:lang w:val="de-DE"/>
        </w:rPr>
        <w:t>Thông số</w:t>
      </w:r>
      <w:r w:rsidRPr="00992C42">
        <w:rPr>
          <w:rFonts w:ascii="Times New Roman" w:hAnsi="Times New Roman" w:cs="Times New Roman"/>
          <w:color w:val="000000" w:themeColor="text1"/>
          <w:sz w:val="27"/>
          <w:szCs w:val="27"/>
          <w:lang w:val="de-DE"/>
        </w:rPr>
        <w:t xml:space="preserve"> COD vượt 1,6 lần;</w:t>
      </w:r>
    </w:p>
    <w:p w:rsidR="00AC794C" w:rsidRPr="00992C42" w:rsidRDefault="00AC794C" w:rsidP="009B0AFF">
      <w:pPr>
        <w:spacing w:before="60" w:after="60" w:line="276" w:lineRule="auto"/>
        <w:ind w:firstLine="720"/>
        <w:jc w:val="both"/>
        <w:rPr>
          <w:rFonts w:ascii="Times New Roman" w:hAnsi="Times New Roman" w:cs="Times New Roman"/>
          <w:color w:val="000000" w:themeColor="text1"/>
          <w:sz w:val="27"/>
          <w:szCs w:val="27"/>
          <w:lang w:val="de-DE"/>
        </w:rPr>
      </w:pPr>
      <w:r w:rsidRPr="00992C42">
        <w:rPr>
          <w:rFonts w:ascii="Times New Roman" w:hAnsi="Times New Roman" w:cs="Times New Roman"/>
          <w:color w:val="000000" w:themeColor="text1"/>
          <w:sz w:val="27"/>
          <w:szCs w:val="27"/>
          <w:lang w:val="de-DE"/>
        </w:rPr>
        <w:t xml:space="preserve">+ </w:t>
      </w:r>
      <w:r w:rsidRPr="00992C42">
        <w:rPr>
          <w:rFonts w:ascii="Times New Roman" w:hAnsi="Times New Roman" w:cs="Times New Roman"/>
          <w:iCs/>
          <w:color w:val="000000" w:themeColor="text1"/>
          <w:sz w:val="27"/>
          <w:szCs w:val="27"/>
          <w:lang w:val="de-DE"/>
        </w:rPr>
        <w:t>Thông số</w:t>
      </w:r>
      <w:r w:rsidRPr="00992C42">
        <w:rPr>
          <w:rFonts w:ascii="Times New Roman" w:hAnsi="Times New Roman" w:cs="Times New Roman"/>
          <w:color w:val="000000" w:themeColor="text1"/>
          <w:sz w:val="27"/>
          <w:szCs w:val="27"/>
          <w:lang w:val="de-DE"/>
        </w:rPr>
        <w:t xml:space="preserve"> </w:t>
      </w:r>
      <w:r w:rsidRPr="00992C42">
        <w:rPr>
          <w:rFonts w:ascii="Times New Roman" w:hAnsi="Times New Roman" w:cs="Times New Roman"/>
          <w:color w:val="000000" w:themeColor="text1"/>
          <w:sz w:val="27"/>
          <w:szCs w:val="27"/>
        </w:rPr>
        <w:t>NH</w:t>
      </w:r>
      <w:r w:rsidRPr="00992C42">
        <w:rPr>
          <w:rFonts w:ascii="Times New Roman" w:hAnsi="Times New Roman" w:cs="Times New Roman"/>
          <w:color w:val="000000" w:themeColor="text1"/>
          <w:sz w:val="27"/>
          <w:szCs w:val="27"/>
          <w:vertAlign w:val="subscript"/>
        </w:rPr>
        <w:t>4</w:t>
      </w:r>
      <w:r w:rsidRPr="00992C42">
        <w:rPr>
          <w:rFonts w:ascii="Times New Roman" w:hAnsi="Times New Roman" w:cs="Times New Roman"/>
          <w:color w:val="000000" w:themeColor="text1"/>
          <w:sz w:val="27"/>
          <w:szCs w:val="27"/>
        </w:rPr>
        <w:t>-N</w:t>
      </w:r>
      <w:r w:rsidRPr="00992C42">
        <w:rPr>
          <w:rFonts w:ascii="Times New Roman" w:hAnsi="Times New Roman" w:cs="Times New Roman"/>
          <w:color w:val="000000" w:themeColor="text1"/>
          <w:sz w:val="27"/>
          <w:szCs w:val="27"/>
          <w:lang w:val="de-DE"/>
        </w:rPr>
        <w:t xml:space="preserve"> vượt 3,8 lần;</w:t>
      </w:r>
    </w:p>
    <w:p w:rsidR="00AC794C" w:rsidRPr="00992C42" w:rsidRDefault="00AC794C" w:rsidP="009B0AFF">
      <w:pPr>
        <w:spacing w:before="60" w:after="60" w:line="276" w:lineRule="auto"/>
        <w:ind w:firstLine="720"/>
        <w:jc w:val="both"/>
        <w:rPr>
          <w:rFonts w:ascii="Times New Roman" w:hAnsi="Times New Roman" w:cs="Times New Roman"/>
          <w:color w:val="000000" w:themeColor="text1"/>
          <w:sz w:val="27"/>
          <w:szCs w:val="27"/>
          <w:lang w:val="de-DE"/>
        </w:rPr>
      </w:pPr>
      <w:r w:rsidRPr="00992C42">
        <w:rPr>
          <w:rFonts w:ascii="Times New Roman" w:hAnsi="Times New Roman" w:cs="Times New Roman"/>
          <w:color w:val="000000" w:themeColor="text1"/>
          <w:sz w:val="27"/>
          <w:szCs w:val="27"/>
          <w:lang w:val="de-DE"/>
        </w:rPr>
        <w:t xml:space="preserve">+ </w:t>
      </w:r>
      <w:r w:rsidRPr="00992C42">
        <w:rPr>
          <w:rFonts w:ascii="Times New Roman" w:hAnsi="Times New Roman" w:cs="Times New Roman"/>
          <w:iCs/>
          <w:color w:val="000000" w:themeColor="text1"/>
          <w:sz w:val="27"/>
          <w:szCs w:val="27"/>
          <w:lang w:val="de-DE"/>
        </w:rPr>
        <w:t>Thông số</w:t>
      </w:r>
      <w:r w:rsidRPr="00992C42">
        <w:rPr>
          <w:rFonts w:ascii="Times New Roman" w:hAnsi="Times New Roman" w:cs="Times New Roman"/>
          <w:color w:val="000000" w:themeColor="text1"/>
          <w:sz w:val="27"/>
          <w:szCs w:val="27"/>
          <w:lang w:val="de-DE"/>
        </w:rPr>
        <w:t xml:space="preserve"> Nitơ tổng vượt 3,1 lần.</w:t>
      </w:r>
    </w:p>
    <w:p w:rsidR="009764ED" w:rsidRPr="00992C42" w:rsidRDefault="009764ED" w:rsidP="009B0AFF">
      <w:pPr>
        <w:spacing w:before="60" w:after="60" w:line="276" w:lineRule="auto"/>
        <w:ind w:firstLine="567"/>
        <w:jc w:val="both"/>
        <w:rPr>
          <w:rFonts w:ascii="Times New Roman" w:hAnsi="Times New Roman" w:cs="Times New Roman"/>
          <w:bCs/>
          <w:color w:val="000000" w:themeColor="text1"/>
          <w:sz w:val="27"/>
          <w:szCs w:val="27"/>
          <w:lang w:val="pt-BR"/>
        </w:rPr>
      </w:pPr>
      <w:r w:rsidRPr="00992C42">
        <w:rPr>
          <w:rFonts w:ascii="Times New Roman" w:hAnsi="Times New Roman" w:cs="Times New Roman"/>
          <w:bCs/>
          <w:color w:val="000000" w:themeColor="text1"/>
          <w:sz w:val="27"/>
          <w:szCs w:val="27"/>
          <w:lang w:val="pt-BR"/>
        </w:rPr>
        <w:t xml:space="preserve">Như vậy, để đảm bảo cho </w:t>
      </w:r>
      <w:r w:rsidRPr="00992C42">
        <w:rPr>
          <w:rFonts w:ascii="Times New Roman" w:hAnsi="Times New Roman" w:cs="Times New Roman"/>
          <w:bCs/>
          <w:noProof/>
          <w:color w:val="000000" w:themeColor="text1"/>
          <w:sz w:val="27"/>
          <w:szCs w:val="27"/>
          <w:lang w:val="it-IT"/>
        </w:rPr>
        <w:t>quá trình hoạt động của Dự án, lượng nước rỉ rác phát sinh được xử lý đảm bảo trước khi thoát ra môi trường</w:t>
      </w:r>
      <w:r w:rsidRPr="00992C42">
        <w:rPr>
          <w:rFonts w:ascii="Times New Roman" w:hAnsi="Times New Roman" w:cs="Times New Roman"/>
          <w:bCs/>
          <w:color w:val="000000" w:themeColor="text1"/>
          <w:sz w:val="27"/>
          <w:szCs w:val="27"/>
          <w:lang w:val="pt-BR"/>
        </w:rPr>
        <w:t>, Chủ dự án sẽ thiết kế và xây dựng hệ thống thu gom xử lý nước thải cho mỗi điểm trung chuyển.</w:t>
      </w:r>
    </w:p>
    <w:p w:rsidR="007648FC" w:rsidRPr="00992C42" w:rsidRDefault="007648FC" w:rsidP="009B0AFF">
      <w:pPr>
        <w:spacing w:before="60" w:after="60" w:line="276" w:lineRule="auto"/>
        <w:rPr>
          <w:rFonts w:ascii="Times New Roman" w:hAnsi="Times New Roman" w:cs="Times New Roman"/>
          <w:b/>
          <w:i/>
          <w:color w:val="000000" w:themeColor="text1"/>
          <w:sz w:val="27"/>
          <w:szCs w:val="27"/>
        </w:rPr>
      </w:pPr>
      <w:r w:rsidRPr="00992C42">
        <w:rPr>
          <w:rFonts w:ascii="Times New Roman" w:hAnsi="Times New Roman" w:cs="Times New Roman"/>
          <w:b/>
          <w:i/>
          <w:color w:val="000000" w:themeColor="text1"/>
          <w:sz w:val="27"/>
          <w:szCs w:val="27"/>
        </w:rPr>
        <w:t>c. Đánh giá, dự báo tác động do CTR</w:t>
      </w:r>
      <w:bookmarkEnd w:id="802"/>
      <w:bookmarkEnd w:id="803"/>
      <w:bookmarkEnd w:id="804"/>
      <w:bookmarkEnd w:id="805"/>
    </w:p>
    <w:p w:rsidR="007648FC" w:rsidRPr="00992C42" w:rsidRDefault="00AC794C" w:rsidP="009B0AFF">
      <w:pPr>
        <w:spacing w:before="60" w:after="60" w:line="276" w:lineRule="auto"/>
        <w:ind w:firstLine="567"/>
        <w:jc w:val="both"/>
        <w:rPr>
          <w:rFonts w:ascii="Times New Roman" w:hAnsi="Times New Roman" w:cs="Times New Roman"/>
          <w:color w:val="000000" w:themeColor="text1"/>
          <w:sz w:val="27"/>
          <w:szCs w:val="27"/>
          <w:lang w:val="pt-BR"/>
        </w:rPr>
      </w:pPr>
      <w:r w:rsidRPr="00992C42">
        <w:rPr>
          <w:rFonts w:ascii="Times New Roman" w:hAnsi="Times New Roman" w:cs="Times New Roman"/>
          <w:color w:val="000000" w:themeColor="text1"/>
          <w:sz w:val="27"/>
          <w:szCs w:val="27"/>
          <w:lang w:val="pt-BR"/>
        </w:rPr>
        <w:t>Như đã trình bày, quá trình vận hành tại các điểm trung chuyển rác sẽ không có CBCNV sinh hoạt tại khu vực d</w:t>
      </w:r>
      <w:r w:rsidR="00AC5D76" w:rsidRPr="00992C42">
        <w:rPr>
          <w:rFonts w:ascii="Times New Roman" w:hAnsi="Times New Roman" w:cs="Times New Roman"/>
          <w:color w:val="000000" w:themeColor="text1"/>
          <w:sz w:val="27"/>
          <w:szCs w:val="27"/>
          <w:lang w:val="pt-BR"/>
        </w:rPr>
        <w:t>o đó, sẽ không phát sinh CTR sinh hoạt</w:t>
      </w:r>
      <w:r w:rsidR="007648FC" w:rsidRPr="00992C42">
        <w:rPr>
          <w:rFonts w:ascii="Times New Roman" w:hAnsi="Times New Roman" w:cs="Times New Roman"/>
          <w:color w:val="000000" w:themeColor="text1"/>
          <w:sz w:val="27"/>
          <w:szCs w:val="27"/>
          <w:lang w:val="pt-BR"/>
        </w:rPr>
        <w:t>.</w:t>
      </w:r>
    </w:p>
    <w:p w:rsidR="007648FC" w:rsidRPr="00992C42" w:rsidRDefault="007648FC" w:rsidP="009B0AFF">
      <w:pPr>
        <w:pStyle w:val="BodyTextIndent3"/>
        <w:spacing w:before="60" w:after="60" w:line="276" w:lineRule="auto"/>
        <w:ind w:left="0"/>
        <w:jc w:val="both"/>
        <w:rPr>
          <w:rFonts w:ascii="Times New Roman" w:hAnsi="Times New Roman" w:cs="Times New Roman"/>
          <w:b/>
          <w:i/>
          <w:color w:val="000000" w:themeColor="text1"/>
          <w:sz w:val="27"/>
          <w:szCs w:val="27"/>
          <w:lang w:val="en-US"/>
        </w:rPr>
      </w:pPr>
      <w:bookmarkStart w:id="811" w:name="_Toc98508174"/>
      <w:bookmarkStart w:id="812" w:name="_Toc98508449"/>
      <w:bookmarkStart w:id="813" w:name="_Toc99111300"/>
      <w:r w:rsidRPr="00992C42">
        <w:rPr>
          <w:rFonts w:ascii="Times New Roman" w:hAnsi="Times New Roman" w:cs="Times New Roman"/>
          <w:b/>
          <w:i/>
          <w:color w:val="000000" w:themeColor="text1"/>
          <w:sz w:val="27"/>
          <w:szCs w:val="27"/>
          <w:lang w:val="en-US"/>
        </w:rPr>
        <w:t>2.1.2. Đánh giá, dự báo tác động của các nguồn không liên quan đến chất thải (tiếng ồn, độ rung)</w:t>
      </w:r>
      <w:bookmarkEnd w:id="811"/>
      <w:bookmarkEnd w:id="812"/>
      <w:bookmarkEnd w:id="813"/>
    </w:p>
    <w:p w:rsidR="00A24282" w:rsidRPr="00992C42" w:rsidRDefault="007648FC" w:rsidP="009B0AFF">
      <w:pPr>
        <w:autoSpaceDE w:val="0"/>
        <w:autoSpaceDN w:val="0"/>
        <w:spacing w:before="60" w:after="60" w:line="276" w:lineRule="auto"/>
        <w:ind w:firstLine="567"/>
        <w:jc w:val="both"/>
        <w:rPr>
          <w:rFonts w:ascii="Times New Roman" w:hAnsi="Times New Roman" w:cs="Times New Roman"/>
          <w:color w:val="000000" w:themeColor="text1"/>
          <w:sz w:val="27"/>
          <w:szCs w:val="27"/>
          <w:lang w:val="it-IT"/>
        </w:rPr>
      </w:pPr>
      <w:r w:rsidRPr="00992C42">
        <w:rPr>
          <w:rFonts w:ascii="Times New Roman" w:hAnsi="Times New Roman" w:cs="Times New Roman"/>
          <w:color w:val="000000" w:themeColor="text1"/>
          <w:sz w:val="27"/>
          <w:szCs w:val="27"/>
        </w:rPr>
        <w:t xml:space="preserve">Tiếng ồn và độ rung trong giai đoạn vận hành phát sinh chủ yếu từ các phương tiện vận chuyển rác. Tuy nhiên, quy mô của </w:t>
      </w:r>
      <w:r w:rsidR="00281CBB" w:rsidRPr="00992C42">
        <w:rPr>
          <w:rFonts w:ascii="Times New Roman" w:hAnsi="Times New Roman" w:cs="Times New Roman"/>
          <w:color w:val="000000" w:themeColor="text1"/>
          <w:sz w:val="27"/>
          <w:szCs w:val="27"/>
          <w:lang w:val="en-US"/>
        </w:rPr>
        <w:t>các điểm trung chuyển</w:t>
      </w:r>
      <w:r w:rsidRPr="00992C42">
        <w:rPr>
          <w:rFonts w:ascii="Times New Roman" w:hAnsi="Times New Roman" w:cs="Times New Roman"/>
          <w:color w:val="000000" w:themeColor="text1"/>
          <w:sz w:val="27"/>
          <w:szCs w:val="27"/>
        </w:rPr>
        <w:t xml:space="preserve"> nhỏ nên các phương tiện hoạt động với tần suất thấp, đồng thời khu vực Dự án nằm cách xa khu dân cư, có ít người qua lại, nên các tác động do tiếng ồn </w:t>
      </w:r>
      <w:r w:rsidR="00281CBB" w:rsidRPr="00992C42">
        <w:rPr>
          <w:rFonts w:ascii="Times New Roman" w:hAnsi="Times New Roman" w:cs="Times New Roman"/>
          <w:color w:val="000000" w:themeColor="text1"/>
          <w:sz w:val="27"/>
          <w:szCs w:val="27"/>
          <w:lang w:val="en-US"/>
        </w:rPr>
        <w:t>không lớn.</w:t>
      </w:r>
    </w:p>
    <w:p w:rsidR="00342433" w:rsidRPr="00992C42" w:rsidRDefault="00342433" w:rsidP="009B0AFF">
      <w:pPr>
        <w:pStyle w:val="Heading1"/>
        <w:keepLines w:val="0"/>
        <w:widowControl/>
        <w:spacing w:before="60" w:after="60" w:line="276" w:lineRule="auto"/>
        <w:jc w:val="both"/>
        <w:rPr>
          <w:rFonts w:ascii="Times New Roman" w:eastAsia="Times New Roman" w:hAnsi="Times New Roman" w:cs="Times New Roman"/>
          <w:color w:val="000000" w:themeColor="text1"/>
          <w:kern w:val="32"/>
          <w:sz w:val="27"/>
          <w:szCs w:val="27"/>
          <w:lang w:eastAsia="en-US"/>
        </w:rPr>
      </w:pPr>
      <w:bookmarkStart w:id="814" w:name="_Toc99918811"/>
      <w:bookmarkStart w:id="815" w:name="_Toc100062931"/>
      <w:bookmarkStart w:id="816" w:name="_Toc100242173"/>
      <w:bookmarkStart w:id="817" w:name="_Toc105745647"/>
      <w:bookmarkStart w:id="818" w:name="_Toc114834994"/>
      <w:r w:rsidRPr="00992C42">
        <w:rPr>
          <w:rFonts w:ascii="Times New Roman" w:eastAsia="Times New Roman" w:hAnsi="Times New Roman" w:cs="Times New Roman"/>
          <w:color w:val="000000" w:themeColor="text1"/>
          <w:kern w:val="32"/>
          <w:sz w:val="27"/>
          <w:szCs w:val="27"/>
          <w:lang w:eastAsia="en-US"/>
        </w:rPr>
        <w:t>2</w:t>
      </w:r>
      <w:bookmarkEnd w:id="765"/>
      <w:r w:rsidRPr="00992C42">
        <w:rPr>
          <w:rFonts w:ascii="Times New Roman" w:eastAsia="Times New Roman" w:hAnsi="Times New Roman" w:cs="Times New Roman"/>
          <w:color w:val="000000" w:themeColor="text1"/>
          <w:kern w:val="32"/>
          <w:sz w:val="27"/>
          <w:szCs w:val="27"/>
          <w:lang w:eastAsia="en-US"/>
        </w:rPr>
        <w:t>.2. Các công trình, biện pháp bảo vệ môi trường đề xuất thực hiệ</w:t>
      </w:r>
      <w:r w:rsidR="00007269" w:rsidRPr="00992C42">
        <w:rPr>
          <w:rFonts w:ascii="Times New Roman" w:eastAsia="Times New Roman" w:hAnsi="Times New Roman" w:cs="Times New Roman"/>
          <w:color w:val="000000" w:themeColor="text1"/>
          <w:kern w:val="32"/>
          <w:sz w:val="27"/>
          <w:szCs w:val="27"/>
          <w:lang w:eastAsia="en-US"/>
        </w:rPr>
        <w:t>n</w:t>
      </w:r>
      <w:bookmarkEnd w:id="766"/>
      <w:bookmarkEnd w:id="767"/>
      <w:bookmarkEnd w:id="814"/>
      <w:bookmarkEnd w:id="815"/>
      <w:bookmarkEnd w:id="816"/>
      <w:bookmarkEnd w:id="817"/>
      <w:bookmarkEnd w:id="818"/>
    </w:p>
    <w:p w:rsidR="009764ED" w:rsidRPr="00992C42" w:rsidRDefault="009764ED" w:rsidP="009B0AFF">
      <w:pPr>
        <w:pStyle w:val="BodyTextIndent3"/>
        <w:spacing w:before="60" w:after="60" w:line="276" w:lineRule="auto"/>
        <w:ind w:left="0"/>
        <w:jc w:val="both"/>
        <w:rPr>
          <w:rFonts w:ascii="Times New Roman" w:hAnsi="Times New Roman" w:cs="Times New Roman"/>
          <w:b/>
          <w:i/>
          <w:color w:val="000000" w:themeColor="text1"/>
          <w:sz w:val="27"/>
          <w:szCs w:val="27"/>
          <w:lang w:val="en-US"/>
        </w:rPr>
      </w:pPr>
      <w:bookmarkStart w:id="819" w:name="_Toc98508176"/>
      <w:bookmarkStart w:id="820" w:name="_Toc98508451"/>
      <w:bookmarkStart w:id="821" w:name="_Toc99111302"/>
      <w:bookmarkStart w:id="822" w:name="_Toc223633180"/>
      <w:bookmarkStart w:id="823" w:name="_Toc375904357"/>
      <w:bookmarkStart w:id="824" w:name="_Toc400723359"/>
      <w:bookmarkStart w:id="825" w:name="_Toc401734968"/>
      <w:bookmarkStart w:id="826" w:name="_Toc402302161"/>
      <w:bookmarkStart w:id="827" w:name="_Toc401923210"/>
      <w:bookmarkStart w:id="828" w:name="_Toc411150879"/>
      <w:bookmarkStart w:id="829" w:name="_Toc429147815"/>
      <w:bookmarkStart w:id="830" w:name="_Toc429148154"/>
      <w:bookmarkStart w:id="831" w:name="_Toc430265060"/>
      <w:bookmarkStart w:id="832" w:name="_Toc430265627"/>
      <w:bookmarkStart w:id="833" w:name="_Toc430593645"/>
      <w:bookmarkStart w:id="834" w:name="_Toc430593862"/>
      <w:bookmarkStart w:id="835" w:name="_Toc211762092"/>
      <w:bookmarkStart w:id="836" w:name="_Toc411150870"/>
      <w:bookmarkStart w:id="837" w:name="_Toc411151555"/>
      <w:bookmarkStart w:id="838" w:name="_Toc429147804"/>
      <w:bookmarkStart w:id="839" w:name="_Toc429148143"/>
      <w:bookmarkStart w:id="840" w:name="_Toc430265050"/>
      <w:bookmarkStart w:id="841" w:name="_Toc430265617"/>
      <w:bookmarkStart w:id="842" w:name="_Toc430593635"/>
      <w:bookmarkStart w:id="843" w:name="_Toc430593852"/>
      <w:bookmarkStart w:id="844" w:name="_Toc432488430"/>
      <w:bookmarkStart w:id="845" w:name="_Toc432488782"/>
      <w:bookmarkStart w:id="846" w:name="_Toc432489584"/>
      <w:bookmarkStart w:id="847" w:name="_Toc432490182"/>
      <w:bookmarkStart w:id="848" w:name="_Toc437529375"/>
      <w:bookmarkStart w:id="849" w:name="_Toc437529975"/>
      <w:bookmarkStart w:id="850" w:name="_Toc438103330"/>
      <w:bookmarkStart w:id="851" w:name="_Toc438104086"/>
      <w:bookmarkStart w:id="852" w:name="_Toc438104251"/>
      <w:bookmarkStart w:id="853" w:name="_Toc438804187"/>
      <w:bookmarkStart w:id="854" w:name="_Toc439319223"/>
      <w:bookmarkStart w:id="855" w:name="_Toc440272765"/>
      <w:bookmarkStart w:id="856" w:name="_Toc440964825"/>
      <w:bookmarkStart w:id="857" w:name="_Toc444784566"/>
      <w:bookmarkStart w:id="858" w:name="_Toc444785089"/>
      <w:bookmarkStart w:id="859" w:name="_Toc445046048"/>
      <w:bookmarkStart w:id="860" w:name="_Toc445712083"/>
      <w:bookmarkStart w:id="861" w:name="bookmark278"/>
      <w:bookmarkStart w:id="862" w:name="_Toc98508183"/>
      <w:bookmarkStart w:id="863" w:name="_Toc99111309"/>
      <w:r w:rsidRPr="00992C42">
        <w:rPr>
          <w:rFonts w:ascii="Times New Roman" w:hAnsi="Times New Roman" w:cs="Times New Roman"/>
          <w:b/>
          <w:i/>
          <w:color w:val="000000" w:themeColor="text1"/>
          <w:sz w:val="27"/>
          <w:szCs w:val="27"/>
          <w:lang w:val="en-US"/>
        </w:rPr>
        <w:t>2.2.1. Về công trình, biện pháp xử lý nước thải</w:t>
      </w:r>
      <w:bookmarkEnd w:id="819"/>
      <w:bookmarkEnd w:id="820"/>
      <w:bookmarkEnd w:id="821"/>
    </w:p>
    <w:p w:rsidR="009717D4" w:rsidRPr="00992C42" w:rsidRDefault="009717D4" w:rsidP="009B0AFF">
      <w:pPr>
        <w:pStyle w:val="ListParagraph"/>
        <w:widowControl w:val="0"/>
        <w:spacing w:before="60" w:after="60"/>
        <w:ind w:left="0" w:firstLine="567"/>
        <w:jc w:val="both"/>
        <w:rPr>
          <w:rFonts w:ascii="Times New Roman" w:eastAsia="PMingLiU" w:hAnsi="Times New Roman"/>
          <w:color w:val="000000" w:themeColor="text1"/>
          <w:sz w:val="27"/>
          <w:szCs w:val="27"/>
          <w:lang w:val="en-US"/>
        </w:rPr>
      </w:pPr>
      <w:r w:rsidRPr="00992C42">
        <w:rPr>
          <w:rFonts w:ascii="Times New Roman" w:eastAsia="PMingLiU" w:hAnsi="Times New Roman"/>
          <w:color w:val="000000" w:themeColor="text1"/>
          <w:sz w:val="27"/>
          <w:szCs w:val="27"/>
          <w:lang w:val="en-US"/>
        </w:rPr>
        <w:t xml:space="preserve">Đối với nước rác chủ yếu chứa hàm lượng các chất rắn lơ lửng, các chất hữu cơ, tổng N, tổng P,... khi có nước mưa chảy tràn qua khu vực ô chứa rác. Để đảm công tác bảo vệ môi trường khu vực Chủ dự án sẽ tiến hành xây dựng </w:t>
      </w:r>
      <w:r w:rsidR="00862197" w:rsidRPr="00992C42">
        <w:rPr>
          <w:rFonts w:ascii="Times New Roman" w:eastAsia="PMingLiU" w:hAnsi="Times New Roman"/>
          <w:color w:val="000000" w:themeColor="text1"/>
          <w:sz w:val="27"/>
          <w:szCs w:val="27"/>
          <w:lang w:val="en-US"/>
        </w:rPr>
        <w:t>bể xử lý nước rỉ rác</w:t>
      </w:r>
      <w:r w:rsidRPr="00992C42">
        <w:rPr>
          <w:rFonts w:ascii="Times New Roman" w:eastAsia="PMingLiU" w:hAnsi="Times New Roman"/>
          <w:color w:val="000000" w:themeColor="text1"/>
          <w:sz w:val="27"/>
          <w:szCs w:val="27"/>
          <w:lang w:val="en-US"/>
        </w:rPr>
        <w:t xml:space="preserve"> trong khu vực với quy trình xử lý nước thải của nhà máy như sau:</w:t>
      </w:r>
    </w:p>
    <w:p w:rsidR="009717D4" w:rsidRPr="00992C42" w:rsidRDefault="009717D4" w:rsidP="009717D4">
      <w:pPr>
        <w:pStyle w:val="ListParagraph"/>
        <w:widowControl w:val="0"/>
        <w:spacing w:before="120" w:after="120" w:line="264" w:lineRule="auto"/>
        <w:ind w:left="0" w:firstLine="567"/>
        <w:jc w:val="both"/>
        <w:rPr>
          <w:rFonts w:ascii="Times New Roman" w:eastAsia="PMingLiU" w:hAnsi="Times New Roman"/>
          <w:color w:val="000000" w:themeColor="text1"/>
          <w:sz w:val="27"/>
          <w:szCs w:val="27"/>
          <w:lang w:val="en-US"/>
        </w:rPr>
      </w:pPr>
      <w:r w:rsidRPr="00992C42">
        <w:rPr>
          <w:rFonts w:ascii="Times New Roman" w:hAnsi="Times New Roman"/>
          <w:noProof/>
          <w:color w:val="000000" w:themeColor="text1"/>
          <w:sz w:val="27"/>
          <w:szCs w:val="27"/>
          <w:lang w:val="en-US" w:eastAsia="en-US"/>
        </w:rPr>
        <mc:AlternateContent>
          <mc:Choice Requires="wpg">
            <w:drawing>
              <wp:anchor distT="0" distB="0" distL="114300" distR="114300" simplePos="0" relativeHeight="251664896" behindDoc="0" locked="0" layoutInCell="1" allowOverlap="1" wp14:anchorId="1E67FB24" wp14:editId="161A5BF0">
                <wp:simplePos x="0" y="0"/>
                <wp:positionH relativeFrom="column">
                  <wp:posOffset>0</wp:posOffset>
                </wp:positionH>
                <wp:positionV relativeFrom="paragraph">
                  <wp:posOffset>-635</wp:posOffset>
                </wp:positionV>
                <wp:extent cx="5660390" cy="1011555"/>
                <wp:effectExtent l="0" t="0" r="16510" b="17145"/>
                <wp:wrapNone/>
                <wp:docPr id="35" name="Group 35"/>
                <wp:cNvGraphicFramePr/>
                <a:graphic xmlns:a="http://schemas.openxmlformats.org/drawingml/2006/main">
                  <a:graphicData uri="http://schemas.microsoft.com/office/word/2010/wordprocessingGroup">
                    <wpg:wgp>
                      <wpg:cNvGrpSpPr/>
                      <wpg:grpSpPr>
                        <a:xfrm>
                          <a:off x="0" y="0"/>
                          <a:ext cx="5660390" cy="1011555"/>
                          <a:chOff x="0" y="-526379"/>
                          <a:chExt cx="5661016" cy="1012863"/>
                        </a:xfrm>
                      </wpg:grpSpPr>
                      <wps:wsp>
                        <wps:cNvPr id="36" name="Rectangle 36"/>
                        <wps:cNvSpPr>
                          <a:spLocks noChangeArrowheads="1"/>
                        </wps:cNvSpPr>
                        <wps:spPr bwMode="auto">
                          <a:xfrm>
                            <a:off x="0" y="60385"/>
                            <a:ext cx="981710" cy="340360"/>
                          </a:xfrm>
                          <a:prstGeom prst="rect">
                            <a:avLst/>
                          </a:prstGeom>
                          <a:solidFill>
                            <a:srgbClr val="FFFFFF"/>
                          </a:solidFill>
                          <a:ln w="9525">
                            <a:solidFill>
                              <a:srgbClr val="000000"/>
                            </a:solidFill>
                            <a:miter lim="800000"/>
                            <a:headEnd/>
                            <a:tailEnd/>
                          </a:ln>
                        </wps:spPr>
                        <wps:txbx>
                          <w:txbxContent>
                            <w:p w:rsidR="007B1D02" w:rsidRPr="009717D4" w:rsidRDefault="007B1D02" w:rsidP="009717D4">
                              <w:pPr>
                                <w:jc w:val="center"/>
                                <w:rPr>
                                  <w:rFonts w:ascii="Times New Roman" w:hAnsi="Times New Roman" w:cs="Times New Roman"/>
                                  <w:lang w:val="en-US"/>
                                </w:rPr>
                              </w:pPr>
                              <w:r>
                                <w:rPr>
                                  <w:rFonts w:ascii="Times New Roman" w:hAnsi="Times New Roman" w:cs="Times New Roman"/>
                                  <w:lang w:val="en-US"/>
                                </w:rPr>
                                <w:t>Ngăn chứa</w:t>
                              </w:r>
                            </w:p>
                          </w:txbxContent>
                        </wps:txbx>
                        <wps:bodyPr rot="0" vert="horz" wrap="square" lIns="91440" tIns="45720" rIns="91440" bIns="45720" anchor="t" anchorCtr="0" upright="1">
                          <a:noAutofit/>
                        </wps:bodyPr>
                      </wps:wsp>
                      <wps:wsp>
                        <wps:cNvPr id="37" name="Rectangle 37"/>
                        <wps:cNvSpPr>
                          <a:spLocks noChangeArrowheads="1"/>
                        </wps:cNvSpPr>
                        <wps:spPr bwMode="auto">
                          <a:xfrm>
                            <a:off x="1414733" y="69011"/>
                            <a:ext cx="978535" cy="340360"/>
                          </a:xfrm>
                          <a:prstGeom prst="rect">
                            <a:avLst/>
                          </a:prstGeom>
                          <a:solidFill>
                            <a:srgbClr val="FFFFFF"/>
                          </a:solidFill>
                          <a:ln w="9525">
                            <a:solidFill>
                              <a:srgbClr val="000000"/>
                            </a:solidFill>
                            <a:miter lim="800000"/>
                            <a:headEnd/>
                            <a:tailEnd/>
                          </a:ln>
                        </wps:spPr>
                        <wps:txbx>
                          <w:txbxContent>
                            <w:p w:rsidR="007B1D02" w:rsidRPr="009717D4" w:rsidRDefault="007B1D02" w:rsidP="009717D4">
                              <w:pPr>
                                <w:jc w:val="center"/>
                                <w:rPr>
                                  <w:rFonts w:ascii="Times New Roman" w:hAnsi="Times New Roman" w:cs="Times New Roman"/>
                                  <w:lang w:val="en-US"/>
                                </w:rPr>
                              </w:pPr>
                              <w:r>
                                <w:rPr>
                                  <w:rFonts w:ascii="Times New Roman" w:hAnsi="Times New Roman" w:cs="Times New Roman"/>
                                  <w:lang w:val="en-US"/>
                                </w:rPr>
                                <w:t>Ngăn lắng</w:t>
                              </w:r>
                            </w:p>
                          </w:txbxContent>
                        </wps:txbx>
                        <wps:bodyPr rot="0" vert="horz" wrap="square" lIns="91440" tIns="45720" rIns="91440" bIns="45720" anchor="t" anchorCtr="0" upright="1">
                          <a:noAutofit/>
                        </wps:bodyPr>
                      </wps:wsp>
                      <wps:wsp>
                        <wps:cNvPr id="38" name="Rectangle 38"/>
                        <wps:cNvSpPr>
                          <a:spLocks noChangeArrowheads="1"/>
                        </wps:cNvSpPr>
                        <wps:spPr bwMode="auto">
                          <a:xfrm>
                            <a:off x="4321834" y="0"/>
                            <a:ext cx="1339182" cy="486484"/>
                          </a:xfrm>
                          <a:prstGeom prst="rect">
                            <a:avLst/>
                          </a:prstGeom>
                          <a:solidFill>
                            <a:srgbClr val="FFFFFF"/>
                          </a:solidFill>
                          <a:ln w="9525">
                            <a:solidFill>
                              <a:srgbClr val="000000"/>
                            </a:solidFill>
                            <a:miter lim="800000"/>
                            <a:headEnd/>
                            <a:tailEnd/>
                          </a:ln>
                        </wps:spPr>
                        <wps:txbx>
                          <w:txbxContent>
                            <w:p w:rsidR="007B1D02" w:rsidRPr="009717D4" w:rsidRDefault="007B1D02" w:rsidP="009717D4">
                              <w:pPr>
                                <w:jc w:val="center"/>
                                <w:rPr>
                                  <w:rFonts w:ascii="Times New Roman" w:hAnsi="Times New Roman" w:cs="Times New Roman"/>
                                  <w:lang w:val="en-US"/>
                                </w:rPr>
                              </w:pPr>
                              <w:r>
                                <w:rPr>
                                  <w:rFonts w:ascii="Times New Roman" w:hAnsi="Times New Roman" w:cs="Times New Roman"/>
                                  <w:lang w:val="en-US"/>
                                </w:rPr>
                                <w:t>Thoát ra môi trường</w:t>
                              </w:r>
                            </w:p>
                          </w:txbxContent>
                        </wps:txbx>
                        <wps:bodyPr rot="0" vert="horz" wrap="square" lIns="91440" tIns="45720" rIns="91440" bIns="45720" anchor="t" anchorCtr="0" upright="1">
                          <a:noAutofit/>
                        </wps:bodyPr>
                      </wps:wsp>
                      <wps:wsp>
                        <wps:cNvPr id="39" name="Right Arrow 13"/>
                        <wps:cNvSpPr>
                          <a:spLocks noChangeArrowheads="1"/>
                        </wps:cNvSpPr>
                        <wps:spPr bwMode="auto">
                          <a:xfrm>
                            <a:off x="1009291" y="181155"/>
                            <a:ext cx="379268" cy="90805"/>
                          </a:xfrm>
                          <a:prstGeom prst="rightArrow">
                            <a:avLst>
                              <a:gd name="adj1" fmla="val 50000"/>
                              <a:gd name="adj2" fmla="val 1685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ight Arrow 14"/>
                        <wps:cNvSpPr>
                          <a:spLocks noChangeArrowheads="1"/>
                        </wps:cNvSpPr>
                        <wps:spPr bwMode="auto">
                          <a:xfrm>
                            <a:off x="3899140" y="198408"/>
                            <a:ext cx="379730" cy="90805"/>
                          </a:xfrm>
                          <a:prstGeom prst="rightArrow">
                            <a:avLst>
                              <a:gd name="adj1" fmla="val 50000"/>
                              <a:gd name="adj2" fmla="val 1685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ight Arrow 15"/>
                        <wps:cNvSpPr>
                          <a:spLocks noChangeArrowheads="1"/>
                        </wps:cNvSpPr>
                        <wps:spPr bwMode="auto">
                          <a:xfrm>
                            <a:off x="2449902" y="189781"/>
                            <a:ext cx="379095" cy="90805"/>
                          </a:xfrm>
                          <a:prstGeom prst="rightArrow">
                            <a:avLst>
                              <a:gd name="adj1" fmla="val 50000"/>
                              <a:gd name="adj2" fmla="val 1685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42"/>
                        <wps:cNvSpPr>
                          <a:spLocks noChangeArrowheads="1"/>
                        </wps:cNvSpPr>
                        <wps:spPr bwMode="auto">
                          <a:xfrm>
                            <a:off x="2872597" y="69011"/>
                            <a:ext cx="978535" cy="340360"/>
                          </a:xfrm>
                          <a:prstGeom prst="rect">
                            <a:avLst/>
                          </a:prstGeom>
                          <a:solidFill>
                            <a:srgbClr val="FFFFFF"/>
                          </a:solidFill>
                          <a:ln w="9525">
                            <a:solidFill>
                              <a:srgbClr val="000000"/>
                            </a:solidFill>
                            <a:miter lim="800000"/>
                            <a:headEnd/>
                            <a:tailEnd/>
                          </a:ln>
                        </wps:spPr>
                        <wps:txbx>
                          <w:txbxContent>
                            <w:p w:rsidR="007B1D02" w:rsidRPr="009717D4" w:rsidRDefault="007B1D02" w:rsidP="009717D4">
                              <w:pPr>
                                <w:jc w:val="center"/>
                                <w:rPr>
                                  <w:rFonts w:ascii="Times New Roman" w:hAnsi="Times New Roman" w:cs="Times New Roman"/>
                                  <w:lang w:val="en-US"/>
                                </w:rPr>
                              </w:pPr>
                              <w:r>
                                <w:rPr>
                                  <w:rFonts w:ascii="Times New Roman" w:hAnsi="Times New Roman" w:cs="Times New Roman"/>
                                  <w:lang w:val="en-US"/>
                                </w:rPr>
                                <w:t>Ngăn lọc</w:t>
                              </w:r>
                            </w:p>
                          </w:txbxContent>
                        </wps:txbx>
                        <wps:bodyPr rot="0" vert="horz" wrap="square" lIns="91440" tIns="45720" rIns="91440" bIns="45720" anchor="t" anchorCtr="0" upright="1">
                          <a:noAutofit/>
                        </wps:bodyPr>
                      </wps:wsp>
                      <wps:wsp>
                        <wps:cNvPr id="43" name="Rectangle 43"/>
                        <wps:cNvSpPr>
                          <a:spLocks noChangeArrowheads="1"/>
                        </wps:cNvSpPr>
                        <wps:spPr bwMode="auto">
                          <a:xfrm>
                            <a:off x="27581" y="-526379"/>
                            <a:ext cx="981710" cy="340360"/>
                          </a:xfrm>
                          <a:prstGeom prst="rect">
                            <a:avLst/>
                          </a:prstGeom>
                          <a:noFill/>
                          <a:ln w="9525">
                            <a:noFill/>
                            <a:miter lim="800000"/>
                            <a:headEnd/>
                            <a:tailEnd/>
                          </a:ln>
                        </wps:spPr>
                        <wps:txbx>
                          <w:txbxContent>
                            <w:p w:rsidR="007B1D02" w:rsidRPr="005233B9" w:rsidRDefault="007B1D02" w:rsidP="009717D4">
                              <w:pPr>
                                <w:jc w:val="center"/>
                                <w:rPr>
                                  <w:rFonts w:ascii="Times New Roman" w:hAnsi="Times New Roman" w:cs="Times New Roman"/>
                                  <w:u w:val="single"/>
                                  <w:lang w:val="en-US"/>
                                </w:rPr>
                              </w:pPr>
                              <w:r>
                                <w:rPr>
                                  <w:rFonts w:ascii="Times New Roman" w:hAnsi="Times New Roman" w:cs="Times New Roman"/>
                                  <w:u w:val="single"/>
                                  <w:lang w:val="en-US"/>
                                </w:rPr>
                                <w:t xml:space="preserve">Nước rỉ </w:t>
                              </w:r>
                              <w:r w:rsidRPr="005233B9">
                                <w:rPr>
                                  <w:rFonts w:ascii="Times New Roman" w:hAnsi="Times New Roman" w:cs="Times New Roman"/>
                                  <w:u w:val="single"/>
                                  <w:lang w:val="en-US"/>
                                </w:rPr>
                                <w:t>rác</w:t>
                              </w:r>
                            </w:p>
                          </w:txbxContent>
                        </wps:txbx>
                        <wps:bodyPr rot="0" vert="horz" wrap="square" lIns="91440" tIns="45720" rIns="91440" bIns="45720" anchor="t" anchorCtr="0" upright="1">
                          <a:noAutofit/>
                        </wps:bodyPr>
                      </wps:wsp>
                      <wps:wsp>
                        <wps:cNvPr id="44" name="Right Arrow 135"/>
                        <wps:cNvSpPr>
                          <a:spLocks noChangeArrowheads="1"/>
                        </wps:cNvSpPr>
                        <wps:spPr bwMode="auto">
                          <a:xfrm rot="5400000">
                            <a:off x="343284" y="-169072"/>
                            <a:ext cx="313665" cy="82492"/>
                          </a:xfrm>
                          <a:prstGeom prst="rightArrow">
                            <a:avLst>
                              <a:gd name="adj1" fmla="val 50000"/>
                              <a:gd name="adj2" fmla="val 1685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75E21B7C" id="Group 35" o:spid="_x0000_s1046" style="position:absolute;left:0;text-align:left;margin-left:0;margin-top:-.05pt;width:445.7pt;height:79.65pt;z-index:251664896;mso-height-relative:margin" coordorigin=",-5263" coordsize="56610,1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9lagQAALIcAAAOAAAAZHJzL2Uyb0RvYy54bWzsWdtu3DYQfS/QfyD4Hq+ouwTLQeDERoG0&#10;DZrmA7i6t5Koklpr3a/vcKjVyutFCqT2Am21D1pRpMjh4ZnD4ej67b5tyEMuVS26hLIri5K8S0VW&#10;d2VCv/x69yakRA28y3gjujyhj7mib2++/+567OPcFpVoslwS6KRT8dgntBqGPt5sVFrlLVdXos87&#10;qCyEbPkARVluMslH6L1tNrZl+ZtRyKyXIs2VgqfvTSW9wf6LIk+Hn4tC5QNpEgq2DXiVeN3q6+bm&#10;msel5H1Vp5MZ/BusaHndwaBzV+/5wMlO1s+6autUCiWK4SoV7UYURZ3mOAeYDbNOZnMvxa7HuZTx&#10;WPYzTADtCU7f3G3608MnSeosoY5HScdbWCMclkAZwBn7MoY297L/3H+S04PSlPR894Vs9T/MhOwR&#10;1scZ1nw/kBQeer5vORGgn0IdsxjzPOybx2kFq3N8741n+04QmUVJqw/H9+Etf37fDn1Ht9kcht9o&#10;K2ejxh6opI5oqX+G1ueK9zkugtJIHNACcwxavwDHeFc2OXF8gxi203BpYFT/UaS/K9KJ2wqa5e+k&#10;FGOV8wzMYjgLbS90bF7QBQWvku34o8hgMfhuEMiss0gDsOGE5QHtKGQBm8B2XMvxkeQzVjzupRru&#10;c9ESfZNQCfbjAPzhoxoMrIcmOAHR1Nld3TRYkOX2tpHkgYM/3eFvWgm1bNZ0ZExo5Nke9vykTi27&#10;sPB3rou2HkAYmrpNaDg34rFG7kOXgZk8HnjdmHuYXdMBIQ7oad6qeNhv90hthkDrR1uRPQK4Uhgh&#10;AOGCm0rIPykZQQQSqv7YcZlT0vzQwQJFzHW1amDB9QIbCnJZs13W8C6FrhI6UGJubwejNLte1mUF&#10;IzGEoxPvYFGLGsE+WjXZD9Q15r8+h4MzHA4uyGHmMjdwHEpAF/wIhEGPzeOZyUHoaVXSsrEy2TDZ&#10;PizPyuSlGkOU8UyNwwNUs7i+nhq7js1Cx0UmT0HFgcXMcSIW2obGbui7oasN+38LMu7fR+lbBdmE&#10;YNFMY71fEIwVCJvBugCRmWVFdsSQyCzUodpTTYbwzPbB27QmR1ZoYfVXuKzngdM4hhha4sts8lee&#10;/QaDFW0DUTcEFcTTe70ZctkG3OfYhvmwL5jYiccYtaA7/TeCllXXF7qug69J15cOgQKq1eMCDuGE&#10;EUSBYIc+u0Sha+G2cgxSwCECB6pXh5h2tSfB/gtE8atDLB0CxPKMQ6AKX8ghbNeNIgsEWTtEGAXh&#10;SdQODmFFU9S+7hCwNa4OYZJ7r5KHcYGIp5E/PIMA+1LuEAa2F8FJGtxhPcNiZubvsjHz9r1K+1La&#10;IQ/yjMmXDP3twAMt1zx+koc9nGNfOq/YCZ1UxITPSbpwUfMC8cMxCzjvkivvlryDrMWZkOKQ/n+9&#10;INsc+j3XZHf1qXD6iOBANgWSJMhEBpoaoJ4vQm7m+P4UYYS2G2H1egadUvQv4DL/Fv/A7z7wYQyP&#10;/9NHPP3lbVmG++Wnxpu/AAAA//8DAFBLAwQUAAYACAAAACEATAw6nN4AAAAGAQAADwAAAGRycy9k&#10;b3ducmV2LnhtbEyPQWvCQBSE74X+h+UVetPN2lo0ZiMibU9SqBaKt2f2mQSzuyG7JvHf9/XUHocZ&#10;Zr7J1qNtRE9dqL3ToKYJCHKFN7UrNXwd3iYLECGiM9h4RxpuFGCd399lmBo/uE/q97EUXOJCihqq&#10;GNtUylBUZDFMfUuOvbPvLEaWXSlNhwOX20bOkuRFWqwdL1TY0rai4rK/Wg3vAw6bJ/Xa7y7n7e14&#10;mH987xRp/fgwblYgIo3xLwy/+IwOOTOd/NWZIBoNfCRqmCgQbC6W6hnEiVPz5Qxknsn/+PkPAAAA&#10;//8DAFBLAQItABQABgAIAAAAIQC2gziS/gAAAOEBAAATAAAAAAAAAAAAAAAAAAAAAABbQ29udGVu&#10;dF9UeXBlc10ueG1sUEsBAi0AFAAGAAgAAAAhADj9If/WAAAAlAEAAAsAAAAAAAAAAAAAAAAALwEA&#10;AF9yZWxzLy5yZWxzUEsBAi0AFAAGAAgAAAAhANLLX2VqBAAAshwAAA4AAAAAAAAAAAAAAAAALgIA&#10;AGRycy9lMm9Eb2MueG1sUEsBAi0AFAAGAAgAAAAhAEwMOpzeAAAABgEAAA8AAAAAAAAAAAAAAAAA&#10;xAYAAGRycy9kb3ducmV2LnhtbFBLBQYAAAAABAAEAPMAAADPBwAAAAA=&#10;">
                <v:rect id="Rectangle 36" o:spid="_x0000_s1047" style="position:absolute;top:603;width:9817;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7B1D02" w:rsidRPr="009717D4" w:rsidRDefault="007B1D02" w:rsidP="009717D4">
                        <w:pPr>
                          <w:jc w:val="center"/>
                          <w:rPr>
                            <w:rFonts w:ascii="Times New Roman" w:hAnsi="Times New Roman" w:cs="Times New Roman"/>
                            <w:lang w:val="en-US"/>
                          </w:rPr>
                        </w:pPr>
                        <w:r>
                          <w:rPr>
                            <w:rFonts w:ascii="Times New Roman" w:hAnsi="Times New Roman" w:cs="Times New Roman"/>
                            <w:lang w:val="en-US"/>
                          </w:rPr>
                          <w:t>Ngăn chứa</w:t>
                        </w:r>
                      </w:p>
                    </w:txbxContent>
                  </v:textbox>
                </v:rect>
                <v:rect id="Rectangle 37" o:spid="_x0000_s1048" style="position:absolute;left:14147;top:690;width:9785;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rsidR="007B1D02" w:rsidRPr="009717D4" w:rsidRDefault="007B1D02" w:rsidP="009717D4">
                        <w:pPr>
                          <w:jc w:val="center"/>
                          <w:rPr>
                            <w:rFonts w:ascii="Times New Roman" w:hAnsi="Times New Roman" w:cs="Times New Roman"/>
                            <w:lang w:val="en-US"/>
                          </w:rPr>
                        </w:pPr>
                        <w:r>
                          <w:rPr>
                            <w:rFonts w:ascii="Times New Roman" w:hAnsi="Times New Roman" w:cs="Times New Roman"/>
                            <w:lang w:val="en-US"/>
                          </w:rPr>
                          <w:t>Ngăn lắng</w:t>
                        </w:r>
                      </w:p>
                    </w:txbxContent>
                  </v:textbox>
                </v:rect>
                <v:rect id="Rectangle 38" o:spid="_x0000_s1049" style="position:absolute;left:43218;width:13392;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rsidR="007B1D02" w:rsidRPr="009717D4" w:rsidRDefault="007B1D02" w:rsidP="009717D4">
                        <w:pPr>
                          <w:jc w:val="center"/>
                          <w:rPr>
                            <w:rFonts w:ascii="Times New Roman" w:hAnsi="Times New Roman" w:cs="Times New Roman"/>
                            <w:lang w:val="en-US"/>
                          </w:rPr>
                        </w:pPr>
                        <w:r>
                          <w:rPr>
                            <w:rFonts w:ascii="Times New Roman" w:hAnsi="Times New Roman" w:cs="Times New Roman"/>
                            <w:lang w:val="en-US"/>
                          </w:rPr>
                          <w:t>Thoát ra môi trường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50" type="#_x0000_t13" style="position:absolute;left:10092;top:1811;width:3793;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2T6xAAAANsAAAAPAAAAZHJzL2Rvd25yZXYueG1sRI/BasMw&#10;EETvhf6D2EJujdwUgutGDqFQcHoIJE57XqyNbWytjCQ7zt9XhUKOw+y82dlsZ9OLiZxvLSt4WSYg&#10;iCurW64VnMvP5xSED8gae8uk4EYetvnjwwYzba98pOkUahEh7DNU0IQwZFL6qiGDfmkH4uhdrDMY&#10;onS11A6vEW56uUqStTTYcmxocKCPhqruNJr4RvGVfh9SLNv9yu/l2o2d/DkotXiad+8gAs3hfvyf&#10;LrSC1zf42xIBIPNfAAAA//8DAFBLAQItABQABgAIAAAAIQDb4fbL7gAAAIUBAAATAAAAAAAAAAAA&#10;AAAAAAAAAABbQ29udGVudF9UeXBlc10ueG1sUEsBAi0AFAAGAAgAAAAhAFr0LFu/AAAAFQEAAAsA&#10;AAAAAAAAAAAAAAAAHwEAAF9yZWxzLy5yZWxzUEsBAi0AFAAGAAgAAAAhAHMPZPrEAAAA2wAAAA8A&#10;AAAAAAAAAAAAAAAABwIAAGRycy9kb3ducmV2LnhtbFBLBQYAAAAAAwADALcAAAD4AgAAAAA=&#10;" adj="12884"/>
                <v:shape id="Right Arrow 14" o:spid="_x0000_s1051" type="#_x0000_t13" style="position:absolute;left:38991;top:1984;width:379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EwLwwAAANsAAAAPAAAAZHJzL2Rvd25yZXYueG1sRE/Pa8Iw&#10;FL4L+x/CE3YRTSdats60yMDhTkOdwm6P5q0tNi9ZE2v33y8HwePH93tVDKYVPXW+sazgaZaAIC6t&#10;brhS8HXYTJ9B+ICssbVMCv7IQ5E/jFaYaXvlHfX7UIkYwj5DBXUILpPSlzUZ9DPriCP3YzuDIcKu&#10;krrDaww3rZwnSSoNNhwbanT0VlN53l+MgvcLno59iuvNi1t+HL/d7/xzkir1OB7WryACDeEuvrm3&#10;WsEiro9f4g+Q+T8AAAD//wMAUEsBAi0AFAAGAAgAAAAhANvh9svuAAAAhQEAABMAAAAAAAAAAAAA&#10;AAAAAAAAAFtDb250ZW50X1R5cGVzXS54bWxQSwECLQAUAAYACAAAACEAWvQsW78AAAAVAQAACwAA&#10;AAAAAAAAAAAAAAAfAQAAX3JlbHMvLnJlbHNQSwECLQAUAAYACAAAACEAN6hMC8MAAADbAAAADwAA&#10;AAAAAAAAAAAAAAAHAgAAZHJzL2Rvd25yZXYueG1sUEsFBgAAAAADAAMAtwAAAPcCAAAAAA==&#10;" adj="12895"/>
                <v:shape id="Right Arrow 15" o:spid="_x0000_s1052" type="#_x0000_t13" style="position:absolute;left:24499;top:1897;width:3790;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0tcxQAAANsAAAAPAAAAZHJzL2Rvd25yZXYueG1sRI9Ba8JA&#10;FITvBf/D8oTe6iapSJu6CaIIUiyY2IPHR/Y1Sc2+Ddmtxn/vFgo9DjPzDbPMR9OJCw2utawgnkUg&#10;iCurW64VfB63Ty8gnEfW2FkmBTdykGeThyWm2l65oEvpaxEg7FJU0Hjfp1K6qiGDbmZ74uB92cGg&#10;D3KopR7wGuCmk0kULaTBlsNCgz2tG6rO5Y9RcNxvTsnr+nvRP9dJEb/T7qM4nJR6nI6rNxCeRv8f&#10;/mvvtIJ5DL9fwg+Q2R0AAP//AwBQSwECLQAUAAYACAAAACEA2+H2y+4AAACFAQAAEwAAAAAAAAAA&#10;AAAAAAAAAAAAW0NvbnRlbnRfVHlwZXNdLnhtbFBLAQItABQABgAIAAAAIQBa9CxbvwAAABUBAAAL&#10;AAAAAAAAAAAAAAAAAB8BAABfcmVscy8ucmVsc1BLAQItABQABgAIAAAAIQAd50tcxQAAANsAAAAP&#10;AAAAAAAAAAAAAAAAAAcCAABkcnMvZG93bnJldi54bWxQSwUGAAAAAAMAAwC3AAAA+QIAAAAA&#10;" adj="12880"/>
                <v:rect id="Rectangle 42" o:spid="_x0000_s1053" style="position:absolute;left:28725;top:690;width:9786;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7B1D02" w:rsidRPr="009717D4" w:rsidRDefault="007B1D02" w:rsidP="009717D4">
                        <w:pPr>
                          <w:jc w:val="center"/>
                          <w:rPr>
                            <w:rFonts w:ascii="Times New Roman" w:hAnsi="Times New Roman" w:cs="Times New Roman"/>
                            <w:lang w:val="en-US"/>
                          </w:rPr>
                        </w:pPr>
                        <w:r>
                          <w:rPr>
                            <w:rFonts w:ascii="Times New Roman" w:hAnsi="Times New Roman" w:cs="Times New Roman"/>
                            <w:lang w:val="en-US"/>
                          </w:rPr>
                          <w:t>Ngăn lọc</w:t>
                        </w:r>
                      </w:p>
                    </w:txbxContent>
                  </v:textbox>
                </v:rect>
                <v:rect id="Rectangle 43" o:spid="_x0000_s1054" style="position:absolute;left:275;top:-5263;width:9817;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v:textbox>
                    <w:txbxContent>
                      <w:p w:rsidR="007B1D02" w:rsidRPr="005233B9" w:rsidRDefault="007B1D02" w:rsidP="009717D4">
                        <w:pPr>
                          <w:jc w:val="center"/>
                          <w:rPr>
                            <w:rFonts w:ascii="Times New Roman" w:hAnsi="Times New Roman" w:cs="Times New Roman"/>
                            <w:u w:val="single"/>
                            <w:lang w:val="en-US"/>
                          </w:rPr>
                        </w:pPr>
                        <w:r>
                          <w:rPr>
                            <w:rFonts w:ascii="Times New Roman" w:hAnsi="Times New Roman" w:cs="Times New Roman"/>
                            <w:u w:val="single"/>
                            <w:lang w:val="en-US"/>
                          </w:rPr>
                          <w:t xml:space="preserve">Nước rỉ </w:t>
                        </w:r>
                        <w:r w:rsidRPr="005233B9">
                          <w:rPr>
                            <w:rFonts w:ascii="Times New Roman" w:hAnsi="Times New Roman" w:cs="Times New Roman"/>
                            <w:u w:val="single"/>
                            <w:lang w:val="en-US"/>
                          </w:rPr>
                          <w:t>rác</w:t>
                        </w:r>
                      </w:p>
                    </w:txbxContent>
                  </v:textbox>
                </v:rect>
                <v:shape id="Right Arrow 135" o:spid="_x0000_s1055" type="#_x0000_t13" style="position:absolute;left:3433;top:-1691;width:3136;height:8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ASFwgAAANsAAAAPAAAAZHJzL2Rvd25yZXYueG1sRI9Bi8Iw&#10;FITvwv6H8Ba8iKYVkaUaRZatiid1Ba+P5pkWm5fSRO3++40geBxm5htmvuxsLe7U+sqxgnSUgCAu&#10;nK7YKDj95sMvED4ga6wdk4I/8rBcfPTmmGn34APdj8GICGGfoYIyhCaT0hclWfQj1xBH7+JaiyHK&#10;1kjd4iPCbS3HSTKVFiuOCyU29F1ScT3erALzs0mLM+1yadb13kwH6SUf50r1P7vVDESgLrzDr/ZW&#10;K5hM4Pkl/gC5+AcAAP//AwBQSwECLQAUAAYACAAAACEA2+H2y+4AAACFAQAAEwAAAAAAAAAAAAAA&#10;AAAAAAAAW0NvbnRlbnRfVHlwZXNdLnhtbFBLAQItABQABgAIAAAAIQBa9CxbvwAAABUBAAALAAAA&#10;AAAAAAAAAAAAAB8BAABfcmVscy8ucmVsc1BLAQItABQABgAIAAAAIQC2uASFwgAAANsAAAAPAAAA&#10;AAAAAAAAAAAAAAcCAABkcnMvZG93bnJldi54bWxQSwUGAAAAAAMAAwC3AAAA9gIAAAAA&#10;" adj="12026"/>
              </v:group>
            </w:pict>
          </mc:Fallback>
        </mc:AlternateContent>
      </w:r>
    </w:p>
    <w:p w:rsidR="009717D4" w:rsidRPr="00992C42" w:rsidRDefault="009717D4" w:rsidP="009717D4">
      <w:pPr>
        <w:pStyle w:val="ListParagraph"/>
        <w:widowControl w:val="0"/>
        <w:spacing w:before="120" w:after="120" w:line="264" w:lineRule="auto"/>
        <w:ind w:left="0" w:firstLine="567"/>
        <w:jc w:val="both"/>
        <w:rPr>
          <w:rFonts w:ascii="Times New Roman" w:eastAsia="PMingLiU" w:hAnsi="Times New Roman"/>
          <w:color w:val="000000" w:themeColor="text1"/>
          <w:sz w:val="27"/>
          <w:szCs w:val="27"/>
          <w:lang w:val="en-US"/>
        </w:rPr>
      </w:pPr>
    </w:p>
    <w:p w:rsidR="009717D4" w:rsidRPr="00992C42" w:rsidRDefault="009717D4" w:rsidP="009717D4">
      <w:pPr>
        <w:pStyle w:val="ListParagraph"/>
        <w:widowControl w:val="0"/>
        <w:spacing w:before="120" w:after="120" w:line="264" w:lineRule="auto"/>
        <w:ind w:left="0" w:firstLine="567"/>
        <w:jc w:val="both"/>
        <w:rPr>
          <w:rFonts w:ascii="Times New Roman" w:eastAsia="PMingLiU" w:hAnsi="Times New Roman"/>
          <w:color w:val="000000" w:themeColor="text1"/>
          <w:sz w:val="27"/>
          <w:szCs w:val="27"/>
          <w:lang w:val="en-US"/>
        </w:rPr>
      </w:pPr>
    </w:p>
    <w:p w:rsidR="009717D4" w:rsidRPr="00992C42" w:rsidRDefault="009717D4" w:rsidP="009717D4">
      <w:pPr>
        <w:pStyle w:val="ListParagraph"/>
        <w:widowControl w:val="0"/>
        <w:spacing w:before="120" w:after="120" w:line="264" w:lineRule="auto"/>
        <w:ind w:left="0" w:firstLine="567"/>
        <w:jc w:val="both"/>
        <w:rPr>
          <w:rFonts w:ascii="Times New Roman" w:eastAsia="PMingLiU" w:hAnsi="Times New Roman"/>
          <w:color w:val="000000" w:themeColor="text1"/>
          <w:sz w:val="27"/>
          <w:szCs w:val="27"/>
          <w:lang w:val="en-US"/>
        </w:rPr>
      </w:pPr>
    </w:p>
    <w:p w:rsidR="008D203A" w:rsidRPr="00992C42" w:rsidRDefault="009764ED" w:rsidP="009B0AFF">
      <w:pPr>
        <w:spacing w:before="60" w:after="60" w:line="276" w:lineRule="auto"/>
        <w:ind w:firstLine="567"/>
        <w:jc w:val="both"/>
        <w:rPr>
          <w:rFonts w:ascii="Times New Roman" w:eastAsia="PMingLiU" w:hAnsi="Times New Roman" w:cs="Times New Roman"/>
          <w:color w:val="000000" w:themeColor="text1"/>
          <w:sz w:val="27"/>
          <w:szCs w:val="27"/>
          <w:lang w:val="en-US"/>
        </w:rPr>
      </w:pPr>
      <w:r w:rsidRPr="00992C42">
        <w:rPr>
          <w:rFonts w:ascii="Times New Roman" w:hAnsi="Times New Roman" w:cs="Times New Roman"/>
          <w:i/>
          <w:color w:val="000000" w:themeColor="text1"/>
          <w:sz w:val="27"/>
          <w:szCs w:val="27"/>
          <w:lang w:val="pt-BR"/>
        </w:rPr>
        <w:t xml:space="preserve">*  Thông số thiết kế: </w:t>
      </w:r>
      <w:r w:rsidRPr="00992C42">
        <w:rPr>
          <w:rFonts w:ascii="Times New Roman" w:eastAsia="PMingLiU" w:hAnsi="Times New Roman" w:cs="Times New Roman"/>
          <w:color w:val="000000" w:themeColor="text1"/>
          <w:sz w:val="27"/>
          <w:szCs w:val="27"/>
        </w:rPr>
        <w:t>Theo tính toán lượng nướ</w:t>
      </w:r>
      <w:r w:rsidR="00360761" w:rsidRPr="00992C42">
        <w:rPr>
          <w:rFonts w:ascii="Times New Roman" w:eastAsia="PMingLiU" w:hAnsi="Times New Roman" w:cs="Times New Roman"/>
          <w:color w:val="000000" w:themeColor="text1"/>
          <w:sz w:val="27"/>
          <w:szCs w:val="27"/>
        </w:rPr>
        <w:t xml:space="preserve">c </w:t>
      </w:r>
      <w:r w:rsidRPr="00992C42">
        <w:rPr>
          <w:rFonts w:ascii="Times New Roman" w:eastAsia="PMingLiU" w:hAnsi="Times New Roman" w:cs="Times New Roman"/>
          <w:color w:val="000000" w:themeColor="text1"/>
          <w:sz w:val="27"/>
          <w:szCs w:val="27"/>
        </w:rPr>
        <w:t xml:space="preserve">rác phát sinh tại các </w:t>
      </w:r>
      <w:r w:rsidR="00360761" w:rsidRPr="00992C42">
        <w:rPr>
          <w:rFonts w:ascii="Times New Roman" w:eastAsia="PMingLiU" w:hAnsi="Times New Roman" w:cs="Times New Roman"/>
          <w:color w:val="000000" w:themeColor="text1"/>
          <w:sz w:val="27"/>
          <w:szCs w:val="27"/>
          <w:lang w:val="en-US"/>
        </w:rPr>
        <w:t>điểm trung chuyển</w:t>
      </w:r>
      <w:r w:rsidRPr="00992C42">
        <w:rPr>
          <w:rFonts w:ascii="Times New Roman" w:eastAsia="PMingLiU" w:hAnsi="Times New Roman" w:cs="Times New Roman"/>
          <w:color w:val="000000" w:themeColor="text1"/>
          <w:sz w:val="27"/>
          <w:szCs w:val="27"/>
        </w:rPr>
        <w:t xml:space="preserve"> cần xử lý là </w:t>
      </w:r>
      <w:r w:rsidR="00360761" w:rsidRPr="00992C42">
        <w:rPr>
          <w:rFonts w:ascii="Times New Roman" w:eastAsia="PMingLiU" w:hAnsi="Times New Roman" w:cs="Times New Roman"/>
          <w:color w:val="000000" w:themeColor="text1"/>
          <w:sz w:val="27"/>
          <w:szCs w:val="27"/>
          <w:lang w:val="en-US"/>
        </w:rPr>
        <w:t>11,75</w:t>
      </w:r>
      <w:r w:rsidRPr="00992C42">
        <w:rPr>
          <w:rFonts w:ascii="Times New Roman" w:eastAsia="PMingLiU" w:hAnsi="Times New Roman" w:cs="Times New Roman"/>
          <w:color w:val="000000" w:themeColor="text1"/>
          <w:sz w:val="27"/>
          <w:szCs w:val="27"/>
          <w:lang w:val="en-US"/>
        </w:rPr>
        <w:t xml:space="preserve"> </w:t>
      </w:r>
      <w:r w:rsidRPr="00992C42">
        <w:rPr>
          <w:rFonts w:ascii="Times New Roman" w:eastAsia="PMingLiU" w:hAnsi="Times New Roman" w:cs="Times New Roman"/>
          <w:color w:val="000000" w:themeColor="text1"/>
          <w:sz w:val="27"/>
          <w:szCs w:val="27"/>
        </w:rPr>
        <w:t>m</w:t>
      </w:r>
      <w:r w:rsidRPr="00992C42">
        <w:rPr>
          <w:rFonts w:ascii="Times New Roman" w:eastAsia="PMingLiU" w:hAnsi="Times New Roman" w:cs="Times New Roman"/>
          <w:color w:val="000000" w:themeColor="text1"/>
          <w:sz w:val="27"/>
          <w:szCs w:val="27"/>
          <w:vertAlign w:val="superscript"/>
        </w:rPr>
        <w:t>3</w:t>
      </w:r>
      <w:r w:rsidRPr="00992C42">
        <w:rPr>
          <w:rFonts w:ascii="Times New Roman" w:eastAsia="PMingLiU" w:hAnsi="Times New Roman" w:cs="Times New Roman"/>
          <w:color w:val="000000" w:themeColor="text1"/>
          <w:sz w:val="27"/>
          <w:szCs w:val="27"/>
        </w:rPr>
        <w:t xml:space="preserve">/ngày. </w:t>
      </w:r>
      <w:r w:rsidRPr="00992C42">
        <w:rPr>
          <w:rFonts w:ascii="Times New Roman" w:eastAsia="PMingLiU" w:hAnsi="Times New Roman" w:cs="Times New Roman"/>
          <w:color w:val="000000" w:themeColor="text1"/>
          <w:sz w:val="27"/>
          <w:szCs w:val="27"/>
          <w:lang w:val="en-US"/>
        </w:rPr>
        <w:t xml:space="preserve">Do đó, để đảm bảo hiệu quả xử lý và phòng ngừa các sự cố, </w:t>
      </w:r>
      <w:r w:rsidR="00862197" w:rsidRPr="00992C42">
        <w:rPr>
          <w:rFonts w:ascii="Times New Roman" w:eastAsia="PMingLiU" w:hAnsi="Times New Roman" w:cs="Times New Roman"/>
          <w:color w:val="000000" w:themeColor="text1"/>
          <w:sz w:val="27"/>
          <w:szCs w:val="27"/>
          <w:lang w:val="en-US"/>
        </w:rPr>
        <w:t>bể</w:t>
      </w:r>
      <w:r w:rsidRPr="00992C42">
        <w:rPr>
          <w:rFonts w:ascii="Times New Roman" w:eastAsia="PMingLiU" w:hAnsi="Times New Roman" w:cs="Times New Roman"/>
          <w:color w:val="000000" w:themeColor="text1"/>
          <w:sz w:val="27"/>
          <w:szCs w:val="27"/>
        </w:rPr>
        <w:t xml:space="preserve"> xử lý nước được </w:t>
      </w:r>
      <w:r w:rsidR="00360761" w:rsidRPr="00992C42">
        <w:rPr>
          <w:rFonts w:ascii="Times New Roman" w:eastAsia="PMingLiU" w:hAnsi="Times New Roman" w:cs="Times New Roman"/>
          <w:color w:val="000000" w:themeColor="text1"/>
          <w:sz w:val="27"/>
          <w:szCs w:val="27"/>
          <w:lang w:val="en-US"/>
        </w:rPr>
        <w:t>xây</w:t>
      </w:r>
      <w:r w:rsidRPr="00992C42">
        <w:rPr>
          <w:rFonts w:ascii="Times New Roman" w:eastAsia="PMingLiU" w:hAnsi="Times New Roman" w:cs="Times New Roman"/>
          <w:color w:val="000000" w:themeColor="text1"/>
          <w:sz w:val="27"/>
          <w:szCs w:val="27"/>
        </w:rPr>
        <w:t xml:space="preserve"> với công suất</w:t>
      </w:r>
      <w:r w:rsidRPr="00992C42">
        <w:rPr>
          <w:rFonts w:ascii="Times New Roman" w:eastAsia="PMingLiU" w:hAnsi="Times New Roman" w:cs="Times New Roman"/>
          <w:color w:val="000000" w:themeColor="text1"/>
          <w:sz w:val="27"/>
          <w:szCs w:val="27"/>
          <w:lang w:val="en-US"/>
        </w:rPr>
        <w:t xml:space="preserve"> tối đa là</w:t>
      </w:r>
      <w:r w:rsidRPr="00992C42">
        <w:rPr>
          <w:rFonts w:ascii="Times New Roman" w:eastAsia="PMingLiU" w:hAnsi="Times New Roman" w:cs="Times New Roman"/>
          <w:color w:val="000000" w:themeColor="text1"/>
          <w:sz w:val="27"/>
          <w:szCs w:val="27"/>
        </w:rPr>
        <w:t xml:space="preserve"> </w:t>
      </w:r>
      <w:r w:rsidR="00360761" w:rsidRPr="00992C42">
        <w:rPr>
          <w:rFonts w:ascii="Times New Roman" w:eastAsia="PMingLiU" w:hAnsi="Times New Roman" w:cs="Times New Roman"/>
          <w:color w:val="000000" w:themeColor="text1"/>
          <w:sz w:val="27"/>
          <w:szCs w:val="27"/>
          <w:lang w:val="en-US"/>
        </w:rPr>
        <w:t xml:space="preserve">14,1 </w:t>
      </w:r>
      <w:r w:rsidRPr="00992C42">
        <w:rPr>
          <w:rFonts w:ascii="Times New Roman" w:eastAsia="PMingLiU" w:hAnsi="Times New Roman" w:cs="Times New Roman"/>
          <w:color w:val="000000" w:themeColor="text1"/>
          <w:sz w:val="27"/>
          <w:szCs w:val="27"/>
        </w:rPr>
        <w:t>m</w:t>
      </w:r>
      <w:r w:rsidRPr="00992C42">
        <w:rPr>
          <w:rFonts w:ascii="Times New Roman" w:eastAsia="PMingLiU" w:hAnsi="Times New Roman" w:cs="Times New Roman"/>
          <w:color w:val="000000" w:themeColor="text1"/>
          <w:sz w:val="27"/>
          <w:szCs w:val="27"/>
          <w:vertAlign w:val="superscript"/>
        </w:rPr>
        <w:t>3</w:t>
      </w:r>
      <w:r w:rsidRPr="00992C42">
        <w:rPr>
          <w:rFonts w:ascii="Times New Roman" w:eastAsia="PMingLiU" w:hAnsi="Times New Roman" w:cs="Times New Roman"/>
          <w:color w:val="000000" w:themeColor="text1"/>
          <w:sz w:val="27"/>
          <w:szCs w:val="27"/>
        </w:rPr>
        <w:t>/ngày (hệ số an toàn k = 1,</w:t>
      </w:r>
      <w:r w:rsidR="00360761" w:rsidRPr="00992C42">
        <w:rPr>
          <w:rFonts w:ascii="Times New Roman" w:eastAsia="PMingLiU" w:hAnsi="Times New Roman" w:cs="Times New Roman"/>
          <w:color w:val="000000" w:themeColor="text1"/>
          <w:sz w:val="27"/>
          <w:szCs w:val="27"/>
          <w:lang w:val="en-US"/>
        </w:rPr>
        <w:t>2</w:t>
      </w:r>
      <w:r w:rsidRPr="00992C42">
        <w:rPr>
          <w:rFonts w:ascii="Times New Roman" w:eastAsia="PMingLiU" w:hAnsi="Times New Roman" w:cs="Times New Roman"/>
          <w:color w:val="000000" w:themeColor="text1"/>
          <w:sz w:val="27"/>
          <w:szCs w:val="27"/>
        </w:rPr>
        <w:t xml:space="preserve">). </w:t>
      </w:r>
      <w:r w:rsidRPr="00992C42">
        <w:rPr>
          <w:rFonts w:ascii="Times New Roman" w:eastAsia="PMingLiU" w:hAnsi="Times New Roman" w:cs="Times New Roman"/>
          <w:color w:val="000000" w:themeColor="text1"/>
          <w:sz w:val="27"/>
          <w:szCs w:val="27"/>
          <w:lang w:val="en-US"/>
        </w:rPr>
        <w:t>Các công trình xử lý nước thải nước thiết kế như sau:</w:t>
      </w:r>
      <w:r w:rsidR="008D203A" w:rsidRPr="00992C42">
        <w:rPr>
          <w:rFonts w:ascii="Times New Roman" w:eastAsia="PMingLiU" w:hAnsi="Times New Roman" w:cs="Times New Roman"/>
          <w:color w:val="000000" w:themeColor="text1"/>
          <w:sz w:val="27"/>
          <w:szCs w:val="27"/>
          <w:lang w:val="en-US"/>
        </w:rPr>
        <w:t xml:space="preserve"> </w:t>
      </w:r>
    </w:p>
    <w:p w:rsidR="008D203A" w:rsidRPr="00992C42" w:rsidRDefault="008D203A" w:rsidP="009B0AFF">
      <w:pPr>
        <w:spacing w:before="60" w:after="60" w:line="276" w:lineRule="auto"/>
        <w:ind w:firstLine="567"/>
        <w:jc w:val="both"/>
        <w:rPr>
          <w:rFonts w:ascii="Times New Roman" w:eastAsia="PMingLiU" w:hAnsi="Times New Roman" w:cs="Times New Roman"/>
          <w:color w:val="000000" w:themeColor="text1"/>
          <w:sz w:val="27"/>
          <w:szCs w:val="27"/>
          <w:lang w:val="en-US"/>
        </w:rPr>
      </w:pPr>
      <w:r w:rsidRPr="00992C42">
        <w:rPr>
          <w:rFonts w:ascii="Times New Roman" w:eastAsia="PMingLiU" w:hAnsi="Times New Roman" w:cs="Times New Roman"/>
          <w:color w:val="000000" w:themeColor="text1"/>
          <w:sz w:val="27"/>
          <w:szCs w:val="27"/>
        </w:rPr>
        <w:t xml:space="preserve">Bố trí tại mỗi </w:t>
      </w:r>
      <w:r w:rsidRPr="00992C42">
        <w:rPr>
          <w:rFonts w:ascii="Times New Roman" w:eastAsia="PMingLiU" w:hAnsi="Times New Roman" w:cs="Times New Roman"/>
          <w:color w:val="000000" w:themeColor="text1"/>
          <w:sz w:val="27"/>
          <w:szCs w:val="27"/>
          <w:lang w:val="en-US"/>
        </w:rPr>
        <w:t>điểm trung chuyển</w:t>
      </w:r>
      <w:r w:rsidRPr="00992C42">
        <w:rPr>
          <w:rFonts w:ascii="Times New Roman" w:eastAsia="PMingLiU" w:hAnsi="Times New Roman" w:cs="Times New Roman"/>
          <w:color w:val="000000" w:themeColor="text1"/>
          <w:sz w:val="27"/>
          <w:szCs w:val="27"/>
        </w:rPr>
        <w:t xml:space="preserve"> </w:t>
      </w:r>
      <w:r w:rsidRPr="00992C42">
        <w:rPr>
          <w:rFonts w:ascii="Times New Roman" w:eastAsia="PMingLiU" w:hAnsi="Times New Roman" w:cs="Times New Roman"/>
          <w:color w:val="000000" w:themeColor="text1"/>
          <w:sz w:val="27"/>
          <w:szCs w:val="27"/>
          <w:lang w:val="en-US"/>
        </w:rPr>
        <w:t>xây dựng</w:t>
      </w:r>
      <w:r w:rsidRPr="00992C42">
        <w:rPr>
          <w:rFonts w:ascii="Times New Roman" w:eastAsia="PMingLiU" w:hAnsi="Times New Roman" w:cs="Times New Roman"/>
          <w:color w:val="000000" w:themeColor="text1"/>
          <w:sz w:val="27"/>
          <w:szCs w:val="27"/>
        </w:rPr>
        <w:t xml:space="preserve"> 01 </w:t>
      </w:r>
      <w:r w:rsidR="00862197" w:rsidRPr="00992C42">
        <w:rPr>
          <w:rFonts w:ascii="Times New Roman" w:eastAsia="PMingLiU" w:hAnsi="Times New Roman" w:cs="Times New Roman"/>
          <w:color w:val="000000" w:themeColor="text1"/>
          <w:sz w:val="27"/>
          <w:szCs w:val="27"/>
          <w:lang w:val="en-US"/>
        </w:rPr>
        <w:t>bể</w:t>
      </w:r>
      <w:r w:rsidRPr="00992C42">
        <w:rPr>
          <w:rFonts w:ascii="Times New Roman" w:eastAsia="PMingLiU" w:hAnsi="Times New Roman" w:cs="Times New Roman"/>
          <w:color w:val="000000" w:themeColor="text1"/>
          <w:sz w:val="27"/>
          <w:szCs w:val="27"/>
        </w:rPr>
        <w:t xml:space="preserve"> xử lý nước rác được thiết kế </w:t>
      </w:r>
      <w:r w:rsidRPr="00992C42">
        <w:rPr>
          <w:rFonts w:ascii="Times New Roman" w:eastAsia="PMingLiU" w:hAnsi="Times New Roman" w:cs="Times New Roman"/>
          <w:color w:val="000000" w:themeColor="text1"/>
          <w:sz w:val="27"/>
          <w:szCs w:val="27"/>
          <w:lang w:val="en-US"/>
        </w:rPr>
        <w:t>0</w:t>
      </w:r>
      <w:r w:rsidRPr="00992C42">
        <w:rPr>
          <w:rFonts w:ascii="Times New Roman" w:eastAsia="PMingLiU" w:hAnsi="Times New Roman" w:cs="Times New Roman"/>
          <w:color w:val="000000" w:themeColor="text1"/>
          <w:sz w:val="27"/>
          <w:szCs w:val="27"/>
        </w:rPr>
        <w:t>3 ngăn trong đó ngăn chứa kích thước (2,0x1,6x1,5)m; ngăn lắng kích thước (2,0x1,6x1,5)m; ngăn lọc kích thước (2,0x1,6x1,5)m.</w:t>
      </w:r>
      <w:r w:rsidRPr="00992C42">
        <w:rPr>
          <w:rFonts w:ascii="Times New Roman" w:eastAsia="PMingLiU" w:hAnsi="Times New Roman" w:cs="Times New Roman"/>
          <w:color w:val="000000" w:themeColor="text1"/>
          <w:sz w:val="27"/>
          <w:szCs w:val="27"/>
          <w:lang w:val="en-US"/>
        </w:rPr>
        <w:t xml:space="preserve"> Với tổng thể tích là 14,4 m</w:t>
      </w:r>
      <w:r w:rsidRPr="00992C42">
        <w:rPr>
          <w:rFonts w:ascii="Times New Roman" w:eastAsia="PMingLiU" w:hAnsi="Times New Roman" w:cs="Times New Roman"/>
          <w:color w:val="000000" w:themeColor="text1"/>
          <w:sz w:val="27"/>
          <w:szCs w:val="27"/>
          <w:vertAlign w:val="superscript"/>
          <w:lang w:val="en-US"/>
        </w:rPr>
        <w:t>3</w:t>
      </w:r>
      <w:r w:rsidRPr="00992C42">
        <w:rPr>
          <w:rFonts w:ascii="Times New Roman" w:eastAsia="PMingLiU" w:hAnsi="Times New Roman" w:cs="Times New Roman"/>
          <w:color w:val="000000" w:themeColor="text1"/>
          <w:sz w:val="27"/>
          <w:szCs w:val="27"/>
          <w:lang w:val="en-US"/>
        </w:rPr>
        <w:t>.</w:t>
      </w:r>
    </w:p>
    <w:p w:rsidR="009764ED" w:rsidRPr="00992C42" w:rsidRDefault="009764ED" w:rsidP="009B0AFF">
      <w:pPr>
        <w:spacing w:before="60" w:after="60" w:line="276" w:lineRule="auto"/>
        <w:ind w:firstLine="567"/>
        <w:jc w:val="both"/>
        <w:rPr>
          <w:rFonts w:ascii="Times New Roman" w:eastAsia="PMingLiU" w:hAnsi="Times New Roman" w:cs="Times New Roman"/>
          <w:color w:val="000000" w:themeColor="text1"/>
          <w:sz w:val="27"/>
          <w:szCs w:val="27"/>
          <w:u w:val="single"/>
        </w:rPr>
      </w:pPr>
      <w:r w:rsidRPr="00992C42">
        <w:rPr>
          <w:rFonts w:ascii="Times New Roman" w:eastAsia="PMingLiU" w:hAnsi="Times New Roman" w:cs="Times New Roman"/>
          <w:color w:val="000000" w:themeColor="text1"/>
          <w:sz w:val="27"/>
          <w:szCs w:val="27"/>
          <w:u w:val="single"/>
        </w:rPr>
        <w:t>Thuyết minh công nghệ xử lý nước rác:</w:t>
      </w:r>
    </w:p>
    <w:p w:rsidR="009764ED" w:rsidRPr="00992C42" w:rsidRDefault="009764ED" w:rsidP="009B0AFF">
      <w:pPr>
        <w:spacing w:before="60" w:after="60" w:line="276" w:lineRule="auto"/>
        <w:ind w:firstLine="567"/>
        <w:jc w:val="both"/>
        <w:rPr>
          <w:rFonts w:ascii="Times New Roman" w:eastAsia="PMingLiU" w:hAnsi="Times New Roman" w:cs="Times New Roman"/>
          <w:color w:val="000000" w:themeColor="text1"/>
          <w:sz w:val="27"/>
          <w:szCs w:val="27"/>
          <w:lang w:val="en-US"/>
        </w:rPr>
      </w:pPr>
      <w:r w:rsidRPr="00992C42">
        <w:rPr>
          <w:rFonts w:ascii="Times New Roman" w:eastAsia="PMingLiU" w:hAnsi="Times New Roman" w:cs="Times New Roman"/>
          <w:color w:val="000000" w:themeColor="text1"/>
          <w:sz w:val="27"/>
          <w:szCs w:val="27"/>
        </w:rPr>
        <w:t xml:space="preserve">Nước rác từ các ô </w:t>
      </w:r>
      <w:r w:rsidR="008D203A" w:rsidRPr="00992C42">
        <w:rPr>
          <w:rFonts w:ascii="Times New Roman" w:eastAsia="PMingLiU" w:hAnsi="Times New Roman" w:cs="Times New Roman"/>
          <w:color w:val="000000" w:themeColor="text1"/>
          <w:sz w:val="27"/>
          <w:szCs w:val="27"/>
          <w:lang w:val="en-US"/>
        </w:rPr>
        <w:t>chứa rác</w:t>
      </w:r>
      <w:r w:rsidRPr="00992C42">
        <w:rPr>
          <w:rFonts w:ascii="Times New Roman" w:eastAsia="PMingLiU" w:hAnsi="Times New Roman" w:cs="Times New Roman"/>
          <w:color w:val="000000" w:themeColor="text1"/>
          <w:sz w:val="27"/>
          <w:szCs w:val="27"/>
        </w:rPr>
        <w:t xml:space="preserve"> theo hệ thống thu gom được đưa về vào</w:t>
      </w:r>
      <w:r w:rsidR="008D203A" w:rsidRPr="00992C42">
        <w:rPr>
          <w:rFonts w:ascii="Times New Roman" w:eastAsia="PMingLiU" w:hAnsi="Times New Roman" w:cs="Times New Roman"/>
          <w:color w:val="000000" w:themeColor="text1"/>
          <w:sz w:val="27"/>
          <w:szCs w:val="27"/>
          <w:lang w:val="en-US"/>
        </w:rPr>
        <w:t xml:space="preserve"> ngăn chứa</w:t>
      </w:r>
      <w:r w:rsidRPr="00992C42">
        <w:rPr>
          <w:rFonts w:ascii="Times New Roman" w:eastAsia="PMingLiU" w:hAnsi="Times New Roman" w:cs="Times New Roman"/>
          <w:color w:val="000000" w:themeColor="text1"/>
          <w:sz w:val="27"/>
          <w:szCs w:val="27"/>
        </w:rPr>
        <w:t xml:space="preserve"> nhằm ổn định lưu lượng và nồng độ chất ô nhiễm, đồng thời lắng các chất lơ lửng có kích thước và trọng lượng lớn nhờ vào trọng lực. Lượng bùn này sẽ được bốc xúc định kỳ khi chiếm thể tích bể chứa (thường vào mùa khô khi lượng nước rỉ rác trong bể không nhiề</w:t>
      </w:r>
      <w:r w:rsidR="008D203A" w:rsidRPr="00992C42">
        <w:rPr>
          <w:rFonts w:ascii="Times New Roman" w:eastAsia="PMingLiU" w:hAnsi="Times New Roman" w:cs="Times New Roman"/>
          <w:color w:val="000000" w:themeColor="text1"/>
          <w:sz w:val="27"/>
          <w:szCs w:val="27"/>
        </w:rPr>
        <w:t xml:space="preserve">u) và thu gom đưa đi xử lý </w:t>
      </w:r>
      <w:r w:rsidRPr="00992C42">
        <w:rPr>
          <w:rFonts w:ascii="Times New Roman" w:eastAsia="PMingLiU" w:hAnsi="Times New Roman" w:cs="Times New Roman"/>
          <w:color w:val="000000" w:themeColor="text1"/>
          <w:sz w:val="27"/>
          <w:szCs w:val="27"/>
        </w:rPr>
        <w:t>với chất thải rắn sinh hoạt.</w:t>
      </w:r>
    </w:p>
    <w:p w:rsidR="009764ED" w:rsidRPr="00992C42" w:rsidRDefault="008D203A" w:rsidP="009B0AFF">
      <w:pPr>
        <w:spacing w:before="60" w:after="60" w:line="276" w:lineRule="auto"/>
        <w:ind w:firstLine="567"/>
        <w:jc w:val="both"/>
        <w:rPr>
          <w:rFonts w:ascii="Times New Roman" w:eastAsia="PMingLiU" w:hAnsi="Times New Roman" w:cs="Times New Roman"/>
          <w:color w:val="000000" w:themeColor="text1"/>
          <w:spacing w:val="-2"/>
          <w:sz w:val="27"/>
          <w:szCs w:val="27"/>
        </w:rPr>
      </w:pPr>
      <w:r w:rsidRPr="00992C42">
        <w:rPr>
          <w:rFonts w:ascii="Times New Roman" w:eastAsia="PMingLiU" w:hAnsi="Times New Roman" w:cs="Times New Roman"/>
          <w:color w:val="000000" w:themeColor="text1"/>
          <w:spacing w:val="-2"/>
          <w:sz w:val="27"/>
          <w:szCs w:val="27"/>
        </w:rPr>
        <w:t xml:space="preserve">Nước thải sau khi đi qua </w:t>
      </w:r>
      <w:r w:rsidRPr="00992C42">
        <w:rPr>
          <w:rFonts w:ascii="Times New Roman" w:eastAsia="PMingLiU" w:hAnsi="Times New Roman" w:cs="Times New Roman"/>
          <w:color w:val="000000" w:themeColor="text1"/>
          <w:spacing w:val="-2"/>
          <w:sz w:val="27"/>
          <w:szCs w:val="27"/>
          <w:lang w:val="en-US"/>
        </w:rPr>
        <w:t>ngăn chứa</w:t>
      </w:r>
      <w:r w:rsidRPr="00992C42">
        <w:rPr>
          <w:rFonts w:ascii="Times New Roman" w:eastAsia="PMingLiU" w:hAnsi="Times New Roman" w:cs="Times New Roman"/>
          <w:color w:val="000000" w:themeColor="text1"/>
          <w:spacing w:val="-2"/>
          <w:sz w:val="27"/>
          <w:szCs w:val="27"/>
        </w:rPr>
        <w:t xml:space="preserve"> được dẫn vào </w:t>
      </w:r>
      <w:r w:rsidRPr="00992C42">
        <w:rPr>
          <w:rFonts w:ascii="Times New Roman" w:eastAsia="PMingLiU" w:hAnsi="Times New Roman" w:cs="Times New Roman"/>
          <w:color w:val="000000" w:themeColor="text1"/>
          <w:spacing w:val="-2"/>
          <w:sz w:val="27"/>
          <w:szCs w:val="27"/>
          <w:lang w:val="en-US"/>
        </w:rPr>
        <w:t>ngăn</w:t>
      </w:r>
      <w:r w:rsidRPr="00992C42">
        <w:rPr>
          <w:rFonts w:ascii="Times New Roman" w:eastAsia="PMingLiU" w:hAnsi="Times New Roman" w:cs="Times New Roman"/>
          <w:color w:val="000000" w:themeColor="text1"/>
          <w:spacing w:val="-2"/>
          <w:sz w:val="27"/>
          <w:szCs w:val="27"/>
        </w:rPr>
        <w:t xml:space="preserve"> </w:t>
      </w:r>
      <w:r w:rsidRPr="00992C42">
        <w:rPr>
          <w:rFonts w:ascii="Times New Roman" w:eastAsia="PMingLiU" w:hAnsi="Times New Roman" w:cs="Times New Roman"/>
          <w:color w:val="000000" w:themeColor="text1"/>
          <w:spacing w:val="-2"/>
          <w:sz w:val="27"/>
          <w:szCs w:val="27"/>
          <w:lang w:val="en-US"/>
        </w:rPr>
        <w:t>lắng để tiếp tục lắng các chất lơ lửng</w:t>
      </w:r>
      <w:r w:rsidRPr="00992C42">
        <w:rPr>
          <w:rFonts w:ascii="Times New Roman" w:hAnsi="Times New Roman" w:cs="Times New Roman"/>
          <w:color w:val="000000" w:themeColor="text1"/>
          <w:spacing w:val="-2"/>
          <w:sz w:val="27"/>
          <w:szCs w:val="27"/>
        </w:rPr>
        <w:t>.</w:t>
      </w:r>
      <w:r w:rsidRPr="00992C42">
        <w:rPr>
          <w:rFonts w:ascii="Times New Roman" w:hAnsi="Times New Roman" w:cs="Times New Roman"/>
          <w:color w:val="000000" w:themeColor="text1"/>
          <w:spacing w:val="-2"/>
          <w:sz w:val="27"/>
          <w:szCs w:val="27"/>
          <w:lang w:val="en-US"/>
        </w:rPr>
        <w:t xml:space="preserve"> Sau đó, được dẫn vào b</w:t>
      </w:r>
      <w:r w:rsidR="009764ED" w:rsidRPr="00992C42">
        <w:rPr>
          <w:rFonts w:ascii="Times New Roman" w:eastAsia="PMingLiU" w:hAnsi="Times New Roman" w:cs="Times New Roman"/>
          <w:color w:val="000000" w:themeColor="text1"/>
          <w:spacing w:val="-2"/>
          <w:sz w:val="27"/>
          <w:szCs w:val="27"/>
        </w:rPr>
        <w:t>ể lọc cát sỏi</w:t>
      </w:r>
      <w:r w:rsidR="009764ED" w:rsidRPr="00992C42">
        <w:rPr>
          <w:rFonts w:ascii="Times New Roman" w:hAnsi="Times New Roman" w:cs="Times New Roman"/>
          <w:color w:val="000000" w:themeColor="text1"/>
          <w:spacing w:val="-2"/>
          <w:sz w:val="27"/>
          <w:szCs w:val="27"/>
        </w:rPr>
        <w:t xml:space="preserve"> bằng các đường ống dọc đục lỗ theo chiều dài của bể nhằm </w:t>
      </w:r>
      <w:r w:rsidR="009764ED" w:rsidRPr="00992C42">
        <w:rPr>
          <w:rFonts w:ascii="Times New Roman" w:eastAsia="PMingLiU" w:hAnsi="Times New Roman" w:cs="Times New Roman"/>
          <w:color w:val="000000" w:themeColor="text1"/>
          <w:spacing w:val="-2"/>
          <w:sz w:val="27"/>
          <w:szCs w:val="27"/>
        </w:rPr>
        <w:t xml:space="preserve">phân phối đều nước thải. Cấu tạo của bể </w:t>
      </w:r>
      <w:r w:rsidR="009764ED" w:rsidRPr="00992C42">
        <w:rPr>
          <w:rFonts w:ascii="Times New Roman" w:hAnsi="Times New Roman" w:cs="Times New Roman"/>
          <w:color w:val="000000" w:themeColor="text1"/>
          <w:spacing w:val="-2"/>
          <w:sz w:val="27"/>
          <w:szCs w:val="27"/>
        </w:rPr>
        <w:t>bao gồm các lớp vật liệu lọc từ trên xuống dưới (đá dăm, đá 4</w:t>
      </w:r>
      <w:r w:rsidR="009764ED" w:rsidRPr="00992C42">
        <w:rPr>
          <w:rFonts w:ascii="Times New Roman" w:hAnsi="Times New Roman" w:cs="Times New Roman"/>
          <w:color w:val="000000" w:themeColor="text1"/>
          <w:spacing w:val="-2"/>
          <w:sz w:val="27"/>
          <w:szCs w:val="27"/>
          <w:lang w:val="pt-BR"/>
        </w:rPr>
        <w:t>×</w:t>
      </w:r>
      <w:r w:rsidR="009764ED" w:rsidRPr="00992C42">
        <w:rPr>
          <w:rFonts w:ascii="Times New Roman" w:hAnsi="Times New Roman" w:cs="Times New Roman"/>
          <w:color w:val="000000" w:themeColor="text1"/>
          <w:spacing w:val="-2"/>
          <w:sz w:val="27"/>
          <w:szCs w:val="27"/>
        </w:rPr>
        <w:t xml:space="preserve">6). Tại đây dưới tác dụng của lớp vật liệu lọc sẽ giữ lại các tạp chất cặn hữu cơ, vô cơ có kích thước lớn không hòa tan trong nước. </w:t>
      </w:r>
    </w:p>
    <w:p w:rsidR="009764ED" w:rsidRPr="00992C42" w:rsidRDefault="009764ED" w:rsidP="001F3729">
      <w:pPr>
        <w:spacing w:before="60" w:after="60" w:line="276" w:lineRule="auto"/>
        <w:ind w:firstLine="567"/>
        <w:jc w:val="both"/>
        <w:rPr>
          <w:rFonts w:ascii="Times New Roman" w:hAnsi="Times New Roman" w:cs="Times New Roman"/>
          <w:color w:val="000000" w:themeColor="text1"/>
          <w:spacing w:val="-2"/>
          <w:sz w:val="27"/>
          <w:szCs w:val="27"/>
          <w:lang w:val="en-US"/>
        </w:rPr>
      </w:pPr>
      <w:r w:rsidRPr="00992C42">
        <w:rPr>
          <w:rFonts w:ascii="Times New Roman" w:hAnsi="Times New Roman" w:cs="Times New Roman"/>
          <w:color w:val="000000" w:themeColor="text1"/>
          <w:spacing w:val="-2"/>
          <w:sz w:val="27"/>
          <w:szCs w:val="27"/>
        </w:rPr>
        <w:t xml:space="preserve">Ngoài ra, trong các bể trên đều xảy ra quá trình phân hủy sinh học nhờ hệ vi sinh vật có sẵn trong nước thải, qua cơ chế tự làm sạch sẽ đẩy nhanh quá trình phân hủy các chất hữu cơ. </w:t>
      </w:r>
    </w:p>
    <w:p w:rsidR="009B0AFF" w:rsidRPr="00992C42" w:rsidRDefault="009B0AFF" w:rsidP="001F3729">
      <w:pPr>
        <w:pStyle w:val="BodyTextIndent3"/>
        <w:spacing w:before="60" w:after="60" w:line="276" w:lineRule="auto"/>
        <w:ind w:left="0"/>
        <w:jc w:val="both"/>
        <w:rPr>
          <w:rFonts w:ascii="Times New Roman" w:hAnsi="Times New Roman" w:cs="Times New Roman"/>
          <w:b/>
          <w:i/>
          <w:color w:val="000000" w:themeColor="text1"/>
          <w:sz w:val="27"/>
          <w:szCs w:val="27"/>
          <w:lang w:val="en-US"/>
        </w:rPr>
      </w:pPr>
      <w:r w:rsidRPr="00992C42">
        <w:rPr>
          <w:rFonts w:ascii="Times New Roman" w:hAnsi="Times New Roman" w:cs="Times New Roman"/>
          <w:b/>
          <w:i/>
          <w:color w:val="000000" w:themeColor="text1"/>
          <w:sz w:val="27"/>
          <w:szCs w:val="27"/>
          <w:lang w:val="en-US"/>
        </w:rPr>
        <w:t>2.2.2. Về công trình, biện pháp xử lý bụi, khí thải</w:t>
      </w:r>
    </w:p>
    <w:p w:rsidR="009B0AFF" w:rsidRPr="00992C42" w:rsidRDefault="009B0AFF" w:rsidP="001F3729">
      <w:pPr>
        <w:spacing w:before="60" w:after="60" w:line="276" w:lineRule="auto"/>
        <w:ind w:firstLine="567"/>
        <w:jc w:val="both"/>
        <w:rPr>
          <w:rFonts w:ascii="Times New Roman" w:hAnsi="Times New Roman" w:cs="Times New Roman"/>
          <w:i/>
          <w:color w:val="000000" w:themeColor="text1"/>
          <w:sz w:val="27"/>
          <w:szCs w:val="27"/>
        </w:rPr>
      </w:pPr>
      <w:r w:rsidRPr="00992C42">
        <w:rPr>
          <w:rFonts w:ascii="Times New Roman" w:hAnsi="Times New Roman" w:cs="Times New Roman"/>
          <w:i/>
          <w:color w:val="000000" w:themeColor="text1"/>
          <w:sz w:val="27"/>
          <w:szCs w:val="27"/>
        </w:rPr>
        <w:t xml:space="preserve">* </w:t>
      </w:r>
      <w:r w:rsidRPr="00992C42">
        <w:rPr>
          <w:rFonts w:ascii="Times New Roman" w:hAnsi="Times New Roman" w:cs="Times New Roman"/>
          <w:i/>
          <w:color w:val="000000" w:themeColor="text1"/>
          <w:sz w:val="27"/>
          <w:szCs w:val="27"/>
          <w:lang w:val="pl-PL"/>
        </w:rPr>
        <w:t>Đối với</w:t>
      </w:r>
      <w:r w:rsidRPr="00992C42">
        <w:rPr>
          <w:rFonts w:ascii="Times New Roman" w:hAnsi="Times New Roman" w:cs="Times New Roman"/>
          <w:i/>
          <w:color w:val="000000" w:themeColor="text1"/>
          <w:sz w:val="27"/>
          <w:szCs w:val="27"/>
        </w:rPr>
        <w:t xml:space="preserve"> khí thải và mùi hôi từ quá trình vận chuyển rác thải</w:t>
      </w:r>
      <w:r w:rsidRPr="00992C42">
        <w:rPr>
          <w:rFonts w:ascii="Times New Roman" w:hAnsi="Times New Roman" w:cs="Times New Roman"/>
          <w:i/>
          <w:color w:val="000000" w:themeColor="text1"/>
          <w:sz w:val="27"/>
          <w:szCs w:val="27"/>
        </w:rPr>
        <w:tab/>
      </w:r>
    </w:p>
    <w:p w:rsidR="009B0AFF" w:rsidRPr="00992C42" w:rsidRDefault="009B0AFF" w:rsidP="001F3729">
      <w:pPr>
        <w:spacing w:before="60" w:after="60" w:line="276" w:lineRule="auto"/>
        <w:ind w:firstLine="567"/>
        <w:jc w:val="both"/>
        <w:rPr>
          <w:rFonts w:ascii="Times New Roman" w:hAnsi="Times New Roman" w:cs="Times New Roman"/>
          <w:color w:val="000000" w:themeColor="text1"/>
          <w:spacing w:val="-2"/>
          <w:sz w:val="27"/>
          <w:szCs w:val="27"/>
        </w:rPr>
      </w:pPr>
      <w:r w:rsidRPr="00992C42">
        <w:rPr>
          <w:rFonts w:ascii="Times New Roman" w:hAnsi="Times New Roman" w:cs="Times New Roman"/>
          <w:color w:val="000000" w:themeColor="text1"/>
          <w:spacing w:val="-2"/>
          <w:sz w:val="27"/>
          <w:szCs w:val="27"/>
        </w:rPr>
        <w:t>- Lên kế hoạch vận chuyển rác (thời gian, địa điểm, số chuyến,…), tránh vận chuyển vào giờ cao điểm.</w:t>
      </w:r>
    </w:p>
    <w:p w:rsidR="009B0AFF" w:rsidRPr="00992C42" w:rsidRDefault="009B0AFF" w:rsidP="001F3729">
      <w:pPr>
        <w:spacing w:before="60" w:after="60" w:line="276" w:lineRule="auto"/>
        <w:ind w:firstLine="567"/>
        <w:jc w:val="both"/>
        <w:rPr>
          <w:rFonts w:ascii="Times New Roman" w:hAnsi="Times New Roman" w:cs="Times New Roman"/>
          <w:color w:val="000000" w:themeColor="text1"/>
          <w:spacing w:val="-2"/>
          <w:sz w:val="27"/>
          <w:szCs w:val="27"/>
        </w:rPr>
      </w:pPr>
      <w:r w:rsidRPr="00992C42">
        <w:rPr>
          <w:rFonts w:ascii="Times New Roman" w:hAnsi="Times New Roman" w:cs="Times New Roman"/>
          <w:color w:val="000000" w:themeColor="text1"/>
          <w:spacing w:val="-2"/>
          <w:sz w:val="27"/>
          <w:szCs w:val="27"/>
        </w:rPr>
        <w:t>- Xe vận chuyển rác được sử dụng loại xe chuyên dụng (cuốn ép) có thùng kín, trang bị cơ cấu càng gắp thủy lực, tương thích với các loại xe gom xả rác kiểu đổ ben, đảm bảo xả hết rác.</w:t>
      </w:r>
    </w:p>
    <w:p w:rsidR="009B0AFF" w:rsidRPr="00992C42" w:rsidRDefault="009B0AFF" w:rsidP="001F3729">
      <w:pPr>
        <w:spacing w:before="60" w:after="60" w:line="276" w:lineRule="auto"/>
        <w:ind w:firstLine="567"/>
        <w:jc w:val="both"/>
        <w:rPr>
          <w:rFonts w:ascii="Times New Roman" w:hAnsi="Times New Roman" w:cs="Times New Roman"/>
          <w:color w:val="000000" w:themeColor="text1"/>
          <w:spacing w:val="-2"/>
          <w:sz w:val="27"/>
          <w:szCs w:val="27"/>
        </w:rPr>
      </w:pPr>
      <w:r w:rsidRPr="00992C42">
        <w:rPr>
          <w:rFonts w:ascii="Times New Roman" w:hAnsi="Times New Roman" w:cs="Times New Roman"/>
          <w:color w:val="000000" w:themeColor="text1"/>
          <w:spacing w:val="-2"/>
          <w:sz w:val="27"/>
          <w:szCs w:val="27"/>
        </w:rPr>
        <w:t>- Bảo dưỡng và kiểm định chất lượng phương tiện giao thông vận chuyển định kỳ tại các Cơ quan quản lý có chức năng.</w:t>
      </w:r>
    </w:p>
    <w:p w:rsidR="00633D08" w:rsidRPr="00992C42" w:rsidRDefault="00633D08" w:rsidP="001F3729">
      <w:pPr>
        <w:spacing w:before="60" w:after="60" w:line="276" w:lineRule="auto"/>
        <w:ind w:firstLine="567"/>
        <w:jc w:val="both"/>
        <w:rPr>
          <w:rFonts w:ascii="Times New Roman" w:eastAsia="PMingLiU" w:hAnsi="Times New Roman" w:cs="Times New Roman"/>
          <w:i/>
          <w:color w:val="000000" w:themeColor="text1"/>
          <w:sz w:val="27"/>
          <w:szCs w:val="27"/>
          <w:lang w:val="en-US"/>
        </w:rPr>
      </w:pPr>
      <w:r w:rsidRPr="00992C42">
        <w:rPr>
          <w:rFonts w:ascii="Times New Roman" w:eastAsia="PMingLiU" w:hAnsi="Times New Roman" w:cs="Times New Roman"/>
          <w:i/>
          <w:color w:val="000000" w:themeColor="text1"/>
          <w:sz w:val="27"/>
          <w:szCs w:val="27"/>
        </w:rPr>
        <w:t xml:space="preserve">* Mùi hôi từ </w:t>
      </w:r>
      <w:r w:rsidR="00905430" w:rsidRPr="00992C42">
        <w:rPr>
          <w:rFonts w:ascii="Times New Roman" w:eastAsia="PMingLiU" w:hAnsi="Times New Roman" w:cs="Times New Roman"/>
          <w:i/>
          <w:color w:val="000000" w:themeColor="text1"/>
          <w:sz w:val="27"/>
          <w:szCs w:val="27"/>
          <w:lang w:val="en-US"/>
        </w:rPr>
        <w:t>điểm trung chuyển</w:t>
      </w:r>
    </w:p>
    <w:p w:rsidR="00633D08" w:rsidRPr="00992C42" w:rsidRDefault="00633D08" w:rsidP="001F3729">
      <w:pPr>
        <w:spacing w:before="60" w:after="60" w:line="276" w:lineRule="auto"/>
        <w:ind w:firstLine="567"/>
        <w:jc w:val="both"/>
        <w:rPr>
          <w:rFonts w:ascii="Times New Roman" w:eastAsia="PMingLiU" w:hAnsi="Times New Roman" w:cs="Times New Roman"/>
          <w:color w:val="000000" w:themeColor="text1"/>
          <w:sz w:val="27"/>
          <w:szCs w:val="27"/>
        </w:rPr>
      </w:pPr>
      <w:r w:rsidRPr="00992C42">
        <w:rPr>
          <w:rFonts w:ascii="Times New Roman" w:hAnsi="Times New Roman" w:cs="Times New Roman"/>
          <w:color w:val="000000" w:themeColor="text1"/>
          <w:sz w:val="27"/>
          <w:szCs w:val="27"/>
          <w:lang w:val="pt-BR"/>
        </w:rPr>
        <w:t>Quá trình phân hủy kỵ khí các chất hữu cơ trong rác thải sẽ làm phát sinh các khí gây mùi như: H</w:t>
      </w:r>
      <w:r w:rsidRPr="00992C42">
        <w:rPr>
          <w:rFonts w:ascii="Times New Roman" w:hAnsi="Times New Roman" w:cs="Times New Roman"/>
          <w:color w:val="000000" w:themeColor="text1"/>
          <w:sz w:val="27"/>
          <w:szCs w:val="27"/>
          <w:vertAlign w:val="subscript"/>
          <w:lang w:val="pt-BR"/>
        </w:rPr>
        <w:t>2</w:t>
      </w:r>
      <w:r w:rsidRPr="00992C42">
        <w:rPr>
          <w:rFonts w:ascii="Times New Roman" w:hAnsi="Times New Roman" w:cs="Times New Roman"/>
          <w:color w:val="000000" w:themeColor="text1"/>
          <w:sz w:val="27"/>
          <w:szCs w:val="27"/>
          <w:lang w:val="pt-BR"/>
        </w:rPr>
        <w:t>S, NH</w:t>
      </w:r>
      <w:r w:rsidRPr="00992C42">
        <w:rPr>
          <w:rFonts w:ascii="Times New Roman" w:hAnsi="Times New Roman" w:cs="Times New Roman"/>
          <w:color w:val="000000" w:themeColor="text1"/>
          <w:sz w:val="27"/>
          <w:szCs w:val="27"/>
          <w:vertAlign w:val="subscript"/>
          <w:lang w:val="pt-BR"/>
        </w:rPr>
        <w:t>3</w:t>
      </w:r>
      <w:r w:rsidRPr="00992C42">
        <w:rPr>
          <w:rFonts w:ascii="Times New Roman" w:hAnsi="Times New Roman" w:cs="Times New Roman"/>
          <w:color w:val="000000" w:themeColor="text1"/>
          <w:sz w:val="27"/>
          <w:szCs w:val="27"/>
          <w:lang w:val="pt-BR"/>
        </w:rPr>
        <w:t xml:space="preserve">, Mercaptan, các hợp chất hữu cơ dễ bay hơi,... Tuy nhiên, do thời gian lưu tại điểm trung chuyển để chờ Trung tâm môi trường đô thị huyện chỉ từ 2-3 ngày, mặt khác rác thải được đựng trong các túi ny lon nên mùi hôi sẽ ít gây ra mùi hôi. </w:t>
      </w:r>
    </w:p>
    <w:p w:rsidR="00633D08" w:rsidRPr="00992C42" w:rsidRDefault="00633D08" w:rsidP="001F3729">
      <w:pPr>
        <w:spacing w:before="60" w:after="60" w:line="276" w:lineRule="auto"/>
        <w:ind w:firstLine="567"/>
        <w:jc w:val="both"/>
        <w:rPr>
          <w:rFonts w:ascii="Times New Roman" w:hAnsi="Times New Roman" w:cs="Times New Roman"/>
          <w:color w:val="000000" w:themeColor="text1"/>
          <w:spacing w:val="-2"/>
          <w:sz w:val="27"/>
          <w:szCs w:val="27"/>
        </w:rPr>
      </w:pPr>
      <w:r w:rsidRPr="00992C42">
        <w:rPr>
          <w:rFonts w:ascii="Times New Roman" w:hAnsi="Times New Roman" w:cs="Times New Roman"/>
          <w:bCs/>
          <w:iCs/>
          <w:color w:val="000000" w:themeColor="text1"/>
          <w:sz w:val="27"/>
          <w:szCs w:val="27"/>
        </w:rPr>
        <w:t xml:space="preserve">Ngoài ra, Chủ dự án </w:t>
      </w:r>
      <w:r w:rsidRPr="00992C42">
        <w:rPr>
          <w:rFonts w:ascii="Times New Roman" w:hAnsi="Times New Roman" w:cs="Times New Roman"/>
          <w:bCs/>
          <w:iCs/>
          <w:color w:val="000000" w:themeColor="text1"/>
          <w:sz w:val="27"/>
          <w:szCs w:val="27"/>
          <w:lang w:val="en-US"/>
        </w:rPr>
        <w:t>đã lựa chọn các vị trí nằm cách xa khu dân cư</w:t>
      </w:r>
      <w:r w:rsidRPr="00992C42">
        <w:rPr>
          <w:rFonts w:ascii="Times New Roman" w:hAnsi="Times New Roman" w:cs="Times New Roman"/>
          <w:bCs/>
          <w:iCs/>
          <w:color w:val="000000" w:themeColor="text1"/>
          <w:sz w:val="27"/>
          <w:szCs w:val="27"/>
        </w:rPr>
        <w:t xml:space="preserve"> để giảm thiểu mùi hôi phát tán ra khu vực xung quanh</w:t>
      </w:r>
      <w:r w:rsidRPr="00992C42">
        <w:rPr>
          <w:rFonts w:ascii="Times New Roman" w:hAnsi="Times New Roman" w:cs="Times New Roman"/>
          <w:bCs/>
          <w:iCs/>
          <w:color w:val="000000" w:themeColor="text1"/>
          <w:sz w:val="27"/>
          <w:szCs w:val="27"/>
          <w:lang w:val="en-US"/>
        </w:rPr>
        <w:t xml:space="preserve"> ảnh hưởng đến người dân</w:t>
      </w:r>
      <w:r w:rsidRPr="00992C42">
        <w:rPr>
          <w:rFonts w:ascii="Times New Roman" w:hAnsi="Times New Roman" w:cs="Times New Roman"/>
          <w:bCs/>
          <w:iCs/>
          <w:color w:val="000000" w:themeColor="text1"/>
          <w:sz w:val="27"/>
          <w:szCs w:val="27"/>
        </w:rPr>
        <w:t>.</w:t>
      </w:r>
    </w:p>
    <w:p w:rsidR="00633D08" w:rsidRPr="00992C42" w:rsidRDefault="00633D08" w:rsidP="001F3729">
      <w:pPr>
        <w:pStyle w:val="BodyTextIndent3"/>
        <w:spacing w:before="60" w:after="60" w:line="276" w:lineRule="auto"/>
        <w:ind w:left="0"/>
        <w:jc w:val="both"/>
        <w:rPr>
          <w:rFonts w:ascii="Times New Roman" w:hAnsi="Times New Roman" w:cs="Times New Roman"/>
          <w:b/>
          <w:i/>
          <w:color w:val="000000" w:themeColor="text1"/>
          <w:sz w:val="27"/>
          <w:szCs w:val="27"/>
          <w:lang w:val="en-US"/>
        </w:rPr>
      </w:pPr>
      <w:r w:rsidRPr="00992C42">
        <w:rPr>
          <w:rFonts w:ascii="Times New Roman" w:hAnsi="Times New Roman" w:cs="Times New Roman"/>
          <w:b/>
          <w:i/>
          <w:color w:val="000000" w:themeColor="text1"/>
          <w:sz w:val="27"/>
          <w:szCs w:val="27"/>
          <w:lang w:val="en-US"/>
        </w:rPr>
        <w:t>2.2.3. Về công trình, biện pháp giảm thiểu tiếng ồn, độ rung, bảo đảm quy chuẩn kỹ thuật về môi trường</w:t>
      </w:r>
    </w:p>
    <w:p w:rsidR="00633D08" w:rsidRPr="00992C42" w:rsidRDefault="00633D08" w:rsidP="001F3729">
      <w:pPr>
        <w:spacing w:before="60" w:after="60" w:line="276" w:lineRule="auto"/>
        <w:ind w:firstLine="567"/>
        <w:jc w:val="both"/>
        <w:rPr>
          <w:rFonts w:ascii="Times New Roman" w:hAnsi="Times New Roman" w:cs="Times New Roman"/>
          <w:color w:val="000000" w:themeColor="text1"/>
          <w:spacing w:val="-2"/>
          <w:sz w:val="27"/>
          <w:szCs w:val="27"/>
        </w:rPr>
      </w:pPr>
      <w:r w:rsidRPr="00992C42">
        <w:rPr>
          <w:rFonts w:ascii="Times New Roman" w:hAnsi="Times New Roman" w:cs="Times New Roman"/>
          <w:color w:val="000000" w:themeColor="text1"/>
          <w:spacing w:val="-2"/>
          <w:sz w:val="27"/>
          <w:szCs w:val="27"/>
        </w:rPr>
        <w:t xml:space="preserve">- Quá trình vận hành bãi rác tần suất xe vận chuyển ra vào khu vực tối đa </w:t>
      </w:r>
      <w:r w:rsidRPr="00992C42">
        <w:rPr>
          <w:rFonts w:ascii="Times New Roman" w:hAnsi="Times New Roman" w:cs="Times New Roman"/>
          <w:color w:val="000000" w:themeColor="text1"/>
          <w:spacing w:val="-2"/>
          <w:sz w:val="27"/>
          <w:szCs w:val="27"/>
          <w:lang w:val="en-US"/>
        </w:rPr>
        <w:t>01</w:t>
      </w:r>
      <w:r w:rsidRPr="00992C42">
        <w:rPr>
          <w:rFonts w:ascii="Times New Roman" w:hAnsi="Times New Roman" w:cs="Times New Roman"/>
          <w:color w:val="000000" w:themeColor="text1"/>
          <w:spacing w:val="-2"/>
          <w:sz w:val="27"/>
          <w:szCs w:val="27"/>
        </w:rPr>
        <w:t xml:space="preserve"> chuyến/ngày, nên khả gây tiếng ồn và độ rung tương đối thấp.</w:t>
      </w:r>
    </w:p>
    <w:p w:rsidR="00633D08" w:rsidRPr="00992C42" w:rsidRDefault="00633D08" w:rsidP="001F3729">
      <w:pPr>
        <w:spacing w:before="60" w:after="60" w:line="276" w:lineRule="auto"/>
        <w:ind w:firstLine="567"/>
        <w:jc w:val="both"/>
        <w:rPr>
          <w:rFonts w:ascii="Times New Roman" w:hAnsi="Times New Roman" w:cs="Times New Roman"/>
          <w:color w:val="000000" w:themeColor="text1"/>
          <w:spacing w:val="-2"/>
          <w:sz w:val="27"/>
          <w:szCs w:val="27"/>
        </w:rPr>
      </w:pPr>
      <w:r w:rsidRPr="00992C42">
        <w:rPr>
          <w:rFonts w:ascii="Times New Roman" w:hAnsi="Times New Roman" w:cs="Times New Roman"/>
          <w:color w:val="000000" w:themeColor="text1"/>
          <w:spacing w:val="-2"/>
          <w:sz w:val="27"/>
          <w:szCs w:val="27"/>
        </w:rPr>
        <w:t>- Các phương tiện vận chuyển phải có Giấy chứng nhận kiểm định an toàn kỹ thuật và bảo vệ môi trường phương tiện giao thông cơ giới đường bộ.</w:t>
      </w:r>
    </w:p>
    <w:p w:rsidR="00792C35" w:rsidRPr="00992C42" w:rsidRDefault="00792C35" w:rsidP="001F3729">
      <w:pPr>
        <w:pStyle w:val="BodyTextIndent3"/>
        <w:spacing w:before="60" w:after="60" w:line="276" w:lineRule="auto"/>
        <w:ind w:left="0"/>
        <w:jc w:val="both"/>
        <w:rPr>
          <w:rFonts w:ascii="Times New Roman" w:hAnsi="Times New Roman" w:cs="Times New Roman"/>
          <w:b/>
          <w:i/>
          <w:color w:val="000000" w:themeColor="text1"/>
          <w:sz w:val="27"/>
          <w:szCs w:val="27"/>
          <w:lang w:val="en-US"/>
        </w:rPr>
      </w:pPr>
      <w:bookmarkStart w:id="864" w:name="_Toc98508182"/>
      <w:bookmarkStart w:id="865" w:name="_Toc98508457"/>
      <w:bookmarkStart w:id="866" w:name="_Toc99111308"/>
      <w:r w:rsidRPr="00992C42">
        <w:rPr>
          <w:rFonts w:ascii="Times New Roman" w:hAnsi="Times New Roman" w:cs="Times New Roman"/>
          <w:b/>
          <w:i/>
          <w:color w:val="000000" w:themeColor="text1"/>
          <w:sz w:val="27"/>
          <w:szCs w:val="27"/>
          <w:lang w:val="en-US"/>
        </w:rPr>
        <w:t>2.2.4. Phương án phòng ngừa, ứng phó sự cố</w:t>
      </w:r>
      <w:r w:rsidR="00862197" w:rsidRPr="00992C42">
        <w:rPr>
          <w:rFonts w:ascii="Times New Roman" w:hAnsi="Times New Roman" w:cs="Times New Roman"/>
          <w:b/>
          <w:i/>
          <w:color w:val="000000" w:themeColor="text1"/>
          <w:sz w:val="27"/>
          <w:szCs w:val="27"/>
          <w:lang w:val="en-US"/>
        </w:rPr>
        <w:t xml:space="preserve"> môi trường trong quá trình </w:t>
      </w:r>
      <w:r w:rsidRPr="00992C42">
        <w:rPr>
          <w:rFonts w:ascii="Times New Roman" w:hAnsi="Times New Roman" w:cs="Times New Roman"/>
          <w:b/>
          <w:i/>
          <w:color w:val="000000" w:themeColor="text1"/>
          <w:sz w:val="27"/>
          <w:szCs w:val="27"/>
          <w:lang w:val="en-US"/>
        </w:rPr>
        <w:t>dự án đi vào vận hành</w:t>
      </w:r>
      <w:bookmarkEnd w:id="864"/>
      <w:bookmarkEnd w:id="865"/>
      <w:bookmarkEnd w:id="866"/>
    </w:p>
    <w:p w:rsidR="001F11BC" w:rsidRPr="00992C42" w:rsidRDefault="001F11BC" w:rsidP="001F3729">
      <w:pPr>
        <w:spacing w:before="60" w:after="60" w:line="276" w:lineRule="auto"/>
        <w:ind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pacing w:val="-2"/>
          <w:sz w:val="27"/>
          <w:szCs w:val="27"/>
        </w:rPr>
        <w:t>Sau khi công trình</w:t>
      </w:r>
      <w:r w:rsidR="00792C35" w:rsidRPr="00992C42">
        <w:rPr>
          <w:rFonts w:ascii="Times New Roman" w:hAnsi="Times New Roman" w:cs="Times New Roman"/>
          <w:color w:val="000000" w:themeColor="text1"/>
          <w:spacing w:val="-2"/>
          <w:sz w:val="27"/>
          <w:szCs w:val="27"/>
          <w:lang w:val="en-US"/>
        </w:rPr>
        <w:t xml:space="preserve"> hoàn thành sẽ</w:t>
      </w:r>
      <w:r w:rsidRPr="00992C42">
        <w:rPr>
          <w:rFonts w:ascii="Times New Roman" w:hAnsi="Times New Roman" w:cs="Times New Roman"/>
          <w:color w:val="000000" w:themeColor="text1"/>
          <w:spacing w:val="-2"/>
          <w:sz w:val="27"/>
          <w:szCs w:val="27"/>
        </w:rPr>
        <w:t xml:space="preserve"> đư</w:t>
      </w:r>
      <w:r w:rsidR="00CA14A9" w:rsidRPr="00992C42">
        <w:rPr>
          <w:rFonts w:ascii="Times New Roman" w:hAnsi="Times New Roman" w:cs="Times New Roman"/>
          <w:color w:val="000000" w:themeColor="text1"/>
          <w:spacing w:val="-2"/>
          <w:sz w:val="27"/>
          <w:szCs w:val="27"/>
        </w:rPr>
        <w:t>ợc bàn giao lại cho chính quyền địa phương</w:t>
      </w:r>
      <w:r w:rsidR="00CA14A9" w:rsidRPr="00992C42">
        <w:rPr>
          <w:rFonts w:ascii="Times New Roman" w:hAnsi="Times New Roman" w:cs="Times New Roman"/>
          <w:color w:val="000000" w:themeColor="text1"/>
          <w:spacing w:val="-2"/>
          <w:sz w:val="27"/>
          <w:szCs w:val="27"/>
          <w:lang w:val="en-US"/>
        </w:rPr>
        <w:t xml:space="preserve"> quản lý và </w:t>
      </w:r>
      <w:r w:rsidRPr="00992C42">
        <w:rPr>
          <w:rFonts w:ascii="Times New Roman" w:hAnsi="Times New Roman" w:cs="Times New Roman"/>
          <w:color w:val="000000" w:themeColor="text1"/>
          <w:spacing w:val="-2"/>
          <w:sz w:val="27"/>
          <w:szCs w:val="27"/>
        </w:rPr>
        <w:t xml:space="preserve">thành lập Đội </w:t>
      </w:r>
      <w:r w:rsidR="00CA14A9" w:rsidRPr="00992C42">
        <w:rPr>
          <w:rFonts w:ascii="Times New Roman" w:hAnsi="Times New Roman" w:cs="Times New Roman"/>
          <w:color w:val="000000" w:themeColor="text1"/>
          <w:spacing w:val="-2"/>
          <w:sz w:val="27"/>
          <w:szCs w:val="27"/>
          <w:lang w:val="en-US"/>
        </w:rPr>
        <w:t>thu gom</w:t>
      </w:r>
      <w:r w:rsidRPr="00992C42">
        <w:rPr>
          <w:rFonts w:ascii="Times New Roman" w:hAnsi="Times New Roman" w:cs="Times New Roman"/>
          <w:color w:val="000000" w:themeColor="text1"/>
          <w:spacing w:val="-2"/>
          <w:sz w:val="27"/>
          <w:szCs w:val="27"/>
        </w:rPr>
        <w:t xml:space="preserve"> giao cho các thôn có</w:t>
      </w:r>
      <w:r w:rsidR="00CA14A9" w:rsidRPr="00992C42">
        <w:rPr>
          <w:rFonts w:ascii="Times New Roman" w:hAnsi="Times New Roman" w:cs="Times New Roman"/>
          <w:color w:val="000000" w:themeColor="text1"/>
          <w:spacing w:val="-2"/>
          <w:sz w:val="27"/>
          <w:szCs w:val="27"/>
          <w:lang w:val="en-US"/>
        </w:rPr>
        <w:t xml:space="preserve"> điểm trung chuyển</w:t>
      </w:r>
      <w:r w:rsidRPr="00992C42">
        <w:rPr>
          <w:rFonts w:ascii="Times New Roman" w:hAnsi="Times New Roman" w:cs="Times New Roman"/>
          <w:color w:val="000000" w:themeColor="text1"/>
          <w:spacing w:val="-2"/>
          <w:sz w:val="27"/>
          <w:szCs w:val="27"/>
        </w:rPr>
        <w:t xml:space="preserve"> </w:t>
      </w:r>
      <w:r w:rsidR="00CA14A9" w:rsidRPr="00992C42">
        <w:rPr>
          <w:rFonts w:ascii="Times New Roman" w:hAnsi="Times New Roman" w:cs="Times New Roman"/>
          <w:color w:val="000000" w:themeColor="text1"/>
          <w:spacing w:val="-2"/>
          <w:sz w:val="27"/>
          <w:szCs w:val="27"/>
          <w:lang w:val="en-US"/>
        </w:rPr>
        <w:t>c</w:t>
      </w:r>
      <w:r w:rsidRPr="00992C42">
        <w:rPr>
          <w:rFonts w:ascii="Times New Roman" w:hAnsi="Times New Roman" w:cs="Times New Roman"/>
          <w:color w:val="000000" w:themeColor="text1"/>
          <w:spacing w:val="-2"/>
          <w:sz w:val="27"/>
          <w:szCs w:val="27"/>
        </w:rPr>
        <w:t>ủa dự án để</w:t>
      </w:r>
      <w:r w:rsidR="00CA14A9" w:rsidRPr="00992C42">
        <w:rPr>
          <w:rFonts w:ascii="Times New Roman" w:hAnsi="Times New Roman" w:cs="Times New Roman"/>
          <w:color w:val="000000" w:themeColor="text1"/>
          <w:spacing w:val="-2"/>
          <w:sz w:val="27"/>
          <w:szCs w:val="27"/>
          <w:lang w:val="en-US"/>
        </w:rPr>
        <w:t xml:space="preserve"> vận hành,</w:t>
      </w:r>
      <w:r w:rsidRPr="00992C42">
        <w:rPr>
          <w:rFonts w:ascii="Times New Roman" w:hAnsi="Times New Roman" w:cs="Times New Roman"/>
          <w:color w:val="000000" w:themeColor="text1"/>
          <w:spacing w:val="-2"/>
          <w:sz w:val="27"/>
          <w:szCs w:val="27"/>
        </w:rPr>
        <w:t xml:space="preserve"> kiểm tra</w:t>
      </w:r>
      <w:r w:rsidR="00792C35" w:rsidRPr="00992C42">
        <w:rPr>
          <w:rFonts w:ascii="Times New Roman" w:hAnsi="Times New Roman" w:cs="Times New Roman"/>
          <w:color w:val="000000" w:themeColor="text1"/>
          <w:spacing w:val="-2"/>
          <w:sz w:val="27"/>
          <w:szCs w:val="27"/>
          <w:lang w:val="en-US"/>
        </w:rPr>
        <w:t>, giám sát</w:t>
      </w:r>
      <w:r w:rsidR="00CA14A9" w:rsidRPr="00992C42">
        <w:rPr>
          <w:rFonts w:ascii="Times New Roman" w:hAnsi="Times New Roman" w:cs="Times New Roman"/>
          <w:color w:val="000000" w:themeColor="text1"/>
          <w:spacing w:val="-2"/>
          <w:sz w:val="27"/>
          <w:szCs w:val="27"/>
          <w:lang w:val="en-US"/>
        </w:rPr>
        <w:t xml:space="preserve"> và</w:t>
      </w:r>
      <w:r w:rsidRPr="00992C42">
        <w:rPr>
          <w:rFonts w:ascii="Times New Roman" w:hAnsi="Times New Roman" w:cs="Times New Roman"/>
          <w:color w:val="000000" w:themeColor="text1"/>
          <w:spacing w:val="-2"/>
          <w:sz w:val="27"/>
          <w:szCs w:val="27"/>
        </w:rPr>
        <w:t xml:space="preserve"> theo dõi</w:t>
      </w:r>
      <w:r w:rsidR="00CA14A9" w:rsidRPr="00992C42">
        <w:rPr>
          <w:rFonts w:ascii="Times New Roman" w:hAnsi="Times New Roman" w:cs="Times New Roman"/>
          <w:color w:val="000000" w:themeColor="text1"/>
          <w:spacing w:val="-2"/>
          <w:sz w:val="27"/>
          <w:szCs w:val="27"/>
          <w:lang w:val="en-US"/>
        </w:rPr>
        <w:t xml:space="preserve"> chất lượng</w:t>
      </w:r>
      <w:r w:rsidR="00792C35" w:rsidRPr="00992C42">
        <w:rPr>
          <w:rFonts w:ascii="Times New Roman" w:hAnsi="Times New Roman" w:cs="Times New Roman"/>
          <w:color w:val="000000" w:themeColor="text1"/>
          <w:spacing w:val="-2"/>
          <w:sz w:val="27"/>
          <w:szCs w:val="27"/>
        </w:rPr>
        <w:t xml:space="preserve"> c</w:t>
      </w:r>
      <w:r w:rsidRPr="00992C42">
        <w:rPr>
          <w:rFonts w:ascii="Times New Roman" w:hAnsi="Times New Roman" w:cs="Times New Roman"/>
          <w:color w:val="000000" w:themeColor="text1"/>
          <w:spacing w:val="-2"/>
          <w:sz w:val="27"/>
          <w:szCs w:val="27"/>
        </w:rPr>
        <w:t xml:space="preserve">ông trình trong </w:t>
      </w:r>
      <w:r w:rsidR="00CA14A9" w:rsidRPr="00992C42">
        <w:rPr>
          <w:rFonts w:ascii="Times New Roman" w:hAnsi="Times New Roman" w:cs="Times New Roman"/>
          <w:color w:val="000000" w:themeColor="text1"/>
          <w:spacing w:val="-2"/>
          <w:sz w:val="27"/>
          <w:szCs w:val="27"/>
          <w:lang w:val="en-US"/>
        </w:rPr>
        <w:t xml:space="preserve">suốt thời gian vận hành </w:t>
      </w:r>
      <w:r w:rsidRPr="00992C42">
        <w:rPr>
          <w:rFonts w:ascii="Times New Roman" w:hAnsi="Times New Roman" w:cs="Times New Roman"/>
          <w:color w:val="000000" w:themeColor="text1"/>
          <w:spacing w:val="-2"/>
          <w:sz w:val="27"/>
          <w:szCs w:val="27"/>
        </w:rPr>
        <w:t>nhằm có những biện pháp khắc phục và hạn chế tác động xảy ra.</w:t>
      </w:r>
      <w:r w:rsidR="00862197" w:rsidRPr="00992C42">
        <w:rPr>
          <w:rFonts w:ascii="Times New Roman" w:hAnsi="Times New Roman" w:cs="Times New Roman"/>
          <w:color w:val="000000" w:themeColor="text1"/>
          <w:spacing w:val="-2"/>
          <w:sz w:val="27"/>
          <w:szCs w:val="27"/>
          <w:lang w:val="en-US"/>
        </w:rPr>
        <w:t xml:space="preserve"> Bên cạnh đó, khuyến cáo đến địa phương có điểm trung chuyển rác cần phải thu gom, vận chuyển rác đưa đi xử lý theo đúng quy định và nghiêm cấm hình thức đốt rác thải tại các điểm trung chuyển. Ngoài ra, trong mùa mưa bão cần theo tình hình thời tiết để có các biện pháp, quy trình thu gom và đưa đi xử lý để tránh trường hợp khu vực điểm trung chuyển rác bị ngập úng dẫn đến rác bị trôi gây mất mỹ quan khu vực cũng như ô nhiễm môi trường.</w:t>
      </w:r>
    </w:p>
    <w:p w:rsidR="00342433" w:rsidRPr="00992C42" w:rsidRDefault="00342433" w:rsidP="001F3729">
      <w:pPr>
        <w:pStyle w:val="Heading1"/>
        <w:keepLines w:val="0"/>
        <w:widowControl/>
        <w:spacing w:before="60" w:after="60" w:line="276" w:lineRule="auto"/>
        <w:jc w:val="both"/>
        <w:rPr>
          <w:rFonts w:ascii="Times New Roman" w:eastAsia="Times New Roman" w:hAnsi="Times New Roman" w:cs="Times New Roman"/>
          <w:color w:val="000000" w:themeColor="text1"/>
          <w:kern w:val="32"/>
          <w:sz w:val="27"/>
          <w:szCs w:val="27"/>
          <w:lang w:eastAsia="en-US"/>
        </w:rPr>
      </w:pPr>
      <w:bookmarkStart w:id="867" w:name="_Toc99918812"/>
      <w:bookmarkStart w:id="868" w:name="_Toc100062932"/>
      <w:bookmarkStart w:id="869" w:name="_Toc100242174"/>
      <w:bookmarkStart w:id="870" w:name="_Toc105745648"/>
      <w:bookmarkStart w:id="871" w:name="_Toc114834995"/>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sidRPr="00992C42">
        <w:rPr>
          <w:rFonts w:ascii="Times New Roman" w:eastAsia="Times New Roman" w:hAnsi="Times New Roman" w:cs="Times New Roman"/>
          <w:color w:val="000000" w:themeColor="text1"/>
          <w:kern w:val="32"/>
          <w:sz w:val="27"/>
          <w:szCs w:val="27"/>
          <w:lang w:eastAsia="en-US"/>
        </w:rPr>
        <w:t>3</w:t>
      </w:r>
      <w:bookmarkEnd w:id="861"/>
      <w:r w:rsidRPr="00992C42">
        <w:rPr>
          <w:rFonts w:ascii="Times New Roman" w:eastAsia="Times New Roman" w:hAnsi="Times New Roman" w:cs="Times New Roman"/>
          <w:color w:val="000000" w:themeColor="text1"/>
          <w:kern w:val="32"/>
          <w:sz w:val="27"/>
          <w:szCs w:val="27"/>
          <w:lang w:eastAsia="en-US"/>
        </w:rPr>
        <w:t>. Tổ chức thực hiện các công trình, biện pháp bảo vệ môi trường</w:t>
      </w:r>
      <w:bookmarkEnd w:id="862"/>
      <w:bookmarkEnd w:id="863"/>
      <w:bookmarkEnd w:id="867"/>
      <w:bookmarkEnd w:id="868"/>
      <w:bookmarkEnd w:id="869"/>
      <w:bookmarkEnd w:id="870"/>
      <w:bookmarkEnd w:id="871"/>
    </w:p>
    <w:p w:rsidR="00A563E2" w:rsidRPr="00992C42" w:rsidRDefault="00CA3D26" w:rsidP="001F3729">
      <w:pPr>
        <w:pStyle w:val="Vnbnnidung0"/>
        <w:widowControl/>
        <w:tabs>
          <w:tab w:val="left" w:pos="1412"/>
        </w:tabs>
        <w:adjustRightInd w:val="0"/>
        <w:snapToGrid w:val="0"/>
        <w:spacing w:before="60" w:after="60" w:line="276" w:lineRule="auto"/>
        <w:ind w:firstLine="567"/>
        <w:jc w:val="both"/>
        <w:rPr>
          <w:rStyle w:val="Vnbnnidung"/>
          <w:color w:val="000000" w:themeColor="text1"/>
          <w:spacing w:val="-6"/>
          <w:sz w:val="27"/>
          <w:szCs w:val="27"/>
          <w:lang w:eastAsia="vi-VN"/>
        </w:rPr>
      </w:pPr>
      <w:bookmarkStart w:id="872" w:name="bookmark279"/>
      <w:r w:rsidRPr="00992C42">
        <w:rPr>
          <w:rStyle w:val="Vnbnnidung"/>
          <w:color w:val="000000" w:themeColor="text1"/>
          <w:spacing w:val="-6"/>
          <w:sz w:val="27"/>
          <w:szCs w:val="27"/>
          <w:lang w:eastAsia="vi-VN"/>
        </w:rPr>
        <w:t>Các công trình, biện pháp bảo vệ môi trường của dự án được thực hiệ</w:t>
      </w:r>
      <w:r w:rsidR="00396886" w:rsidRPr="00992C42">
        <w:rPr>
          <w:rStyle w:val="Vnbnnidung"/>
          <w:color w:val="000000" w:themeColor="text1"/>
          <w:spacing w:val="-6"/>
          <w:sz w:val="27"/>
          <w:szCs w:val="27"/>
          <w:lang w:eastAsia="vi-VN"/>
        </w:rPr>
        <w:t>n như sau:</w:t>
      </w:r>
    </w:p>
    <w:p w:rsidR="001F3729" w:rsidRPr="00992C42" w:rsidRDefault="001F3729" w:rsidP="001F3729">
      <w:pPr>
        <w:pStyle w:val="Title"/>
        <w:keepNext/>
        <w:spacing w:before="60" w:after="60" w:line="276" w:lineRule="auto"/>
        <w:outlineLvl w:val="0"/>
        <w:rPr>
          <w:rFonts w:eastAsia="Calibri"/>
          <w:color w:val="000000" w:themeColor="text1"/>
          <w:spacing w:val="-4"/>
          <w:kern w:val="28"/>
          <w:sz w:val="27"/>
          <w:szCs w:val="27"/>
          <w:lang w:val="en-US"/>
        </w:rPr>
      </w:pPr>
      <w:bookmarkStart w:id="873" w:name="_Toc105745489"/>
      <w:bookmarkStart w:id="874" w:name="_Toc105745649"/>
      <w:bookmarkStart w:id="875" w:name="_Toc114834996"/>
      <w:r w:rsidRPr="00992C42">
        <w:rPr>
          <w:rFonts w:eastAsia="Calibri"/>
          <w:color w:val="000000" w:themeColor="text1"/>
          <w:spacing w:val="-4"/>
          <w:kern w:val="28"/>
          <w:sz w:val="27"/>
          <w:szCs w:val="27"/>
          <w:lang w:val="vi-VN"/>
        </w:rPr>
        <w:t xml:space="preserve">Bảng 4.14. </w:t>
      </w:r>
      <w:r w:rsidRPr="00992C42">
        <w:rPr>
          <w:rFonts w:eastAsia="Calibri"/>
          <w:color w:val="000000" w:themeColor="text1"/>
          <w:spacing w:val="-4"/>
          <w:kern w:val="28"/>
          <w:sz w:val="27"/>
          <w:szCs w:val="27"/>
          <w:lang w:val="en-US"/>
        </w:rPr>
        <w:t>Các công trình, biện pháp bảo vệ môi trường</w:t>
      </w:r>
      <w:bookmarkEnd w:id="873"/>
      <w:bookmarkEnd w:id="874"/>
      <w:bookmarkEnd w:id="875"/>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023"/>
        <w:gridCol w:w="1351"/>
        <w:gridCol w:w="1710"/>
        <w:gridCol w:w="1400"/>
        <w:gridCol w:w="1529"/>
      </w:tblGrid>
      <w:tr w:rsidR="00992C42" w:rsidRPr="00992C42" w:rsidTr="00CF3096">
        <w:trPr>
          <w:jc w:val="center"/>
        </w:trPr>
        <w:tc>
          <w:tcPr>
            <w:tcW w:w="549" w:type="dxa"/>
            <w:vAlign w:val="center"/>
          </w:tcPr>
          <w:p w:rsidR="001F11BC" w:rsidRPr="00992C42" w:rsidRDefault="001F11BC" w:rsidP="00D068F8">
            <w:pPr>
              <w:spacing w:before="40" w:after="40"/>
              <w:ind w:left="-57" w:right="-57"/>
              <w:jc w:val="center"/>
              <w:rPr>
                <w:rFonts w:ascii="Times New Roman" w:hAnsi="Times New Roman" w:cs="Times New Roman"/>
                <w:b/>
                <w:bCs/>
                <w:color w:val="000000" w:themeColor="text1"/>
                <w:sz w:val="25"/>
                <w:szCs w:val="25"/>
                <w:lang w:val="pt-BR"/>
              </w:rPr>
            </w:pPr>
            <w:bookmarkStart w:id="876" w:name="bookmark284"/>
            <w:bookmarkStart w:id="877" w:name="_Toc98508184"/>
            <w:bookmarkEnd w:id="872"/>
            <w:r w:rsidRPr="00992C42">
              <w:rPr>
                <w:rFonts w:ascii="Times New Roman" w:hAnsi="Times New Roman" w:cs="Times New Roman"/>
                <w:b/>
                <w:bCs/>
                <w:color w:val="000000" w:themeColor="text1"/>
                <w:sz w:val="25"/>
                <w:szCs w:val="25"/>
                <w:lang w:val="pt-BR"/>
              </w:rPr>
              <w:t>TT</w:t>
            </w:r>
          </w:p>
        </w:tc>
        <w:tc>
          <w:tcPr>
            <w:tcW w:w="3023" w:type="dxa"/>
            <w:vAlign w:val="center"/>
          </w:tcPr>
          <w:p w:rsidR="001F11BC" w:rsidRPr="00992C42" w:rsidRDefault="001F11BC" w:rsidP="00D068F8">
            <w:pPr>
              <w:spacing w:before="40" w:after="40"/>
              <w:ind w:left="-57" w:right="-57"/>
              <w:jc w:val="center"/>
              <w:rPr>
                <w:rFonts w:ascii="Times New Roman" w:hAnsi="Times New Roman" w:cs="Times New Roman"/>
                <w:b/>
                <w:bCs/>
                <w:color w:val="000000" w:themeColor="text1"/>
                <w:sz w:val="25"/>
                <w:szCs w:val="25"/>
                <w:lang w:val="pt-BR"/>
              </w:rPr>
            </w:pPr>
            <w:r w:rsidRPr="00992C42">
              <w:rPr>
                <w:rFonts w:ascii="Times New Roman" w:hAnsi="Times New Roman" w:cs="Times New Roman"/>
                <w:b/>
                <w:bCs/>
                <w:color w:val="000000" w:themeColor="text1"/>
                <w:sz w:val="25"/>
                <w:szCs w:val="25"/>
                <w:lang w:val="pt-BR"/>
              </w:rPr>
              <w:t>Công trình, biện pháp BVMT</w:t>
            </w:r>
          </w:p>
        </w:tc>
        <w:tc>
          <w:tcPr>
            <w:tcW w:w="1351" w:type="dxa"/>
            <w:vAlign w:val="center"/>
          </w:tcPr>
          <w:p w:rsidR="001F11BC" w:rsidRPr="00992C42" w:rsidRDefault="001F11BC" w:rsidP="00D068F8">
            <w:pPr>
              <w:spacing w:before="40" w:after="40"/>
              <w:ind w:left="-57" w:right="-57"/>
              <w:jc w:val="center"/>
              <w:rPr>
                <w:rFonts w:ascii="Times New Roman" w:hAnsi="Times New Roman" w:cs="Times New Roman"/>
                <w:b/>
                <w:bCs/>
                <w:color w:val="000000" w:themeColor="text1"/>
                <w:sz w:val="25"/>
                <w:szCs w:val="25"/>
                <w:lang w:val="pt-BR"/>
              </w:rPr>
            </w:pPr>
            <w:r w:rsidRPr="00992C42">
              <w:rPr>
                <w:rFonts w:ascii="Times New Roman" w:hAnsi="Times New Roman" w:cs="Times New Roman"/>
                <w:b/>
                <w:bCs/>
                <w:color w:val="000000" w:themeColor="text1"/>
                <w:sz w:val="25"/>
                <w:szCs w:val="25"/>
                <w:lang w:val="pt-BR"/>
              </w:rPr>
              <w:t>Số lượng</w:t>
            </w:r>
          </w:p>
        </w:tc>
        <w:tc>
          <w:tcPr>
            <w:tcW w:w="1710" w:type="dxa"/>
            <w:vAlign w:val="center"/>
          </w:tcPr>
          <w:p w:rsidR="001F11BC" w:rsidRPr="00992C42" w:rsidRDefault="001F11BC" w:rsidP="00D068F8">
            <w:pPr>
              <w:spacing w:before="40" w:after="40"/>
              <w:ind w:left="-57" w:right="-57"/>
              <w:jc w:val="center"/>
              <w:rPr>
                <w:rFonts w:ascii="Times New Roman" w:hAnsi="Times New Roman" w:cs="Times New Roman"/>
                <w:b/>
                <w:bCs/>
                <w:color w:val="000000" w:themeColor="text1"/>
                <w:sz w:val="25"/>
                <w:szCs w:val="25"/>
                <w:lang w:val="pt-BR"/>
              </w:rPr>
            </w:pPr>
            <w:r w:rsidRPr="00992C42">
              <w:rPr>
                <w:rFonts w:ascii="Times New Roman" w:hAnsi="Times New Roman" w:cs="Times New Roman"/>
                <w:b/>
                <w:bCs/>
                <w:color w:val="000000" w:themeColor="text1"/>
                <w:sz w:val="25"/>
                <w:szCs w:val="25"/>
                <w:lang w:val="pt-BR"/>
              </w:rPr>
              <w:t>Dự toán kinh phí (ngàn đồng)</w:t>
            </w:r>
          </w:p>
        </w:tc>
        <w:tc>
          <w:tcPr>
            <w:tcW w:w="1400" w:type="dxa"/>
            <w:vAlign w:val="center"/>
          </w:tcPr>
          <w:p w:rsidR="001F11BC" w:rsidRPr="00992C42" w:rsidRDefault="001F11BC" w:rsidP="00D068F8">
            <w:pPr>
              <w:spacing w:before="40" w:after="40"/>
              <w:ind w:left="-57" w:right="-57"/>
              <w:jc w:val="center"/>
              <w:rPr>
                <w:rFonts w:ascii="Times New Roman" w:hAnsi="Times New Roman" w:cs="Times New Roman"/>
                <w:b/>
                <w:bCs/>
                <w:color w:val="000000" w:themeColor="text1"/>
                <w:sz w:val="25"/>
                <w:szCs w:val="25"/>
                <w:lang w:val="pt-BR"/>
              </w:rPr>
            </w:pPr>
            <w:r w:rsidRPr="00992C42">
              <w:rPr>
                <w:rFonts w:ascii="Times New Roman" w:hAnsi="Times New Roman" w:cs="Times New Roman"/>
                <w:b/>
                <w:bCs/>
                <w:color w:val="000000" w:themeColor="text1"/>
                <w:sz w:val="25"/>
                <w:szCs w:val="25"/>
                <w:lang w:val="pt-BR"/>
              </w:rPr>
              <w:t>Thời gian thực hiện</w:t>
            </w:r>
          </w:p>
        </w:tc>
        <w:tc>
          <w:tcPr>
            <w:tcW w:w="1529" w:type="dxa"/>
            <w:vAlign w:val="center"/>
          </w:tcPr>
          <w:p w:rsidR="001F11BC" w:rsidRPr="00992C42" w:rsidRDefault="001F11BC" w:rsidP="00D068F8">
            <w:pPr>
              <w:spacing w:before="40" w:after="40"/>
              <w:ind w:left="-57" w:right="-57"/>
              <w:jc w:val="center"/>
              <w:rPr>
                <w:rFonts w:ascii="Times New Roman" w:hAnsi="Times New Roman" w:cs="Times New Roman"/>
                <w:b/>
                <w:bCs/>
                <w:color w:val="000000" w:themeColor="text1"/>
                <w:sz w:val="25"/>
                <w:szCs w:val="25"/>
                <w:lang w:val="pt-BR"/>
              </w:rPr>
            </w:pPr>
            <w:r w:rsidRPr="00992C42">
              <w:rPr>
                <w:rFonts w:ascii="Times New Roman" w:hAnsi="Times New Roman" w:cs="Times New Roman"/>
                <w:b/>
                <w:bCs/>
                <w:color w:val="000000" w:themeColor="text1"/>
                <w:sz w:val="25"/>
                <w:szCs w:val="25"/>
                <w:lang w:val="pt-BR"/>
              </w:rPr>
              <w:t>Tổ chức thực hiện</w:t>
            </w:r>
          </w:p>
        </w:tc>
      </w:tr>
      <w:tr w:rsidR="00992C42" w:rsidRPr="00992C42" w:rsidTr="00CF3096">
        <w:trPr>
          <w:jc w:val="center"/>
        </w:trPr>
        <w:tc>
          <w:tcPr>
            <w:tcW w:w="549" w:type="dxa"/>
            <w:vMerge w:val="restart"/>
            <w:vAlign w:val="center"/>
          </w:tcPr>
          <w:p w:rsidR="00982549" w:rsidRPr="00992C42" w:rsidRDefault="00982549" w:rsidP="00D068F8">
            <w:pPr>
              <w:spacing w:before="40" w:after="40"/>
              <w:ind w:left="-57" w:right="-57"/>
              <w:jc w:val="center"/>
              <w:rPr>
                <w:rFonts w:ascii="Times New Roman" w:hAnsi="Times New Roman" w:cs="Times New Roman"/>
                <w:b/>
                <w:bCs/>
                <w:color w:val="000000" w:themeColor="text1"/>
                <w:sz w:val="25"/>
                <w:szCs w:val="25"/>
                <w:lang w:val="pt-BR"/>
              </w:rPr>
            </w:pPr>
            <w:r w:rsidRPr="00992C42">
              <w:rPr>
                <w:rFonts w:ascii="Times New Roman" w:hAnsi="Times New Roman" w:cs="Times New Roman"/>
                <w:bCs/>
                <w:color w:val="000000" w:themeColor="text1"/>
                <w:sz w:val="25"/>
                <w:szCs w:val="25"/>
                <w:lang w:val="pt-BR"/>
              </w:rPr>
              <w:t>1</w:t>
            </w:r>
          </w:p>
        </w:tc>
        <w:tc>
          <w:tcPr>
            <w:tcW w:w="3023" w:type="dxa"/>
            <w:vAlign w:val="center"/>
          </w:tcPr>
          <w:p w:rsidR="00982549" w:rsidRPr="00992C42" w:rsidRDefault="00982549" w:rsidP="00D068F8">
            <w:pPr>
              <w:spacing w:before="40" w:after="40"/>
              <w:ind w:left="-57" w:right="-57"/>
              <w:jc w:val="both"/>
              <w:rPr>
                <w:rFonts w:ascii="Times New Roman" w:hAnsi="Times New Roman" w:cs="Times New Roman"/>
                <w:bCs/>
                <w:color w:val="000000" w:themeColor="text1"/>
                <w:sz w:val="25"/>
                <w:szCs w:val="25"/>
                <w:lang w:val="pt-BR"/>
              </w:rPr>
            </w:pPr>
            <w:r w:rsidRPr="00992C42">
              <w:rPr>
                <w:rFonts w:ascii="Times New Roman" w:hAnsi="Times New Roman" w:cs="Times New Roman"/>
                <w:bCs/>
                <w:color w:val="000000" w:themeColor="text1"/>
                <w:sz w:val="25"/>
                <w:szCs w:val="25"/>
                <w:lang w:val="pt-BR"/>
              </w:rPr>
              <w:t>Tưới nước giảm bụi</w:t>
            </w:r>
          </w:p>
        </w:tc>
        <w:tc>
          <w:tcPr>
            <w:tcW w:w="1351" w:type="dxa"/>
            <w:vAlign w:val="center"/>
          </w:tcPr>
          <w:p w:rsidR="00982549" w:rsidRPr="00992C42" w:rsidRDefault="00982549" w:rsidP="00D068F8">
            <w:pPr>
              <w:spacing w:before="40" w:after="40"/>
              <w:ind w:left="-57" w:right="-57"/>
              <w:jc w:val="center"/>
              <w:rPr>
                <w:rFonts w:ascii="Times New Roman" w:hAnsi="Times New Roman" w:cs="Times New Roman"/>
                <w:bCs/>
                <w:color w:val="000000" w:themeColor="text1"/>
                <w:sz w:val="25"/>
                <w:szCs w:val="25"/>
                <w:lang w:val="pt-BR"/>
              </w:rPr>
            </w:pPr>
            <w:r w:rsidRPr="00992C42">
              <w:rPr>
                <w:rFonts w:ascii="Times New Roman" w:hAnsi="Times New Roman" w:cs="Times New Roman"/>
                <w:bCs/>
                <w:color w:val="000000" w:themeColor="text1"/>
                <w:sz w:val="25"/>
                <w:szCs w:val="25"/>
                <w:lang w:val="pt-BR"/>
              </w:rPr>
              <w:t>03 lần/ngày</w:t>
            </w:r>
          </w:p>
        </w:tc>
        <w:tc>
          <w:tcPr>
            <w:tcW w:w="1710" w:type="dxa"/>
            <w:vAlign w:val="center"/>
          </w:tcPr>
          <w:p w:rsidR="00982549" w:rsidRPr="00992C42" w:rsidRDefault="00982549" w:rsidP="00D068F8">
            <w:pPr>
              <w:spacing w:before="40" w:after="40"/>
              <w:ind w:left="-57" w:right="-57"/>
              <w:jc w:val="center"/>
              <w:rPr>
                <w:rFonts w:ascii="Times New Roman" w:hAnsi="Times New Roman" w:cs="Times New Roman"/>
                <w:bCs/>
                <w:color w:val="000000" w:themeColor="text1"/>
                <w:sz w:val="25"/>
                <w:szCs w:val="25"/>
                <w:lang w:val="pt-BR"/>
              </w:rPr>
            </w:pPr>
            <w:r w:rsidRPr="00992C42">
              <w:rPr>
                <w:rFonts w:ascii="Times New Roman" w:hAnsi="Times New Roman" w:cs="Times New Roman"/>
                <w:bCs/>
                <w:color w:val="000000" w:themeColor="text1"/>
                <w:sz w:val="25"/>
                <w:szCs w:val="25"/>
                <w:lang w:val="pt-BR"/>
              </w:rPr>
              <w:t>1.000/ngày</w:t>
            </w:r>
          </w:p>
        </w:tc>
        <w:tc>
          <w:tcPr>
            <w:tcW w:w="1400" w:type="dxa"/>
            <w:vMerge w:val="restart"/>
            <w:vAlign w:val="center"/>
          </w:tcPr>
          <w:p w:rsidR="00982549" w:rsidRPr="00992C42" w:rsidRDefault="00982549" w:rsidP="00D068F8">
            <w:pPr>
              <w:spacing w:before="40" w:after="40"/>
              <w:ind w:left="-57" w:right="-57"/>
              <w:jc w:val="center"/>
              <w:rPr>
                <w:rFonts w:ascii="Times New Roman" w:hAnsi="Times New Roman" w:cs="Times New Roman"/>
                <w:bCs/>
                <w:color w:val="000000" w:themeColor="text1"/>
                <w:sz w:val="25"/>
                <w:szCs w:val="25"/>
                <w:lang w:val="pt-BR"/>
              </w:rPr>
            </w:pPr>
            <w:r w:rsidRPr="00992C42">
              <w:rPr>
                <w:rFonts w:ascii="Times New Roman" w:hAnsi="Times New Roman" w:cs="Times New Roman"/>
                <w:bCs/>
                <w:color w:val="000000" w:themeColor="text1"/>
                <w:sz w:val="25"/>
                <w:szCs w:val="25"/>
                <w:lang w:val="pt-BR"/>
              </w:rPr>
              <w:t>Trong gia</w:t>
            </w:r>
            <w:r w:rsidR="006C408F" w:rsidRPr="00992C42">
              <w:rPr>
                <w:rFonts w:ascii="Times New Roman" w:hAnsi="Times New Roman" w:cs="Times New Roman"/>
                <w:bCs/>
                <w:color w:val="000000" w:themeColor="text1"/>
                <w:sz w:val="25"/>
                <w:szCs w:val="25"/>
                <w:lang w:val="pt-BR"/>
              </w:rPr>
              <w:t>i đoạn thi công từ năm 2022-2024</w:t>
            </w:r>
          </w:p>
        </w:tc>
        <w:tc>
          <w:tcPr>
            <w:tcW w:w="1529" w:type="dxa"/>
            <w:vMerge w:val="restart"/>
            <w:vAlign w:val="center"/>
          </w:tcPr>
          <w:p w:rsidR="00982549" w:rsidRPr="00992C42" w:rsidRDefault="00982549" w:rsidP="00D068F8">
            <w:pPr>
              <w:spacing w:before="40" w:after="40"/>
              <w:ind w:left="-57" w:right="-57"/>
              <w:jc w:val="center"/>
              <w:rPr>
                <w:rFonts w:ascii="Times New Roman" w:hAnsi="Times New Roman" w:cs="Times New Roman"/>
                <w:bCs/>
                <w:color w:val="000000" w:themeColor="text1"/>
                <w:sz w:val="25"/>
                <w:szCs w:val="25"/>
                <w:lang w:val="pt-BR"/>
              </w:rPr>
            </w:pPr>
            <w:r w:rsidRPr="00992C42">
              <w:rPr>
                <w:rFonts w:ascii="Times New Roman" w:hAnsi="Times New Roman" w:cs="Times New Roman"/>
                <w:bCs/>
                <w:color w:val="000000" w:themeColor="text1"/>
                <w:sz w:val="25"/>
                <w:szCs w:val="25"/>
                <w:lang w:val="pt-BR"/>
              </w:rPr>
              <w:t>Chủ dự án và</w:t>
            </w:r>
          </w:p>
          <w:p w:rsidR="00982549" w:rsidRPr="00992C42" w:rsidRDefault="00982549" w:rsidP="00D068F8">
            <w:pPr>
              <w:spacing w:before="40" w:after="40"/>
              <w:ind w:left="-57" w:right="-57"/>
              <w:jc w:val="center"/>
              <w:rPr>
                <w:rFonts w:ascii="Times New Roman" w:hAnsi="Times New Roman" w:cs="Times New Roman"/>
                <w:b/>
                <w:bCs/>
                <w:color w:val="000000" w:themeColor="text1"/>
                <w:sz w:val="25"/>
                <w:szCs w:val="25"/>
                <w:lang w:val="pt-BR"/>
              </w:rPr>
            </w:pPr>
            <w:r w:rsidRPr="00992C42">
              <w:rPr>
                <w:rFonts w:ascii="Times New Roman" w:hAnsi="Times New Roman" w:cs="Times New Roman"/>
                <w:bCs/>
                <w:color w:val="000000" w:themeColor="text1"/>
                <w:sz w:val="25"/>
                <w:szCs w:val="25"/>
                <w:lang w:val="pt-BR"/>
              </w:rPr>
              <w:t>Đơn vị thi công</w:t>
            </w:r>
          </w:p>
        </w:tc>
      </w:tr>
      <w:tr w:rsidR="00992C42" w:rsidRPr="00992C42" w:rsidTr="00CF3096">
        <w:trPr>
          <w:jc w:val="center"/>
        </w:trPr>
        <w:tc>
          <w:tcPr>
            <w:tcW w:w="549" w:type="dxa"/>
            <w:vMerge/>
            <w:vAlign w:val="center"/>
          </w:tcPr>
          <w:p w:rsidR="00982549" w:rsidRPr="00992C42" w:rsidRDefault="00982549" w:rsidP="00D068F8">
            <w:pPr>
              <w:spacing w:before="40" w:after="40"/>
              <w:ind w:left="-57" w:right="-57"/>
              <w:jc w:val="center"/>
              <w:rPr>
                <w:rFonts w:ascii="Times New Roman" w:hAnsi="Times New Roman" w:cs="Times New Roman"/>
                <w:bCs/>
                <w:color w:val="000000" w:themeColor="text1"/>
                <w:sz w:val="25"/>
                <w:szCs w:val="25"/>
                <w:lang w:val="pt-BR"/>
              </w:rPr>
            </w:pPr>
          </w:p>
        </w:tc>
        <w:tc>
          <w:tcPr>
            <w:tcW w:w="3023" w:type="dxa"/>
            <w:vAlign w:val="center"/>
          </w:tcPr>
          <w:p w:rsidR="00982549" w:rsidRPr="00992C42" w:rsidRDefault="00982549" w:rsidP="00D068F8">
            <w:pPr>
              <w:spacing w:before="40" w:after="40"/>
              <w:ind w:left="-57" w:right="-57"/>
              <w:jc w:val="both"/>
              <w:rPr>
                <w:rFonts w:ascii="Times New Roman" w:hAnsi="Times New Roman" w:cs="Times New Roman"/>
                <w:bCs/>
                <w:color w:val="000000" w:themeColor="text1"/>
                <w:sz w:val="25"/>
                <w:szCs w:val="25"/>
                <w:lang w:val="pt-BR"/>
              </w:rPr>
            </w:pPr>
            <w:r w:rsidRPr="00992C42">
              <w:rPr>
                <w:rFonts w:ascii="Times New Roman" w:hAnsi="Times New Roman" w:cs="Times New Roman"/>
                <w:bCs/>
                <w:color w:val="000000" w:themeColor="text1"/>
                <w:sz w:val="25"/>
                <w:szCs w:val="25"/>
                <w:lang w:val="pt-BR"/>
              </w:rPr>
              <w:t>Phương tiện giao thông được đăng kiểm và trong quá trình vận chuyển có bạt che phủ, không chở quá tải</w:t>
            </w:r>
          </w:p>
        </w:tc>
        <w:tc>
          <w:tcPr>
            <w:tcW w:w="1351" w:type="dxa"/>
            <w:vAlign w:val="center"/>
          </w:tcPr>
          <w:p w:rsidR="00982549" w:rsidRPr="00992C42" w:rsidRDefault="00982549" w:rsidP="00D068F8">
            <w:pPr>
              <w:spacing w:before="40" w:after="40"/>
              <w:ind w:left="-57" w:right="-57"/>
              <w:jc w:val="center"/>
              <w:rPr>
                <w:rFonts w:ascii="Times New Roman" w:hAnsi="Times New Roman" w:cs="Times New Roman"/>
                <w:bCs/>
                <w:color w:val="000000" w:themeColor="text1"/>
                <w:sz w:val="25"/>
                <w:szCs w:val="25"/>
                <w:lang w:val="pt-BR"/>
              </w:rPr>
            </w:pPr>
            <w:r w:rsidRPr="00992C42">
              <w:rPr>
                <w:rFonts w:ascii="Times New Roman" w:hAnsi="Times New Roman" w:cs="Times New Roman"/>
                <w:bCs/>
                <w:color w:val="000000" w:themeColor="text1"/>
                <w:sz w:val="25"/>
                <w:szCs w:val="25"/>
                <w:lang w:val="pt-BR"/>
              </w:rPr>
              <w:t>-</w:t>
            </w:r>
          </w:p>
        </w:tc>
        <w:tc>
          <w:tcPr>
            <w:tcW w:w="1710" w:type="dxa"/>
            <w:vAlign w:val="center"/>
          </w:tcPr>
          <w:p w:rsidR="00982549" w:rsidRPr="00992C42" w:rsidRDefault="00982549" w:rsidP="00D068F8">
            <w:pPr>
              <w:spacing w:before="40" w:after="40"/>
              <w:ind w:left="-57" w:right="-57"/>
              <w:jc w:val="center"/>
              <w:rPr>
                <w:rFonts w:ascii="Times New Roman" w:hAnsi="Times New Roman" w:cs="Times New Roman"/>
                <w:bCs/>
                <w:color w:val="000000" w:themeColor="text1"/>
                <w:sz w:val="25"/>
                <w:szCs w:val="25"/>
                <w:lang w:val="pt-BR"/>
              </w:rPr>
            </w:pPr>
            <w:r w:rsidRPr="00992C42">
              <w:rPr>
                <w:rFonts w:ascii="Times New Roman" w:hAnsi="Times New Roman" w:cs="Times New Roman"/>
                <w:bCs/>
                <w:color w:val="000000" w:themeColor="text1"/>
                <w:sz w:val="25"/>
                <w:szCs w:val="25"/>
                <w:lang w:val="pt-BR"/>
              </w:rPr>
              <w:t>Theo quy định</w:t>
            </w:r>
          </w:p>
        </w:tc>
        <w:tc>
          <w:tcPr>
            <w:tcW w:w="1400" w:type="dxa"/>
            <w:vMerge/>
            <w:vAlign w:val="center"/>
          </w:tcPr>
          <w:p w:rsidR="00982549" w:rsidRPr="00992C42" w:rsidRDefault="00982549" w:rsidP="00D068F8">
            <w:pPr>
              <w:spacing w:before="40" w:after="40"/>
              <w:ind w:left="-57" w:right="-57"/>
              <w:jc w:val="center"/>
              <w:rPr>
                <w:rFonts w:ascii="Times New Roman" w:hAnsi="Times New Roman" w:cs="Times New Roman"/>
                <w:b/>
                <w:bCs/>
                <w:color w:val="000000" w:themeColor="text1"/>
                <w:sz w:val="25"/>
                <w:szCs w:val="25"/>
                <w:lang w:val="pt-BR"/>
              </w:rPr>
            </w:pPr>
          </w:p>
        </w:tc>
        <w:tc>
          <w:tcPr>
            <w:tcW w:w="1529" w:type="dxa"/>
            <w:vMerge/>
            <w:vAlign w:val="center"/>
          </w:tcPr>
          <w:p w:rsidR="00982549" w:rsidRPr="00992C42" w:rsidRDefault="00982549" w:rsidP="00D068F8">
            <w:pPr>
              <w:spacing w:before="40" w:after="40"/>
              <w:ind w:left="-57" w:right="-57"/>
              <w:jc w:val="center"/>
              <w:rPr>
                <w:rFonts w:ascii="Times New Roman" w:hAnsi="Times New Roman" w:cs="Times New Roman"/>
                <w:b/>
                <w:bCs/>
                <w:color w:val="000000" w:themeColor="text1"/>
                <w:sz w:val="25"/>
                <w:szCs w:val="25"/>
                <w:lang w:val="pt-BR"/>
              </w:rPr>
            </w:pPr>
          </w:p>
        </w:tc>
      </w:tr>
      <w:tr w:rsidR="00992C42" w:rsidRPr="00992C42" w:rsidTr="00982549">
        <w:trPr>
          <w:trHeight w:val="503"/>
          <w:jc w:val="center"/>
        </w:trPr>
        <w:tc>
          <w:tcPr>
            <w:tcW w:w="549" w:type="dxa"/>
            <w:vAlign w:val="center"/>
          </w:tcPr>
          <w:p w:rsidR="00982549" w:rsidRPr="00992C42" w:rsidRDefault="00982549" w:rsidP="00D068F8">
            <w:pPr>
              <w:spacing w:before="40" w:after="40"/>
              <w:ind w:left="-57" w:right="-57"/>
              <w:jc w:val="center"/>
              <w:rPr>
                <w:rFonts w:ascii="Times New Roman" w:hAnsi="Times New Roman" w:cs="Times New Roman"/>
                <w:color w:val="000000" w:themeColor="text1"/>
                <w:sz w:val="25"/>
                <w:szCs w:val="25"/>
                <w:lang w:val="pt-BR"/>
              </w:rPr>
            </w:pPr>
            <w:r w:rsidRPr="00992C42">
              <w:rPr>
                <w:rFonts w:ascii="Times New Roman" w:hAnsi="Times New Roman" w:cs="Times New Roman"/>
                <w:color w:val="000000" w:themeColor="text1"/>
                <w:sz w:val="25"/>
                <w:szCs w:val="25"/>
                <w:lang w:val="pt-BR"/>
              </w:rPr>
              <w:t>2</w:t>
            </w:r>
          </w:p>
        </w:tc>
        <w:tc>
          <w:tcPr>
            <w:tcW w:w="3023" w:type="dxa"/>
            <w:vAlign w:val="center"/>
          </w:tcPr>
          <w:p w:rsidR="00982549" w:rsidRPr="00992C42" w:rsidRDefault="00982549" w:rsidP="00982549">
            <w:pPr>
              <w:spacing w:before="40" w:after="40"/>
              <w:ind w:left="-57" w:right="-57"/>
              <w:jc w:val="both"/>
              <w:rPr>
                <w:rFonts w:ascii="Times New Roman" w:hAnsi="Times New Roman" w:cs="Times New Roman"/>
                <w:color w:val="000000" w:themeColor="text1"/>
                <w:sz w:val="25"/>
                <w:szCs w:val="25"/>
                <w:lang w:val="en-US"/>
              </w:rPr>
            </w:pPr>
            <w:r w:rsidRPr="00992C42">
              <w:rPr>
                <w:rFonts w:ascii="Times New Roman" w:hAnsi="Times New Roman" w:cs="Times New Roman"/>
                <w:color w:val="000000" w:themeColor="text1"/>
                <w:sz w:val="25"/>
                <w:szCs w:val="25"/>
                <w:lang w:val="en-US"/>
              </w:rPr>
              <w:t xml:space="preserve">Hợp đồng với nhà dân để xử lý nước thải sinh hoạt </w:t>
            </w:r>
          </w:p>
        </w:tc>
        <w:tc>
          <w:tcPr>
            <w:tcW w:w="1351" w:type="dxa"/>
            <w:vAlign w:val="center"/>
          </w:tcPr>
          <w:p w:rsidR="00982549" w:rsidRPr="00992C42" w:rsidRDefault="00982549" w:rsidP="00D068F8">
            <w:pPr>
              <w:spacing w:before="40" w:after="40"/>
              <w:ind w:left="-57" w:right="-57"/>
              <w:jc w:val="center"/>
              <w:rPr>
                <w:rFonts w:ascii="Times New Roman" w:hAnsi="Times New Roman" w:cs="Times New Roman"/>
                <w:color w:val="000000" w:themeColor="text1"/>
                <w:sz w:val="25"/>
                <w:szCs w:val="25"/>
                <w:lang w:val="pt-BR"/>
              </w:rPr>
            </w:pPr>
            <w:r w:rsidRPr="00992C42">
              <w:rPr>
                <w:rFonts w:ascii="Times New Roman" w:hAnsi="Times New Roman" w:cs="Times New Roman"/>
                <w:color w:val="000000" w:themeColor="text1"/>
                <w:sz w:val="25"/>
                <w:szCs w:val="25"/>
                <w:lang w:val="pt-BR"/>
              </w:rPr>
              <w:t>-</w:t>
            </w:r>
          </w:p>
        </w:tc>
        <w:tc>
          <w:tcPr>
            <w:tcW w:w="1710" w:type="dxa"/>
            <w:vAlign w:val="center"/>
          </w:tcPr>
          <w:p w:rsidR="00982549" w:rsidRPr="00992C42" w:rsidRDefault="00982549" w:rsidP="00D068F8">
            <w:pPr>
              <w:spacing w:before="40" w:after="40"/>
              <w:ind w:left="-83" w:right="-110"/>
              <w:jc w:val="center"/>
              <w:rPr>
                <w:rFonts w:ascii="Times New Roman" w:hAnsi="Times New Roman" w:cs="Times New Roman"/>
                <w:color w:val="000000" w:themeColor="text1"/>
                <w:spacing w:val="-6"/>
                <w:sz w:val="25"/>
                <w:szCs w:val="25"/>
                <w:lang w:val="en-US"/>
              </w:rPr>
            </w:pPr>
            <w:r w:rsidRPr="00992C42">
              <w:rPr>
                <w:rFonts w:ascii="Times New Roman" w:hAnsi="Times New Roman" w:cs="Times New Roman"/>
                <w:color w:val="000000" w:themeColor="text1"/>
                <w:spacing w:val="-6"/>
                <w:sz w:val="25"/>
                <w:szCs w:val="25"/>
                <w:lang w:val="en-US"/>
              </w:rPr>
              <w:t>Theo hợp đồng</w:t>
            </w:r>
          </w:p>
        </w:tc>
        <w:tc>
          <w:tcPr>
            <w:tcW w:w="1400" w:type="dxa"/>
            <w:vMerge/>
            <w:vAlign w:val="center"/>
          </w:tcPr>
          <w:p w:rsidR="00982549" w:rsidRPr="00992C42" w:rsidRDefault="00982549" w:rsidP="00D068F8">
            <w:pPr>
              <w:spacing w:before="40" w:after="40"/>
              <w:ind w:left="-57" w:right="-57"/>
              <w:jc w:val="center"/>
              <w:rPr>
                <w:rFonts w:ascii="Times New Roman" w:hAnsi="Times New Roman" w:cs="Times New Roman"/>
                <w:b/>
                <w:bCs/>
                <w:color w:val="000000" w:themeColor="text1"/>
                <w:sz w:val="25"/>
                <w:szCs w:val="25"/>
                <w:lang w:val="pt-BR"/>
              </w:rPr>
            </w:pPr>
          </w:p>
        </w:tc>
        <w:tc>
          <w:tcPr>
            <w:tcW w:w="1529" w:type="dxa"/>
            <w:vMerge/>
            <w:vAlign w:val="center"/>
          </w:tcPr>
          <w:p w:rsidR="00982549" w:rsidRPr="00992C42" w:rsidRDefault="00982549" w:rsidP="00D068F8">
            <w:pPr>
              <w:spacing w:before="40" w:after="40"/>
              <w:ind w:left="-57" w:right="-57"/>
              <w:jc w:val="center"/>
              <w:rPr>
                <w:rFonts w:ascii="Times New Roman" w:hAnsi="Times New Roman" w:cs="Times New Roman"/>
                <w:b/>
                <w:bCs/>
                <w:color w:val="000000" w:themeColor="text1"/>
                <w:sz w:val="25"/>
                <w:szCs w:val="25"/>
                <w:lang w:val="pt-BR"/>
              </w:rPr>
            </w:pPr>
          </w:p>
        </w:tc>
      </w:tr>
      <w:tr w:rsidR="00992C42" w:rsidRPr="00992C42" w:rsidTr="00CF3096">
        <w:trPr>
          <w:jc w:val="center"/>
        </w:trPr>
        <w:tc>
          <w:tcPr>
            <w:tcW w:w="549" w:type="dxa"/>
            <w:vAlign w:val="center"/>
          </w:tcPr>
          <w:p w:rsidR="00CA14A9" w:rsidRPr="00992C42" w:rsidRDefault="00CA14A9" w:rsidP="00CA14A9">
            <w:pPr>
              <w:spacing w:before="40" w:after="40"/>
              <w:ind w:left="-57" w:right="-57"/>
              <w:jc w:val="center"/>
              <w:rPr>
                <w:rFonts w:ascii="Times New Roman" w:hAnsi="Times New Roman" w:cs="Times New Roman"/>
                <w:color w:val="000000" w:themeColor="text1"/>
                <w:sz w:val="25"/>
                <w:szCs w:val="25"/>
                <w:lang w:val="pt-BR"/>
              </w:rPr>
            </w:pPr>
            <w:r w:rsidRPr="00992C42">
              <w:rPr>
                <w:rFonts w:ascii="Times New Roman" w:hAnsi="Times New Roman" w:cs="Times New Roman"/>
                <w:color w:val="000000" w:themeColor="text1"/>
                <w:sz w:val="25"/>
                <w:szCs w:val="25"/>
                <w:lang w:val="pt-BR"/>
              </w:rPr>
              <w:t>3</w:t>
            </w:r>
          </w:p>
        </w:tc>
        <w:tc>
          <w:tcPr>
            <w:tcW w:w="3023" w:type="dxa"/>
            <w:vAlign w:val="center"/>
          </w:tcPr>
          <w:p w:rsidR="00CA14A9" w:rsidRPr="00992C42" w:rsidRDefault="00CA14A9" w:rsidP="00CA14A9">
            <w:pPr>
              <w:spacing w:before="40" w:after="40"/>
              <w:ind w:left="-57" w:right="-57"/>
              <w:jc w:val="both"/>
              <w:rPr>
                <w:rFonts w:ascii="Times New Roman" w:hAnsi="Times New Roman" w:cs="Times New Roman"/>
                <w:bCs/>
                <w:color w:val="000000" w:themeColor="text1"/>
                <w:sz w:val="25"/>
                <w:szCs w:val="25"/>
                <w:lang w:val="pt-BR"/>
              </w:rPr>
            </w:pPr>
            <w:r w:rsidRPr="00992C42">
              <w:rPr>
                <w:rFonts w:ascii="Times New Roman" w:hAnsi="Times New Roman" w:cs="Times New Roman"/>
                <w:color w:val="000000" w:themeColor="text1"/>
                <w:spacing w:val="-8"/>
                <w:sz w:val="25"/>
                <w:szCs w:val="25"/>
                <w:lang w:val="en-US"/>
              </w:rPr>
              <w:t>Túi</w:t>
            </w:r>
            <w:r w:rsidRPr="00992C42">
              <w:rPr>
                <w:rFonts w:ascii="Times New Roman" w:hAnsi="Times New Roman" w:cs="Times New Roman"/>
                <w:color w:val="000000" w:themeColor="text1"/>
                <w:spacing w:val="-8"/>
                <w:sz w:val="25"/>
                <w:szCs w:val="25"/>
              </w:rPr>
              <w:t xml:space="preserve"> đựng rác loại </w:t>
            </w:r>
            <w:r w:rsidRPr="00992C42">
              <w:rPr>
                <w:rFonts w:ascii="Times New Roman" w:hAnsi="Times New Roman" w:cs="Times New Roman"/>
                <w:color w:val="000000" w:themeColor="text1"/>
                <w:spacing w:val="-8"/>
                <w:sz w:val="25"/>
                <w:szCs w:val="25"/>
                <w:lang w:val="en-US"/>
              </w:rPr>
              <w:t>1kg</w:t>
            </w:r>
            <w:r w:rsidRPr="00992C42">
              <w:rPr>
                <w:rFonts w:ascii="Times New Roman" w:hAnsi="Times New Roman" w:cs="Times New Roman"/>
                <w:color w:val="000000" w:themeColor="text1"/>
                <w:spacing w:val="-8"/>
                <w:sz w:val="25"/>
                <w:szCs w:val="25"/>
              </w:rPr>
              <w:t xml:space="preserve"> thu gom rác thải sinh hoạt</w:t>
            </w:r>
          </w:p>
        </w:tc>
        <w:tc>
          <w:tcPr>
            <w:tcW w:w="1351" w:type="dxa"/>
            <w:vAlign w:val="center"/>
          </w:tcPr>
          <w:p w:rsidR="00CA14A9" w:rsidRPr="00992C42" w:rsidRDefault="00CA14A9" w:rsidP="00CA14A9">
            <w:pPr>
              <w:spacing w:before="40" w:after="40"/>
              <w:ind w:left="-57" w:right="-57"/>
              <w:jc w:val="center"/>
              <w:rPr>
                <w:rFonts w:ascii="Times New Roman" w:hAnsi="Times New Roman" w:cs="Times New Roman"/>
                <w:color w:val="000000" w:themeColor="text1"/>
                <w:sz w:val="25"/>
                <w:szCs w:val="25"/>
                <w:lang w:val="pt-BR"/>
              </w:rPr>
            </w:pPr>
            <w:r w:rsidRPr="00992C42">
              <w:rPr>
                <w:rFonts w:ascii="Times New Roman" w:hAnsi="Times New Roman" w:cs="Times New Roman"/>
                <w:color w:val="000000" w:themeColor="text1"/>
                <w:spacing w:val="-8"/>
                <w:sz w:val="25"/>
                <w:szCs w:val="25"/>
              </w:rPr>
              <w:t>0</w:t>
            </w:r>
            <w:r w:rsidRPr="00992C42">
              <w:rPr>
                <w:rFonts w:ascii="Times New Roman" w:hAnsi="Times New Roman" w:cs="Times New Roman"/>
                <w:color w:val="000000" w:themeColor="text1"/>
                <w:spacing w:val="-8"/>
                <w:sz w:val="25"/>
                <w:szCs w:val="25"/>
                <w:lang w:val="en-US"/>
              </w:rPr>
              <w:t>1</w:t>
            </w:r>
            <w:r w:rsidRPr="00992C42">
              <w:rPr>
                <w:rFonts w:ascii="Times New Roman" w:hAnsi="Times New Roman" w:cs="Times New Roman"/>
                <w:color w:val="000000" w:themeColor="text1"/>
                <w:spacing w:val="-8"/>
                <w:sz w:val="25"/>
                <w:szCs w:val="25"/>
              </w:rPr>
              <w:t xml:space="preserve"> </w:t>
            </w:r>
            <w:r w:rsidRPr="00992C42">
              <w:rPr>
                <w:rFonts w:ascii="Times New Roman" w:hAnsi="Times New Roman" w:cs="Times New Roman"/>
                <w:color w:val="000000" w:themeColor="text1"/>
                <w:spacing w:val="-8"/>
                <w:sz w:val="25"/>
                <w:szCs w:val="25"/>
                <w:lang w:val="en-US"/>
              </w:rPr>
              <w:t>cuộn</w:t>
            </w:r>
            <w:r w:rsidRPr="00992C42">
              <w:rPr>
                <w:rFonts w:ascii="Times New Roman" w:hAnsi="Times New Roman" w:cs="Times New Roman"/>
                <w:color w:val="000000" w:themeColor="text1"/>
                <w:spacing w:val="-8"/>
                <w:sz w:val="25"/>
                <w:szCs w:val="25"/>
              </w:rPr>
              <w:t>.</w:t>
            </w:r>
          </w:p>
        </w:tc>
        <w:tc>
          <w:tcPr>
            <w:tcW w:w="1710" w:type="dxa"/>
            <w:vAlign w:val="center"/>
          </w:tcPr>
          <w:p w:rsidR="00CA14A9" w:rsidRPr="00992C42" w:rsidRDefault="00CA14A9" w:rsidP="00CA14A9">
            <w:pPr>
              <w:spacing w:before="40" w:after="40"/>
              <w:ind w:left="-57" w:right="-57"/>
              <w:jc w:val="center"/>
              <w:rPr>
                <w:rFonts w:ascii="Times New Roman" w:hAnsi="Times New Roman" w:cs="Times New Roman"/>
                <w:color w:val="000000" w:themeColor="text1"/>
                <w:sz w:val="25"/>
                <w:szCs w:val="25"/>
                <w:lang w:val="pt-BR"/>
              </w:rPr>
            </w:pPr>
            <w:r w:rsidRPr="00992C42">
              <w:rPr>
                <w:rFonts w:ascii="Times New Roman" w:hAnsi="Times New Roman" w:cs="Times New Roman"/>
                <w:color w:val="000000" w:themeColor="text1"/>
                <w:sz w:val="25"/>
                <w:szCs w:val="25"/>
                <w:lang w:val="pt-BR"/>
              </w:rPr>
              <w:t>30/cuộn</w:t>
            </w:r>
          </w:p>
        </w:tc>
        <w:tc>
          <w:tcPr>
            <w:tcW w:w="1400" w:type="dxa"/>
            <w:vMerge/>
            <w:vAlign w:val="center"/>
          </w:tcPr>
          <w:p w:rsidR="00CA14A9" w:rsidRPr="00992C42" w:rsidRDefault="00CA14A9" w:rsidP="00CA14A9">
            <w:pPr>
              <w:spacing w:before="40" w:after="40"/>
              <w:ind w:left="-57" w:right="-57"/>
              <w:jc w:val="center"/>
              <w:rPr>
                <w:rFonts w:ascii="Times New Roman" w:hAnsi="Times New Roman" w:cs="Times New Roman"/>
                <w:b/>
                <w:bCs/>
                <w:color w:val="000000" w:themeColor="text1"/>
                <w:sz w:val="25"/>
                <w:szCs w:val="25"/>
                <w:lang w:val="pt-BR"/>
              </w:rPr>
            </w:pPr>
          </w:p>
        </w:tc>
        <w:tc>
          <w:tcPr>
            <w:tcW w:w="1529" w:type="dxa"/>
            <w:vMerge/>
            <w:vAlign w:val="center"/>
          </w:tcPr>
          <w:p w:rsidR="00CA14A9" w:rsidRPr="00992C42" w:rsidRDefault="00CA14A9" w:rsidP="00CA14A9">
            <w:pPr>
              <w:spacing w:before="40" w:after="40"/>
              <w:ind w:left="-57" w:right="-57"/>
              <w:jc w:val="center"/>
              <w:rPr>
                <w:rFonts w:ascii="Times New Roman" w:hAnsi="Times New Roman" w:cs="Times New Roman"/>
                <w:b/>
                <w:bCs/>
                <w:color w:val="000000" w:themeColor="text1"/>
                <w:sz w:val="25"/>
                <w:szCs w:val="25"/>
                <w:lang w:val="pt-BR"/>
              </w:rPr>
            </w:pPr>
          </w:p>
        </w:tc>
      </w:tr>
      <w:tr w:rsidR="00992C42" w:rsidRPr="00992C42" w:rsidTr="00CA14A9">
        <w:trPr>
          <w:trHeight w:val="77"/>
          <w:jc w:val="center"/>
        </w:trPr>
        <w:tc>
          <w:tcPr>
            <w:tcW w:w="549" w:type="dxa"/>
            <w:vAlign w:val="center"/>
          </w:tcPr>
          <w:p w:rsidR="00CA14A9" w:rsidRPr="00992C42" w:rsidRDefault="00CA14A9" w:rsidP="00CA14A9">
            <w:pPr>
              <w:spacing w:before="40" w:after="40"/>
              <w:ind w:left="-57" w:right="-57"/>
              <w:jc w:val="center"/>
              <w:rPr>
                <w:rFonts w:ascii="Times New Roman" w:hAnsi="Times New Roman" w:cs="Times New Roman"/>
                <w:color w:val="000000" w:themeColor="text1"/>
                <w:sz w:val="25"/>
                <w:szCs w:val="25"/>
                <w:lang w:val="pt-BR"/>
              </w:rPr>
            </w:pPr>
            <w:r w:rsidRPr="00992C42">
              <w:rPr>
                <w:rFonts w:ascii="Times New Roman" w:hAnsi="Times New Roman" w:cs="Times New Roman"/>
                <w:color w:val="000000" w:themeColor="text1"/>
                <w:sz w:val="25"/>
                <w:szCs w:val="25"/>
                <w:lang w:val="pt-BR"/>
              </w:rPr>
              <w:t>4</w:t>
            </w:r>
          </w:p>
        </w:tc>
        <w:tc>
          <w:tcPr>
            <w:tcW w:w="3023" w:type="dxa"/>
            <w:vAlign w:val="center"/>
          </w:tcPr>
          <w:p w:rsidR="00CA14A9" w:rsidRPr="00992C42" w:rsidRDefault="00CA14A9" w:rsidP="00CA14A9">
            <w:pPr>
              <w:spacing w:before="40" w:after="40"/>
              <w:ind w:left="-57" w:right="-57"/>
              <w:jc w:val="both"/>
              <w:rPr>
                <w:rFonts w:ascii="Times New Roman" w:hAnsi="Times New Roman" w:cs="Times New Roman"/>
                <w:color w:val="000000" w:themeColor="text1"/>
                <w:sz w:val="25"/>
                <w:szCs w:val="25"/>
                <w:lang w:val="pt-BR"/>
              </w:rPr>
            </w:pPr>
            <w:r w:rsidRPr="00992C42">
              <w:rPr>
                <w:rFonts w:ascii="Times New Roman" w:hAnsi="Times New Roman" w:cs="Times New Roman"/>
                <w:color w:val="000000" w:themeColor="text1"/>
                <w:sz w:val="25"/>
                <w:szCs w:val="25"/>
                <w:lang w:val="pt-BR"/>
              </w:rPr>
              <w:t>Hợp đồng vận chuyển thu gom CTR</w:t>
            </w:r>
            <w:r w:rsidR="001F3729" w:rsidRPr="00992C42">
              <w:rPr>
                <w:rFonts w:ascii="Times New Roman" w:hAnsi="Times New Roman" w:cs="Times New Roman"/>
                <w:color w:val="000000" w:themeColor="text1"/>
                <w:sz w:val="25"/>
                <w:szCs w:val="25"/>
                <w:lang w:val="pt-BR"/>
              </w:rPr>
              <w:t xml:space="preserve"> với các Trung tâm môi trường</w:t>
            </w:r>
            <w:r w:rsidRPr="00992C42">
              <w:rPr>
                <w:rFonts w:ascii="Times New Roman" w:hAnsi="Times New Roman" w:cs="Times New Roman"/>
                <w:color w:val="000000" w:themeColor="text1"/>
                <w:sz w:val="25"/>
                <w:szCs w:val="25"/>
                <w:lang w:val="pt-BR"/>
              </w:rPr>
              <w:t xml:space="preserve"> đô thị các huyện</w:t>
            </w:r>
          </w:p>
        </w:tc>
        <w:tc>
          <w:tcPr>
            <w:tcW w:w="1351" w:type="dxa"/>
            <w:vAlign w:val="center"/>
          </w:tcPr>
          <w:p w:rsidR="00CA14A9" w:rsidRPr="00992C42" w:rsidRDefault="009A0205" w:rsidP="00CA14A9">
            <w:pPr>
              <w:spacing w:before="40" w:after="40"/>
              <w:ind w:left="-57" w:right="-57"/>
              <w:jc w:val="center"/>
              <w:rPr>
                <w:rFonts w:ascii="Times New Roman" w:hAnsi="Times New Roman" w:cs="Times New Roman"/>
                <w:color w:val="000000" w:themeColor="text1"/>
                <w:sz w:val="25"/>
                <w:szCs w:val="25"/>
                <w:lang w:val="pt-BR"/>
              </w:rPr>
            </w:pPr>
            <w:r w:rsidRPr="00992C42">
              <w:rPr>
                <w:rFonts w:ascii="Times New Roman" w:hAnsi="Times New Roman" w:cs="Times New Roman"/>
                <w:color w:val="000000" w:themeColor="text1"/>
                <w:sz w:val="25"/>
                <w:szCs w:val="25"/>
                <w:lang w:val="pt-BR"/>
              </w:rPr>
              <w:t>-</w:t>
            </w:r>
          </w:p>
        </w:tc>
        <w:tc>
          <w:tcPr>
            <w:tcW w:w="1710" w:type="dxa"/>
            <w:vAlign w:val="center"/>
          </w:tcPr>
          <w:p w:rsidR="00CA14A9" w:rsidRPr="00992C42" w:rsidRDefault="00CA14A9" w:rsidP="00CA14A9">
            <w:pPr>
              <w:spacing w:before="40" w:after="40"/>
              <w:ind w:left="-57" w:right="-57"/>
              <w:jc w:val="center"/>
              <w:rPr>
                <w:rFonts w:ascii="Times New Roman" w:hAnsi="Times New Roman" w:cs="Times New Roman"/>
                <w:color w:val="000000" w:themeColor="text1"/>
                <w:sz w:val="25"/>
                <w:szCs w:val="25"/>
                <w:lang w:val="pt-BR"/>
              </w:rPr>
            </w:pPr>
            <w:r w:rsidRPr="00992C42">
              <w:rPr>
                <w:rFonts w:ascii="Times New Roman" w:hAnsi="Times New Roman" w:cs="Times New Roman"/>
                <w:color w:val="000000" w:themeColor="text1"/>
                <w:sz w:val="25"/>
                <w:szCs w:val="25"/>
                <w:lang w:val="pt-BR"/>
              </w:rPr>
              <w:t>Theo hợp đồng</w:t>
            </w:r>
          </w:p>
        </w:tc>
        <w:tc>
          <w:tcPr>
            <w:tcW w:w="1400" w:type="dxa"/>
            <w:vMerge/>
            <w:vAlign w:val="center"/>
          </w:tcPr>
          <w:p w:rsidR="00CA14A9" w:rsidRPr="00992C42" w:rsidRDefault="00CA14A9" w:rsidP="00CA14A9">
            <w:pPr>
              <w:spacing w:before="40" w:after="40"/>
              <w:ind w:left="-57" w:right="-57"/>
              <w:jc w:val="center"/>
              <w:rPr>
                <w:rFonts w:ascii="Times New Roman" w:hAnsi="Times New Roman" w:cs="Times New Roman"/>
                <w:b/>
                <w:bCs/>
                <w:color w:val="000000" w:themeColor="text1"/>
                <w:sz w:val="25"/>
                <w:szCs w:val="25"/>
                <w:lang w:val="pt-BR"/>
              </w:rPr>
            </w:pPr>
          </w:p>
        </w:tc>
        <w:tc>
          <w:tcPr>
            <w:tcW w:w="1529" w:type="dxa"/>
            <w:vMerge/>
            <w:vAlign w:val="center"/>
          </w:tcPr>
          <w:p w:rsidR="00CA14A9" w:rsidRPr="00992C42" w:rsidRDefault="00CA14A9" w:rsidP="00CA14A9">
            <w:pPr>
              <w:spacing w:before="40" w:after="40"/>
              <w:ind w:left="-57" w:right="-57"/>
              <w:jc w:val="center"/>
              <w:rPr>
                <w:rFonts w:ascii="Times New Roman" w:hAnsi="Times New Roman" w:cs="Times New Roman"/>
                <w:b/>
                <w:bCs/>
                <w:color w:val="000000" w:themeColor="text1"/>
                <w:sz w:val="25"/>
                <w:szCs w:val="25"/>
                <w:lang w:val="pt-BR"/>
              </w:rPr>
            </w:pPr>
          </w:p>
        </w:tc>
      </w:tr>
      <w:tr w:rsidR="00992C42" w:rsidRPr="00992C42" w:rsidTr="00CA14A9">
        <w:trPr>
          <w:trHeight w:val="77"/>
          <w:jc w:val="center"/>
        </w:trPr>
        <w:tc>
          <w:tcPr>
            <w:tcW w:w="549" w:type="dxa"/>
            <w:vAlign w:val="center"/>
          </w:tcPr>
          <w:p w:rsidR="009A0205" w:rsidRPr="00992C42" w:rsidRDefault="009A0205" w:rsidP="00CA14A9">
            <w:pPr>
              <w:spacing w:before="40" w:after="40"/>
              <w:ind w:left="-57" w:right="-57"/>
              <w:jc w:val="center"/>
              <w:rPr>
                <w:rFonts w:ascii="Times New Roman" w:hAnsi="Times New Roman" w:cs="Times New Roman"/>
                <w:color w:val="000000" w:themeColor="text1"/>
                <w:sz w:val="25"/>
                <w:szCs w:val="25"/>
                <w:lang w:val="pt-BR"/>
              </w:rPr>
            </w:pPr>
            <w:r w:rsidRPr="00992C42">
              <w:rPr>
                <w:rFonts w:ascii="Times New Roman" w:hAnsi="Times New Roman" w:cs="Times New Roman"/>
                <w:color w:val="000000" w:themeColor="text1"/>
                <w:sz w:val="25"/>
                <w:szCs w:val="25"/>
                <w:lang w:val="pt-BR"/>
              </w:rPr>
              <w:t>5</w:t>
            </w:r>
          </w:p>
        </w:tc>
        <w:tc>
          <w:tcPr>
            <w:tcW w:w="3023" w:type="dxa"/>
            <w:vAlign w:val="center"/>
          </w:tcPr>
          <w:p w:rsidR="009A0205" w:rsidRPr="00992C42" w:rsidRDefault="00862197" w:rsidP="00862197">
            <w:pPr>
              <w:spacing w:before="40" w:after="40"/>
              <w:ind w:left="-57" w:right="-57"/>
              <w:jc w:val="both"/>
              <w:rPr>
                <w:rFonts w:ascii="Times New Roman" w:hAnsi="Times New Roman" w:cs="Times New Roman"/>
                <w:color w:val="000000" w:themeColor="text1"/>
                <w:sz w:val="25"/>
                <w:szCs w:val="25"/>
                <w:lang w:val="pt-BR"/>
              </w:rPr>
            </w:pPr>
            <w:r w:rsidRPr="00992C42">
              <w:rPr>
                <w:rFonts w:ascii="Times New Roman" w:hAnsi="Times New Roman" w:cs="Times New Roman"/>
                <w:color w:val="000000" w:themeColor="text1"/>
                <w:sz w:val="25"/>
                <w:szCs w:val="25"/>
                <w:lang w:val="pt-BR"/>
              </w:rPr>
              <w:t>Bể</w:t>
            </w:r>
            <w:r w:rsidR="009A0205" w:rsidRPr="00992C42">
              <w:rPr>
                <w:rFonts w:ascii="Times New Roman" w:hAnsi="Times New Roman" w:cs="Times New Roman"/>
                <w:color w:val="000000" w:themeColor="text1"/>
                <w:sz w:val="25"/>
                <w:szCs w:val="25"/>
                <w:lang w:val="pt-BR"/>
              </w:rPr>
              <w:t xml:space="preserve"> xử lý nước </w:t>
            </w:r>
            <w:r w:rsidRPr="00992C42">
              <w:rPr>
                <w:rFonts w:ascii="Times New Roman" w:hAnsi="Times New Roman" w:cs="Times New Roman"/>
                <w:color w:val="000000" w:themeColor="text1"/>
                <w:sz w:val="25"/>
                <w:szCs w:val="25"/>
                <w:lang w:val="pt-BR"/>
              </w:rPr>
              <w:t>rỉ rác</w:t>
            </w:r>
          </w:p>
        </w:tc>
        <w:tc>
          <w:tcPr>
            <w:tcW w:w="1351" w:type="dxa"/>
            <w:vAlign w:val="center"/>
          </w:tcPr>
          <w:p w:rsidR="009A0205" w:rsidRPr="00992C42" w:rsidRDefault="009A0205" w:rsidP="00862197">
            <w:pPr>
              <w:spacing w:before="40" w:after="40"/>
              <w:ind w:left="-57" w:right="-57"/>
              <w:jc w:val="center"/>
              <w:rPr>
                <w:rFonts w:ascii="Times New Roman" w:hAnsi="Times New Roman" w:cs="Times New Roman"/>
                <w:color w:val="000000" w:themeColor="text1"/>
                <w:sz w:val="25"/>
                <w:szCs w:val="25"/>
                <w:lang w:val="pt-BR"/>
              </w:rPr>
            </w:pPr>
            <w:r w:rsidRPr="00992C42">
              <w:rPr>
                <w:rFonts w:ascii="Times New Roman" w:hAnsi="Times New Roman" w:cs="Times New Roman"/>
                <w:color w:val="000000" w:themeColor="text1"/>
                <w:sz w:val="25"/>
                <w:szCs w:val="25"/>
                <w:lang w:val="pt-BR"/>
              </w:rPr>
              <w:t xml:space="preserve">48 </w:t>
            </w:r>
            <w:r w:rsidR="00862197" w:rsidRPr="00992C42">
              <w:rPr>
                <w:rFonts w:ascii="Times New Roman" w:hAnsi="Times New Roman" w:cs="Times New Roman"/>
                <w:color w:val="000000" w:themeColor="text1"/>
                <w:sz w:val="25"/>
                <w:szCs w:val="25"/>
                <w:lang w:val="pt-BR"/>
              </w:rPr>
              <w:t>bể</w:t>
            </w:r>
            <w:r w:rsidRPr="00992C42">
              <w:rPr>
                <w:rFonts w:ascii="Times New Roman" w:hAnsi="Times New Roman" w:cs="Times New Roman"/>
                <w:color w:val="000000" w:themeColor="text1"/>
                <w:sz w:val="25"/>
                <w:szCs w:val="25"/>
                <w:lang w:val="pt-BR"/>
              </w:rPr>
              <w:t>/48 điểm</w:t>
            </w:r>
          </w:p>
        </w:tc>
        <w:tc>
          <w:tcPr>
            <w:tcW w:w="1710" w:type="dxa"/>
            <w:vAlign w:val="center"/>
          </w:tcPr>
          <w:p w:rsidR="009A0205" w:rsidRPr="00992C42" w:rsidRDefault="0047038E" w:rsidP="00CA14A9">
            <w:pPr>
              <w:spacing w:before="40" w:after="40"/>
              <w:ind w:left="-57" w:right="-57"/>
              <w:jc w:val="center"/>
              <w:rPr>
                <w:rFonts w:ascii="Times New Roman" w:hAnsi="Times New Roman" w:cs="Times New Roman"/>
                <w:color w:val="000000" w:themeColor="text1"/>
                <w:sz w:val="25"/>
                <w:szCs w:val="25"/>
                <w:lang w:val="pt-BR"/>
              </w:rPr>
            </w:pPr>
            <w:r w:rsidRPr="00992C42">
              <w:rPr>
                <w:rFonts w:ascii="Times New Roman" w:hAnsi="Times New Roman" w:cs="Times New Roman"/>
                <w:color w:val="000000" w:themeColor="text1"/>
                <w:sz w:val="25"/>
                <w:szCs w:val="25"/>
                <w:lang w:val="pt-BR"/>
              </w:rPr>
              <w:t>50.000/ 01 hệ thống</w:t>
            </w:r>
          </w:p>
        </w:tc>
        <w:tc>
          <w:tcPr>
            <w:tcW w:w="1400" w:type="dxa"/>
            <w:vAlign w:val="center"/>
          </w:tcPr>
          <w:p w:rsidR="009A0205" w:rsidRPr="00992C42" w:rsidRDefault="009A0205" w:rsidP="00CA14A9">
            <w:pPr>
              <w:spacing w:before="40" w:after="40"/>
              <w:ind w:left="-57" w:right="-57"/>
              <w:jc w:val="center"/>
              <w:rPr>
                <w:rFonts w:ascii="Times New Roman" w:hAnsi="Times New Roman" w:cs="Times New Roman"/>
                <w:b/>
                <w:bCs/>
                <w:color w:val="000000" w:themeColor="text1"/>
                <w:sz w:val="25"/>
                <w:szCs w:val="25"/>
                <w:lang w:val="pt-BR"/>
              </w:rPr>
            </w:pPr>
          </w:p>
        </w:tc>
        <w:tc>
          <w:tcPr>
            <w:tcW w:w="1529" w:type="dxa"/>
            <w:vAlign w:val="center"/>
          </w:tcPr>
          <w:p w:rsidR="009A0205" w:rsidRPr="00992C42" w:rsidRDefault="009A0205" w:rsidP="00CA14A9">
            <w:pPr>
              <w:spacing w:before="40" w:after="40"/>
              <w:ind w:left="-57" w:right="-57"/>
              <w:jc w:val="center"/>
              <w:rPr>
                <w:rFonts w:ascii="Times New Roman" w:hAnsi="Times New Roman" w:cs="Times New Roman"/>
                <w:b/>
                <w:bCs/>
                <w:color w:val="000000" w:themeColor="text1"/>
                <w:sz w:val="25"/>
                <w:szCs w:val="25"/>
                <w:lang w:val="pt-BR"/>
              </w:rPr>
            </w:pPr>
          </w:p>
        </w:tc>
      </w:tr>
    </w:tbl>
    <w:p w:rsidR="00342433" w:rsidRPr="00992C42" w:rsidRDefault="00342433" w:rsidP="00D920FD">
      <w:pPr>
        <w:pStyle w:val="Heading1"/>
        <w:keepLines w:val="0"/>
        <w:widowControl/>
        <w:spacing w:before="60" w:after="60" w:line="276" w:lineRule="auto"/>
        <w:jc w:val="both"/>
        <w:rPr>
          <w:rFonts w:ascii="Times New Roman" w:eastAsia="Times New Roman" w:hAnsi="Times New Roman" w:cs="Times New Roman"/>
          <w:color w:val="000000" w:themeColor="text1"/>
          <w:kern w:val="32"/>
          <w:sz w:val="27"/>
          <w:szCs w:val="27"/>
          <w:lang w:val="en-US" w:eastAsia="en-US"/>
        </w:rPr>
      </w:pPr>
      <w:bookmarkStart w:id="878" w:name="_Toc99111310"/>
      <w:bookmarkStart w:id="879" w:name="_Toc99918813"/>
      <w:bookmarkStart w:id="880" w:name="_Toc100062933"/>
      <w:bookmarkStart w:id="881" w:name="_Toc100242175"/>
      <w:bookmarkStart w:id="882" w:name="_Toc105745650"/>
      <w:bookmarkStart w:id="883" w:name="_Toc114834997"/>
      <w:r w:rsidRPr="00992C42">
        <w:rPr>
          <w:rFonts w:ascii="Times New Roman" w:eastAsia="Times New Roman" w:hAnsi="Times New Roman" w:cs="Times New Roman"/>
          <w:color w:val="000000" w:themeColor="text1"/>
          <w:kern w:val="32"/>
          <w:sz w:val="27"/>
          <w:szCs w:val="27"/>
          <w:lang w:eastAsia="en-US"/>
        </w:rPr>
        <w:t>4</w:t>
      </w:r>
      <w:bookmarkEnd w:id="876"/>
      <w:r w:rsidRPr="00992C42">
        <w:rPr>
          <w:rFonts w:ascii="Times New Roman" w:eastAsia="Times New Roman" w:hAnsi="Times New Roman" w:cs="Times New Roman"/>
          <w:color w:val="000000" w:themeColor="text1"/>
          <w:kern w:val="32"/>
          <w:sz w:val="27"/>
          <w:szCs w:val="27"/>
          <w:lang w:eastAsia="en-US"/>
        </w:rPr>
        <w:t>. Nhận xét về mức độ chi tiết, độ tin cậy của các kết quả đánh giá, dự báo</w:t>
      </w:r>
      <w:bookmarkEnd w:id="877"/>
      <w:bookmarkEnd w:id="878"/>
      <w:bookmarkEnd w:id="879"/>
      <w:bookmarkEnd w:id="880"/>
      <w:bookmarkEnd w:id="881"/>
      <w:bookmarkEnd w:id="882"/>
      <w:bookmarkEnd w:id="883"/>
    </w:p>
    <w:p w:rsidR="00745F07" w:rsidRPr="00992C42" w:rsidRDefault="00745F07" w:rsidP="00D920FD">
      <w:pPr>
        <w:tabs>
          <w:tab w:val="left" w:pos="564"/>
        </w:tabs>
        <w:spacing w:before="60" w:after="60" w:line="276" w:lineRule="auto"/>
        <w:jc w:val="both"/>
        <w:rPr>
          <w:rFonts w:ascii="Times New Roman" w:hAnsi="Times New Roman" w:cs="Times New Roman"/>
          <w:color w:val="000000" w:themeColor="text1"/>
          <w:spacing w:val="-2"/>
          <w:sz w:val="27"/>
          <w:szCs w:val="27"/>
        </w:rPr>
      </w:pPr>
      <w:r w:rsidRPr="00992C42">
        <w:rPr>
          <w:rFonts w:ascii="Times New Roman" w:hAnsi="Times New Roman" w:cs="Times New Roman"/>
          <w:color w:val="000000" w:themeColor="text1"/>
          <w:spacing w:val="-2"/>
          <w:sz w:val="27"/>
          <w:szCs w:val="27"/>
        </w:rPr>
        <w:tab/>
        <w:t xml:space="preserve">Quá trình dự báo các tác động đến môi trường đã chọn lọc những phương pháp khoa học gắn liền với tính thực tiễn của Dự án </w:t>
      </w:r>
      <w:r w:rsidRPr="00992C42">
        <w:rPr>
          <w:rFonts w:ascii="Times New Roman" w:hAnsi="Times New Roman" w:cs="Times New Roman"/>
          <w:color w:val="000000" w:themeColor="text1"/>
          <w:spacing w:val="-2"/>
          <w:sz w:val="27"/>
          <w:szCs w:val="27"/>
          <w:lang w:val="en-US"/>
        </w:rPr>
        <w:t xml:space="preserve">(trên cơ sở hiện trạng dự án đang hoạt động) </w:t>
      </w:r>
      <w:r w:rsidRPr="00992C42">
        <w:rPr>
          <w:rFonts w:ascii="Times New Roman" w:hAnsi="Times New Roman" w:cs="Times New Roman"/>
          <w:color w:val="000000" w:themeColor="text1"/>
          <w:spacing w:val="-2"/>
          <w:sz w:val="27"/>
          <w:szCs w:val="27"/>
        </w:rPr>
        <w:t>nên đã đưa ra giải pháp phù hợp, giúp Chủ đầu tư và các cơ quan chức năng quản lý nhà nước về BVMT có cơ sở để triển khai các công việc tiếp theo của Dự án.</w:t>
      </w:r>
    </w:p>
    <w:p w:rsidR="00D457CA" w:rsidRPr="00992C42" w:rsidRDefault="00D457CA" w:rsidP="00D920FD">
      <w:pPr>
        <w:pStyle w:val="anh3"/>
        <w:spacing w:before="60" w:after="60" w:line="276" w:lineRule="auto"/>
        <w:ind w:firstLine="540"/>
        <w:jc w:val="both"/>
        <w:rPr>
          <w:b w:val="0"/>
          <w:color w:val="000000" w:themeColor="text1"/>
          <w:spacing w:val="-4"/>
          <w:sz w:val="27"/>
          <w:szCs w:val="27"/>
          <w:lang w:val="vi-VN"/>
        </w:rPr>
      </w:pPr>
      <w:r w:rsidRPr="00992C42">
        <w:rPr>
          <w:b w:val="0"/>
          <w:color w:val="000000" w:themeColor="text1"/>
          <w:spacing w:val="-4"/>
          <w:sz w:val="27"/>
          <w:szCs w:val="27"/>
          <w:lang w:val="vi-VN"/>
        </w:rPr>
        <w:t>Đa số các tác động đều được đánh giá một cách cụ thể về mức độ, quy mô không gian và thời gian. Cụ thể:</w:t>
      </w:r>
    </w:p>
    <w:p w:rsidR="00D457CA" w:rsidRPr="00992C42" w:rsidRDefault="00D457CA" w:rsidP="00D920FD">
      <w:pPr>
        <w:pStyle w:val="anh3"/>
        <w:spacing w:before="60" w:after="60" w:line="276" w:lineRule="auto"/>
        <w:ind w:firstLine="540"/>
        <w:jc w:val="both"/>
        <w:rPr>
          <w:rStyle w:val="Heading4CharCharChar1"/>
          <w:color w:val="000000" w:themeColor="text1"/>
          <w:spacing w:val="-4"/>
          <w:sz w:val="27"/>
          <w:szCs w:val="27"/>
        </w:rPr>
      </w:pPr>
      <w:r w:rsidRPr="00992C42">
        <w:rPr>
          <w:rStyle w:val="Heading4CharCharChar1"/>
          <w:color w:val="000000" w:themeColor="text1"/>
          <w:spacing w:val="-4"/>
          <w:sz w:val="27"/>
          <w:szCs w:val="27"/>
          <w:lang w:val="vi-VN"/>
        </w:rPr>
        <w:t xml:space="preserve">- Phương pháp đánh giá nhanh (rapid Assessment): </w:t>
      </w:r>
      <w:r w:rsidRPr="00992C42">
        <w:rPr>
          <w:rStyle w:val="Heading4CharCharChar1"/>
          <w:color w:val="000000" w:themeColor="text1"/>
          <w:spacing w:val="-4"/>
          <w:sz w:val="27"/>
          <w:szCs w:val="27"/>
        </w:rPr>
        <w:t>P</w:t>
      </w:r>
      <w:r w:rsidRPr="00992C42">
        <w:rPr>
          <w:rStyle w:val="Heading4CharCharChar1"/>
          <w:color w:val="000000" w:themeColor="text1"/>
          <w:spacing w:val="-4"/>
          <w:sz w:val="27"/>
          <w:szCs w:val="27"/>
          <w:lang w:val="vi-VN"/>
        </w:rPr>
        <w:t xml:space="preserve">hương pháp </w:t>
      </w:r>
      <w:r w:rsidRPr="00992C42">
        <w:rPr>
          <w:rStyle w:val="Heading4CharCharChar1"/>
          <w:color w:val="000000" w:themeColor="text1"/>
          <w:spacing w:val="-4"/>
          <w:sz w:val="27"/>
          <w:szCs w:val="27"/>
        </w:rPr>
        <w:t xml:space="preserve">này </w:t>
      </w:r>
      <w:r w:rsidRPr="00992C42">
        <w:rPr>
          <w:rStyle w:val="Heading4CharCharChar1"/>
          <w:color w:val="000000" w:themeColor="text1"/>
          <w:spacing w:val="-4"/>
          <w:sz w:val="27"/>
          <w:szCs w:val="27"/>
          <w:lang w:val="vi-VN"/>
        </w:rPr>
        <w:t xml:space="preserve">dùng để xác định nhanh </w:t>
      </w:r>
      <w:r w:rsidRPr="00992C42">
        <w:rPr>
          <w:rStyle w:val="Heading4CharCharChar1"/>
          <w:color w:val="000000" w:themeColor="text1"/>
          <w:spacing w:val="-4"/>
          <w:sz w:val="27"/>
          <w:szCs w:val="27"/>
        </w:rPr>
        <w:t xml:space="preserve">hệ số </w:t>
      </w:r>
      <w:r w:rsidRPr="00992C42">
        <w:rPr>
          <w:rStyle w:val="Heading4CharCharChar1"/>
          <w:color w:val="000000" w:themeColor="text1"/>
          <w:spacing w:val="-4"/>
          <w:sz w:val="27"/>
          <w:szCs w:val="27"/>
          <w:lang w:val="vi-VN"/>
        </w:rPr>
        <w:t>tải lượng</w:t>
      </w:r>
      <w:r w:rsidRPr="00992C42">
        <w:rPr>
          <w:rStyle w:val="Heading4CharCharChar1"/>
          <w:color w:val="000000" w:themeColor="text1"/>
          <w:spacing w:val="-4"/>
          <w:sz w:val="27"/>
          <w:szCs w:val="27"/>
        </w:rPr>
        <w:t xml:space="preserve"> nước thải sinh hoạt, bụi từ hoạt động bốc xúc, từ đó làm cơ sở để đánh giá nồng độ bụi trong không khí; xác định tải lượng và</w:t>
      </w:r>
      <w:r w:rsidRPr="00992C42">
        <w:rPr>
          <w:rStyle w:val="Heading4CharCharChar1"/>
          <w:color w:val="000000" w:themeColor="text1"/>
          <w:spacing w:val="-4"/>
          <w:sz w:val="27"/>
          <w:szCs w:val="27"/>
          <w:lang w:val="vi-VN"/>
        </w:rPr>
        <w:t xml:space="preserve"> nồng độ các chất ô nhiễm trong </w:t>
      </w:r>
      <w:r w:rsidRPr="00992C42">
        <w:rPr>
          <w:rStyle w:val="Heading4CharCharChar1"/>
          <w:color w:val="000000" w:themeColor="text1"/>
          <w:spacing w:val="-4"/>
          <w:sz w:val="27"/>
          <w:szCs w:val="27"/>
        </w:rPr>
        <w:t>nước thải sinh hoạt của công nhân.</w:t>
      </w:r>
      <w:r w:rsidRPr="00992C42">
        <w:rPr>
          <w:rStyle w:val="Heading4CharCharChar1"/>
          <w:color w:val="000000" w:themeColor="text1"/>
          <w:spacing w:val="-4"/>
          <w:sz w:val="27"/>
          <w:szCs w:val="27"/>
          <w:lang w:val="vi-VN"/>
        </w:rPr>
        <w:t xml:space="preserve"> </w:t>
      </w:r>
      <w:r w:rsidRPr="00992C42">
        <w:rPr>
          <w:rStyle w:val="Heading4CharCharChar1"/>
          <w:color w:val="000000" w:themeColor="text1"/>
          <w:spacing w:val="-4"/>
          <w:sz w:val="27"/>
          <w:szCs w:val="27"/>
        </w:rPr>
        <w:t xml:space="preserve">Tuy nhiên, tài liệu WHO được áp dụng từ năm 1993, mà hiện nay các thiết bị máy móc, phương pháp khai thác hiện đại hơn nên mức độ tin cậy của phương pháp này trung bình. </w:t>
      </w:r>
    </w:p>
    <w:p w:rsidR="00D457CA" w:rsidRPr="00992C42" w:rsidRDefault="00D457CA" w:rsidP="00D920FD">
      <w:pPr>
        <w:spacing w:before="60" w:after="60" w:line="276" w:lineRule="auto"/>
        <w:ind w:firstLine="567"/>
        <w:jc w:val="both"/>
        <w:rPr>
          <w:rStyle w:val="Heading4CharCharChar1"/>
          <w:rFonts w:ascii="Times New Roman" w:hAnsi="Times New Roman" w:cs="Times New Roman"/>
          <w:color w:val="000000" w:themeColor="text1"/>
          <w:spacing w:val="-2"/>
          <w:sz w:val="27"/>
          <w:szCs w:val="27"/>
        </w:rPr>
      </w:pPr>
      <w:r w:rsidRPr="00992C42">
        <w:rPr>
          <w:rStyle w:val="Heading4CharCharChar1"/>
          <w:rFonts w:ascii="Times New Roman" w:hAnsi="Times New Roman" w:cs="Times New Roman"/>
          <w:b w:val="0"/>
          <w:color w:val="000000" w:themeColor="text1"/>
          <w:spacing w:val="-2"/>
          <w:sz w:val="27"/>
          <w:szCs w:val="27"/>
        </w:rPr>
        <w:t xml:space="preserve">- Phương pháp mô hình hóa: Để tính toán khả năng lan truyền của bụi từ các hoạt động trong quá trình khai thác cát tại khu vực mỏ và xung quanh. Trong đó, đối với tác động của bụi được đánh giá bằng việc xây dựng mô hình nguồn hỗn hợp, tính toán mức độ ảnh hưởng của bụi tới khu vực xung quanh. </w:t>
      </w:r>
      <w:r w:rsidRPr="00992C42">
        <w:rPr>
          <w:rFonts w:ascii="Times New Roman" w:hAnsi="Times New Roman" w:cs="Times New Roman"/>
          <w:color w:val="000000" w:themeColor="text1"/>
          <w:spacing w:val="-2"/>
          <w:sz w:val="27"/>
          <w:szCs w:val="27"/>
        </w:rPr>
        <w:t xml:space="preserve">Để đánh giá nồng độ và phạm vi ảnh hưởng do bụi khi vận chuyển đã áp dụng mô hình Sutton là đáng tin cậy. </w:t>
      </w:r>
    </w:p>
    <w:p w:rsidR="00D457CA" w:rsidRPr="00992C42" w:rsidRDefault="00D457CA" w:rsidP="00D920FD">
      <w:pPr>
        <w:pStyle w:val="anh3"/>
        <w:spacing w:before="60" w:after="60" w:line="276" w:lineRule="auto"/>
        <w:ind w:firstLine="540"/>
        <w:jc w:val="both"/>
        <w:rPr>
          <w:rStyle w:val="Heading4CharCharChar1"/>
          <w:color w:val="000000" w:themeColor="text1"/>
          <w:spacing w:val="-4"/>
          <w:sz w:val="27"/>
          <w:szCs w:val="27"/>
        </w:rPr>
      </w:pPr>
      <w:r w:rsidRPr="00992C42">
        <w:rPr>
          <w:rStyle w:val="Heading4CharCharChar1"/>
          <w:color w:val="000000" w:themeColor="text1"/>
          <w:spacing w:val="-4"/>
          <w:sz w:val="27"/>
          <w:szCs w:val="27"/>
          <w:lang w:val="vi-VN"/>
        </w:rPr>
        <w:t xml:space="preserve">- Phương pháp </w:t>
      </w:r>
      <w:r w:rsidRPr="00992C42">
        <w:rPr>
          <w:rStyle w:val="Heading4CharCharChar1"/>
          <w:color w:val="000000" w:themeColor="text1"/>
          <w:spacing w:val="-4"/>
          <w:sz w:val="27"/>
          <w:szCs w:val="27"/>
        </w:rPr>
        <w:t xml:space="preserve">tổng hợp, </w:t>
      </w:r>
      <w:r w:rsidRPr="00992C42">
        <w:rPr>
          <w:rStyle w:val="Heading4CharCharChar1"/>
          <w:color w:val="000000" w:themeColor="text1"/>
          <w:spacing w:val="-4"/>
          <w:sz w:val="27"/>
          <w:szCs w:val="27"/>
          <w:lang w:val="vi-VN"/>
        </w:rPr>
        <w:t>so sánh: Trên cơ sở lấy mẫu và phân tích hiện trạng chất lượng môi trường</w:t>
      </w:r>
      <w:r w:rsidRPr="00992C42">
        <w:rPr>
          <w:rStyle w:val="Heading4CharCharChar1"/>
          <w:color w:val="000000" w:themeColor="text1"/>
          <w:spacing w:val="-4"/>
          <w:sz w:val="27"/>
          <w:szCs w:val="27"/>
        </w:rPr>
        <w:t xml:space="preserve"> nước mặt, nước ngầm và không khí</w:t>
      </w:r>
      <w:r w:rsidRPr="00992C42">
        <w:rPr>
          <w:rStyle w:val="Heading4CharCharChar1"/>
          <w:color w:val="000000" w:themeColor="text1"/>
          <w:spacing w:val="-4"/>
          <w:sz w:val="27"/>
          <w:szCs w:val="27"/>
          <w:lang w:val="vi-VN"/>
        </w:rPr>
        <w:t xml:space="preserve"> khu vực thực hiện Dự án và số liệu các Tiêu chuẩn, Quy chuẩn kỹ thuật quốc gia về môi trường có thể so sánh và đánh giá hiện trạng môi trường của Khu vực.</w:t>
      </w:r>
      <w:r w:rsidRPr="00992C42">
        <w:rPr>
          <w:rStyle w:val="Heading4CharCharChar1"/>
          <w:color w:val="000000" w:themeColor="text1"/>
          <w:spacing w:val="-4"/>
          <w:sz w:val="27"/>
          <w:szCs w:val="27"/>
        </w:rPr>
        <w:t xml:space="preserve"> Mức độ tin cậy cao.</w:t>
      </w:r>
    </w:p>
    <w:p w:rsidR="00D457CA" w:rsidRPr="00992C42" w:rsidRDefault="00D457CA" w:rsidP="00D920FD">
      <w:pPr>
        <w:autoSpaceDE w:val="0"/>
        <w:autoSpaceDN w:val="0"/>
        <w:adjustRightInd w:val="0"/>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 Phương pháp thống kê: Áp dụng trong việc thu thập và xử lý các số liệu về điều kiện khí tượng, thủy văn, kinh tế xã hội tại khu vực Dự án, các số liệu được tham khảo các nguồn có tin cậy như Niên giám thống kê tỉnh Quảng Trị, Báo cáo kinh tế xã hội của các xã,… do đó mức độ tin cậy và chi tiết cao</w:t>
      </w:r>
      <w:r w:rsidRPr="00992C42">
        <w:rPr>
          <w:rFonts w:ascii="Times New Roman" w:hAnsi="Times New Roman" w:cs="Times New Roman"/>
          <w:color w:val="000000" w:themeColor="text1"/>
          <w:sz w:val="27"/>
          <w:szCs w:val="27"/>
          <w:shd w:val="clear" w:color="auto" w:fill="FFFFFF"/>
        </w:rPr>
        <w:t>.</w:t>
      </w:r>
    </w:p>
    <w:p w:rsidR="00D457CA" w:rsidRPr="00992C42" w:rsidRDefault="00D457CA" w:rsidP="00D920FD">
      <w:pPr>
        <w:spacing w:before="60" w:after="60" w:line="276" w:lineRule="auto"/>
        <w:ind w:firstLine="567"/>
        <w:jc w:val="both"/>
        <w:rPr>
          <w:rStyle w:val="Heading4CharCharChar1"/>
          <w:rFonts w:ascii="Times New Roman" w:hAnsi="Times New Roman" w:cs="Times New Roman"/>
          <w:b w:val="0"/>
          <w:color w:val="000000" w:themeColor="text1"/>
          <w:spacing w:val="-4"/>
          <w:sz w:val="27"/>
          <w:szCs w:val="27"/>
        </w:rPr>
      </w:pPr>
      <w:r w:rsidRPr="00992C42">
        <w:rPr>
          <w:rFonts w:ascii="Times New Roman" w:hAnsi="Times New Roman" w:cs="Times New Roman"/>
          <w:color w:val="000000" w:themeColor="text1"/>
          <w:sz w:val="27"/>
          <w:szCs w:val="27"/>
        </w:rPr>
        <w:t>- Phương pháp lấy mẫu ngoài hiện trường và phân tích trong phòng thí nghiệm: T</w:t>
      </w:r>
      <w:r w:rsidRPr="00992C42">
        <w:rPr>
          <w:rFonts w:ascii="Times New Roman" w:hAnsi="Times New Roman" w:cs="Times New Roman"/>
          <w:color w:val="000000" w:themeColor="text1"/>
          <w:sz w:val="27"/>
          <w:szCs w:val="27"/>
          <w:shd w:val="clear" w:color="auto" w:fill="FFFFFF"/>
        </w:rPr>
        <w:t xml:space="preserve">iến hành lấy mẫu, đo đạc và phân tích chất lượng môi trường khu vực dự án và khu vực xung quanh bao gồm: hiện trạng môi trường nước mặt, nước dưới đất, không khí để làm cơ sở đánh giá các tác động của việc triển khai dự án tới môi trường. </w:t>
      </w:r>
      <w:r w:rsidR="00CE3D03" w:rsidRPr="00992C42">
        <w:rPr>
          <w:rFonts w:ascii="Times New Roman" w:hAnsi="Times New Roman" w:cs="Times New Roman"/>
          <w:color w:val="000000" w:themeColor="text1"/>
          <w:sz w:val="27"/>
          <w:szCs w:val="27"/>
          <w:shd w:val="clear" w:color="auto" w:fill="FFFFFF"/>
          <w:lang w:val="en-US"/>
        </w:rPr>
        <w:t>D</w:t>
      </w:r>
      <w:r w:rsidRPr="00992C42">
        <w:rPr>
          <w:rStyle w:val="Heading4CharCharChar1"/>
          <w:rFonts w:ascii="Times New Roman" w:hAnsi="Times New Roman" w:cs="Times New Roman"/>
          <w:b w:val="0"/>
          <w:color w:val="000000" w:themeColor="text1"/>
          <w:spacing w:val="-4"/>
          <w:sz w:val="27"/>
          <w:szCs w:val="27"/>
        </w:rPr>
        <w:t>o đó các số liệu về hiện trạng môi trường khu vực dự án có mức độ tin cậy và chi tiết cao.</w:t>
      </w:r>
    </w:p>
    <w:p w:rsidR="00D457CA" w:rsidRPr="00992C42" w:rsidRDefault="00D457CA" w:rsidP="00D920FD">
      <w:pPr>
        <w:tabs>
          <w:tab w:val="left" w:pos="6548"/>
        </w:tabs>
        <w:spacing w:before="60" w:after="60" w:line="276" w:lineRule="auto"/>
        <w:ind w:firstLine="567"/>
        <w:jc w:val="both"/>
        <w:outlineLvl w:val="0"/>
        <w:rPr>
          <w:rFonts w:ascii="Times New Roman" w:hAnsi="Times New Roman" w:cs="Times New Roman"/>
          <w:b/>
          <w:color w:val="000000" w:themeColor="text1"/>
          <w:sz w:val="27"/>
          <w:szCs w:val="27"/>
        </w:rPr>
      </w:pPr>
      <w:bookmarkStart w:id="884" w:name="_Toc376871945"/>
      <w:bookmarkStart w:id="885" w:name="_Toc376993033"/>
      <w:bookmarkStart w:id="886" w:name="_Toc377120110"/>
      <w:bookmarkStart w:id="887" w:name="_Toc53821564"/>
      <w:bookmarkStart w:id="888" w:name="_Toc54074647"/>
      <w:bookmarkStart w:id="889" w:name="_Toc91339003"/>
      <w:bookmarkStart w:id="890" w:name="_Toc99111311"/>
      <w:bookmarkStart w:id="891" w:name="_Toc99918292"/>
      <w:bookmarkStart w:id="892" w:name="_Toc99918483"/>
      <w:bookmarkStart w:id="893" w:name="_Toc99918814"/>
      <w:bookmarkStart w:id="894" w:name="_Toc100062934"/>
      <w:bookmarkStart w:id="895" w:name="_Toc100241977"/>
      <w:bookmarkStart w:id="896" w:name="_Toc100242176"/>
      <w:bookmarkStart w:id="897" w:name="_Toc105745491"/>
      <w:bookmarkStart w:id="898" w:name="_Toc105745651"/>
      <w:bookmarkStart w:id="899" w:name="_Toc114834998"/>
      <w:r w:rsidRPr="00992C42">
        <w:rPr>
          <w:rFonts w:ascii="Times New Roman" w:hAnsi="Times New Roman" w:cs="Times New Roman"/>
          <w:b/>
          <w:color w:val="000000" w:themeColor="text1"/>
          <w:sz w:val="27"/>
          <w:szCs w:val="27"/>
        </w:rPr>
        <w:t xml:space="preserve">Những dự báo, đánh giá còn </w:t>
      </w:r>
      <w:bookmarkEnd w:id="884"/>
      <w:bookmarkEnd w:id="885"/>
      <w:bookmarkEnd w:id="886"/>
      <w:bookmarkEnd w:id="887"/>
      <w:bookmarkEnd w:id="888"/>
      <w:bookmarkEnd w:id="889"/>
      <w:r w:rsidRPr="00992C42">
        <w:rPr>
          <w:rFonts w:ascii="Times New Roman" w:hAnsi="Times New Roman" w:cs="Times New Roman"/>
          <w:b/>
          <w:color w:val="000000" w:themeColor="text1"/>
          <w:sz w:val="27"/>
          <w:szCs w:val="27"/>
        </w:rPr>
        <w:t>chưa chắc chắn</w:t>
      </w:r>
      <w:bookmarkEnd w:id="890"/>
      <w:bookmarkEnd w:id="891"/>
      <w:bookmarkEnd w:id="892"/>
      <w:bookmarkEnd w:id="893"/>
      <w:bookmarkEnd w:id="894"/>
      <w:bookmarkEnd w:id="895"/>
      <w:bookmarkEnd w:id="896"/>
      <w:bookmarkEnd w:id="897"/>
      <w:bookmarkEnd w:id="898"/>
      <w:bookmarkEnd w:id="899"/>
    </w:p>
    <w:p w:rsidR="00D457CA" w:rsidRPr="00992C42" w:rsidRDefault="00D457CA" w:rsidP="00D920FD">
      <w:pPr>
        <w:tabs>
          <w:tab w:val="left" w:pos="6548"/>
        </w:tabs>
        <w:spacing w:before="60" w:after="60" w:line="276" w:lineRule="auto"/>
        <w:ind w:firstLine="567"/>
        <w:jc w:val="both"/>
        <w:outlineLvl w:val="0"/>
        <w:rPr>
          <w:rFonts w:ascii="Times New Roman" w:hAnsi="Times New Roman" w:cs="Times New Roman"/>
          <w:color w:val="000000" w:themeColor="text1"/>
          <w:sz w:val="27"/>
          <w:szCs w:val="27"/>
        </w:rPr>
      </w:pPr>
      <w:bookmarkStart w:id="900" w:name="_Toc53821565"/>
      <w:bookmarkStart w:id="901" w:name="_Toc54074648"/>
      <w:bookmarkStart w:id="902" w:name="_Toc91339004"/>
      <w:bookmarkStart w:id="903" w:name="_Toc99111312"/>
      <w:bookmarkStart w:id="904" w:name="_Toc99918293"/>
      <w:bookmarkStart w:id="905" w:name="_Toc99918484"/>
      <w:bookmarkStart w:id="906" w:name="_Toc99918815"/>
      <w:bookmarkStart w:id="907" w:name="_Toc100062935"/>
      <w:bookmarkStart w:id="908" w:name="_Toc100241978"/>
      <w:bookmarkStart w:id="909" w:name="_Toc100242177"/>
      <w:bookmarkStart w:id="910" w:name="_Toc105745492"/>
      <w:bookmarkStart w:id="911" w:name="_Toc105745652"/>
      <w:bookmarkStart w:id="912" w:name="_Toc114834999"/>
      <w:bookmarkStart w:id="913" w:name="_Toc376871947"/>
      <w:bookmarkStart w:id="914" w:name="_Toc376993035"/>
      <w:bookmarkStart w:id="915" w:name="_Toc377120112"/>
      <w:r w:rsidRPr="00992C42">
        <w:rPr>
          <w:rFonts w:ascii="Times New Roman" w:hAnsi="Times New Roman" w:cs="Times New Roman"/>
          <w:color w:val="000000" w:themeColor="text1"/>
          <w:sz w:val="27"/>
          <w:szCs w:val="27"/>
        </w:rPr>
        <w:t>- Đánh giá tác động đến hệ sinh thái do khu vực dự án chưa có tài liệu nghiên cứu về hiện trạng tài nguyên sinh vật. Quá trình đánh giá chỉ dựa vào quá trình khảo sát thực địa do đó mức độ chi tiết chưa cao.</w:t>
      </w:r>
      <w:bookmarkEnd w:id="900"/>
      <w:bookmarkEnd w:id="901"/>
      <w:bookmarkEnd w:id="902"/>
      <w:bookmarkEnd w:id="903"/>
      <w:bookmarkEnd w:id="904"/>
      <w:bookmarkEnd w:id="905"/>
      <w:bookmarkEnd w:id="906"/>
      <w:bookmarkEnd w:id="907"/>
      <w:bookmarkEnd w:id="908"/>
      <w:bookmarkEnd w:id="909"/>
      <w:bookmarkEnd w:id="910"/>
      <w:bookmarkEnd w:id="911"/>
      <w:bookmarkEnd w:id="912"/>
    </w:p>
    <w:p w:rsidR="005B5E3D" w:rsidRPr="00992C42" w:rsidRDefault="00D457CA" w:rsidP="00D920FD">
      <w:pPr>
        <w:spacing w:before="60" w:after="60" w:line="276" w:lineRule="auto"/>
        <w:ind w:firstLine="567"/>
        <w:jc w:val="both"/>
        <w:rPr>
          <w:rFonts w:ascii="Times New Roman" w:hAnsi="Times New Roman" w:cs="Times New Roman"/>
          <w:b/>
          <w:bCs/>
          <w:color w:val="000000" w:themeColor="text1"/>
          <w:kern w:val="32"/>
          <w:sz w:val="27"/>
          <w:szCs w:val="27"/>
          <w:lang w:eastAsia="en-US"/>
        </w:rPr>
      </w:pPr>
      <w:bookmarkStart w:id="916" w:name="_Toc53821569"/>
      <w:bookmarkStart w:id="917" w:name="_Toc54074652"/>
      <w:bookmarkStart w:id="918" w:name="_Toc91339006"/>
      <w:bookmarkEnd w:id="913"/>
      <w:bookmarkEnd w:id="914"/>
      <w:bookmarkEnd w:id="915"/>
      <w:r w:rsidRPr="00992C42">
        <w:rPr>
          <w:rFonts w:ascii="Times New Roman" w:hAnsi="Times New Roman" w:cs="Times New Roman"/>
          <w:color w:val="000000" w:themeColor="text1"/>
          <w:sz w:val="27"/>
          <w:szCs w:val="27"/>
        </w:rPr>
        <w:t>- Một số tác động ở quy mô nhỏ chỉ mang tính liệt kê, định tính</w:t>
      </w:r>
      <w:r w:rsidRPr="00992C42">
        <w:rPr>
          <w:rFonts w:ascii="Times New Roman" w:hAnsi="Times New Roman" w:cs="Times New Roman"/>
          <w:color w:val="000000" w:themeColor="text1"/>
          <w:sz w:val="27"/>
          <w:szCs w:val="27"/>
          <w:lang w:val="en-US"/>
        </w:rPr>
        <w:t>,</w:t>
      </w:r>
      <w:r w:rsidRPr="00992C42">
        <w:rPr>
          <w:rFonts w:ascii="Times New Roman" w:hAnsi="Times New Roman" w:cs="Times New Roman"/>
          <w:color w:val="000000" w:themeColor="text1"/>
          <w:sz w:val="27"/>
          <w:szCs w:val="27"/>
        </w:rPr>
        <w:t xml:space="preserve"> mức độ ảnh hưởng đến môi trường không đáng kể và diễn ra trong thời gian ngắn nên không được tính toán một cách chi tiết về tải lượng.</w:t>
      </w:r>
      <w:bookmarkStart w:id="919" w:name="_Toc98508185"/>
      <w:bookmarkEnd w:id="916"/>
      <w:bookmarkEnd w:id="917"/>
      <w:bookmarkEnd w:id="918"/>
      <w:r w:rsidR="005B5E3D" w:rsidRPr="00992C42">
        <w:rPr>
          <w:rFonts w:ascii="Times New Roman" w:hAnsi="Times New Roman" w:cs="Times New Roman"/>
          <w:color w:val="000000" w:themeColor="text1"/>
          <w:kern w:val="32"/>
          <w:sz w:val="27"/>
          <w:szCs w:val="27"/>
          <w:lang w:eastAsia="en-US"/>
        </w:rPr>
        <w:br w:type="page"/>
      </w:r>
    </w:p>
    <w:p w:rsidR="00342433" w:rsidRPr="00992C42" w:rsidRDefault="00342433" w:rsidP="003E3B21">
      <w:pPr>
        <w:pStyle w:val="Heading1"/>
        <w:keepLines w:val="0"/>
        <w:widowControl/>
        <w:spacing w:before="120" w:after="120" w:line="264" w:lineRule="auto"/>
        <w:jc w:val="center"/>
        <w:rPr>
          <w:rFonts w:ascii="Times New Roman" w:eastAsia="Times New Roman" w:hAnsi="Times New Roman" w:cs="Times New Roman"/>
          <w:color w:val="000000" w:themeColor="text1"/>
          <w:kern w:val="32"/>
          <w:sz w:val="27"/>
          <w:szCs w:val="27"/>
          <w:lang w:eastAsia="en-US"/>
        </w:rPr>
      </w:pPr>
      <w:bookmarkStart w:id="920" w:name="_Toc99111313"/>
      <w:bookmarkStart w:id="921" w:name="_Toc99918816"/>
      <w:bookmarkStart w:id="922" w:name="_Toc100062936"/>
      <w:bookmarkStart w:id="923" w:name="_Toc100242178"/>
      <w:bookmarkStart w:id="924" w:name="_Toc105745653"/>
      <w:bookmarkStart w:id="925" w:name="_Toc114835000"/>
      <w:r w:rsidRPr="00992C42">
        <w:rPr>
          <w:rFonts w:ascii="Times New Roman" w:eastAsia="Times New Roman" w:hAnsi="Times New Roman" w:cs="Times New Roman"/>
          <w:color w:val="000000" w:themeColor="text1"/>
          <w:kern w:val="32"/>
          <w:sz w:val="27"/>
          <w:szCs w:val="27"/>
          <w:lang w:eastAsia="en-US"/>
        </w:rPr>
        <w:t>Chương V</w:t>
      </w:r>
      <w:bookmarkEnd w:id="919"/>
      <w:bookmarkEnd w:id="920"/>
      <w:bookmarkEnd w:id="921"/>
      <w:bookmarkEnd w:id="922"/>
      <w:bookmarkEnd w:id="923"/>
      <w:bookmarkEnd w:id="924"/>
      <w:bookmarkEnd w:id="925"/>
    </w:p>
    <w:p w:rsidR="00342433" w:rsidRPr="00992C42" w:rsidRDefault="00342433" w:rsidP="003E3B21">
      <w:pPr>
        <w:pStyle w:val="Heading1"/>
        <w:keepLines w:val="0"/>
        <w:widowControl/>
        <w:spacing w:before="120" w:after="120" w:line="264" w:lineRule="auto"/>
        <w:jc w:val="center"/>
        <w:rPr>
          <w:rFonts w:ascii="Times New Roman" w:eastAsia="Times New Roman" w:hAnsi="Times New Roman" w:cs="Times New Roman"/>
          <w:color w:val="000000" w:themeColor="text1"/>
          <w:kern w:val="32"/>
          <w:sz w:val="27"/>
          <w:szCs w:val="27"/>
          <w:lang w:eastAsia="en-US"/>
        </w:rPr>
      </w:pPr>
      <w:bookmarkStart w:id="926" w:name="_Toc98508206"/>
      <w:bookmarkStart w:id="927" w:name="_Toc99111334"/>
      <w:bookmarkStart w:id="928" w:name="_Toc99918817"/>
      <w:bookmarkStart w:id="929" w:name="_Toc100062937"/>
      <w:bookmarkStart w:id="930" w:name="_Toc100242179"/>
      <w:bookmarkStart w:id="931" w:name="_Toc105745654"/>
      <w:bookmarkStart w:id="932" w:name="_Toc114835001"/>
      <w:r w:rsidRPr="00992C42">
        <w:rPr>
          <w:rFonts w:ascii="Times New Roman" w:eastAsia="Times New Roman" w:hAnsi="Times New Roman" w:cs="Times New Roman"/>
          <w:color w:val="000000" w:themeColor="text1"/>
          <w:kern w:val="32"/>
          <w:sz w:val="27"/>
          <w:szCs w:val="27"/>
          <w:lang w:eastAsia="en-US"/>
        </w:rPr>
        <w:t>NỘI DUNG ĐỀ NGHỊ CẤP</w:t>
      </w:r>
      <w:r w:rsidR="004800C0" w:rsidRPr="00992C42">
        <w:rPr>
          <w:rFonts w:ascii="Times New Roman" w:eastAsia="Times New Roman" w:hAnsi="Times New Roman" w:cs="Times New Roman"/>
          <w:color w:val="000000" w:themeColor="text1"/>
          <w:kern w:val="32"/>
          <w:sz w:val="27"/>
          <w:szCs w:val="27"/>
          <w:lang w:val="en-US" w:eastAsia="en-US"/>
        </w:rPr>
        <w:t xml:space="preserve"> </w:t>
      </w:r>
      <w:r w:rsidRPr="00992C42">
        <w:rPr>
          <w:rFonts w:ascii="Times New Roman" w:eastAsia="Times New Roman" w:hAnsi="Times New Roman" w:cs="Times New Roman"/>
          <w:color w:val="000000" w:themeColor="text1"/>
          <w:kern w:val="32"/>
          <w:sz w:val="27"/>
          <w:szCs w:val="27"/>
          <w:lang w:eastAsia="en-US"/>
        </w:rPr>
        <w:t>GIẤY PHÉP MÔI TRƯỜNG</w:t>
      </w:r>
      <w:bookmarkEnd w:id="926"/>
      <w:bookmarkEnd w:id="927"/>
      <w:bookmarkEnd w:id="928"/>
      <w:bookmarkEnd w:id="929"/>
      <w:bookmarkEnd w:id="930"/>
      <w:bookmarkEnd w:id="931"/>
      <w:bookmarkEnd w:id="932"/>
    </w:p>
    <w:p w:rsidR="00342433" w:rsidRPr="00992C42" w:rsidRDefault="00342433" w:rsidP="00A4437B">
      <w:pPr>
        <w:pStyle w:val="Heading1"/>
        <w:keepLines w:val="0"/>
        <w:widowControl/>
        <w:spacing w:before="60" w:after="60" w:line="276" w:lineRule="auto"/>
        <w:jc w:val="both"/>
        <w:rPr>
          <w:rFonts w:ascii="Times New Roman" w:eastAsia="Times New Roman" w:hAnsi="Times New Roman" w:cs="Times New Roman"/>
          <w:color w:val="000000" w:themeColor="text1"/>
          <w:kern w:val="32"/>
          <w:sz w:val="27"/>
          <w:szCs w:val="27"/>
          <w:lang w:eastAsia="en-US"/>
        </w:rPr>
      </w:pPr>
      <w:bookmarkStart w:id="933" w:name="bookmark330"/>
      <w:bookmarkStart w:id="934" w:name="_Toc98508207"/>
      <w:bookmarkStart w:id="935" w:name="_Toc99111335"/>
      <w:bookmarkStart w:id="936" w:name="_Toc99918818"/>
      <w:bookmarkStart w:id="937" w:name="_Toc100062938"/>
      <w:bookmarkStart w:id="938" w:name="_Toc100242180"/>
      <w:bookmarkStart w:id="939" w:name="_Toc105745655"/>
      <w:bookmarkStart w:id="940" w:name="_Toc114835002"/>
      <w:r w:rsidRPr="00992C42">
        <w:rPr>
          <w:rFonts w:ascii="Times New Roman" w:eastAsia="Times New Roman" w:hAnsi="Times New Roman" w:cs="Times New Roman"/>
          <w:color w:val="000000" w:themeColor="text1"/>
          <w:kern w:val="32"/>
          <w:sz w:val="27"/>
          <w:szCs w:val="27"/>
          <w:lang w:eastAsia="en-US"/>
        </w:rPr>
        <w:t>1</w:t>
      </w:r>
      <w:bookmarkEnd w:id="933"/>
      <w:r w:rsidRPr="00992C42">
        <w:rPr>
          <w:rFonts w:ascii="Times New Roman" w:eastAsia="Times New Roman" w:hAnsi="Times New Roman" w:cs="Times New Roman"/>
          <w:color w:val="000000" w:themeColor="text1"/>
          <w:kern w:val="32"/>
          <w:sz w:val="27"/>
          <w:szCs w:val="27"/>
          <w:lang w:eastAsia="en-US"/>
        </w:rPr>
        <w:t>. Nội dung đề nghị cấp phép đối với nước thả</w:t>
      </w:r>
      <w:r w:rsidR="004A4C39" w:rsidRPr="00992C42">
        <w:rPr>
          <w:rFonts w:ascii="Times New Roman" w:eastAsia="Times New Roman" w:hAnsi="Times New Roman" w:cs="Times New Roman"/>
          <w:color w:val="000000" w:themeColor="text1"/>
          <w:kern w:val="32"/>
          <w:sz w:val="27"/>
          <w:szCs w:val="27"/>
          <w:lang w:eastAsia="en-US"/>
        </w:rPr>
        <w:t>i</w:t>
      </w:r>
      <w:bookmarkEnd w:id="934"/>
      <w:bookmarkEnd w:id="935"/>
      <w:bookmarkEnd w:id="936"/>
      <w:bookmarkEnd w:id="937"/>
      <w:bookmarkEnd w:id="938"/>
      <w:bookmarkEnd w:id="939"/>
      <w:bookmarkEnd w:id="940"/>
    </w:p>
    <w:p w:rsidR="00342433" w:rsidRPr="00992C42" w:rsidRDefault="00342433" w:rsidP="00A4437B">
      <w:pPr>
        <w:pStyle w:val="Vnbnnidung0"/>
        <w:widowControl/>
        <w:tabs>
          <w:tab w:val="left" w:pos="1425"/>
        </w:tabs>
        <w:adjustRightInd w:val="0"/>
        <w:snapToGrid w:val="0"/>
        <w:spacing w:before="60" w:after="60" w:line="276" w:lineRule="auto"/>
        <w:ind w:firstLine="567"/>
        <w:jc w:val="both"/>
        <w:rPr>
          <w:color w:val="000000" w:themeColor="text1"/>
          <w:sz w:val="27"/>
          <w:szCs w:val="27"/>
        </w:rPr>
      </w:pPr>
      <w:bookmarkStart w:id="941" w:name="bookmark331"/>
      <w:r w:rsidRPr="00992C42">
        <w:rPr>
          <w:rStyle w:val="Vnbnnidung"/>
          <w:color w:val="000000" w:themeColor="text1"/>
          <w:sz w:val="27"/>
          <w:szCs w:val="27"/>
          <w:lang w:eastAsia="vi-VN"/>
        </w:rPr>
        <w:t>-</w:t>
      </w:r>
      <w:bookmarkEnd w:id="941"/>
      <w:r w:rsidRPr="00992C42">
        <w:rPr>
          <w:rStyle w:val="Vnbnnidung"/>
          <w:color w:val="000000" w:themeColor="text1"/>
          <w:sz w:val="27"/>
          <w:szCs w:val="27"/>
          <w:lang w:eastAsia="vi-VN"/>
        </w:rPr>
        <w:t xml:space="preserve"> Nguồn phát sinh nước thải: </w:t>
      </w:r>
      <w:r w:rsidR="00D920FD" w:rsidRPr="00992C42">
        <w:rPr>
          <w:rStyle w:val="Vnbnnidung"/>
          <w:color w:val="000000" w:themeColor="text1"/>
          <w:sz w:val="27"/>
          <w:szCs w:val="27"/>
          <w:lang w:eastAsia="vi-VN"/>
        </w:rPr>
        <w:t>Nước mưa chảy tràn chảy qua ô chứa rác của điểm trung chuyển</w:t>
      </w:r>
      <w:r w:rsidRPr="00992C42">
        <w:rPr>
          <w:rStyle w:val="Vnbnnidung"/>
          <w:color w:val="000000" w:themeColor="text1"/>
          <w:sz w:val="27"/>
          <w:szCs w:val="27"/>
          <w:lang w:eastAsia="vi-VN"/>
        </w:rPr>
        <w:t>.</w:t>
      </w:r>
    </w:p>
    <w:p w:rsidR="00D920FD" w:rsidRPr="00992C42" w:rsidRDefault="00D920FD" w:rsidP="00A4437B">
      <w:pPr>
        <w:pStyle w:val="Vnbnnidung0"/>
        <w:widowControl/>
        <w:tabs>
          <w:tab w:val="left" w:pos="1430"/>
        </w:tabs>
        <w:adjustRightInd w:val="0"/>
        <w:snapToGrid w:val="0"/>
        <w:spacing w:before="60" w:after="60" w:line="276" w:lineRule="auto"/>
        <w:ind w:firstLine="567"/>
        <w:jc w:val="both"/>
        <w:rPr>
          <w:color w:val="000000" w:themeColor="text1"/>
          <w:sz w:val="27"/>
          <w:szCs w:val="27"/>
        </w:rPr>
      </w:pPr>
      <w:r w:rsidRPr="00992C42">
        <w:rPr>
          <w:rStyle w:val="Vnbnnidung"/>
          <w:color w:val="000000" w:themeColor="text1"/>
          <w:sz w:val="27"/>
          <w:szCs w:val="27"/>
          <w:lang w:eastAsia="vi-VN"/>
        </w:rPr>
        <w:t xml:space="preserve">- </w:t>
      </w:r>
      <w:r w:rsidRPr="00992C42">
        <w:rPr>
          <w:rStyle w:val="Vnbnnidung"/>
          <w:color w:val="000000" w:themeColor="text1"/>
          <w:sz w:val="27"/>
          <w:szCs w:val="27"/>
          <w:u w:color="FF0000"/>
          <w:lang w:eastAsia="vi-VN"/>
        </w:rPr>
        <w:t>Lưu lượng xả</w:t>
      </w:r>
      <w:r w:rsidRPr="00992C42">
        <w:rPr>
          <w:rStyle w:val="Vnbnnidung"/>
          <w:color w:val="000000" w:themeColor="text1"/>
          <w:sz w:val="27"/>
          <w:szCs w:val="27"/>
          <w:lang w:eastAsia="vi-VN"/>
        </w:rPr>
        <w:t xml:space="preserve"> nước thải tối đa: </w:t>
      </w:r>
      <w:r w:rsidRPr="00992C42">
        <w:rPr>
          <w:rFonts w:eastAsia="DengXian"/>
          <w:color w:val="000000" w:themeColor="text1"/>
          <w:sz w:val="27"/>
          <w:szCs w:val="27"/>
          <w:lang w:val="pt-BR" w:eastAsia="zh-CN"/>
        </w:rPr>
        <w:t>11,75 m</w:t>
      </w:r>
      <w:r w:rsidRPr="00992C42">
        <w:rPr>
          <w:rFonts w:eastAsia="DengXian"/>
          <w:color w:val="000000" w:themeColor="text1"/>
          <w:sz w:val="27"/>
          <w:szCs w:val="27"/>
          <w:vertAlign w:val="superscript"/>
          <w:lang w:val="pt-BR" w:eastAsia="zh-CN"/>
        </w:rPr>
        <w:t>3</w:t>
      </w:r>
      <w:r w:rsidRPr="00992C42">
        <w:rPr>
          <w:rFonts w:eastAsia="DengXian"/>
          <w:color w:val="000000" w:themeColor="text1"/>
          <w:sz w:val="27"/>
          <w:szCs w:val="27"/>
          <w:lang w:val="pt-BR" w:eastAsia="zh-CN"/>
        </w:rPr>
        <w:t>/ngày.đêm</w:t>
      </w:r>
      <w:r w:rsidRPr="00992C42">
        <w:rPr>
          <w:rStyle w:val="Vnbnnidung"/>
          <w:color w:val="000000" w:themeColor="text1"/>
          <w:sz w:val="27"/>
          <w:szCs w:val="27"/>
          <w:lang w:eastAsia="vi-VN"/>
        </w:rPr>
        <w:t>.</w:t>
      </w:r>
    </w:p>
    <w:p w:rsidR="00D920FD" w:rsidRPr="00992C42" w:rsidRDefault="00D920FD" w:rsidP="00A4437B">
      <w:pPr>
        <w:pStyle w:val="Vnbnnidung0"/>
        <w:widowControl/>
        <w:tabs>
          <w:tab w:val="left" w:pos="1419"/>
        </w:tabs>
        <w:adjustRightInd w:val="0"/>
        <w:snapToGrid w:val="0"/>
        <w:spacing w:before="60" w:after="60" w:line="276" w:lineRule="auto"/>
        <w:ind w:firstLine="567"/>
        <w:jc w:val="both"/>
        <w:rPr>
          <w:rStyle w:val="Vnbnnidung"/>
          <w:color w:val="000000" w:themeColor="text1"/>
          <w:sz w:val="27"/>
          <w:szCs w:val="27"/>
          <w:lang w:eastAsia="vi-VN"/>
        </w:rPr>
      </w:pPr>
      <w:bookmarkStart w:id="942" w:name="bookmark336"/>
      <w:bookmarkStart w:id="943" w:name="_Toc98508209"/>
      <w:bookmarkStart w:id="944" w:name="_Toc99111337"/>
      <w:bookmarkStart w:id="945" w:name="_Toc99918820"/>
      <w:bookmarkStart w:id="946" w:name="_Toc100062940"/>
      <w:bookmarkStart w:id="947" w:name="_Toc100242181"/>
      <w:r w:rsidRPr="00992C42">
        <w:rPr>
          <w:rStyle w:val="Vnbnnidung"/>
          <w:color w:val="000000" w:themeColor="text1"/>
          <w:sz w:val="27"/>
          <w:szCs w:val="27"/>
        </w:rPr>
        <w:t xml:space="preserve">- </w:t>
      </w:r>
      <w:r w:rsidRPr="00992C42">
        <w:rPr>
          <w:rStyle w:val="Vnbnnidung"/>
          <w:color w:val="000000" w:themeColor="text1"/>
          <w:sz w:val="27"/>
          <w:szCs w:val="27"/>
          <w:lang w:eastAsia="vi-VN"/>
        </w:rPr>
        <w:t xml:space="preserve">Dòng nước thải: Nước mưa chảy tràn sau khi chảy qua ô chứa rác sẽ được thu gom theo hệ thống thoát nước bao quanh dẫn ra </w:t>
      </w:r>
      <w:r w:rsidR="00862197" w:rsidRPr="00992C42">
        <w:rPr>
          <w:rStyle w:val="Vnbnnidung"/>
          <w:color w:val="000000" w:themeColor="text1"/>
          <w:sz w:val="27"/>
          <w:szCs w:val="27"/>
          <w:lang w:eastAsia="vi-VN"/>
        </w:rPr>
        <w:t>bể</w:t>
      </w:r>
      <w:r w:rsidRPr="00992C42">
        <w:rPr>
          <w:rStyle w:val="Vnbnnidung"/>
          <w:color w:val="000000" w:themeColor="text1"/>
          <w:sz w:val="27"/>
          <w:szCs w:val="27"/>
          <w:lang w:eastAsia="vi-VN"/>
        </w:rPr>
        <w:t xml:space="preserve"> xử lý nước </w:t>
      </w:r>
      <w:r w:rsidR="00862197" w:rsidRPr="00992C42">
        <w:rPr>
          <w:rStyle w:val="Vnbnnidung"/>
          <w:color w:val="000000" w:themeColor="text1"/>
          <w:sz w:val="27"/>
          <w:szCs w:val="27"/>
          <w:lang w:eastAsia="vi-VN"/>
        </w:rPr>
        <w:t>rỉ rác</w:t>
      </w:r>
      <w:r w:rsidRPr="00992C42">
        <w:rPr>
          <w:rStyle w:val="Vnbnnidung"/>
          <w:color w:val="000000" w:themeColor="text1"/>
          <w:sz w:val="27"/>
          <w:szCs w:val="27"/>
          <w:lang w:eastAsia="vi-VN"/>
        </w:rPr>
        <w:t>, sau đó thoát ra môi trường là khe nước/mương nước lân cận điểm trung chuyển.</w:t>
      </w:r>
    </w:p>
    <w:p w:rsidR="00A4437B" w:rsidRPr="00992C42" w:rsidRDefault="00A4437B" w:rsidP="00A4437B">
      <w:pPr>
        <w:pStyle w:val="Vnbnnidung0"/>
        <w:widowControl/>
        <w:tabs>
          <w:tab w:val="left" w:pos="1419"/>
        </w:tabs>
        <w:adjustRightInd w:val="0"/>
        <w:snapToGrid w:val="0"/>
        <w:spacing w:before="60" w:after="60" w:line="276" w:lineRule="auto"/>
        <w:ind w:firstLine="567"/>
        <w:jc w:val="both"/>
        <w:rPr>
          <w:rStyle w:val="Vnbnnidung"/>
          <w:color w:val="000000" w:themeColor="text1"/>
          <w:sz w:val="27"/>
          <w:szCs w:val="27"/>
          <w:lang w:eastAsia="vi-VN"/>
        </w:rPr>
      </w:pPr>
      <w:r w:rsidRPr="00992C42">
        <w:rPr>
          <w:rStyle w:val="Vnbnnidung"/>
          <w:color w:val="000000" w:themeColor="text1"/>
          <w:sz w:val="27"/>
          <w:szCs w:val="27"/>
          <w:lang w:eastAsia="vi-VN"/>
        </w:rPr>
        <w:t xml:space="preserve">Chất lượng môi trường nước thải sau khi qua </w:t>
      </w:r>
      <w:r w:rsidR="00862197" w:rsidRPr="00992C42">
        <w:rPr>
          <w:rStyle w:val="Vnbnnidung"/>
          <w:color w:val="000000" w:themeColor="text1"/>
          <w:sz w:val="27"/>
          <w:szCs w:val="27"/>
          <w:lang w:eastAsia="vi-VN"/>
        </w:rPr>
        <w:t>bể</w:t>
      </w:r>
      <w:r w:rsidRPr="00992C42">
        <w:rPr>
          <w:rStyle w:val="Vnbnnidung"/>
          <w:color w:val="000000" w:themeColor="text1"/>
          <w:sz w:val="27"/>
          <w:szCs w:val="27"/>
          <w:lang w:eastAsia="vi-VN"/>
        </w:rPr>
        <w:t xml:space="preserve"> xử lý đạt </w:t>
      </w:r>
      <w:r w:rsidR="00054130" w:rsidRPr="00992C42">
        <w:rPr>
          <w:rStyle w:val="Vnbnnidung"/>
          <w:color w:val="000000" w:themeColor="text1"/>
          <w:sz w:val="27"/>
          <w:szCs w:val="27"/>
          <w:lang w:eastAsia="vi-VN"/>
        </w:rPr>
        <w:t>QCVN 40:2011/BTNMT - Quy chuẩn kỹ thuật Quốc gia về nước thải công nghiệp</w:t>
      </w:r>
      <w:r w:rsidR="00B77E42" w:rsidRPr="00992C42">
        <w:rPr>
          <w:rStyle w:val="Vnbnnidung"/>
          <w:color w:val="000000" w:themeColor="text1"/>
          <w:sz w:val="27"/>
          <w:szCs w:val="27"/>
          <w:lang w:eastAsia="vi-VN"/>
        </w:rPr>
        <w:t>, cột B</w:t>
      </w:r>
      <w:r w:rsidRPr="00992C42">
        <w:rPr>
          <w:rStyle w:val="Vnbnnidung"/>
          <w:color w:val="000000" w:themeColor="text1"/>
          <w:sz w:val="27"/>
          <w:szCs w:val="27"/>
          <w:lang w:eastAsia="vi-VN"/>
        </w:rPr>
        <w:t>. Nồng độ các chất ô nhiễm được tính toán như sau:</w:t>
      </w:r>
    </w:p>
    <w:p w:rsidR="00A4437B" w:rsidRPr="00992C42" w:rsidRDefault="00A4437B" w:rsidP="00A4437B">
      <w:pPr>
        <w:pStyle w:val="Title"/>
        <w:keepNext/>
        <w:spacing w:before="60" w:after="60" w:line="276" w:lineRule="auto"/>
        <w:outlineLvl w:val="0"/>
        <w:rPr>
          <w:rFonts w:eastAsia="Calibri"/>
          <w:color w:val="000000" w:themeColor="text1"/>
          <w:spacing w:val="-4"/>
          <w:kern w:val="28"/>
          <w:sz w:val="27"/>
          <w:szCs w:val="27"/>
          <w:lang w:val="vi-VN"/>
        </w:rPr>
      </w:pPr>
      <w:bookmarkStart w:id="948" w:name="_Toc105745496"/>
      <w:bookmarkStart w:id="949" w:name="_Toc105745656"/>
      <w:bookmarkStart w:id="950" w:name="_Toc114835003"/>
      <w:r w:rsidRPr="00992C42">
        <w:rPr>
          <w:rFonts w:eastAsia="Calibri"/>
          <w:color w:val="000000" w:themeColor="text1"/>
          <w:spacing w:val="-4"/>
          <w:kern w:val="28"/>
          <w:sz w:val="27"/>
          <w:szCs w:val="27"/>
          <w:lang w:val="vi-VN"/>
        </w:rPr>
        <w:t>Bảng 5.1. Các chất ô nhiễm và giá trị giới hạn chất ô nhiễm</w:t>
      </w:r>
      <w:bookmarkEnd w:id="948"/>
      <w:bookmarkEnd w:id="949"/>
      <w:bookmarkEnd w:id="9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284"/>
        <w:gridCol w:w="1407"/>
        <w:gridCol w:w="3297"/>
      </w:tblGrid>
      <w:tr w:rsidR="00992C42" w:rsidRPr="00992C42" w:rsidTr="000D39C3">
        <w:trPr>
          <w:trHeight w:val="77"/>
          <w:jc w:val="center"/>
        </w:trPr>
        <w:tc>
          <w:tcPr>
            <w:tcW w:w="796" w:type="dxa"/>
            <w:vAlign w:val="center"/>
            <w:hideMark/>
          </w:tcPr>
          <w:p w:rsidR="00A4437B" w:rsidRPr="00992C42" w:rsidRDefault="00A4437B" w:rsidP="000D39C3">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STT</w:t>
            </w:r>
          </w:p>
        </w:tc>
        <w:tc>
          <w:tcPr>
            <w:tcW w:w="3284" w:type="dxa"/>
            <w:vAlign w:val="center"/>
            <w:hideMark/>
          </w:tcPr>
          <w:p w:rsidR="00A4437B" w:rsidRPr="00992C42" w:rsidRDefault="00A4437B" w:rsidP="000D39C3">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Thông số</w:t>
            </w:r>
          </w:p>
        </w:tc>
        <w:tc>
          <w:tcPr>
            <w:tcW w:w="1407" w:type="dxa"/>
            <w:vAlign w:val="center"/>
          </w:tcPr>
          <w:p w:rsidR="00A4437B" w:rsidRPr="00992C42" w:rsidRDefault="00A4437B" w:rsidP="000D39C3">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Đơn vị</w:t>
            </w:r>
          </w:p>
        </w:tc>
        <w:tc>
          <w:tcPr>
            <w:tcW w:w="3297" w:type="dxa"/>
            <w:vAlign w:val="center"/>
            <w:hideMark/>
          </w:tcPr>
          <w:p w:rsidR="00A4437B" w:rsidRPr="00992C42" w:rsidRDefault="00A4437B" w:rsidP="000D39C3">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 xml:space="preserve">QCVN </w:t>
            </w:r>
            <w:r w:rsidR="008C196E" w:rsidRPr="00992C42">
              <w:rPr>
                <w:rFonts w:ascii="Times New Roman" w:hAnsi="Times New Roman" w:cs="Times New Roman"/>
                <w:b/>
                <w:color w:val="000000" w:themeColor="text1"/>
                <w:lang w:val="en-US"/>
              </w:rPr>
              <w:t>40</w:t>
            </w:r>
            <w:r w:rsidRPr="00992C42">
              <w:rPr>
                <w:rFonts w:ascii="Times New Roman" w:hAnsi="Times New Roman" w:cs="Times New Roman"/>
                <w:b/>
                <w:color w:val="000000" w:themeColor="text1"/>
              </w:rPr>
              <w:t>:20</w:t>
            </w:r>
            <w:r w:rsidR="008C196E" w:rsidRPr="00992C42">
              <w:rPr>
                <w:rFonts w:ascii="Times New Roman" w:hAnsi="Times New Roman" w:cs="Times New Roman"/>
                <w:b/>
                <w:color w:val="000000" w:themeColor="text1"/>
                <w:lang w:val="en-US"/>
              </w:rPr>
              <w:t>11</w:t>
            </w:r>
            <w:r w:rsidRPr="00992C42">
              <w:rPr>
                <w:rFonts w:ascii="Times New Roman" w:hAnsi="Times New Roman" w:cs="Times New Roman"/>
                <w:b/>
                <w:color w:val="000000" w:themeColor="text1"/>
              </w:rPr>
              <w:t>/BTNMT</w:t>
            </w:r>
          </w:p>
          <w:p w:rsidR="00A4437B" w:rsidRPr="00992C42" w:rsidRDefault="00A4437B" w:rsidP="000D39C3">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(Cột B)</w:t>
            </w:r>
          </w:p>
        </w:tc>
      </w:tr>
      <w:tr w:rsidR="00992C42" w:rsidRPr="00992C42" w:rsidTr="000D39C3">
        <w:trPr>
          <w:jc w:val="center"/>
        </w:trPr>
        <w:tc>
          <w:tcPr>
            <w:tcW w:w="796" w:type="dxa"/>
            <w:vAlign w:val="center"/>
          </w:tcPr>
          <w:p w:rsidR="00A4437B" w:rsidRPr="00992C42" w:rsidRDefault="00A4437B"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1</w:t>
            </w:r>
          </w:p>
        </w:tc>
        <w:tc>
          <w:tcPr>
            <w:tcW w:w="3284" w:type="dxa"/>
            <w:vAlign w:val="center"/>
          </w:tcPr>
          <w:p w:rsidR="00A4437B" w:rsidRPr="00992C42" w:rsidRDefault="0010454F" w:rsidP="000D39C3">
            <w:pPr>
              <w:spacing w:before="40" w:after="40"/>
              <w:jc w:val="both"/>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pH</w:t>
            </w:r>
          </w:p>
        </w:tc>
        <w:tc>
          <w:tcPr>
            <w:tcW w:w="1407" w:type="dxa"/>
          </w:tcPr>
          <w:p w:rsidR="00A4437B" w:rsidRPr="00992C42" w:rsidRDefault="00A4437B" w:rsidP="000D39C3">
            <w:pPr>
              <w:spacing w:before="40" w:after="40"/>
              <w:jc w:val="center"/>
              <w:rPr>
                <w:rFonts w:ascii="Times New Roman" w:hAnsi="Times New Roman" w:cs="Times New Roman"/>
                <w:color w:val="000000" w:themeColor="text1"/>
              </w:rPr>
            </w:pPr>
          </w:p>
        </w:tc>
        <w:tc>
          <w:tcPr>
            <w:tcW w:w="3297" w:type="dxa"/>
            <w:vAlign w:val="center"/>
          </w:tcPr>
          <w:p w:rsidR="00A4437B" w:rsidRPr="00992C42" w:rsidRDefault="008C196E" w:rsidP="000D39C3">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5,5-9</w:t>
            </w:r>
          </w:p>
        </w:tc>
      </w:tr>
      <w:tr w:rsidR="00992C42" w:rsidRPr="00992C42" w:rsidTr="000D39C3">
        <w:trPr>
          <w:jc w:val="center"/>
        </w:trPr>
        <w:tc>
          <w:tcPr>
            <w:tcW w:w="796" w:type="dxa"/>
          </w:tcPr>
          <w:p w:rsidR="0010454F" w:rsidRPr="00992C42" w:rsidRDefault="0010454F"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2</w:t>
            </w:r>
          </w:p>
        </w:tc>
        <w:tc>
          <w:tcPr>
            <w:tcW w:w="3284" w:type="dxa"/>
            <w:vAlign w:val="center"/>
          </w:tcPr>
          <w:p w:rsidR="0010454F" w:rsidRPr="00992C42" w:rsidRDefault="0010454F" w:rsidP="000D39C3">
            <w:pPr>
              <w:spacing w:before="40" w:after="40"/>
              <w:jc w:val="both"/>
              <w:rPr>
                <w:rFonts w:ascii="Times New Roman" w:hAnsi="Times New Roman" w:cs="Times New Roman"/>
                <w:color w:val="000000" w:themeColor="text1"/>
              </w:rPr>
            </w:pPr>
            <w:r w:rsidRPr="00992C42">
              <w:rPr>
                <w:rFonts w:ascii="Times New Roman" w:hAnsi="Times New Roman" w:cs="Times New Roman"/>
                <w:color w:val="000000" w:themeColor="text1"/>
              </w:rPr>
              <w:t>BOD</w:t>
            </w:r>
            <w:r w:rsidRPr="00992C42">
              <w:rPr>
                <w:rFonts w:ascii="Times New Roman" w:hAnsi="Times New Roman" w:cs="Times New Roman"/>
                <w:color w:val="000000" w:themeColor="text1"/>
                <w:vertAlign w:val="subscript"/>
              </w:rPr>
              <w:t>5</w:t>
            </w:r>
          </w:p>
        </w:tc>
        <w:tc>
          <w:tcPr>
            <w:tcW w:w="1407" w:type="dxa"/>
          </w:tcPr>
          <w:p w:rsidR="0010454F" w:rsidRPr="00992C42" w:rsidRDefault="0010454F"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3297" w:type="dxa"/>
            <w:vAlign w:val="center"/>
          </w:tcPr>
          <w:p w:rsidR="0010454F" w:rsidRPr="00992C42" w:rsidRDefault="0010454F" w:rsidP="000D39C3">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50</w:t>
            </w:r>
          </w:p>
        </w:tc>
      </w:tr>
      <w:tr w:rsidR="00992C42" w:rsidRPr="00992C42" w:rsidTr="000D39C3">
        <w:trPr>
          <w:jc w:val="center"/>
        </w:trPr>
        <w:tc>
          <w:tcPr>
            <w:tcW w:w="796" w:type="dxa"/>
          </w:tcPr>
          <w:p w:rsidR="0010454F" w:rsidRPr="00992C42" w:rsidRDefault="0010454F"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3</w:t>
            </w:r>
          </w:p>
        </w:tc>
        <w:tc>
          <w:tcPr>
            <w:tcW w:w="3284" w:type="dxa"/>
            <w:hideMark/>
          </w:tcPr>
          <w:p w:rsidR="0010454F" w:rsidRPr="00992C42" w:rsidRDefault="0010454F" w:rsidP="000D39C3">
            <w:pPr>
              <w:spacing w:before="40" w:after="40"/>
              <w:jc w:val="both"/>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COD</w:t>
            </w:r>
          </w:p>
        </w:tc>
        <w:tc>
          <w:tcPr>
            <w:tcW w:w="1407" w:type="dxa"/>
          </w:tcPr>
          <w:p w:rsidR="0010454F" w:rsidRPr="00992C42" w:rsidRDefault="0010454F"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3297" w:type="dxa"/>
            <w:vAlign w:val="center"/>
          </w:tcPr>
          <w:p w:rsidR="0010454F" w:rsidRPr="00992C42" w:rsidRDefault="008C196E" w:rsidP="000D39C3">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150</w:t>
            </w:r>
          </w:p>
        </w:tc>
      </w:tr>
      <w:tr w:rsidR="00992C42" w:rsidRPr="00992C42" w:rsidTr="000D39C3">
        <w:trPr>
          <w:jc w:val="center"/>
        </w:trPr>
        <w:tc>
          <w:tcPr>
            <w:tcW w:w="796" w:type="dxa"/>
          </w:tcPr>
          <w:p w:rsidR="0010454F" w:rsidRPr="00992C42" w:rsidRDefault="0010454F"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4</w:t>
            </w:r>
          </w:p>
        </w:tc>
        <w:tc>
          <w:tcPr>
            <w:tcW w:w="3284" w:type="dxa"/>
          </w:tcPr>
          <w:p w:rsidR="0010454F" w:rsidRPr="00992C42" w:rsidRDefault="0010454F" w:rsidP="000D39C3">
            <w:pPr>
              <w:spacing w:before="40" w:after="40"/>
              <w:jc w:val="both"/>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Tổng nitơ</w:t>
            </w:r>
          </w:p>
        </w:tc>
        <w:tc>
          <w:tcPr>
            <w:tcW w:w="1407" w:type="dxa"/>
          </w:tcPr>
          <w:p w:rsidR="0010454F" w:rsidRPr="00992C42" w:rsidRDefault="0010454F"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3297" w:type="dxa"/>
            <w:vAlign w:val="center"/>
          </w:tcPr>
          <w:p w:rsidR="0010454F" w:rsidRPr="00992C42" w:rsidRDefault="008C196E" w:rsidP="000D39C3">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40</w:t>
            </w:r>
          </w:p>
        </w:tc>
      </w:tr>
      <w:tr w:rsidR="00992C42" w:rsidRPr="00992C42" w:rsidTr="000D39C3">
        <w:trPr>
          <w:jc w:val="center"/>
        </w:trPr>
        <w:tc>
          <w:tcPr>
            <w:tcW w:w="796" w:type="dxa"/>
          </w:tcPr>
          <w:p w:rsidR="0010454F" w:rsidRPr="00992C42" w:rsidRDefault="0010454F" w:rsidP="000D39C3">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5</w:t>
            </w:r>
          </w:p>
        </w:tc>
        <w:tc>
          <w:tcPr>
            <w:tcW w:w="3284" w:type="dxa"/>
          </w:tcPr>
          <w:p w:rsidR="0010454F" w:rsidRPr="00992C42" w:rsidRDefault="0010454F" w:rsidP="000D39C3">
            <w:pPr>
              <w:spacing w:before="40" w:after="40"/>
              <w:jc w:val="both"/>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Amoni, tính theo N</w:t>
            </w:r>
          </w:p>
        </w:tc>
        <w:tc>
          <w:tcPr>
            <w:tcW w:w="1407" w:type="dxa"/>
          </w:tcPr>
          <w:p w:rsidR="0010454F" w:rsidRPr="00992C42" w:rsidRDefault="0010454F" w:rsidP="000D39C3">
            <w:pPr>
              <w:spacing w:before="40" w:after="40"/>
              <w:jc w:val="center"/>
              <w:rPr>
                <w:rFonts w:ascii="Times New Roman" w:hAnsi="Times New Roman" w:cs="Times New Roman"/>
                <w:color w:val="000000" w:themeColor="text1"/>
              </w:rPr>
            </w:pPr>
            <w:r w:rsidRPr="00992C42">
              <w:rPr>
                <w:rFonts w:ascii="Times New Roman" w:hAnsi="Times New Roman" w:cs="Times New Roman"/>
                <w:color w:val="000000" w:themeColor="text1"/>
              </w:rPr>
              <w:t>mg/l</w:t>
            </w:r>
          </w:p>
        </w:tc>
        <w:tc>
          <w:tcPr>
            <w:tcW w:w="3297" w:type="dxa"/>
            <w:vAlign w:val="center"/>
          </w:tcPr>
          <w:p w:rsidR="0010454F" w:rsidRPr="00992C42" w:rsidRDefault="008C196E" w:rsidP="000D39C3">
            <w:pPr>
              <w:spacing w:before="40" w:after="40"/>
              <w:jc w:val="center"/>
              <w:rPr>
                <w:rFonts w:ascii="Times New Roman" w:hAnsi="Times New Roman" w:cs="Times New Roman"/>
                <w:color w:val="000000" w:themeColor="text1"/>
                <w:lang w:val="en-US"/>
              </w:rPr>
            </w:pPr>
            <w:r w:rsidRPr="00992C42">
              <w:rPr>
                <w:rFonts w:ascii="Times New Roman" w:hAnsi="Times New Roman" w:cs="Times New Roman"/>
                <w:color w:val="000000" w:themeColor="text1"/>
                <w:lang w:val="en-US"/>
              </w:rPr>
              <w:t>10</w:t>
            </w:r>
          </w:p>
        </w:tc>
      </w:tr>
    </w:tbl>
    <w:p w:rsidR="00A4437B" w:rsidRPr="00992C42" w:rsidRDefault="00A4437B" w:rsidP="001F3729">
      <w:pPr>
        <w:pStyle w:val="Vnbnnidung0"/>
        <w:widowControl/>
        <w:tabs>
          <w:tab w:val="left" w:pos="1419"/>
        </w:tabs>
        <w:adjustRightInd w:val="0"/>
        <w:snapToGrid w:val="0"/>
        <w:spacing w:before="60" w:after="60" w:line="276" w:lineRule="auto"/>
        <w:ind w:firstLine="567"/>
        <w:jc w:val="both"/>
        <w:rPr>
          <w:rStyle w:val="Vnbnnidung"/>
          <w:color w:val="000000" w:themeColor="text1"/>
          <w:sz w:val="27"/>
          <w:szCs w:val="27"/>
          <w:lang w:eastAsia="vi-VN"/>
        </w:rPr>
      </w:pPr>
      <w:r w:rsidRPr="00992C42">
        <w:rPr>
          <w:rStyle w:val="Vnbnnidung"/>
          <w:color w:val="000000" w:themeColor="text1"/>
          <w:sz w:val="27"/>
          <w:szCs w:val="27"/>
          <w:lang w:eastAsia="vi-VN"/>
        </w:rPr>
        <w:t xml:space="preserve">- Vị trí, phương thức xả nước thải và nguồn tiếp nhận nước thải: </w:t>
      </w:r>
    </w:p>
    <w:p w:rsidR="00A4437B" w:rsidRPr="00992C42" w:rsidRDefault="00A4437B" w:rsidP="001F3729">
      <w:pPr>
        <w:pStyle w:val="Vnbnnidung0"/>
        <w:widowControl/>
        <w:tabs>
          <w:tab w:val="left" w:pos="1419"/>
        </w:tabs>
        <w:adjustRightInd w:val="0"/>
        <w:snapToGrid w:val="0"/>
        <w:spacing w:before="60" w:after="60" w:line="276" w:lineRule="auto"/>
        <w:ind w:firstLine="567"/>
        <w:jc w:val="both"/>
        <w:rPr>
          <w:rStyle w:val="Vnbnnidung"/>
          <w:color w:val="000000" w:themeColor="text1"/>
          <w:sz w:val="27"/>
          <w:szCs w:val="27"/>
          <w:lang w:eastAsia="vi-VN"/>
        </w:rPr>
      </w:pPr>
      <w:r w:rsidRPr="00992C42">
        <w:rPr>
          <w:rStyle w:val="Vnbnnidung"/>
          <w:color w:val="000000" w:themeColor="text1"/>
          <w:sz w:val="27"/>
          <w:szCs w:val="27"/>
          <w:lang w:eastAsia="vi-VN"/>
        </w:rPr>
        <w:t xml:space="preserve">+ Phương thức </w:t>
      </w:r>
      <w:r w:rsidRPr="00992C42">
        <w:rPr>
          <w:rStyle w:val="Vnbnnidung"/>
          <w:color w:val="000000" w:themeColor="text1"/>
          <w:sz w:val="27"/>
          <w:szCs w:val="27"/>
          <w:u w:color="FF0000"/>
          <w:lang w:eastAsia="vi-VN"/>
        </w:rPr>
        <w:t>xả thải: Tự chảy</w:t>
      </w:r>
      <w:r w:rsidRPr="00992C42">
        <w:rPr>
          <w:rStyle w:val="Vnbnnidung"/>
          <w:color w:val="000000" w:themeColor="text1"/>
          <w:sz w:val="27"/>
          <w:szCs w:val="27"/>
          <w:lang w:eastAsia="vi-VN"/>
        </w:rPr>
        <w:t>.</w:t>
      </w:r>
    </w:p>
    <w:p w:rsidR="00A4437B" w:rsidRPr="00992C42" w:rsidRDefault="00A4437B" w:rsidP="001F3729">
      <w:pPr>
        <w:spacing w:before="60" w:after="60" w:line="276" w:lineRule="auto"/>
        <w:ind w:firstLine="567"/>
        <w:jc w:val="both"/>
        <w:rPr>
          <w:rStyle w:val="Vnbnnidung"/>
          <w:color w:val="000000" w:themeColor="text1"/>
          <w:sz w:val="27"/>
          <w:szCs w:val="27"/>
        </w:rPr>
      </w:pPr>
      <w:r w:rsidRPr="00992C42">
        <w:rPr>
          <w:rStyle w:val="Vnbnnidung"/>
          <w:color w:val="000000" w:themeColor="text1"/>
          <w:sz w:val="27"/>
          <w:szCs w:val="27"/>
        </w:rPr>
        <w:t xml:space="preserve">+ Nguồn tiếp nhận nước thải: </w:t>
      </w:r>
      <w:r w:rsidRPr="00992C42">
        <w:rPr>
          <w:rStyle w:val="Vnbnnidung"/>
          <w:color w:val="000000" w:themeColor="text1"/>
          <w:sz w:val="27"/>
          <w:szCs w:val="27"/>
          <w:lang w:val="en-US"/>
        </w:rPr>
        <w:t>Khe nước/mương nước lân cận điểm trung chuyển</w:t>
      </w:r>
      <w:r w:rsidRPr="00992C42">
        <w:rPr>
          <w:rStyle w:val="Vnbnnidung"/>
          <w:color w:val="000000" w:themeColor="text1"/>
          <w:sz w:val="27"/>
          <w:szCs w:val="27"/>
        </w:rPr>
        <w:t>.</w:t>
      </w:r>
    </w:p>
    <w:p w:rsidR="0010454F" w:rsidRPr="00992C42" w:rsidRDefault="00A4437B" w:rsidP="001F3729">
      <w:pPr>
        <w:spacing w:before="60" w:after="60" w:line="276" w:lineRule="auto"/>
        <w:ind w:firstLine="567"/>
        <w:jc w:val="both"/>
        <w:rPr>
          <w:rStyle w:val="Vnbnnidung"/>
          <w:color w:val="000000" w:themeColor="text1"/>
          <w:sz w:val="27"/>
          <w:szCs w:val="27"/>
          <w:lang w:val="en-US"/>
        </w:rPr>
      </w:pPr>
      <w:r w:rsidRPr="00992C42">
        <w:rPr>
          <w:rStyle w:val="Vnbnnidung"/>
          <w:color w:val="000000" w:themeColor="text1"/>
          <w:sz w:val="27"/>
          <w:szCs w:val="27"/>
        </w:rPr>
        <w:t xml:space="preserve">+ Vị trí xả nước thải: </w:t>
      </w:r>
      <w:r w:rsidR="0010454F" w:rsidRPr="00992C42">
        <w:rPr>
          <w:rStyle w:val="Vnbnnidung"/>
          <w:color w:val="000000" w:themeColor="text1"/>
          <w:sz w:val="27"/>
          <w:szCs w:val="27"/>
          <w:lang w:val="en-US"/>
        </w:rPr>
        <w:t>Điểm tọa độ vị trí xả thải cụ thể như sau:</w:t>
      </w:r>
    </w:p>
    <w:p w:rsidR="0010454F" w:rsidRPr="00992C42" w:rsidRDefault="0010454F" w:rsidP="0010454F">
      <w:pPr>
        <w:pStyle w:val="Title"/>
        <w:keepNext/>
        <w:spacing w:before="60" w:after="60" w:line="276" w:lineRule="auto"/>
        <w:outlineLvl w:val="0"/>
        <w:rPr>
          <w:rFonts w:eastAsia="Calibri"/>
          <w:color w:val="000000" w:themeColor="text1"/>
          <w:spacing w:val="-4"/>
          <w:kern w:val="28"/>
          <w:sz w:val="27"/>
          <w:szCs w:val="27"/>
          <w:lang w:val="en-US"/>
        </w:rPr>
      </w:pPr>
      <w:bookmarkStart w:id="951" w:name="_Toc105745497"/>
      <w:bookmarkStart w:id="952" w:name="_Toc105745657"/>
      <w:bookmarkStart w:id="953" w:name="_Toc114835004"/>
      <w:r w:rsidRPr="00992C42">
        <w:rPr>
          <w:rFonts w:eastAsia="Calibri"/>
          <w:color w:val="000000" w:themeColor="text1"/>
          <w:spacing w:val="-4"/>
          <w:kern w:val="28"/>
          <w:sz w:val="27"/>
          <w:szCs w:val="27"/>
          <w:lang w:val="vi-VN"/>
        </w:rPr>
        <w:t>Bả</w:t>
      </w:r>
      <w:r w:rsidR="006973C5" w:rsidRPr="00992C42">
        <w:rPr>
          <w:rFonts w:eastAsia="Calibri"/>
          <w:color w:val="000000" w:themeColor="text1"/>
          <w:spacing w:val="-4"/>
          <w:kern w:val="28"/>
          <w:sz w:val="27"/>
          <w:szCs w:val="27"/>
          <w:lang w:val="vi-VN"/>
        </w:rPr>
        <w:t>ng 5.2</w:t>
      </w:r>
      <w:r w:rsidRPr="00992C42">
        <w:rPr>
          <w:rFonts w:eastAsia="Calibri"/>
          <w:color w:val="000000" w:themeColor="text1"/>
          <w:spacing w:val="-4"/>
          <w:kern w:val="28"/>
          <w:sz w:val="27"/>
          <w:szCs w:val="27"/>
          <w:lang w:val="vi-VN"/>
        </w:rPr>
        <w:t xml:space="preserve">. </w:t>
      </w:r>
      <w:r w:rsidRPr="00992C42">
        <w:rPr>
          <w:rFonts w:eastAsia="Calibri"/>
          <w:color w:val="000000" w:themeColor="text1"/>
          <w:spacing w:val="-4"/>
          <w:kern w:val="28"/>
          <w:sz w:val="27"/>
          <w:szCs w:val="27"/>
          <w:lang w:val="en-US"/>
        </w:rPr>
        <w:t>Tọa độ vị trí xả thải</w:t>
      </w:r>
      <w:bookmarkEnd w:id="951"/>
      <w:bookmarkEnd w:id="952"/>
      <w:bookmarkEnd w:id="953"/>
    </w:p>
    <w:tbl>
      <w:tblPr>
        <w:tblW w:w="7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409"/>
        <w:gridCol w:w="3140"/>
      </w:tblGrid>
      <w:tr w:rsidR="00992C42" w:rsidRPr="00992C42" w:rsidTr="008C196E">
        <w:trPr>
          <w:trHeight w:val="75"/>
          <w:jc w:val="center"/>
        </w:trPr>
        <w:tc>
          <w:tcPr>
            <w:tcW w:w="773" w:type="dxa"/>
            <w:vAlign w:val="center"/>
          </w:tcPr>
          <w:p w:rsidR="0010454F" w:rsidRPr="00992C42" w:rsidRDefault="0010454F" w:rsidP="000D39C3">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STT</w:t>
            </w:r>
          </w:p>
        </w:tc>
        <w:tc>
          <w:tcPr>
            <w:tcW w:w="3409" w:type="dxa"/>
            <w:vAlign w:val="center"/>
          </w:tcPr>
          <w:p w:rsidR="0010454F" w:rsidRPr="00992C42" w:rsidRDefault="0010454F" w:rsidP="000D39C3">
            <w:pPr>
              <w:spacing w:before="40" w:after="40"/>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rPr>
              <w:t xml:space="preserve">Tên </w:t>
            </w:r>
            <w:r w:rsidRPr="00992C42">
              <w:rPr>
                <w:rFonts w:ascii="Times New Roman" w:hAnsi="Times New Roman" w:cs="Times New Roman"/>
                <w:b/>
                <w:bCs/>
                <w:color w:val="000000" w:themeColor="text1"/>
                <w:lang w:val="en-US"/>
              </w:rPr>
              <w:t>điểm trung chuyển</w:t>
            </w:r>
          </w:p>
        </w:tc>
        <w:tc>
          <w:tcPr>
            <w:tcW w:w="3140" w:type="dxa"/>
            <w:shd w:val="clear" w:color="auto" w:fill="auto"/>
            <w:vAlign w:val="center"/>
            <w:hideMark/>
          </w:tcPr>
          <w:p w:rsidR="0010454F" w:rsidRPr="00992C42" w:rsidRDefault="0010454F" w:rsidP="000D39C3">
            <w:pPr>
              <w:spacing w:before="40" w:after="40"/>
              <w:jc w:val="center"/>
              <w:rPr>
                <w:rFonts w:ascii="Times New Roman" w:hAnsi="Times New Roman" w:cs="Times New Roman"/>
                <w:b/>
                <w:bCs/>
                <w:color w:val="000000" w:themeColor="text1"/>
                <w:lang w:val="en-US"/>
              </w:rPr>
            </w:pPr>
            <w:r w:rsidRPr="00992C42">
              <w:rPr>
                <w:rFonts w:ascii="Times New Roman" w:hAnsi="Times New Roman" w:cs="Times New Roman"/>
                <w:b/>
                <w:bCs/>
                <w:color w:val="000000" w:themeColor="text1"/>
                <w:lang w:val="en-US"/>
              </w:rPr>
              <w:t>Tọa độ</w:t>
            </w:r>
          </w:p>
        </w:tc>
      </w:tr>
      <w:tr w:rsidR="00992C42" w:rsidRPr="00992C42" w:rsidTr="008C196E">
        <w:trPr>
          <w:trHeight w:val="271"/>
          <w:jc w:val="center"/>
        </w:trPr>
        <w:tc>
          <w:tcPr>
            <w:tcW w:w="773" w:type="dxa"/>
            <w:vAlign w:val="center"/>
          </w:tcPr>
          <w:p w:rsidR="0010454F" w:rsidRPr="00992C42" w:rsidRDefault="0010454F" w:rsidP="000D39C3">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I</w:t>
            </w:r>
          </w:p>
        </w:tc>
        <w:tc>
          <w:tcPr>
            <w:tcW w:w="3409" w:type="dxa"/>
            <w:vAlign w:val="center"/>
          </w:tcPr>
          <w:p w:rsidR="0010454F" w:rsidRPr="00992C42" w:rsidRDefault="0010454F" w:rsidP="000D39C3">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HUYỆN VĨNH LINH</w:t>
            </w:r>
          </w:p>
        </w:tc>
        <w:tc>
          <w:tcPr>
            <w:tcW w:w="3140" w:type="dxa"/>
            <w:shd w:val="clear" w:color="auto" w:fill="auto"/>
            <w:vAlign w:val="center"/>
          </w:tcPr>
          <w:p w:rsidR="0010454F" w:rsidRPr="00992C42" w:rsidRDefault="0010454F" w:rsidP="000D39C3">
            <w:pPr>
              <w:spacing w:before="40" w:after="40"/>
              <w:jc w:val="both"/>
              <w:rPr>
                <w:rFonts w:ascii="Times New Roman" w:hAnsi="Times New Roman" w:cs="Times New Roman"/>
                <w:color w:val="000000" w:themeColor="text1"/>
              </w:rPr>
            </w:pPr>
          </w:p>
        </w:tc>
      </w:tr>
      <w:tr w:rsidR="00992C42" w:rsidRPr="00992C42" w:rsidTr="008C196E">
        <w:trPr>
          <w:trHeight w:val="339"/>
          <w:jc w:val="center"/>
        </w:trPr>
        <w:tc>
          <w:tcPr>
            <w:tcW w:w="773" w:type="dxa"/>
            <w:vAlign w:val="center"/>
          </w:tcPr>
          <w:p w:rsidR="0010454F" w:rsidRPr="00992C42" w:rsidRDefault="0010454F" w:rsidP="000D39C3">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1</w:t>
            </w:r>
          </w:p>
        </w:tc>
        <w:tc>
          <w:tcPr>
            <w:tcW w:w="3409" w:type="dxa"/>
            <w:vAlign w:val="center"/>
          </w:tcPr>
          <w:p w:rsidR="0010454F" w:rsidRPr="00992C42" w:rsidRDefault="0010454F" w:rsidP="000D39C3">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Ô</w:t>
            </w:r>
          </w:p>
        </w:tc>
        <w:tc>
          <w:tcPr>
            <w:tcW w:w="3140" w:type="dxa"/>
            <w:shd w:val="clear" w:color="auto" w:fill="auto"/>
            <w:vAlign w:val="center"/>
          </w:tcPr>
          <w:p w:rsidR="0010454F" w:rsidRPr="00992C42" w:rsidRDefault="0010454F" w:rsidP="000D39C3">
            <w:pPr>
              <w:spacing w:before="40" w:after="40"/>
              <w:jc w:val="both"/>
              <w:rPr>
                <w:rFonts w:ascii="Times New Roman" w:hAnsi="Times New Roman" w:cs="Times New Roman"/>
                <w:color w:val="000000" w:themeColor="text1"/>
              </w:rPr>
            </w:pPr>
          </w:p>
        </w:tc>
      </w:tr>
      <w:tr w:rsidR="00992C42" w:rsidRPr="00992C42" w:rsidTr="008C196E">
        <w:trPr>
          <w:trHeight w:val="217"/>
          <w:jc w:val="center"/>
        </w:trPr>
        <w:tc>
          <w:tcPr>
            <w:tcW w:w="773" w:type="dxa"/>
            <w:vAlign w:val="center"/>
          </w:tcPr>
          <w:p w:rsidR="0010454F" w:rsidRPr="00992C42" w:rsidRDefault="0010454F" w:rsidP="000D39C3">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1.1</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Xóm Mới</w:t>
            </w:r>
          </w:p>
        </w:tc>
        <w:tc>
          <w:tcPr>
            <w:tcW w:w="3140" w:type="dxa"/>
            <w:shd w:val="clear" w:color="auto" w:fill="auto"/>
            <w:vAlign w:val="bottom"/>
          </w:tcPr>
          <w:p w:rsidR="0010454F" w:rsidRPr="00992C42" w:rsidRDefault="0083797E" w:rsidP="000D39C3">
            <w:pPr>
              <w:widowControl/>
              <w:spacing w:before="40" w:after="40"/>
              <w:jc w:val="both"/>
              <w:rPr>
                <w:rFonts w:ascii="Times New Roman" w:hAnsi="Times New Roman" w:cs="Times New Roman"/>
                <w:i/>
                <w:iCs/>
                <w:color w:val="000000" w:themeColor="text1"/>
                <w:lang w:val="en-US" w:eastAsia="en-US"/>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868</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555</w:t>
            </w:r>
            <w:r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 xml:space="preserve"> Y = 558</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178</w:t>
            </w:r>
          </w:p>
        </w:tc>
      </w:tr>
      <w:tr w:rsidR="00992C42" w:rsidRPr="00992C42" w:rsidTr="008C196E">
        <w:trPr>
          <w:trHeight w:val="234"/>
          <w:jc w:val="center"/>
        </w:trPr>
        <w:tc>
          <w:tcPr>
            <w:tcW w:w="773" w:type="dxa"/>
            <w:vAlign w:val="center"/>
          </w:tcPr>
          <w:p w:rsidR="0010454F" w:rsidRPr="00992C42" w:rsidRDefault="0010454F" w:rsidP="000D39C3">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1.2</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Bản Xà Lơi</w:t>
            </w:r>
          </w:p>
        </w:tc>
        <w:tc>
          <w:tcPr>
            <w:tcW w:w="3140" w:type="dxa"/>
            <w:shd w:val="clear" w:color="auto" w:fill="auto"/>
            <w:vAlign w:val="bottom"/>
          </w:tcPr>
          <w:p w:rsidR="0010454F" w:rsidRPr="00992C42" w:rsidRDefault="0010454F"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868</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824</w:t>
            </w:r>
            <w:r w:rsidR="0083797E"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 xml:space="preserve"> Y = 555</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356</w:t>
            </w:r>
          </w:p>
        </w:tc>
      </w:tr>
      <w:tr w:rsidR="00992C42" w:rsidRPr="00992C42" w:rsidTr="008C196E">
        <w:trPr>
          <w:trHeight w:val="75"/>
          <w:jc w:val="center"/>
        </w:trPr>
        <w:tc>
          <w:tcPr>
            <w:tcW w:w="773" w:type="dxa"/>
            <w:vAlign w:val="center"/>
          </w:tcPr>
          <w:p w:rsidR="0010454F" w:rsidRPr="00992C42" w:rsidRDefault="0010454F" w:rsidP="000D39C3">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1.3</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Bản Cây Tăm</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868</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706;</w:t>
            </w:r>
            <w:r w:rsidR="0010454F" w:rsidRPr="00992C42">
              <w:rPr>
                <w:rFonts w:ascii="Times New Roman" w:hAnsi="Times New Roman" w:cs="Times New Roman"/>
                <w:i/>
                <w:iCs/>
                <w:color w:val="000000" w:themeColor="text1"/>
              </w:rPr>
              <w:t xml:space="preserve"> Y = 559</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799</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2</w:t>
            </w:r>
          </w:p>
        </w:tc>
        <w:tc>
          <w:tcPr>
            <w:tcW w:w="3409" w:type="dxa"/>
            <w:vAlign w:val="center"/>
          </w:tcPr>
          <w:p w:rsidR="0010454F" w:rsidRPr="00992C42" w:rsidRDefault="0010454F" w:rsidP="000D39C3">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Thái</w:t>
            </w:r>
          </w:p>
        </w:tc>
        <w:tc>
          <w:tcPr>
            <w:tcW w:w="3140" w:type="dxa"/>
            <w:shd w:val="clear" w:color="auto" w:fill="auto"/>
            <w:vAlign w:val="center"/>
          </w:tcPr>
          <w:p w:rsidR="0010454F" w:rsidRPr="00992C42" w:rsidRDefault="0010454F" w:rsidP="000D39C3">
            <w:pPr>
              <w:spacing w:before="40" w:after="40"/>
              <w:jc w:val="both"/>
              <w:rPr>
                <w:rFonts w:ascii="Times New Roman" w:hAnsi="Times New Roman" w:cs="Times New Roman"/>
                <w:color w:val="000000" w:themeColor="text1"/>
              </w:rPr>
            </w:pP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2.1</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 xml:space="preserve">Tân Mạch </w:t>
            </w:r>
          </w:p>
        </w:tc>
        <w:tc>
          <w:tcPr>
            <w:tcW w:w="3140" w:type="dxa"/>
            <w:shd w:val="clear" w:color="auto" w:fill="auto"/>
            <w:vAlign w:val="bottom"/>
          </w:tcPr>
          <w:p w:rsidR="0010454F" w:rsidRPr="00992C42" w:rsidRDefault="0083797E" w:rsidP="000D39C3">
            <w:pPr>
              <w:widowControl/>
              <w:spacing w:before="40" w:after="40"/>
              <w:jc w:val="both"/>
              <w:rPr>
                <w:rFonts w:ascii="Times New Roman" w:hAnsi="Times New Roman" w:cs="Times New Roman"/>
                <w:i/>
                <w:iCs/>
                <w:color w:val="000000" w:themeColor="text1"/>
                <w:lang w:val="en-US" w:eastAsia="en-US"/>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895</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090;</w:t>
            </w:r>
            <w:r w:rsidR="0010454F" w:rsidRPr="00992C42">
              <w:rPr>
                <w:rFonts w:ascii="Times New Roman" w:hAnsi="Times New Roman" w:cs="Times New Roman"/>
                <w:i/>
                <w:iCs/>
                <w:color w:val="000000" w:themeColor="text1"/>
              </w:rPr>
              <w:t xml:space="preserve"> Y = 582</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901</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2.2</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Thái Lai</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896</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238;</w:t>
            </w:r>
            <w:r w:rsidR="0010454F" w:rsidRPr="00992C42">
              <w:rPr>
                <w:rFonts w:ascii="Times New Roman" w:hAnsi="Times New Roman" w:cs="Times New Roman"/>
                <w:i/>
                <w:iCs/>
                <w:color w:val="000000" w:themeColor="text1"/>
              </w:rPr>
              <w:t xml:space="preserve"> Y = 580</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943</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3</w:t>
            </w:r>
          </w:p>
        </w:tc>
        <w:tc>
          <w:tcPr>
            <w:tcW w:w="3409" w:type="dxa"/>
            <w:vAlign w:val="center"/>
          </w:tcPr>
          <w:p w:rsidR="0010454F" w:rsidRPr="00992C42" w:rsidRDefault="0010454F" w:rsidP="000D39C3">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Sơn</w:t>
            </w:r>
          </w:p>
        </w:tc>
        <w:tc>
          <w:tcPr>
            <w:tcW w:w="3140" w:type="dxa"/>
            <w:shd w:val="clear" w:color="auto" w:fill="auto"/>
            <w:vAlign w:val="center"/>
          </w:tcPr>
          <w:p w:rsidR="0010454F" w:rsidRPr="00992C42" w:rsidRDefault="0010454F" w:rsidP="000D39C3">
            <w:pPr>
              <w:spacing w:before="40" w:after="40"/>
              <w:jc w:val="both"/>
              <w:rPr>
                <w:rFonts w:ascii="Times New Roman" w:hAnsi="Times New Roman" w:cs="Times New Roman"/>
                <w:color w:val="000000" w:themeColor="text1"/>
              </w:rPr>
            </w:pP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3.1</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Minh Phước</w:t>
            </w:r>
          </w:p>
        </w:tc>
        <w:tc>
          <w:tcPr>
            <w:tcW w:w="3140" w:type="dxa"/>
            <w:shd w:val="clear" w:color="auto" w:fill="auto"/>
            <w:vAlign w:val="bottom"/>
          </w:tcPr>
          <w:p w:rsidR="0010454F" w:rsidRPr="00992C42" w:rsidRDefault="0083797E" w:rsidP="000D39C3">
            <w:pPr>
              <w:widowControl/>
              <w:spacing w:before="40" w:after="40"/>
              <w:jc w:val="both"/>
              <w:rPr>
                <w:rFonts w:ascii="Times New Roman" w:hAnsi="Times New Roman" w:cs="Times New Roman"/>
                <w:i/>
                <w:iCs/>
                <w:color w:val="000000" w:themeColor="text1"/>
                <w:lang w:val="en-US" w:eastAsia="en-US"/>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878</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853;</w:t>
            </w:r>
            <w:r w:rsidR="0010454F" w:rsidRPr="00992C42">
              <w:rPr>
                <w:rFonts w:ascii="Times New Roman" w:hAnsi="Times New Roman" w:cs="Times New Roman"/>
                <w:i/>
                <w:iCs/>
                <w:color w:val="000000" w:themeColor="text1"/>
              </w:rPr>
              <w:t xml:space="preserve"> Y = 579</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463</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3.2</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Nam Sơn</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878</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584;</w:t>
            </w:r>
            <w:r w:rsidR="0010454F" w:rsidRPr="00992C42">
              <w:rPr>
                <w:rFonts w:ascii="Times New Roman" w:hAnsi="Times New Roman" w:cs="Times New Roman"/>
                <w:i/>
                <w:iCs/>
                <w:color w:val="000000" w:themeColor="text1"/>
              </w:rPr>
              <w:t xml:space="preserve"> Y = 581</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928</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3.3</w:t>
            </w:r>
          </w:p>
        </w:tc>
        <w:tc>
          <w:tcPr>
            <w:tcW w:w="3409" w:type="dxa"/>
            <w:vAlign w:val="center"/>
          </w:tcPr>
          <w:p w:rsidR="0010454F" w:rsidRPr="00992C42" w:rsidRDefault="0010454F" w:rsidP="000D39C3">
            <w:pPr>
              <w:spacing w:before="40" w:after="40"/>
              <w:rPr>
                <w:rFonts w:ascii="Times New Roman" w:hAnsi="Times New Roman" w:cs="Times New Roman"/>
                <w:i/>
                <w:color w:val="000000" w:themeColor="text1"/>
              </w:rPr>
            </w:pPr>
            <w:r w:rsidRPr="00992C42">
              <w:rPr>
                <w:rFonts w:ascii="Times New Roman" w:hAnsi="Times New Roman" w:cs="Times New Roman"/>
                <w:i/>
                <w:color w:val="000000" w:themeColor="text1"/>
              </w:rPr>
              <w:t>Phan Hiền</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881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022;</w:t>
            </w:r>
            <w:r w:rsidR="0010454F" w:rsidRPr="00992C42">
              <w:rPr>
                <w:rFonts w:ascii="Times New Roman" w:hAnsi="Times New Roman" w:cs="Times New Roman"/>
                <w:i/>
                <w:iCs/>
                <w:color w:val="000000" w:themeColor="text1"/>
              </w:rPr>
              <w:t xml:space="preserve"> Y = 583</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335</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3.4</w:t>
            </w:r>
          </w:p>
        </w:tc>
        <w:tc>
          <w:tcPr>
            <w:tcW w:w="3409" w:type="dxa"/>
            <w:vAlign w:val="center"/>
          </w:tcPr>
          <w:p w:rsidR="0010454F" w:rsidRPr="00992C42" w:rsidRDefault="0010454F" w:rsidP="000D39C3">
            <w:pPr>
              <w:spacing w:before="40" w:after="40"/>
              <w:rPr>
                <w:rFonts w:ascii="Times New Roman" w:hAnsi="Times New Roman" w:cs="Times New Roman"/>
                <w:i/>
                <w:color w:val="000000" w:themeColor="text1"/>
              </w:rPr>
            </w:pPr>
            <w:r w:rsidRPr="00992C42">
              <w:rPr>
                <w:rFonts w:ascii="Times New Roman" w:hAnsi="Times New Roman" w:cs="Times New Roman"/>
                <w:i/>
                <w:color w:val="000000" w:themeColor="text1"/>
              </w:rPr>
              <w:t>Lệ Xá</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879</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654;</w:t>
            </w:r>
            <w:r w:rsidR="0010454F" w:rsidRPr="00992C42">
              <w:rPr>
                <w:rFonts w:ascii="Times New Roman" w:hAnsi="Times New Roman" w:cs="Times New Roman"/>
                <w:i/>
                <w:iCs/>
                <w:color w:val="000000" w:themeColor="text1"/>
              </w:rPr>
              <w:t xml:space="preserve"> Y = 581</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724</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3.5</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Huỳnh Xá Hạ</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879</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193;</w:t>
            </w:r>
            <w:r w:rsidR="0010454F" w:rsidRPr="00992C42">
              <w:rPr>
                <w:rFonts w:ascii="Times New Roman" w:hAnsi="Times New Roman" w:cs="Times New Roman"/>
                <w:i/>
                <w:iCs/>
                <w:color w:val="000000" w:themeColor="text1"/>
              </w:rPr>
              <w:t xml:space="preserve"> Y = 585</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238</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4</w:t>
            </w:r>
          </w:p>
        </w:tc>
        <w:tc>
          <w:tcPr>
            <w:tcW w:w="3409" w:type="dxa"/>
            <w:vAlign w:val="center"/>
          </w:tcPr>
          <w:p w:rsidR="0010454F" w:rsidRPr="00992C42" w:rsidRDefault="0010454F" w:rsidP="000D39C3">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Thủy</w:t>
            </w:r>
          </w:p>
        </w:tc>
        <w:tc>
          <w:tcPr>
            <w:tcW w:w="3140" w:type="dxa"/>
            <w:shd w:val="clear" w:color="auto" w:fill="auto"/>
            <w:vAlign w:val="center"/>
          </w:tcPr>
          <w:p w:rsidR="0010454F" w:rsidRPr="00992C42" w:rsidRDefault="0010454F" w:rsidP="000D39C3">
            <w:pPr>
              <w:spacing w:before="40" w:after="40"/>
              <w:jc w:val="both"/>
              <w:rPr>
                <w:rFonts w:ascii="Times New Roman" w:hAnsi="Times New Roman" w:cs="Times New Roman"/>
                <w:color w:val="000000" w:themeColor="text1"/>
              </w:rPr>
            </w:pP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4.1</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Thủy Ba Tây</w:t>
            </w:r>
          </w:p>
        </w:tc>
        <w:tc>
          <w:tcPr>
            <w:tcW w:w="3140" w:type="dxa"/>
            <w:shd w:val="clear" w:color="auto" w:fill="auto"/>
            <w:vAlign w:val="bottom"/>
          </w:tcPr>
          <w:p w:rsidR="0010454F" w:rsidRPr="00992C42" w:rsidRDefault="0083797E" w:rsidP="000D39C3">
            <w:pPr>
              <w:widowControl/>
              <w:spacing w:before="40" w:after="40"/>
              <w:jc w:val="both"/>
              <w:rPr>
                <w:rFonts w:ascii="Times New Roman" w:hAnsi="Times New Roman" w:cs="Times New Roman"/>
                <w:i/>
                <w:iCs/>
                <w:color w:val="000000" w:themeColor="text1"/>
                <w:lang w:val="en-US" w:eastAsia="en-US"/>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882</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589;</w:t>
            </w:r>
            <w:r w:rsidR="0010454F" w:rsidRPr="00992C42">
              <w:rPr>
                <w:rFonts w:ascii="Times New Roman" w:hAnsi="Times New Roman" w:cs="Times New Roman"/>
                <w:i/>
                <w:iCs/>
                <w:color w:val="000000" w:themeColor="text1"/>
              </w:rPr>
              <w:t xml:space="preserve"> Y = 578</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916</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4.2</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Đức Xá</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884</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754;</w:t>
            </w:r>
            <w:r w:rsidR="0010454F" w:rsidRPr="00992C42">
              <w:rPr>
                <w:rFonts w:ascii="Times New Roman" w:hAnsi="Times New Roman" w:cs="Times New Roman"/>
                <w:i/>
                <w:iCs/>
                <w:color w:val="000000" w:themeColor="text1"/>
              </w:rPr>
              <w:t xml:space="preserve"> Y = 578</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916</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5</w:t>
            </w:r>
          </w:p>
        </w:tc>
        <w:tc>
          <w:tcPr>
            <w:tcW w:w="3409" w:type="dxa"/>
            <w:vAlign w:val="center"/>
          </w:tcPr>
          <w:p w:rsidR="0010454F" w:rsidRPr="00992C42" w:rsidRDefault="0010454F" w:rsidP="000D39C3">
            <w:pPr>
              <w:spacing w:before="40" w:after="40"/>
              <w:rPr>
                <w:rFonts w:ascii="Times New Roman" w:hAnsi="Times New Roman" w:cs="Times New Roman"/>
                <w:b/>
                <w:bCs/>
                <w:color w:val="000000" w:themeColor="text1"/>
                <w:spacing w:val="-4"/>
              </w:rPr>
            </w:pPr>
            <w:r w:rsidRPr="00992C42">
              <w:rPr>
                <w:rFonts w:ascii="Times New Roman" w:hAnsi="Times New Roman" w:cs="Times New Roman"/>
                <w:b/>
                <w:bCs/>
                <w:color w:val="000000" w:themeColor="text1"/>
                <w:spacing w:val="-4"/>
              </w:rPr>
              <w:t>Xã Hiền Thành</w:t>
            </w:r>
          </w:p>
        </w:tc>
        <w:tc>
          <w:tcPr>
            <w:tcW w:w="3140" w:type="dxa"/>
            <w:shd w:val="clear" w:color="auto" w:fill="auto"/>
            <w:vAlign w:val="center"/>
          </w:tcPr>
          <w:p w:rsidR="0010454F" w:rsidRPr="00992C42" w:rsidRDefault="0010454F" w:rsidP="000D39C3">
            <w:pPr>
              <w:spacing w:before="40" w:after="40"/>
              <w:jc w:val="both"/>
              <w:rPr>
                <w:rFonts w:ascii="Times New Roman" w:hAnsi="Times New Roman" w:cs="Times New Roman"/>
                <w:color w:val="000000" w:themeColor="text1"/>
              </w:rPr>
            </w:pP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5.1</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Phúc Đức</w:t>
            </w:r>
          </w:p>
        </w:tc>
        <w:tc>
          <w:tcPr>
            <w:tcW w:w="3140" w:type="dxa"/>
            <w:shd w:val="clear" w:color="auto" w:fill="auto"/>
            <w:vAlign w:val="bottom"/>
          </w:tcPr>
          <w:p w:rsidR="0010454F" w:rsidRPr="00992C42" w:rsidRDefault="0083797E" w:rsidP="000D39C3">
            <w:pPr>
              <w:widowControl/>
              <w:spacing w:before="40" w:after="40"/>
              <w:jc w:val="both"/>
              <w:rPr>
                <w:rFonts w:ascii="Times New Roman" w:hAnsi="Times New Roman" w:cs="Times New Roman"/>
                <w:i/>
                <w:iCs/>
                <w:color w:val="000000" w:themeColor="text1"/>
                <w:lang w:val="en-US" w:eastAsia="en-US"/>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887</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153;</w:t>
            </w:r>
            <w:r w:rsidR="0010454F" w:rsidRPr="00992C42">
              <w:rPr>
                <w:rFonts w:ascii="Times New Roman" w:hAnsi="Times New Roman" w:cs="Times New Roman"/>
                <w:i/>
                <w:iCs/>
                <w:color w:val="000000" w:themeColor="text1"/>
              </w:rPr>
              <w:t xml:space="preserve"> Y = 587</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594</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5.2</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Liêm Công Tây</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887</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682;</w:t>
            </w:r>
            <w:r w:rsidR="0010454F" w:rsidRPr="00992C42">
              <w:rPr>
                <w:rFonts w:ascii="Times New Roman" w:hAnsi="Times New Roman" w:cs="Times New Roman"/>
                <w:i/>
                <w:iCs/>
                <w:color w:val="000000" w:themeColor="text1"/>
              </w:rPr>
              <w:t xml:space="preserve"> Y = 587</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204</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5.3</w:t>
            </w:r>
          </w:p>
        </w:tc>
        <w:tc>
          <w:tcPr>
            <w:tcW w:w="3409" w:type="dxa"/>
            <w:vAlign w:val="center"/>
          </w:tcPr>
          <w:p w:rsidR="0010454F" w:rsidRPr="00992C42" w:rsidRDefault="0010454F" w:rsidP="000D39C3">
            <w:pPr>
              <w:spacing w:before="40" w:after="40"/>
              <w:rPr>
                <w:rFonts w:ascii="Times New Roman Italic" w:hAnsi="Times New Roman Italic" w:cs="Times New Roman"/>
                <w:i/>
                <w:iCs/>
                <w:color w:val="000000" w:themeColor="text1"/>
                <w:spacing w:val="-4"/>
              </w:rPr>
            </w:pPr>
            <w:r w:rsidRPr="00992C42">
              <w:rPr>
                <w:rFonts w:ascii="Times New Roman Italic" w:hAnsi="Times New Roman Italic" w:cs="Times New Roman"/>
                <w:i/>
                <w:iCs/>
                <w:color w:val="000000" w:themeColor="text1"/>
                <w:spacing w:val="-4"/>
              </w:rPr>
              <w:t>Tân Trại Thượng vị trí 1</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883</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597;</w:t>
            </w:r>
            <w:r w:rsidR="0010454F" w:rsidRPr="00992C42">
              <w:rPr>
                <w:rFonts w:ascii="Times New Roman" w:hAnsi="Times New Roman" w:cs="Times New Roman"/>
                <w:i/>
                <w:iCs/>
                <w:color w:val="000000" w:themeColor="text1"/>
              </w:rPr>
              <w:t xml:space="preserve"> Y = 587</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667</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5.4</w:t>
            </w:r>
          </w:p>
        </w:tc>
        <w:tc>
          <w:tcPr>
            <w:tcW w:w="3409" w:type="dxa"/>
            <w:vAlign w:val="center"/>
          </w:tcPr>
          <w:p w:rsidR="0010454F" w:rsidRPr="00992C42" w:rsidRDefault="0010454F" w:rsidP="000D39C3">
            <w:pPr>
              <w:spacing w:before="40" w:after="40"/>
              <w:rPr>
                <w:rFonts w:ascii="Times New Roman Italic" w:hAnsi="Times New Roman Italic" w:cs="Times New Roman"/>
                <w:i/>
                <w:iCs/>
                <w:color w:val="000000" w:themeColor="text1"/>
                <w:spacing w:val="-4"/>
              </w:rPr>
            </w:pPr>
            <w:r w:rsidRPr="00992C42">
              <w:rPr>
                <w:rFonts w:ascii="Times New Roman Italic" w:hAnsi="Times New Roman Italic" w:cs="Times New Roman"/>
                <w:i/>
                <w:iCs/>
                <w:color w:val="000000" w:themeColor="text1"/>
                <w:spacing w:val="-4"/>
              </w:rPr>
              <w:t>Tân Trại Thượng vị trí 2</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883</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849;</w:t>
            </w:r>
            <w:r w:rsidR="0010454F" w:rsidRPr="00992C42">
              <w:rPr>
                <w:rFonts w:ascii="Times New Roman" w:hAnsi="Times New Roman" w:cs="Times New Roman"/>
                <w:i/>
                <w:iCs/>
                <w:color w:val="000000" w:themeColor="text1"/>
              </w:rPr>
              <w:t xml:space="preserve"> Y = 587</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571</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6</w:t>
            </w:r>
          </w:p>
        </w:tc>
        <w:tc>
          <w:tcPr>
            <w:tcW w:w="3409" w:type="dxa"/>
            <w:vAlign w:val="center"/>
          </w:tcPr>
          <w:p w:rsidR="0010454F" w:rsidRPr="00992C42" w:rsidRDefault="0010454F" w:rsidP="000D39C3">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Vĩnh Hà</w:t>
            </w:r>
          </w:p>
        </w:tc>
        <w:tc>
          <w:tcPr>
            <w:tcW w:w="3140" w:type="dxa"/>
            <w:shd w:val="clear" w:color="auto" w:fill="auto"/>
            <w:vAlign w:val="center"/>
          </w:tcPr>
          <w:p w:rsidR="0010454F" w:rsidRPr="00992C42" w:rsidRDefault="0010454F" w:rsidP="000D39C3">
            <w:pPr>
              <w:spacing w:before="40" w:after="40"/>
              <w:jc w:val="both"/>
              <w:rPr>
                <w:rFonts w:ascii="Times New Roman" w:hAnsi="Times New Roman" w:cs="Times New Roman"/>
                <w:color w:val="000000" w:themeColor="text1"/>
              </w:rPr>
            </w:pPr>
          </w:p>
        </w:tc>
      </w:tr>
      <w:tr w:rsidR="00992C42" w:rsidRPr="00992C42" w:rsidTr="008C196E">
        <w:trPr>
          <w:trHeight w:val="75"/>
          <w:jc w:val="center"/>
        </w:trPr>
        <w:tc>
          <w:tcPr>
            <w:tcW w:w="773" w:type="dxa"/>
            <w:vAlign w:val="center"/>
          </w:tcPr>
          <w:p w:rsidR="0010454F" w:rsidRPr="00992C42" w:rsidRDefault="0010454F" w:rsidP="000D39C3">
            <w:pPr>
              <w:spacing w:before="40" w:after="40"/>
              <w:jc w:val="center"/>
              <w:rPr>
                <w:rFonts w:ascii="Times New Roman" w:hAnsi="Times New Roman" w:cs="Times New Roman"/>
                <w:i/>
                <w:color w:val="000000" w:themeColor="text1"/>
              </w:rPr>
            </w:pPr>
            <w:r w:rsidRPr="00992C42">
              <w:rPr>
                <w:rFonts w:ascii="Times New Roman" w:hAnsi="Times New Roman" w:cs="Times New Roman"/>
                <w:i/>
                <w:color w:val="000000" w:themeColor="text1"/>
              </w:rPr>
              <w:t>6.1</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Bãi Hà Mới</w:t>
            </w:r>
          </w:p>
        </w:tc>
        <w:tc>
          <w:tcPr>
            <w:tcW w:w="3140" w:type="dxa"/>
            <w:shd w:val="clear" w:color="auto" w:fill="auto"/>
            <w:vAlign w:val="center"/>
          </w:tcPr>
          <w:p w:rsidR="0010454F" w:rsidRPr="00992C42" w:rsidRDefault="0083797E" w:rsidP="000D39C3">
            <w:pPr>
              <w:widowControl/>
              <w:spacing w:before="40" w:after="40"/>
              <w:jc w:val="both"/>
              <w:rPr>
                <w:rFonts w:ascii="Times New Roman" w:hAnsi="Times New Roman" w:cs="Times New Roman"/>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878</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663;</w:t>
            </w:r>
            <w:r w:rsidR="0010454F" w:rsidRPr="00992C42">
              <w:rPr>
                <w:rFonts w:ascii="Times New Roman" w:hAnsi="Times New Roman" w:cs="Times New Roman"/>
                <w:i/>
                <w:iCs/>
                <w:color w:val="000000" w:themeColor="text1"/>
              </w:rPr>
              <w:t xml:space="preserve"> Y = 571</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948</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b/>
                <w:color w:val="000000" w:themeColor="text1"/>
              </w:rPr>
            </w:pPr>
            <w:r w:rsidRPr="00992C42">
              <w:rPr>
                <w:rFonts w:ascii="Times New Roman" w:hAnsi="Times New Roman" w:cs="Times New Roman"/>
                <w:b/>
                <w:color w:val="000000" w:themeColor="text1"/>
              </w:rPr>
              <w:t>II</w:t>
            </w:r>
          </w:p>
        </w:tc>
        <w:tc>
          <w:tcPr>
            <w:tcW w:w="3409" w:type="dxa"/>
            <w:vAlign w:val="center"/>
          </w:tcPr>
          <w:p w:rsidR="0010454F" w:rsidRPr="00992C42" w:rsidRDefault="0010454F" w:rsidP="000D39C3">
            <w:pPr>
              <w:spacing w:before="40" w:after="40"/>
              <w:jc w:val="both"/>
              <w:rPr>
                <w:rFonts w:ascii="Times New Roman Bold" w:hAnsi="Times New Roman Bold" w:cs="Times New Roman"/>
                <w:b/>
                <w:color w:val="000000" w:themeColor="text1"/>
                <w:spacing w:val="-18"/>
              </w:rPr>
            </w:pPr>
            <w:r w:rsidRPr="00992C42">
              <w:rPr>
                <w:rFonts w:ascii="Times New Roman Bold" w:hAnsi="Times New Roman Bold" w:cs="Times New Roman"/>
                <w:b/>
                <w:bCs/>
                <w:color w:val="000000" w:themeColor="text1"/>
                <w:spacing w:val="-18"/>
              </w:rPr>
              <w:t>HUYỆN TRIỆU PHONG</w:t>
            </w:r>
          </w:p>
        </w:tc>
        <w:tc>
          <w:tcPr>
            <w:tcW w:w="3140" w:type="dxa"/>
            <w:shd w:val="clear" w:color="auto" w:fill="auto"/>
            <w:vAlign w:val="center"/>
          </w:tcPr>
          <w:p w:rsidR="0010454F" w:rsidRPr="00992C42" w:rsidRDefault="0010454F" w:rsidP="000D39C3">
            <w:pPr>
              <w:spacing w:before="40" w:after="40"/>
              <w:jc w:val="both"/>
              <w:rPr>
                <w:rFonts w:ascii="Times New Roman" w:hAnsi="Times New Roman" w:cs="Times New Roman"/>
                <w:color w:val="000000" w:themeColor="text1"/>
              </w:rPr>
            </w:pP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1</w:t>
            </w:r>
          </w:p>
        </w:tc>
        <w:tc>
          <w:tcPr>
            <w:tcW w:w="3409" w:type="dxa"/>
            <w:vAlign w:val="center"/>
          </w:tcPr>
          <w:p w:rsidR="0010454F" w:rsidRPr="00992C42" w:rsidRDefault="0010454F" w:rsidP="000D39C3">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Ái</w:t>
            </w:r>
          </w:p>
        </w:tc>
        <w:tc>
          <w:tcPr>
            <w:tcW w:w="3140" w:type="dxa"/>
            <w:shd w:val="clear" w:color="auto" w:fill="auto"/>
            <w:vAlign w:val="center"/>
          </w:tcPr>
          <w:p w:rsidR="0010454F" w:rsidRPr="00992C42" w:rsidRDefault="0010454F" w:rsidP="000D39C3">
            <w:pPr>
              <w:spacing w:before="40" w:after="40"/>
              <w:jc w:val="both"/>
              <w:rPr>
                <w:rFonts w:ascii="Times New Roman" w:hAnsi="Times New Roman" w:cs="Times New Roman"/>
                <w:color w:val="000000" w:themeColor="text1"/>
              </w:rPr>
            </w:pP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1.1</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Hà Xá</w:t>
            </w:r>
          </w:p>
        </w:tc>
        <w:tc>
          <w:tcPr>
            <w:tcW w:w="3140" w:type="dxa"/>
            <w:shd w:val="clear" w:color="auto" w:fill="auto"/>
            <w:vAlign w:val="bottom"/>
          </w:tcPr>
          <w:p w:rsidR="0010454F" w:rsidRPr="00992C42" w:rsidRDefault="0083797E" w:rsidP="000D39C3">
            <w:pPr>
              <w:widowControl/>
              <w:spacing w:before="40" w:after="40"/>
              <w:jc w:val="both"/>
              <w:rPr>
                <w:rFonts w:ascii="Times New Roman" w:hAnsi="Times New Roman" w:cs="Times New Roman"/>
                <w:i/>
                <w:iCs/>
                <w:color w:val="000000" w:themeColor="text1"/>
                <w:lang w:val="en-US" w:eastAsia="en-US"/>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855</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782;</w:t>
            </w:r>
            <w:r w:rsidR="0010454F" w:rsidRPr="00992C42">
              <w:rPr>
                <w:rFonts w:ascii="Times New Roman" w:hAnsi="Times New Roman" w:cs="Times New Roman"/>
                <w:i/>
                <w:iCs/>
                <w:color w:val="000000" w:themeColor="text1"/>
              </w:rPr>
              <w:t xml:space="preserve"> Y = 593</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288</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1.2</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Nại Hiệp</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852</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547;</w:t>
            </w:r>
            <w:r w:rsidR="0010454F" w:rsidRPr="00992C42">
              <w:rPr>
                <w:rFonts w:ascii="Times New Roman" w:hAnsi="Times New Roman" w:cs="Times New Roman"/>
                <w:i/>
                <w:iCs/>
                <w:color w:val="000000" w:themeColor="text1"/>
              </w:rPr>
              <w:t xml:space="preserve"> Y = 595</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414</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1.3</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Kiên Phước vị trí 1</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850</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702;</w:t>
            </w:r>
            <w:r w:rsidR="0010454F" w:rsidRPr="00992C42">
              <w:rPr>
                <w:rFonts w:ascii="Times New Roman" w:hAnsi="Times New Roman" w:cs="Times New Roman"/>
                <w:i/>
                <w:iCs/>
                <w:color w:val="000000" w:themeColor="text1"/>
              </w:rPr>
              <w:t xml:space="preserve"> Y = 590</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972</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1.4</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Kiên Phước vị trí 2</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852</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336;</w:t>
            </w:r>
            <w:r w:rsidR="0010454F" w:rsidRPr="00992C42">
              <w:rPr>
                <w:rFonts w:ascii="Times New Roman" w:hAnsi="Times New Roman" w:cs="Times New Roman"/>
                <w:i/>
                <w:iCs/>
                <w:color w:val="000000" w:themeColor="text1"/>
              </w:rPr>
              <w:t xml:space="preserve"> Y = 592</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183</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2</w:t>
            </w:r>
          </w:p>
        </w:tc>
        <w:tc>
          <w:tcPr>
            <w:tcW w:w="3409" w:type="dxa"/>
            <w:vAlign w:val="center"/>
          </w:tcPr>
          <w:p w:rsidR="0010454F" w:rsidRPr="00992C42" w:rsidRDefault="0010454F" w:rsidP="000D39C3">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Độ</w:t>
            </w:r>
          </w:p>
        </w:tc>
        <w:tc>
          <w:tcPr>
            <w:tcW w:w="3140" w:type="dxa"/>
            <w:shd w:val="clear" w:color="auto" w:fill="auto"/>
            <w:vAlign w:val="center"/>
          </w:tcPr>
          <w:p w:rsidR="0010454F" w:rsidRPr="00992C42" w:rsidRDefault="0010454F" w:rsidP="000D39C3">
            <w:pPr>
              <w:spacing w:before="40" w:after="40"/>
              <w:jc w:val="both"/>
              <w:rPr>
                <w:rFonts w:ascii="Times New Roman" w:hAnsi="Times New Roman" w:cs="Times New Roman"/>
                <w:color w:val="000000" w:themeColor="text1"/>
              </w:rPr>
            </w:pP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2.1</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An Giạ</w:t>
            </w:r>
          </w:p>
        </w:tc>
        <w:tc>
          <w:tcPr>
            <w:tcW w:w="3140" w:type="dxa"/>
            <w:shd w:val="clear" w:color="auto" w:fill="auto"/>
            <w:vAlign w:val="bottom"/>
          </w:tcPr>
          <w:p w:rsidR="0010454F" w:rsidRPr="00992C42" w:rsidRDefault="0010454F" w:rsidP="000D39C3">
            <w:pPr>
              <w:widowControl/>
              <w:spacing w:before="40" w:after="40"/>
              <w:jc w:val="both"/>
              <w:rPr>
                <w:rFonts w:ascii="Times New Roman" w:hAnsi="Times New Roman" w:cs="Times New Roman"/>
                <w:i/>
                <w:iCs/>
                <w:color w:val="000000" w:themeColor="text1"/>
                <w:lang w:val="en-US" w:eastAsia="en-US"/>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862</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243</w:t>
            </w:r>
            <w:r w:rsidR="0083797E" w:rsidRPr="00992C42">
              <w:rPr>
                <w:rFonts w:ascii="Times New Roman" w:hAnsi="Times New Roman" w:cs="Times New Roman"/>
                <w:i/>
                <w:iCs/>
                <w:color w:val="000000" w:themeColor="text1"/>
              </w:rPr>
              <w:t>;</w:t>
            </w:r>
            <w:r w:rsidRPr="00992C42">
              <w:rPr>
                <w:rFonts w:ascii="Times New Roman" w:hAnsi="Times New Roman" w:cs="Times New Roman"/>
                <w:i/>
                <w:iCs/>
                <w:color w:val="000000" w:themeColor="text1"/>
              </w:rPr>
              <w:t xml:space="preserve"> Y = 59</w:t>
            </w:r>
            <w:r w:rsidRPr="00992C42">
              <w:rPr>
                <w:rFonts w:ascii="Times New Roman" w:hAnsi="Times New Roman" w:cs="Times New Roman"/>
                <w:i/>
                <w:iCs/>
                <w:color w:val="000000" w:themeColor="text1"/>
                <w:lang w:val="en-US"/>
              </w:rPr>
              <w:t>3</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lang w:val="en-US"/>
              </w:rPr>
              <w:t>986</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2.2</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Gia Độ</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864</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662;</w:t>
            </w:r>
            <w:r w:rsidR="0010454F" w:rsidRPr="00992C42">
              <w:rPr>
                <w:rFonts w:ascii="Times New Roman" w:hAnsi="Times New Roman" w:cs="Times New Roman"/>
                <w:i/>
                <w:iCs/>
                <w:color w:val="000000" w:themeColor="text1"/>
              </w:rPr>
              <w:t xml:space="preserve"> Y = 593</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924</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3</w:t>
            </w:r>
          </w:p>
        </w:tc>
        <w:tc>
          <w:tcPr>
            <w:tcW w:w="3409" w:type="dxa"/>
            <w:vAlign w:val="center"/>
          </w:tcPr>
          <w:p w:rsidR="0010454F" w:rsidRPr="00992C42" w:rsidRDefault="0010454F" w:rsidP="000D39C3">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Phước</w:t>
            </w:r>
          </w:p>
        </w:tc>
        <w:tc>
          <w:tcPr>
            <w:tcW w:w="3140" w:type="dxa"/>
            <w:shd w:val="clear" w:color="auto" w:fill="auto"/>
            <w:vAlign w:val="center"/>
          </w:tcPr>
          <w:p w:rsidR="0010454F" w:rsidRPr="00992C42" w:rsidRDefault="0010454F" w:rsidP="000D39C3">
            <w:pPr>
              <w:spacing w:before="40" w:after="40"/>
              <w:jc w:val="both"/>
              <w:rPr>
                <w:rFonts w:ascii="Times New Roman" w:hAnsi="Times New Roman" w:cs="Times New Roman"/>
                <w:color w:val="000000" w:themeColor="text1"/>
              </w:rPr>
            </w:pP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3.1</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Bắc Phước Duy Phiên</w:t>
            </w:r>
          </w:p>
        </w:tc>
        <w:tc>
          <w:tcPr>
            <w:tcW w:w="3140" w:type="dxa"/>
            <w:shd w:val="clear" w:color="auto" w:fill="auto"/>
            <w:vAlign w:val="bottom"/>
          </w:tcPr>
          <w:p w:rsidR="0010454F" w:rsidRPr="00992C42" w:rsidRDefault="0083797E" w:rsidP="000D39C3">
            <w:pPr>
              <w:widowControl/>
              <w:spacing w:before="40" w:after="40"/>
              <w:jc w:val="both"/>
              <w:rPr>
                <w:rFonts w:ascii="Times New Roman" w:hAnsi="Times New Roman" w:cs="Times New Roman"/>
                <w:i/>
                <w:iCs/>
                <w:color w:val="000000" w:themeColor="text1"/>
                <w:lang w:val="en-US" w:eastAsia="en-US"/>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866</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674;</w:t>
            </w:r>
            <w:r w:rsidR="0010454F" w:rsidRPr="00992C42">
              <w:rPr>
                <w:rFonts w:ascii="Times New Roman" w:hAnsi="Times New Roman" w:cs="Times New Roman"/>
                <w:i/>
                <w:iCs/>
                <w:color w:val="000000" w:themeColor="text1"/>
              </w:rPr>
              <w:t xml:space="preserve"> Y = 596</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183</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3.2</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Bắc Phước Hà La</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866</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083;</w:t>
            </w:r>
            <w:r w:rsidR="0010454F" w:rsidRPr="00992C42">
              <w:rPr>
                <w:rFonts w:ascii="Times New Roman" w:hAnsi="Times New Roman" w:cs="Times New Roman"/>
                <w:i/>
                <w:iCs/>
                <w:color w:val="000000" w:themeColor="text1"/>
              </w:rPr>
              <w:t xml:space="preserve"> Y = 598</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248</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3.3</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Cao Việt Việt Yên</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864</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279</w:t>
            </w:r>
            <w:r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 xml:space="preserve"> Y = 596</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879</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3.4 </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Cao Việt Cao Hy</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864</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754;</w:t>
            </w:r>
            <w:r w:rsidRPr="00992C42">
              <w:rPr>
                <w:rFonts w:ascii="Times New Roman" w:hAnsi="Times New Roman" w:cs="Times New Roman"/>
                <w:i/>
                <w:iCs/>
                <w:color w:val="000000" w:themeColor="text1"/>
                <w:lang w:val="en-US"/>
              </w:rPr>
              <w:t xml:space="preserve"> </w:t>
            </w:r>
            <w:r w:rsidR="0010454F" w:rsidRPr="00992C42">
              <w:rPr>
                <w:rFonts w:ascii="Times New Roman" w:hAnsi="Times New Roman" w:cs="Times New Roman"/>
                <w:i/>
                <w:iCs/>
                <w:color w:val="000000" w:themeColor="text1"/>
              </w:rPr>
              <w:t>Y = 598</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130</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3.5</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Lưỡng Kim</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865</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568;</w:t>
            </w:r>
            <w:r w:rsidR="0010454F" w:rsidRPr="00992C42">
              <w:rPr>
                <w:rFonts w:ascii="Times New Roman" w:hAnsi="Times New Roman" w:cs="Times New Roman"/>
                <w:i/>
                <w:iCs/>
                <w:color w:val="000000" w:themeColor="text1"/>
              </w:rPr>
              <w:t xml:space="preserve"> Y = 598</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281</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3.6</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An Hà An Lợi</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864</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168;</w:t>
            </w:r>
            <w:r w:rsidR="0010454F" w:rsidRPr="00992C42">
              <w:rPr>
                <w:rFonts w:ascii="Times New Roman" w:hAnsi="Times New Roman" w:cs="Times New Roman"/>
                <w:i/>
                <w:iCs/>
                <w:color w:val="000000" w:themeColor="text1"/>
              </w:rPr>
              <w:t xml:space="preserve"> Y = 599</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014</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3.7 </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An Hà Hà Tây</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865</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319;</w:t>
            </w:r>
            <w:r w:rsidR="0010454F" w:rsidRPr="00992C42">
              <w:rPr>
                <w:rFonts w:ascii="Times New Roman" w:hAnsi="Times New Roman" w:cs="Times New Roman"/>
                <w:i/>
                <w:iCs/>
                <w:color w:val="000000" w:themeColor="text1"/>
              </w:rPr>
              <w:t xml:space="preserve"> Y = 599</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613</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4</w:t>
            </w:r>
          </w:p>
        </w:tc>
        <w:tc>
          <w:tcPr>
            <w:tcW w:w="3409" w:type="dxa"/>
            <w:vAlign w:val="center"/>
          </w:tcPr>
          <w:p w:rsidR="0010454F" w:rsidRPr="00992C42" w:rsidRDefault="0010454F" w:rsidP="000D39C3">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Giang</w:t>
            </w:r>
          </w:p>
        </w:tc>
        <w:tc>
          <w:tcPr>
            <w:tcW w:w="3140" w:type="dxa"/>
            <w:shd w:val="clear" w:color="auto" w:fill="auto"/>
            <w:vAlign w:val="center"/>
          </w:tcPr>
          <w:p w:rsidR="0010454F" w:rsidRPr="00992C42" w:rsidRDefault="0010454F" w:rsidP="000D39C3">
            <w:pPr>
              <w:spacing w:before="40" w:after="40"/>
              <w:jc w:val="both"/>
              <w:rPr>
                <w:rFonts w:ascii="Times New Roman" w:hAnsi="Times New Roman" w:cs="Times New Roman"/>
                <w:color w:val="000000" w:themeColor="text1"/>
              </w:rPr>
            </w:pPr>
          </w:p>
        </w:tc>
      </w:tr>
      <w:tr w:rsidR="00992C42" w:rsidRPr="00992C42" w:rsidTr="008C196E">
        <w:trPr>
          <w:trHeight w:val="323"/>
          <w:jc w:val="center"/>
        </w:trPr>
        <w:tc>
          <w:tcPr>
            <w:tcW w:w="773" w:type="dxa"/>
            <w:vAlign w:val="center"/>
          </w:tcPr>
          <w:p w:rsidR="0010454F" w:rsidRPr="00992C42" w:rsidRDefault="0010454F" w:rsidP="000D39C3">
            <w:pPr>
              <w:spacing w:before="40" w:after="40"/>
              <w:ind w:left="-17"/>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4.1</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Trà Liên Đông</w:t>
            </w:r>
          </w:p>
        </w:tc>
        <w:tc>
          <w:tcPr>
            <w:tcW w:w="3140" w:type="dxa"/>
            <w:shd w:val="clear" w:color="auto" w:fill="auto"/>
            <w:vAlign w:val="bottom"/>
          </w:tcPr>
          <w:p w:rsidR="0010454F" w:rsidRPr="00992C42" w:rsidRDefault="0083797E" w:rsidP="000D39C3">
            <w:pPr>
              <w:widowControl/>
              <w:spacing w:before="40" w:after="40"/>
              <w:jc w:val="both"/>
              <w:rPr>
                <w:rFonts w:ascii="Times New Roman" w:hAnsi="Times New Roman" w:cs="Times New Roman"/>
                <w:i/>
                <w:iCs/>
                <w:color w:val="000000" w:themeColor="text1"/>
                <w:lang w:val="en-US" w:eastAsia="en-US"/>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859</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582;</w:t>
            </w:r>
            <w:r w:rsidR="0010454F" w:rsidRPr="00992C42">
              <w:rPr>
                <w:rFonts w:ascii="Times New Roman" w:hAnsi="Times New Roman" w:cs="Times New Roman"/>
                <w:i/>
                <w:iCs/>
                <w:color w:val="000000" w:themeColor="text1"/>
              </w:rPr>
              <w:t xml:space="preserve"> Y = 596</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413</w:t>
            </w:r>
          </w:p>
        </w:tc>
      </w:tr>
      <w:tr w:rsidR="00992C42" w:rsidRPr="00992C42" w:rsidTr="008C196E">
        <w:trPr>
          <w:trHeight w:val="323"/>
          <w:jc w:val="center"/>
        </w:trPr>
        <w:tc>
          <w:tcPr>
            <w:tcW w:w="773" w:type="dxa"/>
            <w:vAlign w:val="center"/>
          </w:tcPr>
          <w:p w:rsidR="0010454F" w:rsidRPr="00992C42" w:rsidRDefault="0010454F" w:rsidP="000D39C3">
            <w:pPr>
              <w:spacing w:before="40" w:after="40"/>
              <w:ind w:left="-17"/>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4.2</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Trà Liên Tây vị trí 1</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858</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042;</w:t>
            </w:r>
            <w:r w:rsidR="0010454F" w:rsidRPr="00992C42">
              <w:rPr>
                <w:rFonts w:ascii="Times New Roman" w:hAnsi="Times New Roman" w:cs="Times New Roman"/>
                <w:i/>
                <w:iCs/>
                <w:color w:val="000000" w:themeColor="text1"/>
              </w:rPr>
              <w:t xml:space="preserve"> Y = 596</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173</w:t>
            </w:r>
          </w:p>
        </w:tc>
      </w:tr>
      <w:tr w:rsidR="00992C42" w:rsidRPr="00992C42" w:rsidTr="008C196E">
        <w:trPr>
          <w:trHeight w:val="323"/>
          <w:jc w:val="center"/>
        </w:trPr>
        <w:tc>
          <w:tcPr>
            <w:tcW w:w="773" w:type="dxa"/>
            <w:vAlign w:val="center"/>
          </w:tcPr>
          <w:p w:rsidR="0010454F" w:rsidRPr="00992C42" w:rsidRDefault="0010454F" w:rsidP="000D39C3">
            <w:pPr>
              <w:spacing w:before="40" w:after="40"/>
              <w:ind w:left="-17"/>
              <w:jc w:val="center"/>
              <w:rPr>
                <w:rFonts w:ascii="Times New Roman" w:hAnsi="Times New Roman" w:cs="Times New Roman"/>
                <w:i/>
                <w:iCs/>
                <w:color w:val="000000" w:themeColor="text1"/>
                <w:lang w:val="en-US"/>
              </w:rPr>
            </w:pPr>
            <w:r w:rsidRPr="00992C42">
              <w:rPr>
                <w:rFonts w:ascii="Times New Roman" w:hAnsi="Times New Roman" w:cs="Times New Roman"/>
                <w:i/>
                <w:iCs/>
                <w:color w:val="000000" w:themeColor="text1"/>
                <w:lang w:val="en-US"/>
              </w:rPr>
              <w:t>4.3</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Trà Liên Tây vị trí 2</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859</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059;</w:t>
            </w:r>
            <w:r w:rsidR="0010454F" w:rsidRPr="00992C42">
              <w:rPr>
                <w:rFonts w:ascii="Times New Roman" w:hAnsi="Times New Roman" w:cs="Times New Roman"/>
                <w:i/>
                <w:iCs/>
                <w:color w:val="000000" w:themeColor="text1"/>
              </w:rPr>
              <w:t xml:space="preserve"> Y = 596</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582</w:t>
            </w:r>
          </w:p>
        </w:tc>
      </w:tr>
      <w:tr w:rsidR="00992C42" w:rsidRPr="00992C42" w:rsidTr="008C196E">
        <w:trPr>
          <w:trHeight w:val="323"/>
          <w:jc w:val="center"/>
        </w:trPr>
        <w:tc>
          <w:tcPr>
            <w:tcW w:w="773" w:type="dxa"/>
            <w:vAlign w:val="center"/>
          </w:tcPr>
          <w:p w:rsidR="0010454F" w:rsidRPr="00992C42" w:rsidRDefault="0010454F" w:rsidP="000D39C3">
            <w:pPr>
              <w:spacing w:before="40" w:after="40"/>
              <w:ind w:left="-17"/>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4.4</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Phú Mỹ Kiên</w:t>
            </w:r>
          </w:p>
        </w:tc>
        <w:tc>
          <w:tcPr>
            <w:tcW w:w="3140" w:type="dxa"/>
            <w:shd w:val="clear" w:color="auto" w:fill="auto"/>
            <w:vAlign w:val="bottom"/>
          </w:tcPr>
          <w:p w:rsidR="0010454F" w:rsidRPr="00992C42" w:rsidRDefault="0083797E"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857</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064;</w:t>
            </w:r>
            <w:r w:rsidR="0010454F" w:rsidRPr="00992C42">
              <w:rPr>
                <w:rFonts w:ascii="Times New Roman" w:hAnsi="Times New Roman" w:cs="Times New Roman"/>
                <w:i/>
                <w:iCs/>
                <w:color w:val="000000" w:themeColor="text1"/>
              </w:rPr>
              <w:t xml:space="preserve"> Y = 596</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256</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5</w:t>
            </w:r>
          </w:p>
        </w:tc>
        <w:tc>
          <w:tcPr>
            <w:tcW w:w="3409" w:type="dxa"/>
            <w:vAlign w:val="center"/>
          </w:tcPr>
          <w:p w:rsidR="0010454F" w:rsidRPr="00992C42" w:rsidRDefault="0010454F" w:rsidP="000D39C3">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Triệu Trung</w:t>
            </w:r>
          </w:p>
        </w:tc>
        <w:tc>
          <w:tcPr>
            <w:tcW w:w="3140" w:type="dxa"/>
            <w:shd w:val="clear" w:color="auto" w:fill="auto"/>
            <w:vAlign w:val="center"/>
          </w:tcPr>
          <w:p w:rsidR="0010454F" w:rsidRPr="00992C42" w:rsidRDefault="0010454F" w:rsidP="000D39C3">
            <w:pPr>
              <w:spacing w:before="40" w:after="40"/>
              <w:jc w:val="both"/>
              <w:rPr>
                <w:rFonts w:ascii="Times New Roman" w:hAnsi="Times New Roman" w:cs="Times New Roman"/>
                <w:color w:val="000000" w:themeColor="text1"/>
              </w:rPr>
            </w:pP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5.1</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Đạo Trung</w:t>
            </w:r>
          </w:p>
        </w:tc>
        <w:tc>
          <w:tcPr>
            <w:tcW w:w="3140" w:type="dxa"/>
            <w:shd w:val="clear" w:color="auto" w:fill="auto"/>
            <w:vAlign w:val="center"/>
          </w:tcPr>
          <w:p w:rsidR="0010454F" w:rsidRPr="00992C42" w:rsidRDefault="0083797E" w:rsidP="000D39C3">
            <w:pPr>
              <w:widowControl/>
              <w:spacing w:before="40" w:after="40"/>
              <w:jc w:val="both"/>
              <w:rPr>
                <w:rFonts w:ascii="Times New Roman" w:hAnsi="Times New Roman" w:cs="Times New Roman"/>
                <w:color w:val="000000" w:themeColor="text1"/>
              </w:rPr>
            </w:pPr>
            <w:r w:rsidRPr="00992C42">
              <w:rPr>
                <w:rFonts w:ascii="Times New Roman" w:hAnsi="Times New Roman" w:cs="Times New Roman"/>
                <w:i/>
                <w:iCs/>
                <w:color w:val="000000" w:themeColor="text1"/>
              </w:rPr>
              <w:t>X =1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856</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681;</w:t>
            </w:r>
            <w:r w:rsidR="0010454F" w:rsidRPr="00992C42">
              <w:rPr>
                <w:rFonts w:ascii="Times New Roman" w:hAnsi="Times New Roman" w:cs="Times New Roman"/>
                <w:i/>
                <w:iCs/>
                <w:color w:val="000000" w:themeColor="text1"/>
              </w:rPr>
              <w:t xml:space="preserve"> Y = 605</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434</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III</w:t>
            </w:r>
          </w:p>
        </w:tc>
        <w:tc>
          <w:tcPr>
            <w:tcW w:w="3409" w:type="dxa"/>
            <w:vAlign w:val="center"/>
          </w:tcPr>
          <w:p w:rsidR="0010454F" w:rsidRPr="00992C42" w:rsidRDefault="0010454F" w:rsidP="000D39C3">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HUYỆN HẢI LĂNG</w:t>
            </w:r>
          </w:p>
        </w:tc>
        <w:tc>
          <w:tcPr>
            <w:tcW w:w="3140" w:type="dxa"/>
            <w:shd w:val="clear" w:color="auto" w:fill="auto"/>
            <w:vAlign w:val="center"/>
          </w:tcPr>
          <w:p w:rsidR="0010454F" w:rsidRPr="00992C42" w:rsidRDefault="0010454F" w:rsidP="000D39C3">
            <w:pPr>
              <w:spacing w:before="40" w:after="40"/>
              <w:jc w:val="both"/>
              <w:rPr>
                <w:rFonts w:ascii="Times New Roman" w:hAnsi="Times New Roman" w:cs="Times New Roman"/>
                <w:color w:val="000000" w:themeColor="text1"/>
              </w:rPr>
            </w:pP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1</w:t>
            </w:r>
          </w:p>
        </w:tc>
        <w:tc>
          <w:tcPr>
            <w:tcW w:w="3409" w:type="dxa"/>
            <w:vAlign w:val="center"/>
          </w:tcPr>
          <w:p w:rsidR="0010454F" w:rsidRPr="00992C42" w:rsidRDefault="0010454F" w:rsidP="000D39C3">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Hưng</w:t>
            </w:r>
          </w:p>
        </w:tc>
        <w:tc>
          <w:tcPr>
            <w:tcW w:w="3140" w:type="dxa"/>
            <w:shd w:val="clear" w:color="auto" w:fill="auto"/>
            <w:vAlign w:val="center"/>
          </w:tcPr>
          <w:p w:rsidR="0010454F" w:rsidRPr="00992C42" w:rsidRDefault="0010454F" w:rsidP="000D39C3">
            <w:pPr>
              <w:spacing w:before="40" w:after="40"/>
              <w:jc w:val="both"/>
              <w:rPr>
                <w:rFonts w:ascii="Times New Roman" w:hAnsi="Times New Roman" w:cs="Times New Roman"/>
                <w:color w:val="000000" w:themeColor="text1"/>
              </w:rPr>
            </w:pP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1.1</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Lam Thủy</w:t>
            </w:r>
          </w:p>
        </w:tc>
        <w:tc>
          <w:tcPr>
            <w:tcW w:w="3140" w:type="dxa"/>
            <w:shd w:val="clear" w:color="auto" w:fill="auto"/>
            <w:vAlign w:val="bottom"/>
          </w:tcPr>
          <w:p w:rsidR="0010454F" w:rsidRPr="00992C42" w:rsidRDefault="0083797E" w:rsidP="000D39C3">
            <w:pPr>
              <w:widowControl/>
              <w:spacing w:before="40" w:after="40"/>
              <w:jc w:val="both"/>
              <w:rPr>
                <w:rFonts w:ascii="Times New Roman" w:hAnsi="Times New Roman" w:cs="Times New Roman"/>
                <w:i/>
                <w:iCs/>
                <w:color w:val="000000" w:themeColor="text1"/>
                <w:lang w:val="en-US" w:eastAsia="en-US"/>
              </w:rPr>
            </w:pPr>
            <w:r w:rsidRPr="00992C42">
              <w:rPr>
                <w:rFonts w:ascii="Times New Roman" w:hAnsi="Times New Roman" w:cs="Times New Roman"/>
                <w:i/>
                <w:iCs/>
                <w:color w:val="000000" w:themeColor="text1"/>
              </w:rPr>
              <w:t>X=1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851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 xml:space="preserve">965; </w:t>
            </w:r>
            <w:r w:rsidR="0010454F" w:rsidRPr="00992C42">
              <w:rPr>
                <w:rFonts w:ascii="Times New Roman" w:hAnsi="Times New Roman" w:cs="Times New Roman"/>
                <w:i/>
                <w:iCs/>
                <w:color w:val="000000" w:themeColor="text1"/>
              </w:rPr>
              <w:t>Y= 607</w:t>
            </w:r>
            <w:r w:rsidR="005551A7" w:rsidRPr="00992C42">
              <w:rPr>
                <w:rFonts w:ascii="Times New Roman" w:hAnsi="Times New Roman" w:cs="Times New Roman"/>
                <w:i/>
                <w:iCs/>
                <w:color w:val="000000" w:themeColor="text1"/>
                <w:lang w:val="en-US"/>
              </w:rPr>
              <w:t>.</w:t>
            </w:r>
            <w:r w:rsidR="0010454F" w:rsidRPr="00992C42">
              <w:rPr>
                <w:rFonts w:ascii="Times New Roman" w:hAnsi="Times New Roman" w:cs="Times New Roman"/>
                <w:i/>
                <w:iCs/>
                <w:color w:val="000000" w:themeColor="text1"/>
              </w:rPr>
              <w:t>819</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1.2</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Thi Ông</w:t>
            </w:r>
          </w:p>
        </w:tc>
        <w:tc>
          <w:tcPr>
            <w:tcW w:w="3140" w:type="dxa"/>
            <w:shd w:val="clear" w:color="auto" w:fill="auto"/>
            <w:vAlign w:val="bottom"/>
          </w:tcPr>
          <w:p w:rsidR="0010454F" w:rsidRPr="00992C42" w:rsidRDefault="0010454F"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851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470</w:t>
            </w:r>
            <w:r w:rsidR="0083797E" w:rsidRPr="00992C42">
              <w:rPr>
                <w:rFonts w:ascii="Times New Roman" w:hAnsi="Times New Roman" w:cs="Times New Roman"/>
                <w:i/>
                <w:iCs/>
                <w:color w:val="000000" w:themeColor="text1"/>
              </w:rPr>
              <w:t>;</w:t>
            </w:r>
            <w:r w:rsidRPr="00992C42">
              <w:rPr>
                <w:rFonts w:ascii="Times New Roman" w:hAnsi="Times New Roman" w:cs="Times New Roman"/>
                <w:i/>
                <w:iCs/>
                <w:color w:val="000000" w:themeColor="text1"/>
              </w:rPr>
              <w:t xml:space="preserve"> Y= 608</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480</w:t>
            </w:r>
          </w:p>
        </w:tc>
      </w:tr>
      <w:tr w:rsidR="00992C42"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2</w:t>
            </w:r>
          </w:p>
        </w:tc>
        <w:tc>
          <w:tcPr>
            <w:tcW w:w="3409" w:type="dxa"/>
            <w:vAlign w:val="center"/>
          </w:tcPr>
          <w:p w:rsidR="0010454F" w:rsidRPr="00992C42" w:rsidRDefault="0010454F" w:rsidP="000D39C3">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Định</w:t>
            </w:r>
          </w:p>
        </w:tc>
        <w:tc>
          <w:tcPr>
            <w:tcW w:w="3140" w:type="dxa"/>
            <w:shd w:val="clear" w:color="auto" w:fill="auto"/>
            <w:vAlign w:val="center"/>
          </w:tcPr>
          <w:p w:rsidR="0010454F" w:rsidRPr="00992C42" w:rsidRDefault="0010454F" w:rsidP="000D39C3">
            <w:pPr>
              <w:spacing w:before="40" w:after="40"/>
              <w:jc w:val="both"/>
              <w:rPr>
                <w:rFonts w:ascii="Times New Roman" w:hAnsi="Times New Roman" w:cs="Times New Roman"/>
                <w:color w:val="000000" w:themeColor="text1"/>
              </w:rPr>
            </w:pPr>
          </w:p>
        </w:tc>
      </w:tr>
      <w:tr w:rsidR="0010454F"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2.1</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Thiện Tây</w:t>
            </w:r>
          </w:p>
        </w:tc>
        <w:tc>
          <w:tcPr>
            <w:tcW w:w="3140" w:type="dxa"/>
            <w:shd w:val="clear" w:color="auto" w:fill="auto"/>
            <w:vAlign w:val="bottom"/>
          </w:tcPr>
          <w:p w:rsidR="0010454F" w:rsidRPr="00992C42" w:rsidRDefault="0010454F" w:rsidP="000D39C3">
            <w:pPr>
              <w:widowControl/>
              <w:spacing w:before="40" w:after="40"/>
              <w:jc w:val="both"/>
              <w:rPr>
                <w:rFonts w:ascii="Times New Roman" w:hAnsi="Times New Roman" w:cs="Times New Roman"/>
                <w:i/>
                <w:iCs/>
                <w:color w:val="000000" w:themeColor="text1"/>
                <w:lang w:val="en-US" w:eastAsia="en-US"/>
              </w:rPr>
            </w:pPr>
            <w:r w:rsidRPr="00992C42">
              <w:rPr>
                <w:rFonts w:ascii="Times New Roman" w:hAnsi="Times New Roman" w:cs="Times New Roman"/>
                <w:i/>
                <w:iCs/>
                <w:color w:val="000000" w:themeColor="text1"/>
              </w:rPr>
              <w:t>X=1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849</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325; Y= 608</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728</w:t>
            </w:r>
          </w:p>
        </w:tc>
      </w:tr>
      <w:tr w:rsidR="0010454F"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2.2</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Thiện Đông</w:t>
            </w:r>
          </w:p>
        </w:tc>
        <w:tc>
          <w:tcPr>
            <w:tcW w:w="3140" w:type="dxa"/>
            <w:shd w:val="clear" w:color="auto" w:fill="auto"/>
            <w:vAlign w:val="bottom"/>
          </w:tcPr>
          <w:p w:rsidR="0010454F" w:rsidRPr="00992C42" w:rsidRDefault="0010454F"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850</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225; Y= 609</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742</w:t>
            </w:r>
          </w:p>
        </w:tc>
      </w:tr>
      <w:tr w:rsidR="0010454F"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2.3</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Trung Đơn</w:t>
            </w:r>
          </w:p>
        </w:tc>
        <w:tc>
          <w:tcPr>
            <w:tcW w:w="3140" w:type="dxa"/>
            <w:shd w:val="clear" w:color="auto" w:fill="auto"/>
            <w:vAlign w:val="bottom"/>
          </w:tcPr>
          <w:p w:rsidR="0010454F" w:rsidRPr="00992C42" w:rsidRDefault="0010454F"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848</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787; Y= 611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844</w:t>
            </w:r>
          </w:p>
        </w:tc>
      </w:tr>
      <w:tr w:rsidR="0010454F"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3</w:t>
            </w:r>
          </w:p>
        </w:tc>
        <w:tc>
          <w:tcPr>
            <w:tcW w:w="3409" w:type="dxa"/>
            <w:vAlign w:val="center"/>
          </w:tcPr>
          <w:p w:rsidR="0010454F" w:rsidRPr="00992C42" w:rsidRDefault="0010454F" w:rsidP="000D39C3">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Sơn</w:t>
            </w:r>
          </w:p>
        </w:tc>
        <w:tc>
          <w:tcPr>
            <w:tcW w:w="3140" w:type="dxa"/>
            <w:shd w:val="clear" w:color="auto" w:fill="auto"/>
            <w:vAlign w:val="center"/>
          </w:tcPr>
          <w:p w:rsidR="0010454F" w:rsidRPr="00992C42" w:rsidRDefault="0010454F" w:rsidP="000D39C3">
            <w:pPr>
              <w:spacing w:before="40" w:after="40"/>
              <w:jc w:val="both"/>
              <w:rPr>
                <w:rFonts w:ascii="Times New Roman" w:hAnsi="Times New Roman" w:cs="Times New Roman"/>
                <w:color w:val="000000" w:themeColor="text1"/>
              </w:rPr>
            </w:pPr>
          </w:p>
        </w:tc>
      </w:tr>
      <w:tr w:rsidR="0010454F"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3.1</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Đông Sơn 1</w:t>
            </w:r>
          </w:p>
        </w:tc>
        <w:tc>
          <w:tcPr>
            <w:tcW w:w="3140" w:type="dxa"/>
            <w:shd w:val="clear" w:color="auto" w:fill="auto"/>
            <w:vAlign w:val="bottom"/>
          </w:tcPr>
          <w:p w:rsidR="0010454F" w:rsidRPr="00992C42" w:rsidRDefault="0010454F" w:rsidP="000D39C3">
            <w:pPr>
              <w:widowControl/>
              <w:spacing w:before="40" w:after="40"/>
              <w:jc w:val="both"/>
              <w:rPr>
                <w:rFonts w:ascii="Times New Roman" w:hAnsi="Times New Roman" w:cs="Times New Roman"/>
                <w:i/>
                <w:iCs/>
                <w:color w:val="000000" w:themeColor="text1"/>
                <w:lang w:val="en-US" w:eastAsia="en-US"/>
              </w:rPr>
            </w:pPr>
            <w:r w:rsidRPr="00992C42">
              <w:rPr>
                <w:rFonts w:ascii="Times New Roman" w:hAnsi="Times New Roman" w:cs="Times New Roman"/>
                <w:i/>
                <w:iCs/>
                <w:color w:val="000000" w:themeColor="text1"/>
              </w:rPr>
              <w:t>X=1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840</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187; Y= 611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768</w:t>
            </w:r>
          </w:p>
        </w:tc>
      </w:tr>
      <w:tr w:rsidR="0010454F"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3.2</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Đông Sơn 2</w:t>
            </w:r>
          </w:p>
        </w:tc>
        <w:tc>
          <w:tcPr>
            <w:tcW w:w="3140" w:type="dxa"/>
            <w:shd w:val="clear" w:color="auto" w:fill="auto"/>
            <w:vAlign w:val="bottom"/>
          </w:tcPr>
          <w:p w:rsidR="0010454F" w:rsidRPr="00992C42" w:rsidRDefault="0010454F"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841</w:t>
            </w:r>
            <w:r w:rsidR="005551A7" w:rsidRPr="00992C42">
              <w:rPr>
                <w:rFonts w:ascii="Times New Roman" w:hAnsi="Times New Roman" w:cs="Times New Roman"/>
                <w:i/>
                <w:iCs/>
                <w:color w:val="000000" w:themeColor="text1"/>
                <w:lang w:val="en-US"/>
              </w:rPr>
              <w:t>.</w:t>
            </w:r>
            <w:r w:rsidR="0083797E" w:rsidRPr="00992C42">
              <w:rPr>
                <w:rFonts w:ascii="Times New Roman" w:hAnsi="Times New Roman" w:cs="Times New Roman"/>
                <w:i/>
                <w:iCs/>
                <w:color w:val="000000" w:themeColor="text1"/>
                <w:lang w:val="en-US"/>
              </w:rPr>
              <w:t>9</w:t>
            </w:r>
            <w:r w:rsidRPr="00992C42">
              <w:rPr>
                <w:rFonts w:ascii="Times New Roman" w:hAnsi="Times New Roman" w:cs="Times New Roman"/>
                <w:i/>
                <w:iCs/>
                <w:color w:val="000000" w:themeColor="text1"/>
              </w:rPr>
              <w:t>91; Y= 613</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241</w:t>
            </w:r>
          </w:p>
        </w:tc>
      </w:tr>
      <w:tr w:rsidR="0010454F"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3.3</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Đông Sơn 3</w:t>
            </w:r>
          </w:p>
        </w:tc>
        <w:tc>
          <w:tcPr>
            <w:tcW w:w="3140" w:type="dxa"/>
            <w:shd w:val="clear" w:color="auto" w:fill="auto"/>
            <w:vAlign w:val="bottom"/>
          </w:tcPr>
          <w:p w:rsidR="0010454F" w:rsidRPr="00992C42" w:rsidRDefault="0010454F"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841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248; Y= 611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001</w:t>
            </w:r>
          </w:p>
        </w:tc>
      </w:tr>
      <w:tr w:rsidR="0010454F"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4</w:t>
            </w:r>
          </w:p>
        </w:tc>
        <w:tc>
          <w:tcPr>
            <w:tcW w:w="3409" w:type="dxa"/>
            <w:vAlign w:val="center"/>
          </w:tcPr>
          <w:p w:rsidR="0010454F" w:rsidRPr="00992C42" w:rsidRDefault="0010454F" w:rsidP="000D39C3">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Dương</w:t>
            </w:r>
          </w:p>
        </w:tc>
        <w:tc>
          <w:tcPr>
            <w:tcW w:w="3140" w:type="dxa"/>
            <w:shd w:val="clear" w:color="auto" w:fill="auto"/>
            <w:vAlign w:val="center"/>
          </w:tcPr>
          <w:p w:rsidR="0010454F" w:rsidRPr="00992C42" w:rsidRDefault="0010454F" w:rsidP="000D39C3">
            <w:pPr>
              <w:spacing w:before="40" w:after="40"/>
              <w:jc w:val="both"/>
              <w:rPr>
                <w:rFonts w:ascii="Times New Roman" w:hAnsi="Times New Roman" w:cs="Times New Roman"/>
                <w:color w:val="000000" w:themeColor="text1"/>
              </w:rPr>
            </w:pPr>
          </w:p>
        </w:tc>
      </w:tr>
      <w:tr w:rsidR="0010454F" w:rsidRPr="00992C42" w:rsidTr="008C196E">
        <w:trPr>
          <w:trHeight w:val="75"/>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4.1</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Kim Dao</w:t>
            </w:r>
          </w:p>
        </w:tc>
        <w:tc>
          <w:tcPr>
            <w:tcW w:w="3140" w:type="dxa"/>
            <w:shd w:val="clear" w:color="auto" w:fill="auto"/>
            <w:vAlign w:val="center"/>
          </w:tcPr>
          <w:p w:rsidR="0010454F" w:rsidRPr="00992C42" w:rsidRDefault="0010454F" w:rsidP="000D39C3">
            <w:pPr>
              <w:widowControl/>
              <w:spacing w:before="40" w:after="40"/>
              <w:jc w:val="both"/>
              <w:rPr>
                <w:rFonts w:ascii="Times New Roman" w:hAnsi="Times New Roman" w:cs="Times New Roman"/>
                <w:color w:val="000000" w:themeColor="text1"/>
              </w:rPr>
            </w:pPr>
            <w:r w:rsidRPr="00992C42">
              <w:rPr>
                <w:rFonts w:ascii="Times New Roman" w:hAnsi="Times New Roman" w:cs="Times New Roman"/>
                <w:i/>
                <w:iCs/>
                <w:color w:val="000000" w:themeColor="text1"/>
              </w:rPr>
              <w:t>X=1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850</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670; Y= 614</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543</w:t>
            </w:r>
          </w:p>
        </w:tc>
      </w:tr>
      <w:tr w:rsidR="0010454F"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b/>
                <w:bCs/>
                <w:color w:val="000000" w:themeColor="text1"/>
              </w:rPr>
            </w:pPr>
            <w:r w:rsidRPr="00992C42">
              <w:rPr>
                <w:rFonts w:ascii="Times New Roman" w:hAnsi="Times New Roman" w:cs="Times New Roman"/>
                <w:b/>
                <w:bCs/>
                <w:color w:val="000000" w:themeColor="text1"/>
              </w:rPr>
              <w:t>5</w:t>
            </w:r>
          </w:p>
        </w:tc>
        <w:tc>
          <w:tcPr>
            <w:tcW w:w="3409" w:type="dxa"/>
            <w:vAlign w:val="center"/>
          </w:tcPr>
          <w:p w:rsidR="0010454F" w:rsidRPr="00992C42" w:rsidRDefault="0010454F" w:rsidP="000D39C3">
            <w:pPr>
              <w:spacing w:before="40" w:after="40"/>
              <w:rPr>
                <w:rFonts w:ascii="Times New Roman" w:hAnsi="Times New Roman" w:cs="Times New Roman"/>
                <w:b/>
                <w:bCs/>
                <w:color w:val="000000" w:themeColor="text1"/>
              </w:rPr>
            </w:pPr>
            <w:r w:rsidRPr="00992C42">
              <w:rPr>
                <w:rFonts w:ascii="Times New Roman" w:hAnsi="Times New Roman" w:cs="Times New Roman"/>
                <w:b/>
                <w:bCs/>
                <w:color w:val="000000" w:themeColor="text1"/>
              </w:rPr>
              <w:t>Xã Hải Ba</w:t>
            </w:r>
          </w:p>
        </w:tc>
        <w:tc>
          <w:tcPr>
            <w:tcW w:w="3140" w:type="dxa"/>
            <w:shd w:val="clear" w:color="auto" w:fill="auto"/>
            <w:vAlign w:val="center"/>
          </w:tcPr>
          <w:p w:rsidR="0010454F" w:rsidRPr="00992C42" w:rsidRDefault="0010454F" w:rsidP="000D39C3">
            <w:pPr>
              <w:spacing w:before="40" w:after="40"/>
              <w:jc w:val="both"/>
              <w:rPr>
                <w:rFonts w:ascii="Times New Roman" w:hAnsi="Times New Roman" w:cs="Times New Roman"/>
                <w:color w:val="000000" w:themeColor="text1"/>
              </w:rPr>
            </w:pPr>
          </w:p>
        </w:tc>
      </w:tr>
      <w:tr w:rsidR="0010454F"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5.1</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Phương Hải 1</w:t>
            </w:r>
          </w:p>
        </w:tc>
        <w:tc>
          <w:tcPr>
            <w:tcW w:w="3140" w:type="dxa"/>
            <w:shd w:val="clear" w:color="auto" w:fill="auto"/>
            <w:vAlign w:val="bottom"/>
          </w:tcPr>
          <w:p w:rsidR="0010454F" w:rsidRPr="00992C42" w:rsidRDefault="0010454F" w:rsidP="000D39C3">
            <w:pPr>
              <w:widowControl/>
              <w:spacing w:before="40" w:after="40"/>
              <w:jc w:val="both"/>
              <w:rPr>
                <w:rFonts w:ascii="Times New Roman" w:hAnsi="Times New Roman" w:cs="Times New Roman"/>
                <w:i/>
                <w:iCs/>
                <w:color w:val="000000" w:themeColor="text1"/>
                <w:lang w:val="en-US" w:eastAsia="en-US"/>
              </w:rPr>
            </w:pPr>
            <w:r w:rsidRPr="00992C42">
              <w:rPr>
                <w:rFonts w:ascii="Times New Roman" w:hAnsi="Times New Roman" w:cs="Times New Roman"/>
                <w:i/>
                <w:iCs/>
                <w:color w:val="000000" w:themeColor="text1"/>
              </w:rPr>
              <w:t>X=1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855</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789; Y= 610</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332</w:t>
            </w:r>
          </w:p>
        </w:tc>
      </w:tr>
      <w:tr w:rsidR="0010454F"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5.2</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Phương Hải 2</w:t>
            </w:r>
          </w:p>
        </w:tc>
        <w:tc>
          <w:tcPr>
            <w:tcW w:w="3140" w:type="dxa"/>
            <w:shd w:val="clear" w:color="auto" w:fill="auto"/>
            <w:vAlign w:val="bottom"/>
          </w:tcPr>
          <w:p w:rsidR="0010454F" w:rsidRPr="00992C42" w:rsidRDefault="0010454F"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854</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942; Y= 611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060</w:t>
            </w:r>
          </w:p>
        </w:tc>
      </w:tr>
      <w:tr w:rsidR="0010454F"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5.3</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Phương Hải 3</w:t>
            </w:r>
          </w:p>
        </w:tc>
        <w:tc>
          <w:tcPr>
            <w:tcW w:w="3140" w:type="dxa"/>
            <w:shd w:val="clear" w:color="auto" w:fill="auto"/>
            <w:vAlign w:val="bottom"/>
          </w:tcPr>
          <w:p w:rsidR="0010454F" w:rsidRPr="00992C42" w:rsidRDefault="0010454F"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856</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050; Y= 609</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534</w:t>
            </w:r>
          </w:p>
        </w:tc>
      </w:tr>
      <w:tr w:rsidR="0010454F" w:rsidRPr="00992C42" w:rsidTr="008C196E">
        <w:trPr>
          <w:trHeight w:val="323"/>
          <w:jc w:val="center"/>
        </w:trPr>
        <w:tc>
          <w:tcPr>
            <w:tcW w:w="773" w:type="dxa"/>
            <w:vAlign w:val="center"/>
          </w:tcPr>
          <w:p w:rsidR="0010454F" w:rsidRPr="00992C42" w:rsidRDefault="0010454F" w:rsidP="000D39C3">
            <w:pPr>
              <w:spacing w:before="40" w:after="40"/>
              <w:jc w:val="center"/>
              <w:rPr>
                <w:rFonts w:ascii="Times New Roman" w:hAnsi="Times New Roman" w:cs="Times New Roman"/>
                <w:i/>
                <w:iCs/>
                <w:color w:val="000000" w:themeColor="text1"/>
              </w:rPr>
            </w:pPr>
            <w:r w:rsidRPr="00992C42">
              <w:rPr>
                <w:rFonts w:ascii="Times New Roman" w:hAnsi="Times New Roman" w:cs="Times New Roman"/>
                <w:i/>
                <w:iCs/>
                <w:color w:val="000000" w:themeColor="text1"/>
              </w:rPr>
              <w:t>5.4</w:t>
            </w:r>
          </w:p>
        </w:tc>
        <w:tc>
          <w:tcPr>
            <w:tcW w:w="3409" w:type="dxa"/>
            <w:vAlign w:val="center"/>
          </w:tcPr>
          <w:p w:rsidR="0010454F" w:rsidRPr="00992C42" w:rsidRDefault="0010454F" w:rsidP="000D39C3">
            <w:pPr>
              <w:spacing w:before="40" w:after="40"/>
              <w:rPr>
                <w:rFonts w:ascii="Times New Roman" w:hAnsi="Times New Roman" w:cs="Times New Roman"/>
                <w:i/>
                <w:iCs/>
                <w:color w:val="000000" w:themeColor="text1"/>
              </w:rPr>
            </w:pPr>
            <w:r w:rsidRPr="00992C42">
              <w:rPr>
                <w:rFonts w:ascii="Times New Roman" w:hAnsi="Times New Roman" w:cs="Times New Roman"/>
                <w:i/>
                <w:iCs/>
                <w:color w:val="000000" w:themeColor="text1"/>
              </w:rPr>
              <w:t>Thống Nhất</w:t>
            </w:r>
          </w:p>
        </w:tc>
        <w:tc>
          <w:tcPr>
            <w:tcW w:w="3140" w:type="dxa"/>
            <w:shd w:val="clear" w:color="auto" w:fill="auto"/>
            <w:vAlign w:val="bottom"/>
          </w:tcPr>
          <w:p w:rsidR="0010454F" w:rsidRPr="00992C42" w:rsidRDefault="0010454F" w:rsidP="000D39C3">
            <w:pPr>
              <w:spacing w:before="40" w:after="40"/>
              <w:jc w:val="both"/>
              <w:rPr>
                <w:rFonts w:ascii="Times New Roman" w:hAnsi="Times New Roman" w:cs="Times New Roman"/>
                <w:i/>
                <w:iCs/>
                <w:color w:val="000000" w:themeColor="text1"/>
              </w:rPr>
            </w:pPr>
            <w:r w:rsidRPr="00992C42">
              <w:rPr>
                <w:rFonts w:ascii="Times New Roman" w:hAnsi="Times New Roman" w:cs="Times New Roman"/>
                <w:i/>
                <w:iCs/>
                <w:color w:val="000000" w:themeColor="text1"/>
              </w:rPr>
              <w:t>X=1</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853</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726; Y= 612</w:t>
            </w:r>
            <w:r w:rsidR="005551A7" w:rsidRPr="00992C42">
              <w:rPr>
                <w:rFonts w:ascii="Times New Roman" w:hAnsi="Times New Roman" w:cs="Times New Roman"/>
                <w:i/>
                <w:iCs/>
                <w:color w:val="000000" w:themeColor="text1"/>
                <w:lang w:val="en-US"/>
              </w:rPr>
              <w:t>.</w:t>
            </w:r>
            <w:r w:rsidRPr="00992C42">
              <w:rPr>
                <w:rFonts w:ascii="Times New Roman" w:hAnsi="Times New Roman" w:cs="Times New Roman"/>
                <w:i/>
                <w:iCs/>
                <w:color w:val="000000" w:themeColor="text1"/>
              </w:rPr>
              <w:t>121</w:t>
            </w:r>
          </w:p>
        </w:tc>
      </w:tr>
    </w:tbl>
    <w:p w:rsidR="00342433" w:rsidRPr="00992C42" w:rsidRDefault="00342433" w:rsidP="001F3729">
      <w:pPr>
        <w:pStyle w:val="Heading1"/>
        <w:keepLines w:val="0"/>
        <w:widowControl/>
        <w:spacing w:before="60" w:after="60" w:line="276" w:lineRule="auto"/>
        <w:jc w:val="both"/>
        <w:rPr>
          <w:rFonts w:ascii="Times New Roman" w:eastAsia="Times New Roman" w:hAnsi="Times New Roman" w:cs="Times New Roman"/>
          <w:color w:val="000000" w:themeColor="text1"/>
          <w:kern w:val="32"/>
          <w:sz w:val="27"/>
          <w:szCs w:val="27"/>
          <w:lang w:eastAsia="en-US"/>
        </w:rPr>
      </w:pPr>
      <w:bookmarkStart w:id="954" w:name="_Toc105745658"/>
      <w:bookmarkStart w:id="955" w:name="_Toc114835005"/>
      <w:r w:rsidRPr="00992C42">
        <w:rPr>
          <w:rFonts w:ascii="Times New Roman" w:eastAsia="Times New Roman" w:hAnsi="Times New Roman" w:cs="Times New Roman"/>
          <w:color w:val="000000" w:themeColor="text1"/>
          <w:kern w:val="32"/>
          <w:sz w:val="27"/>
          <w:szCs w:val="27"/>
          <w:lang w:eastAsia="en-US"/>
        </w:rPr>
        <w:t>2</w:t>
      </w:r>
      <w:bookmarkEnd w:id="942"/>
      <w:r w:rsidRPr="00992C42">
        <w:rPr>
          <w:rFonts w:ascii="Times New Roman" w:eastAsia="Times New Roman" w:hAnsi="Times New Roman" w:cs="Times New Roman"/>
          <w:color w:val="000000" w:themeColor="text1"/>
          <w:kern w:val="32"/>
          <w:sz w:val="27"/>
          <w:szCs w:val="27"/>
          <w:lang w:eastAsia="en-US"/>
        </w:rPr>
        <w:t>. Nội dung đề nghị cấp phép đối với khí thả</w:t>
      </w:r>
      <w:r w:rsidR="00E86633" w:rsidRPr="00992C42">
        <w:rPr>
          <w:rFonts w:ascii="Times New Roman" w:eastAsia="Times New Roman" w:hAnsi="Times New Roman" w:cs="Times New Roman"/>
          <w:color w:val="000000" w:themeColor="text1"/>
          <w:kern w:val="32"/>
          <w:sz w:val="27"/>
          <w:szCs w:val="27"/>
          <w:lang w:eastAsia="en-US"/>
        </w:rPr>
        <w:t>i</w:t>
      </w:r>
      <w:bookmarkEnd w:id="943"/>
      <w:bookmarkEnd w:id="944"/>
      <w:bookmarkEnd w:id="945"/>
      <w:bookmarkEnd w:id="946"/>
      <w:bookmarkEnd w:id="947"/>
      <w:bookmarkEnd w:id="954"/>
      <w:bookmarkEnd w:id="955"/>
      <w:r w:rsidR="00E86633" w:rsidRPr="00992C42">
        <w:rPr>
          <w:rFonts w:ascii="Times New Roman" w:eastAsia="Times New Roman" w:hAnsi="Times New Roman" w:cs="Times New Roman"/>
          <w:color w:val="000000" w:themeColor="text1"/>
          <w:kern w:val="32"/>
          <w:sz w:val="27"/>
          <w:szCs w:val="27"/>
          <w:lang w:eastAsia="en-US"/>
        </w:rPr>
        <w:t xml:space="preserve"> </w:t>
      </w:r>
    </w:p>
    <w:p w:rsidR="00A4437B" w:rsidRPr="00992C42" w:rsidRDefault="00A4437B" w:rsidP="001F3729">
      <w:pPr>
        <w:spacing w:before="60" w:after="60" w:line="276" w:lineRule="auto"/>
        <w:ind w:firstLine="567"/>
        <w:jc w:val="both"/>
        <w:rPr>
          <w:rFonts w:ascii="Times New Roman" w:hAnsi="Times New Roman" w:cs="Times New Roman"/>
          <w:color w:val="000000" w:themeColor="text1"/>
          <w:sz w:val="27"/>
          <w:szCs w:val="27"/>
        </w:rPr>
      </w:pPr>
      <w:bookmarkStart w:id="956" w:name="bookmark342"/>
      <w:bookmarkStart w:id="957" w:name="_Toc98508210"/>
      <w:bookmarkStart w:id="958" w:name="_Toc99111338"/>
      <w:bookmarkStart w:id="959" w:name="_Toc99918821"/>
      <w:bookmarkStart w:id="960" w:name="_Toc100062941"/>
      <w:bookmarkStart w:id="961" w:name="_Toc100242182"/>
      <w:r w:rsidRPr="00992C42">
        <w:rPr>
          <w:rFonts w:ascii="Times New Roman" w:hAnsi="Times New Roman" w:cs="Times New Roman"/>
          <w:color w:val="000000" w:themeColor="text1"/>
          <w:sz w:val="27"/>
          <w:szCs w:val="27"/>
          <w:lang w:val="en-US"/>
        </w:rPr>
        <w:t>Quá</w:t>
      </w:r>
      <w:r w:rsidRPr="00992C42">
        <w:rPr>
          <w:rFonts w:ascii="Times New Roman" w:hAnsi="Times New Roman" w:cs="Times New Roman"/>
          <w:color w:val="000000" w:themeColor="text1"/>
          <w:sz w:val="27"/>
          <w:szCs w:val="27"/>
        </w:rPr>
        <w:t xml:space="preserve"> trình hoạt động của </w:t>
      </w:r>
      <w:r w:rsidRPr="00992C42">
        <w:rPr>
          <w:rFonts w:ascii="Times New Roman" w:hAnsi="Times New Roman" w:cs="Times New Roman"/>
          <w:color w:val="000000" w:themeColor="text1"/>
          <w:sz w:val="27"/>
          <w:szCs w:val="27"/>
          <w:lang w:val="en-US"/>
        </w:rPr>
        <w:t>Dự án</w:t>
      </w:r>
      <w:r w:rsidRPr="00992C42">
        <w:rPr>
          <w:rFonts w:ascii="Times New Roman" w:hAnsi="Times New Roman" w:cs="Times New Roman"/>
          <w:color w:val="000000" w:themeColor="text1"/>
          <w:sz w:val="27"/>
          <w:szCs w:val="27"/>
        </w:rPr>
        <w:t xml:space="preserve"> chỉ phát sinh khí thải </w:t>
      </w:r>
      <w:r w:rsidRPr="00992C42">
        <w:rPr>
          <w:rFonts w:ascii="Times New Roman" w:hAnsi="Times New Roman" w:cs="Times New Roman"/>
          <w:color w:val="000000" w:themeColor="text1"/>
          <w:sz w:val="27"/>
          <w:szCs w:val="27"/>
          <w:lang w:val="en-US"/>
        </w:rPr>
        <w:t>là mùi hôi từ quá trình phân huỷ rác thải là các khí NH</w:t>
      </w:r>
      <w:r w:rsidRPr="00992C42">
        <w:rPr>
          <w:rFonts w:ascii="Times New Roman" w:hAnsi="Times New Roman" w:cs="Times New Roman"/>
          <w:color w:val="000000" w:themeColor="text1"/>
          <w:sz w:val="27"/>
          <w:szCs w:val="27"/>
          <w:vertAlign w:val="subscript"/>
          <w:lang w:val="en-US"/>
        </w:rPr>
        <w:t>3</w:t>
      </w:r>
      <w:r w:rsidRPr="00992C42">
        <w:rPr>
          <w:rFonts w:ascii="Times New Roman" w:hAnsi="Times New Roman" w:cs="Times New Roman"/>
          <w:color w:val="000000" w:themeColor="text1"/>
          <w:sz w:val="27"/>
          <w:szCs w:val="27"/>
          <w:lang w:val="en-US"/>
        </w:rPr>
        <w:t>, H</w:t>
      </w:r>
      <w:r w:rsidRPr="00992C42">
        <w:rPr>
          <w:rFonts w:ascii="Times New Roman" w:hAnsi="Times New Roman" w:cs="Times New Roman"/>
          <w:color w:val="000000" w:themeColor="text1"/>
          <w:sz w:val="27"/>
          <w:szCs w:val="27"/>
          <w:vertAlign w:val="subscript"/>
          <w:lang w:val="en-US"/>
        </w:rPr>
        <w:t>2</w:t>
      </w:r>
      <w:r w:rsidRPr="00992C42">
        <w:rPr>
          <w:rFonts w:ascii="Times New Roman" w:hAnsi="Times New Roman" w:cs="Times New Roman"/>
          <w:color w:val="000000" w:themeColor="text1"/>
          <w:sz w:val="27"/>
          <w:szCs w:val="27"/>
          <w:lang w:val="en-US"/>
        </w:rPr>
        <w:t xml:space="preserve">S. </w:t>
      </w:r>
      <w:r w:rsidRPr="00992C42">
        <w:rPr>
          <w:rFonts w:ascii="Times New Roman" w:hAnsi="Times New Roman" w:cs="Times New Roman"/>
          <w:color w:val="000000" w:themeColor="text1"/>
          <w:sz w:val="27"/>
          <w:szCs w:val="27"/>
        </w:rPr>
        <w:t>Các nguồn phát sinh này đều được giảm thiểu bằng các biện pháp quản lý nội vi như đề xuất tại chương I</w:t>
      </w:r>
      <w:r w:rsidRPr="00992C42">
        <w:rPr>
          <w:rFonts w:ascii="Times New Roman" w:hAnsi="Times New Roman" w:cs="Times New Roman"/>
          <w:color w:val="000000" w:themeColor="text1"/>
          <w:sz w:val="27"/>
          <w:szCs w:val="27"/>
          <w:lang w:val="en-US"/>
        </w:rPr>
        <w:t>V</w:t>
      </w:r>
      <w:r w:rsidRPr="00992C42">
        <w:rPr>
          <w:rFonts w:ascii="Times New Roman" w:hAnsi="Times New Roman" w:cs="Times New Roman"/>
          <w:color w:val="000000" w:themeColor="text1"/>
          <w:sz w:val="27"/>
          <w:szCs w:val="27"/>
        </w:rPr>
        <w:t xml:space="preserve">. Do đó, </w:t>
      </w:r>
      <w:r w:rsidRPr="00992C42">
        <w:rPr>
          <w:rFonts w:ascii="Times New Roman" w:hAnsi="Times New Roman" w:cs="Times New Roman"/>
          <w:color w:val="000000" w:themeColor="text1"/>
          <w:sz w:val="27"/>
          <w:szCs w:val="27"/>
          <w:lang w:val="en-US"/>
        </w:rPr>
        <w:t>Chủ dự án</w:t>
      </w:r>
      <w:r w:rsidRPr="00992C42">
        <w:rPr>
          <w:rFonts w:ascii="Times New Roman" w:hAnsi="Times New Roman" w:cs="Times New Roman"/>
          <w:color w:val="000000" w:themeColor="text1"/>
          <w:sz w:val="27"/>
          <w:szCs w:val="27"/>
        </w:rPr>
        <w:t xml:space="preserve"> không đề nghị cấp phép đối với khí thải.</w:t>
      </w:r>
    </w:p>
    <w:p w:rsidR="00342433" w:rsidRPr="00992C42" w:rsidRDefault="00342433" w:rsidP="001F3729">
      <w:pPr>
        <w:pStyle w:val="Heading1"/>
        <w:keepLines w:val="0"/>
        <w:widowControl/>
        <w:spacing w:before="60" w:after="60" w:line="276" w:lineRule="auto"/>
        <w:jc w:val="both"/>
        <w:rPr>
          <w:rFonts w:ascii="Times New Roman" w:eastAsia="Times New Roman" w:hAnsi="Times New Roman" w:cs="Times New Roman"/>
          <w:color w:val="000000" w:themeColor="text1"/>
          <w:kern w:val="32"/>
          <w:sz w:val="27"/>
          <w:szCs w:val="27"/>
          <w:lang w:eastAsia="en-US"/>
        </w:rPr>
      </w:pPr>
      <w:bookmarkStart w:id="962" w:name="_Toc105745659"/>
      <w:bookmarkStart w:id="963" w:name="_Toc114835006"/>
      <w:r w:rsidRPr="00992C42">
        <w:rPr>
          <w:rFonts w:ascii="Times New Roman" w:eastAsia="Times New Roman" w:hAnsi="Times New Roman" w:cs="Times New Roman"/>
          <w:color w:val="000000" w:themeColor="text1"/>
          <w:kern w:val="32"/>
          <w:sz w:val="27"/>
          <w:szCs w:val="27"/>
          <w:lang w:eastAsia="en-US"/>
        </w:rPr>
        <w:t>3</w:t>
      </w:r>
      <w:bookmarkEnd w:id="956"/>
      <w:r w:rsidRPr="00992C42">
        <w:rPr>
          <w:rFonts w:ascii="Times New Roman" w:eastAsia="Times New Roman" w:hAnsi="Times New Roman" w:cs="Times New Roman"/>
          <w:color w:val="000000" w:themeColor="text1"/>
          <w:kern w:val="32"/>
          <w:sz w:val="27"/>
          <w:szCs w:val="27"/>
          <w:lang w:eastAsia="en-US"/>
        </w:rPr>
        <w:t>. Nội dung đề nghị cấp phép đối với tiếng ồn, độ rung</w:t>
      </w:r>
      <w:bookmarkEnd w:id="957"/>
      <w:bookmarkEnd w:id="958"/>
      <w:bookmarkEnd w:id="959"/>
      <w:bookmarkEnd w:id="960"/>
      <w:bookmarkEnd w:id="961"/>
      <w:bookmarkEnd w:id="962"/>
      <w:bookmarkEnd w:id="963"/>
    </w:p>
    <w:p w:rsidR="006C60A6" w:rsidRPr="00992C42" w:rsidRDefault="006C60A6" w:rsidP="001F3729">
      <w:pPr>
        <w:spacing w:before="60" w:after="6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Tiếng ồn, độ rung phát sinh từ các phương tiện giao thông</w:t>
      </w:r>
      <w:r w:rsidRPr="00992C42">
        <w:rPr>
          <w:rFonts w:ascii="Times New Roman" w:hAnsi="Times New Roman" w:cs="Times New Roman"/>
          <w:color w:val="000000" w:themeColor="text1"/>
          <w:sz w:val="27"/>
          <w:szCs w:val="27"/>
          <w:lang w:val="en-US"/>
        </w:rPr>
        <w:t xml:space="preserve"> </w:t>
      </w:r>
      <w:r w:rsidR="00A4437B" w:rsidRPr="00992C42">
        <w:rPr>
          <w:rFonts w:ascii="Times New Roman" w:hAnsi="Times New Roman" w:cs="Times New Roman"/>
          <w:color w:val="000000" w:themeColor="text1"/>
          <w:sz w:val="27"/>
          <w:szCs w:val="27"/>
          <w:lang w:val="en-US"/>
        </w:rPr>
        <w:t>vận chuyển rác</w:t>
      </w:r>
      <w:r w:rsidRPr="00992C42">
        <w:rPr>
          <w:rFonts w:ascii="Times New Roman" w:hAnsi="Times New Roman" w:cs="Times New Roman"/>
          <w:color w:val="000000" w:themeColor="text1"/>
          <w:sz w:val="27"/>
          <w:szCs w:val="27"/>
        </w:rPr>
        <w:t xml:space="preserve">. Tuy nhiên, nguồn phát sinh nhỏ và không thường xuyên. Do đó, </w:t>
      </w:r>
      <w:r w:rsidR="00054823" w:rsidRPr="00992C42">
        <w:rPr>
          <w:rFonts w:ascii="Times New Roman" w:hAnsi="Times New Roman" w:cs="Times New Roman"/>
          <w:color w:val="000000" w:themeColor="text1"/>
          <w:sz w:val="27"/>
          <w:szCs w:val="27"/>
          <w:lang w:val="en-US"/>
        </w:rPr>
        <w:t>Chủ dự án</w:t>
      </w:r>
      <w:r w:rsidRPr="00992C42">
        <w:rPr>
          <w:rFonts w:ascii="Times New Roman" w:hAnsi="Times New Roman" w:cs="Times New Roman"/>
          <w:color w:val="000000" w:themeColor="text1"/>
          <w:sz w:val="27"/>
          <w:szCs w:val="27"/>
        </w:rPr>
        <w:t xml:space="preserve"> không đề nghị cấp phép đối với tiếng ồn, độ rung.</w:t>
      </w:r>
    </w:p>
    <w:p w:rsidR="00020E46" w:rsidRPr="00992C42" w:rsidRDefault="00020E46" w:rsidP="001F3729">
      <w:pPr>
        <w:widowControl/>
        <w:spacing w:before="60" w:after="60" w:line="276" w:lineRule="auto"/>
        <w:rPr>
          <w:rStyle w:val="Vnbnnidung"/>
          <w:rFonts w:eastAsiaTheme="minorHAnsi"/>
          <w:b/>
          <w:bCs/>
          <w:color w:val="000000" w:themeColor="text1"/>
          <w:sz w:val="27"/>
          <w:szCs w:val="27"/>
          <w:lang w:val="en-US"/>
        </w:rPr>
      </w:pPr>
      <w:r w:rsidRPr="00992C42">
        <w:rPr>
          <w:rStyle w:val="Vnbnnidung"/>
          <w:b/>
          <w:bCs/>
          <w:color w:val="000000" w:themeColor="text1"/>
          <w:sz w:val="27"/>
          <w:szCs w:val="27"/>
        </w:rPr>
        <w:br w:type="page"/>
      </w:r>
    </w:p>
    <w:p w:rsidR="00342433" w:rsidRPr="00992C42" w:rsidRDefault="00342433" w:rsidP="00D76020">
      <w:pPr>
        <w:pStyle w:val="Heading1"/>
        <w:keepLines w:val="0"/>
        <w:widowControl/>
        <w:spacing w:before="120" w:after="120" w:line="252" w:lineRule="auto"/>
        <w:jc w:val="center"/>
        <w:rPr>
          <w:rFonts w:ascii="Times New Roman" w:eastAsia="Times New Roman" w:hAnsi="Times New Roman" w:cs="Times New Roman"/>
          <w:color w:val="000000" w:themeColor="text1"/>
          <w:kern w:val="32"/>
          <w:sz w:val="27"/>
          <w:szCs w:val="27"/>
          <w:lang w:eastAsia="en-US"/>
        </w:rPr>
      </w:pPr>
      <w:bookmarkStart w:id="964" w:name="_Toc98508211"/>
      <w:bookmarkStart w:id="965" w:name="_Toc99111339"/>
      <w:bookmarkStart w:id="966" w:name="_Toc99918822"/>
      <w:bookmarkStart w:id="967" w:name="_Toc100062942"/>
      <w:bookmarkStart w:id="968" w:name="_Toc100242183"/>
      <w:bookmarkStart w:id="969" w:name="_Toc105745660"/>
      <w:bookmarkStart w:id="970" w:name="_Toc114835007"/>
      <w:r w:rsidRPr="00992C42">
        <w:rPr>
          <w:rFonts w:ascii="Times New Roman" w:eastAsia="Times New Roman" w:hAnsi="Times New Roman" w:cs="Times New Roman"/>
          <w:color w:val="000000" w:themeColor="text1"/>
          <w:kern w:val="32"/>
          <w:sz w:val="27"/>
          <w:szCs w:val="27"/>
          <w:lang w:eastAsia="en-US"/>
        </w:rPr>
        <w:t>Chương VI</w:t>
      </w:r>
      <w:bookmarkEnd w:id="964"/>
      <w:bookmarkEnd w:id="965"/>
      <w:bookmarkEnd w:id="966"/>
      <w:bookmarkEnd w:id="967"/>
      <w:bookmarkEnd w:id="968"/>
      <w:bookmarkEnd w:id="969"/>
      <w:bookmarkEnd w:id="970"/>
    </w:p>
    <w:p w:rsidR="00342433" w:rsidRPr="00992C42" w:rsidRDefault="00342433" w:rsidP="00D76020">
      <w:pPr>
        <w:pStyle w:val="Heading1"/>
        <w:keepLines w:val="0"/>
        <w:widowControl/>
        <w:spacing w:before="120" w:after="120" w:line="252" w:lineRule="auto"/>
        <w:jc w:val="center"/>
        <w:rPr>
          <w:rFonts w:ascii="Times New Roman" w:eastAsia="Times New Roman" w:hAnsi="Times New Roman" w:cs="Times New Roman"/>
          <w:color w:val="000000" w:themeColor="text1"/>
          <w:kern w:val="32"/>
          <w:sz w:val="27"/>
          <w:szCs w:val="27"/>
          <w:lang w:eastAsia="en-US"/>
        </w:rPr>
      </w:pPr>
      <w:bookmarkStart w:id="971" w:name="_Toc98508212"/>
      <w:bookmarkStart w:id="972" w:name="_Toc99111340"/>
      <w:bookmarkStart w:id="973" w:name="_Toc99918823"/>
      <w:bookmarkStart w:id="974" w:name="_Toc100062943"/>
      <w:bookmarkStart w:id="975" w:name="_Toc100242184"/>
      <w:bookmarkStart w:id="976" w:name="_Toc105745661"/>
      <w:bookmarkStart w:id="977" w:name="_Toc114835008"/>
      <w:r w:rsidRPr="00992C42">
        <w:rPr>
          <w:rFonts w:ascii="Times New Roman" w:eastAsia="Times New Roman" w:hAnsi="Times New Roman" w:cs="Times New Roman"/>
          <w:color w:val="000000" w:themeColor="text1"/>
          <w:kern w:val="32"/>
          <w:sz w:val="27"/>
          <w:szCs w:val="27"/>
          <w:lang w:eastAsia="en-US"/>
        </w:rPr>
        <w:t>KẾ HOẠCH VẬN HÀNH THỬ NGHIỆM CÔNG TRÌNH XỬ LÝ CHẤT THẢI VÀ CHƯƠNG TRÌNH QUAN TRẮC MÔI TRƯỜNG CỦA DỰ ÁN</w:t>
      </w:r>
      <w:bookmarkEnd w:id="971"/>
      <w:bookmarkEnd w:id="972"/>
      <w:bookmarkEnd w:id="973"/>
      <w:bookmarkEnd w:id="974"/>
      <w:bookmarkEnd w:id="975"/>
      <w:bookmarkEnd w:id="976"/>
      <w:bookmarkEnd w:id="977"/>
    </w:p>
    <w:p w:rsidR="00342433" w:rsidRPr="00992C42" w:rsidRDefault="00342433" w:rsidP="001F3729">
      <w:pPr>
        <w:pStyle w:val="Heading1"/>
        <w:keepLines w:val="0"/>
        <w:widowControl/>
        <w:spacing w:before="60" w:after="60" w:line="276" w:lineRule="auto"/>
        <w:jc w:val="both"/>
        <w:rPr>
          <w:rFonts w:ascii="Times New Roman" w:eastAsia="Times New Roman" w:hAnsi="Times New Roman" w:cs="Times New Roman"/>
          <w:color w:val="000000" w:themeColor="text1"/>
          <w:kern w:val="32"/>
          <w:sz w:val="27"/>
          <w:szCs w:val="27"/>
          <w:lang w:eastAsia="en-US"/>
        </w:rPr>
      </w:pPr>
      <w:bookmarkStart w:id="978" w:name="bookmark348"/>
      <w:bookmarkStart w:id="979" w:name="_Toc98508213"/>
      <w:bookmarkStart w:id="980" w:name="_Toc99111341"/>
      <w:bookmarkStart w:id="981" w:name="_Toc99918824"/>
      <w:bookmarkStart w:id="982" w:name="_Toc100062944"/>
      <w:bookmarkStart w:id="983" w:name="_Toc100242185"/>
      <w:bookmarkStart w:id="984" w:name="_Toc105745662"/>
      <w:bookmarkStart w:id="985" w:name="_Toc114835009"/>
      <w:r w:rsidRPr="00992C42">
        <w:rPr>
          <w:rFonts w:ascii="Times New Roman" w:eastAsia="Times New Roman" w:hAnsi="Times New Roman" w:cs="Times New Roman"/>
          <w:color w:val="000000" w:themeColor="text1"/>
          <w:kern w:val="32"/>
          <w:sz w:val="27"/>
          <w:szCs w:val="27"/>
          <w:lang w:eastAsia="en-US"/>
        </w:rPr>
        <w:t>1</w:t>
      </w:r>
      <w:bookmarkEnd w:id="978"/>
      <w:r w:rsidRPr="00992C42">
        <w:rPr>
          <w:rFonts w:ascii="Times New Roman" w:eastAsia="Times New Roman" w:hAnsi="Times New Roman" w:cs="Times New Roman"/>
          <w:color w:val="000000" w:themeColor="text1"/>
          <w:kern w:val="32"/>
          <w:sz w:val="27"/>
          <w:szCs w:val="27"/>
          <w:lang w:eastAsia="en-US"/>
        </w:rPr>
        <w:t>. Kế hoạch vận hành thử nghiệm công trình xử lý chất thải của dự án đầ</w:t>
      </w:r>
      <w:r w:rsidR="00025571" w:rsidRPr="00992C42">
        <w:rPr>
          <w:rFonts w:ascii="Times New Roman" w:eastAsia="Times New Roman" w:hAnsi="Times New Roman" w:cs="Times New Roman"/>
          <w:color w:val="000000" w:themeColor="text1"/>
          <w:kern w:val="32"/>
          <w:sz w:val="27"/>
          <w:szCs w:val="27"/>
          <w:lang w:eastAsia="en-US"/>
        </w:rPr>
        <w:t>u tư</w:t>
      </w:r>
      <w:bookmarkEnd w:id="979"/>
      <w:bookmarkEnd w:id="980"/>
      <w:bookmarkEnd w:id="981"/>
      <w:bookmarkEnd w:id="982"/>
      <w:bookmarkEnd w:id="983"/>
      <w:bookmarkEnd w:id="984"/>
      <w:bookmarkEnd w:id="985"/>
    </w:p>
    <w:p w:rsidR="00923895" w:rsidRPr="00992C42" w:rsidRDefault="00923895" w:rsidP="00923895">
      <w:pPr>
        <w:pStyle w:val="Heading1"/>
        <w:keepLines w:val="0"/>
        <w:widowControl/>
        <w:spacing w:before="60" w:after="60" w:line="276" w:lineRule="auto"/>
        <w:ind w:firstLine="567"/>
        <w:jc w:val="both"/>
        <w:rPr>
          <w:rFonts w:ascii="Times New Roman" w:eastAsia="Times New Roman" w:hAnsi="Times New Roman" w:cs="Times New Roman"/>
          <w:b w:val="0"/>
          <w:color w:val="000000" w:themeColor="text1"/>
          <w:kern w:val="32"/>
          <w:sz w:val="27"/>
          <w:szCs w:val="27"/>
          <w:lang w:val="en-US" w:eastAsia="en-US"/>
        </w:rPr>
      </w:pPr>
      <w:bookmarkStart w:id="986" w:name="_Toc114835010"/>
      <w:bookmarkStart w:id="987" w:name="bookmark354"/>
      <w:bookmarkStart w:id="988" w:name="_Toc98508216"/>
      <w:bookmarkStart w:id="989" w:name="_Toc99111344"/>
      <w:bookmarkStart w:id="990" w:name="_Toc99918827"/>
      <w:bookmarkStart w:id="991" w:name="_Toc100062947"/>
      <w:bookmarkStart w:id="992" w:name="_Toc100242186"/>
      <w:bookmarkStart w:id="993" w:name="_Toc105745665"/>
      <w:r w:rsidRPr="00992C42">
        <w:rPr>
          <w:rFonts w:ascii="Times New Roman" w:eastAsia="Times New Roman" w:hAnsi="Times New Roman" w:cs="Times New Roman"/>
          <w:b w:val="0"/>
          <w:color w:val="000000" w:themeColor="text1"/>
          <w:kern w:val="32"/>
          <w:sz w:val="27"/>
          <w:szCs w:val="27"/>
          <w:lang w:val="en-US" w:eastAsia="en-US"/>
        </w:rPr>
        <w:t>Điểm trung chuyển rác thải có quy mô nhỏ, sau khi hoàn thành xây dựng đư</w:t>
      </w:r>
      <w:r w:rsidR="0026207A" w:rsidRPr="00992C42">
        <w:rPr>
          <w:rFonts w:ascii="Times New Roman" w:eastAsia="Times New Roman" w:hAnsi="Times New Roman" w:cs="Times New Roman"/>
          <w:b w:val="0"/>
          <w:color w:val="000000" w:themeColor="text1"/>
          <w:kern w:val="32"/>
          <w:sz w:val="27"/>
          <w:szCs w:val="27"/>
          <w:lang w:val="en-US" w:eastAsia="en-US"/>
        </w:rPr>
        <w:t>ợ</w:t>
      </w:r>
      <w:r w:rsidRPr="00992C42">
        <w:rPr>
          <w:rFonts w:ascii="Times New Roman" w:eastAsia="Times New Roman" w:hAnsi="Times New Roman" w:cs="Times New Roman"/>
          <w:b w:val="0"/>
          <w:color w:val="000000" w:themeColor="text1"/>
          <w:kern w:val="32"/>
          <w:sz w:val="27"/>
          <w:szCs w:val="27"/>
          <w:lang w:val="en-US" w:eastAsia="en-US"/>
        </w:rPr>
        <w:t>c bàn giao cho các địa phương (xã hoặc thôn) quản lý và sử dụng. Rác được tập trung tại ô chứa không quá 02 ngày nên chất thải phát sinh từ quá trình vận hành điểm trung chuyển không liên tục (chỉ có nước thải khi có trời mưa trong thời gian lưu chứa tại ô). Do vậy, Dự án không thực hiện vận hành thử nghiệm các công trình xử lý chất thải.</w:t>
      </w:r>
      <w:bookmarkEnd w:id="986"/>
    </w:p>
    <w:p w:rsidR="00342433" w:rsidRPr="00992C42" w:rsidRDefault="00342433" w:rsidP="003D1641">
      <w:pPr>
        <w:pStyle w:val="Heading1"/>
        <w:keepLines w:val="0"/>
        <w:widowControl/>
        <w:spacing w:before="120"/>
        <w:jc w:val="both"/>
        <w:rPr>
          <w:rFonts w:ascii="Times New Roman" w:eastAsia="Times New Roman" w:hAnsi="Times New Roman" w:cs="Times New Roman"/>
          <w:color w:val="000000" w:themeColor="text1"/>
          <w:kern w:val="32"/>
          <w:sz w:val="27"/>
          <w:szCs w:val="27"/>
          <w:lang w:eastAsia="en-US"/>
        </w:rPr>
      </w:pPr>
      <w:bookmarkStart w:id="994" w:name="_Toc114835011"/>
      <w:r w:rsidRPr="00992C42">
        <w:rPr>
          <w:rFonts w:ascii="Times New Roman" w:eastAsia="Times New Roman" w:hAnsi="Times New Roman" w:cs="Times New Roman"/>
          <w:color w:val="000000" w:themeColor="text1"/>
          <w:kern w:val="32"/>
          <w:sz w:val="27"/>
          <w:szCs w:val="27"/>
          <w:lang w:eastAsia="en-US"/>
        </w:rPr>
        <w:t>2</w:t>
      </w:r>
      <w:bookmarkEnd w:id="987"/>
      <w:r w:rsidRPr="00992C42">
        <w:rPr>
          <w:rFonts w:ascii="Times New Roman" w:eastAsia="Times New Roman" w:hAnsi="Times New Roman" w:cs="Times New Roman"/>
          <w:color w:val="000000" w:themeColor="text1"/>
          <w:kern w:val="32"/>
          <w:sz w:val="27"/>
          <w:szCs w:val="27"/>
          <w:lang w:eastAsia="en-US"/>
        </w:rPr>
        <w:t xml:space="preserve">. Chương trình quan trắc chất thải (tự động, liên tục và định </w:t>
      </w:r>
      <w:r w:rsidR="00066886" w:rsidRPr="00992C42">
        <w:rPr>
          <w:rFonts w:ascii="Times New Roman" w:eastAsia="Times New Roman" w:hAnsi="Times New Roman" w:cs="Times New Roman"/>
          <w:color w:val="000000" w:themeColor="text1"/>
          <w:kern w:val="32"/>
          <w:sz w:val="27"/>
          <w:szCs w:val="27"/>
          <w:lang w:eastAsia="en-US"/>
        </w:rPr>
        <w:t>kỳ) theo quy định của pháp luật</w:t>
      </w:r>
      <w:bookmarkEnd w:id="988"/>
      <w:bookmarkEnd w:id="989"/>
      <w:bookmarkEnd w:id="990"/>
      <w:bookmarkEnd w:id="991"/>
      <w:bookmarkEnd w:id="992"/>
      <w:bookmarkEnd w:id="993"/>
      <w:bookmarkEnd w:id="994"/>
    </w:p>
    <w:p w:rsidR="006F681A" w:rsidRPr="00992C42" w:rsidRDefault="006F681A" w:rsidP="009C4F57">
      <w:pPr>
        <w:pStyle w:val="Heading1"/>
        <w:keepLines w:val="0"/>
        <w:widowControl/>
        <w:spacing w:before="60" w:after="60" w:line="276" w:lineRule="auto"/>
        <w:ind w:firstLine="567"/>
        <w:jc w:val="both"/>
        <w:rPr>
          <w:rFonts w:ascii="Times New Roman" w:eastAsia="Times New Roman" w:hAnsi="Times New Roman" w:cs="Times New Roman"/>
          <w:b w:val="0"/>
          <w:color w:val="000000" w:themeColor="text1"/>
          <w:kern w:val="32"/>
          <w:sz w:val="27"/>
          <w:szCs w:val="27"/>
          <w:lang w:val="en-US" w:eastAsia="en-US"/>
        </w:rPr>
      </w:pPr>
      <w:bookmarkStart w:id="995" w:name="_Toc114835012"/>
      <w:r w:rsidRPr="00992C42">
        <w:rPr>
          <w:rFonts w:ascii="Times New Roman" w:eastAsia="Times New Roman" w:hAnsi="Times New Roman" w:cs="Times New Roman"/>
          <w:b w:val="0"/>
          <w:color w:val="000000" w:themeColor="text1"/>
          <w:kern w:val="32"/>
          <w:sz w:val="27"/>
          <w:szCs w:val="27"/>
          <w:lang w:val="en-US" w:eastAsia="en-US"/>
        </w:rPr>
        <w:t xml:space="preserve">Theo Mục 1, Điều 97, Nghị định 08/2022/NĐ-CP ngày 10/01/2022 của Chính phủ, quy định chi tiết một số điều của Luật Bảo vệ Môi trường. Theo đó, với loại hình điểm trung chuyển có lưu lượng nước thải tính toán </w:t>
      </w:r>
      <w:r w:rsidR="0026207A" w:rsidRPr="00992C42">
        <w:rPr>
          <w:rFonts w:ascii="Times New Roman" w:eastAsia="Times New Roman" w:hAnsi="Times New Roman" w:cs="Times New Roman"/>
          <w:b w:val="0"/>
          <w:color w:val="000000" w:themeColor="text1"/>
          <w:kern w:val="32"/>
          <w:sz w:val="27"/>
          <w:szCs w:val="27"/>
          <w:lang w:val="en-US" w:eastAsia="en-US"/>
        </w:rPr>
        <w:t>lớn nhất là 11,75 m3/ngày.đêm &lt;</w:t>
      </w:r>
      <w:r w:rsidRPr="00992C42">
        <w:rPr>
          <w:rFonts w:ascii="Times New Roman" w:eastAsia="Times New Roman" w:hAnsi="Times New Roman" w:cs="Times New Roman"/>
          <w:b w:val="0"/>
          <w:color w:val="000000" w:themeColor="text1"/>
          <w:kern w:val="32"/>
          <w:sz w:val="27"/>
          <w:szCs w:val="27"/>
          <w:lang w:val="en-US" w:eastAsia="en-US"/>
        </w:rPr>
        <w:t>500 m</w:t>
      </w:r>
      <w:r w:rsidRPr="00992C42">
        <w:rPr>
          <w:rFonts w:ascii="Times New Roman" w:eastAsia="Times New Roman" w:hAnsi="Times New Roman" w:cs="Times New Roman"/>
          <w:b w:val="0"/>
          <w:color w:val="000000" w:themeColor="text1"/>
          <w:kern w:val="32"/>
          <w:sz w:val="27"/>
          <w:szCs w:val="27"/>
          <w:vertAlign w:val="superscript"/>
          <w:lang w:val="en-US" w:eastAsia="en-US"/>
        </w:rPr>
        <w:t>3</w:t>
      </w:r>
      <w:r w:rsidRPr="00992C42">
        <w:rPr>
          <w:rFonts w:ascii="Times New Roman" w:eastAsia="Times New Roman" w:hAnsi="Times New Roman" w:cs="Times New Roman"/>
          <w:b w:val="0"/>
          <w:color w:val="000000" w:themeColor="text1"/>
          <w:kern w:val="32"/>
          <w:sz w:val="27"/>
          <w:szCs w:val="27"/>
          <w:lang w:val="en-US" w:eastAsia="en-US"/>
        </w:rPr>
        <w:t>/ngày nên không thuộc mức lưu lượng xả nước thải trung bình của dự án, cơ sở theo loại hình quy định tại số thứ tự 3, Cột 5, Phụ lục XXVIII ban hành kèm theo Nghị định 08/2022/NĐ-CP.</w:t>
      </w:r>
      <w:bookmarkEnd w:id="995"/>
    </w:p>
    <w:p w:rsidR="006F681A" w:rsidRPr="00992C42" w:rsidRDefault="006F681A" w:rsidP="009C4F57">
      <w:pPr>
        <w:pStyle w:val="Heading1"/>
        <w:keepLines w:val="0"/>
        <w:widowControl/>
        <w:spacing w:before="60" w:after="60" w:line="276" w:lineRule="auto"/>
        <w:ind w:firstLine="567"/>
        <w:jc w:val="both"/>
        <w:rPr>
          <w:rFonts w:ascii="Times New Roman" w:eastAsia="Times New Roman" w:hAnsi="Times New Roman" w:cs="Times New Roman"/>
          <w:b w:val="0"/>
          <w:color w:val="000000" w:themeColor="text1"/>
          <w:kern w:val="32"/>
          <w:sz w:val="27"/>
          <w:szCs w:val="27"/>
          <w:lang w:val="en-US" w:eastAsia="en-US"/>
        </w:rPr>
      </w:pPr>
      <w:bookmarkStart w:id="996" w:name="_Toc114835013"/>
      <w:r w:rsidRPr="00992C42">
        <w:rPr>
          <w:rFonts w:ascii="Times New Roman" w:eastAsia="Times New Roman" w:hAnsi="Times New Roman" w:cs="Times New Roman"/>
          <w:b w:val="0"/>
          <w:color w:val="000000" w:themeColor="text1"/>
          <w:kern w:val="32"/>
          <w:sz w:val="27"/>
          <w:szCs w:val="27"/>
          <w:lang w:val="en-US" w:eastAsia="en-US"/>
        </w:rPr>
        <w:t>Theo quy định tại khoản 1, 2 Điều 111 của Luật Bảo vệ môi trường năm 2020 thì Dự án không thuộc đối tượng quan trắc khí thải tự động liên tục và quan trắc định kỳ.</w:t>
      </w:r>
      <w:bookmarkEnd w:id="996"/>
    </w:p>
    <w:p w:rsidR="00342433" w:rsidRPr="00992C42" w:rsidRDefault="00342433" w:rsidP="003D1641">
      <w:pPr>
        <w:pStyle w:val="Heading1"/>
        <w:keepLines w:val="0"/>
        <w:widowControl/>
        <w:spacing w:before="120"/>
        <w:jc w:val="both"/>
        <w:rPr>
          <w:rFonts w:ascii="Times New Roman" w:eastAsia="Times New Roman" w:hAnsi="Times New Roman" w:cs="Times New Roman"/>
          <w:color w:val="000000" w:themeColor="text1"/>
          <w:kern w:val="32"/>
          <w:sz w:val="27"/>
          <w:szCs w:val="27"/>
          <w:lang w:eastAsia="en-US"/>
        </w:rPr>
      </w:pPr>
      <w:bookmarkStart w:id="997" w:name="bookmark362"/>
      <w:bookmarkStart w:id="998" w:name="_Toc98508219"/>
      <w:bookmarkStart w:id="999" w:name="_Toc99111347"/>
      <w:bookmarkStart w:id="1000" w:name="_Toc99918830"/>
      <w:bookmarkStart w:id="1001" w:name="_Toc100062950"/>
      <w:bookmarkStart w:id="1002" w:name="_Toc100242188"/>
      <w:bookmarkStart w:id="1003" w:name="_Toc105745666"/>
      <w:bookmarkStart w:id="1004" w:name="_Toc114835014"/>
      <w:r w:rsidRPr="00992C42">
        <w:rPr>
          <w:rFonts w:ascii="Times New Roman" w:eastAsia="Times New Roman" w:hAnsi="Times New Roman" w:cs="Times New Roman"/>
          <w:color w:val="000000" w:themeColor="text1"/>
          <w:kern w:val="32"/>
          <w:sz w:val="27"/>
          <w:szCs w:val="27"/>
          <w:lang w:eastAsia="en-US"/>
        </w:rPr>
        <w:t>3</w:t>
      </w:r>
      <w:bookmarkEnd w:id="997"/>
      <w:r w:rsidRPr="00992C42">
        <w:rPr>
          <w:rFonts w:ascii="Times New Roman" w:eastAsia="Times New Roman" w:hAnsi="Times New Roman" w:cs="Times New Roman"/>
          <w:color w:val="000000" w:themeColor="text1"/>
          <w:kern w:val="32"/>
          <w:sz w:val="27"/>
          <w:szCs w:val="27"/>
          <w:lang w:eastAsia="en-US"/>
        </w:rPr>
        <w:t>. Kinh phí thực hiệ</w:t>
      </w:r>
      <w:r w:rsidR="00066886" w:rsidRPr="00992C42">
        <w:rPr>
          <w:rFonts w:ascii="Times New Roman" w:eastAsia="Times New Roman" w:hAnsi="Times New Roman" w:cs="Times New Roman"/>
          <w:color w:val="000000" w:themeColor="text1"/>
          <w:kern w:val="32"/>
          <w:sz w:val="27"/>
          <w:szCs w:val="27"/>
          <w:lang w:eastAsia="en-US"/>
        </w:rPr>
        <w:t>n quan trắc môi trường h</w:t>
      </w:r>
      <w:r w:rsidR="00E26CE4" w:rsidRPr="00992C42">
        <w:rPr>
          <w:rFonts w:ascii="Times New Roman" w:eastAsia="Times New Roman" w:hAnsi="Times New Roman" w:cs="Times New Roman"/>
          <w:color w:val="000000" w:themeColor="text1"/>
          <w:kern w:val="32"/>
          <w:sz w:val="27"/>
          <w:szCs w:val="27"/>
          <w:lang w:eastAsia="en-US"/>
        </w:rPr>
        <w:t>à</w:t>
      </w:r>
      <w:r w:rsidR="00066886" w:rsidRPr="00992C42">
        <w:rPr>
          <w:rFonts w:ascii="Times New Roman" w:eastAsia="Times New Roman" w:hAnsi="Times New Roman" w:cs="Times New Roman"/>
          <w:color w:val="000000" w:themeColor="text1"/>
          <w:kern w:val="32"/>
          <w:sz w:val="27"/>
          <w:szCs w:val="27"/>
          <w:lang w:eastAsia="en-US"/>
        </w:rPr>
        <w:t>ng năm</w:t>
      </w:r>
      <w:bookmarkEnd w:id="998"/>
      <w:bookmarkEnd w:id="999"/>
      <w:bookmarkEnd w:id="1000"/>
      <w:bookmarkEnd w:id="1001"/>
      <w:bookmarkEnd w:id="1002"/>
      <w:bookmarkEnd w:id="1003"/>
      <w:bookmarkEnd w:id="1004"/>
    </w:p>
    <w:p w:rsidR="00CF2737" w:rsidRPr="00992C42" w:rsidRDefault="00831AE1" w:rsidP="009C4F57">
      <w:pPr>
        <w:pStyle w:val="Heading1"/>
        <w:keepLines w:val="0"/>
        <w:widowControl/>
        <w:spacing w:before="60" w:after="60" w:line="276" w:lineRule="auto"/>
        <w:ind w:firstLine="567"/>
        <w:jc w:val="both"/>
        <w:rPr>
          <w:rFonts w:ascii="Times New Roman" w:eastAsia="Times New Roman" w:hAnsi="Times New Roman" w:cs="Times New Roman"/>
          <w:b w:val="0"/>
          <w:color w:val="000000" w:themeColor="text1"/>
          <w:kern w:val="32"/>
          <w:sz w:val="27"/>
          <w:szCs w:val="27"/>
          <w:lang w:val="en-US" w:eastAsia="en-US"/>
        </w:rPr>
      </w:pPr>
      <w:bookmarkStart w:id="1005" w:name="_Toc114835015"/>
      <w:bookmarkStart w:id="1006" w:name="bookmark363"/>
      <w:bookmarkStart w:id="1007" w:name="bookmark364"/>
      <w:bookmarkStart w:id="1008" w:name="bookmark365"/>
      <w:r w:rsidRPr="00992C42">
        <w:rPr>
          <w:rFonts w:ascii="Times New Roman" w:eastAsia="Times New Roman" w:hAnsi="Times New Roman" w:cs="Times New Roman"/>
          <w:b w:val="0"/>
          <w:color w:val="000000" w:themeColor="text1"/>
          <w:kern w:val="32"/>
          <w:sz w:val="27"/>
          <w:szCs w:val="27"/>
          <w:lang w:val="en-US" w:eastAsia="en-US"/>
        </w:rPr>
        <w:t>Không bố trí kinh phí</w:t>
      </w:r>
      <w:r w:rsidR="00934451" w:rsidRPr="00992C42">
        <w:rPr>
          <w:rFonts w:ascii="Times New Roman" w:eastAsia="Times New Roman" w:hAnsi="Times New Roman" w:cs="Times New Roman"/>
          <w:b w:val="0"/>
          <w:color w:val="000000" w:themeColor="text1"/>
          <w:kern w:val="32"/>
          <w:sz w:val="27"/>
          <w:szCs w:val="27"/>
          <w:lang w:val="en-US" w:eastAsia="en-US"/>
        </w:rPr>
        <w:t>.</w:t>
      </w:r>
      <w:bookmarkEnd w:id="1005"/>
    </w:p>
    <w:p w:rsidR="00934451" w:rsidRPr="00992C42" w:rsidRDefault="00934451" w:rsidP="00D76020">
      <w:pPr>
        <w:widowControl/>
        <w:spacing w:before="120" w:after="120" w:line="252" w:lineRule="auto"/>
        <w:ind w:firstLine="567"/>
        <w:jc w:val="both"/>
        <w:rPr>
          <w:rStyle w:val="Tiu2"/>
          <w:rFonts w:eastAsiaTheme="minorHAnsi"/>
          <w:color w:val="000000" w:themeColor="text1"/>
          <w:sz w:val="27"/>
          <w:szCs w:val="27"/>
          <w:lang w:val="en-US"/>
        </w:rPr>
      </w:pPr>
      <w:r w:rsidRPr="00992C42">
        <w:rPr>
          <w:rStyle w:val="Tiu2"/>
          <w:b w:val="0"/>
          <w:bCs w:val="0"/>
          <w:color w:val="000000" w:themeColor="text1"/>
          <w:sz w:val="27"/>
          <w:szCs w:val="27"/>
        </w:rPr>
        <w:br w:type="page"/>
      </w:r>
    </w:p>
    <w:p w:rsidR="00342433" w:rsidRPr="00992C42" w:rsidRDefault="00342433" w:rsidP="003E3B21">
      <w:pPr>
        <w:pStyle w:val="Heading1"/>
        <w:keepLines w:val="0"/>
        <w:widowControl/>
        <w:spacing w:before="120" w:after="120" w:line="264" w:lineRule="auto"/>
        <w:jc w:val="center"/>
        <w:rPr>
          <w:rFonts w:ascii="Times New Roman" w:eastAsia="Times New Roman" w:hAnsi="Times New Roman" w:cs="Times New Roman"/>
          <w:color w:val="000000" w:themeColor="text1"/>
          <w:kern w:val="32"/>
          <w:sz w:val="27"/>
          <w:szCs w:val="27"/>
          <w:lang w:eastAsia="en-US"/>
        </w:rPr>
      </w:pPr>
      <w:bookmarkStart w:id="1009" w:name="_Toc98508220"/>
      <w:bookmarkStart w:id="1010" w:name="_Toc99111348"/>
      <w:bookmarkStart w:id="1011" w:name="_Toc99918831"/>
      <w:bookmarkStart w:id="1012" w:name="_Toc100062951"/>
      <w:bookmarkStart w:id="1013" w:name="_Toc100242189"/>
      <w:bookmarkStart w:id="1014" w:name="_Toc105745667"/>
      <w:bookmarkStart w:id="1015" w:name="_Toc114835016"/>
      <w:r w:rsidRPr="00992C42">
        <w:rPr>
          <w:rFonts w:ascii="Times New Roman" w:eastAsia="Times New Roman" w:hAnsi="Times New Roman" w:cs="Times New Roman"/>
          <w:color w:val="000000" w:themeColor="text1"/>
          <w:kern w:val="32"/>
          <w:sz w:val="27"/>
          <w:szCs w:val="27"/>
          <w:lang w:eastAsia="en-US"/>
        </w:rPr>
        <w:t>Chương VII</w:t>
      </w:r>
      <w:bookmarkEnd w:id="1009"/>
      <w:bookmarkEnd w:id="1010"/>
      <w:bookmarkEnd w:id="1011"/>
      <w:bookmarkEnd w:id="1012"/>
      <w:bookmarkEnd w:id="1013"/>
      <w:bookmarkEnd w:id="1014"/>
      <w:bookmarkEnd w:id="1015"/>
    </w:p>
    <w:p w:rsidR="00342433" w:rsidRPr="00992C42" w:rsidRDefault="00342433" w:rsidP="003E3B21">
      <w:pPr>
        <w:pStyle w:val="Heading1"/>
        <w:keepLines w:val="0"/>
        <w:widowControl/>
        <w:spacing w:before="120" w:after="120" w:line="264" w:lineRule="auto"/>
        <w:jc w:val="center"/>
        <w:rPr>
          <w:rFonts w:ascii="Times New Roman" w:eastAsia="Times New Roman" w:hAnsi="Times New Roman" w:cs="Times New Roman"/>
          <w:color w:val="000000" w:themeColor="text1"/>
          <w:kern w:val="32"/>
          <w:sz w:val="27"/>
          <w:szCs w:val="27"/>
          <w:lang w:eastAsia="en-US"/>
        </w:rPr>
      </w:pPr>
      <w:bookmarkStart w:id="1016" w:name="_Toc98508221"/>
      <w:bookmarkStart w:id="1017" w:name="_Toc99111349"/>
      <w:bookmarkStart w:id="1018" w:name="_Toc99918832"/>
      <w:bookmarkStart w:id="1019" w:name="_Toc100062952"/>
      <w:bookmarkStart w:id="1020" w:name="_Toc100242190"/>
      <w:bookmarkStart w:id="1021" w:name="_Toc105745668"/>
      <w:bookmarkStart w:id="1022" w:name="_Toc114835017"/>
      <w:r w:rsidRPr="00992C42">
        <w:rPr>
          <w:rFonts w:ascii="Times New Roman" w:eastAsia="Times New Roman" w:hAnsi="Times New Roman" w:cs="Times New Roman"/>
          <w:color w:val="000000" w:themeColor="text1"/>
          <w:kern w:val="32"/>
          <w:sz w:val="27"/>
          <w:szCs w:val="27"/>
          <w:lang w:eastAsia="en-US"/>
        </w:rPr>
        <w:t>CAM KẾT CỦA CHỦ DỰ ÁN ĐẦU TƯ</w:t>
      </w:r>
      <w:bookmarkEnd w:id="1006"/>
      <w:bookmarkEnd w:id="1007"/>
      <w:bookmarkEnd w:id="1008"/>
      <w:bookmarkEnd w:id="1016"/>
      <w:bookmarkEnd w:id="1017"/>
      <w:bookmarkEnd w:id="1018"/>
      <w:bookmarkEnd w:id="1019"/>
      <w:bookmarkEnd w:id="1020"/>
      <w:bookmarkEnd w:id="1021"/>
      <w:bookmarkEnd w:id="1022"/>
    </w:p>
    <w:p w:rsidR="00934451" w:rsidRPr="00992C42" w:rsidRDefault="00934451" w:rsidP="00A3346E">
      <w:pPr>
        <w:pStyle w:val="PARAGRAPH"/>
        <w:spacing w:before="60" w:after="60" w:line="276" w:lineRule="auto"/>
        <w:ind w:firstLine="578"/>
        <w:rPr>
          <w:rFonts w:eastAsia="Arial"/>
          <w:color w:val="000000" w:themeColor="text1"/>
          <w:sz w:val="27"/>
          <w:szCs w:val="27"/>
        </w:rPr>
      </w:pPr>
      <w:r w:rsidRPr="00992C42">
        <w:rPr>
          <w:rFonts w:eastAsia="Arial"/>
          <w:color w:val="000000" w:themeColor="text1"/>
          <w:sz w:val="27"/>
          <w:szCs w:val="27"/>
        </w:rPr>
        <w:t xml:space="preserve">Nhằm đảm bảo công tác BVMT trong quá trình hoạt động, </w:t>
      </w:r>
      <w:r w:rsidR="00E26CE4" w:rsidRPr="00992C42">
        <w:rPr>
          <w:rFonts w:eastAsia="Arial"/>
          <w:color w:val="000000" w:themeColor="text1"/>
          <w:sz w:val="27"/>
          <w:szCs w:val="27"/>
        </w:rPr>
        <w:t>Chủ d</w:t>
      </w:r>
      <w:r w:rsidRPr="00992C42">
        <w:rPr>
          <w:rFonts w:eastAsia="Arial"/>
          <w:color w:val="000000" w:themeColor="text1"/>
          <w:sz w:val="27"/>
          <w:szCs w:val="27"/>
        </w:rPr>
        <w:t>ự án cam kết thực hiện như sau:</w:t>
      </w:r>
    </w:p>
    <w:p w:rsidR="00934451" w:rsidRPr="00992C42" w:rsidRDefault="00934451" w:rsidP="00A3346E">
      <w:pPr>
        <w:pStyle w:val="BodyTextIndent"/>
        <w:spacing w:before="60" w:after="60" w:line="276" w:lineRule="auto"/>
        <w:ind w:left="0" w:firstLine="567"/>
        <w:rPr>
          <w:color w:val="000000" w:themeColor="text1"/>
          <w:sz w:val="27"/>
          <w:szCs w:val="27"/>
        </w:rPr>
      </w:pPr>
      <w:r w:rsidRPr="00992C42">
        <w:rPr>
          <w:color w:val="000000" w:themeColor="text1"/>
          <w:sz w:val="27"/>
          <w:szCs w:val="27"/>
        </w:rPr>
        <w:t>- Chúng tôi cam kết về lộ trình thực hiện các biện pháp, công trình giảm thiểu tác động xấu đến môi trường nêu trong giấy phép môi trường.</w:t>
      </w:r>
    </w:p>
    <w:p w:rsidR="00934451" w:rsidRPr="00992C42" w:rsidRDefault="00934451" w:rsidP="00A3346E">
      <w:pPr>
        <w:pStyle w:val="BodyTextIndent"/>
        <w:spacing w:before="60" w:after="60" w:line="276" w:lineRule="auto"/>
        <w:ind w:left="0" w:firstLine="567"/>
        <w:rPr>
          <w:color w:val="000000" w:themeColor="text1"/>
          <w:sz w:val="27"/>
          <w:szCs w:val="27"/>
        </w:rPr>
      </w:pPr>
      <w:r w:rsidRPr="00992C42">
        <w:rPr>
          <w:color w:val="000000" w:themeColor="text1"/>
          <w:sz w:val="27"/>
          <w:szCs w:val="27"/>
        </w:rPr>
        <w:t xml:space="preserve">- </w:t>
      </w:r>
      <w:r w:rsidRPr="00992C42">
        <w:rPr>
          <w:color w:val="000000" w:themeColor="text1"/>
          <w:sz w:val="27"/>
          <w:szCs w:val="27"/>
          <w:lang w:val="vi-VN"/>
        </w:rPr>
        <w:t xml:space="preserve">Tất cả các biện pháp BVMT sẽ thực hiện theo quy định và hoàn thành đúng </w:t>
      </w:r>
      <w:r w:rsidRPr="00992C42">
        <w:rPr>
          <w:color w:val="000000" w:themeColor="text1"/>
          <w:sz w:val="27"/>
          <w:szCs w:val="27"/>
        </w:rPr>
        <w:t>thời gian quy định</w:t>
      </w:r>
      <w:r w:rsidRPr="00992C42">
        <w:rPr>
          <w:color w:val="000000" w:themeColor="text1"/>
          <w:sz w:val="27"/>
          <w:szCs w:val="27"/>
          <w:lang w:val="vi-VN"/>
        </w:rPr>
        <w:t xml:space="preserve">. </w:t>
      </w:r>
    </w:p>
    <w:p w:rsidR="00934451" w:rsidRPr="00992C42" w:rsidRDefault="00934451" w:rsidP="00A3346E">
      <w:pPr>
        <w:pStyle w:val="BodyTextIndent"/>
        <w:spacing w:before="60" w:after="60" w:line="276" w:lineRule="auto"/>
        <w:ind w:left="0" w:firstLine="567"/>
        <w:rPr>
          <w:color w:val="000000" w:themeColor="text1"/>
          <w:sz w:val="27"/>
          <w:szCs w:val="27"/>
        </w:rPr>
      </w:pPr>
      <w:r w:rsidRPr="00992C42">
        <w:rPr>
          <w:color w:val="000000" w:themeColor="text1"/>
          <w:sz w:val="27"/>
          <w:szCs w:val="27"/>
          <w:lang w:val="vi-VN"/>
        </w:rPr>
        <w:t xml:space="preserve">- Áp dụng, chương trình </w:t>
      </w:r>
      <w:r w:rsidRPr="00992C42">
        <w:rPr>
          <w:color w:val="000000" w:themeColor="text1"/>
          <w:sz w:val="27"/>
          <w:szCs w:val="27"/>
        </w:rPr>
        <w:t>quan trắc</w:t>
      </w:r>
      <w:r w:rsidRPr="00992C42">
        <w:rPr>
          <w:color w:val="000000" w:themeColor="text1"/>
          <w:sz w:val="27"/>
          <w:szCs w:val="27"/>
          <w:lang w:val="vi-VN"/>
        </w:rPr>
        <w:t xml:space="preserve"> môi trường cũng như các tiêu chuẩn, quy chuẩn về bảo vệ môi trường hiện hành </w:t>
      </w:r>
    </w:p>
    <w:p w:rsidR="00934451" w:rsidRPr="00992C42" w:rsidRDefault="00A3346E" w:rsidP="00A3346E">
      <w:pPr>
        <w:pStyle w:val="BodyTextIndent"/>
        <w:spacing w:before="60" w:after="60" w:line="276" w:lineRule="auto"/>
        <w:ind w:left="0" w:firstLine="567"/>
        <w:rPr>
          <w:color w:val="000000" w:themeColor="text1"/>
          <w:sz w:val="27"/>
          <w:szCs w:val="27"/>
          <w:lang w:val="vi-VN"/>
        </w:rPr>
      </w:pPr>
      <w:r w:rsidRPr="00992C42">
        <w:rPr>
          <w:color w:val="000000" w:themeColor="text1"/>
          <w:sz w:val="27"/>
          <w:szCs w:val="27"/>
          <w:lang w:val="vi-VN"/>
        </w:rPr>
        <w:t xml:space="preserve">- </w:t>
      </w:r>
      <w:r w:rsidR="00BB6B0A" w:rsidRPr="00992C42">
        <w:rPr>
          <w:color w:val="000000" w:themeColor="text1"/>
          <w:sz w:val="27"/>
          <w:szCs w:val="27"/>
          <w:lang w:val="en-US"/>
        </w:rPr>
        <w:t>C</w:t>
      </w:r>
      <w:r w:rsidRPr="00992C42">
        <w:rPr>
          <w:color w:val="000000" w:themeColor="text1"/>
          <w:sz w:val="27"/>
          <w:szCs w:val="27"/>
          <w:lang w:val="vi-VN"/>
        </w:rPr>
        <w:t>am kết sẽ xử lý nước thải đảm bảo đạt QCVN 40:2011/BTNMT trước khi thải ra môi trường</w:t>
      </w:r>
      <w:r w:rsidR="00247712" w:rsidRPr="00992C42">
        <w:rPr>
          <w:color w:val="000000" w:themeColor="text1"/>
          <w:sz w:val="27"/>
          <w:szCs w:val="27"/>
          <w:lang w:val="en-US"/>
        </w:rPr>
        <w:t xml:space="preserve">, </w:t>
      </w:r>
      <w:r w:rsidR="00247712" w:rsidRPr="00992C42">
        <w:rPr>
          <w:color w:val="000000" w:themeColor="text1"/>
          <w:sz w:val="27"/>
          <w:szCs w:val="27"/>
          <w:lang w:val="vi-VN"/>
        </w:rPr>
        <w:t>cột B</w:t>
      </w:r>
      <w:r w:rsidRPr="00992C42">
        <w:rPr>
          <w:color w:val="000000" w:themeColor="text1"/>
          <w:sz w:val="27"/>
          <w:szCs w:val="27"/>
          <w:lang w:val="vi-VN"/>
        </w:rPr>
        <w:t>.</w:t>
      </w:r>
    </w:p>
    <w:p w:rsidR="00020E46" w:rsidRPr="00992C42" w:rsidRDefault="00020E46" w:rsidP="00934451">
      <w:pPr>
        <w:widowControl/>
        <w:spacing w:before="120" w:after="120" w:line="264" w:lineRule="auto"/>
        <w:rPr>
          <w:rStyle w:val="Tiu2"/>
          <w:rFonts w:eastAsiaTheme="minorHAnsi"/>
          <w:color w:val="000000" w:themeColor="text1"/>
          <w:sz w:val="27"/>
          <w:szCs w:val="27"/>
          <w:lang w:val="en-US"/>
        </w:rPr>
      </w:pPr>
      <w:r w:rsidRPr="00992C42">
        <w:rPr>
          <w:rStyle w:val="Tiu2"/>
          <w:b w:val="0"/>
          <w:bCs w:val="0"/>
          <w:color w:val="000000" w:themeColor="text1"/>
          <w:sz w:val="27"/>
          <w:szCs w:val="27"/>
        </w:rPr>
        <w:br w:type="page"/>
      </w:r>
    </w:p>
    <w:p w:rsidR="00B36D52" w:rsidRPr="00992C42" w:rsidRDefault="00B36D52" w:rsidP="00592C17">
      <w:pPr>
        <w:pStyle w:val="Heading1"/>
        <w:keepLines w:val="0"/>
        <w:widowControl/>
        <w:spacing w:after="240" w:line="264" w:lineRule="auto"/>
        <w:jc w:val="center"/>
        <w:rPr>
          <w:rFonts w:ascii="Times New Roman" w:eastAsia="Times New Roman" w:hAnsi="Times New Roman" w:cs="Times New Roman"/>
          <w:color w:val="000000" w:themeColor="text1"/>
          <w:kern w:val="32"/>
          <w:sz w:val="5"/>
          <w:szCs w:val="27"/>
          <w:lang w:eastAsia="en-US"/>
        </w:rPr>
      </w:pPr>
      <w:bookmarkStart w:id="1023" w:name="_Toc98508222"/>
      <w:bookmarkStart w:id="1024" w:name="_Toc99111350"/>
      <w:bookmarkStart w:id="1025" w:name="_Toc99918833"/>
      <w:bookmarkStart w:id="1026" w:name="_Toc100062953"/>
      <w:bookmarkStart w:id="1027" w:name="_Toc100242191"/>
    </w:p>
    <w:p w:rsidR="00342433" w:rsidRPr="00992C42" w:rsidRDefault="00342433" w:rsidP="00B36D52">
      <w:pPr>
        <w:pStyle w:val="Heading1"/>
        <w:keepLines w:val="0"/>
        <w:widowControl/>
        <w:spacing w:before="120" w:after="360" w:line="264" w:lineRule="auto"/>
        <w:jc w:val="center"/>
        <w:rPr>
          <w:rFonts w:ascii="Times New Roman" w:eastAsia="Times New Roman" w:hAnsi="Times New Roman" w:cs="Times New Roman"/>
          <w:color w:val="000000" w:themeColor="text1"/>
          <w:kern w:val="32"/>
          <w:sz w:val="27"/>
          <w:szCs w:val="27"/>
          <w:lang w:eastAsia="en-US"/>
        </w:rPr>
      </w:pPr>
      <w:bookmarkStart w:id="1028" w:name="_Toc105745669"/>
      <w:bookmarkStart w:id="1029" w:name="_Toc114835018"/>
      <w:r w:rsidRPr="00992C42">
        <w:rPr>
          <w:rFonts w:ascii="Times New Roman" w:eastAsia="Times New Roman" w:hAnsi="Times New Roman" w:cs="Times New Roman"/>
          <w:color w:val="000000" w:themeColor="text1"/>
          <w:kern w:val="32"/>
          <w:sz w:val="27"/>
          <w:szCs w:val="27"/>
          <w:lang w:eastAsia="en-US"/>
        </w:rPr>
        <w:t>PHỤ LỤC BÁO CÁO</w:t>
      </w:r>
      <w:bookmarkEnd w:id="1023"/>
      <w:bookmarkEnd w:id="1024"/>
      <w:bookmarkEnd w:id="1025"/>
      <w:bookmarkEnd w:id="1026"/>
      <w:bookmarkEnd w:id="1027"/>
      <w:bookmarkEnd w:id="1028"/>
      <w:bookmarkEnd w:id="1029"/>
    </w:p>
    <w:p w:rsidR="00342433" w:rsidRPr="00992C42" w:rsidRDefault="00342433" w:rsidP="00C36FEB">
      <w:pPr>
        <w:pStyle w:val="Vnbnnidung0"/>
        <w:widowControl/>
        <w:adjustRightInd w:val="0"/>
        <w:snapToGrid w:val="0"/>
        <w:spacing w:before="120" w:after="120" w:line="288" w:lineRule="auto"/>
        <w:ind w:firstLine="567"/>
        <w:jc w:val="both"/>
        <w:rPr>
          <w:rStyle w:val="Vnbnnidung"/>
          <w:color w:val="000000" w:themeColor="text1"/>
          <w:sz w:val="27"/>
          <w:szCs w:val="27"/>
          <w:lang w:eastAsia="vi-VN"/>
        </w:rPr>
      </w:pPr>
      <w:bookmarkStart w:id="1030" w:name="bookmark373"/>
      <w:r w:rsidRPr="00992C42">
        <w:rPr>
          <w:rStyle w:val="Vnbnnidung"/>
          <w:color w:val="000000" w:themeColor="text1"/>
          <w:sz w:val="27"/>
          <w:szCs w:val="27"/>
          <w:lang w:eastAsia="vi-VN"/>
        </w:rPr>
        <w:t>-</w:t>
      </w:r>
      <w:bookmarkEnd w:id="1030"/>
      <w:r w:rsidRPr="00992C42">
        <w:rPr>
          <w:rStyle w:val="Vnbnnidung"/>
          <w:color w:val="000000" w:themeColor="text1"/>
          <w:sz w:val="27"/>
          <w:szCs w:val="27"/>
          <w:lang w:eastAsia="vi-VN"/>
        </w:rPr>
        <w:t xml:space="preserve"> </w:t>
      </w:r>
      <w:r w:rsidR="003C0F1B" w:rsidRPr="00992C42">
        <w:rPr>
          <w:rStyle w:val="Vnbnnidung"/>
          <w:color w:val="000000" w:themeColor="text1"/>
          <w:sz w:val="27"/>
          <w:szCs w:val="27"/>
          <w:lang w:eastAsia="vi-VN"/>
        </w:rPr>
        <w:t>Văn bản pháp lý của dự án</w:t>
      </w:r>
      <w:r w:rsidR="00E124D5" w:rsidRPr="00992C42">
        <w:rPr>
          <w:rStyle w:val="Vnbnnidung"/>
          <w:color w:val="000000" w:themeColor="text1"/>
          <w:sz w:val="27"/>
          <w:szCs w:val="27"/>
          <w:lang w:eastAsia="vi-VN"/>
        </w:rPr>
        <w:t>.</w:t>
      </w:r>
    </w:p>
    <w:p w:rsidR="00342433" w:rsidRPr="00992C42" w:rsidRDefault="00342433" w:rsidP="00C36FEB">
      <w:pPr>
        <w:pStyle w:val="Vnbnnidung0"/>
        <w:widowControl/>
        <w:adjustRightInd w:val="0"/>
        <w:snapToGrid w:val="0"/>
        <w:spacing w:before="120" w:after="120" w:line="288" w:lineRule="auto"/>
        <w:ind w:firstLine="567"/>
        <w:jc w:val="both"/>
        <w:rPr>
          <w:color w:val="000000" w:themeColor="text1"/>
          <w:sz w:val="27"/>
          <w:szCs w:val="27"/>
        </w:rPr>
      </w:pPr>
      <w:bookmarkStart w:id="1031" w:name="bookmark374"/>
      <w:r w:rsidRPr="00992C42">
        <w:rPr>
          <w:rStyle w:val="Vnbnnidung"/>
          <w:color w:val="000000" w:themeColor="text1"/>
          <w:sz w:val="27"/>
          <w:szCs w:val="27"/>
          <w:lang w:eastAsia="vi-VN"/>
        </w:rPr>
        <w:t>-</w:t>
      </w:r>
      <w:bookmarkEnd w:id="1031"/>
      <w:r w:rsidRPr="00992C42">
        <w:rPr>
          <w:rStyle w:val="Vnbnnidung"/>
          <w:color w:val="000000" w:themeColor="text1"/>
          <w:sz w:val="27"/>
          <w:szCs w:val="27"/>
          <w:lang w:eastAsia="vi-VN"/>
        </w:rPr>
        <w:t xml:space="preserve"> Bản vẽ thiết kế cơ sở </w:t>
      </w:r>
      <w:r w:rsidR="00E124D5" w:rsidRPr="00992C42">
        <w:rPr>
          <w:rStyle w:val="Vnbnnidung"/>
          <w:color w:val="000000" w:themeColor="text1"/>
          <w:sz w:val="27"/>
          <w:szCs w:val="27"/>
          <w:lang w:eastAsia="vi-VN"/>
        </w:rPr>
        <w:t>của dự án</w:t>
      </w:r>
      <w:r w:rsidRPr="00992C42">
        <w:rPr>
          <w:rStyle w:val="Vnbnnidung"/>
          <w:color w:val="000000" w:themeColor="text1"/>
          <w:sz w:val="27"/>
          <w:szCs w:val="27"/>
          <w:lang w:eastAsia="vi-VN"/>
        </w:rPr>
        <w:t>;</w:t>
      </w:r>
    </w:p>
    <w:p w:rsidR="00342433" w:rsidRPr="00992C42" w:rsidRDefault="00342433" w:rsidP="00C36FEB">
      <w:pPr>
        <w:pStyle w:val="Vnbnnidung0"/>
        <w:widowControl/>
        <w:tabs>
          <w:tab w:val="left" w:pos="1413"/>
        </w:tabs>
        <w:adjustRightInd w:val="0"/>
        <w:snapToGrid w:val="0"/>
        <w:spacing w:before="120" w:after="120" w:line="288" w:lineRule="auto"/>
        <w:ind w:firstLine="567"/>
        <w:jc w:val="both"/>
        <w:rPr>
          <w:color w:val="000000" w:themeColor="text1"/>
          <w:sz w:val="27"/>
          <w:szCs w:val="27"/>
        </w:rPr>
      </w:pPr>
      <w:bookmarkStart w:id="1032" w:name="bookmark376"/>
      <w:r w:rsidRPr="00992C42">
        <w:rPr>
          <w:rStyle w:val="Vnbnnidung"/>
          <w:color w:val="000000" w:themeColor="text1"/>
          <w:sz w:val="27"/>
          <w:szCs w:val="27"/>
          <w:lang w:eastAsia="vi-VN"/>
        </w:rPr>
        <w:t>-</w:t>
      </w:r>
      <w:bookmarkEnd w:id="1032"/>
      <w:r w:rsidRPr="00992C42">
        <w:rPr>
          <w:rStyle w:val="Vnbnnidung"/>
          <w:color w:val="000000" w:themeColor="text1"/>
          <w:sz w:val="27"/>
          <w:szCs w:val="27"/>
          <w:lang w:eastAsia="vi-VN"/>
        </w:rPr>
        <w:t xml:space="preserve"> </w:t>
      </w:r>
      <w:r w:rsidR="00AB632F" w:rsidRPr="00992C42">
        <w:rPr>
          <w:rStyle w:val="Vnbnnidung"/>
          <w:color w:val="000000" w:themeColor="text1"/>
          <w:sz w:val="27"/>
          <w:szCs w:val="27"/>
          <w:lang w:eastAsia="vi-VN"/>
        </w:rPr>
        <w:t>P</w:t>
      </w:r>
      <w:r w:rsidRPr="00992C42">
        <w:rPr>
          <w:rStyle w:val="Vnbnnidung"/>
          <w:color w:val="000000" w:themeColor="text1"/>
          <w:sz w:val="27"/>
          <w:szCs w:val="27"/>
          <w:u w:color="FF0000"/>
          <w:lang w:eastAsia="vi-VN"/>
        </w:rPr>
        <w:t>hiếu</w:t>
      </w:r>
      <w:r w:rsidRPr="00992C42">
        <w:rPr>
          <w:rStyle w:val="Vnbnnidung"/>
          <w:color w:val="000000" w:themeColor="text1"/>
          <w:sz w:val="27"/>
          <w:szCs w:val="27"/>
          <w:lang w:eastAsia="vi-VN"/>
        </w:rPr>
        <w:t xml:space="preserve"> kết quả đo đạc, phân tích mẫu môi trường;</w:t>
      </w:r>
    </w:p>
    <w:p w:rsidR="00342433" w:rsidRPr="00992C42" w:rsidRDefault="00342433" w:rsidP="00C36FEB">
      <w:pPr>
        <w:pStyle w:val="Vnbnnidung0"/>
        <w:widowControl/>
        <w:adjustRightInd w:val="0"/>
        <w:snapToGrid w:val="0"/>
        <w:spacing w:before="120" w:after="120" w:line="288" w:lineRule="auto"/>
        <w:ind w:firstLine="567"/>
        <w:jc w:val="both"/>
        <w:rPr>
          <w:rStyle w:val="Vnbnnidung"/>
          <w:color w:val="000000" w:themeColor="text1"/>
          <w:sz w:val="27"/>
          <w:szCs w:val="27"/>
          <w:lang w:eastAsia="vi-VN"/>
        </w:rPr>
      </w:pPr>
      <w:bookmarkStart w:id="1033" w:name="bookmark378"/>
      <w:r w:rsidRPr="00992C42">
        <w:rPr>
          <w:rStyle w:val="Vnbnnidung"/>
          <w:color w:val="000000" w:themeColor="text1"/>
          <w:sz w:val="27"/>
          <w:szCs w:val="27"/>
          <w:lang w:eastAsia="vi-VN"/>
        </w:rPr>
        <w:t>-</w:t>
      </w:r>
      <w:bookmarkEnd w:id="1033"/>
      <w:r w:rsidRPr="00992C42">
        <w:rPr>
          <w:rStyle w:val="Vnbnnidung"/>
          <w:color w:val="000000" w:themeColor="text1"/>
          <w:sz w:val="27"/>
          <w:szCs w:val="27"/>
          <w:lang w:eastAsia="vi-VN"/>
        </w:rPr>
        <w:t xml:space="preserve"> Sơ đồ vị trí lấy mẫu của chương trình quan trắc môi trườ</w:t>
      </w:r>
      <w:r w:rsidR="00CF3096" w:rsidRPr="00992C42">
        <w:rPr>
          <w:rStyle w:val="Vnbnnidung"/>
          <w:color w:val="000000" w:themeColor="text1"/>
          <w:sz w:val="27"/>
          <w:szCs w:val="27"/>
          <w:lang w:eastAsia="vi-VN"/>
        </w:rPr>
        <w:t>ng.</w:t>
      </w:r>
    </w:p>
    <w:p w:rsidR="00B36D52" w:rsidRPr="00992C42" w:rsidRDefault="00B36D52" w:rsidP="003C0F1B">
      <w:pPr>
        <w:pStyle w:val="Vnbnnidung0"/>
        <w:widowControl/>
        <w:tabs>
          <w:tab w:val="left" w:pos="1393"/>
        </w:tabs>
        <w:adjustRightInd w:val="0"/>
        <w:snapToGrid w:val="0"/>
        <w:spacing w:before="120" w:after="120" w:line="288" w:lineRule="auto"/>
        <w:ind w:firstLine="567"/>
        <w:jc w:val="both"/>
        <w:rPr>
          <w:rStyle w:val="Vnbnnidung"/>
          <w:color w:val="000000" w:themeColor="text1"/>
          <w:sz w:val="27"/>
          <w:szCs w:val="27"/>
          <w:lang w:eastAsia="vi-VN"/>
        </w:rPr>
      </w:pPr>
    </w:p>
    <w:p w:rsidR="00E66B74" w:rsidRPr="00992C42" w:rsidRDefault="00E66B74" w:rsidP="00B36D52">
      <w:pPr>
        <w:pStyle w:val="Heading1"/>
        <w:keepLines w:val="0"/>
        <w:widowControl/>
        <w:spacing w:before="240" w:after="360" w:line="264" w:lineRule="auto"/>
        <w:jc w:val="center"/>
        <w:rPr>
          <w:rFonts w:ascii="Times New Roman" w:eastAsia="Times New Roman" w:hAnsi="Times New Roman" w:cs="Times New Roman"/>
          <w:color w:val="000000" w:themeColor="text1"/>
          <w:kern w:val="32"/>
          <w:sz w:val="27"/>
          <w:szCs w:val="27"/>
          <w:lang w:eastAsia="en-US"/>
        </w:rPr>
      </w:pPr>
      <w:bookmarkStart w:id="1034" w:name="_Toc97883810"/>
      <w:bookmarkStart w:id="1035" w:name="_Toc100062954"/>
      <w:bookmarkStart w:id="1036" w:name="_Toc100242192"/>
      <w:bookmarkStart w:id="1037" w:name="_Toc105745670"/>
      <w:bookmarkStart w:id="1038" w:name="_Toc114835019"/>
      <w:r w:rsidRPr="00992C42">
        <w:rPr>
          <w:rFonts w:ascii="Times New Roman" w:eastAsia="Times New Roman" w:hAnsi="Times New Roman" w:cs="Times New Roman"/>
          <w:color w:val="000000" w:themeColor="text1"/>
          <w:kern w:val="32"/>
          <w:sz w:val="27"/>
          <w:szCs w:val="27"/>
          <w:lang w:eastAsia="en-US"/>
        </w:rPr>
        <w:t>CÁC TÀI LIỆU, DỮ LIỆU THAM KHẢO</w:t>
      </w:r>
      <w:bookmarkEnd w:id="1034"/>
      <w:bookmarkEnd w:id="1035"/>
      <w:bookmarkEnd w:id="1036"/>
      <w:bookmarkEnd w:id="1037"/>
      <w:bookmarkEnd w:id="1038"/>
    </w:p>
    <w:p w:rsidR="00B36D52" w:rsidRPr="00992C42" w:rsidRDefault="00B36D52" w:rsidP="00B36D52">
      <w:pPr>
        <w:spacing w:before="120" w:after="12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[1]. Quyết định số 1329/QĐ-BXD ngày ngày 19/12/2016 của Bộ Xây dựng về việc công bố định mức sử dụng vật liệu trong xây dựng.</w:t>
      </w:r>
    </w:p>
    <w:p w:rsidR="00B36D52" w:rsidRPr="00992C42" w:rsidRDefault="00B36D52" w:rsidP="00B36D52">
      <w:pPr>
        <w:spacing w:before="120" w:after="12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[2]. Môi trường không khí, Phạm Ngọc Đăng, NXB KHKT, Hà Nội-1997.</w:t>
      </w:r>
    </w:p>
    <w:p w:rsidR="00B36D52" w:rsidRPr="00992C42" w:rsidRDefault="00B36D52" w:rsidP="00B36D52">
      <w:pPr>
        <w:spacing w:before="120" w:after="12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[3]. PGS.TS Nguyễn Đình Mạnh, Đánh giá tác động môi trường, Hà Nội, 2005.</w:t>
      </w:r>
    </w:p>
    <w:p w:rsidR="00B36D52" w:rsidRPr="00992C42" w:rsidRDefault="00B36D52" w:rsidP="00B36D52">
      <w:pPr>
        <w:spacing w:before="120" w:after="120" w:line="276" w:lineRule="auto"/>
        <w:ind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z w:val="27"/>
          <w:szCs w:val="27"/>
        </w:rPr>
        <w:t>[4]. Asessment of sources of Air, Water and Land Pollution. Part I, World Health Organization, Geneva, 1993 (WHO, 1993)</w:t>
      </w:r>
      <w:r w:rsidRPr="00992C42">
        <w:rPr>
          <w:rFonts w:ascii="Times New Roman" w:hAnsi="Times New Roman" w:cs="Times New Roman"/>
          <w:color w:val="000000" w:themeColor="text1"/>
          <w:sz w:val="27"/>
          <w:szCs w:val="27"/>
          <w:lang w:val="en-US"/>
        </w:rPr>
        <w:t>.</w:t>
      </w:r>
    </w:p>
    <w:p w:rsidR="00B36D52" w:rsidRPr="00992C42" w:rsidRDefault="00B36D52" w:rsidP="00B36D52">
      <w:pPr>
        <w:spacing w:before="120" w:after="120" w:line="276" w:lineRule="auto"/>
        <w:ind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z w:val="27"/>
          <w:szCs w:val="27"/>
        </w:rPr>
        <w:t>[5]. Tài liệu hướng dẫn ĐTM của ngân hàng thế giới/Environmental assessment sourcebook, volume II, sectoral guidelines, Environment, World bank, Washington D.C 8/1991</w:t>
      </w:r>
      <w:r w:rsidRPr="00992C42">
        <w:rPr>
          <w:rFonts w:ascii="Times New Roman" w:hAnsi="Times New Roman" w:cs="Times New Roman"/>
          <w:color w:val="000000" w:themeColor="text1"/>
          <w:sz w:val="27"/>
          <w:szCs w:val="27"/>
          <w:lang w:val="en-US"/>
        </w:rPr>
        <w:t>.</w:t>
      </w:r>
    </w:p>
    <w:p w:rsidR="00B36D52" w:rsidRPr="00992C42" w:rsidRDefault="00B36D52" w:rsidP="00B36D52">
      <w:pPr>
        <w:spacing w:before="120" w:after="12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[6]. Nghị định 80/2014/NĐ-CP của Chính phủ ngày 06/8/2014 về thoát nước và xử lý nước thải.</w:t>
      </w:r>
    </w:p>
    <w:p w:rsidR="00B36D52" w:rsidRPr="00992C42" w:rsidRDefault="00B36D52" w:rsidP="00B36D52">
      <w:pPr>
        <w:spacing w:before="120" w:after="120" w:line="276" w:lineRule="auto"/>
        <w:ind w:firstLine="567"/>
        <w:jc w:val="both"/>
        <w:rPr>
          <w:rFonts w:ascii="Times New Roman" w:hAnsi="Times New Roman" w:cs="Times New Roman"/>
          <w:color w:val="000000" w:themeColor="text1"/>
          <w:sz w:val="27"/>
          <w:szCs w:val="27"/>
        </w:rPr>
      </w:pPr>
      <w:r w:rsidRPr="00992C42">
        <w:rPr>
          <w:rFonts w:ascii="Times New Roman" w:hAnsi="Times New Roman" w:cs="Times New Roman"/>
          <w:color w:val="000000" w:themeColor="text1"/>
          <w:sz w:val="27"/>
          <w:szCs w:val="27"/>
        </w:rPr>
        <w:t>[7]. GS.TS. Trần Hiếu Nhuệ, TS. Ứng Quốc Dũng, TS. Nguyễn Thị Kim Thái, Quản lý Chất thải rắn, Hà Nội: NXB Xây Dựng, 2001</w:t>
      </w:r>
    </w:p>
    <w:p w:rsidR="00B36D52" w:rsidRPr="00992C42" w:rsidRDefault="00B36D52" w:rsidP="00B36D52">
      <w:pPr>
        <w:spacing w:before="120" w:after="120" w:line="276" w:lineRule="auto"/>
        <w:ind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z w:val="27"/>
          <w:szCs w:val="27"/>
        </w:rPr>
        <w:t>[8]. Âm học kiến trúc - Cơ sở lý thuyết và các giải pháp ứng dụng, PGS.TS Phạm Đức Nguyên (2000), NXB KHKT Hà Nội</w:t>
      </w:r>
      <w:r w:rsidRPr="00992C42">
        <w:rPr>
          <w:rFonts w:ascii="Times New Roman" w:hAnsi="Times New Roman" w:cs="Times New Roman"/>
          <w:color w:val="000000" w:themeColor="text1"/>
          <w:sz w:val="27"/>
          <w:szCs w:val="27"/>
          <w:lang w:val="en-US"/>
        </w:rPr>
        <w:t>.</w:t>
      </w:r>
    </w:p>
    <w:p w:rsidR="00B36D52" w:rsidRPr="00992C42" w:rsidRDefault="00B36D52" w:rsidP="00B36D52">
      <w:pPr>
        <w:spacing w:before="120" w:after="120" w:line="276" w:lineRule="auto"/>
        <w:ind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z w:val="27"/>
          <w:szCs w:val="27"/>
        </w:rPr>
        <w:t>[9]. PGS.TS Nguyễn Đình Mạnh, Đánh giá tác động môi trường, Hà Nội, 2005</w:t>
      </w:r>
      <w:r w:rsidRPr="00992C42">
        <w:rPr>
          <w:rFonts w:ascii="Times New Roman" w:hAnsi="Times New Roman" w:cs="Times New Roman"/>
          <w:color w:val="000000" w:themeColor="text1"/>
          <w:sz w:val="27"/>
          <w:szCs w:val="27"/>
          <w:lang w:val="en-US"/>
        </w:rPr>
        <w:t>.</w:t>
      </w:r>
    </w:p>
    <w:p w:rsidR="00921A1A" w:rsidRPr="00992C42" w:rsidRDefault="00B36D52" w:rsidP="00B36D52">
      <w:pPr>
        <w:spacing w:before="120" w:after="120" w:line="276" w:lineRule="auto"/>
        <w:ind w:firstLine="567"/>
        <w:jc w:val="both"/>
        <w:rPr>
          <w:rFonts w:ascii="Times New Roman" w:hAnsi="Times New Roman" w:cs="Times New Roman"/>
          <w:color w:val="000000" w:themeColor="text1"/>
          <w:sz w:val="27"/>
          <w:szCs w:val="27"/>
          <w:lang w:val="en-US"/>
        </w:rPr>
      </w:pPr>
      <w:r w:rsidRPr="00992C42">
        <w:rPr>
          <w:rFonts w:ascii="Times New Roman" w:hAnsi="Times New Roman" w:cs="Times New Roman"/>
          <w:color w:val="000000" w:themeColor="text1"/>
          <w:sz w:val="27"/>
          <w:szCs w:val="27"/>
        </w:rPr>
        <w:t>[10]. PGS.TS Nguyễn Hồng Khánh (2009), Môi trường bãi chôn lấp chất thải và kỹ thuật xử lý nước rác, NXB Khoa học và Kỹ thuật</w:t>
      </w:r>
      <w:r w:rsidRPr="00992C42">
        <w:rPr>
          <w:rFonts w:ascii="Times New Roman" w:hAnsi="Times New Roman" w:cs="Times New Roman"/>
          <w:color w:val="000000" w:themeColor="text1"/>
          <w:sz w:val="27"/>
          <w:szCs w:val="27"/>
          <w:lang w:val="en-US"/>
        </w:rPr>
        <w:t>.</w:t>
      </w:r>
      <w:bookmarkEnd w:id="7"/>
    </w:p>
    <w:sectPr w:rsidR="00921A1A" w:rsidRPr="00992C42" w:rsidSect="00F76420">
      <w:pgSz w:w="11907" w:h="16839"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695" w:rsidRDefault="00C06695" w:rsidP="001B7C4E">
      <w:r>
        <w:separator/>
      </w:r>
    </w:p>
  </w:endnote>
  <w:endnote w:type="continuationSeparator" w:id="0">
    <w:p w:rsidR="00C06695" w:rsidRDefault="00C06695" w:rsidP="001B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0"/>
    <w:family w:val="roman"/>
    <w:notTrueType/>
    <w:pitch w:val="default"/>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02" w:rsidRDefault="007B1D02">
    <w:pPr>
      <w:pStyle w:val="Footer"/>
    </w:pPr>
  </w:p>
  <w:p w:rsidR="007B1D02" w:rsidRDefault="007B1D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Times New Roman" w:hAnsi="Courier New" w:cs="Courier New"/>
        <w:color w:val="000000"/>
        <w:sz w:val="24"/>
        <w:szCs w:val="24"/>
        <w:lang w:val="vi-VN" w:eastAsia="vi-VN"/>
      </w:rPr>
      <w:id w:val="-358046645"/>
      <w:docPartObj>
        <w:docPartGallery w:val="Page Numbers (Bottom of Page)"/>
        <w:docPartUnique/>
      </w:docPartObj>
    </w:sdtPr>
    <w:sdtEndPr>
      <w:rPr>
        <w:noProof/>
      </w:rPr>
    </w:sdtEndPr>
    <w:sdtContent>
      <w:p w:rsidR="007B1D02" w:rsidRPr="001B7C4E" w:rsidRDefault="007B1D02" w:rsidP="00D76020">
        <w:pPr>
          <w:pStyle w:val="Vnbnnidung0"/>
          <w:widowControl/>
          <w:pBdr>
            <w:top w:val="single" w:sz="4" w:space="1" w:color="auto"/>
          </w:pBdr>
          <w:tabs>
            <w:tab w:val="left" w:pos="1489"/>
            <w:tab w:val="left" w:leader="dot" w:pos="8927"/>
          </w:tabs>
          <w:adjustRightInd w:val="0"/>
          <w:snapToGrid w:val="0"/>
          <w:spacing w:before="60" w:after="0" w:line="240" w:lineRule="auto"/>
          <w:ind w:firstLine="0"/>
          <w:jc w:val="both"/>
          <w:rPr>
            <w:i/>
            <w:sz w:val="24"/>
            <w:szCs w:val="24"/>
            <w:highlight w:val="white"/>
          </w:rPr>
        </w:pPr>
        <w:r w:rsidRPr="006C408F">
          <w:rPr>
            <w:b/>
            <w:i/>
            <w:sz w:val="24"/>
            <w:szCs w:val="24"/>
          </w:rPr>
          <w:t>Chủ dự án:</w:t>
        </w:r>
        <w:r w:rsidRPr="006C408F">
          <w:rPr>
            <w:i/>
            <w:sz w:val="24"/>
            <w:szCs w:val="24"/>
          </w:rPr>
          <w:t xml:space="preserve"> Trung tâm Quan trắc Tài nguyên và Môi trường Quảng Trị</w:t>
        </w:r>
        <w:r>
          <w:rPr>
            <w:i/>
          </w:rPr>
          <w:t xml:space="preserve">       </w:t>
        </w:r>
        <w:r>
          <w:rPr>
            <w:rStyle w:val="Vnbnnidung"/>
            <w:i/>
            <w:sz w:val="24"/>
            <w:szCs w:val="24"/>
            <w:highlight w:val="white"/>
            <w:lang w:eastAsia="vi-VN"/>
          </w:rPr>
          <w:t xml:space="preserve">               Trang </w:t>
        </w:r>
        <w:r w:rsidRPr="001B7C4E">
          <w:rPr>
            <w:i/>
            <w:sz w:val="24"/>
            <w:szCs w:val="24"/>
          </w:rPr>
          <w:fldChar w:fldCharType="begin"/>
        </w:r>
        <w:r w:rsidRPr="001B7C4E">
          <w:rPr>
            <w:i/>
            <w:sz w:val="24"/>
            <w:szCs w:val="24"/>
          </w:rPr>
          <w:instrText xml:space="preserve"> PAGE   \* MERGEFORMAT </w:instrText>
        </w:r>
        <w:r w:rsidRPr="001B7C4E">
          <w:rPr>
            <w:i/>
            <w:sz w:val="24"/>
            <w:szCs w:val="24"/>
          </w:rPr>
          <w:fldChar w:fldCharType="separate"/>
        </w:r>
        <w:r w:rsidR="00992C42">
          <w:rPr>
            <w:i/>
            <w:noProof/>
            <w:sz w:val="24"/>
            <w:szCs w:val="24"/>
          </w:rPr>
          <w:t>1</w:t>
        </w:r>
        <w:r w:rsidRPr="001B7C4E">
          <w:rPr>
            <w:i/>
            <w:noProof/>
            <w:sz w:val="24"/>
            <w:szCs w:val="24"/>
          </w:rPr>
          <w:fldChar w:fldCharType="end"/>
        </w:r>
      </w:p>
      <w:p w:rsidR="007B1D02" w:rsidRPr="001B7C4E" w:rsidRDefault="00C06695" w:rsidP="00D76020">
        <w:pPr>
          <w:pStyle w:val="Footer"/>
          <w:rPr>
            <w:rFonts w:ascii="Times New Roman" w:hAnsi="Times New Roman" w:cs="Times New Roman"/>
            <w:i/>
            <w:lang w:val="en-U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695" w:rsidRDefault="00C06695" w:rsidP="001B7C4E">
      <w:r>
        <w:separator/>
      </w:r>
    </w:p>
  </w:footnote>
  <w:footnote w:type="continuationSeparator" w:id="0">
    <w:p w:rsidR="00C06695" w:rsidRDefault="00C06695" w:rsidP="001B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02" w:rsidRPr="001B7C4E" w:rsidRDefault="007B1D02" w:rsidP="001B7C4E">
    <w:pPr>
      <w:pStyle w:val="Header"/>
      <w:pBdr>
        <w:bottom w:val="single" w:sz="4" w:space="1" w:color="auto"/>
      </w:pBdr>
      <w:spacing w:after="60"/>
      <w:jc w:val="both"/>
      <w:rPr>
        <w:i/>
        <w:sz w:val="24"/>
        <w:lang w:val="en-US"/>
      </w:rPr>
    </w:pPr>
    <w:r w:rsidRPr="001B7C4E">
      <w:rPr>
        <w:b/>
        <w:i/>
        <w:sz w:val="24"/>
        <w:lang w:val="en-US"/>
      </w:rPr>
      <w:t>Báo cáo đề xuất cấp Giấy phép môi trường của dự án đầu tư:</w:t>
    </w:r>
    <w:r w:rsidRPr="001B7C4E">
      <w:rPr>
        <w:sz w:val="24"/>
        <w:lang w:val="en-US"/>
      </w:rPr>
      <w:t xml:space="preserve"> </w:t>
    </w:r>
    <w:r>
      <w:rPr>
        <w:i/>
        <w:sz w:val="24"/>
        <w:lang w:val="en-US"/>
      </w:rPr>
      <w:t>Mô hình điểm trung chuyển rác, xử lý rác tại các xã thuộc địa bàn các huyện Hải Lăng, Vĩnh Linh, Triệu Phong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bullet"/>
      <w:lvlText w:val="-"/>
      <w:lvlJc w:val="left"/>
      <w:pPr>
        <w:ind w:left="567" w:hanging="360"/>
      </w:pPr>
      <w:rPr>
        <w:rFonts w:ascii="Times New Roman" w:eastAsia="Times New Roman" w:hAnsi="Times New Roman" w:cs="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1" w15:restartNumberingAfterBreak="0">
    <w:nsid w:val="00000010"/>
    <w:multiLevelType w:val="singleLevel"/>
    <w:tmpl w:val="00000010"/>
    <w:lvl w:ilvl="0">
      <w:numFmt w:val="bullet"/>
      <w:lvlText w:val="-"/>
      <w:lvlJc w:val="left"/>
      <w:pPr>
        <w:tabs>
          <w:tab w:val="num" w:pos="1200"/>
        </w:tabs>
        <w:ind w:left="1200" w:hanging="283"/>
      </w:pPr>
      <w:rPr>
        <w:rFonts w:ascii="Times New Roman" w:hAnsi="Times New Roman"/>
      </w:rPr>
    </w:lvl>
  </w:abstractNum>
  <w:abstractNum w:abstractNumId="2" w15:restartNumberingAfterBreak="0">
    <w:nsid w:val="00863B3D"/>
    <w:multiLevelType w:val="hybridMultilevel"/>
    <w:tmpl w:val="8B6049C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49F7B29"/>
    <w:multiLevelType w:val="hybridMultilevel"/>
    <w:tmpl w:val="0DF6E28C"/>
    <w:lvl w:ilvl="0" w:tplc="B8D09B36">
      <w:start w:val="1"/>
      <w:numFmt w:val="decimal"/>
      <w:suff w:val="space"/>
      <w:lvlText w:val="%1"/>
      <w:lvlJc w:val="left"/>
      <w:pPr>
        <w:ind w:left="0" w:firstLine="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05BF0E9C"/>
    <w:multiLevelType w:val="hybridMultilevel"/>
    <w:tmpl w:val="AA54F2EC"/>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69668B4"/>
    <w:multiLevelType w:val="hybridMultilevel"/>
    <w:tmpl w:val="FCFE2EE6"/>
    <w:lvl w:ilvl="0" w:tplc="FEEC5526">
      <w:start w:val="2"/>
      <w:numFmt w:val="bullet"/>
      <w:lvlText w:val="-"/>
      <w:lvlJc w:val="left"/>
      <w:pPr>
        <w:ind w:left="2120" w:hanging="360"/>
      </w:pPr>
      <w:rPr>
        <w:rFonts w:ascii="Arial" w:eastAsia="DengXian" w:hAnsi="Arial" w:cs="Aria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6" w15:restartNumberingAfterBreak="0">
    <w:nsid w:val="080F6A7A"/>
    <w:multiLevelType w:val="hybridMultilevel"/>
    <w:tmpl w:val="4CF6DB2A"/>
    <w:lvl w:ilvl="0" w:tplc="43E06D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B77B2"/>
    <w:multiLevelType w:val="hybridMultilevel"/>
    <w:tmpl w:val="8306FC9A"/>
    <w:lvl w:ilvl="0" w:tplc="DD48C802">
      <w:start w:val="1"/>
      <w:numFmt w:val="decimal"/>
      <w:suff w:val="space"/>
      <w:lvlText w:val="%1"/>
      <w:lvlJc w:val="left"/>
      <w:pPr>
        <w:ind w:left="0" w:firstLine="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0B5A31DF"/>
    <w:multiLevelType w:val="hybridMultilevel"/>
    <w:tmpl w:val="AA040D5A"/>
    <w:lvl w:ilvl="0" w:tplc="FAB8F08C">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9" w15:restartNumberingAfterBreak="0">
    <w:nsid w:val="12765F37"/>
    <w:multiLevelType w:val="multilevel"/>
    <w:tmpl w:val="976A69DA"/>
    <w:lvl w:ilvl="0">
      <w:start w:val="1"/>
      <w:numFmt w:val="decimal"/>
      <w:lvlText w:val="%1."/>
      <w:lvlJc w:val="left"/>
      <w:pPr>
        <w:tabs>
          <w:tab w:val="num" w:pos="1020"/>
        </w:tabs>
        <w:ind w:left="1020" w:hanging="1020"/>
      </w:pPr>
      <w:rPr>
        <w:rFonts w:cs="Times New Roman" w:hint="default"/>
        <w:b/>
        <w:sz w:val="26"/>
        <w:szCs w:val="26"/>
      </w:rPr>
    </w:lvl>
    <w:lvl w:ilvl="1">
      <w:start w:val="1"/>
      <w:numFmt w:val="decimal"/>
      <w:lvlText w:val="%1.%2."/>
      <w:lvlJc w:val="left"/>
      <w:pPr>
        <w:tabs>
          <w:tab w:val="num" w:pos="567"/>
        </w:tabs>
        <w:ind w:left="567" w:hanging="567"/>
      </w:pPr>
      <w:rPr>
        <w:rFonts w:cs="Times New Roman" w:hint="default"/>
      </w:rPr>
    </w:lvl>
    <w:lvl w:ilvl="2">
      <w:start w:val="1"/>
      <w:numFmt w:val="lowerLetter"/>
      <w:lvlText w:val="%3."/>
      <w:lvlJc w:val="left"/>
      <w:pPr>
        <w:tabs>
          <w:tab w:val="num" w:pos="720"/>
        </w:tabs>
        <w:ind w:left="720" w:hanging="436"/>
      </w:pPr>
      <w:rPr>
        <w:rFonts w:hint="default"/>
        <w:b w:val="0"/>
        <w:sz w:val="26"/>
        <w:szCs w:val="26"/>
      </w:rPr>
    </w:lvl>
    <w:lvl w:ilvl="3">
      <w:start w:val="1"/>
      <w:numFmt w:val="decimal"/>
      <w:lvlText w:val="%1.%2.%3.%4."/>
      <w:lvlJc w:val="left"/>
      <w:pPr>
        <w:tabs>
          <w:tab w:val="num" w:pos="1080"/>
        </w:tabs>
        <w:ind w:left="1080" w:hanging="1080"/>
      </w:pPr>
      <w:rPr>
        <w:rFonts w:cs="Times New Roman" w:hint="default"/>
      </w:rPr>
    </w:lvl>
    <w:lvl w:ilvl="4">
      <w:numFmt w:val="none"/>
      <w:lvlText w:val=""/>
      <w:lvlJc w:val="left"/>
      <w:pPr>
        <w:tabs>
          <w:tab w:val="num" w:pos="360"/>
        </w:tabs>
      </w:p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58824C6"/>
    <w:multiLevelType w:val="hybridMultilevel"/>
    <w:tmpl w:val="02224A6E"/>
    <w:lvl w:ilvl="0" w:tplc="D728DAE2">
      <w:start w:val="1"/>
      <w:numFmt w:val="decimal"/>
      <w:lvlText w:val="NN%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80184"/>
    <w:multiLevelType w:val="hybridMultilevel"/>
    <w:tmpl w:val="675483D8"/>
    <w:lvl w:ilvl="0" w:tplc="CA549A6A">
      <w:start w:val="1"/>
      <w:numFmt w:val="upperRoman"/>
      <w:lvlText w:val="%1."/>
      <w:lvlJc w:val="left"/>
      <w:pPr>
        <w:ind w:left="2500" w:hanging="72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2" w15:restartNumberingAfterBreak="0">
    <w:nsid w:val="2EB46F66"/>
    <w:multiLevelType w:val="hybridMultilevel"/>
    <w:tmpl w:val="46267FFC"/>
    <w:lvl w:ilvl="0" w:tplc="86EA25F2">
      <w:start w:val="1"/>
      <w:numFmt w:val="decimal"/>
      <w:suff w:val="space"/>
      <w:lvlText w:val="Bảng %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C02BC"/>
    <w:multiLevelType w:val="hybridMultilevel"/>
    <w:tmpl w:val="1DD61F10"/>
    <w:lvl w:ilvl="0" w:tplc="253E3408">
      <w:start w:val="1"/>
      <w:numFmt w:val="bullet"/>
      <w:lvlText w:val="-"/>
      <w:lvlJc w:val="left"/>
      <w:pPr>
        <w:tabs>
          <w:tab w:val="num" w:pos="0"/>
        </w:tabs>
        <w:ind w:left="0" w:firstLine="567"/>
      </w:pPr>
      <w:rPr>
        <w:rFonts w:ascii="Times New Roman" w:eastAsia="Times New Roman" w:hAnsi="Times New Roman"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126B1"/>
    <w:multiLevelType w:val="hybridMultilevel"/>
    <w:tmpl w:val="A1C45E68"/>
    <w:lvl w:ilvl="0" w:tplc="35D239EC">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15:restartNumberingAfterBreak="0">
    <w:nsid w:val="3E730154"/>
    <w:multiLevelType w:val="hybridMultilevel"/>
    <w:tmpl w:val="650E5054"/>
    <w:lvl w:ilvl="0" w:tplc="F1500F8E">
      <w:start w:val="1"/>
      <w:numFmt w:val="bullet"/>
      <w:lvlText w:val="-"/>
      <w:lvlJc w:val="left"/>
      <w:pPr>
        <w:tabs>
          <w:tab w:val="num" w:pos="641"/>
        </w:tabs>
        <w:ind w:left="641" w:hanging="357"/>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C80DA7"/>
    <w:multiLevelType w:val="hybridMultilevel"/>
    <w:tmpl w:val="F0F6A78E"/>
    <w:lvl w:ilvl="0" w:tplc="ADA2C12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67506"/>
    <w:multiLevelType w:val="hybridMultilevel"/>
    <w:tmpl w:val="4CA24A2E"/>
    <w:lvl w:ilvl="0" w:tplc="C8B09046">
      <w:numFmt w:val="bullet"/>
      <w:lvlText w:val="-"/>
      <w:lvlJc w:val="left"/>
      <w:pPr>
        <w:tabs>
          <w:tab w:val="num" w:pos="896"/>
        </w:tabs>
        <w:ind w:left="896" w:hanging="360"/>
      </w:pPr>
      <w:rPr>
        <w:rFonts w:ascii="Times New Roman" w:eastAsia="Times New Roman" w:hAnsi="Times New Roman" w:cs="Times New Roman" w:hint="default"/>
      </w:rPr>
    </w:lvl>
    <w:lvl w:ilvl="1" w:tplc="04090003" w:tentative="1">
      <w:start w:val="1"/>
      <w:numFmt w:val="bullet"/>
      <w:lvlText w:val="o"/>
      <w:lvlJc w:val="left"/>
      <w:pPr>
        <w:tabs>
          <w:tab w:val="num" w:pos="1616"/>
        </w:tabs>
        <w:ind w:left="1616" w:hanging="360"/>
      </w:pPr>
      <w:rPr>
        <w:rFonts w:ascii="Courier New" w:hAnsi="Courier New" w:cs="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cs="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cs="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8" w15:restartNumberingAfterBreak="0">
    <w:nsid w:val="4AD77090"/>
    <w:multiLevelType w:val="hybridMultilevel"/>
    <w:tmpl w:val="51DE2D10"/>
    <w:lvl w:ilvl="0" w:tplc="F71C7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C1B6D3C"/>
    <w:multiLevelType w:val="hybridMultilevel"/>
    <w:tmpl w:val="88162EBC"/>
    <w:lvl w:ilvl="0" w:tplc="E74263C2">
      <w:start w:val="1"/>
      <w:numFmt w:val="bullet"/>
      <w:lvlText w:val="-"/>
      <w:lvlJc w:val="left"/>
      <w:pPr>
        <w:ind w:left="1300" w:hanging="360"/>
      </w:pPr>
      <w:rPr>
        <w:rFonts w:ascii="Arial" w:eastAsia="DengXian" w:hAnsi="Arial" w:cs="Aria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0" w15:restartNumberingAfterBreak="0">
    <w:nsid w:val="4D562CBA"/>
    <w:multiLevelType w:val="hybridMultilevel"/>
    <w:tmpl w:val="4CF6DB2A"/>
    <w:lvl w:ilvl="0" w:tplc="43E06D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9C6AFF"/>
    <w:multiLevelType w:val="hybridMultilevel"/>
    <w:tmpl w:val="0A70B602"/>
    <w:lvl w:ilvl="0" w:tplc="43E06D56">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542C6AD9"/>
    <w:multiLevelType w:val="multilevel"/>
    <w:tmpl w:val="D2964290"/>
    <w:lvl w:ilvl="0">
      <w:start w:val="1"/>
      <w:numFmt w:val="decimal"/>
      <w:suff w:val="space"/>
      <w:lvlText w:val="Chương %1:"/>
      <w:lvlJc w:val="left"/>
      <w:pPr>
        <w:ind w:left="0" w:firstLine="0"/>
      </w:pPr>
      <w:rPr>
        <w:rFonts w:ascii="Times New Roman" w:hAnsi="Times New Roman" w:hint="default"/>
        <w:sz w:val="28"/>
        <w:szCs w:val="28"/>
      </w:rPr>
    </w:lvl>
    <w:lvl w:ilvl="1">
      <w:start w:val="1"/>
      <w:numFmt w:val="upperRoman"/>
      <w:suff w:val="space"/>
      <w:lvlText w:val="%2. "/>
      <w:lvlJc w:val="left"/>
      <w:pPr>
        <w:ind w:left="0" w:firstLine="0"/>
      </w:pPr>
      <w:rPr>
        <w:rFonts w:hint="default"/>
      </w:rPr>
    </w:lvl>
    <w:lvl w:ilvl="2">
      <w:start w:val="1"/>
      <w:numFmt w:val="decimal"/>
      <w:suff w:val="nothing"/>
      <w:lvlText w:val="%3. "/>
      <w:lvlJc w:val="left"/>
      <w:pPr>
        <w:ind w:left="284" w:firstLine="0"/>
      </w:pPr>
      <w:rPr>
        <w:rFonts w:hint="default"/>
        <w:b/>
        <w:i/>
        <w:sz w:val="28"/>
        <w:szCs w:val="2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4FC0484"/>
    <w:multiLevelType w:val="hybridMultilevel"/>
    <w:tmpl w:val="A8507FFC"/>
    <w:lvl w:ilvl="0" w:tplc="AFBC5E72">
      <w:start w:val="1"/>
      <w:numFmt w:val="bullet"/>
      <w:lvlText w:val="-"/>
      <w:lvlJc w:val="left"/>
      <w:pPr>
        <w:ind w:left="1220" w:hanging="360"/>
      </w:pPr>
      <w:rPr>
        <w:rFonts w:ascii="Arial" w:eastAsia="DengXian" w:hAnsi="Arial" w:cs="Aria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4" w15:restartNumberingAfterBreak="0">
    <w:nsid w:val="55044772"/>
    <w:multiLevelType w:val="hybridMultilevel"/>
    <w:tmpl w:val="106C792C"/>
    <w:lvl w:ilvl="0" w:tplc="468A9F3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320198"/>
    <w:multiLevelType w:val="hybridMultilevel"/>
    <w:tmpl w:val="DBE44654"/>
    <w:lvl w:ilvl="0" w:tplc="84149A10">
      <w:start w:val="1"/>
      <w:numFmt w:val="decimal"/>
      <w:lvlText w:val="%1."/>
      <w:lvlJc w:val="left"/>
      <w:pPr>
        <w:ind w:left="1400" w:hanging="360"/>
      </w:pPr>
      <w:rPr>
        <w:rFonts w:hint="default"/>
        <w:b/>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6" w15:restartNumberingAfterBreak="0">
    <w:nsid w:val="5D206DF6"/>
    <w:multiLevelType w:val="hybridMultilevel"/>
    <w:tmpl w:val="0A70B602"/>
    <w:lvl w:ilvl="0" w:tplc="43E06D56">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5D901C47"/>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8" w15:restartNumberingAfterBreak="0">
    <w:nsid w:val="626A3C38"/>
    <w:multiLevelType w:val="hybridMultilevel"/>
    <w:tmpl w:val="6FC68698"/>
    <w:lvl w:ilvl="0" w:tplc="F26E1880">
      <w:start w:val="1"/>
      <w:numFmt w:val="decimal"/>
      <w:pStyle w:val="Figure"/>
      <w:suff w:val="space"/>
      <w:lvlText w:val="Hình %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D4E5A"/>
    <w:multiLevelType w:val="hybridMultilevel"/>
    <w:tmpl w:val="82E297BA"/>
    <w:lvl w:ilvl="0" w:tplc="87E047CA">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15:restartNumberingAfterBreak="0">
    <w:nsid w:val="66EF2196"/>
    <w:multiLevelType w:val="hybridMultilevel"/>
    <w:tmpl w:val="3EDAA64A"/>
    <w:lvl w:ilvl="0" w:tplc="EEF251D8">
      <w:start w:val="3"/>
      <w:numFmt w:val="bullet"/>
      <w:lvlText w:val="-"/>
      <w:lvlJc w:val="left"/>
      <w:pPr>
        <w:ind w:left="1140" w:hanging="360"/>
      </w:pPr>
      <w:rPr>
        <w:rFonts w:ascii="Arial" w:eastAsia="DengXi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15:restartNumberingAfterBreak="0">
    <w:nsid w:val="69720866"/>
    <w:multiLevelType w:val="hybridMultilevel"/>
    <w:tmpl w:val="55AE6DE6"/>
    <w:lvl w:ilvl="0" w:tplc="4F3AD1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C8756B3"/>
    <w:multiLevelType w:val="hybridMultilevel"/>
    <w:tmpl w:val="F87E9EC0"/>
    <w:lvl w:ilvl="0" w:tplc="082824C4">
      <w:start w:val="4"/>
      <w:numFmt w:val="bullet"/>
      <w:lvlText w:val="-"/>
      <w:lvlJc w:val="left"/>
      <w:pPr>
        <w:ind w:left="1277" w:hanging="360"/>
      </w:pPr>
      <w:rPr>
        <w:rFonts w:ascii="Arial" w:eastAsia="DengXian" w:hAnsi="Arial" w:cs="Aria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33" w15:restartNumberingAfterBreak="0">
    <w:nsid w:val="6C942EE0"/>
    <w:multiLevelType w:val="hybridMultilevel"/>
    <w:tmpl w:val="9DAECB86"/>
    <w:lvl w:ilvl="0" w:tplc="6778F7D2">
      <w:start w:val="1"/>
      <w:numFmt w:val="decimal"/>
      <w:suff w:val="space"/>
      <w:lvlText w:val="Bảng %1."/>
      <w:lvlJc w:val="left"/>
      <w:pPr>
        <w:ind w:left="0" w:firstLine="0"/>
      </w:pPr>
      <w:rPr>
        <w:rFonts w:ascii="Times New Roman Bold" w:hAnsi="Times New Roman Bold" w:hint="default"/>
        <w:b/>
        <w:i w:val="0"/>
        <w:sz w:val="27"/>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EB3AB2"/>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5" w15:restartNumberingAfterBreak="0">
    <w:nsid w:val="6EA86D8F"/>
    <w:multiLevelType w:val="hybridMultilevel"/>
    <w:tmpl w:val="F2064F0C"/>
    <w:lvl w:ilvl="0" w:tplc="5F26C8C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2055E4"/>
    <w:multiLevelType w:val="hybridMultilevel"/>
    <w:tmpl w:val="9864C612"/>
    <w:lvl w:ilvl="0" w:tplc="95FC69D6">
      <w:start w:val="4"/>
      <w:numFmt w:val="bullet"/>
      <w:lvlText w:val="-"/>
      <w:lvlJc w:val="left"/>
      <w:pPr>
        <w:ind w:left="917" w:hanging="360"/>
      </w:pPr>
      <w:rPr>
        <w:rFonts w:ascii="Arial" w:eastAsia="DengXian" w:hAnsi="Arial" w:cs="Aria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37" w15:restartNumberingAfterBreak="0">
    <w:nsid w:val="750C2C5D"/>
    <w:multiLevelType w:val="hybridMultilevel"/>
    <w:tmpl w:val="C082E6DC"/>
    <w:lvl w:ilvl="0" w:tplc="1D8C0024">
      <w:start w:val="1"/>
      <w:numFmt w:val="decimal"/>
      <w:suff w:val="space"/>
      <w:lvlText w:val="%1"/>
      <w:lvlJc w:val="left"/>
      <w:pPr>
        <w:ind w:left="0" w:firstLine="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15:restartNumberingAfterBreak="0">
    <w:nsid w:val="78465E74"/>
    <w:multiLevelType w:val="hybridMultilevel"/>
    <w:tmpl w:val="491AE428"/>
    <w:lvl w:ilvl="0" w:tplc="0F9AE81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9" w15:restartNumberingAfterBreak="0">
    <w:nsid w:val="79EA5BA2"/>
    <w:multiLevelType w:val="hybridMultilevel"/>
    <w:tmpl w:val="31D88DC4"/>
    <w:lvl w:ilvl="0" w:tplc="D826B174">
      <w:start w:val="1"/>
      <w:numFmt w:val="decimal"/>
      <w:suff w:val="space"/>
      <w:lvlText w:val="%1"/>
      <w:lvlJc w:val="left"/>
      <w:pPr>
        <w:ind w:left="0" w:firstLine="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0" w15:restartNumberingAfterBreak="0">
    <w:nsid w:val="7C0B7E74"/>
    <w:multiLevelType w:val="hybridMultilevel"/>
    <w:tmpl w:val="D5E08046"/>
    <w:lvl w:ilvl="0" w:tplc="04090001">
      <w:start w:val="1"/>
      <w:numFmt w:val="bullet"/>
      <w:lvlText w:val=""/>
      <w:lvlJc w:val="left"/>
      <w:pPr>
        <w:ind w:left="720" w:hanging="360"/>
      </w:pPr>
      <w:rPr>
        <w:rFonts w:ascii="Symbol" w:hAnsi="Symbol" w:hint="default"/>
      </w:rPr>
    </w:lvl>
    <w:lvl w:ilvl="1" w:tplc="6E96E3E8">
      <w:start w:val="1"/>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700B0"/>
    <w:multiLevelType w:val="hybridMultilevel"/>
    <w:tmpl w:val="22EC2162"/>
    <w:lvl w:ilvl="0" w:tplc="CBA0543A">
      <w:start w:val="1"/>
      <w:numFmt w:val="decimal"/>
      <w:lvlText w:val="3.2.%1."/>
      <w:lvlJc w:val="left"/>
      <w:pPr>
        <w:tabs>
          <w:tab w:val="num" w:pos="0"/>
        </w:tabs>
        <w:ind w:left="720" w:hanging="720"/>
      </w:pPr>
      <w:rPr>
        <w:rFonts w:hint="default"/>
      </w:rPr>
    </w:lvl>
    <w:lvl w:ilvl="1" w:tplc="E0DAB822">
      <w:start w:val="1"/>
      <w:numFmt w:val="upperRoman"/>
      <w:lvlText w:val="%2."/>
      <w:lvlJc w:val="right"/>
      <w:pPr>
        <w:tabs>
          <w:tab w:val="num" w:pos="720"/>
        </w:tabs>
        <w:ind w:left="720" w:hanging="436"/>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791DED"/>
    <w:multiLevelType w:val="hybridMultilevel"/>
    <w:tmpl w:val="4CF6DB2A"/>
    <w:lvl w:ilvl="0" w:tplc="43E06D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C129B"/>
    <w:multiLevelType w:val="hybridMultilevel"/>
    <w:tmpl w:val="DC5EBAC4"/>
    <w:lvl w:ilvl="0" w:tplc="CD6EAE3C">
      <w:start w:val="12"/>
      <w:numFmt w:val="bullet"/>
      <w:lvlText w:val="-"/>
      <w:lvlJc w:val="left"/>
      <w:pPr>
        <w:ind w:left="920" w:hanging="360"/>
      </w:pPr>
      <w:rPr>
        <w:rFonts w:ascii="Arial" w:eastAsia="DengXian" w:hAnsi="Arial"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27"/>
  </w:num>
  <w:num w:numId="2">
    <w:abstractNumId w:val="34"/>
  </w:num>
  <w:num w:numId="3">
    <w:abstractNumId w:val="4"/>
  </w:num>
  <w:num w:numId="4">
    <w:abstractNumId w:val="8"/>
  </w:num>
  <w:num w:numId="5">
    <w:abstractNumId w:val="18"/>
  </w:num>
  <w:num w:numId="6">
    <w:abstractNumId w:val="31"/>
  </w:num>
  <w:num w:numId="7">
    <w:abstractNumId w:val="38"/>
  </w:num>
  <w:num w:numId="8">
    <w:abstractNumId w:val="14"/>
  </w:num>
  <w:num w:numId="9">
    <w:abstractNumId w:val="25"/>
  </w:num>
  <w:num w:numId="10">
    <w:abstractNumId w:val="11"/>
  </w:num>
  <w:num w:numId="11">
    <w:abstractNumId w:val="29"/>
  </w:num>
  <w:num w:numId="12">
    <w:abstractNumId w:val="36"/>
  </w:num>
  <w:num w:numId="13">
    <w:abstractNumId w:val="32"/>
  </w:num>
  <w:num w:numId="14">
    <w:abstractNumId w:val="16"/>
  </w:num>
  <w:num w:numId="15">
    <w:abstractNumId w:val="19"/>
  </w:num>
  <w:num w:numId="16">
    <w:abstractNumId w:val="23"/>
  </w:num>
  <w:num w:numId="17">
    <w:abstractNumId w:val="43"/>
  </w:num>
  <w:num w:numId="18">
    <w:abstractNumId w:val="30"/>
  </w:num>
  <w:num w:numId="19">
    <w:abstractNumId w:val="5"/>
  </w:num>
  <w:num w:numId="20">
    <w:abstractNumId w:val="2"/>
  </w:num>
  <w:num w:numId="21">
    <w:abstractNumId w:val="33"/>
  </w:num>
  <w:num w:numId="22">
    <w:abstractNumId w:val="12"/>
  </w:num>
  <w:num w:numId="23">
    <w:abstractNumId w:val="13"/>
  </w:num>
  <w:num w:numId="24">
    <w:abstractNumId w:val="40"/>
  </w:num>
  <w:num w:numId="25">
    <w:abstractNumId w:val="17"/>
  </w:num>
  <w:num w:numId="26">
    <w:abstractNumId w:val="24"/>
  </w:num>
  <w:num w:numId="27">
    <w:abstractNumId w:val="37"/>
  </w:num>
  <w:num w:numId="28">
    <w:abstractNumId w:val="28"/>
  </w:num>
  <w:num w:numId="29">
    <w:abstractNumId w:val="39"/>
  </w:num>
  <w:num w:numId="30">
    <w:abstractNumId w:val="3"/>
  </w:num>
  <w:num w:numId="31">
    <w:abstractNumId w:val="7"/>
  </w:num>
  <w:num w:numId="32">
    <w:abstractNumId w:val="15"/>
  </w:num>
  <w:num w:numId="33">
    <w:abstractNumId w:val="1"/>
  </w:num>
  <w:num w:numId="34">
    <w:abstractNumId w:val="41"/>
  </w:num>
  <w:num w:numId="35">
    <w:abstractNumId w:val="22"/>
  </w:num>
  <w:num w:numId="36">
    <w:abstractNumId w:val="9"/>
  </w:num>
  <w:num w:numId="37">
    <w:abstractNumId w:val="35"/>
  </w:num>
  <w:num w:numId="38">
    <w:abstractNumId w:val="20"/>
  </w:num>
  <w:num w:numId="39">
    <w:abstractNumId w:val="21"/>
  </w:num>
  <w:num w:numId="40">
    <w:abstractNumId w:val="10"/>
  </w:num>
  <w:num w:numId="41">
    <w:abstractNumId w:val="42"/>
  </w:num>
  <w:num w:numId="42">
    <w:abstractNumId w:val="6"/>
  </w:num>
  <w:num w:numId="43">
    <w:abstractNumId w:val="2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33"/>
    <w:rsid w:val="0000262D"/>
    <w:rsid w:val="00006B5E"/>
    <w:rsid w:val="00007269"/>
    <w:rsid w:val="000110D9"/>
    <w:rsid w:val="000128D6"/>
    <w:rsid w:val="00020DF2"/>
    <w:rsid w:val="00020E46"/>
    <w:rsid w:val="00021B7F"/>
    <w:rsid w:val="00023F40"/>
    <w:rsid w:val="00025571"/>
    <w:rsid w:val="000259C0"/>
    <w:rsid w:val="0003268C"/>
    <w:rsid w:val="00036722"/>
    <w:rsid w:val="000406E7"/>
    <w:rsid w:val="00040719"/>
    <w:rsid w:val="00040FA5"/>
    <w:rsid w:val="000451EE"/>
    <w:rsid w:val="00045FC1"/>
    <w:rsid w:val="000462DD"/>
    <w:rsid w:val="00046E9B"/>
    <w:rsid w:val="00053768"/>
    <w:rsid w:val="00054130"/>
    <w:rsid w:val="00054823"/>
    <w:rsid w:val="00060677"/>
    <w:rsid w:val="000648FC"/>
    <w:rsid w:val="00064F56"/>
    <w:rsid w:val="000656CE"/>
    <w:rsid w:val="00066886"/>
    <w:rsid w:val="00074DBC"/>
    <w:rsid w:val="00080053"/>
    <w:rsid w:val="00082510"/>
    <w:rsid w:val="00082FD4"/>
    <w:rsid w:val="0008451E"/>
    <w:rsid w:val="00084DB8"/>
    <w:rsid w:val="00085230"/>
    <w:rsid w:val="000867E9"/>
    <w:rsid w:val="00087AFC"/>
    <w:rsid w:val="00092EDC"/>
    <w:rsid w:val="00093E40"/>
    <w:rsid w:val="00094A75"/>
    <w:rsid w:val="000B0555"/>
    <w:rsid w:val="000B253F"/>
    <w:rsid w:val="000B694C"/>
    <w:rsid w:val="000C13C6"/>
    <w:rsid w:val="000C4C76"/>
    <w:rsid w:val="000C5D4C"/>
    <w:rsid w:val="000D17CA"/>
    <w:rsid w:val="000D39C3"/>
    <w:rsid w:val="000D621D"/>
    <w:rsid w:val="000E5EE1"/>
    <w:rsid w:val="000F0291"/>
    <w:rsid w:val="000F2517"/>
    <w:rsid w:val="000F4A30"/>
    <w:rsid w:val="0010454F"/>
    <w:rsid w:val="00110149"/>
    <w:rsid w:val="0011169D"/>
    <w:rsid w:val="001174BB"/>
    <w:rsid w:val="00120550"/>
    <w:rsid w:val="00121727"/>
    <w:rsid w:val="00121E64"/>
    <w:rsid w:val="00124AA7"/>
    <w:rsid w:val="001271E8"/>
    <w:rsid w:val="0013062E"/>
    <w:rsid w:val="001319BE"/>
    <w:rsid w:val="00132A02"/>
    <w:rsid w:val="00133E58"/>
    <w:rsid w:val="00136C4A"/>
    <w:rsid w:val="00147800"/>
    <w:rsid w:val="0015659E"/>
    <w:rsid w:val="0016450E"/>
    <w:rsid w:val="001657E7"/>
    <w:rsid w:val="00166D63"/>
    <w:rsid w:val="00166FBB"/>
    <w:rsid w:val="0017103B"/>
    <w:rsid w:val="001710EC"/>
    <w:rsid w:val="0017181A"/>
    <w:rsid w:val="00175367"/>
    <w:rsid w:val="00175548"/>
    <w:rsid w:val="00184235"/>
    <w:rsid w:val="00184D7B"/>
    <w:rsid w:val="0018639A"/>
    <w:rsid w:val="001867CB"/>
    <w:rsid w:val="001924C8"/>
    <w:rsid w:val="00192A5E"/>
    <w:rsid w:val="00194FFB"/>
    <w:rsid w:val="0019636F"/>
    <w:rsid w:val="00197F09"/>
    <w:rsid w:val="001A2518"/>
    <w:rsid w:val="001A57C3"/>
    <w:rsid w:val="001B08D9"/>
    <w:rsid w:val="001B4BA1"/>
    <w:rsid w:val="001B6EFB"/>
    <w:rsid w:val="001B7C4E"/>
    <w:rsid w:val="001B7F42"/>
    <w:rsid w:val="001B7FDF"/>
    <w:rsid w:val="001C47D1"/>
    <w:rsid w:val="001C650C"/>
    <w:rsid w:val="001D4720"/>
    <w:rsid w:val="001D491D"/>
    <w:rsid w:val="001D5ABE"/>
    <w:rsid w:val="001D6F74"/>
    <w:rsid w:val="001E67BD"/>
    <w:rsid w:val="001E6E2A"/>
    <w:rsid w:val="001E72AB"/>
    <w:rsid w:val="001F0158"/>
    <w:rsid w:val="001F11BC"/>
    <w:rsid w:val="001F14D7"/>
    <w:rsid w:val="001F3729"/>
    <w:rsid w:val="00205313"/>
    <w:rsid w:val="0020622A"/>
    <w:rsid w:val="00214E70"/>
    <w:rsid w:val="00221A4A"/>
    <w:rsid w:val="002244BD"/>
    <w:rsid w:val="00224C66"/>
    <w:rsid w:val="002260A2"/>
    <w:rsid w:val="0023060D"/>
    <w:rsid w:val="00232CE0"/>
    <w:rsid w:val="00233B23"/>
    <w:rsid w:val="00244C02"/>
    <w:rsid w:val="00246757"/>
    <w:rsid w:val="00247650"/>
    <w:rsid w:val="00247712"/>
    <w:rsid w:val="00252D9D"/>
    <w:rsid w:val="00255F99"/>
    <w:rsid w:val="00256D82"/>
    <w:rsid w:val="0026184F"/>
    <w:rsid w:val="0026207A"/>
    <w:rsid w:val="002675F0"/>
    <w:rsid w:val="00267EF0"/>
    <w:rsid w:val="00272C99"/>
    <w:rsid w:val="002749AB"/>
    <w:rsid w:val="00276963"/>
    <w:rsid w:val="00281CBB"/>
    <w:rsid w:val="00287456"/>
    <w:rsid w:val="00294FEF"/>
    <w:rsid w:val="002A1420"/>
    <w:rsid w:val="002A1F22"/>
    <w:rsid w:val="002A4ED8"/>
    <w:rsid w:val="002B34BB"/>
    <w:rsid w:val="002C003E"/>
    <w:rsid w:val="002C0456"/>
    <w:rsid w:val="002C07C0"/>
    <w:rsid w:val="002C2B98"/>
    <w:rsid w:val="002C38E4"/>
    <w:rsid w:val="002C3A68"/>
    <w:rsid w:val="002D10E9"/>
    <w:rsid w:val="002D15D5"/>
    <w:rsid w:val="002D1EF4"/>
    <w:rsid w:val="002D5F2C"/>
    <w:rsid w:val="002D6F8B"/>
    <w:rsid w:val="002E17CA"/>
    <w:rsid w:val="002E3CBD"/>
    <w:rsid w:val="002E4BC3"/>
    <w:rsid w:val="002F6E23"/>
    <w:rsid w:val="002F7344"/>
    <w:rsid w:val="003067BF"/>
    <w:rsid w:val="0030727A"/>
    <w:rsid w:val="00312CE6"/>
    <w:rsid w:val="00313C27"/>
    <w:rsid w:val="00314B59"/>
    <w:rsid w:val="00327B4A"/>
    <w:rsid w:val="00330187"/>
    <w:rsid w:val="00342433"/>
    <w:rsid w:val="00343FC8"/>
    <w:rsid w:val="003469EB"/>
    <w:rsid w:val="00351CDF"/>
    <w:rsid w:val="00353D5A"/>
    <w:rsid w:val="00360761"/>
    <w:rsid w:val="003639B9"/>
    <w:rsid w:val="00365A9F"/>
    <w:rsid w:val="00374A70"/>
    <w:rsid w:val="003777A9"/>
    <w:rsid w:val="0038798B"/>
    <w:rsid w:val="00393C06"/>
    <w:rsid w:val="00396327"/>
    <w:rsid w:val="00396886"/>
    <w:rsid w:val="003A0306"/>
    <w:rsid w:val="003A0BA3"/>
    <w:rsid w:val="003A44F8"/>
    <w:rsid w:val="003A5DEB"/>
    <w:rsid w:val="003B1E79"/>
    <w:rsid w:val="003B483C"/>
    <w:rsid w:val="003B755B"/>
    <w:rsid w:val="003C0F1B"/>
    <w:rsid w:val="003C2CA0"/>
    <w:rsid w:val="003D1641"/>
    <w:rsid w:val="003D31F2"/>
    <w:rsid w:val="003E3AA3"/>
    <w:rsid w:val="003E3B21"/>
    <w:rsid w:val="003E3FD0"/>
    <w:rsid w:val="003E47E4"/>
    <w:rsid w:val="003E5B73"/>
    <w:rsid w:val="003E786F"/>
    <w:rsid w:val="003F24BB"/>
    <w:rsid w:val="003F3FFF"/>
    <w:rsid w:val="00402DE1"/>
    <w:rsid w:val="0040661A"/>
    <w:rsid w:val="00412170"/>
    <w:rsid w:val="00412B37"/>
    <w:rsid w:val="00412DD1"/>
    <w:rsid w:val="00414778"/>
    <w:rsid w:val="00414C56"/>
    <w:rsid w:val="004165E0"/>
    <w:rsid w:val="00430B17"/>
    <w:rsid w:val="00435531"/>
    <w:rsid w:val="00444608"/>
    <w:rsid w:val="00446534"/>
    <w:rsid w:val="00454163"/>
    <w:rsid w:val="004541D2"/>
    <w:rsid w:val="0045652F"/>
    <w:rsid w:val="00460124"/>
    <w:rsid w:val="004626AF"/>
    <w:rsid w:val="00463DC6"/>
    <w:rsid w:val="0047038E"/>
    <w:rsid w:val="004721E1"/>
    <w:rsid w:val="00475F73"/>
    <w:rsid w:val="004800C0"/>
    <w:rsid w:val="004923E8"/>
    <w:rsid w:val="004926C2"/>
    <w:rsid w:val="004A18B8"/>
    <w:rsid w:val="004A4C39"/>
    <w:rsid w:val="004A5CAE"/>
    <w:rsid w:val="004A7380"/>
    <w:rsid w:val="004B09A1"/>
    <w:rsid w:val="004B2B51"/>
    <w:rsid w:val="004B3666"/>
    <w:rsid w:val="004B649F"/>
    <w:rsid w:val="004C0559"/>
    <w:rsid w:val="004C0951"/>
    <w:rsid w:val="004C7230"/>
    <w:rsid w:val="004D0BBD"/>
    <w:rsid w:val="004D16CC"/>
    <w:rsid w:val="004E6C3B"/>
    <w:rsid w:val="004F1458"/>
    <w:rsid w:val="004F378C"/>
    <w:rsid w:val="004F41D8"/>
    <w:rsid w:val="00503560"/>
    <w:rsid w:val="005040AB"/>
    <w:rsid w:val="0050583D"/>
    <w:rsid w:val="00510E6E"/>
    <w:rsid w:val="00511E9A"/>
    <w:rsid w:val="0051244E"/>
    <w:rsid w:val="00512E5E"/>
    <w:rsid w:val="00522F51"/>
    <w:rsid w:val="005233B9"/>
    <w:rsid w:val="00527D7E"/>
    <w:rsid w:val="0053461D"/>
    <w:rsid w:val="0053635D"/>
    <w:rsid w:val="00542EA8"/>
    <w:rsid w:val="00546AB8"/>
    <w:rsid w:val="005518CB"/>
    <w:rsid w:val="0055517E"/>
    <w:rsid w:val="005551A7"/>
    <w:rsid w:val="005552C4"/>
    <w:rsid w:val="00556862"/>
    <w:rsid w:val="00561CDE"/>
    <w:rsid w:val="00563192"/>
    <w:rsid w:val="00563CFF"/>
    <w:rsid w:val="00564DBF"/>
    <w:rsid w:val="00567EA1"/>
    <w:rsid w:val="00571F5A"/>
    <w:rsid w:val="00572EBE"/>
    <w:rsid w:val="00586564"/>
    <w:rsid w:val="00592C17"/>
    <w:rsid w:val="00597164"/>
    <w:rsid w:val="005A4661"/>
    <w:rsid w:val="005B5E3D"/>
    <w:rsid w:val="005B6780"/>
    <w:rsid w:val="005C0C31"/>
    <w:rsid w:val="005C2460"/>
    <w:rsid w:val="005C400E"/>
    <w:rsid w:val="005D061C"/>
    <w:rsid w:val="005D0A63"/>
    <w:rsid w:val="005D16FB"/>
    <w:rsid w:val="005D23F2"/>
    <w:rsid w:val="005D7CA3"/>
    <w:rsid w:val="005E34D5"/>
    <w:rsid w:val="005E731A"/>
    <w:rsid w:val="005F400A"/>
    <w:rsid w:val="0060070F"/>
    <w:rsid w:val="00602909"/>
    <w:rsid w:val="00604E6C"/>
    <w:rsid w:val="00605A18"/>
    <w:rsid w:val="00610DA7"/>
    <w:rsid w:val="00616A11"/>
    <w:rsid w:val="00617545"/>
    <w:rsid w:val="006243E1"/>
    <w:rsid w:val="006264E0"/>
    <w:rsid w:val="0062677C"/>
    <w:rsid w:val="00626A17"/>
    <w:rsid w:val="00627B0B"/>
    <w:rsid w:val="0063230F"/>
    <w:rsid w:val="00633D08"/>
    <w:rsid w:val="00635BF4"/>
    <w:rsid w:val="00636347"/>
    <w:rsid w:val="00641CA0"/>
    <w:rsid w:val="00645741"/>
    <w:rsid w:val="00645B73"/>
    <w:rsid w:val="006473AE"/>
    <w:rsid w:val="00651894"/>
    <w:rsid w:val="006538DE"/>
    <w:rsid w:val="00657F42"/>
    <w:rsid w:val="0066097D"/>
    <w:rsid w:val="00661AD3"/>
    <w:rsid w:val="00661E19"/>
    <w:rsid w:val="006657D7"/>
    <w:rsid w:val="00667D4E"/>
    <w:rsid w:val="00667F22"/>
    <w:rsid w:val="0067296F"/>
    <w:rsid w:val="00680E19"/>
    <w:rsid w:val="00682266"/>
    <w:rsid w:val="00682D37"/>
    <w:rsid w:val="00684254"/>
    <w:rsid w:val="00684D65"/>
    <w:rsid w:val="00692628"/>
    <w:rsid w:val="0069348E"/>
    <w:rsid w:val="006948DD"/>
    <w:rsid w:val="0069640F"/>
    <w:rsid w:val="006967BE"/>
    <w:rsid w:val="006973C5"/>
    <w:rsid w:val="006A3FE1"/>
    <w:rsid w:val="006A52AF"/>
    <w:rsid w:val="006A7D2A"/>
    <w:rsid w:val="006B041F"/>
    <w:rsid w:val="006B28EF"/>
    <w:rsid w:val="006C0B42"/>
    <w:rsid w:val="006C238B"/>
    <w:rsid w:val="006C408F"/>
    <w:rsid w:val="006C5900"/>
    <w:rsid w:val="006C60A6"/>
    <w:rsid w:val="006C68B4"/>
    <w:rsid w:val="006D306A"/>
    <w:rsid w:val="006D66DE"/>
    <w:rsid w:val="006D7F4F"/>
    <w:rsid w:val="006E0487"/>
    <w:rsid w:val="006E08A7"/>
    <w:rsid w:val="006E2366"/>
    <w:rsid w:val="006E6F09"/>
    <w:rsid w:val="006F2F4D"/>
    <w:rsid w:val="006F4100"/>
    <w:rsid w:val="006F4AAB"/>
    <w:rsid w:val="006F6737"/>
    <w:rsid w:val="006F681A"/>
    <w:rsid w:val="007015AA"/>
    <w:rsid w:val="007015EC"/>
    <w:rsid w:val="007101DC"/>
    <w:rsid w:val="0071427E"/>
    <w:rsid w:val="007150CD"/>
    <w:rsid w:val="00716B01"/>
    <w:rsid w:val="00724867"/>
    <w:rsid w:val="00726812"/>
    <w:rsid w:val="00732090"/>
    <w:rsid w:val="00733D9C"/>
    <w:rsid w:val="00734A91"/>
    <w:rsid w:val="00735DAA"/>
    <w:rsid w:val="00737548"/>
    <w:rsid w:val="00741730"/>
    <w:rsid w:val="00742217"/>
    <w:rsid w:val="00742489"/>
    <w:rsid w:val="007426DD"/>
    <w:rsid w:val="007440FC"/>
    <w:rsid w:val="00744865"/>
    <w:rsid w:val="00745F07"/>
    <w:rsid w:val="0074688F"/>
    <w:rsid w:val="00751285"/>
    <w:rsid w:val="00760352"/>
    <w:rsid w:val="007621A3"/>
    <w:rsid w:val="007648FC"/>
    <w:rsid w:val="00764F81"/>
    <w:rsid w:val="007751E3"/>
    <w:rsid w:val="0078000C"/>
    <w:rsid w:val="00780153"/>
    <w:rsid w:val="0078089E"/>
    <w:rsid w:val="00783975"/>
    <w:rsid w:val="00783AEA"/>
    <w:rsid w:val="00787483"/>
    <w:rsid w:val="00787587"/>
    <w:rsid w:val="00787B9D"/>
    <w:rsid w:val="007907D0"/>
    <w:rsid w:val="00792982"/>
    <w:rsid w:val="00792C35"/>
    <w:rsid w:val="00796C81"/>
    <w:rsid w:val="007A12EB"/>
    <w:rsid w:val="007A15DB"/>
    <w:rsid w:val="007A7504"/>
    <w:rsid w:val="007B09B1"/>
    <w:rsid w:val="007B18AE"/>
    <w:rsid w:val="007B1D02"/>
    <w:rsid w:val="007B2EAB"/>
    <w:rsid w:val="007C2E65"/>
    <w:rsid w:val="007C4E9A"/>
    <w:rsid w:val="007C521F"/>
    <w:rsid w:val="007C67C9"/>
    <w:rsid w:val="007D0912"/>
    <w:rsid w:val="007D703B"/>
    <w:rsid w:val="007D796A"/>
    <w:rsid w:val="007E0C24"/>
    <w:rsid w:val="007E298F"/>
    <w:rsid w:val="007E3076"/>
    <w:rsid w:val="007E34EF"/>
    <w:rsid w:val="007E41E8"/>
    <w:rsid w:val="007E7D0B"/>
    <w:rsid w:val="007F222B"/>
    <w:rsid w:val="007F3986"/>
    <w:rsid w:val="007F47E3"/>
    <w:rsid w:val="007F7F03"/>
    <w:rsid w:val="00801518"/>
    <w:rsid w:val="00804195"/>
    <w:rsid w:val="00807380"/>
    <w:rsid w:val="00807992"/>
    <w:rsid w:val="00813805"/>
    <w:rsid w:val="00814D1F"/>
    <w:rsid w:val="00817CCC"/>
    <w:rsid w:val="00823C5B"/>
    <w:rsid w:val="00831AE1"/>
    <w:rsid w:val="0083444E"/>
    <w:rsid w:val="008350E3"/>
    <w:rsid w:val="008375CD"/>
    <w:rsid w:val="0083797E"/>
    <w:rsid w:val="00846A67"/>
    <w:rsid w:val="00854124"/>
    <w:rsid w:val="008558B7"/>
    <w:rsid w:val="00860C4F"/>
    <w:rsid w:val="00862197"/>
    <w:rsid w:val="0086235A"/>
    <w:rsid w:val="00866A06"/>
    <w:rsid w:val="00870318"/>
    <w:rsid w:val="008723E2"/>
    <w:rsid w:val="008773C5"/>
    <w:rsid w:val="008804AC"/>
    <w:rsid w:val="008816B2"/>
    <w:rsid w:val="00894D8C"/>
    <w:rsid w:val="008A0DA8"/>
    <w:rsid w:val="008A4681"/>
    <w:rsid w:val="008A66F1"/>
    <w:rsid w:val="008B37E2"/>
    <w:rsid w:val="008B43A5"/>
    <w:rsid w:val="008C196E"/>
    <w:rsid w:val="008C2C87"/>
    <w:rsid w:val="008C6940"/>
    <w:rsid w:val="008D203A"/>
    <w:rsid w:val="008D410E"/>
    <w:rsid w:val="008D5E7D"/>
    <w:rsid w:val="008E1F99"/>
    <w:rsid w:val="008E3767"/>
    <w:rsid w:val="008E61B4"/>
    <w:rsid w:val="008F2B3A"/>
    <w:rsid w:val="008F4C93"/>
    <w:rsid w:val="008F6E54"/>
    <w:rsid w:val="008F76E9"/>
    <w:rsid w:val="00900DCB"/>
    <w:rsid w:val="00903CDF"/>
    <w:rsid w:val="00904286"/>
    <w:rsid w:val="00905430"/>
    <w:rsid w:val="0091008A"/>
    <w:rsid w:val="00912161"/>
    <w:rsid w:val="00913059"/>
    <w:rsid w:val="00915781"/>
    <w:rsid w:val="00920286"/>
    <w:rsid w:val="00920CA5"/>
    <w:rsid w:val="00921A1A"/>
    <w:rsid w:val="00923895"/>
    <w:rsid w:val="00923C32"/>
    <w:rsid w:val="009259DC"/>
    <w:rsid w:val="0093050F"/>
    <w:rsid w:val="00933699"/>
    <w:rsid w:val="00934451"/>
    <w:rsid w:val="0093497E"/>
    <w:rsid w:val="009353A7"/>
    <w:rsid w:val="00936B3D"/>
    <w:rsid w:val="0093709A"/>
    <w:rsid w:val="00941FC2"/>
    <w:rsid w:val="0094423C"/>
    <w:rsid w:val="00955938"/>
    <w:rsid w:val="00961B43"/>
    <w:rsid w:val="009717D4"/>
    <w:rsid w:val="00972CCE"/>
    <w:rsid w:val="009764ED"/>
    <w:rsid w:val="00977182"/>
    <w:rsid w:val="00982549"/>
    <w:rsid w:val="00983A7F"/>
    <w:rsid w:val="00984126"/>
    <w:rsid w:val="00986511"/>
    <w:rsid w:val="00987036"/>
    <w:rsid w:val="00992638"/>
    <w:rsid w:val="00992C42"/>
    <w:rsid w:val="00994BB9"/>
    <w:rsid w:val="009966B3"/>
    <w:rsid w:val="009A0205"/>
    <w:rsid w:val="009A6FE2"/>
    <w:rsid w:val="009A780F"/>
    <w:rsid w:val="009B06C8"/>
    <w:rsid w:val="009B089F"/>
    <w:rsid w:val="009B0AFF"/>
    <w:rsid w:val="009B3B94"/>
    <w:rsid w:val="009B43D5"/>
    <w:rsid w:val="009B60E4"/>
    <w:rsid w:val="009C2A1E"/>
    <w:rsid w:val="009C35D2"/>
    <w:rsid w:val="009C4490"/>
    <w:rsid w:val="009C4F57"/>
    <w:rsid w:val="009D01F9"/>
    <w:rsid w:val="009D0EA9"/>
    <w:rsid w:val="009D53FB"/>
    <w:rsid w:val="009D70AB"/>
    <w:rsid w:val="009E0BB3"/>
    <w:rsid w:val="009E0BF7"/>
    <w:rsid w:val="009E50E8"/>
    <w:rsid w:val="009E53F5"/>
    <w:rsid w:val="009F144E"/>
    <w:rsid w:val="009F22FE"/>
    <w:rsid w:val="009F2B31"/>
    <w:rsid w:val="009F50B0"/>
    <w:rsid w:val="009F711C"/>
    <w:rsid w:val="009F71DC"/>
    <w:rsid w:val="00A03FB6"/>
    <w:rsid w:val="00A07FC1"/>
    <w:rsid w:val="00A10FCC"/>
    <w:rsid w:val="00A201D4"/>
    <w:rsid w:val="00A22533"/>
    <w:rsid w:val="00A23445"/>
    <w:rsid w:val="00A24282"/>
    <w:rsid w:val="00A31C79"/>
    <w:rsid w:val="00A3346E"/>
    <w:rsid w:val="00A3349B"/>
    <w:rsid w:val="00A3552B"/>
    <w:rsid w:val="00A35F73"/>
    <w:rsid w:val="00A36103"/>
    <w:rsid w:val="00A4437B"/>
    <w:rsid w:val="00A45140"/>
    <w:rsid w:val="00A46BF1"/>
    <w:rsid w:val="00A53B59"/>
    <w:rsid w:val="00A551AA"/>
    <w:rsid w:val="00A563E2"/>
    <w:rsid w:val="00A57ADF"/>
    <w:rsid w:val="00A607E2"/>
    <w:rsid w:val="00A60B52"/>
    <w:rsid w:val="00A61EFA"/>
    <w:rsid w:val="00A61F97"/>
    <w:rsid w:val="00A642E0"/>
    <w:rsid w:val="00A648CB"/>
    <w:rsid w:val="00A65178"/>
    <w:rsid w:val="00A65E81"/>
    <w:rsid w:val="00A7473C"/>
    <w:rsid w:val="00A7546F"/>
    <w:rsid w:val="00A7759F"/>
    <w:rsid w:val="00A835C6"/>
    <w:rsid w:val="00A8434B"/>
    <w:rsid w:val="00A85C37"/>
    <w:rsid w:val="00A91091"/>
    <w:rsid w:val="00A91AE1"/>
    <w:rsid w:val="00A91BD8"/>
    <w:rsid w:val="00A92CB9"/>
    <w:rsid w:val="00A94E9F"/>
    <w:rsid w:val="00AA0486"/>
    <w:rsid w:val="00AA28F3"/>
    <w:rsid w:val="00AA585B"/>
    <w:rsid w:val="00AB632F"/>
    <w:rsid w:val="00AB6562"/>
    <w:rsid w:val="00AC586E"/>
    <w:rsid w:val="00AC59A9"/>
    <w:rsid w:val="00AC5D76"/>
    <w:rsid w:val="00AC794C"/>
    <w:rsid w:val="00AD278E"/>
    <w:rsid w:val="00AD29D7"/>
    <w:rsid w:val="00AE116E"/>
    <w:rsid w:val="00AE57E3"/>
    <w:rsid w:val="00AE63CE"/>
    <w:rsid w:val="00AF258A"/>
    <w:rsid w:val="00B04104"/>
    <w:rsid w:val="00B10553"/>
    <w:rsid w:val="00B109CC"/>
    <w:rsid w:val="00B12081"/>
    <w:rsid w:val="00B12A7D"/>
    <w:rsid w:val="00B16046"/>
    <w:rsid w:val="00B16FEC"/>
    <w:rsid w:val="00B207AE"/>
    <w:rsid w:val="00B21F70"/>
    <w:rsid w:val="00B22EAD"/>
    <w:rsid w:val="00B2402F"/>
    <w:rsid w:val="00B26D57"/>
    <w:rsid w:val="00B305FB"/>
    <w:rsid w:val="00B31CE4"/>
    <w:rsid w:val="00B3418A"/>
    <w:rsid w:val="00B36D52"/>
    <w:rsid w:val="00B37E4F"/>
    <w:rsid w:val="00B4244F"/>
    <w:rsid w:val="00B42B0D"/>
    <w:rsid w:val="00B5385C"/>
    <w:rsid w:val="00B541F0"/>
    <w:rsid w:val="00B558CC"/>
    <w:rsid w:val="00B57C67"/>
    <w:rsid w:val="00B635B4"/>
    <w:rsid w:val="00B6378E"/>
    <w:rsid w:val="00B6594B"/>
    <w:rsid w:val="00B71A2B"/>
    <w:rsid w:val="00B77E42"/>
    <w:rsid w:val="00B80426"/>
    <w:rsid w:val="00B83816"/>
    <w:rsid w:val="00B84ACD"/>
    <w:rsid w:val="00B84CBD"/>
    <w:rsid w:val="00B85FFE"/>
    <w:rsid w:val="00B86D0A"/>
    <w:rsid w:val="00B86EC6"/>
    <w:rsid w:val="00B96D0B"/>
    <w:rsid w:val="00BA04B4"/>
    <w:rsid w:val="00BA0AA8"/>
    <w:rsid w:val="00BA79E7"/>
    <w:rsid w:val="00BB0B24"/>
    <w:rsid w:val="00BB6B0A"/>
    <w:rsid w:val="00BB7E6D"/>
    <w:rsid w:val="00BC0F5A"/>
    <w:rsid w:val="00BC16A2"/>
    <w:rsid w:val="00BC340C"/>
    <w:rsid w:val="00BD0667"/>
    <w:rsid w:val="00BD71C1"/>
    <w:rsid w:val="00BD7A91"/>
    <w:rsid w:val="00BD7D5D"/>
    <w:rsid w:val="00BE235B"/>
    <w:rsid w:val="00BE2EFF"/>
    <w:rsid w:val="00BE4BFB"/>
    <w:rsid w:val="00BF6AA5"/>
    <w:rsid w:val="00C00F71"/>
    <w:rsid w:val="00C0483E"/>
    <w:rsid w:val="00C04F97"/>
    <w:rsid w:val="00C06695"/>
    <w:rsid w:val="00C10A8E"/>
    <w:rsid w:val="00C11BE5"/>
    <w:rsid w:val="00C15DD5"/>
    <w:rsid w:val="00C21C10"/>
    <w:rsid w:val="00C24423"/>
    <w:rsid w:val="00C321C6"/>
    <w:rsid w:val="00C3231C"/>
    <w:rsid w:val="00C32F75"/>
    <w:rsid w:val="00C332D9"/>
    <w:rsid w:val="00C35F10"/>
    <w:rsid w:val="00C36FEB"/>
    <w:rsid w:val="00C4163D"/>
    <w:rsid w:val="00C41996"/>
    <w:rsid w:val="00C43300"/>
    <w:rsid w:val="00C56B29"/>
    <w:rsid w:val="00C61A55"/>
    <w:rsid w:val="00C660B4"/>
    <w:rsid w:val="00C6719F"/>
    <w:rsid w:val="00C755B7"/>
    <w:rsid w:val="00C822B8"/>
    <w:rsid w:val="00C87039"/>
    <w:rsid w:val="00C965BF"/>
    <w:rsid w:val="00CA03BC"/>
    <w:rsid w:val="00CA0FE6"/>
    <w:rsid w:val="00CA14A9"/>
    <w:rsid w:val="00CA3D26"/>
    <w:rsid w:val="00CA44B3"/>
    <w:rsid w:val="00CA5DF7"/>
    <w:rsid w:val="00CA6AA5"/>
    <w:rsid w:val="00CB0151"/>
    <w:rsid w:val="00CB0971"/>
    <w:rsid w:val="00CB28A5"/>
    <w:rsid w:val="00CB73CA"/>
    <w:rsid w:val="00CC05D7"/>
    <w:rsid w:val="00CC14F1"/>
    <w:rsid w:val="00CC1EC4"/>
    <w:rsid w:val="00CC3128"/>
    <w:rsid w:val="00CC3E04"/>
    <w:rsid w:val="00CC62E8"/>
    <w:rsid w:val="00CC73E2"/>
    <w:rsid w:val="00CD45AA"/>
    <w:rsid w:val="00CD5E60"/>
    <w:rsid w:val="00CE27BB"/>
    <w:rsid w:val="00CE3D03"/>
    <w:rsid w:val="00CE3D05"/>
    <w:rsid w:val="00CE4257"/>
    <w:rsid w:val="00CE6773"/>
    <w:rsid w:val="00CF1EBC"/>
    <w:rsid w:val="00CF2737"/>
    <w:rsid w:val="00CF3096"/>
    <w:rsid w:val="00CF3D91"/>
    <w:rsid w:val="00CF4410"/>
    <w:rsid w:val="00D068F8"/>
    <w:rsid w:val="00D06BE4"/>
    <w:rsid w:val="00D103D0"/>
    <w:rsid w:val="00D10717"/>
    <w:rsid w:val="00D13126"/>
    <w:rsid w:val="00D2001D"/>
    <w:rsid w:val="00D2006E"/>
    <w:rsid w:val="00D261F5"/>
    <w:rsid w:val="00D3028B"/>
    <w:rsid w:val="00D364BE"/>
    <w:rsid w:val="00D373F9"/>
    <w:rsid w:val="00D44431"/>
    <w:rsid w:val="00D44550"/>
    <w:rsid w:val="00D44A03"/>
    <w:rsid w:val="00D457CA"/>
    <w:rsid w:val="00D51736"/>
    <w:rsid w:val="00D53EED"/>
    <w:rsid w:val="00D65B50"/>
    <w:rsid w:val="00D6640B"/>
    <w:rsid w:val="00D67BBC"/>
    <w:rsid w:val="00D76020"/>
    <w:rsid w:val="00D7667E"/>
    <w:rsid w:val="00D76CA4"/>
    <w:rsid w:val="00D80C72"/>
    <w:rsid w:val="00D87C39"/>
    <w:rsid w:val="00D9170C"/>
    <w:rsid w:val="00D920FD"/>
    <w:rsid w:val="00D92151"/>
    <w:rsid w:val="00D93E76"/>
    <w:rsid w:val="00D97C61"/>
    <w:rsid w:val="00DA21F0"/>
    <w:rsid w:val="00DA763F"/>
    <w:rsid w:val="00DB4E4E"/>
    <w:rsid w:val="00DB65DB"/>
    <w:rsid w:val="00DC38F8"/>
    <w:rsid w:val="00DC4271"/>
    <w:rsid w:val="00DC43B2"/>
    <w:rsid w:val="00DC6E90"/>
    <w:rsid w:val="00DD1C65"/>
    <w:rsid w:val="00DD381B"/>
    <w:rsid w:val="00DD432C"/>
    <w:rsid w:val="00DE28C4"/>
    <w:rsid w:val="00DF376C"/>
    <w:rsid w:val="00DF3C59"/>
    <w:rsid w:val="00DF4758"/>
    <w:rsid w:val="00DF4988"/>
    <w:rsid w:val="00DF6717"/>
    <w:rsid w:val="00E01921"/>
    <w:rsid w:val="00E045E7"/>
    <w:rsid w:val="00E04FE5"/>
    <w:rsid w:val="00E06B7E"/>
    <w:rsid w:val="00E070F4"/>
    <w:rsid w:val="00E1048A"/>
    <w:rsid w:val="00E124D5"/>
    <w:rsid w:val="00E14FF4"/>
    <w:rsid w:val="00E1637A"/>
    <w:rsid w:val="00E21985"/>
    <w:rsid w:val="00E223E0"/>
    <w:rsid w:val="00E23794"/>
    <w:rsid w:val="00E23C37"/>
    <w:rsid w:val="00E26CE4"/>
    <w:rsid w:val="00E31E2A"/>
    <w:rsid w:val="00E36A3C"/>
    <w:rsid w:val="00E37A76"/>
    <w:rsid w:val="00E404F7"/>
    <w:rsid w:val="00E42521"/>
    <w:rsid w:val="00E44513"/>
    <w:rsid w:val="00E4548D"/>
    <w:rsid w:val="00E50B00"/>
    <w:rsid w:val="00E547BD"/>
    <w:rsid w:val="00E602F2"/>
    <w:rsid w:val="00E61082"/>
    <w:rsid w:val="00E63A3E"/>
    <w:rsid w:val="00E63C56"/>
    <w:rsid w:val="00E66B74"/>
    <w:rsid w:val="00E66D6E"/>
    <w:rsid w:val="00E67B0E"/>
    <w:rsid w:val="00E67F36"/>
    <w:rsid w:val="00E71AED"/>
    <w:rsid w:val="00E759F7"/>
    <w:rsid w:val="00E75A5B"/>
    <w:rsid w:val="00E85850"/>
    <w:rsid w:val="00E86633"/>
    <w:rsid w:val="00E90D52"/>
    <w:rsid w:val="00EA1A66"/>
    <w:rsid w:val="00EA2CBD"/>
    <w:rsid w:val="00EB4523"/>
    <w:rsid w:val="00EC6609"/>
    <w:rsid w:val="00EC6690"/>
    <w:rsid w:val="00EC79B4"/>
    <w:rsid w:val="00ED01BC"/>
    <w:rsid w:val="00ED34CA"/>
    <w:rsid w:val="00EE3263"/>
    <w:rsid w:val="00EF2647"/>
    <w:rsid w:val="00EF4B1E"/>
    <w:rsid w:val="00EF6BA3"/>
    <w:rsid w:val="00F01EEE"/>
    <w:rsid w:val="00F15660"/>
    <w:rsid w:val="00F16165"/>
    <w:rsid w:val="00F1740C"/>
    <w:rsid w:val="00F258D6"/>
    <w:rsid w:val="00F31D27"/>
    <w:rsid w:val="00F345FC"/>
    <w:rsid w:val="00F34856"/>
    <w:rsid w:val="00F40949"/>
    <w:rsid w:val="00F432C8"/>
    <w:rsid w:val="00F55468"/>
    <w:rsid w:val="00F63D62"/>
    <w:rsid w:val="00F6603B"/>
    <w:rsid w:val="00F6665F"/>
    <w:rsid w:val="00F719D6"/>
    <w:rsid w:val="00F744E4"/>
    <w:rsid w:val="00F76420"/>
    <w:rsid w:val="00F860CF"/>
    <w:rsid w:val="00F865EB"/>
    <w:rsid w:val="00F87CCC"/>
    <w:rsid w:val="00F91E8C"/>
    <w:rsid w:val="00F92098"/>
    <w:rsid w:val="00F9718C"/>
    <w:rsid w:val="00FA3149"/>
    <w:rsid w:val="00FA428B"/>
    <w:rsid w:val="00FA58EC"/>
    <w:rsid w:val="00FA5CD8"/>
    <w:rsid w:val="00FB13D3"/>
    <w:rsid w:val="00FB2E39"/>
    <w:rsid w:val="00FB3CD2"/>
    <w:rsid w:val="00FB4A8C"/>
    <w:rsid w:val="00FC1D6B"/>
    <w:rsid w:val="00FC1D9F"/>
    <w:rsid w:val="00FC2F5D"/>
    <w:rsid w:val="00FD3D23"/>
    <w:rsid w:val="00FD6372"/>
    <w:rsid w:val="00FE1F0E"/>
    <w:rsid w:val="00FE4869"/>
    <w:rsid w:val="00FE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F1B55A-7809-41D1-B2A9-1AF29DCF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2433"/>
    <w:pPr>
      <w:widowControl w:val="0"/>
      <w:spacing w:after="0" w:line="240" w:lineRule="auto"/>
    </w:pPr>
    <w:rPr>
      <w:rFonts w:ascii="Courier New" w:eastAsia="Times New Roman" w:hAnsi="Courier New" w:cs="Courier New"/>
      <w:color w:val="000000"/>
      <w:sz w:val="24"/>
      <w:szCs w:val="24"/>
      <w:lang w:val="vi-VN" w:eastAsia="vi-VN"/>
    </w:rPr>
  </w:style>
  <w:style w:type="paragraph" w:styleId="Heading1">
    <w:name w:val="heading 1"/>
    <w:aliases w:val="Heading 1 Char Char Char Char Char Char Char Char Char Char Char Char Char Char Char Char Char Char Char Char Char,Heading,Heading1,Heading 1phan1-1 Char,Heading 1phan1-1"/>
    <w:basedOn w:val="Normal"/>
    <w:next w:val="Normal"/>
    <w:link w:val="Heading1Char"/>
    <w:qFormat/>
    <w:rsid w:val="003B48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ection,Tieude2,2 headline,h,Heading 2 Char Char Char"/>
    <w:basedOn w:val="Normal"/>
    <w:next w:val="Normal"/>
    <w:link w:val="Heading2Char"/>
    <w:uiPriority w:val="9"/>
    <w:unhideWhenUsed/>
    <w:qFormat/>
    <w:rsid w:val="00F348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Char Char Char Char"/>
    <w:basedOn w:val="Normal"/>
    <w:next w:val="Normal"/>
    <w:link w:val="Heading3Char1"/>
    <w:qFormat/>
    <w:rsid w:val="006F2F4D"/>
    <w:pPr>
      <w:keepNext/>
      <w:widowControl/>
      <w:tabs>
        <w:tab w:val="num" w:pos="964"/>
      </w:tabs>
      <w:spacing w:before="240" w:after="60" w:line="312" w:lineRule="auto"/>
      <w:jc w:val="both"/>
      <w:outlineLvl w:val="2"/>
    </w:pPr>
    <w:rPr>
      <w:rFonts w:ascii="Times New Roman" w:hAnsi="Times New Roman" w:cs="Times New Roman"/>
      <w:b/>
      <w:bCs/>
      <w:color w:val="auto"/>
      <w:sz w:val="27"/>
      <w:szCs w:val="26"/>
      <w:lang w:val="x-none" w:eastAsia="x-none"/>
    </w:rPr>
  </w:style>
  <w:style w:type="paragraph" w:styleId="Heading4">
    <w:name w:val="heading 4"/>
    <w:aliases w:val="bảng,Heading 4 Char Char Char Char Char Char Char Char Char Char Char Char Char Char Char Char Char,Heading 4 Char Char Char Char Char Char,Pic"/>
    <w:basedOn w:val="Normal"/>
    <w:next w:val="Normal"/>
    <w:link w:val="Heading4Char"/>
    <w:qFormat/>
    <w:rsid w:val="006F2F4D"/>
    <w:pPr>
      <w:keepNext/>
      <w:widowControl/>
      <w:spacing w:before="240" w:after="60"/>
      <w:outlineLvl w:val="3"/>
    </w:pPr>
    <w:rPr>
      <w:rFonts w:ascii="Times New Roman" w:hAnsi="Times New Roman" w:cs="Times New Roman"/>
      <w:b/>
      <w:bCs/>
      <w:color w:val="auto"/>
      <w:sz w:val="28"/>
      <w:szCs w:val="28"/>
      <w:lang w:val="x-none" w:eastAsia="x-none"/>
    </w:rPr>
  </w:style>
  <w:style w:type="paragraph" w:styleId="Heading6">
    <w:name w:val="heading 6"/>
    <w:basedOn w:val="Normal"/>
    <w:next w:val="Normal"/>
    <w:link w:val="Heading6Char"/>
    <w:uiPriority w:val="9"/>
    <w:semiHidden/>
    <w:unhideWhenUsed/>
    <w:qFormat/>
    <w:rsid w:val="00F348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Heading Char,Heading1 Char,Heading 1phan1-1 Char Char,Heading 1phan1-1 Char1"/>
    <w:basedOn w:val="DefaultParagraphFont"/>
    <w:link w:val="Heading1"/>
    <w:rsid w:val="003B483C"/>
    <w:rPr>
      <w:rFonts w:asciiTheme="majorHAnsi" w:eastAsiaTheme="majorEastAsia" w:hAnsiTheme="majorHAnsi" w:cstheme="majorBidi"/>
      <w:b/>
      <w:bCs/>
      <w:color w:val="365F91" w:themeColor="accent1" w:themeShade="BF"/>
      <w:sz w:val="28"/>
      <w:szCs w:val="28"/>
      <w:lang w:val="vi-VN" w:eastAsia="vi-VN"/>
    </w:rPr>
  </w:style>
  <w:style w:type="character" w:customStyle="1" w:styleId="Heading2Char">
    <w:name w:val="Heading 2 Char"/>
    <w:aliases w:val="Section Char,Tieude2 Char,2 headline Char,h Char,Heading 2 Char Char Char Char"/>
    <w:basedOn w:val="DefaultParagraphFont"/>
    <w:link w:val="Heading2"/>
    <w:uiPriority w:val="9"/>
    <w:rsid w:val="00F34856"/>
    <w:rPr>
      <w:rFonts w:asciiTheme="majorHAnsi" w:eastAsiaTheme="majorEastAsia" w:hAnsiTheme="majorHAnsi" w:cstheme="majorBidi"/>
      <w:b/>
      <w:bCs/>
      <w:color w:val="4F81BD" w:themeColor="accent1"/>
      <w:sz w:val="26"/>
      <w:szCs w:val="26"/>
      <w:lang w:val="vi-VN" w:eastAsia="vi-VN"/>
    </w:rPr>
  </w:style>
  <w:style w:type="character" w:customStyle="1" w:styleId="Heading3Char1">
    <w:name w:val="Heading 3 Char1"/>
    <w:aliases w:val="Heading 3 Char Char Char Char Char"/>
    <w:link w:val="Heading3"/>
    <w:uiPriority w:val="9"/>
    <w:rsid w:val="006F2F4D"/>
    <w:rPr>
      <w:rFonts w:ascii="Times New Roman" w:eastAsia="Times New Roman" w:hAnsi="Times New Roman" w:cs="Times New Roman"/>
      <w:b/>
      <w:bCs/>
      <w:sz w:val="27"/>
      <w:szCs w:val="26"/>
      <w:lang w:val="x-none" w:eastAsia="x-none"/>
    </w:rPr>
  </w:style>
  <w:style w:type="character" w:customStyle="1" w:styleId="Heading4Char">
    <w:name w:val="Heading 4 Char"/>
    <w:aliases w:val="bảng Char,Heading 4 Char Char Char Char Char Char Char Char Char Char Char Char Char Char Char Char Char Char,Heading 4 Char Char Char Char Char Char Char,Pic Char"/>
    <w:basedOn w:val="DefaultParagraphFont"/>
    <w:link w:val="Heading4"/>
    <w:rsid w:val="006F2F4D"/>
    <w:rPr>
      <w:rFonts w:ascii="Times New Roman" w:eastAsia="Times New Roman" w:hAnsi="Times New Roman" w:cs="Times New Roman"/>
      <w:b/>
      <w:bCs/>
      <w:sz w:val="28"/>
      <w:szCs w:val="28"/>
      <w:lang w:val="x-none" w:eastAsia="x-none"/>
    </w:rPr>
  </w:style>
  <w:style w:type="character" w:customStyle="1" w:styleId="Heading6Char">
    <w:name w:val="Heading 6 Char"/>
    <w:basedOn w:val="DefaultParagraphFont"/>
    <w:link w:val="Heading6"/>
    <w:uiPriority w:val="9"/>
    <w:semiHidden/>
    <w:rsid w:val="00F34856"/>
    <w:rPr>
      <w:rFonts w:asciiTheme="majorHAnsi" w:eastAsiaTheme="majorEastAsia" w:hAnsiTheme="majorHAnsi" w:cstheme="majorBidi"/>
      <w:i/>
      <w:iCs/>
      <w:color w:val="243F60" w:themeColor="accent1" w:themeShade="7F"/>
      <w:sz w:val="24"/>
      <w:szCs w:val="24"/>
      <w:lang w:val="vi-VN" w:eastAsia="vi-VN"/>
    </w:rPr>
  </w:style>
  <w:style w:type="character" w:styleId="Hyperlink">
    <w:name w:val="Hyperlink"/>
    <w:uiPriority w:val="99"/>
    <w:rsid w:val="00342433"/>
    <w:rPr>
      <w:color w:val="0066CC"/>
      <w:u w:val="single"/>
    </w:rPr>
  </w:style>
  <w:style w:type="character" w:customStyle="1" w:styleId="Vnbnnidung">
    <w:name w:val="Văn bản nội dung_"/>
    <w:link w:val="Vnbnnidung0"/>
    <w:uiPriority w:val="99"/>
    <w:rsid w:val="00342433"/>
    <w:rPr>
      <w:rFonts w:ascii="Times New Roman" w:hAnsi="Times New Roman" w:cs="Times New Roman"/>
    </w:rPr>
  </w:style>
  <w:style w:type="paragraph" w:customStyle="1" w:styleId="Vnbnnidung0">
    <w:name w:val="Văn bản nội dung"/>
    <w:basedOn w:val="Normal"/>
    <w:link w:val="Vnbnnidung"/>
    <w:uiPriority w:val="99"/>
    <w:rsid w:val="00342433"/>
    <w:pPr>
      <w:spacing w:after="100" w:line="271" w:lineRule="auto"/>
      <w:ind w:firstLine="400"/>
    </w:pPr>
    <w:rPr>
      <w:rFonts w:ascii="Times New Roman" w:eastAsiaTheme="minorHAnsi" w:hAnsi="Times New Roman" w:cs="Times New Roman"/>
      <w:color w:val="auto"/>
      <w:sz w:val="22"/>
      <w:szCs w:val="22"/>
      <w:lang w:val="en-US" w:eastAsia="en-US"/>
    </w:rPr>
  </w:style>
  <w:style w:type="character" w:customStyle="1" w:styleId="Khc">
    <w:name w:val="Khác_"/>
    <w:link w:val="Khc0"/>
    <w:uiPriority w:val="99"/>
    <w:rsid w:val="00342433"/>
    <w:rPr>
      <w:rFonts w:ascii="Times New Roman" w:hAnsi="Times New Roman" w:cs="Times New Roman"/>
    </w:rPr>
  </w:style>
  <w:style w:type="paragraph" w:customStyle="1" w:styleId="Khc0">
    <w:name w:val="Khác"/>
    <w:basedOn w:val="Normal"/>
    <w:link w:val="Khc"/>
    <w:uiPriority w:val="99"/>
    <w:rsid w:val="00342433"/>
    <w:pPr>
      <w:spacing w:after="100" w:line="271" w:lineRule="auto"/>
      <w:ind w:firstLine="400"/>
    </w:pPr>
    <w:rPr>
      <w:rFonts w:ascii="Times New Roman" w:eastAsiaTheme="minorHAnsi" w:hAnsi="Times New Roman" w:cs="Times New Roman"/>
      <w:color w:val="auto"/>
      <w:sz w:val="22"/>
      <w:szCs w:val="22"/>
      <w:lang w:val="en-US" w:eastAsia="en-US"/>
    </w:rPr>
  </w:style>
  <w:style w:type="character" w:customStyle="1" w:styleId="Vnbnnidung3">
    <w:name w:val="Văn bản nội dung (3)_"/>
    <w:link w:val="Vnbnnidung30"/>
    <w:uiPriority w:val="99"/>
    <w:rsid w:val="00342433"/>
    <w:rPr>
      <w:rFonts w:ascii="Arial" w:hAnsi="Arial" w:cs="Arial"/>
      <w:i/>
      <w:iCs/>
      <w:sz w:val="42"/>
      <w:szCs w:val="42"/>
    </w:rPr>
  </w:style>
  <w:style w:type="paragraph" w:customStyle="1" w:styleId="Vnbnnidung30">
    <w:name w:val="Văn bản nội dung (3)"/>
    <w:basedOn w:val="Normal"/>
    <w:link w:val="Vnbnnidung3"/>
    <w:uiPriority w:val="99"/>
    <w:rsid w:val="00342433"/>
    <w:pPr>
      <w:spacing w:before="80" w:after="80"/>
      <w:jc w:val="right"/>
    </w:pPr>
    <w:rPr>
      <w:rFonts w:ascii="Arial" w:eastAsiaTheme="minorHAnsi" w:hAnsi="Arial" w:cs="Arial"/>
      <w:i/>
      <w:iCs/>
      <w:color w:val="auto"/>
      <w:sz w:val="42"/>
      <w:szCs w:val="42"/>
      <w:lang w:val="en-US" w:eastAsia="en-US"/>
    </w:rPr>
  </w:style>
  <w:style w:type="character" w:customStyle="1" w:styleId="Tiu2">
    <w:name w:val="Tiêu đề #2_"/>
    <w:link w:val="Tiu20"/>
    <w:uiPriority w:val="99"/>
    <w:rsid w:val="00342433"/>
    <w:rPr>
      <w:rFonts w:ascii="Times New Roman" w:hAnsi="Times New Roman" w:cs="Times New Roman"/>
      <w:b/>
      <w:bCs/>
    </w:rPr>
  </w:style>
  <w:style w:type="paragraph" w:customStyle="1" w:styleId="Tiu20">
    <w:name w:val="Tiêu đề #2"/>
    <w:basedOn w:val="Normal"/>
    <w:link w:val="Tiu2"/>
    <w:uiPriority w:val="99"/>
    <w:rsid w:val="00342433"/>
    <w:pPr>
      <w:spacing w:after="160" w:line="266" w:lineRule="auto"/>
      <w:jc w:val="center"/>
      <w:outlineLvl w:val="1"/>
    </w:pPr>
    <w:rPr>
      <w:rFonts w:ascii="Times New Roman" w:eastAsiaTheme="minorHAnsi" w:hAnsi="Times New Roman" w:cs="Times New Roman"/>
      <w:b/>
      <w:bCs/>
      <w:color w:val="auto"/>
      <w:sz w:val="22"/>
      <w:szCs w:val="22"/>
      <w:lang w:val="en-US" w:eastAsia="en-US"/>
    </w:rPr>
  </w:style>
  <w:style w:type="character" w:customStyle="1" w:styleId="Tiu1">
    <w:name w:val="Tiêu đề #1_"/>
    <w:link w:val="Tiu10"/>
    <w:uiPriority w:val="99"/>
    <w:rsid w:val="00342433"/>
    <w:rPr>
      <w:rFonts w:ascii="Times New Roman" w:hAnsi="Times New Roman" w:cs="Times New Roman"/>
      <w:smallCaps/>
      <w:sz w:val="34"/>
      <w:szCs w:val="34"/>
    </w:rPr>
  </w:style>
  <w:style w:type="paragraph" w:customStyle="1" w:styleId="Tiu10">
    <w:name w:val="Tiêu đề #1"/>
    <w:basedOn w:val="Normal"/>
    <w:link w:val="Tiu1"/>
    <w:uiPriority w:val="99"/>
    <w:rsid w:val="00342433"/>
    <w:pPr>
      <w:jc w:val="center"/>
      <w:outlineLvl w:val="0"/>
    </w:pPr>
    <w:rPr>
      <w:rFonts w:ascii="Times New Roman" w:eastAsiaTheme="minorHAnsi" w:hAnsi="Times New Roman" w:cs="Times New Roman"/>
      <w:smallCaps/>
      <w:color w:val="auto"/>
      <w:sz w:val="34"/>
      <w:szCs w:val="34"/>
      <w:lang w:val="en-US" w:eastAsia="en-US"/>
    </w:rPr>
  </w:style>
  <w:style w:type="character" w:customStyle="1" w:styleId="Chthchbng">
    <w:name w:val="Chú thích bảng_"/>
    <w:link w:val="Chthchbng0"/>
    <w:uiPriority w:val="99"/>
    <w:rsid w:val="00342433"/>
    <w:rPr>
      <w:rFonts w:ascii="Times New Roman" w:hAnsi="Times New Roman" w:cs="Times New Roman"/>
    </w:rPr>
  </w:style>
  <w:style w:type="paragraph" w:customStyle="1" w:styleId="Chthchbng0">
    <w:name w:val="Chú thích bảng"/>
    <w:basedOn w:val="Normal"/>
    <w:link w:val="Chthchbng"/>
    <w:uiPriority w:val="99"/>
    <w:rsid w:val="00342433"/>
    <w:pPr>
      <w:spacing w:line="266" w:lineRule="auto"/>
      <w:ind w:firstLine="540"/>
    </w:pPr>
    <w:rPr>
      <w:rFonts w:ascii="Times New Roman" w:eastAsiaTheme="minorHAnsi" w:hAnsi="Times New Roman" w:cs="Times New Roman"/>
      <w:color w:val="auto"/>
      <w:sz w:val="22"/>
      <w:szCs w:val="22"/>
      <w:lang w:val="en-US" w:eastAsia="en-US"/>
    </w:rPr>
  </w:style>
  <w:style w:type="character" w:customStyle="1" w:styleId="Vnbnnidung2">
    <w:name w:val="Văn bản nội dung (2)_"/>
    <w:link w:val="Vnbnnidung20"/>
    <w:uiPriority w:val="99"/>
    <w:rsid w:val="00342433"/>
    <w:rPr>
      <w:rFonts w:ascii="Times New Roman" w:hAnsi="Times New Roman" w:cs="Times New Roman"/>
      <w:sz w:val="20"/>
      <w:szCs w:val="20"/>
    </w:rPr>
  </w:style>
  <w:style w:type="paragraph" w:customStyle="1" w:styleId="Vnbnnidung20">
    <w:name w:val="Văn bản nội dung (2)"/>
    <w:basedOn w:val="Normal"/>
    <w:link w:val="Vnbnnidung2"/>
    <w:uiPriority w:val="99"/>
    <w:rsid w:val="00342433"/>
    <w:pPr>
      <w:spacing w:after="200"/>
    </w:pPr>
    <w:rPr>
      <w:rFonts w:ascii="Times New Roman" w:eastAsiaTheme="minorHAnsi" w:hAnsi="Times New Roman" w:cs="Times New Roman"/>
      <w:color w:val="auto"/>
      <w:sz w:val="20"/>
      <w:szCs w:val="20"/>
      <w:lang w:val="en-US" w:eastAsia="en-US"/>
    </w:rPr>
  </w:style>
  <w:style w:type="character" w:customStyle="1" w:styleId="Vnbnnidung4">
    <w:name w:val="Văn bản nội dung (4)_"/>
    <w:link w:val="Vnbnnidung40"/>
    <w:uiPriority w:val="99"/>
    <w:rsid w:val="00342433"/>
    <w:rPr>
      <w:rFonts w:ascii="Times New Roman" w:hAnsi="Times New Roman" w:cs="Times New Roman"/>
      <w:sz w:val="28"/>
      <w:szCs w:val="28"/>
    </w:rPr>
  </w:style>
  <w:style w:type="paragraph" w:customStyle="1" w:styleId="Vnbnnidung40">
    <w:name w:val="Văn bản nội dung (4)"/>
    <w:basedOn w:val="Normal"/>
    <w:link w:val="Vnbnnidung4"/>
    <w:uiPriority w:val="99"/>
    <w:rsid w:val="00342433"/>
    <w:pPr>
      <w:spacing w:after="2520"/>
      <w:jc w:val="center"/>
    </w:pPr>
    <w:rPr>
      <w:rFonts w:ascii="Times New Roman" w:eastAsiaTheme="minorHAnsi" w:hAnsi="Times New Roman" w:cs="Times New Roman"/>
      <w:color w:val="auto"/>
      <w:sz w:val="28"/>
      <w:szCs w:val="28"/>
      <w:lang w:val="en-US" w:eastAsia="en-US"/>
    </w:rPr>
  </w:style>
  <w:style w:type="character" w:customStyle="1" w:styleId="Vnbnnidung7">
    <w:name w:val="Văn bản nội dung (7)_"/>
    <w:link w:val="Vnbnnidung70"/>
    <w:uiPriority w:val="99"/>
    <w:rsid w:val="00342433"/>
    <w:rPr>
      <w:rFonts w:ascii="Times New Roman" w:hAnsi="Times New Roman" w:cs="Times New Roman"/>
      <w:sz w:val="28"/>
      <w:szCs w:val="28"/>
    </w:rPr>
  </w:style>
  <w:style w:type="paragraph" w:customStyle="1" w:styleId="Vnbnnidung70">
    <w:name w:val="Văn bản nội dung (7)"/>
    <w:basedOn w:val="Normal"/>
    <w:link w:val="Vnbnnidung7"/>
    <w:uiPriority w:val="99"/>
    <w:rsid w:val="00342433"/>
    <w:pPr>
      <w:spacing w:after="2520"/>
      <w:jc w:val="center"/>
    </w:pPr>
    <w:rPr>
      <w:rFonts w:ascii="Times New Roman" w:eastAsiaTheme="minorHAnsi" w:hAnsi="Times New Roman" w:cs="Times New Roman"/>
      <w:color w:val="auto"/>
      <w:sz w:val="28"/>
      <w:szCs w:val="28"/>
      <w:lang w:val="en-US" w:eastAsia="en-US"/>
    </w:rPr>
  </w:style>
  <w:style w:type="character" w:customStyle="1" w:styleId="Chthchnh">
    <w:name w:val="Chú thích ảnh_"/>
    <w:link w:val="Chthchnh0"/>
    <w:uiPriority w:val="99"/>
    <w:rsid w:val="00342433"/>
    <w:rPr>
      <w:rFonts w:ascii="Times New Roman" w:hAnsi="Times New Roman" w:cs="Times New Roman"/>
      <w:b/>
      <w:bCs/>
    </w:rPr>
  </w:style>
  <w:style w:type="paragraph" w:customStyle="1" w:styleId="Chthchnh0">
    <w:name w:val="Chú thích ảnh"/>
    <w:basedOn w:val="Normal"/>
    <w:link w:val="Chthchnh"/>
    <w:uiPriority w:val="99"/>
    <w:rsid w:val="00342433"/>
    <w:rPr>
      <w:rFonts w:ascii="Times New Roman" w:eastAsiaTheme="minorHAnsi" w:hAnsi="Times New Roman" w:cs="Times New Roman"/>
      <w:b/>
      <w:bCs/>
      <w:color w:val="auto"/>
      <w:sz w:val="22"/>
      <w:szCs w:val="22"/>
      <w:lang w:val="en-US" w:eastAsia="en-US"/>
    </w:rPr>
  </w:style>
  <w:style w:type="character" w:customStyle="1" w:styleId="Vnbnnidung8">
    <w:name w:val="Văn bản nội dung (8)_"/>
    <w:link w:val="Vnbnnidung80"/>
    <w:uiPriority w:val="99"/>
    <w:rsid w:val="00342433"/>
    <w:rPr>
      <w:rFonts w:ascii="Arial" w:hAnsi="Arial" w:cs="Arial"/>
      <w:sz w:val="20"/>
      <w:szCs w:val="20"/>
    </w:rPr>
  </w:style>
  <w:style w:type="paragraph" w:customStyle="1" w:styleId="Vnbnnidung80">
    <w:name w:val="Văn bản nội dung (8)"/>
    <w:basedOn w:val="Normal"/>
    <w:link w:val="Vnbnnidung8"/>
    <w:uiPriority w:val="99"/>
    <w:rsid w:val="00342433"/>
    <w:pPr>
      <w:spacing w:after="440"/>
      <w:jc w:val="center"/>
    </w:pPr>
    <w:rPr>
      <w:rFonts w:ascii="Arial" w:eastAsiaTheme="minorHAnsi" w:hAnsi="Arial" w:cs="Arial"/>
      <w:color w:val="auto"/>
      <w:sz w:val="20"/>
      <w:szCs w:val="20"/>
      <w:lang w:val="en-US" w:eastAsia="en-US"/>
    </w:rPr>
  </w:style>
  <w:style w:type="character" w:customStyle="1" w:styleId="Mclc">
    <w:name w:val="Mục lục_"/>
    <w:link w:val="Mclc0"/>
    <w:uiPriority w:val="99"/>
    <w:rsid w:val="00342433"/>
    <w:rPr>
      <w:rFonts w:ascii="Times New Roman" w:hAnsi="Times New Roman" w:cs="Times New Roman"/>
    </w:rPr>
  </w:style>
  <w:style w:type="paragraph" w:customStyle="1" w:styleId="Mclc0">
    <w:name w:val="Mục lục"/>
    <w:basedOn w:val="Normal"/>
    <w:link w:val="Mclc"/>
    <w:uiPriority w:val="99"/>
    <w:rsid w:val="00342433"/>
    <w:pPr>
      <w:spacing w:after="100"/>
      <w:ind w:left="1040" w:firstLine="260"/>
    </w:pPr>
    <w:rPr>
      <w:rFonts w:ascii="Times New Roman" w:eastAsiaTheme="minorHAnsi" w:hAnsi="Times New Roman" w:cs="Times New Roman"/>
      <w:color w:val="auto"/>
      <w:sz w:val="22"/>
      <w:szCs w:val="22"/>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59"/>
    <w:rsid w:val="00342433"/>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uiPriority w:val="99"/>
    <w:locked/>
    <w:rsid w:val="00342433"/>
    <w:rPr>
      <w:sz w:val="26"/>
      <w:szCs w:val="26"/>
      <w:shd w:val="clear" w:color="auto" w:fill="FFFFFF"/>
    </w:rPr>
  </w:style>
  <w:style w:type="paragraph" w:customStyle="1" w:styleId="Other0">
    <w:name w:val="Other"/>
    <w:basedOn w:val="Normal"/>
    <w:link w:val="Other"/>
    <w:uiPriority w:val="99"/>
    <w:rsid w:val="00342433"/>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 w:type="paragraph" w:customStyle="1" w:styleId="k2">
    <w:name w:val="k2"/>
    <w:basedOn w:val="Normal"/>
    <w:rsid w:val="00342433"/>
    <w:pPr>
      <w:widowControl/>
      <w:spacing w:line="288" w:lineRule="auto"/>
      <w:jc w:val="both"/>
    </w:pPr>
    <w:rPr>
      <w:rFonts w:ascii="Times New Roman" w:hAnsi="Times New Roman" w:cs="Times New Roman"/>
      <w:b/>
      <w:color w:val="0000FF"/>
      <w:sz w:val="28"/>
      <w:szCs w:val="28"/>
      <w:lang w:val="en-US" w:eastAsia="en-US"/>
    </w:rPr>
  </w:style>
  <w:style w:type="character" w:customStyle="1" w:styleId="Heading3Char">
    <w:name w:val="Heading 3 Char"/>
    <w:basedOn w:val="DefaultParagraphFont"/>
    <w:rsid w:val="006F2F4D"/>
    <w:rPr>
      <w:rFonts w:asciiTheme="majorHAnsi" w:eastAsiaTheme="majorEastAsia" w:hAnsiTheme="majorHAnsi" w:cstheme="majorBidi"/>
      <w:b/>
      <w:bCs/>
      <w:color w:val="4F81BD" w:themeColor="accent1"/>
      <w:sz w:val="24"/>
      <w:szCs w:val="24"/>
      <w:lang w:val="vi-VN" w:eastAsia="vi-VN"/>
    </w:rPr>
  </w:style>
  <w:style w:type="paragraph" w:customStyle="1" w:styleId="Char">
    <w:name w:val="Char"/>
    <w:basedOn w:val="Normal"/>
    <w:next w:val="Normal"/>
    <w:semiHidden/>
    <w:rsid w:val="00F92098"/>
    <w:pPr>
      <w:widowControl/>
      <w:spacing w:after="160" w:line="240" w:lineRule="exact"/>
    </w:pPr>
    <w:rPr>
      <w:rFonts w:ascii="Times New Roman" w:eastAsia="VNI-Times" w:hAnsi="Times New Roman" w:cs="Times New Roman"/>
      <w:color w:val="FF0000"/>
      <w:szCs w:val="26"/>
      <w:lang w:val="en-US" w:eastAsia="en-US"/>
    </w:rPr>
  </w:style>
  <w:style w:type="character" w:customStyle="1" w:styleId="alignjustify1">
    <w:name w:val="alignjustify1"/>
    <w:rsid w:val="00F92098"/>
    <w:rPr>
      <w:vanish w:val="0"/>
      <w:webHidden w:val="0"/>
      <w:specVanish w:val="0"/>
    </w:r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qFormat/>
    <w:rsid w:val="00F92098"/>
    <w:pPr>
      <w:widowControl/>
      <w:spacing w:after="200" w:line="276" w:lineRule="auto"/>
      <w:ind w:left="720"/>
    </w:pPr>
    <w:rPr>
      <w:rFonts w:ascii="Calibri" w:hAnsi="Calibri" w:cs="Times New Roman"/>
      <w:color w:val="auto"/>
      <w:sz w:val="22"/>
      <w:szCs w:val="22"/>
      <w:lang w:val="x-none" w:eastAsia="x-none"/>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locked/>
    <w:rsid w:val="00F92098"/>
    <w:rPr>
      <w:rFonts w:ascii="Calibri" w:eastAsia="Times New Roman" w:hAnsi="Calibri" w:cs="Times New Roman"/>
      <w:lang w:val="x-none" w:eastAsia="x-none"/>
    </w:rPr>
  </w:style>
  <w:style w:type="paragraph" w:styleId="Title">
    <w:name w:val="Title"/>
    <w:aliases w:val="Title Char Char,Title Char Char Char Char Char Char,Title Char Char Char Char Char Char Char,Title Char Char Char Char Char Char Char Char,Title Char Char Char Char,Title Char Char Char Char Char,Bảng,HINHH"/>
    <w:basedOn w:val="Normal"/>
    <w:link w:val="TitleChar"/>
    <w:qFormat/>
    <w:rsid w:val="00F92098"/>
    <w:pPr>
      <w:widowControl/>
      <w:spacing w:before="120" w:line="288" w:lineRule="auto"/>
      <w:jc w:val="center"/>
    </w:pPr>
    <w:rPr>
      <w:rFonts w:ascii="Times New Roman" w:hAnsi="Times New Roman" w:cs="Times New Roman"/>
      <w:b/>
      <w:bCs/>
      <w:color w:val="auto"/>
      <w:sz w:val="26"/>
      <w:lang w:val="x-none" w:eastAsia="x-none"/>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Bảng Char"/>
    <w:basedOn w:val="DefaultParagraphFont"/>
    <w:link w:val="Title"/>
    <w:rsid w:val="00F92098"/>
    <w:rPr>
      <w:rFonts w:ascii="Times New Roman" w:eastAsia="Times New Roman" w:hAnsi="Times New Roman" w:cs="Times New Roman"/>
      <w:b/>
      <w:bCs/>
      <w:sz w:val="26"/>
      <w:szCs w:val="24"/>
      <w:lang w:val="x-none" w:eastAsia="x-none"/>
    </w:rPr>
  </w:style>
  <w:style w:type="paragraph" w:styleId="NormalWeb">
    <w:name w:val="Normal (Web)"/>
    <w:basedOn w:val="Normal"/>
    <w:link w:val="NormalWebChar"/>
    <w:uiPriority w:val="99"/>
    <w:rsid w:val="00F1740C"/>
    <w:pPr>
      <w:widowControl/>
      <w:spacing w:before="100" w:beforeAutospacing="1" w:after="100" w:afterAutospacing="1"/>
    </w:pPr>
    <w:rPr>
      <w:rFonts w:ascii="Verdana" w:hAnsi="Verdana" w:cs="Times New Roman"/>
      <w:color w:val="auto"/>
      <w:lang w:val="x-none" w:eastAsia="x-none"/>
    </w:rPr>
  </w:style>
  <w:style w:type="character" w:customStyle="1" w:styleId="NormalWebChar">
    <w:name w:val="Normal (Web) Char"/>
    <w:link w:val="NormalWeb"/>
    <w:uiPriority w:val="99"/>
    <w:locked/>
    <w:rsid w:val="00F1740C"/>
    <w:rPr>
      <w:rFonts w:ascii="Verdana" w:eastAsia="Times New Roman" w:hAnsi="Verdana" w:cs="Times New Roman"/>
      <w:sz w:val="24"/>
      <w:szCs w:val="24"/>
      <w:lang w:val="x-none" w:eastAsia="x-none"/>
    </w:rPr>
  </w:style>
  <w:style w:type="paragraph" w:styleId="Header">
    <w:name w:val="header"/>
    <w:aliases w:val="MyHeader,g,headline,MyHeader Char Char,MyHeader Char Char Char,En-tête client,enlish,(NECG) Header,g1,g2,g3,g4,g5,g11,MyHeader Char Char Char Char Char Char,g11 Char Char Char Char,g11 Char Char Char"/>
    <w:basedOn w:val="Normal"/>
    <w:link w:val="HeaderChar"/>
    <w:uiPriority w:val="99"/>
    <w:rsid w:val="00F1740C"/>
    <w:pPr>
      <w:widowControl/>
      <w:tabs>
        <w:tab w:val="center" w:pos="4320"/>
        <w:tab w:val="right" w:pos="8640"/>
      </w:tabs>
    </w:pPr>
    <w:rPr>
      <w:rFonts w:ascii="Times New Roman" w:hAnsi="Times New Roman" w:cs="Times New Roman"/>
      <w:color w:val="auto"/>
      <w:sz w:val="28"/>
      <w:lang w:val="x-none" w:eastAsia="x-none"/>
    </w:rPr>
  </w:style>
  <w:style w:type="character" w:customStyle="1" w:styleId="HeaderChar">
    <w:name w:val="Header Char"/>
    <w:aliases w:val="MyHeader Char,g Char,headline Char,MyHeader Char Char Char1,MyHeader Char Char Char Char,En-tête client Char,enlish Char,(NECG) Header Char,g1 Char,g2 Char,g3 Char,g4 Char,g5 Char,g11 Char,MyHeader Char Char Char Char Char Char Char"/>
    <w:basedOn w:val="DefaultParagraphFont"/>
    <w:link w:val="Header"/>
    <w:uiPriority w:val="99"/>
    <w:rsid w:val="00F1740C"/>
    <w:rPr>
      <w:rFonts w:ascii="Times New Roman" w:eastAsia="Times New Roman" w:hAnsi="Times New Roman" w:cs="Times New Roman"/>
      <w:sz w:val="28"/>
      <w:szCs w:val="24"/>
      <w:lang w:val="x-none" w:eastAsia="x-none"/>
    </w:rPr>
  </w:style>
  <w:style w:type="character" w:customStyle="1" w:styleId="apple-converted-space">
    <w:name w:val="apple-converted-space"/>
    <w:basedOn w:val="DefaultParagraphFont"/>
    <w:rsid w:val="00F1740C"/>
  </w:style>
  <w:style w:type="paragraph" w:styleId="BodyTextIndent">
    <w:name w:val="Body Text Indent"/>
    <w:basedOn w:val="Normal"/>
    <w:link w:val="BodyTextIndentChar"/>
    <w:rsid w:val="00294FEF"/>
    <w:pPr>
      <w:widowControl/>
      <w:ind w:left="374" w:hanging="374"/>
      <w:jc w:val="both"/>
    </w:pPr>
    <w:rPr>
      <w:rFonts w:ascii="Times New Roman" w:hAnsi="Times New Roman" w:cs="Times New Roman"/>
      <w:color w:val="auto"/>
      <w:lang w:val="x-none" w:eastAsia="x-none"/>
    </w:rPr>
  </w:style>
  <w:style w:type="character" w:customStyle="1" w:styleId="BodyTextIndentChar">
    <w:name w:val="Body Text Indent Char"/>
    <w:basedOn w:val="DefaultParagraphFont"/>
    <w:link w:val="BodyTextIndent"/>
    <w:rsid w:val="00294FEF"/>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80426"/>
    <w:rPr>
      <w:rFonts w:ascii="Tahoma" w:hAnsi="Tahoma" w:cs="Tahoma"/>
      <w:sz w:val="16"/>
      <w:szCs w:val="16"/>
    </w:rPr>
  </w:style>
  <w:style w:type="character" w:customStyle="1" w:styleId="BalloonTextChar">
    <w:name w:val="Balloon Text Char"/>
    <w:basedOn w:val="DefaultParagraphFont"/>
    <w:link w:val="BalloonText"/>
    <w:uiPriority w:val="99"/>
    <w:semiHidden/>
    <w:rsid w:val="00B80426"/>
    <w:rPr>
      <w:rFonts w:ascii="Tahoma" w:eastAsia="Times New Roman" w:hAnsi="Tahoma" w:cs="Tahoma"/>
      <w:color w:val="000000"/>
      <w:sz w:val="16"/>
      <w:szCs w:val="16"/>
      <w:lang w:val="vi-VN" w:eastAsia="vi-VN"/>
    </w:rPr>
  </w:style>
  <w:style w:type="paragraph" w:customStyle="1" w:styleId="Char1">
    <w:name w:val="Char1"/>
    <w:basedOn w:val="Normal"/>
    <w:next w:val="Normal"/>
    <w:semiHidden/>
    <w:rsid w:val="006948DD"/>
    <w:pPr>
      <w:widowControl/>
      <w:spacing w:after="160" w:line="240" w:lineRule="exact"/>
    </w:pPr>
    <w:rPr>
      <w:rFonts w:ascii="Times New Roman" w:eastAsia="VNI-Times" w:hAnsi="Times New Roman" w:cs="Times New Roman"/>
      <w:color w:val="FF0000"/>
      <w:szCs w:val="26"/>
      <w:lang w:val="en-US" w:eastAsia="en-US"/>
    </w:rPr>
  </w:style>
  <w:style w:type="table" w:customStyle="1" w:styleId="TableGrid1">
    <w:name w:val="Table Grid1"/>
    <w:basedOn w:val="TableNormal"/>
    <w:next w:val="TableGrid"/>
    <w:rsid w:val="00807992"/>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nhmcbng">
    <w:name w:val="Danh mục bảng"/>
    <w:basedOn w:val="Normal"/>
    <w:next w:val="Normal"/>
    <w:qFormat/>
    <w:rsid w:val="00807992"/>
    <w:pPr>
      <w:widowControl/>
      <w:spacing w:before="120" w:after="120" w:line="264" w:lineRule="auto"/>
      <w:jc w:val="center"/>
    </w:pPr>
    <w:rPr>
      <w:rFonts w:ascii="Times New Roman" w:eastAsia="Calibri" w:hAnsi="Times New Roman" w:cs="Times New Roman"/>
      <w:b/>
      <w:color w:val="auto"/>
      <w:sz w:val="27"/>
      <w:szCs w:val="27"/>
      <w:lang w:val="en-US" w:eastAsia="en-US"/>
    </w:rPr>
  </w:style>
  <w:style w:type="paragraph" w:customStyle="1" w:styleId="Table">
    <w:name w:val="Table"/>
    <w:basedOn w:val="Normal"/>
    <w:link w:val="TableChar"/>
    <w:qFormat/>
    <w:rsid w:val="00E223E0"/>
    <w:pPr>
      <w:keepNext/>
      <w:widowControl/>
      <w:spacing w:before="120" w:after="120" w:line="276" w:lineRule="auto"/>
      <w:jc w:val="center"/>
    </w:pPr>
    <w:rPr>
      <w:rFonts w:ascii="Times New Roman Bold" w:eastAsia="Calibri" w:hAnsi="Times New Roman Bold" w:cs="Times New Roman"/>
      <w:b/>
      <w:bCs/>
      <w:noProof/>
      <w:color w:val="002060"/>
      <w:spacing w:val="-8"/>
      <w:kern w:val="28"/>
      <w:sz w:val="27"/>
      <w:szCs w:val="27"/>
      <w:lang w:eastAsia="en-US"/>
    </w:rPr>
  </w:style>
  <w:style w:type="character" w:customStyle="1" w:styleId="TableChar">
    <w:name w:val="Table Char"/>
    <w:basedOn w:val="DefaultParagraphFont"/>
    <w:link w:val="Table"/>
    <w:rsid w:val="00E223E0"/>
    <w:rPr>
      <w:rFonts w:ascii="Times New Roman Bold" w:eastAsia="Calibri" w:hAnsi="Times New Roman Bold" w:cs="Times New Roman"/>
      <w:b/>
      <w:bCs/>
      <w:noProof/>
      <w:color w:val="002060"/>
      <w:spacing w:val="-8"/>
      <w:kern w:val="28"/>
      <w:sz w:val="27"/>
      <w:szCs w:val="27"/>
      <w:lang w:val="vi-VN"/>
    </w:rPr>
  </w:style>
  <w:style w:type="paragraph" w:customStyle="1" w:styleId="text">
    <w:name w:val="text"/>
    <w:basedOn w:val="Normal"/>
    <w:rsid w:val="00205313"/>
    <w:pPr>
      <w:widowControl/>
      <w:spacing w:before="120" w:after="120" w:line="312" w:lineRule="auto"/>
      <w:ind w:firstLine="570"/>
      <w:jc w:val="both"/>
    </w:pPr>
    <w:rPr>
      <w:rFonts w:ascii="Times New Roman" w:hAnsi="Times New Roman" w:cs="Times New Roman"/>
      <w:sz w:val="26"/>
      <w:szCs w:val="26"/>
      <w:lang w:val="en-GB" w:eastAsia="en-US"/>
    </w:rPr>
  </w:style>
  <w:style w:type="paragraph" w:styleId="BodyText">
    <w:name w:val="Body Text"/>
    <w:aliases w:val="Main text,Body Text1,Body Text Char2,Body Text Char1 Char,Body Text sub head Char Char,a)  Body Text Char Char,Char Char1,Body Text sub head Char1,a)  Body Text Char1,Body Text Char3,bt,body Char"/>
    <w:basedOn w:val="Normal"/>
    <w:link w:val="BodyTextChar"/>
    <w:unhideWhenUsed/>
    <w:qFormat/>
    <w:rsid w:val="00DF6717"/>
    <w:pPr>
      <w:spacing w:after="120"/>
    </w:pPr>
  </w:style>
  <w:style w:type="character" w:customStyle="1" w:styleId="BodyTextChar">
    <w:name w:val="Body Text Char"/>
    <w:aliases w:val="Main text Char,Body Text1 Char,Body Text Char2 Char,Body Text Char1 Char Char,Body Text sub head Char Char Char,a)  Body Text Char Char Char,Char Char1 Char,Body Text sub head Char1 Char,a)  Body Text Char1 Char,Body Text Char3 Char"/>
    <w:basedOn w:val="DefaultParagraphFont"/>
    <w:link w:val="BodyText"/>
    <w:rsid w:val="00DF6717"/>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1B7C4E"/>
    <w:pPr>
      <w:tabs>
        <w:tab w:val="center" w:pos="4680"/>
        <w:tab w:val="right" w:pos="9360"/>
      </w:tabs>
    </w:pPr>
  </w:style>
  <w:style w:type="character" w:customStyle="1" w:styleId="FooterChar">
    <w:name w:val="Footer Char"/>
    <w:basedOn w:val="DefaultParagraphFont"/>
    <w:link w:val="Footer"/>
    <w:uiPriority w:val="99"/>
    <w:rsid w:val="001B7C4E"/>
    <w:rPr>
      <w:rFonts w:ascii="Courier New" w:eastAsia="Times New Roman" w:hAnsi="Courier New" w:cs="Courier New"/>
      <w:color w:val="000000"/>
      <w:sz w:val="24"/>
      <w:szCs w:val="24"/>
      <w:lang w:val="vi-VN" w:eastAsia="vi-VN"/>
    </w:rPr>
  </w:style>
  <w:style w:type="paragraph" w:styleId="BodyTextIndent3">
    <w:name w:val="Body Text Indent 3"/>
    <w:basedOn w:val="Normal"/>
    <w:link w:val="BodyTextIndent3Char"/>
    <w:unhideWhenUsed/>
    <w:rsid w:val="00E90D52"/>
    <w:pPr>
      <w:spacing w:after="120"/>
      <w:ind w:left="283"/>
    </w:pPr>
    <w:rPr>
      <w:sz w:val="16"/>
      <w:szCs w:val="16"/>
    </w:rPr>
  </w:style>
  <w:style w:type="character" w:customStyle="1" w:styleId="BodyTextIndent3Char">
    <w:name w:val="Body Text Indent 3 Char"/>
    <w:basedOn w:val="DefaultParagraphFont"/>
    <w:link w:val="BodyTextIndent3"/>
    <w:rsid w:val="00E90D52"/>
    <w:rPr>
      <w:rFonts w:ascii="Courier New" w:eastAsia="Times New Roman" w:hAnsi="Courier New" w:cs="Courier New"/>
      <w:color w:val="000000"/>
      <w:sz w:val="16"/>
      <w:szCs w:val="16"/>
      <w:lang w:val="vi-VN" w:eastAsia="vi-VN"/>
    </w:rPr>
  </w:style>
  <w:style w:type="paragraph" w:styleId="BodyText2">
    <w:name w:val="Body Text 2"/>
    <w:basedOn w:val="Normal"/>
    <w:link w:val="BodyText2Char"/>
    <w:uiPriority w:val="99"/>
    <w:semiHidden/>
    <w:unhideWhenUsed/>
    <w:rsid w:val="00860C4F"/>
    <w:pPr>
      <w:spacing w:after="120" w:line="480" w:lineRule="auto"/>
    </w:pPr>
  </w:style>
  <w:style w:type="character" w:customStyle="1" w:styleId="BodyText2Char">
    <w:name w:val="Body Text 2 Char"/>
    <w:basedOn w:val="DefaultParagraphFont"/>
    <w:link w:val="BodyText2"/>
    <w:rsid w:val="00860C4F"/>
    <w:rPr>
      <w:rFonts w:ascii="Courier New" w:eastAsia="Times New Roman" w:hAnsi="Courier New" w:cs="Courier New"/>
      <w:color w:val="000000"/>
      <w:sz w:val="24"/>
      <w:szCs w:val="24"/>
      <w:lang w:val="vi-VN" w:eastAsia="vi-VN"/>
    </w:rPr>
  </w:style>
  <w:style w:type="paragraph" w:customStyle="1" w:styleId="PARAGRAPH">
    <w:name w:val="PARAGRAPH"/>
    <w:basedOn w:val="Normal"/>
    <w:qFormat/>
    <w:rsid w:val="00987036"/>
    <w:pPr>
      <w:widowControl/>
      <w:spacing w:before="120" w:after="120" w:line="288" w:lineRule="auto"/>
      <w:ind w:firstLine="576"/>
      <w:jc w:val="both"/>
    </w:pPr>
    <w:rPr>
      <w:rFonts w:ascii="Times New Roman" w:hAnsi="Times New Roman" w:cs="Times New Roman"/>
      <w:color w:val="auto"/>
      <w:sz w:val="26"/>
      <w:lang w:val="en-US" w:eastAsia="en-US"/>
    </w:rPr>
  </w:style>
  <w:style w:type="paragraph" w:customStyle="1" w:styleId="BNG">
    <w:name w:val="BẢNG"/>
    <w:basedOn w:val="Normal"/>
    <w:qFormat/>
    <w:rsid w:val="00807380"/>
    <w:pPr>
      <w:keepNext/>
      <w:widowControl/>
      <w:tabs>
        <w:tab w:val="num" w:pos="1080"/>
      </w:tabs>
      <w:spacing w:before="120" w:after="120" w:line="288" w:lineRule="auto"/>
      <w:jc w:val="center"/>
    </w:pPr>
    <w:rPr>
      <w:rFonts w:ascii="Times New Roman" w:hAnsi="Times New Roman" w:cs="Times New Roman"/>
      <w:b/>
      <w:color w:val="auto"/>
      <w:sz w:val="27"/>
      <w:szCs w:val="26"/>
      <w:lang w:val="en-US" w:eastAsia="en-US"/>
    </w:rPr>
  </w:style>
  <w:style w:type="paragraph" w:customStyle="1" w:styleId="E1">
    <w:name w:val="E1"/>
    <w:basedOn w:val="Normal"/>
    <w:qFormat/>
    <w:rsid w:val="00807380"/>
    <w:pPr>
      <w:widowControl/>
      <w:spacing w:before="40" w:after="40" w:line="288" w:lineRule="auto"/>
      <w:ind w:firstLine="720"/>
      <w:jc w:val="center"/>
    </w:pPr>
    <w:rPr>
      <w:rFonts w:ascii="Times New Roman" w:eastAsia="Calibri" w:hAnsi="Times New Roman" w:cs="Times New Roman"/>
      <w:b/>
      <w:color w:val="auto"/>
      <w:sz w:val="27"/>
      <w:szCs w:val="20"/>
      <w:lang w:val="nl-NL" w:eastAsia="en-US"/>
    </w:rPr>
  </w:style>
  <w:style w:type="paragraph" w:customStyle="1" w:styleId="HL3">
    <w:name w:val="HL3"/>
    <w:basedOn w:val="Heading1"/>
    <w:qFormat/>
    <w:rsid w:val="003B483C"/>
    <w:pPr>
      <w:keepLines w:val="0"/>
      <w:widowControl/>
      <w:spacing w:before="120"/>
      <w:jc w:val="both"/>
    </w:pPr>
    <w:rPr>
      <w:rFonts w:ascii="Times New Roman" w:eastAsia="Times New Roman" w:hAnsi="Times New Roman" w:cs="Times New Roman"/>
      <w:color w:val="000000"/>
      <w:kern w:val="32"/>
      <w:sz w:val="27"/>
      <w:szCs w:val="27"/>
    </w:rPr>
  </w:style>
  <w:style w:type="paragraph" w:customStyle="1" w:styleId="DefaultParagraphFontParaCharCharCharCharChar">
    <w:name w:val="Default Paragraph Font Para Char Char Char Char Char"/>
    <w:autoRedefine/>
    <w:rsid w:val="003B483C"/>
    <w:pPr>
      <w:tabs>
        <w:tab w:val="left" w:pos="1152"/>
      </w:tabs>
      <w:spacing w:before="120" w:after="120" w:line="312" w:lineRule="auto"/>
    </w:pPr>
    <w:rPr>
      <w:rFonts w:ascii="Arial" w:eastAsia="Times New Roman" w:hAnsi="Arial" w:cs="Arial"/>
      <w:sz w:val="26"/>
      <w:szCs w:val="26"/>
    </w:rPr>
  </w:style>
  <w:style w:type="paragraph" w:customStyle="1" w:styleId="03">
    <w:name w:val="03"/>
    <w:basedOn w:val="Normal"/>
    <w:rsid w:val="00503560"/>
    <w:pPr>
      <w:widowControl/>
      <w:spacing w:before="120" w:after="120" w:line="312" w:lineRule="auto"/>
      <w:jc w:val="both"/>
    </w:pPr>
    <w:rPr>
      <w:rFonts w:ascii="Times New Roman" w:hAnsi="Times New Roman" w:cs="Times New Roman"/>
      <w:b/>
      <w:sz w:val="28"/>
      <w:szCs w:val="28"/>
      <w:lang w:val="en-US" w:eastAsia="en-US"/>
    </w:rPr>
  </w:style>
  <w:style w:type="paragraph" w:customStyle="1" w:styleId="k4">
    <w:name w:val="k4"/>
    <w:basedOn w:val="Normal"/>
    <w:rsid w:val="00066886"/>
    <w:pPr>
      <w:widowControl/>
      <w:spacing w:line="288" w:lineRule="auto"/>
      <w:jc w:val="both"/>
    </w:pPr>
    <w:rPr>
      <w:rFonts w:ascii="Times New Roman" w:hAnsi="Times New Roman" w:cs="Times New Roman"/>
      <w:b/>
      <w:color w:val="0000FF"/>
      <w:sz w:val="28"/>
      <w:szCs w:val="28"/>
      <w:lang w:eastAsia="en-US"/>
    </w:rPr>
  </w:style>
  <w:style w:type="paragraph" w:styleId="TOC1">
    <w:name w:val="toc 1"/>
    <w:basedOn w:val="Normal"/>
    <w:next w:val="Normal"/>
    <w:autoRedefine/>
    <w:uiPriority w:val="39"/>
    <w:unhideWhenUsed/>
    <w:rsid w:val="009E50E8"/>
    <w:pPr>
      <w:tabs>
        <w:tab w:val="right" w:leader="dot" w:pos="9062"/>
      </w:tabs>
      <w:spacing w:before="120" w:after="120"/>
      <w:jc w:val="both"/>
    </w:pPr>
    <w:rPr>
      <w:rFonts w:ascii="Times New Roman" w:hAnsi="Times New Roman" w:cs="Times New Roman"/>
      <w:b/>
      <w:noProof/>
      <w:kern w:val="32"/>
      <w:sz w:val="26"/>
      <w:szCs w:val="26"/>
      <w:lang w:eastAsia="en-US"/>
    </w:rPr>
  </w:style>
  <w:style w:type="paragraph" w:styleId="TOC2">
    <w:name w:val="toc 2"/>
    <w:basedOn w:val="Normal"/>
    <w:next w:val="Normal"/>
    <w:autoRedefine/>
    <w:uiPriority w:val="39"/>
    <w:unhideWhenUsed/>
    <w:rsid w:val="00BD0667"/>
    <w:pPr>
      <w:spacing w:after="100"/>
      <w:ind w:left="240"/>
    </w:pPr>
  </w:style>
  <w:style w:type="paragraph" w:styleId="TOC3">
    <w:name w:val="toc 3"/>
    <w:basedOn w:val="Normal"/>
    <w:next w:val="Normal"/>
    <w:autoRedefine/>
    <w:uiPriority w:val="39"/>
    <w:unhideWhenUsed/>
    <w:rsid w:val="00BD0667"/>
    <w:pPr>
      <w:spacing w:after="100"/>
      <w:ind w:left="480"/>
    </w:pPr>
  </w:style>
  <w:style w:type="paragraph" w:customStyle="1" w:styleId="anh3">
    <w:name w:val="anh3"/>
    <w:basedOn w:val="Normal"/>
    <w:rsid w:val="00D457CA"/>
    <w:pPr>
      <w:widowControl/>
      <w:spacing w:before="240" w:after="240"/>
      <w:jc w:val="center"/>
    </w:pPr>
    <w:rPr>
      <w:rFonts w:ascii="Times New Roman" w:hAnsi="Times New Roman" w:cs="Times New Roman"/>
      <w:b/>
      <w:color w:val="auto"/>
      <w:sz w:val="26"/>
      <w:szCs w:val="26"/>
      <w:lang w:val="en-US" w:eastAsia="en-US"/>
    </w:rPr>
  </w:style>
  <w:style w:type="character" w:customStyle="1" w:styleId="Heading4CharCharChar1">
    <w:name w:val="Heading 4 Char Char Char1"/>
    <w:rsid w:val="00D457CA"/>
    <w:rPr>
      <w:b/>
      <w:bCs/>
      <w:sz w:val="28"/>
      <w:szCs w:val="28"/>
    </w:rPr>
  </w:style>
  <w:style w:type="paragraph" w:styleId="TOC4">
    <w:name w:val="toc 4"/>
    <w:basedOn w:val="Normal"/>
    <w:next w:val="Normal"/>
    <w:autoRedefine/>
    <w:uiPriority w:val="39"/>
    <w:unhideWhenUsed/>
    <w:rsid w:val="00CE3D03"/>
    <w:pPr>
      <w:widowControl/>
      <w:spacing w:after="100" w:line="276" w:lineRule="auto"/>
      <w:ind w:left="660"/>
    </w:pPr>
    <w:rPr>
      <w:rFonts w:asciiTheme="minorHAnsi" w:eastAsiaTheme="minorEastAsia" w:hAnsiTheme="minorHAnsi" w:cstheme="minorBidi"/>
      <w:color w:val="auto"/>
      <w:sz w:val="22"/>
      <w:szCs w:val="22"/>
      <w:lang w:val="en-US" w:eastAsia="en-US"/>
    </w:rPr>
  </w:style>
  <w:style w:type="paragraph" w:styleId="TOC5">
    <w:name w:val="toc 5"/>
    <w:basedOn w:val="Normal"/>
    <w:next w:val="Normal"/>
    <w:autoRedefine/>
    <w:uiPriority w:val="39"/>
    <w:unhideWhenUsed/>
    <w:rsid w:val="00CE3D03"/>
    <w:pPr>
      <w:widowControl/>
      <w:spacing w:after="100" w:line="276" w:lineRule="auto"/>
      <w:ind w:left="880"/>
    </w:pPr>
    <w:rPr>
      <w:rFonts w:asciiTheme="minorHAnsi" w:eastAsiaTheme="minorEastAsia" w:hAnsiTheme="minorHAnsi" w:cstheme="minorBidi"/>
      <w:color w:val="auto"/>
      <w:sz w:val="22"/>
      <w:szCs w:val="22"/>
      <w:lang w:val="en-US" w:eastAsia="en-US"/>
    </w:rPr>
  </w:style>
  <w:style w:type="paragraph" w:styleId="TOC6">
    <w:name w:val="toc 6"/>
    <w:basedOn w:val="Normal"/>
    <w:next w:val="Normal"/>
    <w:autoRedefine/>
    <w:uiPriority w:val="39"/>
    <w:unhideWhenUsed/>
    <w:rsid w:val="00CE3D03"/>
    <w:pPr>
      <w:widowControl/>
      <w:spacing w:after="100" w:line="276" w:lineRule="auto"/>
      <w:ind w:left="1100"/>
    </w:pPr>
    <w:rPr>
      <w:rFonts w:asciiTheme="minorHAnsi" w:eastAsiaTheme="minorEastAsia" w:hAnsiTheme="minorHAnsi" w:cstheme="minorBidi"/>
      <w:color w:val="auto"/>
      <w:sz w:val="22"/>
      <w:szCs w:val="22"/>
      <w:lang w:val="en-US" w:eastAsia="en-US"/>
    </w:rPr>
  </w:style>
  <w:style w:type="paragraph" w:styleId="TOC7">
    <w:name w:val="toc 7"/>
    <w:basedOn w:val="Normal"/>
    <w:next w:val="Normal"/>
    <w:autoRedefine/>
    <w:uiPriority w:val="39"/>
    <w:unhideWhenUsed/>
    <w:rsid w:val="00CE3D03"/>
    <w:pPr>
      <w:widowControl/>
      <w:spacing w:after="100" w:line="276" w:lineRule="auto"/>
      <w:ind w:left="1320"/>
    </w:pPr>
    <w:rPr>
      <w:rFonts w:asciiTheme="minorHAnsi" w:eastAsiaTheme="minorEastAsia" w:hAnsiTheme="minorHAnsi" w:cstheme="minorBidi"/>
      <w:color w:val="auto"/>
      <w:sz w:val="22"/>
      <w:szCs w:val="22"/>
      <w:lang w:val="en-US" w:eastAsia="en-US"/>
    </w:rPr>
  </w:style>
  <w:style w:type="paragraph" w:styleId="TOC8">
    <w:name w:val="toc 8"/>
    <w:basedOn w:val="Normal"/>
    <w:next w:val="Normal"/>
    <w:autoRedefine/>
    <w:uiPriority w:val="39"/>
    <w:unhideWhenUsed/>
    <w:rsid w:val="00CE3D03"/>
    <w:pPr>
      <w:widowControl/>
      <w:spacing w:after="100" w:line="276" w:lineRule="auto"/>
      <w:ind w:left="1540"/>
    </w:pPr>
    <w:rPr>
      <w:rFonts w:asciiTheme="minorHAnsi" w:eastAsiaTheme="minorEastAsia" w:hAnsiTheme="minorHAnsi" w:cstheme="minorBidi"/>
      <w:color w:val="auto"/>
      <w:sz w:val="22"/>
      <w:szCs w:val="22"/>
      <w:lang w:val="en-US" w:eastAsia="en-US"/>
    </w:rPr>
  </w:style>
  <w:style w:type="paragraph" w:styleId="TOC9">
    <w:name w:val="toc 9"/>
    <w:basedOn w:val="Normal"/>
    <w:next w:val="Normal"/>
    <w:autoRedefine/>
    <w:uiPriority w:val="39"/>
    <w:unhideWhenUsed/>
    <w:rsid w:val="00CE3D03"/>
    <w:pPr>
      <w:widowControl/>
      <w:spacing w:after="100" w:line="276" w:lineRule="auto"/>
      <w:ind w:left="1760"/>
    </w:pPr>
    <w:rPr>
      <w:rFonts w:asciiTheme="minorHAnsi" w:eastAsiaTheme="minorEastAsia" w:hAnsiTheme="minorHAnsi" w:cstheme="minorBidi"/>
      <w:color w:val="auto"/>
      <w:sz w:val="22"/>
      <w:szCs w:val="22"/>
      <w:lang w:val="en-US" w:eastAsia="en-US"/>
    </w:rPr>
  </w:style>
  <w:style w:type="paragraph" w:customStyle="1" w:styleId="mc1">
    <w:name w:val="môc 1"/>
    <w:basedOn w:val="Normal"/>
    <w:rsid w:val="006C238B"/>
    <w:pPr>
      <w:numPr>
        <w:ilvl w:val="12"/>
      </w:numPr>
      <w:overflowPunct w:val="0"/>
      <w:autoSpaceDE w:val="0"/>
      <w:autoSpaceDN w:val="0"/>
      <w:adjustRightInd w:val="0"/>
      <w:spacing w:before="120" w:after="120" w:line="320" w:lineRule="exact"/>
      <w:ind w:left="567" w:hanging="567"/>
      <w:jc w:val="both"/>
      <w:textAlignment w:val="baseline"/>
    </w:pPr>
    <w:rPr>
      <w:rFonts w:ascii="Times New Roman" w:hAnsi="Times New Roman" w:cs="Times New Roman"/>
      <w:b/>
      <w:bCs/>
      <w:noProof/>
      <w:color w:val="auto"/>
      <w:lang w:val="en-US" w:eastAsia="en-US"/>
    </w:rPr>
  </w:style>
  <w:style w:type="paragraph" w:customStyle="1" w:styleId="Figure">
    <w:name w:val="Figure"/>
    <w:basedOn w:val="Normal"/>
    <w:next w:val="Normal"/>
    <w:link w:val="FigureChar"/>
    <w:autoRedefine/>
    <w:qFormat/>
    <w:rsid w:val="008E3767"/>
    <w:pPr>
      <w:widowControl/>
      <w:numPr>
        <w:numId w:val="28"/>
      </w:numPr>
      <w:spacing w:before="120" w:after="120" w:line="276" w:lineRule="auto"/>
      <w:mirrorIndents/>
      <w:jc w:val="center"/>
    </w:pPr>
    <w:rPr>
      <w:rFonts w:ascii="Times New Roman" w:eastAsia="Calibri" w:hAnsi="Times New Roman" w:cs="Times New Roman"/>
      <w:b/>
      <w:color w:val="auto"/>
      <w:sz w:val="27"/>
      <w:szCs w:val="27"/>
      <w:lang w:val="af-ZA" w:eastAsia="en-US"/>
    </w:rPr>
  </w:style>
  <w:style w:type="character" w:customStyle="1" w:styleId="FigureChar">
    <w:name w:val="Figure Char"/>
    <w:basedOn w:val="DefaultParagraphFont"/>
    <w:link w:val="Figure"/>
    <w:rsid w:val="008E3767"/>
    <w:rPr>
      <w:rFonts w:ascii="Times New Roman" w:eastAsia="Calibri" w:hAnsi="Times New Roman" w:cs="Times New Roman"/>
      <w:b/>
      <w:sz w:val="27"/>
      <w:szCs w:val="27"/>
      <w:lang w:val="af-ZA"/>
    </w:rPr>
  </w:style>
  <w:style w:type="paragraph" w:styleId="BodyTextIndent2">
    <w:name w:val="Body Text Indent 2"/>
    <w:basedOn w:val="Normal"/>
    <w:link w:val="BodyTextIndent2Char"/>
    <w:unhideWhenUsed/>
    <w:rsid w:val="00923C32"/>
    <w:pPr>
      <w:spacing w:after="120" w:line="480" w:lineRule="auto"/>
      <w:ind w:left="360"/>
    </w:pPr>
  </w:style>
  <w:style w:type="character" w:customStyle="1" w:styleId="BodyTextIndent2Char">
    <w:name w:val="Body Text Indent 2 Char"/>
    <w:basedOn w:val="DefaultParagraphFont"/>
    <w:link w:val="BodyTextIndent2"/>
    <w:rsid w:val="00923C32"/>
    <w:rPr>
      <w:rFonts w:ascii="Courier New" w:eastAsia="Times New Roman" w:hAnsi="Courier New" w:cs="Courier New"/>
      <w:color w:val="000000"/>
      <w:sz w:val="24"/>
      <w:szCs w:val="24"/>
      <w:lang w:val="vi-VN" w:eastAsia="vi-VN"/>
    </w:rPr>
  </w:style>
  <w:style w:type="paragraph" w:styleId="List3">
    <w:name w:val="List 3"/>
    <w:basedOn w:val="Normal"/>
    <w:unhideWhenUsed/>
    <w:rsid w:val="009C4490"/>
    <w:pPr>
      <w:widowControl/>
      <w:spacing w:line="360" w:lineRule="auto"/>
      <w:ind w:left="1080" w:hanging="360"/>
      <w:contextualSpacing/>
      <w:jc w:val="both"/>
    </w:pPr>
    <w:rPr>
      <w:rFonts w:ascii="Times New Roman" w:eastAsia="Calibri" w:hAnsi="Times New Roman" w:cs="Times New Roman"/>
      <w:color w:val="auto"/>
      <w:sz w:val="26"/>
      <w:szCs w:val="22"/>
      <w:lang w:val="en-US" w:eastAsia="en-US"/>
    </w:rPr>
  </w:style>
  <w:style w:type="paragraph" w:styleId="BodyText3">
    <w:name w:val="Body Text 3"/>
    <w:basedOn w:val="Normal"/>
    <w:link w:val="BodyText3Char"/>
    <w:uiPriority w:val="99"/>
    <w:unhideWhenUsed/>
    <w:rsid w:val="00175548"/>
    <w:pPr>
      <w:widowControl/>
      <w:spacing w:after="120" w:line="360" w:lineRule="auto"/>
      <w:jc w:val="both"/>
    </w:pPr>
    <w:rPr>
      <w:rFonts w:ascii="Times New Roman" w:eastAsia="Calibri" w:hAnsi="Times New Roman" w:cs="Times New Roman"/>
      <w:color w:val="auto"/>
      <w:sz w:val="16"/>
      <w:szCs w:val="16"/>
      <w:lang w:val="x-none" w:eastAsia="x-none"/>
    </w:rPr>
  </w:style>
  <w:style w:type="character" w:customStyle="1" w:styleId="BodyText3Char">
    <w:name w:val="Body Text 3 Char"/>
    <w:basedOn w:val="DefaultParagraphFont"/>
    <w:link w:val="BodyText3"/>
    <w:uiPriority w:val="99"/>
    <w:rsid w:val="00175548"/>
    <w:rPr>
      <w:rFonts w:ascii="Times New Roman" w:eastAsia="Calibri" w:hAnsi="Times New Roman" w:cs="Times New Roman"/>
      <w:sz w:val="16"/>
      <w:szCs w:val="16"/>
      <w:lang w:val="x-none" w:eastAsia="x-none"/>
    </w:rPr>
  </w:style>
  <w:style w:type="character" w:styleId="Strong">
    <w:name w:val="Strong"/>
    <w:uiPriority w:val="22"/>
    <w:qFormat/>
    <w:rsid w:val="00175548"/>
    <w:rPr>
      <w:b/>
      <w:bCs/>
    </w:rPr>
  </w:style>
  <w:style w:type="paragraph" w:customStyle="1" w:styleId="Default">
    <w:name w:val="Default"/>
    <w:rsid w:val="00184D7B"/>
    <w:pPr>
      <w:autoSpaceDE w:val="0"/>
      <w:autoSpaceDN w:val="0"/>
      <w:adjustRightInd w:val="0"/>
      <w:spacing w:after="0" w:line="240" w:lineRule="auto"/>
    </w:pPr>
    <w:rPr>
      <w:rFonts w:ascii="Arial" w:eastAsia="Calibri" w:hAnsi="Arial" w:cs="Arial"/>
      <w:color w:val="000000"/>
      <w:sz w:val="24"/>
      <w:szCs w:val="24"/>
    </w:rPr>
  </w:style>
  <w:style w:type="paragraph" w:customStyle="1" w:styleId="Tiugia">
    <w:name w:val="Tiêu đề giữa"/>
    <w:basedOn w:val="Normal"/>
    <w:next w:val="Heading1"/>
    <w:autoRedefine/>
    <w:qFormat/>
    <w:rsid w:val="00E66B74"/>
    <w:pPr>
      <w:widowControl/>
      <w:tabs>
        <w:tab w:val="left" w:pos="2055"/>
      </w:tabs>
      <w:spacing w:before="120" w:after="120"/>
      <w:jc w:val="center"/>
    </w:pPr>
    <w:rPr>
      <w:rFonts w:ascii="Times New Roman" w:eastAsiaTheme="minorEastAsia" w:hAnsi="Times New Roman" w:cstheme="minorBidi"/>
      <w:b/>
      <w:caps/>
      <w:color w:val="002060"/>
      <w:sz w:val="27"/>
      <w:szCs w:val="27"/>
      <w:lang w:val="en-US" w:eastAsia="en-US"/>
    </w:rPr>
  </w:style>
  <w:style w:type="character" w:customStyle="1" w:styleId="Normal-1Char">
    <w:name w:val="Normal-1 Char"/>
    <w:link w:val="Normal-1"/>
    <w:rsid w:val="001A57C3"/>
    <w:rPr>
      <w:rFonts w:eastAsia=".VnTime"/>
      <w:color w:val="0000FF"/>
      <w:sz w:val="26"/>
      <w:szCs w:val="26"/>
      <w:lang w:val="nl-NL"/>
    </w:rPr>
  </w:style>
  <w:style w:type="paragraph" w:customStyle="1" w:styleId="Normal-1">
    <w:name w:val="Normal-1"/>
    <w:basedOn w:val="Normal"/>
    <w:link w:val="Normal-1Char"/>
    <w:rsid w:val="001A57C3"/>
    <w:pPr>
      <w:spacing w:before="60" w:after="60"/>
      <w:ind w:firstLine="284"/>
      <w:jc w:val="both"/>
    </w:pPr>
    <w:rPr>
      <w:rFonts w:asciiTheme="minorHAnsi" w:eastAsia=".VnTime" w:hAnsiTheme="minorHAnsi" w:cstheme="minorBidi"/>
      <w:color w:val="0000FF"/>
      <w:sz w:val="26"/>
      <w:szCs w:val="26"/>
      <w:lang w:val="nl-NL" w:eastAsia="en-US"/>
    </w:rPr>
  </w:style>
  <w:style w:type="character" w:customStyle="1" w:styleId="normal-h1">
    <w:name w:val="normal-h1"/>
    <w:basedOn w:val="DefaultParagraphFont"/>
    <w:rsid w:val="00C822B8"/>
  </w:style>
  <w:style w:type="paragraph" w:customStyle="1" w:styleId="BANG">
    <w:name w:val="BANG"/>
    <w:basedOn w:val="Normal"/>
    <w:qFormat/>
    <w:rsid w:val="006B28EF"/>
    <w:pPr>
      <w:widowControl/>
      <w:spacing w:line="312" w:lineRule="auto"/>
      <w:jc w:val="center"/>
    </w:pPr>
    <w:rPr>
      <w:rFonts w:ascii="Times New Roman" w:eastAsia="Calibri" w:hAnsi="Times New Roman" w:cs="Times New Roman"/>
      <w:b/>
      <w:color w:val="auto"/>
      <w:sz w:val="27"/>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761">
      <w:bodyDiv w:val="1"/>
      <w:marLeft w:val="0"/>
      <w:marRight w:val="0"/>
      <w:marTop w:val="0"/>
      <w:marBottom w:val="0"/>
      <w:divBdr>
        <w:top w:val="none" w:sz="0" w:space="0" w:color="auto"/>
        <w:left w:val="none" w:sz="0" w:space="0" w:color="auto"/>
        <w:bottom w:val="none" w:sz="0" w:space="0" w:color="auto"/>
        <w:right w:val="none" w:sz="0" w:space="0" w:color="auto"/>
      </w:divBdr>
    </w:div>
    <w:div w:id="39675552">
      <w:bodyDiv w:val="1"/>
      <w:marLeft w:val="0"/>
      <w:marRight w:val="0"/>
      <w:marTop w:val="0"/>
      <w:marBottom w:val="0"/>
      <w:divBdr>
        <w:top w:val="none" w:sz="0" w:space="0" w:color="auto"/>
        <w:left w:val="none" w:sz="0" w:space="0" w:color="auto"/>
        <w:bottom w:val="none" w:sz="0" w:space="0" w:color="auto"/>
        <w:right w:val="none" w:sz="0" w:space="0" w:color="auto"/>
      </w:divBdr>
    </w:div>
    <w:div w:id="52970552">
      <w:bodyDiv w:val="1"/>
      <w:marLeft w:val="0"/>
      <w:marRight w:val="0"/>
      <w:marTop w:val="0"/>
      <w:marBottom w:val="0"/>
      <w:divBdr>
        <w:top w:val="none" w:sz="0" w:space="0" w:color="auto"/>
        <w:left w:val="none" w:sz="0" w:space="0" w:color="auto"/>
        <w:bottom w:val="none" w:sz="0" w:space="0" w:color="auto"/>
        <w:right w:val="none" w:sz="0" w:space="0" w:color="auto"/>
      </w:divBdr>
    </w:div>
    <w:div w:id="61370574">
      <w:bodyDiv w:val="1"/>
      <w:marLeft w:val="0"/>
      <w:marRight w:val="0"/>
      <w:marTop w:val="0"/>
      <w:marBottom w:val="0"/>
      <w:divBdr>
        <w:top w:val="none" w:sz="0" w:space="0" w:color="auto"/>
        <w:left w:val="none" w:sz="0" w:space="0" w:color="auto"/>
        <w:bottom w:val="none" w:sz="0" w:space="0" w:color="auto"/>
        <w:right w:val="none" w:sz="0" w:space="0" w:color="auto"/>
      </w:divBdr>
    </w:div>
    <w:div w:id="88621209">
      <w:bodyDiv w:val="1"/>
      <w:marLeft w:val="0"/>
      <w:marRight w:val="0"/>
      <w:marTop w:val="0"/>
      <w:marBottom w:val="0"/>
      <w:divBdr>
        <w:top w:val="none" w:sz="0" w:space="0" w:color="auto"/>
        <w:left w:val="none" w:sz="0" w:space="0" w:color="auto"/>
        <w:bottom w:val="none" w:sz="0" w:space="0" w:color="auto"/>
        <w:right w:val="none" w:sz="0" w:space="0" w:color="auto"/>
      </w:divBdr>
    </w:div>
    <w:div w:id="157232541">
      <w:bodyDiv w:val="1"/>
      <w:marLeft w:val="0"/>
      <w:marRight w:val="0"/>
      <w:marTop w:val="0"/>
      <w:marBottom w:val="0"/>
      <w:divBdr>
        <w:top w:val="none" w:sz="0" w:space="0" w:color="auto"/>
        <w:left w:val="none" w:sz="0" w:space="0" w:color="auto"/>
        <w:bottom w:val="none" w:sz="0" w:space="0" w:color="auto"/>
        <w:right w:val="none" w:sz="0" w:space="0" w:color="auto"/>
      </w:divBdr>
    </w:div>
    <w:div w:id="169947670">
      <w:bodyDiv w:val="1"/>
      <w:marLeft w:val="0"/>
      <w:marRight w:val="0"/>
      <w:marTop w:val="0"/>
      <w:marBottom w:val="0"/>
      <w:divBdr>
        <w:top w:val="none" w:sz="0" w:space="0" w:color="auto"/>
        <w:left w:val="none" w:sz="0" w:space="0" w:color="auto"/>
        <w:bottom w:val="none" w:sz="0" w:space="0" w:color="auto"/>
        <w:right w:val="none" w:sz="0" w:space="0" w:color="auto"/>
      </w:divBdr>
    </w:div>
    <w:div w:id="254480778">
      <w:bodyDiv w:val="1"/>
      <w:marLeft w:val="0"/>
      <w:marRight w:val="0"/>
      <w:marTop w:val="0"/>
      <w:marBottom w:val="0"/>
      <w:divBdr>
        <w:top w:val="none" w:sz="0" w:space="0" w:color="auto"/>
        <w:left w:val="none" w:sz="0" w:space="0" w:color="auto"/>
        <w:bottom w:val="none" w:sz="0" w:space="0" w:color="auto"/>
        <w:right w:val="none" w:sz="0" w:space="0" w:color="auto"/>
      </w:divBdr>
    </w:div>
    <w:div w:id="265969336">
      <w:bodyDiv w:val="1"/>
      <w:marLeft w:val="0"/>
      <w:marRight w:val="0"/>
      <w:marTop w:val="0"/>
      <w:marBottom w:val="0"/>
      <w:divBdr>
        <w:top w:val="none" w:sz="0" w:space="0" w:color="auto"/>
        <w:left w:val="none" w:sz="0" w:space="0" w:color="auto"/>
        <w:bottom w:val="none" w:sz="0" w:space="0" w:color="auto"/>
        <w:right w:val="none" w:sz="0" w:space="0" w:color="auto"/>
      </w:divBdr>
    </w:div>
    <w:div w:id="276377582">
      <w:bodyDiv w:val="1"/>
      <w:marLeft w:val="0"/>
      <w:marRight w:val="0"/>
      <w:marTop w:val="0"/>
      <w:marBottom w:val="0"/>
      <w:divBdr>
        <w:top w:val="none" w:sz="0" w:space="0" w:color="auto"/>
        <w:left w:val="none" w:sz="0" w:space="0" w:color="auto"/>
        <w:bottom w:val="none" w:sz="0" w:space="0" w:color="auto"/>
        <w:right w:val="none" w:sz="0" w:space="0" w:color="auto"/>
      </w:divBdr>
    </w:div>
    <w:div w:id="303436381">
      <w:bodyDiv w:val="1"/>
      <w:marLeft w:val="0"/>
      <w:marRight w:val="0"/>
      <w:marTop w:val="0"/>
      <w:marBottom w:val="0"/>
      <w:divBdr>
        <w:top w:val="none" w:sz="0" w:space="0" w:color="auto"/>
        <w:left w:val="none" w:sz="0" w:space="0" w:color="auto"/>
        <w:bottom w:val="none" w:sz="0" w:space="0" w:color="auto"/>
        <w:right w:val="none" w:sz="0" w:space="0" w:color="auto"/>
      </w:divBdr>
    </w:div>
    <w:div w:id="325016889">
      <w:bodyDiv w:val="1"/>
      <w:marLeft w:val="0"/>
      <w:marRight w:val="0"/>
      <w:marTop w:val="0"/>
      <w:marBottom w:val="0"/>
      <w:divBdr>
        <w:top w:val="none" w:sz="0" w:space="0" w:color="auto"/>
        <w:left w:val="none" w:sz="0" w:space="0" w:color="auto"/>
        <w:bottom w:val="none" w:sz="0" w:space="0" w:color="auto"/>
        <w:right w:val="none" w:sz="0" w:space="0" w:color="auto"/>
      </w:divBdr>
    </w:div>
    <w:div w:id="332689315">
      <w:bodyDiv w:val="1"/>
      <w:marLeft w:val="0"/>
      <w:marRight w:val="0"/>
      <w:marTop w:val="0"/>
      <w:marBottom w:val="0"/>
      <w:divBdr>
        <w:top w:val="none" w:sz="0" w:space="0" w:color="auto"/>
        <w:left w:val="none" w:sz="0" w:space="0" w:color="auto"/>
        <w:bottom w:val="none" w:sz="0" w:space="0" w:color="auto"/>
        <w:right w:val="none" w:sz="0" w:space="0" w:color="auto"/>
      </w:divBdr>
    </w:div>
    <w:div w:id="333001489">
      <w:bodyDiv w:val="1"/>
      <w:marLeft w:val="0"/>
      <w:marRight w:val="0"/>
      <w:marTop w:val="0"/>
      <w:marBottom w:val="0"/>
      <w:divBdr>
        <w:top w:val="none" w:sz="0" w:space="0" w:color="auto"/>
        <w:left w:val="none" w:sz="0" w:space="0" w:color="auto"/>
        <w:bottom w:val="none" w:sz="0" w:space="0" w:color="auto"/>
        <w:right w:val="none" w:sz="0" w:space="0" w:color="auto"/>
      </w:divBdr>
    </w:div>
    <w:div w:id="336420073">
      <w:bodyDiv w:val="1"/>
      <w:marLeft w:val="0"/>
      <w:marRight w:val="0"/>
      <w:marTop w:val="0"/>
      <w:marBottom w:val="0"/>
      <w:divBdr>
        <w:top w:val="none" w:sz="0" w:space="0" w:color="auto"/>
        <w:left w:val="none" w:sz="0" w:space="0" w:color="auto"/>
        <w:bottom w:val="none" w:sz="0" w:space="0" w:color="auto"/>
        <w:right w:val="none" w:sz="0" w:space="0" w:color="auto"/>
      </w:divBdr>
    </w:div>
    <w:div w:id="410156424">
      <w:bodyDiv w:val="1"/>
      <w:marLeft w:val="0"/>
      <w:marRight w:val="0"/>
      <w:marTop w:val="0"/>
      <w:marBottom w:val="0"/>
      <w:divBdr>
        <w:top w:val="none" w:sz="0" w:space="0" w:color="auto"/>
        <w:left w:val="none" w:sz="0" w:space="0" w:color="auto"/>
        <w:bottom w:val="none" w:sz="0" w:space="0" w:color="auto"/>
        <w:right w:val="none" w:sz="0" w:space="0" w:color="auto"/>
      </w:divBdr>
    </w:div>
    <w:div w:id="413629373">
      <w:bodyDiv w:val="1"/>
      <w:marLeft w:val="0"/>
      <w:marRight w:val="0"/>
      <w:marTop w:val="0"/>
      <w:marBottom w:val="0"/>
      <w:divBdr>
        <w:top w:val="none" w:sz="0" w:space="0" w:color="auto"/>
        <w:left w:val="none" w:sz="0" w:space="0" w:color="auto"/>
        <w:bottom w:val="none" w:sz="0" w:space="0" w:color="auto"/>
        <w:right w:val="none" w:sz="0" w:space="0" w:color="auto"/>
      </w:divBdr>
    </w:div>
    <w:div w:id="485511063">
      <w:bodyDiv w:val="1"/>
      <w:marLeft w:val="0"/>
      <w:marRight w:val="0"/>
      <w:marTop w:val="0"/>
      <w:marBottom w:val="0"/>
      <w:divBdr>
        <w:top w:val="none" w:sz="0" w:space="0" w:color="auto"/>
        <w:left w:val="none" w:sz="0" w:space="0" w:color="auto"/>
        <w:bottom w:val="none" w:sz="0" w:space="0" w:color="auto"/>
        <w:right w:val="none" w:sz="0" w:space="0" w:color="auto"/>
      </w:divBdr>
    </w:div>
    <w:div w:id="530923267">
      <w:bodyDiv w:val="1"/>
      <w:marLeft w:val="0"/>
      <w:marRight w:val="0"/>
      <w:marTop w:val="0"/>
      <w:marBottom w:val="0"/>
      <w:divBdr>
        <w:top w:val="none" w:sz="0" w:space="0" w:color="auto"/>
        <w:left w:val="none" w:sz="0" w:space="0" w:color="auto"/>
        <w:bottom w:val="none" w:sz="0" w:space="0" w:color="auto"/>
        <w:right w:val="none" w:sz="0" w:space="0" w:color="auto"/>
      </w:divBdr>
    </w:div>
    <w:div w:id="531115892">
      <w:bodyDiv w:val="1"/>
      <w:marLeft w:val="0"/>
      <w:marRight w:val="0"/>
      <w:marTop w:val="0"/>
      <w:marBottom w:val="0"/>
      <w:divBdr>
        <w:top w:val="none" w:sz="0" w:space="0" w:color="auto"/>
        <w:left w:val="none" w:sz="0" w:space="0" w:color="auto"/>
        <w:bottom w:val="none" w:sz="0" w:space="0" w:color="auto"/>
        <w:right w:val="none" w:sz="0" w:space="0" w:color="auto"/>
      </w:divBdr>
    </w:div>
    <w:div w:id="540361538">
      <w:bodyDiv w:val="1"/>
      <w:marLeft w:val="0"/>
      <w:marRight w:val="0"/>
      <w:marTop w:val="0"/>
      <w:marBottom w:val="0"/>
      <w:divBdr>
        <w:top w:val="none" w:sz="0" w:space="0" w:color="auto"/>
        <w:left w:val="none" w:sz="0" w:space="0" w:color="auto"/>
        <w:bottom w:val="none" w:sz="0" w:space="0" w:color="auto"/>
        <w:right w:val="none" w:sz="0" w:space="0" w:color="auto"/>
      </w:divBdr>
    </w:div>
    <w:div w:id="637492123">
      <w:bodyDiv w:val="1"/>
      <w:marLeft w:val="0"/>
      <w:marRight w:val="0"/>
      <w:marTop w:val="0"/>
      <w:marBottom w:val="0"/>
      <w:divBdr>
        <w:top w:val="none" w:sz="0" w:space="0" w:color="auto"/>
        <w:left w:val="none" w:sz="0" w:space="0" w:color="auto"/>
        <w:bottom w:val="none" w:sz="0" w:space="0" w:color="auto"/>
        <w:right w:val="none" w:sz="0" w:space="0" w:color="auto"/>
      </w:divBdr>
    </w:div>
    <w:div w:id="667253637">
      <w:bodyDiv w:val="1"/>
      <w:marLeft w:val="0"/>
      <w:marRight w:val="0"/>
      <w:marTop w:val="0"/>
      <w:marBottom w:val="0"/>
      <w:divBdr>
        <w:top w:val="none" w:sz="0" w:space="0" w:color="auto"/>
        <w:left w:val="none" w:sz="0" w:space="0" w:color="auto"/>
        <w:bottom w:val="none" w:sz="0" w:space="0" w:color="auto"/>
        <w:right w:val="none" w:sz="0" w:space="0" w:color="auto"/>
      </w:divBdr>
    </w:div>
    <w:div w:id="685137060">
      <w:bodyDiv w:val="1"/>
      <w:marLeft w:val="0"/>
      <w:marRight w:val="0"/>
      <w:marTop w:val="0"/>
      <w:marBottom w:val="0"/>
      <w:divBdr>
        <w:top w:val="none" w:sz="0" w:space="0" w:color="auto"/>
        <w:left w:val="none" w:sz="0" w:space="0" w:color="auto"/>
        <w:bottom w:val="none" w:sz="0" w:space="0" w:color="auto"/>
        <w:right w:val="none" w:sz="0" w:space="0" w:color="auto"/>
      </w:divBdr>
    </w:div>
    <w:div w:id="727531616">
      <w:bodyDiv w:val="1"/>
      <w:marLeft w:val="0"/>
      <w:marRight w:val="0"/>
      <w:marTop w:val="0"/>
      <w:marBottom w:val="0"/>
      <w:divBdr>
        <w:top w:val="none" w:sz="0" w:space="0" w:color="auto"/>
        <w:left w:val="none" w:sz="0" w:space="0" w:color="auto"/>
        <w:bottom w:val="none" w:sz="0" w:space="0" w:color="auto"/>
        <w:right w:val="none" w:sz="0" w:space="0" w:color="auto"/>
      </w:divBdr>
    </w:div>
    <w:div w:id="762921546">
      <w:bodyDiv w:val="1"/>
      <w:marLeft w:val="0"/>
      <w:marRight w:val="0"/>
      <w:marTop w:val="0"/>
      <w:marBottom w:val="0"/>
      <w:divBdr>
        <w:top w:val="none" w:sz="0" w:space="0" w:color="auto"/>
        <w:left w:val="none" w:sz="0" w:space="0" w:color="auto"/>
        <w:bottom w:val="none" w:sz="0" w:space="0" w:color="auto"/>
        <w:right w:val="none" w:sz="0" w:space="0" w:color="auto"/>
      </w:divBdr>
    </w:div>
    <w:div w:id="821311619">
      <w:bodyDiv w:val="1"/>
      <w:marLeft w:val="0"/>
      <w:marRight w:val="0"/>
      <w:marTop w:val="0"/>
      <w:marBottom w:val="0"/>
      <w:divBdr>
        <w:top w:val="none" w:sz="0" w:space="0" w:color="auto"/>
        <w:left w:val="none" w:sz="0" w:space="0" w:color="auto"/>
        <w:bottom w:val="none" w:sz="0" w:space="0" w:color="auto"/>
        <w:right w:val="none" w:sz="0" w:space="0" w:color="auto"/>
      </w:divBdr>
    </w:div>
    <w:div w:id="833647665">
      <w:bodyDiv w:val="1"/>
      <w:marLeft w:val="0"/>
      <w:marRight w:val="0"/>
      <w:marTop w:val="0"/>
      <w:marBottom w:val="0"/>
      <w:divBdr>
        <w:top w:val="none" w:sz="0" w:space="0" w:color="auto"/>
        <w:left w:val="none" w:sz="0" w:space="0" w:color="auto"/>
        <w:bottom w:val="none" w:sz="0" w:space="0" w:color="auto"/>
        <w:right w:val="none" w:sz="0" w:space="0" w:color="auto"/>
      </w:divBdr>
    </w:div>
    <w:div w:id="842208779">
      <w:bodyDiv w:val="1"/>
      <w:marLeft w:val="0"/>
      <w:marRight w:val="0"/>
      <w:marTop w:val="0"/>
      <w:marBottom w:val="0"/>
      <w:divBdr>
        <w:top w:val="none" w:sz="0" w:space="0" w:color="auto"/>
        <w:left w:val="none" w:sz="0" w:space="0" w:color="auto"/>
        <w:bottom w:val="none" w:sz="0" w:space="0" w:color="auto"/>
        <w:right w:val="none" w:sz="0" w:space="0" w:color="auto"/>
      </w:divBdr>
    </w:div>
    <w:div w:id="865677996">
      <w:bodyDiv w:val="1"/>
      <w:marLeft w:val="0"/>
      <w:marRight w:val="0"/>
      <w:marTop w:val="0"/>
      <w:marBottom w:val="0"/>
      <w:divBdr>
        <w:top w:val="none" w:sz="0" w:space="0" w:color="auto"/>
        <w:left w:val="none" w:sz="0" w:space="0" w:color="auto"/>
        <w:bottom w:val="none" w:sz="0" w:space="0" w:color="auto"/>
        <w:right w:val="none" w:sz="0" w:space="0" w:color="auto"/>
      </w:divBdr>
    </w:div>
    <w:div w:id="895316516">
      <w:bodyDiv w:val="1"/>
      <w:marLeft w:val="0"/>
      <w:marRight w:val="0"/>
      <w:marTop w:val="0"/>
      <w:marBottom w:val="0"/>
      <w:divBdr>
        <w:top w:val="none" w:sz="0" w:space="0" w:color="auto"/>
        <w:left w:val="none" w:sz="0" w:space="0" w:color="auto"/>
        <w:bottom w:val="none" w:sz="0" w:space="0" w:color="auto"/>
        <w:right w:val="none" w:sz="0" w:space="0" w:color="auto"/>
      </w:divBdr>
    </w:div>
    <w:div w:id="896168922">
      <w:bodyDiv w:val="1"/>
      <w:marLeft w:val="0"/>
      <w:marRight w:val="0"/>
      <w:marTop w:val="0"/>
      <w:marBottom w:val="0"/>
      <w:divBdr>
        <w:top w:val="none" w:sz="0" w:space="0" w:color="auto"/>
        <w:left w:val="none" w:sz="0" w:space="0" w:color="auto"/>
        <w:bottom w:val="none" w:sz="0" w:space="0" w:color="auto"/>
        <w:right w:val="none" w:sz="0" w:space="0" w:color="auto"/>
      </w:divBdr>
    </w:div>
    <w:div w:id="915867148">
      <w:bodyDiv w:val="1"/>
      <w:marLeft w:val="0"/>
      <w:marRight w:val="0"/>
      <w:marTop w:val="0"/>
      <w:marBottom w:val="0"/>
      <w:divBdr>
        <w:top w:val="none" w:sz="0" w:space="0" w:color="auto"/>
        <w:left w:val="none" w:sz="0" w:space="0" w:color="auto"/>
        <w:bottom w:val="none" w:sz="0" w:space="0" w:color="auto"/>
        <w:right w:val="none" w:sz="0" w:space="0" w:color="auto"/>
      </w:divBdr>
    </w:div>
    <w:div w:id="940525200">
      <w:bodyDiv w:val="1"/>
      <w:marLeft w:val="0"/>
      <w:marRight w:val="0"/>
      <w:marTop w:val="0"/>
      <w:marBottom w:val="0"/>
      <w:divBdr>
        <w:top w:val="none" w:sz="0" w:space="0" w:color="auto"/>
        <w:left w:val="none" w:sz="0" w:space="0" w:color="auto"/>
        <w:bottom w:val="none" w:sz="0" w:space="0" w:color="auto"/>
        <w:right w:val="none" w:sz="0" w:space="0" w:color="auto"/>
      </w:divBdr>
    </w:div>
    <w:div w:id="1015962039">
      <w:bodyDiv w:val="1"/>
      <w:marLeft w:val="0"/>
      <w:marRight w:val="0"/>
      <w:marTop w:val="0"/>
      <w:marBottom w:val="0"/>
      <w:divBdr>
        <w:top w:val="none" w:sz="0" w:space="0" w:color="auto"/>
        <w:left w:val="none" w:sz="0" w:space="0" w:color="auto"/>
        <w:bottom w:val="none" w:sz="0" w:space="0" w:color="auto"/>
        <w:right w:val="none" w:sz="0" w:space="0" w:color="auto"/>
      </w:divBdr>
    </w:div>
    <w:div w:id="1061102653">
      <w:bodyDiv w:val="1"/>
      <w:marLeft w:val="0"/>
      <w:marRight w:val="0"/>
      <w:marTop w:val="0"/>
      <w:marBottom w:val="0"/>
      <w:divBdr>
        <w:top w:val="none" w:sz="0" w:space="0" w:color="auto"/>
        <w:left w:val="none" w:sz="0" w:space="0" w:color="auto"/>
        <w:bottom w:val="none" w:sz="0" w:space="0" w:color="auto"/>
        <w:right w:val="none" w:sz="0" w:space="0" w:color="auto"/>
      </w:divBdr>
    </w:div>
    <w:div w:id="1078137332">
      <w:bodyDiv w:val="1"/>
      <w:marLeft w:val="0"/>
      <w:marRight w:val="0"/>
      <w:marTop w:val="0"/>
      <w:marBottom w:val="0"/>
      <w:divBdr>
        <w:top w:val="none" w:sz="0" w:space="0" w:color="auto"/>
        <w:left w:val="none" w:sz="0" w:space="0" w:color="auto"/>
        <w:bottom w:val="none" w:sz="0" w:space="0" w:color="auto"/>
        <w:right w:val="none" w:sz="0" w:space="0" w:color="auto"/>
      </w:divBdr>
    </w:div>
    <w:div w:id="1092319313">
      <w:bodyDiv w:val="1"/>
      <w:marLeft w:val="0"/>
      <w:marRight w:val="0"/>
      <w:marTop w:val="0"/>
      <w:marBottom w:val="0"/>
      <w:divBdr>
        <w:top w:val="none" w:sz="0" w:space="0" w:color="auto"/>
        <w:left w:val="none" w:sz="0" w:space="0" w:color="auto"/>
        <w:bottom w:val="none" w:sz="0" w:space="0" w:color="auto"/>
        <w:right w:val="none" w:sz="0" w:space="0" w:color="auto"/>
      </w:divBdr>
    </w:div>
    <w:div w:id="1120369914">
      <w:bodyDiv w:val="1"/>
      <w:marLeft w:val="0"/>
      <w:marRight w:val="0"/>
      <w:marTop w:val="0"/>
      <w:marBottom w:val="0"/>
      <w:divBdr>
        <w:top w:val="none" w:sz="0" w:space="0" w:color="auto"/>
        <w:left w:val="none" w:sz="0" w:space="0" w:color="auto"/>
        <w:bottom w:val="none" w:sz="0" w:space="0" w:color="auto"/>
        <w:right w:val="none" w:sz="0" w:space="0" w:color="auto"/>
      </w:divBdr>
    </w:div>
    <w:div w:id="1128430710">
      <w:bodyDiv w:val="1"/>
      <w:marLeft w:val="0"/>
      <w:marRight w:val="0"/>
      <w:marTop w:val="0"/>
      <w:marBottom w:val="0"/>
      <w:divBdr>
        <w:top w:val="none" w:sz="0" w:space="0" w:color="auto"/>
        <w:left w:val="none" w:sz="0" w:space="0" w:color="auto"/>
        <w:bottom w:val="none" w:sz="0" w:space="0" w:color="auto"/>
        <w:right w:val="none" w:sz="0" w:space="0" w:color="auto"/>
      </w:divBdr>
    </w:div>
    <w:div w:id="1134448372">
      <w:bodyDiv w:val="1"/>
      <w:marLeft w:val="0"/>
      <w:marRight w:val="0"/>
      <w:marTop w:val="0"/>
      <w:marBottom w:val="0"/>
      <w:divBdr>
        <w:top w:val="none" w:sz="0" w:space="0" w:color="auto"/>
        <w:left w:val="none" w:sz="0" w:space="0" w:color="auto"/>
        <w:bottom w:val="none" w:sz="0" w:space="0" w:color="auto"/>
        <w:right w:val="none" w:sz="0" w:space="0" w:color="auto"/>
      </w:divBdr>
    </w:div>
    <w:div w:id="1139881238">
      <w:bodyDiv w:val="1"/>
      <w:marLeft w:val="0"/>
      <w:marRight w:val="0"/>
      <w:marTop w:val="0"/>
      <w:marBottom w:val="0"/>
      <w:divBdr>
        <w:top w:val="none" w:sz="0" w:space="0" w:color="auto"/>
        <w:left w:val="none" w:sz="0" w:space="0" w:color="auto"/>
        <w:bottom w:val="none" w:sz="0" w:space="0" w:color="auto"/>
        <w:right w:val="none" w:sz="0" w:space="0" w:color="auto"/>
      </w:divBdr>
    </w:div>
    <w:div w:id="1167214433">
      <w:bodyDiv w:val="1"/>
      <w:marLeft w:val="0"/>
      <w:marRight w:val="0"/>
      <w:marTop w:val="0"/>
      <w:marBottom w:val="0"/>
      <w:divBdr>
        <w:top w:val="none" w:sz="0" w:space="0" w:color="auto"/>
        <w:left w:val="none" w:sz="0" w:space="0" w:color="auto"/>
        <w:bottom w:val="none" w:sz="0" w:space="0" w:color="auto"/>
        <w:right w:val="none" w:sz="0" w:space="0" w:color="auto"/>
      </w:divBdr>
    </w:div>
    <w:div w:id="1239748804">
      <w:bodyDiv w:val="1"/>
      <w:marLeft w:val="0"/>
      <w:marRight w:val="0"/>
      <w:marTop w:val="0"/>
      <w:marBottom w:val="0"/>
      <w:divBdr>
        <w:top w:val="none" w:sz="0" w:space="0" w:color="auto"/>
        <w:left w:val="none" w:sz="0" w:space="0" w:color="auto"/>
        <w:bottom w:val="none" w:sz="0" w:space="0" w:color="auto"/>
        <w:right w:val="none" w:sz="0" w:space="0" w:color="auto"/>
      </w:divBdr>
    </w:div>
    <w:div w:id="1260143321">
      <w:bodyDiv w:val="1"/>
      <w:marLeft w:val="0"/>
      <w:marRight w:val="0"/>
      <w:marTop w:val="0"/>
      <w:marBottom w:val="0"/>
      <w:divBdr>
        <w:top w:val="none" w:sz="0" w:space="0" w:color="auto"/>
        <w:left w:val="none" w:sz="0" w:space="0" w:color="auto"/>
        <w:bottom w:val="none" w:sz="0" w:space="0" w:color="auto"/>
        <w:right w:val="none" w:sz="0" w:space="0" w:color="auto"/>
      </w:divBdr>
    </w:div>
    <w:div w:id="1277786181">
      <w:bodyDiv w:val="1"/>
      <w:marLeft w:val="0"/>
      <w:marRight w:val="0"/>
      <w:marTop w:val="0"/>
      <w:marBottom w:val="0"/>
      <w:divBdr>
        <w:top w:val="none" w:sz="0" w:space="0" w:color="auto"/>
        <w:left w:val="none" w:sz="0" w:space="0" w:color="auto"/>
        <w:bottom w:val="none" w:sz="0" w:space="0" w:color="auto"/>
        <w:right w:val="none" w:sz="0" w:space="0" w:color="auto"/>
      </w:divBdr>
    </w:div>
    <w:div w:id="1310939561">
      <w:bodyDiv w:val="1"/>
      <w:marLeft w:val="0"/>
      <w:marRight w:val="0"/>
      <w:marTop w:val="0"/>
      <w:marBottom w:val="0"/>
      <w:divBdr>
        <w:top w:val="none" w:sz="0" w:space="0" w:color="auto"/>
        <w:left w:val="none" w:sz="0" w:space="0" w:color="auto"/>
        <w:bottom w:val="none" w:sz="0" w:space="0" w:color="auto"/>
        <w:right w:val="none" w:sz="0" w:space="0" w:color="auto"/>
      </w:divBdr>
    </w:div>
    <w:div w:id="1353847202">
      <w:bodyDiv w:val="1"/>
      <w:marLeft w:val="0"/>
      <w:marRight w:val="0"/>
      <w:marTop w:val="0"/>
      <w:marBottom w:val="0"/>
      <w:divBdr>
        <w:top w:val="none" w:sz="0" w:space="0" w:color="auto"/>
        <w:left w:val="none" w:sz="0" w:space="0" w:color="auto"/>
        <w:bottom w:val="none" w:sz="0" w:space="0" w:color="auto"/>
        <w:right w:val="none" w:sz="0" w:space="0" w:color="auto"/>
      </w:divBdr>
    </w:div>
    <w:div w:id="1360278862">
      <w:bodyDiv w:val="1"/>
      <w:marLeft w:val="0"/>
      <w:marRight w:val="0"/>
      <w:marTop w:val="0"/>
      <w:marBottom w:val="0"/>
      <w:divBdr>
        <w:top w:val="none" w:sz="0" w:space="0" w:color="auto"/>
        <w:left w:val="none" w:sz="0" w:space="0" w:color="auto"/>
        <w:bottom w:val="none" w:sz="0" w:space="0" w:color="auto"/>
        <w:right w:val="none" w:sz="0" w:space="0" w:color="auto"/>
      </w:divBdr>
    </w:div>
    <w:div w:id="1438600510">
      <w:bodyDiv w:val="1"/>
      <w:marLeft w:val="0"/>
      <w:marRight w:val="0"/>
      <w:marTop w:val="0"/>
      <w:marBottom w:val="0"/>
      <w:divBdr>
        <w:top w:val="none" w:sz="0" w:space="0" w:color="auto"/>
        <w:left w:val="none" w:sz="0" w:space="0" w:color="auto"/>
        <w:bottom w:val="none" w:sz="0" w:space="0" w:color="auto"/>
        <w:right w:val="none" w:sz="0" w:space="0" w:color="auto"/>
      </w:divBdr>
    </w:div>
    <w:div w:id="1604999428">
      <w:bodyDiv w:val="1"/>
      <w:marLeft w:val="0"/>
      <w:marRight w:val="0"/>
      <w:marTop w:val="0"/>
      <w:marBottom w:val="0"/>
      <w:divBdr>
        <w:top w:val="none" w:sz="0" w:space="0" w:color="auto"/>
        <w:left w:val="none" w:sz="0" w:space="0" w:color="auto"/>
        <w:bottom w:val="none" w:sz="0" w:space="0" w:color="auto"/>
        <w:right w:val="none" w:sz="0" w:space="0" w:color="auto"/>
      </w:divBdr>
    </w:div>
    <w:div w:id="1698702019">
      <w:bodyDiv w:val="1"/>
      <w:marLeft w:val="0"/>
      <w:marRight w:val="0"/>
      <w:marTop w:val="0"/>
      <w:marBottom w:val="0"/>
      <w:divBdr>
        <w:top w:val="none" w:sz="0" w:space="0" w:color="auto"/>
        <w:left w:val="none" w:sz="0" w:space="0" w:color="auto"/>
        <w:bottom w:val="none" w:sz="0" w:space="0" w:color="auto"/>
        <w:right w:val="none" w:sz="0" w:space="0" w:color="auto"/>
      </w:divBdr>
    </w:div>
    <w:div w:id="1728870572">
      <w:bodyDiv w:val="1"/>
      <w:marLeft w:val="0"/>
      <w:marRight w:val="0"/>
      <w:marTop w:val="0"/>
      <w:marBottom w:val="0"/>
      <w:divBdr>
        <w:top w:val="none" w:sz="0" w:space="0" w:color="auto"/>
        <w:left w:val="none" w:sz="0" w:space="0" w:color="auto"/>
        <w:bottom w:val="none" w:sz="0" w:space="0" w:color="auto"/>
        <w:right w:val="none" w:sz="0" w:space="0" w:color="auto"/>
      </w:divBdr>
    </w:div>
    <w:div w:id="1755395609">
      <w:bodyDiv w:val="1"/>
      <w:marLeft w:val="0"/>
      <w:marRight w:val="0"/>
      <w:marTop w:val="0"/>
      <w:marBottom w:val="0"/>
      <w:divBdr>
        <w:top w:val="none" w:sz="0" w:space="0" w:color="auto"/>
        <w:left w:val="none" w:sz="0" w:space="0" w:color="auto"/>
        <w:bottom w:val="none" w:sz="0" w:space="0" w:color="auto"/>
        <w:right w:val="none" w:sz="0" w:space="0" w:color="auto"/>
      </w:divBdr>
    </w:div>
    <w:div w:id="1778673213">
      <w:bodyDiv w:val="1"/>
      <w:marLeft w:val="0"/>
      <w:marRight w:val="0"/>
      <w:marTop w:val="0"/>
      <w:marBottom w:val="0"/>
      <w:divBdr>
        <w:top w:val="none" w:sz="0" w:space="0" w:color="auto"/>
        <w:left w:val="none" w:sz="0" w:space="0" w:color="auto"/>
        <w:bottom w:val="none" w:sz="0" w:space="0" w:color="auto"/>
        <w:right w:val="none" w:sz="0" w:space="0" w:color="auto"/>
      </w:divBdr>
    </w:div>
    <w:div w:id="1819371773">
      <w:bodyDiv w:val="1"/>
      <w:marLeft w:val="0"/>
      <w:marRight w:val="0"/>
      <w:marTop w:val="0"/>
      <w:marBottom w:val="0"/>
      <w:divBdr>
        <w:top w:val="none" w:sz="0" w:space="0" w:color="auto"/>
        <w:left w:val="none" w:sz="0" w:space="0" w:color="auto"/>
        <w:bottom w:val="none" w:sz="0" w:space="0" w:color="auto"/>
        <w:right w:val="none" w:sz="0" w:space="0" w:color="auto"/>
      </w:divBdr>
    </w:div>
    <w:div w:id="1833181196">
      <w:bodyDiv w:val="1"/>
      <w:marLeft w:val="0"/>
      <w:marRight w:val="0"/>
      <w:marTop w:val="0"/>
      <w:marBottom w:val="0"/>
      <w:divBdr>
        <w:top w:val="none" w:sz="0" w:space="0" w:color="auto"/>
        <w:left w:val="none" w:sz="0" w:space="0" w:color="auto"/>
        <w:bottom w:val="none" w:sz="0" w:space="0" w:color="auto"/>
        <w:right w:val="none" w:sz="0" w:space="0" w:color="auto"/>
      </w:divBdr>
    </w:div>
    <w:div w:id="1855535665">
      <w:bodyDiv w:val="1"/>
      <w:marLeft w:val="0"/>
      <w:marRight w:val="0"/>
      <w:marTop w:val="0"/>
      <w:marBottom w:val="0"/>
      <w:divBdr>
        <w:top w:val="none" w:sz="0" w:space="0" w:color="auto"/>
        <w:left w:val="none" w:sz="0" w:space="0" w:color="auto"/>
        <w:bottom w:val="none" w:sz="0" w:space="0" w:color="auto"/>
        <w:right w:val="none" w:sz="0" w:space="0" w:color="auto"/>
      </w:divBdr>
    </w:div>
    <w:div w:id="1894809373">
      <w:bodyDiv w:val="1"/>
      <w:marLeft w:val="0"/>
      <w:marRight w:val="0"/>
      <w:marTop w:val="0"/>
      <w:marBottom w:val="0"/>
      <w:divBdr>
        <w:top w:val="none" w:sz="0" w:space="0" w:color="auto"/>
        <w:left w:val="none" w:sz="0" w:space="0" w:color="auto"/>
        <w:bottom w:val="none" w:sz="0" w:space="0" w:color="auto"/>
        <w:right w:val="none" w:sz="0" w:space="0" w:color="auto"/>
      </w:divBdr>
    </w:div>
    <w:div w:id="1901362560">
      <w:bodyDiv w:val="1"/>
      <w:marLeft w:val="0"/>
      <w:marRight w:val="0"/>
      <w:marTop w:val="0"/>
      <w:marBottom w:val="0"/>
      <w:divBdr>
        <w:top w:val="none" w:sz="0" w:space="0" w:color="auto"/>
        <w:left w:val="none" w:sz="0" w:space="0" w:color="auto"/>
        <w:bottom w:val="none" w:sz="0" w:space="0" w:color="auto"/>
        <w:right w:val="none" w:sz="0" w:space="0" w:color="auto"/>
      </w:divBdr>
    </w:div>
    <w:div w:id="1920285849">
      <w:bodyDiv w:val="1"/>
      <w:marLeft w:val="0"/>
      <w:marRight w:val="0"/>
      <w:marTop w:val="0"/>
      <w:marBottom w:val="0"/>
      <w:divBdr>
        <w:top w:val="none" w:sz="0" w:space="0" w:color="auto"/>
        <w:left w:val="none" w:sz="0" w:space="0" w:color="auto"/>
        <w:bottom w:val="none" w:sz="0" w:space="0" w:color="auto"/>
        <w:right w:val="none" w:sz="0" w:space="0" w:color="auto"/>
      </w:divBdr>
    </w:div>
    <w:div w:id="1942951865">
      <w:bodyDiv w:val="1"/>
      <w:marLeft w:val="0"/>
      <w:marRight w:val="0"/>
      <w:marTop w:val="0"/>
      <w:marBottom w:val="0"/>
      <w:divBdr>
        <w:top w:val="none" w:sz="0" w:space="0" w:color="auto"/>
        <w:left w:val="none" w:sz="0" w:space="0" w:color="auto"/>
        <w:bottom w:val="none" w:sz="0" w:space="0" w:color="auto"/>
        <w:right w:val="none" w:sz="0" w:space="0" w:color="auto"/>
      </w:divBdr>
    </w:div>
    <w:div w:id="1974947379">
      <w:bodyDiv w:val="1"/>
      <w:marLeft w:val="0"/>
      <w:marRight w:val="0"/>
      <w:marTop w:val="0"/>
      <w:marBottom w:val="0"/>
      <w:divBdr>
        <w:top w:val="none" w:sz="0" w:space="0" w:color="auto"/>
        <w:left w:val="none" w:sz="0" w:space="0" w:color="auto"/>
        <w:bottom w:val="none" w:sz="0" w:space="0" w:color="auto"/>
        <w:right w:val="none" w:sz="0" w:space="0" w:color="auto"/>
      </w:divBdr>
    </w:div>
    <w:div w:id="1980189837">
      <w:bodyDiv w:val="1"/>
      <w:marLeft w:val="0"/>
      <w:marRight w:val="0"/>
      <w:marTop w:val="0"/>
      <w:marBottom w:val="0"/>
      <w:divBdr>
        <w:top w:val="none" w:sz="0" w:space="0" w:color="auto"/>
        <w:left w:val="none" w:sz="0" w:space="0" w:color="auto"/>
        <w:bottom w:val="none" w:sz="0" w:space="0" w:color="auto"/>
        <w:right w:val="none" w:sz="0" w:space="0" w:color="auto"/>
      </w:divBdr>
    </w:div>
    <w:div w:id="1983610816">
      <w:bodyDiv w:val="1"/>
      <w:marLeft w:val="0"/>
      <w:marRight w:val="0"/>
      <w:marTop w:val="0"/>
      <w:marBottom w:val="0"/>
      <w:divBdr>
        <w:top w:val="none" w:sz="0" w:space="0" w:color="auto"/>
        <w:left w:val="none" w:sz="0" w:space="0" w:color="auto"/>
        <w:bottom w:val="none" w:sz="0" w:space="0" w:color="auto"/>
        <w:right w:val="none" w:sz="0" w:space="0" w:color="auto"/>
      </w:divBdr>
    </w:div>
    <w:div w:id="2035301308">
      <w:bodyDiv w:val="1"/>
      <w:marLeft w:val="0"/>
      <w:marRight w:val="0"/>
      <w:marTop w:val="0"/>
      <w:marBottom w:val="0"/>
      <w:divBdr>
        <w:top w:val="none" w:sz="0" w:space="0" w:color="auto"/>
        <w:left w:val="none" w:sz="0" w:space="0" w:color="auto"/>
        <w:bottom w:val="none" w:sz="0" w:space="0" w:color="auto"/>
        <w:right w:val="none" w:sz="0" w:space="0" w:color="auto"/>
      </w:divBdr>
    </w:div>
    <w:div w:id="20553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TST</b:Tag>
    <b:SourceType>Book</b:SourceType>
    <b:Guid>{8114DCAE-8867-48E7-A2A4-76EED877CBDC}</b:Guid>
    <b:Author>
      <b:Author>
        <b:Corporate>TS. Trần Thị Hân và nnk</b:Corporate>
      </b:Author>
    </b:Author>
    <b:Title>Đa dạng thực vật hạt kín vùng ven biển tỉnh Quảng Trị</b:Title>
    <b:Year>2014</b:Year>
    <b:RefOrder>7</b:RefOrder>
  </b:Source>
  <b:Source>
    <b:Tag>VõV18</b:Tag>
    <b:SourceType>Book</b:SourceType>
    <b:Guid>{68BB59AB-D89A-4DA2-ADDB-CF463DDFD54F}</b:Guid>
    <b:Author>
      <b:Author>
        <b:Corporate>Võ Văn Hưng</b:Corporate>
      </b:Author>
    </b:Author>
    <b:Title>Nghiên cứu hiện trạng, đề xuất các giải pháp phát triển và quản lý rừng phòng hộ bền vững tại tỉ̉nh Quảng Trị</b:Title>
    <b:Year>2018</b:Year>
    <b:Publisher>Luận văn Tiến sỹ</b:Publisher>
    <b:RefOrder>8</b:RefOrder>
  </b:Source>
  <b:Source>
    <b:Tag>Báo</b:Tag>
    <b:SourceType>Book</b:SourceType>
    <b:Guid>{7F994073-23A4-4BE3-BE88-D9BFBD6194DA}</b:Guid>
    <b:Title>Báo cáo kế hoạch hành động đa dạng sinh học tỉnh Quảng Trị đến năm 2015, định hướng đến năm 2020</b:Title>
    <b:Publisher>Sở Tài nguyên và Môi trường Quảng Trị</b:Publisher>
    <b:RefOrder>6</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10</b:RefOrder>
  </b:Source>
</b:Sources>
</file>

<file path=customXml/itemProps1.xml><?xml version="1.0" encoding="utf-8"?>
<ds:datastoreItem xmlns:ds="http://schemas.openxmlformats.org/officeDocument/2006/customXml" ds:itemID="{F31F25F8-AD4A-437F-8CC8-0763262F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TotalTime>
  <Pages>46</Pages>
  <Words>17859</Words>
  <Characters>101797</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263</cp:revision>
  <cp:lastPrinted>2022-09-23T07:23:00Z</cp:lastPrinted>
  <dcterms:created xsi:type="dcterms:W3CDTF">2022-04-07T06:49:00Z</dcterms:created>
  <dcterms:modified xsi:type="dcterms:W3CDTF">2022-09-27T02:51:00Z</dcterms:modified>
</cp:coreProperties>
</file>