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2628" w14:textId="1303F506" w:rsidR="00C55AF5" w:rsidRPr="00EF7D45" w:rsidRDefault="004B58B1" w:rsidP="004B58B1">
      <w:pPr>
        <w:jc w:val="center"/>
        <w:rPr>
          <w:b/>
          <w:bCs/>
        </w:rPr>
      </w:pPr>
      <w:bookmarkStart w:id="0" w:name="_Toc157418185"/>
      <w:bookmarkStart w:id="1" w:name="_Toc163458308"/>
      <w:bookmarkStart w:id="2" w:name="_Toc51225027"/>
      <w:r w:rsidRPr="00EF7D45">
        <w:rPr>
          <w:b/>
          <w:bCs/>
        </w:rPr>
        <w:t>M</w:t>
      </w:r>
      <w:r w:rsidR="00BD4539" w:rsidRPr="00EF7D45">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14:paraId="46A9DAA7" w14:textId="510CFC47" w:rsidR="00BC46CE" w:rsidRPr="00EF7D45" w:rsidRDefault="00BC46CE">
          <w:pPr>
            <w:pStyle w:val="TOCHeading"/>
            <w:rPr>
              <w:color w:val="auto"/>
            </w:rPr>
          </w:pPr>
        </w:p>
        <w:p w14:paraId="2359CA90" w14:textId="79A30DAC" w:rsidR="00EC0CFB" w:rsidRPr="00EF7D45" w:rsidRDefault="00BC46CE">
          <w:pPr>
            <w:pStyle w:val="TOC1"/>
            <w:rPr>
              <w:rFonts w:asciiTheme="minorHAnsi" w:hAnsiTheme="minorHAnsi"/>
              <w:b w:val="0"/>
              <w:kern w:val="2"/>
              <w:sz w:val="24"/>
              <w:szCs w:val="24"/>
              <w:lang w:val="vi-VN" w:eastAsia="vi-VN"/>
              <w14:ligatures w14:val="standardContextual"/>
            </w:rPr>
          </w:pPr>
          <w:r w:rsidRPr="00EF7D45">
            <w:fldChar w:fldCharType="begin"/>
          </w:r>
          <w:r w:rsidRPr="00EF7D45">
            <w:instrText xml:space="preserve"> TOC \o "1-3" \h \z \u </w:instrText>
          </w:r>
          <w:r w:rsidRPr="00EF7D45">
            <w:fldChar w:fldCharType="separate"/>
          </w:r>
          <w:hyperlink w:anchor="_Toc175750845" w:history="1">
            <w:r w:rsidR="00EC0CFB" w:rsidRPr="00EF7D45">
              <w:rPr>
                <w:rStyle w:val="Hyperlink"/>
                <w:color w:val="auto"/>
              </w:rPr>
              <w:t>DANH MỤC BẢNG</w:t>
            </w:r>
            <w:r w:rsidR="00EC0CFB" w:rsidRPr="00EF7D45">
              <w:rPr>
                <w:webHidden/>
              </w:rPr>
              <w:tab/>
            </w:r>
            <w:r w:rsidR="00EC0CFB" w:rsidRPr="00EF7D45">
              <w:rPr>
                <w:webHidden/>
              </w:rPr>
              <w:fldChar w:fldCharType="begin"/>
            </w:r>
            <w:r w:rsidR="00EC0CFB" w:rsidRPr="00EF7D45">
              <w:rPr>
                <w:webHidden/>
              </w:rPr>
              <w:instrText xml:space="preserve"> PAGEREF _Toc175750845 \h </w:instrText>
            </w:r>
            <w:r w:rsidR="00EC0CFB" w:rsidRPr="00EF7D45">
              <w:rPr>
                <w:webHidden/>
              </w:rPr>
            </w:r>
            <w:r w:rsidR="00EC0CFB" w:rsidRPr="00EF7D45">
              <w:rPr>
                <w:webHidden/>
              </w:rPr>
              <w:fldChar w:fldCharType="separate"/>
            </w:r>
            <w:r w:rsidR="005671FD" w:rsidRPr="00EF7D45">
              <w:rPr>
                <w:webHidden/>
              </w:rPr>
              <w:t>5</w:t>
            </w:r>
            <w:r w:rsidR="00EC0CFB" w:rsidRPr="00EF7D45">
              <w:rPr>
                <w:webHidden/>
              </w:rPr>
              <w:fldChar w:fldCharType="end"/>
            </w:r>
          </w:hyperlink>
        </w:p>
        <w:p w14:paraId="46BCB421" w14:textId="79B23D56"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46" w:history="1">
            <w:r w:rsidR="00EC0CFB" w:rsidRPr="00EF7D45">
              <w:rPr>
                <w:rStyle w:val="Hyperlink"/>
                <w:color w:val="auto"/>
              </w:rPr>
              <w:t xml:space="preserve">DANH MỤC </w:t>
            </w:r>
            <w:r w:rsidR="00B863A0" w:rsidRPr="00EF7D45">
              <w:rPr>
                <w:rStyle w:val="Hyperlink"/>
                <w:color w:val="auto"/>
              </w:rPr>
              <w:t>HÌNH</w:t>
            </w:r>
            <w:r w:rsidR="00EC0CFB" w:rsidRPr="00EF7D45">
              <w:rPr>
                <w:webHidden/>
              </w:rPr>
              <w:tab/>
            </w:r>
            <w:r w:rsidR="00EC0CFB" w:rsidRPr="00EF7D45">
              <w:rPr>
                <w:webHidden/>
              </w:rPr>
              <w:fldChar w:fldCharType="begin"/>
            </w:r>
            <w:r w:rsidR="00EC0CFB" w:rsidRPr="00EF7D45">
              <w:rPr>
                <w:webHidden/>
              </w:rPr>
              <w:instrText xml:space="preserve"> PAGEREF _Toc175750846 \h </w:instrText>
            </w:r>
            <w:r w:rsidR="00EC0CFB" w:rsidRPr="00EF7D45">
              <w:rPr>
                <w:webHidden/>
              </w:rPr>
            </w:r>
            <w:r w:rsidR="00EC0CFB" w:rsidRPr="00EF7D45">
              <w:rPr>
                <w:webHidden/>
              </w:rPr>
              <w:fldChar w:fldCharType="separate"/>
            </w:r>
            <w:r w:rsidR="005671FD" w:rsidRPr="00EF7D45">
              <w:rPr>
                <w:webHidden/>
              </w:rPr>
              <w:t>6</w:t>
            </w:r>
            <w:r w:rsidR="00EC0CFB" w:rsidRPr="00EF7D45">
              <w:rPr>
                <w:webHidden/>
              </w:rPr>
              <w:fldChar w:fldCharType="end"/>
            </w:r>
          </w:hyperlink>
        </w:p>
        <w:p w14:paraId="50572A35" w14:textId="69A79501"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47" w:history="1">
            <w:r w:rsidR="00EC0CFB" w:rsidRPr="00EF7D45">
              <w:rPr>
                <w:rStyle w:val="Hyperlink"/>
                <w:color w:val="auto"/>
              </w:rPr>
              <w:t>DANH MỤC CÁC TỪ VÀ CÁC KÝ HIỆU VIẾT TẮT</w:t>
            </w:r>
            <w:r w:rsidR="00EC0CFB" w:rsidRPr="00EF7D45">
              <w:rPr>
                <w:webHidden/>
              </w:rPr>
              <w:tab/>
            </w:r>
            <w:r w:rsidR="00EC0CFB" w:rsidRPr="00EF7D45">
              <w:rPr>
                <w:webHidden/>
              </w:rPr>
              <w:fldChar w:fldCharType="begin"/>
            </w:r>
            <w:r w:rsidR="00EC0CFB" w:rsidRPr="00EF7D45">
              <w:rPr>
                <w:webHidden/>
              </w:rPr>
              <w:instrText xml:space="preserve"> PAGEREF _Toc175750847 \h </w:instrText>
            </w:r>
            <w:r w:rsidR="00EC0CFB" w:rsidRPr="00EF7D45">
              <w:rPr>
                <w:webHidden/>
              </w:rPr>
            </w:r>
            <w:r w:rsidR="00EC0CFB" w:rsidRPr="00EF7D45">
              <w:rPr>
                <w:webHidden/>
              </w:rPr>
              <w:fldChar w:fldCharType="separate"/>
            </w:r>
            <w:r w:rsidR="005671FD" w:rsidRPr="00EF7D45">
              <w:rPr>
                <w:webHidden/>
              </w:rPr>
              <w:t>7</w:t>
            </w:r>
            <w:r w:rsidR="00EC0CFB" w:rsidRPr="00EF7D45">
              <w:rPr>
                <w:webHidden/>
              </w:rPr>
              <w:fldChar w:fldCharType="end"/>
            </w:r>
          </w:hyperlink>
        </w:p>
        <w:p w14:paraId="3AFB1363" w14:textId="1BCC0351"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48" w:history="1">
            <w:r w:rsidR="00EC0CFB" w:rsidRPr="00EF7D45">
              <w:rPr>
                <w:rStyle w:val="Hyperlink"/>
                <w:color w:val="auto"/>
              </w:rPr>
              <w:t>MỞ ĐẦU</w:t>
            </w:r>
            <w:r w:rsidR="00EC0CFB" w:rsidRPr="00EF7D45">
              <w:rPr>
                <w:webHidden/>
              </w:rPr>
              <w:tab/>
            </w:r>
            <w:r w:rsidR="00EC0CFB" w:rsidRPr="00EF7D45">
              <w:rPr>
                <w:webHidden/>
              </w:rPr>
              <w:fldChar w:fldCharType="begin"/>
            </w:r>
            <w:r w:rsidR="00EC0CFB" w:rsidRPr="00EF7D45">
              <w:rPr>
                <w:webHidden/>
              </w:rPr>
              <w:instrText xml:space="preserve"> PAGEREF _Toc175750848 \h </w:instrText>
            </w:r>
            <w:r w:rsidR="00EC0CFB" w:rsidRPr="00EF7D45">
              <w:rPr>
                <w:webHidden/>
              </w:rPr>
            </w:r>
            <w:r w:rsidR="00EC0CFB" w:rsidRPr="00EF7D45">
              <w:rPr>
                <w:webHidden/>
              </w:rPr>
              <w:fldChar w:fldCharType="separate"/>
            </w:r>
            <w:r w:rsidR="005671FD" w:rsidRPr="00EF7D45">
              <w:rPr>
                <w:webHidden/>
              </w:rPr>
              <w:t>8</w:t>
            </w:r>
            <w:r w:rsidR="00EC0CFB" w:rsidRPr="00EF7D45">
              <w:rPr>
                <w:webHidden/>
              </w:rPr>
              <w:fldChar w:fldCharType="end"/>
            </w:r>
          </w:hyperlink>
        </w:p>
        <w:p w14:paraId="4D239887" w14:textId="280A8D80"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49" w:history="1">
            <w:r w:rsidR="00EC0CFB" w:rsidRPr="00EF7D45">
              <w:rPr>
                <w:rStyle w:val="Hyperlink"/>
                <w:color w:val="auto"/>
              </w:rPr>
              <w:t>1. Xuất xứ của Dự án</w:t>
            </w:r>
            <w:r w:rsidR="00EC0CFB" w:rsidRPr="00EF7D45">
              <w:rPr>
                <w:webHidden/>
              </w:rPr>
              <w:tab/>
            </w:r>
            <w:r w:rsidR="00EC0CFB" w:rsidRPr="00EF7D45">
              <w:rPr>
                <w:webHidden/>
              </w:rPr>
              <w:fldChar w:fldCharType="begin"/>
            </w:r>
            <w:r w:rsidR="00EC0CFB" w:rsidRPr="00EF7D45">
              <w:rPr>
                <w:webHidden/>
              </w:rPr>
              <w:instrText xml:space="preserve"> PAGEREF _Toc175750849 \h </w:instrText>
            </w:r>
            <w:r w:rsidR="00EC0CFB" w:rsidRPr="00EF7D45">
              <w:rPr>
                <w:webHidden/>
              </w:rPr>
            </w:r>
            <w:r w:rsidR="00EC0CFB" w:rsidRPr="00EF7D45">
              <w:rPr>
                <w:webHidden/>
              </w:rPr>
              <w:fldChar w:fldCharType="separate"/>
            </w:r>
            <w:r w:rsidR="005671FD" w:rsidRPr="00EF7D45">
              <w:rPr>
                <w:webHidden/>
              </w:rPr>
              <w:t>8</w:t>
            </w:r>
            <w:r w:rsidR="00EC0CFB" w:rsidRPr="00EF7D45">
              <w:rPr>
                <w:webHidden/>
              </w:rPr>
              <w:fldChar w:fldCharType="end"/>
            </w:r>
          </w:hyperlink>
        </w:p>
        <w:p w14:paraId="699F4B88" w14:textId="7DFFAC78"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50" w:history="1">
            <w:r w:rsidR="00EC0CFB" w:rsidRPr="00EF7D45">
              <w:rPr>
                <w:rStyle w:val="Hyperlink"/>
                <w:color w:val="auto"/>
              </w:rPr>
              <w:t>1.1. Thông tin chung về dự án</w:t>
            </w:r>
            <w:r w:rsidR="00EC0CFB" w:rsidRPr="00EF7D45">
              <w:rPr>
                <w:webHidden/>
              </w:rPr>
              <w:tab/>
            </w:r>
            <w:r w:rsidR="00EC0CFB" w:rsidRPr="00EF7D45">
              <w:rPr>
                <w:webHidden/>
              </w:rPr>
              <w:fldChar w:fldCharType="begin"/>
            </w:r>
            <w:r w:rsidR="00EC0CFB" w:rsidRPr="00EF7D45">
              <w:rPr>
                <w:webHidden/>
              </w:rPr>
              <w:instrText xml:space="preserve"> PAGEREF _Toc175750850 \h </w:instrText>
            </w:r>
            <w:r w:rsidR="00EC0CFB" w:rsidRPr="00EF7D45">
              <w:rPr>
                <w:webHidden/>
              </w:rPr>
            </w:r>
            <w:r w:rsidR="00EC0CFB" w:rsidRPr="00EF7D45">
              <w:rPr>
                <w:webHidden/>
              </w:rPr>
              <w:fldChar w:fldCharType="separate"/>
            </w:r>
            <w:r w:rsidR="005671FD" w:rsidRPr="00EF7D45">
              <w:rPr>
                <w:webHidden/>
              </w:rPr>
              <w:t>8</w:t>
            </w:r>
            <w:r w:rsidR="00EC0CFB" w:rsidRPr="00EF7D45">
              <w:rPr>
                <w:webHidden/>
              </w:rPr>
              <w:fldChar w:fldCharType="end"/>
            </w:r>
          </w:hyperlink>
        </w:p>
        <w:p w14:paraId="1F218E1B" w14:textId="55AE23D0"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51" w:history="1">
            <w:r w:rsidR="00EC0CFB" w:rsidRPr="00EF7D45">
              <w:rPr>
                <w:rStyle w:val="Hyperlink"/>
                <w:color w:val="auto"/>
              </w:rPr>
              <w:t>1.2. Cơ quan, tổ chức có thẩm quyền phê duyệt chủ trương đầu tư</w:t>
            </w:r>
            <w:r w:rsidR="00EC0CFB" w:rsidRPr="00EF7D45">
              <w:rPr>
                <w:webHidden/>
              </w:rPr>
              <w:tab/>
            </w:r>
            <w:r w:rsidR="00EC0CFB" w:rsidRPr="00EF7D45">
              <w:rPr>
                <w:webHidden/>
              </w:rPr>
              <w:fldChar w:fldCharType="begin"/>
            </w:r>
            <w:r w:rsidR="00EC0CFB" w:rsidRPr="00EF7D45">
              <w:rPr>
                <w:webHidden/>
              </w:rPr>
              <w:instrText xml:space="preserve"> PAGEREF _Toc175750851 \h </w:instrText>
            </w:r>
            <w:r w:rsidR="00EC0CFB" w:rsidRPr="00EF7D45">
              <w:rPr>
                <w:webHidden/>
              </w:rPr>
            </w:r>
            <w:r w:rsidR="00EC0CFB" w:rsidRPr="00EF7D45">
              <w:rPr>
                <w:webHidden/>
              </w:rPr>
              <w:fldChar w:fldCharType="separate"/>
            </w:r>
            <w:r w:rsidR="005671FD" w:rsidRPr="00EF7D45">
              <w:rPr>
                <w:webHidden/>
              </w:rPr>
              <w:t>9</w:t>
            </w:r>
            <w:r w:rsidR="00EC0CFB" w:rsidRPr="00EF7D45">
              <w:rPr>
                <w:webHidden/>
              </w:rPr>
              <w:fldChar w:fldCharType="end"/>
            </w:r>
          </w:hyperlink>
        </w:p>
        <w:p w14:paraId="65555249" w14:textId="550FC060"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52" w:history="1">
            <w:r w:rsidR="00EC0CFB" w:rsidRPr="00EF7D45">
              <w:rPr>
                <w:rStyle w:val="Hyperlink"/>
                <w:color w:val="auto"/>
              </w:rPr>
              <w:t>1.3.</w:t>
            </w:r>
            <w:r w:rsidR="00EC0CFB" w:rsidRPr="00EF7D45">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EC0CFB" w:rsidRPr="00EF7D45">
              <w:rPr>
                <w:webHidden/>
              </w:rPr>
              <w:tab/>
            </w:r>
            <w:r w:rsidR="00EC0CFB" w:rsidRPr="00EF7D45">
              <w:rPr>
                <w:webHidden/>
              </w:rPr>
              <w:fldChar w:fldCharType="begin"/>
            </w:r>
            <w:r w:rsidR="00EC0CFB" w:rsidRPr="00EF7D45">
              <w:rPr>
                <w:webHidden/>
              </w:rPr>
              <w:instrText xml:space="preserve"> PAGEREF _Toc175750852 \h </w:instrText>
            </w:r>
            <w:r w:rsidR="00EC0CFB" w:rsidRPr="00EF7D45">
              <w:rPr>
                <w:webHidden/>
              </w:rPr>
            </w:r>
            <w:r w:rsidR="00EC0CFB" w:rsidRPr="00EF7D45">
              <w:rPr>
                <w:webHidden/>
              </w:rPr>
              <w:fldChar w:fldCharType="separate"/>
            </w:r>
            <w:r w:rsidR="005671FD" w:rsidRPr="00EF7D45">
              <w:rPr>
                <w:webHidden/>
              </w:rPr>
              <w:t>9</w:t>
            </w:r>
            <w:r w:rsidR="00EC0CFB" w:rsidRPr="00EF7D45">
              <w:rPr>
                <w:webHidden/>
              </w:rPr>
              <w:fldChar w:fldCharType="end"/>
            </w:r>
          </w:hyperlink>
        </w:p>
        <w:p w14:paraId="1542A85E" w14:textId="6B8F0064"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53" w:history="1">
            <w:r w:rsidR="00EC0CFB" w:rsidRPr="00EF7D45">
              <w:rPr>
                <w:rStyle w:val="Hyperlink"/>
                <w:color w:val="auto"/>
              </w:rPr>
              <w:t>2. Căn cứ pháp luật và kỹ thuật của việc thực hiện ĐTM</w:t>
            </w:r>
            <w:r w:rsidR="00EC0CFB" w:rsidRPr="00EF7D45">
              <w:rPr>
                <w:webHidden/>
              </w:rPr>
              <w:tab/>
            </w:r>
            <w:r w:rsidR="00EC0CFB" w:rsidRPr="00EF7D45">
              <w:rPr>
                <w:webHidden/>
              </w:rPr>
              <w:fldChar w:fldCharType="begin"/>
            </w:r>
            <w:r w:rsidR="00EC0CFB" w:rsidRPr="00EF7D45">
              <w:rPr>
                <w:webHidden/>
              </w:rPr>
              <w:instrText xml:space="preserve"> PAGEREF _Toc175750853 \h </w:instrText>
            </w:r>
            <w:r w:rsidR="00EC0CFB" w:rsidRPr="00EF7D45">
              <w:rPr>
                <w:webHidden/>
              </w:rPr>
            </w:r>
            <w:r w:rsidR="00EC0CFB" w:rsidRPr="00EF7D45">
              <w:rPr>
                <w:webHidden/>
              </w:rPr>
              <w:fldChar w:fldCharType="separate"/>
            </w:r>
            <w:r w:rsidR="005671FD" w:rsidRPr="00EF7D45">
              <w:rPr>
                <w:webHidden/>
              </w:rPr>
              <w:t>9</w:t>
            </w:r>
            <w:r w:rsidR="00EC0CFB" w:rsidRPr="00EF7D45">
              <w:rPr>
                <w:webHidden/>
              </w:rPr>
              <w:fldChar w:fldCharType="end"/>
            </w:r>
          </w:hyperlink>
        </w:p>
        <w:p w14:paraId="3941DC90" w14:textId="6D84D70C"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54" w:history="1">
            <w:r w:rsidR="00EC0CFB" w:rsidRPr="00EF7D45">
              <w:rPr>
                <w:rStyle w:val="Hyperlink"/>
                <w:color w:val="auto"/>
              </w:rPr>
              <w:t>2.1. Các văn bản pháp luật, các quy chuẩn, tiêu chuẩn và hướng dẫn kỹ thuật</w:t>
            </w:r>
            <w:r w:rsidR="00EC0CFB" w:rsidRPr="00EF7D45">
              <w:rPr>
                <w:webHidden/>
              </w:rPr>
              <w:tab/>
            </w:r>
            <w:r w:rsidR="00EC0CFB" w:rsidRPr="00EF7D45">
              <w:rPr>
                <w:webHidden/>
              </w:rPr>
              <w:fldChar w:fldCharType="begin"/>
            </w:r>
            <w:r w:rsidR="00EC0CFB" w:rsidRPr="00EF7D45">
              <w:rPr>
                <w:webHidden/>
              </w:rPr>
              <w:instrText xml:space="preserve"> PAGEREF _Toc175750854 \h </w:instrText>
            </w:r>
            <w:r w:rsidR="00EC0CFB" w:rsidRPr="00EF7D45">
              <w:rPr>
                <w:webHidden/>
              </w:rPr>
            </w:r>
            <w:r w:rsidR="00EC0CFB" w:rsidRPr="00EF7D45">
              <w:rPr>
                <w:webHidden/>
              </w:rPr>
              <w:fldChar w:fldCharType="separate"/>
            </w:r>
            <w:r w:rsidR="005671FD" w:rsidRPr="00EF7D45">
              <w:rPr>
                <w:webHidden/>
              </w:rPr>
              <w:t>9</w:t>
            </w:r>
            <w:r w:rsidR="00EC0CFB" w:rsidRPr="00EF7D45">
              <w:rPr>
                <w:webHidden/>
              </w:rPr>
              <w:fldChar w:fldCharType="end"/>
            </w:r>
          </w:hyperlink>
        </w:p>
        <w:p w14:paraId="2EB765EB" w14:textId="3BFD94DC"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55" w:history="1">
            <w:r w:rsidR="00EC0CFB" w:rsidRPr="00EF7D45">
              <w:rPr>
                <w:rStyle w:val="Hyperlink"/>
                <w:noProof/>
                <w:color w:val="auto"/>
              </w:rPr>
              <w:t>2.1.1. Các văn bản pháp luật</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_Toc175750855 \h </w:instrText>
            </w:r>
            <w:r w:rsidR="00EC0CFB" w:rsidRPr="00EF7D45">
              <w:rPr>
                <w:noProof/>
                <w:webHidden/>
              </w:rPr>
            </w:r>
            <w:r w:rsidR="00EC0CFB" w:rsidRPr="00EF7D45">
              <w:rPr>
                <w:noProof/>
                <w:webHidden/>
              </w:rPr>
              <w:fldChar w:fldCharType="separate"/>
            </w:r>
            <w:r w:rsidR="005671FD" w:rsidRPr="00EF7D45">
              <w:rPr>
                <w:noProof/>
                <w:webHidden/>
              </w:rPr>
              <w:t>9</w:t>
            </w:r>
            <w:r w:rsidR="00EC0CFB" w:rsidRPr="00EF7D45">
              <w:rPr>
                <w:noProof/>
                <w:webHidden/>
              </w:rPr>
              <w:fldChar w:fldCharType="end"/>
            </w:r>
          </w:hyperlink>
        </w:p>
        <w:p w14:paraId="4CCDA789" w14:textId="2C4517EA"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56" w:history="1">
            <w:r w:rsidR="00EC0CFB" w:rsidRPr="00EF7D45">
              <w:rPr>
                <w:rStyle w:val="Hyperlink"/>
                <w:noProof/>
                <w:color w:val="auto"/>
              </w:rPr>
              <w:t>2.1.2. Các tiêu chuẩn, quy chuẩn áp dụng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_Toc175750856 \h </w:instrText>
            </w:r>
            <w:r w:rsidR="00EC0CFB" w:rsidRPr="00EF7D45">
              <w:rPr>
                <w:noProof/>
                <w:webHidden/>
              </w:rPr>
            </w:r>
            <w:r w:rsidR="00EC0CFB" w:rsidRPr="00EF7D45">
              <w:rPr>
                <w:noProof/>
                <w:webHidden/>
              </w:rPr>
              <w:fldChar w:fldCharType="separate"/>
            </w:r>
            <w:r w:rsidR="005671FD" w:rsidRPr="00EF7D45">
              <w:rPr>
                <w:noProof/>
                <w:webHidden/>
              </w:rPr>
              <w:t>10</w:t>
            </w:r>
            <w:r w:rsidR="00EC0CFB" w:rsidRPr="00EF7D45">
              <w:rPr>
                <w:noProof/>
                <w:webHidden/>
              </w:rPr>
              <w:fldChar w:fldCharType="end"/>
            </w:r>
          </w:hyperlink>
        </w:p>
        <w:p w14:paraId="08A11155" w14:textId="518E816E"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57" w:history="1">
            <w:r w:rsidR="00EC0CFB" w:rsidRPr="00EF7D45">
              <w:rPr>
                <w:rStyle w:val="Hyperlink"/>
                <w:noProof/>
                <w:color w:val="auto"/>
              </w:rPr>
              <w:t>2.1.3. Các văn bản pháp lý, quyết định hoặc ý kiến bằng văn bản của các cấp có thẩm quyền về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_Toc175750857 \h </w:instrText>
            </w:r>
            <w:r w:rsidR="00EC0CFB" w:rsidRPr="00EF7D45">
              <w:rPr>
                <w:noProof/>
                <w:webHidden/>
              </w:rPr>
            </w:r>
            <w:r w:rsidR="00EC0CFB" w:rsidRPr="00EF7D45">
              <w:rPr>
                <w:noProof/>
                <w:webHidden/>
              </w:rPr>
              <w:fldChar w:fldCharType="separate"/>
            </w:r>
            <w:r w:rsidR="005671FD" w:rsidRPr="00EF7D45">
              <w:rPr>
                <w:noProof/>
                <w:webHidden/>
              </w:rPr>
              <w:t>10</w:t>
            </w:r>
            <w:r w:rsidR="00EC0CFB" w:rsidRPr="00EF7D45">
              <w:rPr>
                <w:noProof/>
                <w:webHidden/>
              </w:rPr>
              <w:fldChar w:fldCharType="end"/>
            </w:r>
          </w:hyperlink>
        </w:p>
        <w:p w14:paraId="2622A633" w14:textId="49C3F434"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58" w:history="1">
            <w:r w:rsidR="00EC0CFB" w:rsidRPr="00EF7D45">
              <w:rPr>
                <w:rStyle w:val="Hyperlink"/>
                <w:color w:val="auto"/>
              </w:rPr>
              <w:t>2.2. Tài liệu, dữ liệu do Chủ dự án tự tạo lập</w:t>
            </w:r>
            <w:r w:rsidR="00EC0CFB" w:rsidRPr="00EF7D45">
              <w:rPr>
                <w:webHidden/>
              </w:rPr>
              <w:tab/>
            </w:r>
            <w:r w:rsidR="00EC0CFB" w:rsidRPr="00EF7D45">
              <w:rPr>
                <w:webHidden/>
              </w:rPr>
              <w:fldChar w:fldCharType="begin"/>
            </w:r>
            <w:r w:rsidR="00EC0CFB" w:rsidRPr="00EF7D45">
              <w:rPr>
                <w:webHidden/>
              </w:rPr>
              <w:instrText xml:space="preserve"> PAGEREF _Toc175750858 \h </w:instrText>
            </w:r>
            <w:r w:rsidR="00EC0CFB" w:rsidRPr="00EF7D45">
              <w:rPr>
                <w:webHidden/>
              </w:rPr>
            </w:r>
            <w:r w:rsidR="00EC0CFB" w:rsidRPr="00EF7D45">
              <w:rPr>
                <w:webHidden/>
              </w:rPr>
              <w:fldChar w:fldCharType="separate"/>
            </w:r>
            <w:r w:rsidR="005671FD" w:rsidRPr="00EF7D45">
              <w:rPr>
                <w:webHidden/>
              </w:rPr>
              <w:t>10</w:t>
            </w:r>
            <w:r w:rsidR="00EC0CFB" w:rsidRPr="00EF7D45">
              <w:rPr>
                <w:webHidden/>
              </w:rPr>
              <w:fldChar w:fldCharType="end"/>
            </w:r>
          </w:hyperlink>
        </w:p>
        <w:p w14:paraId="1A4EAE79" w14:textId="38EB893E"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59" w:history="1">
            <w:r w:rsidR="00EC0CFB" w:rsidRPr="00EF7D45">
              <w:rPr>
                <w:rStyle w:val="Hyperlink"/>
                <w:color w:val="auto"/>
              </w:rPr>
              <w:t>3. Tổ chức thực hiện đánh giá tác động môi trường</w:t>
            </w:r>
            <w:r w:rsidR="00EC0CFB" w:rsidRPr="00EF7D45">
              <w:rPr>
                <w:webHidden/>
              </w:rPr>
              <w:tab/>
            </w:r>
            <w:r w:rsidR="00EC0CFB" w:rsidRPr="00EF7D45">
              <w:rPr>
                <w:webHidden/>
              </w:rPr>
              <w:fldChar w:fldCharType="begin"/>
            </w:r>
            <w:r w:rsidR="00EC0CFB" w:rsidRPr="00EF7D45">
              <w:rPr>
                <w:webHidden/>
              </w:rPr>
              <w:instrText xml:space="preserve"> PAGEREF _Toc175750859 \h </w:instrText>
            </w:r>
            <w:r w:rsidR="00EC0CFB" w:rsidRPr="00EF7D45">
              <w:rPr>
                <w:webHidden/>
              </w:rPr>
            </w:r>
            <w:r w:rsidR="00EC0CFB" w:rsidRPr="00EF7D45">
              <w:rPr>
                <w:webHidden/>
              </w:rPr>
              <w:fldChar w:fldCharType="separate"/>
            </w:r>
            <w:r w:rsidR="005671FD" w:rsidRPr="00EF7D45">
              <w:rPr>
                <w:webHidden/>
              </w:rPr>
              <w:t>11</w:t>
            </w:r>
            <w:r w:rsidR="00EC0CFB" w:rsidRPr="00EF7D45">
              <w:rPr>
                <w:webHidden/>
              </w:rPr>
              <w:fldChar w:fldCharType="end"/>
            </w:r>
          </w:hyperlink>
        </w:p>
        <w:p w14:paraId="5788176C" w14:textId="17B385E3"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60" w:history="1">
            <w:r w:rsidR="00EC0CFB" w:rsidRPr="00EF7D45">
              <w:rPr>
                <w:rStyle w:val="Hyperlink"/>
                <w:color w:val="auto"/>
              </w:rPr>
              <w:t>4. Phương pháp đánh giá tác động môi trường</w:t>
            </w:r>
            <w:r w:rsidR="00EC0CFB" w:rsidRPr="00EF7D45">
              <w:rPr>
                <w:webHidden/>
              </w:rPr>
              <w:tab/>
            </w:r>
            <w:r w:rsidR="00EC0CFB" w:rsidRPr="00EF7D45">
              <w:rPr>
                <w:webHidden/>
              </w:rPr>
              <w:fldChar w:fldCharType="begin"/>
            </w:r>
            <w:r w:rsidR="00EC0CFB" w:rsidRPr="00EF7D45">
              <w:rPr>
                <w:webHidden/>
              </w:rPr>
              <w:instrText xml:space="preserve"> PAGEREF _Toc175750860 \h </w:instrText>
            </w:r>
            <w:r w:rsidR="00EC0CFB" w:rsidRPr="00EF7D45">
              <w:rPr>
                <w:webHidden/>
              </w:rPr>
            </w:r>
            <w:r w:rsidR="00EC0CFB" w:rsidRPr="00EF7D45">
              <w:rPr>
                <w:webHidden/>
              </w:rPr>
              <w:fldChar w:fldCharType="separate"/>
            </w:r>
            <w:r w:rsidR="005671FD" w:rsidRPr="00EF7D45">
              <w:rPr>
                <w:webHidden/>
              </w:rPr>
              <w:t>13</w:t>
            </w:r>
            <w:r w:rsidR="00EC0CFB" w:rsidRPr="00EF7D45">
              <w:rPr>
                <w:webHidden/>
              </w:rPr>
              <w:fldChar w:fldCharType="end"/>
            </w:r>
          </w:hyperlink>
        </w:p>
        <w:p w14:paraId="1AF75E4E" w14:textId="4A13DDA7"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1" w:history="1">
            <w:r w:rsidR="00EC0CFB" w:rsidRPr="00EF7D45">
              <w:rPr>
                <w:rStyle w:val="Hyperlink"/>
                <w:color w:val="auto"/>
              </w:rPr>
              <w:t>4.1. Các phương pháp ĐTM</w:t>
            </w:r>
            <w:r w:rsidR="00EC0CFB" w:rsidRPr="00EF7D45">
              <w:rPr>
                <w:webHidden/>
              </w:rPr>
              <w:tab/>
            </w:r>
            <w:r w:rsidR="00EC0CFB" w:rsidRPr="00EF7D45">
              <w:rPr>
                <w:webHidden/>
              </w:rPr>
              <w:fldChar w:fldCharType="begin"/>
            </w:r>
            <w:r w:rsidR="00EC0CFB" w:rsidRPr="00EF7D45">
              <w:rPr>
                <w:webHidden/>
              </w:rPr>
              <w:instrText xml:space="preserve"> PAGEREF _Toc175750861 \h </w:instrText>
            </w:r>
            <w:r w:rsidR="00EC0CFB" w:rsidRPr="00EF7D45">
              <w:rPr>
                <w:webHidden/>
              </w:rPr>
            </w:r>
            <w:r w:rsidR="00EC0CFB" w:rsidRPr="00EF7D45">
              <w:rPr>
                <w:webHidden/>
              </w:rPr>
              <w:fldChar w:fldCharType="separate"/>
            </w:r>
            <w:r w:rsidR="005671FD" w:rsidRPr="00EF7D45">
              <w:rPr>
                <w:webHidden/>
              </w:rPr>
              <w:t>13</w:t>
            </w:r>
            <w:r w:rsidR="00EC0CFB" w:rsidRPr="00EF7D45">
              <w:rPr>
                <w:webHidden/>
              </w:rPr>
              <w:fldChar w:fldCharType="end"/>
            </w:r>
          </w:hyperlink>
        </w:p>
        <w:p w14:paraId="1EE9A889" w14:textId="348AE2FE"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2" w:history="1">
            <w:r w:rsidR="00EC0CFB" w:rsidRPr="00EF7D45">
              <w:rPr>
                <w:rStyle w:val="Hyperlink"/>
                <w:color w:val="auto"/>
                <w:lang w:val="vi-VN"/>
              </w:rPr>
              <w:t>4.2. Các phương pháp khác</w:t>
            </w:r>
            <w:r w:rsidR="00EC0CFB" w:rsidRPr="00EF7D45">
              <w:rPr>
                <w:webHidden/>
              </w:rPr>
              <w:tab/>
            </w:r>
            <w:r w:rsidR="00EC0CFB" w:rsidRPr="00EF7D45">
              <w:rPr>
                <w:webHidden/>
              </w:rPr>
              <w:fldChar w:fldCharType="begin"/>
            </w:r>
            <w:r w:rsidR="00EC0CFB" w:rsidRPr="00EF7D45">
              <w:rPr>
                <w:webHidden/>
              </w:rPr>
              <w:instrText xml:space="preserve"> PAGEREF _Toc175750862 \h </w:instrText>
            </w:r>
            <w:r w:rsidR="00EC0CFB" w:rsidRPr="00EF7D45">
              <w:rPr>
                <w:webHidden/>
              </w:rPr>
            </w:r>
            <w:r w:rsidR="00EC0CFB" w:rsidRPr="00EF7D45">
              <w:rPr>
                <w:webHidden/>
              </w:rPr>
              <w:fldChar w:fldCharType="separate"/>
            </w:r>
            <w:r w:rsidR="005671FD" w:rsidRPr="00EF7D45">
              <w:rPr>
                <w:webHidden/>
              </w:rPr>
              <w:t>13</w:t>
            </w:r>
            <w:r w:rsidR="00EC0CFB" w:rsidRPr="00EF7D45">
              <w:rPr>
                <w:webHidden/>
              </w:rPr>
              <w:fldChar w:fldCharType="end"/>
            </w:r>
          </w:hyperlink>
        </w:p>
        <w:p w14:paraId="04F34D37" w14:textId="6FC04C3C"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63" w:history="1">
            <w:r w:rsidR="00EC0CFB" w:rsidRPr="00EF7D45">
              <w:rPr>
                <w:rStyle w:val="Hyperlink"/>
                <w:color w:val="auto"/>
              </w:rPr>
              <w:t>5. Tóm tắt các nội dung chính của dự án</w:t>
            </w:r>
            <w:r w:rsidR="00EC0CFB" w:rsidRPr="00EF7D45">
              <w:rPr>
                <w:webHidden/>
              </w:rPr>
              <w:tab/>
            </w:r>
            <w:r w:rsidR="00EC0CFB" w:rsidRPr="00EF7D45">
              <w:rPr>
                <w:webHidden/>
              </w:rPr>
              <w:fldChar w:fldCharType="begin"/>
            </w:r>
            <w:r w:rsidR="00EC0CFB" w:rsidRPr="00EF7D45">
              <w:rPr>
                <w:webHidden/>
              </w:rPr>
              <w:instrText xml:space="preserve"> PAGEREF _Toc175750863 \h </w:instrText>
            </w:r>
            <w:r w:rsidR="00EC0CFB" w:rsidRPr="00EF7D45">
              <w:rPr>
                <w:webHidden/>
              </w:rPr>
            </w:r>
            <w:r w:rsidR="00EC0CFB" w:rsidRPr="00EF7D45">
              <w:rPr>
                <w:webHidden/>
              </w:rPr>
              <w:fldChar w:fldCharType="separate"/>
            </w:r>
            <w:r w:rsidR="005671FD" w:rsidRPr="00EF7D45">
              <w:rPr>
                <w:webHidden/>
              </w:rPr>
              <w:t>14</w:t>
            </w:r>
            <w:r w:rsidR="00EC0CFB" w:rsidRPr="00EF7D45">
              <w:rPr>
                <w:webHidden/>
              </w:rPr>
              <w:fldChar w:fldCharType="end"/>
            </w:r>
          </w:hyperlink>
        </w:p>
        <w:p w14:paraId="04E5E85D" w14:textId="3F7B3F8F"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4" w:history="1">
            <w:r w:rsidR="00EC0CFB" w:rsidRPr="00EF7D45">
              <w:rPr>
                <w:rStyle w:val="Hyperlink"/>
                <w:color w:val="auto"/>
                <w:lang w:val="vi-VN"/>
              </w:rPr>
              <w:t>5.1. Thông tin về dự án</w:t>
            </w:r>
            <w:r w:rsidR="00EC0CFB" w:rsidRPr="00EF7D45">
              <w:rPr>
                <w:webHidden/>
              </w:rPr>
              <w:tab/>
            </w:r>
            <w:r w:rsidR="00EC0CFB" w:rsidRPr="00EF7D45">
              <w:rPr>
                <w:webHidden/>
              </w:rPr>
              <w:fldChar w:fldCharType="begin"/>
            </w:r>
            <w:r w:rsidR="00EC0CFB" w:rsidRPr="00EF7D45">
              <w:rPr>
                <w:webHidden/>
              </w:rPr>
              <w:instrText xml:space="preserve"> PAGEREF _Toc175750864 \h </w:instrText>
            </w:r>
            <w:r w:rsidR="00EC0CFB" w:rsidRPr="00EF7D45">
              <w:rPr>
                <w:webHidden/>
              </w:rPr>
            </w:r>
            <w:r w:rsidR="00EC0CFB" w:rsidRPr="00EF7D45">
              <w:rPr>
                <w:webHidden/>
              </w:rPr>
              <w:fldChar w:fldCharType="separate"/>
            </w:r>
            <w:r w:rsidR="005671FD" w:rsidRPr="00EF7D45">
              <w:rPr>
                <w:webHidden/>
              </w:rPr>
              <w:t>14</w:t>
            </w:r>
            <w:r w:rsidR="00EC0CFB" w:rsidRPr="00EF7D45">
              <w:rPr>
                <w:webHidden/>
              </w:rPr>
              <w:fldChar w:fldCharType="end"/>
            </w:r>
          </w:hyperlink>
        </w:p>
        <w:p w14:paraId="030FDFCD" w14:textId="22CF1B48"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5" w:history="1">
            <w:r w:rsidR="00EC0CFB" w:rsidRPr="00EF7D45">
              <w:rPr>
                <w:rStyle w:val="Hyperlink"/>
                <w:color w:val="auto"/>
                <w:lang w:val="pl-PL"/>
              </w:rPr>
              <w:t>5.2.</w:t>
            </w:r>
            <w:r w:rsidR="00EC0CFB" w:rsidRPr="00EF7D45">
              <w:rPr>
                <w:rStyle w:val="Hyperlink"/>
                <w:color w:val="auto"/>
                <w:lang w:val="vi-VN"/>
              </w:rPr>
              <w:t xml:space="preserve"> Hạng mục công trình và hoạt động của dự án có khả năng tác động xấu đến môi trường</w:t>
            </w:r>
            <w:r w:rsidR="00EC0CFB" w:rsidRPr="00EF7D45">
              <w:rPr>
                <w:webHidden/>
              </w:rPr>
              <w:tab/>
            </w:r>
            <w:r w:rsidR="00EC0CFB" w:rsidRPr="00EF7D45">
              <w:rPr>
                <w:webHidden/>
              </w:rPr>
              <w:fldChar w:fldCharType="begin"/>
            </w:r>
            <w:r w:rsidR="00EC0CFB" w:rsidRPr="00EF7D45">
              <w:rPr>
                <w:webHidden/>
              </w:rPr>
              <w:instrText xml:space="preserve"> PAGEREF _Toc175750865 \h </w:instrText>
            </w:r>
            <w:r w:rsidR="00EC0CFB" w:rsidRPr="00EF7D45">
              <w:rPr>
                <w:webHidden/>
              </w:rPr>
            </w:r>
            <w:r w:rsidR="00EC0CFB" w:rsidRPr="00EF7D45">
              <w:rPr>
                <w:webHidden/>
              </w:rPr>
              <w:fldChar w:fldCharType="separate"/>
            </w:r>
            <w:r w:rsidR="005671FD" w:rsidRPr="00EF7D45">
              <w:rPr>
                <w:webHidden/>
              </w:rPr>
              <w:t>14</w:t>
            </w:r>
            <w:r w:rsidR="00EC0CFB" w:rsidRPr="00EF7D45">
              <w:rPr>
                <w:webHidden/>
              </w:rPr>
              <w:fldChar w:fldCharType="end"/>
            </w:r>
          </w:hyperlink>
        </w:p>
        <w:p w14:paraId="13096ECD" w14:textId="369EEE6A"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6" w:history="1">
            <w:r w:rsidR="00EC0CFB" w:rsidRPr="00EF7D45">
              <w:rPr>
                <w:rStyle w:val="Hyperlink"/>
                <w:color w:val="auto"/>
                <w:lang w:val="vi-VN"/>
              </w:rPr>
              <w:t>5.3. Dự báo các tác động môi trường chính, chất thải phát sinh theo các giai đoạn của dự án</w:t>
            </w:r>
            <w:r w:rsidR="00EC0CFB" w:rsidRPr="00EF7D45">
              <w:rPr>
                <w:webHidden/>
              </w:rPr>
              <w:tab/>
            </w:r>
            <w:r w:rsidR="00EC0CFB" w:rsidRPr="00EF7D45">
              <w:rPr>
                <w:webHidden/>
              </w:rPr>
              <w:fldChar w:fldCharType="begin"/>
            </w:r>
            <w:r w:rsidR="00EC0CFB" w:rsidRPr="00EF7D45">
              <w:rPr>
                <w:webHidden/>
              </w:rPr>
              <w:instrText xml:space="preserve"> PAGEREF _Toc175750866 \h </w:instrText>
            </w:r>
            <w:r w:rsidR="00EC0CFB" w:rsidRPr="00EF7D45">
              <w:rPr>
                <w:webHidden/>
              </w:rPr>
            </w:r>
            <w:r w:rsidR="00EC0CFB" w:rsidRPr="00EF7D45">
              <w:rPr>
                <w:webHidden/>
              </w:rPr>
              <w:fldChar w:fldCharType="separate"/>
            </w:r>
            <w:r w:rsidR="005671FD" w:rsidRPr="00EF7D45">
              <w:rPr>
                <w:webHidden/>
              </w:rPr>
              <w:t>15</w:t>
            </w:r>
            <w:r w:rsidR="00EC0CFB" w:rsidRPr="00EF7D45">
              <w:rPr>
                <w:webHidden/>
              </w:rPr>
              <w:fldChar w:fldCharType="end"/>
            </w:r>
          </w:hyperlink>
        </w:p>
        <w:p w14:paraId="6BEC7235" w14:textId="62C49D50"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67" w:history="1">
            <w:r w:rsidR="00EC0CFB" w:rsidRPr="00EF7D45">
              <w:rPr>
                <w:rStyle w:val="Hyperlink"/>
                <w:color w:val="auto"/>
                <w:lang w:val="pl-PL"/>
              </w:rPr>
              <w:t>5.4.</w:t>
            </w:r>
            <w:r w:rsidR="00EC0CFB" w:rsidRPr="00EF7D45">
              <w:rPr>
                <w:rStyle w:val="Hyperlink"/>
                <w:color w:val="auto"/>
                <w:lang w:val="vi-VN"/>
              </w:rPr>
              <w:t xml:space="preserve"> Quy mô, tính chất của các loại chất thải phát sinh từ dự án</w:t>
            </w:r>
            <w:r w:rsidR="00EC0CFB" w:rsidRPr="00EF7D45">
              <w:rPr>
                <w:webHidden/>
              </w:rPr>
              <w:tab/>
            </w:r>
            <w:r w:rsidR="00EC0CFB" w:rsidRPr="00EF7D45">
              <w:rPr>
                <w:webHidden/>
              </w:rPr>
              <w:fldChar w:fldCharType="begin"/>
            </w:r>
            <w:r w:rsidR="00EC0CFB" w:rsidRPr="00EF7D45">
              <w:rPr>
                <w:webHidden/>
              </w:rPr>
              <w:instrText xml:space="preserve"> PAGEREF _Toc175750867 \h </w:instrText>
            </w:r>
            <w:r w:rsidR="00EC0CFB" w:rsidRPr="00EF7D45">
              <w:rPr>
                <w:webHidden/>
              </w:rPr>
            </w:r>
            <w:r w:rsidR="00EC0CFB" w:rsidRPr="00EF7D45">
              <w:rPr>
                <w:webHidden/>
              </w:rPr>
              <w:fldChar w:fldCharType="separate"/>
            </w:r>
            <w:r w:rsidR="005671FD" w:rsidRPr="00EF7D45">
              <w:rPr>
                <w:webHidden/>
              </w:rPr>
              <w:t>15</w:t>
            </w:r>
            <w:r w:rsidR="00EC0CFB" w:rsidRPr="00EF7D45">
              <w:rPr>
                <w:webHidden/>
              </w:rPr>
              <w:fldChar w:fldCharType="end"/>
            </w:r>
          </w:hyperlink>
        </w:p>
        <w:p w14:paraId="68E653E3" w14:textId="159632E1"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68" w:history="1">
            <w:r w:rsidR="00EC0CFB" w:rsidRPr="00EF7D45">
              <w:rPr>
                <w:rStyle w:val="Hyperlink"/>
                <w:noProof/>
                <w:color w:val="auto"/>
                <w:lang w:val="pl-PL"/>
              </w:rPr>
              <w:t>5.4.1. Quy mô, tính chất của nước thải và vùng có thể bị tác động do nước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_Toc175750868 \h </w:instrText>
            </w:r>
            <w:r w:rsidR="00EC0CFB" w:rsidRPr="00EF7D45">
              <w:rPr>
                <w:noProof/>
                <w:webHidden/>
              </w:rPr>
            </w:r>
            <w:r w:rsidR="00EC0CFB" w:rsidRPr="00EF7D45">
              <w:rPr>
                <w:noProof/>
                <w:webHidden/>
              </w:rPr>
              <w:fldChar w:fldCharType="separate"/>
            </w:r>
            <w:r w:rsidR="005671FD" w:rsidRPr="00EF7D45">
              <w:rPr>
                <w:noProof/>
                <w:webHidden/>
              </w:rPr>
              <w:t>15</w:t>
            </w:r>
            <w:r w:rsidR="00EC0CFB" w:rsidRPr="00EF7D45">
              <w:rPr>
                <w:noProof/>
                <w:webHidden/>
              </w:rPr>
              <w:fldChar w:fldCharType="end"/>
            </w:r>
          </w:hyperlink>
        </w:p>
        <w:p w14:paraId="672D1663" w14:textId="67E2862C"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69" w:history="1">
            <w:r w:rsidR="00EC0CFB" w:rsidRPr="00EF7D45">
              <w:rPr>
                <w:rStyle w:val="Hyperlink"/>
                <w:noProof/>
                <w:color w:val="auto"/>
              </w:rPr>
              <w:t>5.4.2. Quy mô, tính chất của bụi, khí thải và vùng có thể bị tác động do bụi, khí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_Toc175750869 \h </w:instrText>
            </w:r>
            <w:r w:rsidR="00EC0CFB" w:rsidRPr="00EF7D45">
              <w:rPr>
                <w:noProof/>
                <w:webHidden/>
              </w:rPr>
            </w:r>
            <w:r w:rsidR="00EC0CFB" w:rsidRPr="00EF7D45">
              <w:rPr>
                <w:noProof/>
                <w:webHidden/>
              </w:rPr>
              <w:fldChar w:fldCharType="separate"/>
            </w:r>
            <w:r w:rsidR="005671FD" w:rsidRPr="00EF7D45">
              <w:rPr>
                <w:noProof/>
                <w:webHidden/>
              </w:rPr>
              <w:t>15</w:t>
            </w:r>
            <w:r w:rsidR="00EC0CFB" w:rsidRPr="00EF7D45">
              <w:rPr>
                <w:noProof/>
                <w:webHidden/>
              </w:rPr>
              <w:fldChar w:fldCharType="end"/>
            </w:r>
          </w:hyperlink>
        </w:p>
        <w:p w14:paraId="47C0B585" w14:textId="2376A248"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0" w:history="1">
            <w:r w:rsidR="00EC0CFB" w:rsidRPr="00EF7D45">
              <w:rPr>
                <w:rStyle w:val="Hyperlink"/>
                <w:noProof/>
                <w:color w:val="auto"/>
                <w:lang w:val="pl-PL"/>
              </w:rPr>
              <w:t>5.4.3.</w:t>
            </w:r>
            <w:r w:rsidR="00EC0CFB" w:rsidRPr="00EF7D45">
              <w:rPr>
                <w:rStyle w:val="Hyperlink"/>
                <w:noProof/>
                <w:color w:val="auto"/>
                <w:lang w:val="vi-VN"/>
              </w:rPr>
              <w:t xml:space="preserve"> Quy mô, tính chất của chất thải rắn công nghiệp thông thường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_Toc175750870 \h </w:instrText>
            </w:r>
            <w:r w:rsidR="00EC0CFB" w:rsidRPr="00EF7D45">
              <w:rPr>
                <w:noProof/>
                <w:webHidden/>
              </w:rPr>
            </w:r>
            <w:r w:rsidR="00EC0CFB" w:rsidRPr="00EF7D45">
              <w:rPr>
                <w:noProof/>
                <w:webHidden/>
              </w:rPr>
              <w:fldChar w:fldCharType="separate"/>
            </w:r>
            <w:r w:rsidR="005671FD" w:rsidRPr="00EF7D45">
              <w:rPr>
                <w:noProof/>
                <w:webHidden/>
              </w:rPr>
              <w:t>16</w:t>
            </w:r>
            <w:r w:rsidR="00EC0CFB" w:rsidRPr="00EF7D45">
              <w:rPr>
                <w:noProof/>
                <w:webHidden/>
              </w:rPr>
              <w:fldChar w:fldCharType="end"/>
            </w:r>
          </w:hyperlink>
        </w:p>
        <w:p w14:paraId="47009C30" w14:textId="55DCAA48"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1" w:history="1">
            <w:r w:rsidR="00EC0CFB" w:rsidRPr="00EF7D45">
              <w:rPr>
                <w:rStyle w:val="Hyperlink"/>
                <w:noProof/>
                <w:color w:val="auto"/>
                <w:lang w:val="pl-PL"/>
              </w:rPr>
              <w:t>5.4.4.</w:t>
            </w:r>
            <w:r w:rsidR="00EC0CFB" w:rsidRPr="00EF7D45">
              <w:rPr>
                <w:rStyle w:val="Hyperlink"/>
                <w:noProof/>
                <w:color w:val="auto"/>
                <w:lang w:val="vi-VN"/>
              </w:rPr>
              <w:t xml:space="preserve"> Quy mô, tính chất của chất thải nguy hại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_Toc175750871 \h </w:instrText>
            </w:r>
            <w:r w:rsidR="00EC0CFB" w:rsidRPr="00EF7D45">
              <w:rPr>
                <w:noProof/>
                <w:webHidden/>
              </w:rPr>
            </w:r>
            <w:r w:rsidR="00EC0CFB" w:rsidRPr="00EF7D45">
              <w:rPr>
                <w:noProof/>
                <w:webHidden/>
              </w:rPr>
              <w:fldChar w:fldCharType="separate"/>
            </w:r>
            <w:r w:rsidR="005671FD" w:rsidRPr="00EF7D45">
              <w:rPr>
                <w:noProof/>
                <w:webHidden/>
              </w:rPr>
              <w:t>16</w:t>
            </w:r>
            <w:r w:rsidR="00EC0CFB" w:rsidRPr="00EF7D45">
              <w:rPr>
                <w:noProof/>
                <w:webHidden/>
              </w:rPr>
              <w:fldChar w:fldCharType="end"/>
            </w:r>
          </w:hyperlink>
        </w:p>
        <w:p w14:paraId="7D74B45A" w14:textId="1E80BA78"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72" w:history="1">
            <w:r w:rsidR="00EC0CFB" w:rsidRPr="00EF7D45">
              <w:rPr>
                <w:rStyle w:val="Hyperlink"/>
                <w:i/>
                <w:color w:val="auto"/>
              </w:rPr>
              <w:t>5.5.</w:t>
            </w:r>
            <w:r w:rsidR="00EC0CFB" w:rsidRPr="00EF7D45">
              <w:rPr>
                <w:rStyle w:val="Hyperlink"/>
                <w:color w:val="auto"/>
              </w:rPr>
              <w:t xml:space="preserve"> Các tác động môi trường khác</w:t>
            </w:r>
            <w:r w:rsidR="00EC0CFB" w:rsidRPr="00EF7D45">
              <w:rPr>
                <w:webHidden/>
              </w:rPr>
              <w:tab/>
            </w:r>
            <w:r w:rsidR="00EC0CFB" w:rsidRPr="00EF7D45">
              <w:rPr>
                <w:webHidden/>
              </w:rPr>
              <w:fldChar w:fldCharType="begin"/>
            </w:r>
            <w:r w:rsidR="00EC0CFB" w:rsidRPr="00EF7D45">
              <w:rPr>
                <w:webHidden/>
              </w:rPr>
              <w:instrText xml:space="preserve"> PAGEREF _Toc175750872 \h </w:instrText>
            </w:r>
            <w:r w:rsidR="00EC0CFB" w:rsidRPr="00EF7D45">
              <w:rPr>
                <w:webHidden/>
              </w:rPr>
            </w:r>
            <w:r w:rsidR="00EC0CFB" w:rsidRPr="00EF7D45">
              <w:rPr>
                <w:webHidden/>
              </w:rPr>
              <w:fldChar w:fldCharType="separate"/>
            </w:r>
            <w:r w:rsidR="005671FD" w:rsidRPr="00EF7D45">
              <w:rPr>
                <w:webHidden/>
              </w:rPr>
              <w:t>16</w:t>
            </w:r>
            <w:r w:rsidR="00EC0CFB" w:rsidRPr="00EF7D45">
              <w:rPr>
                <w:webHidden/>
              </w:rPr>
              <w:fldChar w:fldCharType="end"/>
            </w:r>
          </w:hyperlink>
        </w:p>
        <w:p w14:paraId="0137D583" w14:textId="17D0DB80"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73" w:history="1">
            <w:r w:rsidR="00EC0CFB" w:rsidRPr="00EF7D45">
              <w:rPr>
                <w:rStyle w:val="Hyperlink"/>
                <w:color w:val="auto"/>
                <w:lang w:val="pl-PL"/>
              </w:rPr>
              <w:t>5.6. Các công trình và biện pháp bảo vệ môi trường của Dự án</w:t>
            </w:r>
            <w:r w:rsidR="00EC0CFB" w:rsidRPr="00EF7D45">
              <w:rPr>
                <w:webHidden/>
              </w:rPr>
              <w:tab/>
            </w:r>
            <w:r w:rsidR="00EC0CFB" w:rsidRPr="00EF7D45">
              <w:rPr>
                <w:webHidden/>
              </w:rPr>
              <w:fldChar w:fldCharType="begin"/>
            </w:r>
            <w:r w:rsidR="00EC0CFB" w:rsidRPr="00EF7D45">
              <w:rPr>
                <w:webHidden/>
              </w:rPr>
              <w:instrText xml:space="preserve"> PAGEREF _Toc175750873 \h </w:instrText>
            </w:r>
            <w:r w:rsidR="00EC0CFB" w:rsidRPr="00EF7D45">
              <w:rPr>
                <w:webHidden/>
              </w:rPr>
            </w:r>
            <w:r w:rsidR="00EC0CFB" w:rsidRPr="00EF7D45">
              <w:rPr>
                <w:webHidden/>
              </w:rPr>
              <w:fldChar w:fldCharType="separate"/>
            </w:r>
            <w:r w:rsidR="005671FD" w:rsidRPr="00EF7D45">
              <w:rPr>
                <w:webHidden/>
              </w:rPr>
              <w:t>17</w:t>
            </w:r>
            <w:r w:rsidR="00EC0CFB" w:rsidRPr="00EF7D45">
              <w:rPr>
                <w:webHidden/>
              </w:rPr>
              <w:fldChar w:fldCharType="end"/>
            </w:r>
          </w:hyperlink>
        </w:p>
        <w:p w14:paraId="5606BCF5" w14:textId="2B8F31F6"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4" w:history="1">
            <w:r w:rsidR="00EC0CFB" w:rsidRPr="00EF7D45">
              <w:rPr>
                <w:rStyle w:val="Hyperlink"/>
                <w:noProof/>
                <w:color w:val="auto"/>
              </w:rPr>
              <w:t>5.6.1.</w:t>
            </w:r>
            <w:r w:rsidR="00EC0CFB" w:rsidRPr="00EF7D45">
              <w:rPr>
                <w:rStyle w:val="Hyperlink"/>
                <w:noProof/>
                <w:color w:val="auto"/>
                <w:lang w:val="pl-PL"/>
              </w:rPr>
              <w:t xml:space="preserve"> V</w:t>
            </w:r>
            <w:r w:rsidR="00EC0CFB" w:rsidRPr="00EF7D45">
              <w:rPr>
                <w:rStyle w:val="Hyperlink"/>
                <w:noProof/>
                <w:color w:val="auto"/>
                <w:lang w:val="vi-VN"/>
              </w:rPr>
              <w:t>ề thu gom và xử lý nước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_Toc175750874 \h </w:instrText>
            </w:r>
            <w:r w:rsidR="00EC0CFB" w:rsidRPr="00EF7D45">
              <w:rPr>
                <w:noProof/>
                <w:webHidden/>
              </w:rPr>
            </w:r>
            <w:r w:rsidR="00EC0CFB" w:rsidRPr="00EF7D45">
              <w:rPr>
                <w:noProof/>
                <w:webHidden/>
              </w:rPr>
              <w:fldChar w:fldCharType="separate"/>
            </w:r>
            <w:r w:rsidR="005671FD" w:rsidRPr="00EF7D45">
              <w:rPr>
                <w:noProof/>
                <w:webHidden/>
              </w:rPr>
              <w:t>17</w:t>
            </w:r>
            <w:r w:rsidR="00EC0CFB" w:rsidRPr="00EF7D45">
              <w:rPr>
                <w:noProof/>
                <w:webHidden/>
              </w:rPr>
              <w:fldChar w:fldCharType="end"/>
            </w:r>
          </w:hyperlink>
        </w:p>
        <w:p w14:paraId="5B8BEFF3" w14:textId="31A3CCD2"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5" w:history="1">
            <w:r w:rsidR="00EC0CFB" w:rsidRPr="00EF7D45">
              <w:rPr>
                <w:rStyle w:val="Hyperlink"/>
                <w:noProof/>
                <w:color w:val="auto"/>
              </w:rPr>
              <w:t>5.6.2. Về xử lý bụi, khí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_Toc175750875 \h </w:instrText>
            </w:r>
            <w:r w:rsidR="00EC0CFB" w:rsidRPr="00EF7D45">
              <w:rPr>
                <w:noProof/>
                <w:webHidden/>
              </w:rPr>
            </w:r>
            <w:r w:rsidR="00EC0CFB" w:rsidRPr="00EF7D45">
              <w:rPr>
                <w:noProof/>
                <w:webHidden/>
              </w:rPr>
              <w:fldChar w:fldCharType="separate"/>
            </w:r>
            <w:r w:rsidR="005671FD" w:rsidRPr="00EF7D45">
              <w:rPr>
                <w:noProof/>
                <w:webHidden/>
              </w:rPr>
              <w:t>17</w:t>
            </w:r>
            <w:r w:rsidR="00EC0CFB" w:rsidRPr="00EF7D45">
              <w:rPr>
                <w:noProof/>
                <w:webHidden/>
              </w:rPr>
              <w:fldChar w:fldCharType="end"/>
            </w:r>
          </w:hyperlink>
        </w:p>
        <w:p w14:paraId="228126A1" w14:textId="4465FC4F"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6" w:history="1">
            <w:r w:rsidR="00EC0CFB" w:rsidRPr="00EF7D45">
              <w:rPr>
                <w:rStyle w:val="Hyperlink"/>
                <w:noProof/>
                <w:color w:val="auto"/>
              </w:rPr>
              <w:t>5.6.3. Công trình, biện pháp thu gom, lưu giữ, quản lý, xử lý chất thải công nghiệp</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_Toc175750876 \h </w:instrText>
            </w:r>
            <w:r w:rsidR="00EC0CFB" w:rsidRPr="00EF7D45">
              <w:rPr>
                <w:noProof/>
                <w:webHidden/>
              </w:rPr>
            </w:r>
            <w:r w:rsidR="00EC0CFB" w:rsidRPr="00EF7D45">
              <w:rPr>
                <w:noProof/>
                <w:webHidden/>
              </w:rPr>
              <w:fldChar w:fldCharType="separate"/>
            </w:r>
            <w:r w:rsidR="005671FD" w:rsidRPr="00EF7D45">
              <w:rPr>
                <w:noProof/>
                <w:webHidden/>
              </w:rPr>
              <w:t>18</w:t>
            </w:r>
            <w:r w:rsidR="00EC0CFB" w:rsidRPr="00EF7D45">
              <w:rPr>
                <w:noProof/>
                <w:webHidden/>
              </w:rPr>
              <w:fldChar w:fldCharType="end"/>
            </w:r>
          </w:hyperlink>
        </w:p>
        <w:p w14:paraId="4FB3B0CD" w14:textId="21F45C53"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7" w:history="1">
            <w:r w:rsidR="00EC0CFB" w:rsidRPr="00EF7D45">
              <w:rPr>
                <w:rStyle w:val="Hyperlink"/>
                <w:noProof/>
                <w:color w:val="auto"/>
              </w:rPr>
              <w:t>5.6.4. Công trình, biện pháp thu gom, lưu giữ, quản lý, xử lý chất thải nguy hại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_Toc175750877 \h </w:instrText>
            </w:r>
            <w:r w:rsidR="00EC0CFB" w:rsidRPr="00EF7D45">
              <w:rPr>
                <w:noProof/>
                <w:webHidden/>
              </w:rPr>
            </w:r>
            <w:r w:rsidR="00EC0CFB" w:rsidRPr="00EF7D45">
              <w:rPr>
                <w:noProof/>
                <w:webHidden/>
              </w:rPr>
              <w:fldChar w:fldCharType="separate"/>
            </w:r>
            <w:r w:rsidR="005671FD" w:rsidRPr="00EF7D45">
              <w:rPr>
                <w:noProof/>
                <w:webHidden/>
              </w:rPr>
              <w:t>18</w:t>
            </w:r>
            <w:r w:rsidR="00EC0CFB" w:rsidRPr="00EF7D45">
              <w:rPr>
                <w:noProof/>
                <w:webHidden/>
              </w:rPr>
              <w:fldChar w:fldCharType="end"/>
            </w:r>
          </w:hyperlink>
        </w:p>
        <w:p w14:paraId="3B9278CC" w14:textId="2BD17BF5"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8" w:history="1">
            <w:r w:rsidR="00EC0CFB" w:rsidRPr="00EF7D45">
              <w:rPr>
                <w:rStyle w:val="Hyperlink"/>
                <w:noProof/>
                <w:color w:val="auto"/>
              </w:rPr>
              <w:t>5.6.5. Biện pháp giảm thiểu ô nhiễm tiếng ồn, độ rung và ô nhiễm khác</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_Toc175750878 \h </w:instrText>
            </w:r>
            <w:r w:rsidR="00EC0CFB" w:rsidRPr="00EF7D45">
              <w:rPr>
                <w:noProof/>
                <w:webHidden/>
              </w:rPr>
            </w:r>
            <w:r w:rsidR="00EC0CFB" w:rsidRPr="00EF7D45">
              <w:rPr>
                <w:noProof/>
                <w:webHidden/>
              </w:rPr>
              <w:fldChar w:fldCharType="separate"/>
            </w:r>
            <w:r w:rsidR="005671FD" w:rsidRPr="00EF7D45">
              <w:rPr>
                <w:noProof/>
                <w:webHidden/>
              </w:rPr>
              <w:t>18</w:t>
            </w:r>
            <w:r w:rsidR="00EC0CFB" w:rsidRPr="00EF7D45">
              <w:rPr>
                <w:noProof/>
                <w:webHidden/>
              </w:rPr>
              <w:fldChar w:fldCharType="end"/>
            </w:r>
          </w:hyperlink>
        </w:p>
        <w:p w14:paraId="7D30F928" w14:textId="49CE7EE0"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79" w:history="1">
            <w:r w:rsidR="00EC0CFB" w:rsidRPr="00EF7D45">
              <w:rPr>
                <w:rStyle w:val="Hyperlink"/>
                <w:noProof/>
                <w:color w:val="auto"/>
              </w:rPr>
              <w:t>5.6.6. Công trình, hiện pháp phòng ngừa và ứng phó sự cố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_Toc175750879 \h </w:instrText>
            </w:r>
            <w:r w:rsidR="00EC0CFB" w:rsidRPr="00EF7D45">
              <w:rPr>
                <w:noProof/>
                <w:webHidden/>
              </w:rPr>
            </w:r>
            <w:r w:rsidR="00EC0CFB" w:rsidRPr="00EF7D45">
              <w:rPr>
                <w:noProof/>
                <w:webHidden/>
              </w:rPr>
              <w:fldChar w:fldCharType="separate"/>
            </w:r>
            <w:r w:rsidR="005671FD" w:rsidRPr="00EF7D45">
              <w:rPr>
                <w:noProof/>
                <w:webHidden/>
              </w:rPr>
              <w:t>19</w:t>
            </w:r>
            <w:r w:rsidR="00EC0CFB" w:rsidRPr="00EF7D45">
              <w:rPr>
                <w:noProof/>
                <w:webHidden/>
              </w:rPr>
              <w:fldChar w:fldCharType="end"/>
            </w:r>
          </w:hyperlink>
        </w:p>
        <w:p w14:paraId="5AD36592" w14:textId="53739496"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80" w:history="1">
            <w:r w:rsidR="00EC0CFB" w:rsidRPr="00EF7D45">
              <w:rPr>
                <w:rStyle w:val="Hyperlink"/>
                <w:color w:val="auto"/>
                <w:lang w:val="vi-VN"/>
              </w:rPr>
              <w:t>5.7. Chương trình quản lý và giám sát môi trường của chủ dự án</w:t>
            </w:r>
            <w:r w:rsidR="00EC0CFB" w:rsidRPr="00EF7D45">
              <w:rPr>
                <w:webHidden/>
              </w:rPr>
              <w:tab/>
            </w:r>
            <w:r w:rsidR="00EC0CFB" w:rsidRPr="00EF7D45">
              <w:rPr>
                <w:webHidden/>
              </w:rPr>
              <w:fldChar w:fldCharType="begin"/>
            </w:r>
            <w:r w:rsidR="00EC0CFB" w:rsidRPr="00EF7D45">
              <w:rPr>
                <w:webHidden/>
              </w:rPr>
              <w:instrText xml:space="preserve"> PAGEREF _Toc175750880 \h </w:instrText>
            </w:r>
            <w:r w:rsidR="00EC0CFB" w:rsidRPr="00EF7D45">
              <w:rPr>
                <w:webHidden/>
              </w:rPr>
            </w:r>
            <w:r w:rsidR="00EC0CFB" w:rsidRPr="00EF7D45">
              <w:rPr>
                <w:webHidden/>
              </w:rPr>
              <w:fldChar w:fldCharType="separate"/>
            </w:r>
            <w:r w:rsidR="005671FD" w:rsidRPr="00EF7D45">
              <w:rPr>
                <w:webHidden/>
              </w:rPr>
              <w:t>21</w:t>
            </w:r>
            <w:r w:rsidR="00EC0CFB" w:rsidRPr="00EF7D45">
              <w:rPr>
                <w:webHidden/>
              </w:rPr>
              <w:fldChar w:fldCharType="end"/>
            </w:r>
          </w:hyperlink>
        </w:p>
        <w:p w14:paraId="7AEC7D8F" w14:textId="4723EFFD"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1" w:history="1">
            <w:r w:rsidR="00EC0CFB" w:rsidRPr="00EF7D45">
              <w:rPr>
                <w:rStyle w:val="Hyperlink"/>
                <w:noProof/>
                <w:color w:val="auto"/>
              </w:rPr>
              <w:t>5.7.1. Giám sát khí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_Toc175750881 \h </w:instrText>
            </w:r>
            <w:r w:rsidR="00EC0CFB" w:rsidRPr="00EF7D45">
              <w:rPr>
                <w:noProof/>
                <w:webHidden/>
              </w:rPr>
            </w:r>
            <w:r w:rsidR="00EC0CFB" w:rsidRPr="00EF7D45">
              <w:rPr>
                <w:noProof/>
                <w:webHidden/>
              </w:rPr>
              <w:fldChar w:fldCharType="separate"/>
            </w:r>
            <w:r w:rsidR="005671FD" w:rsidRPr="00EF7D45">
              <w:rPr>
                <w:noProof/>
                <w:webHidden/>
              </w:rPr>
              <w:t>21</w:t>
            </w:r>
            <w:r w:rsidR="00EC0CFB" w:rsidRPr="00EF7D45">
              <w:rPr>
                <w:noProof/>
                <w:webHidden/>
              </w:rPr>
              <w:fldChar w:fldCharType="end"/>
            </w:r>
          </w:hyperlink>
        </w:p>
        <w:p w14:paraId="5D99C9E3" w14:textId="372F63AD"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2" w:history="1">
            <w:r w:rsidR="00EC0CFB" w:rsidRPr="00EF7D45">
              <w:rPr>
                <w:rStyle w:val="Hyperlink"/>
                <w:noProof/>
                <w:color w:val="auto"/>
              </w:rPr>
              <w:t>5.7.2. Giám sát nước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_Toc175750882 \h </w:instrText>
            </w:r>
            <w:r w:rsidR="00EC0CFB" w:rsidRPr="00EF7D45">
              <w:rPr>
                <w:noProof/>
                <w:webHidden/>
              </w:rPr>
            </w:r>
            <w:r w:rsidR="00EC0CFB" w:rsidRPr="00EF7D45">
              <w:rPr>
                <w:noProof/>
                <w:webHidden/>
              </w:rPr>
              <w:fldChar w:fldCharType="separate"/>
            </w:r>
            <w:r w:rsidR="005671FD" w:rsidRPr="00EF7D45">
              <w:rPr>
                <w:noProof/>
                <w:webHidden/>
              </w:rPr>
              <w:t>21</w:t>
            </w:r>
            <w:r w:rsidR="00EC0CFB" w:rsidRPr="00EF7D45">
              <w:rPr>
                <w:noProof/>
                <w:webHidden/>
              </w:rPr>
              <w:fldChar w:fldCharType="end"/>
            </w:r>
          </w:hyperlink>
        </w:p>
        <w:p w14:paraId="6FE2FBE1" w14:textId="7056759F"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883" w:history="1">
            <w:r w:rsidR="00EC0CFB" w:rsidRPr="00EF7D45">
              <w:rPr>
                <w:rStyle w:val="Hyperlink"/>
                <w:color w:val="auto"/>
              </w:rPr>
              <w:t>CHƯƠNG 1. THÔNG TIN VỀ DỰ ÁN</w:t>
            </w:r>
            <w:r w:rsidR="00EC0CFB" w:rsidRPr="00EF7D45">
              <w:rPr>
                <w:webHidden/>
              </w:rPr>
              <w:tab/>
            </w:r>
            <w:r w:rsidR="00EC0CFB" w:rsidRPr="00EF7D45">
              <w:rPr>
                <w:webHidden/>
              </w:rPr>
              <w:fldChar w:fldCharType="begin"/>
            </w:r>
            <w:r w:rsidR="00EC0CFB" w:rsidRPr="00EF7D45">
              <w:rPr>
                <w:webHidden/>
              </w:rPr>
              <w:instrText xml:space="preserve"> PAGEREF _Toc175750883 \h </w:instrText>
            </w:r>
            <w:r w:rsidR="00EC0CFB" w:rsidRPr="00EF7D45">
              <w:rPr>
                <w:webHidden/>
              </w:rPr>
            </w:r>
            <w:r w:rsidR="00EC0CFB" w:rsidRPr="00EF7D45">
              <w:rPr>
                <w:webHidden/>
              </w:rPr>
              <w:fldChar w:fldCharType="separate"/>
            </w:r>
            <w:r w:rsidR="005671FD" w:rsidRPr="00EF7D45">
              <w:rPr>
                <w:webHidden/>
              </w:rPr>
              <w:t>22</w:t>
            </w:r>
            <w:r w:rsidR="00EC0CFB" w:rsidRPr="00EF7D45">
              <w:rPr>
                <w:webHidden/>
              </w:rPr>
              <w:fldChar w:fldCharType="end"/>
            </w:r>
          </w:hyperlink>
        </w:p>
        <w:p w14:paraId="18334768" w14:textId="22F0E881"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85" w:history="1">
            <w:r w:rsidR="00EC0CFB" w:rsidRPr="00EF7D45">
              <w:rPr>
                <w:rStyle w:val="Hyperlink"/>
                <w:color w:val="auto"/>
              </w:rPr>
              <w:t>1.1. Thông tin chung về dự án</w:t>
            </w:r>
            <w:r w:rsidR="00EC0CFB" w:rsidRPr="00EF7D45">
              <w:rPr>
                <w:webHidden/>
              </w:rPr>
              <w:tab/>
            </w:r>
            <w:r w:rsidR="00EC0CFB" w:rsidRPr="00EF7D45">
              <w:rPr>
                <w:webHidden/>
              </w:rPr>
              <w:fldChar w:fldCharType="begin"/>
            </w:r>
            <w:r w:rsidR="00EC0CFB" w:rsidRPr="00EF7D45">
              <w:rPr>
                <w:webHidden/>
              </w:rPr>
              <w:instrText xml:space="preserve"> PAGEREF _Toc175750885 \h </w:instrText>
            </w:r>
            <w:r w:rsidR="00EC0CFB" w:rsidRPr="00EF7D45">
              <w:rPr>
                <w:webHidden/>
              </w:rPr>
            </w:r>
            <w:r w:rsidR="00EC0CFB" w:rsidRPr="00EF7D45">
              <w:rPr>
                <w:webHidden/>
              </w:rPr>
              <w:fldChar w:fldCharType="separate"/>
            </w:r>
            <w:r w:rsidR="005671FD" w:rsidRPr="00EF7D45">
              <w:rPr>
                <w:webHidden/>
              </w:rPr>
              <w:t>22</w:t>
            </w:r>
            <w:r w:rsidR="00EC0CFB" w:rsidRPr="00EF7D45">
              <w:rPr>
                <w:webHidden/>
              </w:rPr>
              <w:fldChar w:fldCharType="end"/>
            </w:r>
          </w:hyperlink>
        </w:p>
        <w:p w14:paraId="02471E74" w14:textId="0D0B6020"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6" w:history="1">
            <w:r w:rsidR="00EC0CFB" w:rsidRPr="00EF7D45">
              <w:rPr>
                <w:rStyle w:val="Hyperlink"/>
                <w:noProof/>
                <w:color w:val="auto"/>
              </w:rPr>
              <w:t>1.1.1. Tê</w:t>
            </w:r>
            <w:r w:rsidR="00EC0CFB" w:rsidRPr="00EF7D45">
              <w:rPr>
                <w:rStyle w:val="Hyperlink"/>
                <w:noProof/>
                <w:color w:val="auto"/>
              </w:rPr>
              <w:t>n</w:t>
            </w:r>
            <w:r w:rsidR="00EC0CFB" w:rsidRPr="00EF7D45">
              <w:rPr>
                <w:rStyle w:val="Hyperlink"/>
                <w:noProof/>
                <w:color w:val="auto"/>
              </w:rPr>
              <w:t xml:space="preserve">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_Toc175750886 \h </w:instrText>
            </w:r>
            <w:r w:rsidR="00EC0CFB" w:rsidRPr="00EF7D45">
              <w:rPr>
                <w:noProof/>
                <w:webHidden/>
              </w:rPr>
            </w:r>
            <w:r w:rsidR="00EC0CFB" w:rsidRPr="00EF7D45">
              <w:rPr>
                <w:noProof/>
                <w:webHidden/>
              </w:rPr>
              <w:fldChar w:fldCharType="separate"/>
            </w:r>
            <w:r w:rsidR="005671FD" w:rsidRPr="00EF7D45">
              <w:rPr>
                <w:noProof/>
                <w:webHidden/>
              </w:rPr>
              <w:t>22</w:t>
            </w:r>
            <w:r w:rsidR="00EC0CFB" w:rsidRPr="00EF7D45">
              <w:rPr>
                <w:noProof/>
                <w:webHidden/>
              </w:rPr>
              <w:fldChar w:fldCharType="end"/>
            </w:r>
          </w:hyperlink>
        </w:p>
        <w:p w14:paraId="7D67E80F" w14:textId="277DDE2B"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7" w:history="1">
            <w:r w:rsidR="00EC0CFB" w:rsidRPr="00EF7D45">
              <w:rPr>
                <w:rStyle w:val="Hyperlink"/>
                <w:noProof/>
                <w:color w:val="auto"/>
              </w:rPr>
              <w:t>1.1.2. Chủ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_Toc175750887 \h </w:instrText>
            </w:r>
            <w:r w:rsidR="00EC0CFB" w:rsidRPr="00EF7D45">
              <w:rPr>
                <w:noProof/>
                <w:webHidden/>
              </w:rPr>
            </w:r>
            <w:r w:rsidR="00EC0CFB" w:rsidRPr="00EF7D45">
              <w:rPr>
                <w:noProof/>
                <w:webHidden/>
              </w:rPr>
              <w:fldChar w:fldCharType="separate"/>
            </w:r>
            <w:r w:rsidR="005671FD" w:rsidRPr="00EF7D45">
              <w:rPr>
                <w:noProof/>
                <w:webHidden/>
              </w:rPr>
              <w:t>22</w:t>
            </w:r>
            <w:r w:rsidR="00EC0CFB" w:rsidRPr="00EF7D45">
              <w:rPr>
                <w:noProof/>
                <w:webHidden/>
              </w:rPr>
              <w:fldChar w:fldCharType="end"/>
            </w:r>
          </w:hyperlink>
        </w:p>
        <w:p w14:paraId="163E6FD4" w14:textId="4C37EAFF"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8" w:history="1">
            <w:r w:rsidR="00EC0CFB" w:rsidRPr="00EF7D45">
              <w:rPr>
                <w:rStyle w:val="Hyperlink"/>
                <w:noProof/>
                <w:color w:val="auto"/>
              </w:rPr>
              <w:t>1.1.3. Vị trí địa lý</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_Toc175750888 \h </w:instrText>
            </w:r>
            <w:r w:rsidR="00EC0CFB" w:rsidRPr="00EF7D45">
              <w:rPr>
                <w:noProof/>
                <w:webHidden/>
              </w:rPr>
            </w:r>
            <w:r w:rsidR="00EC0CFB" w:rsidRPr="00EF7D45">
              <w:rPr>
                <w:noProof/>
                <w:webHidden/>
              </w:rPr>
              <w:fldChar w:fldCharType="separate"/>
            </w:r>
            <w:r w:rsidR="005671FD" w:rsidRPr="00EF7D45">
              <w:rPr>
                <w:noProof/>
                <w:webHidden/>
              </w:rPr>
              <w:t>22</w:t>
            </w:r>
            <w:r w:rsidR="00EC0CFB" w:rsidRPr="00EF7D45">
              <w:rPr>
                <w:noProof/>
                <w:webHidden/>
              </w:rPr>
              <w:fldChar w:fldCharType="end"/>
            </w:r>
          </w:hyperlink>
        </w:p>
        <w:p w14:paraId="7454E377" w14:textId="6FE40E15"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89" w:history="1">
            <w:r w:rsidR="00EC0CFB" w:rsidRPr="00EF7D45">
              <w:rPr>
                <w:rStyle w:val="Hyperlink"/>
                <w:noProof/>
                <w:color w:val="auto"/>
              </w:rPr>
              <w:t>1.1.4. Hiện trạng quản lý, sử dụng đất, mặt nước của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_Toc175750889 \h </w:instrText>
            </w:r>
            <w:r w:rsidR="00EC0CFB" w:rsidRPr="00EF7D45">
              <w:rPr>
                <w:noProof/>
                <w:webHidden/>
              </w:rPr>
            </w:r>
            <w:r w:rsidR="00EC0CFB" w:rsidRPr="00EF7D45">
              <w:rPr>
                <w:noProof/>
                <w:webHidden/>
              </w:rPr>
              <w:fldChar w:fldCharType="separate"/>
            </w:r>
            <w:r w:rsidR="005671FD" w:rsidRPr="00EF7D45">
              <w:rPr>
                <w:noProof/>
                <w:webHidden/>
              </w:rPr>
              <w:t>23</w:t>
            </w:r>
            <w:r w:rsidR="00EC0CFB" w:rsidRPr="00EF7D45">
              <w:rPr>
                <w:noProof/>
                <w:webHidden/>
              </w:rPr>
              <w:fldChar w:fldCharType="end"/>
            </w:r>
          </w:hyperlink>
        </w:p>
        <w:p w14:paraId="77A7490F" w14:textId="0A7CF82F"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0" w:history="1">
            <w:r w:rsidR="00EC0CFB" w:rsidRPr="00EF7D45">
              <w:rPr>
                <w:rStyle w:val="Hyperlink"/>
                <w:noProof/>
                <w:color w:val="auto"/>
              </w:rPr>
              <w:t>1.1.5. Khoảng các từ dự án tới khu dân cư và khu vực có yếu tố nhạy cảm về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_Toc175750890 \h </w:instrText>
            </w:r>
            <w:r w:rsidR="00EC0CFB" w:rsidRPr="00EF7D45">
              <w:rPr>
                <w:noProof/>
                <w:webHidden/>
              </w:rPr>
            </w:r>
            <w:r w:rsidR="00EC0CFB" w:rsidRPr="00EF7D45">
              <w:rPr>
                <w:noProof/>
                <w:webHidden/>
              </w:rPr>
              <w:fldChar w:fldCharType="separate"/>
            </w:r>
            <w:r w:rsidR="005671FD" w:rsidRPr="00EF7D45">
              <w:rPr>
                <w:noProof/>
                <w:webHidden/>
              </w:rPr>
              <w:t>23</w:t>
            </w:r>
            <w:r w:rsidR="00EC0CFB" w:rsidRPr="00EF7D45">
              <w:rPr>
                <w:noProof/>
                <w:webHidden/>
              </w:rPr>
              <w:fldChar w:fldCharType="end"/>
            </w:r>
          </w:hyperlink>
        </w:p>
        <w:p w14:paraId="67AAB5F7" w14:textId="7AE9564A"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1" w:history="1">
            <w:r w:rsidR="00EC0CFB" w:rsidRPr="00EF7D45">
              <w:rPr>
                <w:rStyle w:val="Hyperlink"/>
                <w:rFonts w:eastAsia="Calibri" w:cs="Times New Roman"/>
                <w:noProof/>
                <w:color w:val="auto"/>
              </w:rPr>
              <w:t>1.1.6.</w:t>
            </w:r>
            <w:r w:rsidR="00EC0CFB" w:rsidRPr="00EF7D45">
              <w:rPr>
                <w:rStyle w:val="Hyperlink"/>
                <w:noProof/>
                <w:color w:val="auto"/>
              </w:rPr>
              <w:t xml:space="preserve"> Mục tiêu; loại hình, quy mô, công suất và công nghệ sản xuất của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_Toc175750891 \h </w:instrText>
            </w:r>
            <w:r w:rsidR="00EC0CFB" w:rsidRPr="00EF7D45">
              <w:rPr>
                <w:noProof/>
                <w:webHidden/>
              </w:rPr>
            </w:r>
            <w:r w:rsidR="00EC0CFB" w:rsidRPr="00EF7D45">
              <w:rPr>
                <w:noProof/>
                <w:webHidden/>
              </w:rPr>
              <w:fldChar w:fldCharType="separate"/>
            </w:r>
            <w:r w:rsidR="005671FD" w:rsidRPr="00EF7D45">
              <w:rPr>
                <w:noProof/>
                <w:webHidden/>
              </w:rPr>
              <w:t>24</w:t>
            </w:r>
            <w:r w:rsidR="00EC0CFB" w:rsidRPr="00EF7D45">
              <w:rPr>
                <w:noProof/>
                <w:webHidden/>
              </w:rPr>
              <w:fldChar w:fldCharType="end"/>
            </w:r>
          </w:hyperlink>
        </w:p>
        <w:p w14:paraId="1B13A5C4" w14:textId="0BB8C64D"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92" w:history="1">
            <w:r w:rsidR="00EC0CFB" w:rsidRPr="00EF7D45">
              <w:rPr>
                <w:rStyle w:val="Hyperlink"/>
                <w:color w:val="auto"/>
              </w:rPr>
              <w:t>1.2. Các hạng mục công trình của dự án</w:t>
            </w:r>
            <w:r w:rsidR="00EC0CFB" w:rsidRPr="00EF7D45">
              <w:rPr>
                <w:webHidden/>
              </w:rPr>
              <w:tab/>
            </w:r>
            <w:r w:rsidR="00EC0CFB" w:rsidRPr="00EF7D45">
              <w:rPr>
                <w:webHidden/>
              </w:rPr>
              <w:fldChar w:fldCharType="begin"/>
            </w:r>
            <w:r w:rsidR="00EC0CFB" w:rsidRPr="00EF7D45">
              <w:rPr>
                <w:webHidden/>
              </w:rPr>
              <w:instrText xml:space="preserve"> PAGEREF _Toc175750892 \h </w:instrText>
            </w:r>
            <w:r w:rsidR="00EC0CFB" w:rsidRPr="00EF7D45">
              <w:rPr>
                <w:webHidden/>
              </w:rPr>
            </w:r>
            <w:r w:rsidR="00EC0CFB" w:rsidRPr="00EF7D45">
              <w:rPr>
                <w:webHidden/>
              </w:rPr>
              <w:fldChar w:fldCharType="separate"/>
            </w:r>
            <w:r w:rsidR="005671FD" w:rsidRPr="00EF7D45">
              <w:rPr>
                <w:webHidden/>
              </w:rPr>
              <w:t>25</w:t>
            </w:r>
            <w:r w:rsidR="00EC0CFB" w:rsidRPr="00EF7D45">
              <w:rPr>
                <w:webHidden/>
              </w:rPr>
              <w:fldChar w:fldCharType="end"/>
            </w:r>
          </w:hyperlink>
        </w:p>
        <w:p w14:paraId="5BCB0C4B" w14:textId="463159E1"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3" w:history="1">
            <w:r w:rsidR="00EC0CFB" w:rsidRPr="00EF7D45">
              <w:rPr>
                <w:rStyle w:val="Hyperlink"/>
                <w:noProof/>
                <w:color w:val="auto"/>
              </w:rPr>
              <w:t>1.2.1. Các hạng mục công trình chính</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_Toc175750893 \h </w:instrText>
            </w:r>
            <w:r w:rsidR="00EC0CFB" w:rsidRPr="00EF7D45">
              <w:rPr>
                <w:noProof/>
                <w:webHidden/>
              </w:rPr>
            </w:r>
            <w:r w:rsidR="00EC0CFB" w:rsidRPr="00EF7D45">
              <w:rPr>
                <w:noProof/>
                <w:webHidden/>
              </w:rPr>
              <w:fldChar w:fldCharType="separate"/>
            </w:r>
            <w:r w:rsidR="005671FD" w:rsidRPr="00EF7D45">
              <w:rPr>
                <w:noProof/>
                <w:webHidden/>
              </w:rPr>
              <w:t>27</w:t>
            </w:r>
            <w:r w:rsidR="00EC0CFB" w:rsidRPr="00EF7D45">
              <w:rPr>
                <w:noProof/>
                <w:webHidden/>
              </w:rPr>
              <w:fldChar w:fldCharType="end"/>
            </w:r>
          </w:hyperlink>
        </w:p>
        <w:p w14:paraId="17A38D03" w14:textId="6DE2139B"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4" w:history="1">
            <w:r w:rsidR="00EC0CFB" w:rsidRPr="00EF7D45">
              <w:rPr>
                <w:rStyle w:val="Hyperlink"/>
                <w:noProof/>
                <w:color w:val="auto"/>
              </w:rPr>
              <w:t>1.2.2. Hạng mục công trình phụ trợ</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_Toc175750894 \h </w:instrText>
            </w:r>
            <w:r w:rsidR="00EC0CFB" w:rsidRPr="00EF7D45">
              <w:rPr>
                <w:noProof/>
                <w:webHidden/>
              </w:rPr>
            </w:r>
            <w:r w:rsidR="00EC0CFB" w:rsidRPr="00EF7D45">
              <w:rPr>
                <w:noProof/>
                <w:webHidden/>
              </w:rPr>
              <w:fldChar w:fldCharType="separate"/>
            </w:r>
            <w:r w:rsidR="005671FD" w:rsidRPr="00EF7D45">
              <w:rPr>
                <w:noProof/>
                <w:webHidden/>
              </w:rPr>
              <w:t>28</w:t>
            </w:r>
            <w:r w:rsidR="00EC0CFB" w:rsidRPr="00EF7D45">
              <w:rPr>
                <w:noProof/>
                <w:webHidden/>
              </w:rPr>
              <w:fldChar w:fldCharType="end"/>
            </w:r>
          </w:hyperlink>
        </w:p>
        <w:p w14:paraId="786577EA" w14:textId="0CA9CF14"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5" w:history="1">
            <w:r w:rsidR="00EC0CFB" w:rsidRPr="00EF7D45">
              <w:rPr>
                <w:rStyle w:val="Hyperlink"/>
                <w:noProof/>
                <w:color w:val="auto"/>
              </w:rPr>
              <w:t>1.2.3. Hạng mục công trình xử lý chất thải và bảo vệ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_Toc175750895 \h </w:instrText>
            </w:r>
            <w:r w:rsidR="00EC0CFB" w:rsidRPr="00EF7D45">
              <w:rPr>
                <w:noProof/>
                <w:webHidden/>
              </w:rPr>
            </w:r>
            <w:r w:rsidR="00EC0CFB" w:rsidRPr="00EF7D45">
              <w:rPr>
                <w:noProof/>
                <w:webHidden/>
              </w:rPr>
              <w:fldChar w:fldCharType="separate"/>
            </w:r>
            <w:r w:rsidR="005671FD" w:rsidRPr="00EF7D45">
              <w:rPr>
                <w:noProof/>
                <w:webHidden/>
              </w:rPr>
              <w:t>30</w:t>
            </w:r>
            <w:r w:rsidR="00EC0CFB" w:rsidRPr="00EF7D45">
              <w:rPr>
                <w:noProof/>
                <w:webHidden/>
              </w:rPr>
              <w:fldChar w:fldCharType="end"/>
            </w:r>
          </w:hyperlink>
        </w:p>
        <w:p w14:paraId="67B64551" w14:textId="1DCBB2EA"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6" w:history="1">
            <w:r w:rsidR="00EC0CFB" w:rsidRPr="00EF7D45">
              <w:rPr>
                <w:rStyle w:val="Hyperlink"/>
                <w:noProof/>
                <w:color w:val="auto"/>
              </w:rPr>
              <w:t>1.2.4. Các hoạt động của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_Toc175750896 \h </w:instrText>
            </w:r>
            <w:r w:rsidR="00EC0CFB" w:rsidRPr="00EF7D45">
              <w:rPr>
                <w:noProof/>
                <w:webHidden/>
              </w:rPr>
            </w:r>
            <w:r w:rsidR="00EC0CFB" w:rsidRPr="00EF7D45">
              <w:rPr>
                <w:noProof/>
                <w:webHidden/>
              </w:rPr>
              <w:fldChar w:fldCharType="separate"/>
            </w:r>
            <w:r w:rsidR="005671FD" w:rsidRPr="00EF7D45">
              <w:rPr>
                <w:noProof/>
                <w:webHidden/>
              </w:rPr>
              <w:t>30</w:t>
            </w:r>
            <w:r w:rsidR="00EC0CFB" w:rsidRPr="00EF7D45">
              <w:rPr>
                <w:noProof/>
                <w:webHidden/>
              </w:rPr>
              <w:fldChar w:fldCharType="end"/>
            </w:r>
          </w:hyperlink>
        </w:p>
        <w:p w14:paraId="568E1143" w14:textId="2887DEC5"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7" w:history="1">
            <w:r w:rsidR="00EC0CFB" w:rsidRPr="00EF7D45">
              <w:rPr>
                <w:rStyle w:val="Hyperlink"/>
                <w:noProof/>
                <w:color w:val="auto"/>
              </w:rPr>
              <w:t>1.2.5. Đánh giá việc lựa chọn công nghệ, hạng mục công trình và hoạt động của dự án đầu tư có khả năng tác động xấu đến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_Toc175750897 \h </w:instrText>
            </w:r>
            <w:r w:rsidR="00EC0CFB" w:rsidRPr="00EF7D45">
              <w:rPr>
                <w:noProof/>
                <w:webHidden/>
              </w:rPr>
            </w:r>
            <w:r w:rsidR="00EC0CFB" w:rsidRPr="00EF7D45">
              <w:rPr>
                <w:noProof/>
                <w:webHidden/>
              </w:rPr>
              <w:fldChar w:fldCharType="separate"/>
            </w:r>
            <w:r w:rsidR="005671FD" w:rsidRPr="00EF7D45">
              <w:rPr>
                <w:noProof/>
                <w:webHidden/>
              </w:rPr>
              <w:t>31</w:t>
            </w:r>
            <w:r w:rsidR="00EC0CFB" w:rsidRPr="00EF7D45">
              <w:rPr>
                <w:noProof/>
                <w:webHidden/>
              </w:rPr>
              <w:fldChar w:fldCharType="end"/>
            </w:r>
          </w:hyperlink>
        </w:p>
        <w:p w14:paraId="23391334" w14:textId="740A2E5F"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898" w:history="1">
            <w:r w:rsidR="00EC0CFB" w:rsidRPr="00EF7D45">
              <w:rPr>
                <w:rStyle w:val="Hyperlink"/>
                <w:color w:val="auto"/>
              </w:rPr>
              <w:t>1.3. Nguyên, nhiên, vật liệu, hóa chất sử dụng của dự án; nguồn cấp điện, nước và các sản phẩm của dự án</w:t>
            </w:r>
            <w:r w:rsidR="00EC0CFB" w:rsidRPr="00EF7D45">
              <w:rPr>
                <w:webHidden/>
              </w:rPr>
              <w:tab/>
            </w:r>
            <w:r w:rsidR="00EC0CFB" w:rsidRPr="00EF7D45">
              <w:rPr>
                <w:webHidden/>
              </w:rPr>
              <w:fldChar w:fldCharType="begin"/>
            </w:r>
            <w:r w:rsidR="00EC0CFB" w:rsidRPr="00EF7D45">
              <w:rPr>
                <w:webHidden/>
              </w:rPr>
              <w:instrText xml:space="preserve"> PAGEREF _Toc175750898 \h </w:instrText>
            </w:r>
            <w:r w:rsidR="00EC0CFB" w:rsidRPr="00EF7D45">
              <w:rPr>
                <w:webHidden/>
              </w:rPr>
            </w:r>
            <w:r w:rsidR="00EC0CFB" w:rsidRPr="00EF7D45">
              <w:rPr>
                <w:webHidden/>
              </w:rPr>
              <w:fldChar w:fldCharType="separate"/>
            </w:r>
            <w:r w:rsidR="005671FD" w:rsidRPr="00EF7D45">
              <w:rPr>
                <w:webHidden/>
              </w:rPr>
              <w:t>31</w:t>
            </w:r>
            <w:r w:rsidR="00EC0CFB" w:rsidRPr="00EF7D45">
              <w:rPr>
                <w:webHidden/>
              </w:rPr>
              <w:fldChar w:fldCharType="end"/>
            </w:r>
          </w:hyperlink>
        </w:p>
        <w:p w14:paraId="5FA27FE4" w14:textId="250101E3"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899" w:history="1">
            <w:r w:rsidR="00EC0CFB" w:rsidRPr="00EF7D45">
              <w:rPr>
                <w:rStyle w:val="Hyperlink"/>
                <w:noProof/>
                <w:color w:val="auto"/>
              </w:rPr>
              <w:t>1.3.1. Nguyên, nhiên vật liệu</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_Toc175750899 \h </w:instrText>
            </w:r>
            <w:r w:rsidR="00EC0CFB" w:rsidRPr="00EF7D45">
              <w:rPr>
                <w:noProof/>
                <w:webHidden/>
              </w:rPr>
            </w:r>
            <w:r w:rsidR="00EC0CFB" w:rsidRPr="00EF7D45">
              <w:rPr>
                <w:noProof/>
                <w:webHidden/>
              </w:rPr>
              <w:fldChar w:fldCharType="separate"/>
            </w:r>
            <w:r w:rsidR="005671FD" w:rsidRPr="00EF7D45">
              <w:rPr>
                <w:noProof/>
                <w:webHidden/>
              </w:rPr>
              <w:t>31</w:t>
            </w:r>
            <w:r w:rsidR="00EC0CFB" w:rsidRPr="00EF7D45">
              <w:rPr>
                <w:noProof/>
                <w:webHidden/>
              </w:rPr>
              <w:fldChar w:fldCharType="end"/>
            </w:r>
          </w:hyperlink>
        </w:p>
        <w:p w14:paraId="78112B09" w14:textId="006FD343"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0" w:history="1">
            <w:r w:rsidR="00EC0CFB" w:rsidRPr="00EF7D45">
              <w:rPr>
                <w:rStyle w:val="Hyperlink"/>
                <w:noProof/>
                <w:color w:val="auto"/>
              </w:rPr>
              <w:t>1.3.2. Hóa chất sử dụng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_Toc175750900 \h </w:instrText>
            </w:r>
            <w:r w:rsidR="00EC0CFB" w:rsidRPr="00EF7D45">
              <w:rPr>
                <w:noProof/>
                <w:webHidden/>
              </w:rPr>
            </w:r>
            <w:r w:rsidR="00EC0CFB" w:rsidRPr="00EF7D45">
              <w:rPr>
                <w:noProof/>
                <w:webHidden/>
              </w:rPr>
              <w:fldChar w:fldCharType="separate"/>
            </w:r>
            <w:r w:rsidR="005671FD" w:rsidRPr="00EF7D45">
              <w:rPr>
                <w:noProof/>
                <w:webHidden/>
              </w:rPr>
              <w:t>31</w:t>
            </w:r>
            <w:r w:rsidR="00EC0CFB" w:rsidRPr="00EF7D45">
              <w:rPr>
                <w:noProof/>
                <w:webHidden/>
              </w:rPr>
              <w:fldChar w:fldCharType="end"/>
            </w:r>
          </w:hyperlink>
        </w:p>
        <w:p w14:paraId="45ACF6F9" w14:textId="7FD21E8C"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1" w:history="1">
            <w:r w:rsidR="00EC0CFB" w:rsidRPr="00EF7D45">
              <w:rPr>
                <w:rStyle w:val="Hyperlink"/>
                <w:noProof/>
                <w:color w:val="auto"/>
              </w:rPr>
              <w:t>1.3.3. Nguồn cung cấp điện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_Toc175750901 \h </w:instrText>
            </w:r>
            <w:r w:rsidR="00EC0CFB" w:rsidRPr="00EF7D45">
              <w:rPr>
                <w:noProof/>
                <w:webHidden/>
              </w:rPr>
            </w:r>
            <w:r w:rsidR="00EC0CFB" w:rsidRPr="00EF7D45">
              <w:rPr>
                <w:noProof/>
                <w:webHidden/>
              </w:rPr>
              <w:fldChar w:fldCharType="separate"/>
            </w:r>
            <w:r w:rsidR="005671FD" w:rsidRPr="00EF7D45">
              <w:rPr>
                <w:noProof/>
                <w:webHidden/>
              </w:rPr>
              <w:t>32</w:t>
            </w:r>
            <w:r w:rsidR="00EC0CFB" w:rsidRPr="00EF7D45">
              <w:rPr>
                <w:noProof/>
                <w:webHidden/>
              </w:rPr>
              <w:fldChar w:fldCharType="end"/>
            </w:r>
          </w:hyperlink>
        </w:p>
        <w:p w14:paraId="178B8E4B" w14:textId="00F9E8BE"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2" w:history="1">
            <w:r w:rsidR="00EC0CFB" w:rsidRPr="00EF7D45">
              <w:rPr>
                <w:rStyle w:val="Hyperlink"/>
                <w:noProof/>
                <w:color w:val="auto"/>
              </w:rPr>
              <w:t>1.3.4. Nguồn cung cấp nước</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_Toc175750902 \h </w:instrText>
            </w:r>
            <w:r w:rsidR="00EC0CFB" w:rsidRPr="00EF7D45">
              <w:rPr>
                <w:noProof/>
                <w:webHidden/>
              </w:rPr>
            </w:r>
            <w:r w:rsidR="00EC0CFB" w:rsidRPr="00EF7D45">
              <w:rPr>
                <w:noProof/>
                <w:webHidden/>
              </w:rPr>
              <w:fldChar w:fldCharType="separate"/>
            </w:r>
            <w:r w:rsidR="005671FD" w:rsidRPr="00EF7D45">
              <w:rPr>
                <w:noProof/>
                <w:webHidden/>
              </w:rPr>
              <w:t>32</w:t>
            </w:r>
            <w:r w:rsidR="00EC0CFB" w:rsidRPr="00EF7D45">
              <w:rPr>
                <w:noProof/>
                <w:webHidden/>
              </w:rPr>
              <w:fldChar w:fldCharType="end"/>
            </w:r>
          </w:hyperlink>
        </w:p>
        <w:p w14:paraId="5FDE92EF" w14:textId="7D2D14F9"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3" w:history="1">
            <w:r w:rsidR="00EC0CFB" w:rsidRPr="00EF7D45">
              <w:rPr>
                <w:rStyle w:val="Hyperlink"/>
                <w:noProof/>
                <w:color w:val="auto"/>
              </w:rPr>
              <w:t>1.3.5. Sản phẩm của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_Toc175750903 \h </w:instrText>
            </w:r>
            <w:r w:rsidR="00EC0CFB" w:rsidRPr="00EF7D45">
              <w:rPr>
                <w:noProof/>
                <w:webHidden/>
              </w:rPr>
            </w:r>
            <w:r w:rsidR="00EC0CFB" w:rsidRPr="00EF7D45">
              <w:rPr>
                <w:noProof/>
                <w:webHidden/>
              </w:rPr>
              <w:fldChar w:fldCharType="separate"/>
            </w:r>
            <w:r w:rsidR="005671FD" w:rsidRPr="00EF7D45">
              <w:rPr>
                <w:noProof/>
                <w:webHidden/>
              </w:rPr>
              <w:t>33</w:t>
            </w:r>
            <w:r w:rsidR="00EC0CFB" w:rsidRPr="00EF7D45">
              <w:rPr>
                <w:noProof/>
                <w:webHidden/>
              </w:rPr>
              <w:fldChar w:fldCharType="end"/>
            </w:r>
          </w:hyperlink>
        </w:p>
        <w:p w14:paraId="78B7C3CC" w14:textId="3530CA49"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04" w:history="1">
            <w:r w:rsidR="00EC0CFB" w:rsidRPr="00EF7D45">
              <w:rPr>
                <w:rStyle w:val="Hyperlink"/>
                <w:color w:val="auto"/>
              </w:rPr>
              <w:t>1.4. Công nghệ sản xuất, vận hành</w:t>
            </w:r>
            <w:r w:rsidR="00EC0CFB" w:rsidRPr="00EF7D45">
              <w:rPr>
                <w:webHidden/>
              </w:rPr>
              <w:tab/>
            </w:r>
            <w:r w:rsidR="00EC0CFB" w:rsidRPr="00EF7D45">
              <w:rPr>
                <w:webHidden/>
              </w:rPr>
              <w:fldChar w:fldCharType="begin"/>
            </w:r>
            <w:r w:rsidR="00EC0CFB" w:rsidRPr="00EF7D45">
              <w:rPr>
                <w:webHidden/>
              </w:rPr>
              <w:instrText xml:space="preserve"> PAGEREF _Toc175750904 \h </w:instrText>
            </w:r>
            <w:r w:rsidR="00EC0CFB" w:rsidRPr="00EF7D45">
              <w:rPr>
                <w:webHidden/>
              </w:rPr>
            </w:r>
            <w:r w:rsidR="00EC0CFB" w:rsidRPr="00EF7D45">
              <w:rPr>
                <w:webHidden/>
              </w:rPr>
              <w:fldChar w:fldCharType="separate"/>
            </w:r>
            <w:r w:rsidR="005671FD" w:rsidRPr="00EF7D45">
              <w:rPr>
                <w:webHidden/>
              </w:rPr>
              <w:t>33</w:t>
            </w:r>
            <w:r w:rsidR="00EC0CFB" w:rsidRPr="00EF7D45">
              <w:rPr>
                <w:webHidden/>
              </w:rPr>
              <w:fldChar w:fldCharType="end"/>
            </w:r>
          </w:hyperlink>
        </w:p>
        <w:p w14:paraId="3CDF554E" w14:textId="4740E046"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5" w:history="1">
            <w:r w:rsidR="00EC0CFB" w:rsidRPr="00EF7D45">
              <w:rPr>
                <w:rStyle w:val="Hyperlink"/>
                <w:noProof/>
                <w:color w:val="auto"/>
              </w:rPr>
              <w:t>1.4.1. Đối với chăn nuôi heo</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_Toc175750905 \h </w:instrText>
            </w:r>
            <w:r w:rsidR="00EC0CFB" w:rsidRPr="00EF7D45">
              <w:rPr>
                <w:noProof/>
                <w:webHidden/>
              </w:rPr>
            </w:r>
            <w:r w:rsidR="00EC0CFB" w:rsidRPr="00EF7D45">
              <w:rPr>
                <w:noProof/>
                <w:webHidden/>
              </w:rPr>
              <w:fldChar w:fldCharType="separate"/>
            </w:r>
            <w:r w:rsidR="005671FD" w:rsidRPr="00EF7D45">
              <w:rPr>
                <w:noProof/>
                <w:webHidden/>
              </w:rPr>
              <w:t>33</w:t>
            </w:r>
            <w:r w:rsidR="00EC0CFB" w:rsidRPr="00EF7D45">
              <w:rPr>
                <w:noProof/>
                <w:webHidden/>
              </w:rPr>
              <w:fldChar w:fldCharType="end"/>
            </w:r>
          </w:hyperlink>
        </w:p>
        <w:p w14:paraId="5ED87643" w14:textId="7AB3CF69"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6" w:history="1">
            <w:r w:rsidR="00EC0CFB" w:rsidRPr="00EF7D45">
              <w:rPr>
                <w:rStyle w:val="Hyperlink"/>
                <w:noProof/>
                <w:color w:val="auto"/>
              </w:rPr>
              <w:t>1.4.2. Quy trình ủ phân, ép phân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_Toc175750906 \h </w:instrText>
            </w:r>
            <w:r w:rsidR="00EC0CFB" w:rsidRPr="00EF7D45">
              <w:rPr>
                <w:noProof/>
                <w:webHidden/>
              </w:rPr>
            </w:r>
            <w:r w:rsidR="00EC0CFB" w:rsidRPr="00EF7D45">
              <w:rPr>
                <w:noProof/>
                <w:webHidden/>
              </w:rPr>
              <w:fldChar w:fldCharType="separate"/>
            </w:r>
            <w:r w:rsidR="005671FD" w:rsidRPr="00EF7D45">
              <w:rPr>
                <w:noProof/>
                <w:webHidden/>
              </w:rPr>
              <w:t>34</w:t>
            </w:r>
            <w:r w:rsidR="00EC0CFB" w:rsidRPr="00EF7D45">
              <w:rPr>
                <w:noProof/>
                <w:webHidden/>
              </w:rPr>
              <w:fldChar w:fldCharType="end"/>
            </w:r>
          </w:hyperlink>
        </w:p>
        <w:p w14:paraId="313DDBE1" w14:textId="45399927"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07" w:history="1">
            <w:r w:rsidR="00EC0CFB" w:rsidRPr="00EF7D45">
              <w:rPr>
                <w:rStyle w:val="Hyperlink"/>
                <w:noProof/>
                <w:color w:val="auto"/>
                <w:lang w:val="sv-SE"/>
              </w:rPr>
              <w:t>1.4.3.</w:t>
            </w:r>
            <w:r w:rsidR="00EC0CFB" w:rsidRPr="00EF7D45">
              <w:rPr>
                <w:rStyle w:val="Hyperlink"/>
                <w:noProof/>
                <w:color w:val="auto"/>
              </w:rPr>
              <w:t xml:space="preserve"> Quy trình </w:t>
            </w:r>
            <w:r w:rsidR="00EC0CFB" w:rsidRPr="00EF7D45">
              <w:rPr>
                <w:rStyle w:val="Hyperlink"/>
                <w:noProof/>
                <w:color w:val="auto"/>
                <w:lang w:val="sv-SE"/>
              </w:rPr>
              <w:t>vệ sinh phòng bệnh tổng hợp trong trang trại chăn nuôi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_Toc175750907 \h </w:instrText>
            </w:r>
            <w:r w:rsidR="00EC0CFB" w:rsidRPr="00EF7D45">
              <w:rPr>
                <w:noProof/>
                <w:webHidden/>
              </w:rPr>
            </w:r>
            <w:r w:rsidR="00EC0CFB" w:rsidRPr="00EF7D45">
              <w:rPr>
                <w:noProof/>
                <w:webHidden/>
              </w:rPr>
              <w:fldChar w:fldCharType="separate"/>
            </w:r>
            <w:r w:rsidR="005671FD" w:rsidRPr="00EF7D45">
              <w:rPr>
                <w:noProof/>
                <w:webHidden/>
              </w:rPr>
              <w:t>34</w:t>
            </w:r>
            <w:r w:rsidR="00EC0CFB" w:rsidRPr="00EF7D45">
              <w:rPr>
                <w:noProof/>
                <w:webHidden/>
              </w:rPr>
              <w:fldChar w:fldCharType="end"/>
            </w:r>
          </w:hyperlink>
        </w:p>
        <w:p w14:paraId="2D292407" w14:textId="2EACF03F"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08" w:history="1">
            <w:r w:rsidR="00EC0CFB" w:rsidRPr="00EF7D45">
              <w:rPr>
                <w:rStyle w:val="Hyperlink"/>
                <w:color w:val="auto"/>
              </w:rPr>
              <w:t>1.5. Biện pháp tổ chức thi công</w:t>
            </w:r>
            <w:r w:rsidR="00EC0CFB" w:rsidRPr="00EF7D45">
              <w:rPr>
                <w:webHidden/>
              </w:rPr>
              <w:tab/>
            </w:r>
            <w:r w:rsidR="00EC0CFB" w:rsidRPr="00EF7D45">
              <w:rPr>
                <w:webHidden/>
              </w:rPr>
              <w:fldChar w:fldCharType="begin"/>
            </w:r>
            <w:r w:rsidR="00EC0CFB" w:rsidRPr="00EF7D45">
              <w:rPr>
                <w:webHidden/>
              </w:rPr>
              <w:instrText xml:space="preserve"> PAGEREF _Toc175750908 \h </w:instrText>
            </w:r>
            <w:r w:rsidR="00EC0CFB" w:rsidRPr="00EF7D45">
              <w:rPr>
                <w:webHidden/>
              </w:rPr>
            </w:r>
            <w:r w:rsidR="00EC0CFB" w:rsidRPr="00EF7D45">
              <w:rPr>
                <w:webHidden/>
              </w:rPr>
              <w:fldChar w:fldCharType="separate"/>
            </w:r>
            <w:r w:rsidR="005671FD" w:rsidRPr="00EF7D45">
              <w:rPr>
                <w:webHidden/>
              </w:rPr>
              <w:t>35</w:t>
            </w:r>
            <w:r w:rsidR="00EC0CFB" w:rsidRPr="00EF7D45">
              <w:rPr>
                <w:webHidden/>
              </w:rPr>
              <w:fldChar w:fldCharType="end"/>
            </w:r>
          </w:hyperlink>
        </w:p>
        <w:p w14:paraId="1E57D97E" w14:textId="2C5FA908"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09" w:history="1">
            <w:r w:rsidR="00EC0CFB" w:rsidRPr="00EF7D45">
              <w:rPr>
                <w:rStyle w:val="Hyperlink"/>
                <w:color w:val="auto"/>
              </w:rPr>
              <w:t>1.6. Tiến độ, tổng mức đầu tư, tổ chức quản lý và thực hiện Dự án</w:t>
            </w:r>
            <w:r w:rsidR="00EC0CFB" w:rsidRPr="00EF7D45">
              <w:rPr>
                <w:webHidden/>
              </w:rPr>
              <w:tab/>
            </w:r>
            <w:r w:rsidR="00EC0CFB" w:rsidRPr="00EF7D45">
              <w:rPr>
                <w:webHidden/>
              </w:rPr>
              <w:fldChar w:fldCharType="begin"/>
            </w:r>
            <w:r w:rsidR="00EC0CFB" w:rsidRPr="00EF7D45">
              <w:rPr>
                <w:webHidden/>
              </w:rPr>
              <w:instrText xml:space="preserve"> PAGEREF _Toc175750909 \h </w:instrText>
            </w:r>
            <w:r w:rsidR="00EC0CFB" w:rsidRPr="00EF7D45">
              <w:rPr>
                <w:webHidden/>
              </w:rPr>
            </w:r>
            <w:r w:rsidR="00EC0CFB" w:rsidRPr="00EF7D45">
              <w:rPr>
                <w:webHidden/>
              </w:rPr>
              <w:fldChar w:fldCharType="separate"/>
            </w:r>
            <w:r w:rsidR="005671FD" w:rsidRPr="00EF7D45">
              <w:rPr>
                <w:webHidden/>
              </w:rPr>
              <w:t>36</w:t>
            </w:r>
            <w:r w:rsidR="00EC0CFB" w:rsidRPr="00EF7D45">
              <w:rPr>
                <w:webHidden/>
              </w:rPr>
              <w:fldChar w:fldCharType="end"/>
            </w:r>
          </w:hyperlink>
        </w:p>
        <w:p w14:paraId="2B3F6C0D" w14:textId="4476AEFC"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0" w:history="1">
            <w:r w:rsidR="00EC0CFB" w:rsidRPr="00EF7D45">
              <w:rPr>
                <w:rStyle w:val="Hyperlink"/>
                <w:noProof/>
                <w:color w:val="auto"/>
              </w:rPr>
              <w:t>1.6.1. Tiến độ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_Toc175750910 \h </w:instrText>
            </w:r>
            <w:r w:rsidR="00EC0CFB" w:rsidRPr="00EF7D45">
              <w:rPr>
                <w:noProof/>
                <w:webHidden/>
              </w:rPr>
            </w:r>
            <w:r w:rsidR="00EC0CFB" w:rsidRPr="00EF7D45">
              <w:rPr>
                <w:noProof/>
                <w:webHidden/>
              </w:rPr>
              <w:fldChar w:fldCharType="separate"/>
            </w:r>
            <w:r w:rsidR="005671FD" w:rsidRPr="00EF7D45">
              <w:rPr>
                <w:noProof/>
                <w:webHidden/>
              </w:rPr>
              <w:t>36</w:t>
            </w:r>
            <w:r w:rsidR="00EC0CFB" w:rsidRPr="00EF7D45">
              <w:rPr>
                <w:noProof/>
                <w:webHidden/>
              </w:rPr>
              <w:fldChar w:fldCharType="end"/>
            </w:r>
          </w:hyperlink>
        </w:p>
        <w:p w14:paraId="3B20E7D2" w14:textId="24061421"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1" w:history="1">
            <w:r w:rsidR="00EC0CFB" w:rsidRPr="00EF7D45">
              <w:rPr>
                <w:rStyle w:val="Hyperlink"/>
                <w:noProof/>
                <w:color w:val="auto"/>
              </w:rPr>
              <w:t>1.6.2. Tổng mức đầu tư</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_Toc175750911 \h </w:instrText>
            </w:r>
            <w:r w:rsidR="00EC0CFB" w:rsidRPr="00EF7D45">
              <w:rPr>
                <w:noProof/>
                <w:webHidden/>
              </w:rPr>
            </w:r>
            <w:r w:rsidR="00EC0CFB" w:rsidRPr="00EF7D45">
              <w:rPr>
                <w:noProof/>
                <w:webHidden/>
              </w:rPr>
              <w:fldChar w:fldCharType="separate"/>
            </w:r>
            <w:r w:rsidR="005671FD" w:rsidRPr="00EF7D45">
              <w:rPr>
                <w:noProof/>
                <w:webHidden/>
              </w:rPr>
              <w:t>36</w:t>
            </w:r>
            <w:r w:rsidR="00EC0CFB" w:rsidRPr="00EF7D45">
              <w:rPr>
                <w:noProof/>
                <w:webHidden/>
              </w:rPr>
              <w:fldChar w:fldCharType="end"/>
            </w:r>
          </w:hyperlink>
        </w:p>
        <w:p w14:paraId="786A267F" w14:textId="597CB7AE"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2" w:history="1">
            <w:r w:rsidR="00EC0CFB" w:rsidRPr="00EF7D45">
              <w:rPr>
                <w:rStyle w:val="Hyperlink"/>
                <w:noProof/>
                <w:color w:val="auto"/>
              </w:rPr>
              <w:t>1.6.3. Tổ chức quản lý và thực hiện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_Toc175750912 \h </w:instrText>
            </w:r>
            <w:r w:rsidR="00EC0CFB" w:rsidRPr="00EF7D45">
              <w:rPr>
                <w:noProof/>
                <w:webHidden/>
              </w:rPr>
            </w:r>
            <w:r w:rsidR="00EC0CFB" w:rsidRPr="00EF7D45">
              <w:rPr>
                <w:noProof/>
                <w:webHidden/>
              </w:rPr>
              <w:fldChar w:fldCharType="separate"/>
            </w:r>
            <w:r w:rsidR="005671FD" w:rsidRPr="00EF7D45">
              <w:rPr>
                <w:noProof/>
                <w:webHidden/>
              </w:rPr>
              <w:t>36</w:t>
            </w:r>
            <w:r w:rsidR="00EC0CFB" w:rsidRPr="00EF7D45">
              <w:rPr>
                <w:noProof/>
                <w:webHidden/>
              </w:rPr>
              <w:fldChar w:fldCharType="end"/>
            </w:r>
          </w:hyperlink>
        </w:p>
        <w:p w14:paraId="1B53D3B8" w14:textId="1B3D6707"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13" w:history="1">
            <w:r w:rsidR="00EC0CFB" w:rsidRPr="00EF7D45">
              <w:rPr>
                <w:rStyle w:val="Hyperlink"/>
                <w:color w:val="auto"/>
              </w:rPr>
              <w:t>CHƯƠNG 2. ĐIỀU KIỆN TỰ NHIÊN, KINH TẾ - XÃ HỘI VÀ HIỆN TRẠNG MÔI TRƯỜNG KHU VỰC THỰC HIỆN DỰ ÁN</w:t>
            </w:r>
            <w:r w:rsidR="00EC0CFB" w:rsidRPr="00EF7D45">
              <w:rPr>
                <w:webHidden/>
              </w:rPr>
              <w:tab/>
            </w:r>
            <w:r w:rsidR="00EC0CFB" w:rsidRPr="00EF7D45">
              <w:rPr>
                <w:webHidden/>
              </w:rPr>
              <w:fldChar w:fldCharType="begin"/>
            </w:r>
            <w:r w:rsidR="00EC0CFB" w:rsidRPr="00EF7D45">
              <w:rPr>
                <w:webHidden/>
              </w:rPr>
              <w:instrText xml:space="preserve"> PAGEREF _Toc175750913 \h </w:instrText>
            </w:r>
            <w:r w:rsidR="00EC0CFB" w:rsidRPr="00EF7D45">
              <w:rPr>
                <w:webHidden/>
              </w:rPr>
            </w:r>
            <w:r w:rsidR="00EC0CFB" w:rsidRPr="00EF7D45">
              <w:rPr>
                <w:webHidden/>
              </w:rPr>
              <w:fldChar w:fldCharType="separate"/>
            </w:r>
            <w:r w:rsidR="005671FD" w:rsidRPr="00EF7D45">
              <w:rPr>
                <w:webHidden/>
              </w:rPr>
              <w:t>38</w:t>
            </w:r>
            <w:r w:rsidR="00EC0CFB" w:rsidRPr="00EF7D45">
              <w:rPr>
                <w:webHidden/>
              </w:rPr>
              <w:fldChar w:fldCharType="end"/>
            </w:r>
          </w:hyperlink>
        </w:p>
        <w:p w14:paraId="79EDFDCD" w14:textId="1DD43D2C"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16" w:history="1">
            <w:r w:rsidR="00EC0CFB" w:rsidRPr="00EF7D45">
              <w:rPr>
                <w:rStyle w:val="Hyperlink"/>
                <w:color w:val="auto"/>
              </w:rPr>
              <w:t>2.1. Điều kiện tự nhiên, kinh tế - xã hội</w:t>
            </w:r>
            <w:r w:rsidR="00EC0CFB" w:rsidRPr="00EF7D45">
              <w:rPr>
                <w:webHidden/>
              </w:rPr>
              <w:tab/>
            </w:r>
            <w:r w:rsidR="00EC0CFB" w:rsidRPr="00EF7D45">
              <w:rPr>
                <w:webHidden/>
              </w:rPr>
              <w:fldChar w:fldCharType="begin"/>
            </w:r>
            <w:r w:rsidR="00EC0CFB" w:rsidRPr="00EF7D45">
              <w:rPr>
                <w:webHidden/>
              </w:rPr>
              <w:instrText xml:space="preserve"> PAGEREF _Toc175750916 \h </w:instrText>
            </w:r>
            <w:r w:rsidR="00EC0CFB" w:rsidRPr="00EF7D45">
              <w:rPr>
                <w:webHidden/>
              </w:rPr>
            </w:r>
            <w:r w:rsidR="00EC0CFB" w:rsidRPr="00EF7D45">
              <w:rPr>
                <w:webHidden/>
              </w:rPr>
              <w:fldChar w:fldCharType="separate"/>
            </w:r>
            <w:r w:rsidR="005671FD" w:rsidRPr="00EF7D45">
              <w:rPr>
                <w:webHidden/>
              </w:rPr>
              <w:t>38</w:t>
            </w:r>
            <w:r w:rsidR="00EC0CFB" w:rsidRPr="00EF7D45">
              <w:rPr>
                <w:webHidden/>
              </w:rPr>
              <w:fldChar w:fldCharType="end"/>
            </w:r>
          </w:hyperlink>
        </w:p>
        <w:p w14:paraId="3A2E9803" w14:textId="37C114D2"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7" w:history="1">
            <w:r w:rsidR="00EC0CFB" w:rsidRPr="00EF7D45">
              <w:rPr>
                <w:rStyle w:val="Hyperlink"/>
                <w:noProof/>
                <w:color w:val="auto"/>
              </w:rPr>
              <w:t>2.1.1. Tổng hợp dữ liệu về các điều kiện tự nhiên phục vụ đánh giá tác động môi trường của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_Toc175750917 \h </w:instrText>
            </w:r>
            <w:r w:rsidR="00EC0CFB" w:rsidRPr="00EF7D45">
              <w:rPr>
                <w:noProof/>
                <w:webHidden/>
              </w:rPr>
            </w:r>
            <w:r w:rsidR="00EC0CFB" w:rsidRPr="00EF7D45">
              <w:rPr>
                <w:noProof/>
                <w:webHidden/>
              </w:rPr>
              <w:fldChar w:fldCharType="separate"/>
            </w:r>
            <w:r w:rsidR="005671FD" w:rsidRPr="00EF7D45">
              <w:rPr>
                <w:noProof/>
                <w:webHidden/>
              </w:rPr>
              <w:t>38</w:t>
            </w:r>
            <w:r w:rsidR="00EC0CFB" w:rsidRPr="00EF7D45">
              <w:rPr>
                <w:noProof/>
                <w:webHidden/>
              </w:rPr>
              <w:fldChar w:fldCharType="end"/>
            </w:r>
          </w:hyperlink>
        </w:p>
        <w:p w14:paraId="288A6C5B" w14:textId="543D7161"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8" w:history="1">
            <w:r w:rsidR="00EC0CFB" w:rsidRPr="00EF7D45">
              <w:rPr>
                <w:rStyle w:val="Hyperlink"/>
                <w:noProof/>
                <w:color w:val="auto"/>
                <w:lang w:val="vi-VN"/>
              </w:rPr>
              <w:t>2.1.2. Mô tả nguồn tiếp nhận nước thải của dự án và đặc điểm chế độ thủy văn, hải văn của nguồn tiếp nhận nước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_Toc175750918 \h </w:instrText>
            </w:r>
            <w:r w:rsidR="00EC0CFB" w:rsidRPr="00EF7D45">
              <w:rPr>
                <w:noProof/>
                <w:webHidden/>
              </w:rPr>
            </w:r>
            <w:r w:rsidR="00EC0CFB" w:rsidRPr="00EF7D45">
              <w:rPr>
                <w:noProof/>
                <w:webHidden/>
              </w:rPr>
              <w:fldChar w:fldCharType="separate"/>
            </w:r>
            <w:r w:rsidR="005671FD" w:rsidRPr="00EF7D45">
              <w:rPr>
                <w:noProof/>
                <w:webHidden/>
              </w:rPr>
              <w:t>42</w:t>
            </w:r>
            <w:r w:rsidR="00EC0CFB" w:rsidRPr="00EF7D45">
              <w:rPr>
                <w:noProof/>
                <w:webHidden/>
              </w:rPr>
              <w:fldChar w:fldCharType="end"/>
            </w:r>
          </w:hyperlink>
        </w:p>
        <w:p w14:paraId="616B9A8D" w14:textId="5EF6E2A5"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19" w:history="1">
            <w:r w:rsidR="00EC0CFB" w:rsidRPr="00EF7D45">
              <w:rPr>
                <w:rStyle w:val="Hyperlink"/>
                <w:noProof/>
                <w:color w:val="auto"/>
              </w:rPr>
              <w:t>2.1.3. Điều kiện về kinh tế - xã hội khu vực dự án</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_Toc175750919 \h </w:instrText>
            </w:r>
            <w:r w:rsidR="00EC0CFB" w:rsidRPr="00EF7D45">
              <w:rPr>
                <w:noProof/>
                <w:webHidden/>
              </w:rPr>
            </w:r>
            <w:r w:rsidR="00EC0CFB" w:rsidRPr="00EF7D45">
              <w:rPr>
                <w:noProof/>
                <w:webHidden/>
              </w:rPr>
              <w:fldChar w:fldCharType="separate"/>
            </w:r>
            <w:r w:rsidR="005671FD" w:rsidRPr="00EF7D45">
              <w:rPr>
                <w:noProof/>
                <w:webHidden/>
              </w:rPr>
              <w:t>42</w:t>
            </w:r>
            <w:r w:rsidR="00EC0CFB" w:rsidRPr="00EF7D45">
              <w:rPr>
                <w:noProof/>
                <w:webHidden/>
              </w:rPr>
              <w:fldChar w:fldCharType="end"/>
            </w:r>
          </w:hyperlink>
        </w:p>
        <w:p w14:paraId="7814F59A" w14:textId="39171BA9"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20" w:history="1">
            <w:r w:rsidR="00EC0CFB" w:rsidRPr="00EF7D45">
              <w:rPr>
                <w:rStyle w:val="Hyperlink"/>
                <w:color w:val="auto"/>
              </w:rPr>
              <w:t>2.2. Hiện trạng chất lượng môi trường và đa dạng sinh học khu vực thực hiện dự án</w:t>
            </w:r>
            <w:r w:rsidR="00EC0CFB" w:rsidRPr="00EF7D45">
              <w:rPr>
                <w:webHidden/>
              </w:rPr>
              <w:tab/>
            </w:r>
            <w:r w:rsidR="00EC0CFB" w:rsidRPr="00EF7D45">
              <w:rPr>
                <w:webHidden/>
              </w:rPr>
              <w:fldChar w:fldCharType="begin"/>
            </w:r>
            <w:r w:rsidR="00EC0CFB" w:rsidRPr="00EF7D45">
              <w:rPr>
                <w:webHidden/>
              </w:rPr>
              <w:instrText xml:space="preserve"> PAGEREF _Toc175750920 \h </w:instrText>
            </w:r>
            <w:r w:rsidR="00EC0CFB" w:rsidRPr="00EF7D45">
              <w:rPr>
                <w:webHidden/>
              </w:rPr>
            </w:r>
            <w:r w:rsidR="00EC0CFB" w:rsidRPr="00EF7D45">
              <w:rPr>
                <w:webHidden/>
              </w:rPr>
              <w:fldChar w:fldCharType="separate"/>
            </w:r>
            <w:r w:rsidR="005671FD" w:rsidRPr="00EF7D45">
              <w:rPr>
                <w:webHidden/>
              </w:rPr>
              <w:t>44</w:t>
            </w:r>
            <w:r w:rsidR="00EC0CFB" w:rsidRPr="00EF7D45">
              <w:rPr>
                <w:webHidden/>
              </w:rPr>
              <w:fldChar w:fldCharType="end"/>
            </w:r>
          </w:hyperlink>
        </w:p>
        <w:p w14:paraId="571F01BD" w14:textId="52F24D95"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21" w:history="1">
            <w:r w:rsidR="00EC0CFB" w:rsidRPr="00EF7D45">
              <w:rPr>
                <w:rStyle w:val="Hyperlink"/>
                <w:noProof/>
                <w:color w:val="auto"/>
              </w:rPr>
              <w:t>2.2.1. Đánh giá hiện trạng các thành phần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_Toc175750921 \h </w:instrText>
            </w:r>
            <w:r w:rsidR="00EC0CFB" w:rsidRPr="00EF7D45">
              <w:rPr>
                <w:noProof/>
                <w:webHidden/>
              </w:rPr>
            </w:r>
            <w:r w:rsidR="00EC0CFB" w:rsidRPr="00EF7D45">
              <w:rPr>
                <w:noProof/>
                <w:webHidden/>
              </w:rPr>
              <w:fldChar w:fldCharType="separate"/>
            </w:r>
            <w:r w:rsidR="005671FD" w:rsidRPr="00EF7D45">
              <w:rPr>
                <w:noProof/>
                <w:webHidden/>
              </w:rPr>
              <w:t>44</w:t>
            </w:r>
            <w:r w:rsidR="00EC0CFB" w:rsidRPr="00EF7D45">
              <w:rPr>
                <w:noProof/>
                <w:webHidden/>
              </w:rPr>
              <w:fldChar w:fldCharType="end"/>
            </w:r>
          </w:hyperlink>
        </w:p>
        <w:p w14:paraId="5B92A5F8" w14:textId="6E98D1E8"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22" w:history="1">
            <w:r w:rsidR="00EC0CFB" w:rsidRPr="00EF7D45">
              <w:rPr>
                <w:rStyle w:val="Hyperlink"/>
                <w:noProof/>
                <w:color w:val="auto"/>
              </w:rPr>
              <w:t>2.2.2. Hiện trạng đa dạng sinh học</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_Toc175750922 \h </w:instrText>
            </w:r>
            <w:r w:rsidR="00EC0CFB" w:rsidRPr="00EF7D45">
              <w:rPr>
                <w:noProof/>
                <w:webHidden/>
              </w:rPr>
            </w:r>
            <w:r w:rsidR="00EC0CFB" w:rsidRPr="00EF7D45">
              <w:rPr>
                <w:noProof/>
                <w:webHidden/>
              </w:rPr>
              <w:fldChar w:fldCharType="separate"/>
            </w:r>
            <w:r w:rsidR="005671FD" w:rsidRPr="00EF7D45">
              <w:rPr>
                <w:noProof/>
                <w:webHidden/>
              </w:rPr>
              <w:t>47</w:t>
            </w:r>
            <w:r w:rsidR="00EC0CFB" w:rsidRPr="00EF7D45">
              <w:rPr>
                <w:noProof/>
                <w:webHidden/>
              </w:rPr>
              <w:fldChar w:fldCharType="end"/>
            </w:r>
          </w:hyperlink>
        </w:p>
        <w:p w14:paraId="23F61408" w14:textId="17870A22"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23" w:history="1">
            <w:r w:rsidR="00EC0CFB" w:rsidRPr="00EF7D45">
              <w:rPr>
                <w:rStyle w:val="Hyperlink"/>
                <w:color w:val="auto"/>
                <w:lang w:eastAsia="zh-CN"/>
              </w:rPr>
              <w:t>2.3.</w:t>
            </w:r>
            <w:r w:rsidR="00EC0CFB" w:rsidRPr="00EF7D45">
              <w:rPr>
                <w:rStyle w:val="Hyperlink"/>
                <w:color w:val="auto"/>
              </w:rPr>
              <w:t xml:space="preserve"> Nhận dạng các đối tượng bị tác động, yếu tố nhạy cảm về môi trường khu vực thực hiện dự án</w:t>
            </w:r>
            <w:r w:rsidR="00EC0CFB" w:rsidRPr="00EF7D45">
              <w:rPr>
                <w:webHidden/>
              </w:rPr>
              <w:tab/>
            </w:r>
            <w:r w:rsidR="00EC0CFB" w:rsidRPr="00EF7D45">
              <w:rPr>
                <w:webHidden/>
              </w:rPr>
              <w:fldChar w:fldCharType="begin"/>
            </w:r>
            <w:r w:rsidR="00EC0CFB" w:rsidRPr="00EF7D45">
              <w:rPr>
                <w:webHidden/>
              </w:rPr>
              <w:instrText xml:space="preserve"> PAGEREF _Toc175750923 \h </w:instrText>
            </w:r>
            <w:r w:rsidR="00EC0CFB" w:rsidRPr="00EF7D45">
              <w:rPr>
                <w:webHidden/>
              </w:rPr>
            </w:r>
            <w:r w:rsidR="00EC0CFB" w:rsidRPr="00EF7D45">
              <w:rPr>
                <w:webHidden/>
              </w:rPr>
              <w:fldChar w:fldCharType="separate"/>
            </w:r>
            <w:r w:rsidR="005671FD" w:rsidRPr="00EF7D45">
              <w:rPr>
                <w:webHidden/>
              </w:rPr>
              <w:t>47</w:t>
            </w:r>
            <w:r w:rsidR="00EC0CFB" w:rsidRPr="00EF7D45">
              <w:rPr>
                <w:webHidden/>
              </w:rPr>
              <w:fldChar w:fldCharType="end"/>
            </w:r>
          </w:hyperlink>
        </w:p>
        <w:p w14:paraId="326B30D4" w14:textId="5DC9DEB6"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24" w:history="1">
            <w:r w:rsidR="00EC0CFB" w:rsidRPr="00EF7D45">
              <w:rPr>
                <w:rStyle w:val="Hyperlink"/>
                <w:color w:val="auto"/>
                <w:lang w:eastAsia="zh-CN"/>
              </w:rPr>
              <w:t>2.4.</w:t>
            </w:r>
            <w:r w:rsidR="00EC0CFB" w:rsidRPr="00EF7D45">
              <w:rPr>
                <w:rStyle w:val="Hyperlink"/>
                <w:color w:val="auto"/>
              </w:rPr>
              <w:t xml:space="preserve"> Sự phù hợp của địa điểm lựa chọn thực hiện dự án</w:t>
            </w:r>
            <w:r w:rsidR="00EC0CFB" w:rsidRPr="00EF7D45">
              <w:rPr>
                <w:webHidden/>
              </w:rPr>
              <w:tab/>
            </w:r>
            <w:r w:rsidR="00EC0CFB" w:rsidRPr="00EF7D45">
              <w:rPr>
                <w:webHidden/>
              </w:rPr>
              <w:fldChar w:fldCharType="begin"/>
            </w:r>
            <w:r w:rsidR="00EC0CFB" w:rsidRPr="00EF7D45">
              <w:rPr>
                <w:webHidden/>
              </w:rPr>
              <w:instrText xml:space="preserve"> PAGEREF _Toc175750924 \h </w:instrText>
            </w:r>
            <w:r w:rsidR="00EC0CFB" w:rsidRPr="00EF7D45">
              <w:rPr>
                <w:webHidden/>
              </w:rPr>
            </w:r>
            <w:r w:rsidR="00EC0CFB" w:rsidRPr="00EF7D45">
              <w:rPr>
                <w:webHidden/>
              </w:rPr>
              <w:fldChar w:fldCharType="separate"/>
            </w:r>
            <w:r w:rsidR="005671FD" w:rsidRPr="00EF7D45">
              <w:rPr>
                <w:webHidden/>
              </w:rPr>
              <w:t>48</w:t>
            </w:r>
            <w:r w:rsidR="00EC0CFB" w:rsidRPr="00EF7D45">
              <w:rPr>
                <w:webHidden/>
              </w:rPr>
              <w:fldChar w:fldCharType="end"/>
            </w:r>
          </w:hyperlink>
        </w:p>
        <w:p w14:paraId="553CF827" w14:textId="360CDA91"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25" w:history="1">
            <w:r w:rsidR="00EC0CFB" w:rsidRPr="00EF7D45">
              <w:rPr>
                <w:rStyle w:val="Hyperlink"/>
                <w:color w:val="auto"/>
              </w:rPr>
              <w:t>CHƯƠNG 3. ĐÁNH GIÁ, DỰ BÁO TÁC ĐỘNG MÔI TRƯỜNG CỦA DỰ ÁN VÀ ĐỀ XUẤT CÁC BIỆN PHÁP, CÔNG TRÌNH BẢO VỆ MÔI TRƯỜNG, ỨNG PHÓ SỰ CỐ MÔI TRƯỜNG</w:t>
            </w:r>
            <w:r w:rsidR="00EC0CFB" w:rsidRPr="00EF7D45">
              <w:rPr>
                <w:webHidden/>
              </w:rPr>
              <w:tab/>
            </w:r>
            <w:r w:rsidR="00EC0CFB" w:rsidRPr="00EF7D45">
              <w:rPr>
                <w:webHidden/>
              </w:rPr>
              <w:fldChar w:fldCharType="begin"/>
            </w:r>
            <w:r w:rsidR="00EC0CFB" w:rsidRPr="00EF7D45">
              <w:rPr>
                <w:webHidden/>
              </w:rPr>
              <w:instrText xml:space="preserve"> PAGEREF _Toc175750925 \h </w:instrText>
            </w:r>
            <w:r w:rsidR="00EC0CFB" w:rsidRPr="00EF7D45">
              <w:rPr>
                <w:webHidden/>
              </w:rPr>
            </w:r>
            <w:r w:rsidR="00EC0CFB" w:rsidRPr="00EF7D45">
              <w:rPr>
                <w:webHidden/>
              </w:rPr>
              <w:fldChar w:fldCharType="separate"/>
            </w:r>
            <w:r w:rsidR="005671FD" w:rsidRPr="00EF7D45">
              <w:rPr>
                <w:webHidden/>
              </w:rPr>
              <w:t>49</w:t>
            </w:r>
            <w:r w:rsidR="00EC0CFB" w:rsidRPr="00EF7D45">
              <w:rPr>
                <w:webHidden/>
              </w:rPr>
              <w:fldChar w:fldCharType="end"/>
            </w:r>
          </w:hyperlink>
        </w:p>
        <w:p w14:paraId="1F08C06B" w14:textId="5A2081D1"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27" w:history="1">
            <w:r w:rsidR="00EC0CFB" w:rsidRPr="00EF7D45">
              <w:rPr>
                <w:rStyle w:val="Hyperlink"/>
                <w:color w:val="auto"/>
              </w:rPr>
              <w:t>3.1. Đánh giá tác động và đề xuất các biện pháp, công trình bảo vệ môi trường trong giai đoạn thi công, xây dựng</w:t>
            </w:r>
            <w:r w:rsidR="00EC0CFB" w:rsidRPr="00EF7D45">
              <w:rPr>
                <w:webHidden/>
              </w:rPr>
              <w:tab/>
            </w:r>
            <w:r w:rsidR="00EC0CFB" w:rsidRPr="00EF7D45">
              <w:rPr>
                <w:webHidden/>
              </w:rPr>
              <w:fldChar w:fldCharType="begin"/>
            </w:r>
            <w:r w:rsidR="00EC0CFB" w:rsidRPr="00EF7D45">
              <w:rPr>
                <w:webHidden/>
              </w:rPr>
              <w:instrText xml:space="preserve"> PAGEREF _Toc175750927 \h </w:instrText>
            </w:r>
            <w:r w:rsidR="00EC0CFB" w:rsidRPr="00EF7D45">
              <w:rPr>
                <w:webHidden/>
              </w:rPr>
            </w:r>
            <w:r w:rsidR="00EC0CFB" w:rsidRPr="00EF7D45">
              <w:rPr>
                <w:webHidden/>
              </w:rPr>
              <w:fldChar w:fldCharType="separate"/>
            </w:r>
            <w:r w:rsidR="005671FD" w:rsidRPr="00EF7D45">
              <w:rPr>
                <w:webHidden/>
              </w:rPr>
              <w:t>49</w:t>
            </w:r>
            <w:r w:rsidR="00EC0CFB" w:rsidRPr="00EF7D45">
              <w:rPr>
                <w:webHidden/>
              </w:rPr>
              <w:fldChar w:fldCharType="end"/>
            </w:r>
          </w:hyperlink>
        </w:p>
        <w:p w14:paraId="2DCA90F4" w14:textId="27AA623B"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28" w:history="1">
            <w:r w:rsidR="00EC0CFB" w:rsidRPr="00EF7D45">
              <w:rPr>
                <w:rStyle w:val="Hyperlink"/>
                <w:noProof/>
                <w:color w:val="auto"/>
              </w:rPr>
              <w:t>3.1.1.</w:t>
            </w:r>
            <w:r w:rsidR="00EC0CFB" w:rsidRPr="00EF7D45">
              <w:rPr>
                <w:rStyle w:val="Hyperlink"/>
                <w:rFonts w:cs="Times New Roman"/>
                <w:noProof/>
                <w:color w:val="auto"/>
              </w:rPr>
              <w:t xml:space="preserve"> Đánh giá, dự báo các tác động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_Toc175750928 \h </w:instrText>
            </w:r>
            <w:r w:rsidR="00EC0CFB" w:rsidRPr="00EF7D45">
              <w:rPr>
                <w:noProof/>
                <w:webHidden/>
              </w:rPr>
            </w:r>
            <w:r w:rsidR="00EC0CFB" w:rsidRPr="00EF7D45">
              <w:rPr>
                <w:noProof/>
                <w:webHidden/>
              </w:rPr>
              <w:fldChar w:fldCharType="separate"/>
            </w:r>
            <w:r w:rsidR="005671FD" w:rsidRPr="00EF7D45">
              <w:rPr>
                <w:noProof/>
                <w:webHidden/>
              </w:rPr>
              <w:t>49</w:t>
            </w:r>
            <w:r w:rsidR="00EC0CFB" w:rsidRPr="00EF7D45">
              <w:rPr>
                <w:noProof/>
                <w:webHidden/>
              </w:rPr>
              <w:fldChar w:fldCharType="end"/>
            </w:r>
          </w:hyperlink>
        </w:p>
        <w:p w14:paraId="4F27B070" w14:textId="781C452E"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29" w:history="1">
            <w:r w:rsidR="00EC0CFB" w:rsidRPr="00EF7D45">
              <w:rPr>
                <w:rStyle w:val="Hyperlink"/>
                <w:rFonts w:cs="Times New Roman"/>
                <w:noProof/>
                <w:color w:val="auto"/>
              </w:rPr>
              <w:t>3.1.2. Các công trình, biện pháp thu gom, lưu giữ, xử lý chất thải và biện pháp giảm thiểu tác động tiêu cực khác đến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_Toc175750929 \h </w:instrText>
            </w:r>
            <w:r w:rsidR="00EC0CFB" w:rsidRPr="00EF7D45">
              <w:rPr>
                <w:noProof/>
                <w:webHidden/>
              </w:rPr>
            </w:r>
            <w:r w:rsidR="00EC0CFB" w:rsidRPr="00EF7D45">
              <w:rPr>
                <w:noProof/>
                <w:webHidden/>
              </w:rPr>
              <w:fldChar w:fldCharType="separate"/>
            </w:r>
            <w:r w:rsidR="005671FD" w:rsidRPr="00EF7D45">
              <w:rPr>
                <w:noProof/>
                <w:webHidden/>
              </w:rPr>
              <w:t>61</w:t>
            </w:r>
            <w:r w:rsidR="00EC0CFB" w:rsidRPr="00EF7D45">
              <w:rPr>
                <w:noProof/>
                <w:webHidden/>
              </w:rPr>
              <w:fldChar w:fldCharType="end"/>
            </w:r>
          </w:hyperlink>
        </w:p>
        <w:p w14:paraId="40A8A3AF" w14:textId="1B83EBDB"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30" w:history="1">
            <w:r w:rsidR="00EC0CFB" w:rsidRPr="00EF7D45">
              <w:rPr>
                <w:rStyle w:val="Hyperlink"/>
                <w:color w:val="auto"/>
              </w:rPr>
              <w:t>3.2. Đánh giá tác động và đề xuất các biện pháp, công trình bảo vệ môi trường trong giai đoạn dự án đi vào vận hành</w:t>
            </w:r>
            <w:r w:rsidR="00EC0CFB" w:rsidRPr="00EF7D45">
              <w:rPr>
                <w:webHidden/>
              </w:rPr>
              <w:tab/>
            </w:r>
            <w:r w:rsidR="00EC0CFB" w:rsidRPr="00EF7D45">
              <w:rPr>
                <w:webHidden/>
              </w:rPr>
              <w:fldChar w:fldCharType="begin"/>
            </w:r>
            <w:r w:rsidR="00EC0CFB" w:rsidRPr="00EF7D45">
              <w:rPr>
                <w:webHidden/>
              </w:rPr>
              <w:instrText xml:space="preserve"> PAGEREF _Toc175750930 \h </w:instrText>
            </w:r>
            <w:r w:rsidR="00EC0CFB" w:rsidRPr="00EF7D45">
              <w:rPr>
                <w:webHidden/>
              </w:rPr>
            </w:r>
            <w:r w:rsidR="00EC0CFB" w:rsidRPr="00EF7D45">
              <w:rPr>
                <w:webHidden/>
              </w:rPr>
              <w:fldChar w:fldCharType="separate"/>
            </w:r>
            <w:r w:rsidR="005671FD" w:rsidRPr="00EF7D45">
              <w:rPr>
                <w:webHidden/>
              </w:rPr>
              <w:t>69</w:t>
            </w:r>
            <w:r w:rsidR="00EC0CFB" w:rsidRPr="00EF7D45">
              <w:rPr>
                <w:webHidden/>
              </w:rPr>
              <w:fldChar w:fldCharType="end"/>
            </w:r>
          </w:hyperlink>
        </w:p>
        <w:p w14:paraId="209C591A" w14:textId="30624B48"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31" w:history="1">
            <w:r w:rsidR="00EC0CFB" w:rsidRPr="00EF7D45">
              <w:rPr>
                <w:rStyle w:val="Hyperlink"/>
                <w:noProof/>
                <w:color w:val="auto"/>
              </w:rPr>
              <w:t>3.2.1.</w:t>
            </w:r>
            <w:r w:rsidR="00EC0CFB" w:rsidRPr="00EF7D45">
              <w:rPr>
                <w:rStyle w:val="Hyperlink"/>
                <w:rFonts w:cs="Times New Roman"/>
                <w:noProof/>
                <w:color w:val="auto"/>
              </w:rPr>
              <w:t xml:space="preserve"> Đánh giá, dự báo các tác động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_Toc175750931 \h </w:instrText>
            </w:r>
            <w:r w:rsidR="00EC0CFB" w:rsidRPr="00EF7D45">
              <w:rPr>
                <w:noProof/>
                <w:webHidden/>
              </w:rPr>
            </w:r>
            <w:r w:rsidR="00EC0CFB" w:rsidRPr="00EF7D45">
              <w:rPr>
                <w:noProof/>
                <w:webHidden/>
              </w:rPr>
              <w:fldChar w:fldCharType="separate"/>
            </w:r>
            <w:r w:rsidR="005671FD" w:rsidRPr="00EF7D45">
              <w:rPr>
                <w:noProof/>
                <w:webHidden/>
              </w:rPr>
              <w:t>69</w:t>
            </w:r>
            <w:r w:rsidR="00EC0CFB" w:rsidRPr="00EF7D45">
              <w:rPr>
                <w:noProof/>
                <w:webHidden/>
              </w:rPr>
              <w:fldChar w:fldCharType="end"/>
            </w:r>
          </w:hyperlink>
        </w:p>
        <w:p w14:paraId="2912FCD5" w14:textId="5F063BB0"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32" w:history="1">
            <w:r w:rsidR="00EC0CFB" w:rsidRPr="00EF7D45">
              <w:rPr>
                <w:rStyle w:val="Hyperlink"/>
                <w:noProof/>
                <w:color w:val="auto"/>
              </w:rPr>
              <w:t>3.2.2. Các công trình, biện pháp thu gom, lưu giữ, xử lý chất thải và biện pháp giảm thiểu tác động tiêu cực khác đến môi trường</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_Toc175750932 \h </w:instrText>
            </w:r>
            <w:r w:rsidR="00EC0CFB" w:rsidRPr="00EF7D45">
              <w:rPr>
                <w:noProof/>
                <w:webHidden/>
              </w:rPr>
            </w:r>
            <w:r w:rsidR="00EC0CFB" w:rsidRPr="00EF7D45">
              <w:rPr>
                <w:noProof/>
                <w:webHidden/>
              </w:rPr>
              <w:fldChar w:fldCharType="separate"/>
            </w:r>
            <w:r w:rsidR="005671FD" w:rsidRPr="00EF7D45">
              <w:rPr>
                <w:noProof/>
                <w:webHidden/>
              </w:rPr>
              <w:t>79</w:t>
            </w:r>
            <w:r w:rsidR="00EC0CFB" w:rsidRPr="00EF7D45">
              <w:rPr>
                <w:noProof/>
                <w:webHidden/>
              </w:rPr>
              <w:fldChar w:fldCharType="end"/>
            </w:r>
          </w:hyperlink>
        </w:p>
        <w:p w14:paraId="587A4EAB" w14:textId="0C47E99C"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33" w:history="1">
            <w:r w:rsidR="00EC0CFB" w:rsidRPr="00EF7D45">
              <w:rPr>
                <w:rStyle w:val="Hyperlink"/>
                <w:color w:val="auto"/>
              </w:rPr>
              <w:t>3.3. Tổ chức thực hiện các công trình, biện pháp bảo vệ môi trường</w:t>
            </w:r>
            <w:r w:rsidR="00EC0CFB" w:rsidRPr="00EF7D45">
              <w:rPr>
                <w:webHidden/>
              </w:rPr>
              <w:tab/>
            </w:r>
            <w:r w:rsidR="00EC0CFB" w:rsidRPr="00EF7D45">
              <w:rPr>
                <w:webHidden/>
              </w:rPr>
              <w:fldChar w:fldCharType="begin"/>
            </w:r>
            <w:r w:rsidR="00EC0CFB" w:rsidRPr="00EF7D45">
              <w:rPr>
                <w:webHidden/>
              </w:rPr>
              <w:instrText xml:space="preserve"> PAGEREF _Toc175750933 \h </w:instrText>
            </w:r>
            <w:r w:rsidR="00EC0CFB" w:rsidRPr="00EF7D45">
              <w:rPr>
                <w:webHidden/>
              </w:rPr>
            </w:r>
            <w:r w:rsidR="00EC0CFB" w:rsidRPr="00EF7D45">
              <w:rPr>
                <w:webHidden/>
              </w:rPr>
              <w:fldChar w:fldCharType="separate"/>
            </w:r>
            <w:r w:rsidR="005671FD" w:rsidRPr="00EF7D45">
              <w:rPr>
                <w:webHidden/>
              </w:rPr>
              <w:t>92</w:t>
            </w:r>
            <w:r w:rsidR="00EC0CFB" w:rsidRPr="00EF7D45">
              <w:rPr>
                <w:webHidden/>
              </w:rPr>
              <w:fldChar w:fldCharType="end"/>
            </w:r>
          </w:hyperlink>
        </w:p>
        <w:p w14:paraId="6728E769" w14:textId="7BB52829"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34" w:history="1">
            <w:r w:rsidR="00EC0CFB" w:rsidRPr="00EF7D45">
              <w:rPr>
                <w:rStyle w:val="Hyperlink"/>
                <w:color w:val="auto"/>
              </w:rPr>
              <w:t>3.4. Nhận xét về mức độ chi tiết, độ tin cậy của các kết quả nhận dạng, đánh giá, dự báo</w:t>
            </w:r>
            <w:r w:rsidR="00EC0CFB" w:rsidRPr="00EF7D45">
              <w:rPr>
                <w:webHidden/>
              </w:rPr>
              <w:tab/>
            </w:r>
            <w:r w:rsidR="00EC0CFB" w:rsidRPr="00EF7D45">
              <w:rPr>
                <w:webHidden/>
              </w:rPr>
              <w:fldChar w:fldCharType="begin"/>
            </w:r>
            <w:r w:rsidR="00EC0CFB" w:rsidRPr="00EF7D45">
              <w:rPr>
                <w:webHidden/>
              </w:rPr>
              <w:instrText xml:space="preserve"> PAGEREF _Toc175750934 \h </w:instrText>
            </w:r>
            <w:r w:rsidR="00EC0CFB" w:rsidRPr="00EF7D45">
              <w:rPr>
                <w:webHidden/>
              </w:rPr>
            </w:r>
            <w:r w:rsidR="00EC0CFB" w:rsidRPr="00EF7D45">
              <w:rPr>
                <w:webHidden/>
              </w:rPr>
              <w:fldChar w:fldCharType="separate"/>
            </w:r>
            <w:r w:rsidR="005671FD" w:rsidRPr="00EF7D45">
              <w:rPr>
                <w:webHidden/>
              </w:rPr>
              <w:t>93</w:t>
            </w:r>
            <w:r w:rsidR="00EC0CFB" w:rsidRPr="00EF7D45">
              <w:rPr>
                <w:webHidden/>
              </w:rPr>
              <w:fldChar w:fldCharType="end"/>
            </w:r>
          </w:hyperlink>
        </w:p>
        <w:p w14:paraId="27429990" w14:textId="45870DAC"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35" w:history="1">
            <w:r w:rsidR="00EC0CFB" w:rsidRPr="00EF7D45">
              <w:rPr>
                <w:rStyle w:val="Hyperlink"/>
                <w:color w:val="auto"/>
              </w:rPr>
              <w:t>Chương 4. CHƯƠNG TRÌNH QUẢN LÝ VÀ GIÁM SÁT MÔI TRƯỜNG</w:t>
            </w:r>
            <w:r w:rsidR="00EC0CFB" w:rsidRPr="00EF7D45">
              <w:rPr>
                <w:webHidden/>
              </w:rPr>
              <w:tab/>
            </w:r>
            <w:r w:rsidR="00EC0CFB" w:rsidRPr="00EF7D45">
              <w:rPr>
                <w:webHidden/>
              </w:rPr>
              <w:fldChar w:fldCharType="begin"/>
            </w:r>
            <w:r w:rsidR="00EC0CFB" w:rsidRPr="00EF7D45">
              <w:rPr>
                <w:webHidden/>
              </w:rPr>
              <w:instrText xml:space="preserve"> PAGEREF _Toc175750935 \h </w:instrText>
            </w:r>
            <w:r w:rsidR="00EC0CFB" w:rsidRPr="00EF7D45">
              <w:rPr>
                <w:webHidden/>
              </w:rPr>
            </w:r>
            <w:r w:rsidR="00EC0CFB" w:rsidRPr="00EF7D45">
              <w:rPr>
                <w:webHidden/>
              </w:rPr>
              <w:fldChar w:fldCharType="separate"/>
            </w:r>
            <w:r w:rsidR="005671FD" w:rsidRPr="00EF7D45">
              <w:rPr>
                <w:webHidden/>
              </w:rPr>
              <w:t>96</w:t>
            </w:r>
            <w:r w:rsidR="00EC0CFB" w:rsidRPr="00EF7D45">
              <w:rPr>
                <w:webHidden/>
              </w:rPr>
              <w:fldChar w:fldCharType="end"/>
            </w:r>
          </w:hyperlink>
        </w:p>
        <w:p w14:paraId="4109EACD" w14:textId="4B342A7F"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37" w:history="1">
            <w:r w:rsidR="00EC0CFB" w:rsidRPr="00EF7D45">
              <w:rPr>
                <w:rStyle w:val="Hyperlink"/>
                <w:color w:val="auto"/>
              </w:rPr>
              <w:t>4.1. Chương trình quản lý môi trường của chủ dự án</w:t>
            </w:r>
            <w:r w:rsidR="00EC0CFB" w:rsidRPr="00EF7D45">
              <w:rPr>
                <w:webHidden/>
              </w:rPr>
              <w:tab/>
            </w:r>
            <w:r w:rsidR="00EC0CFB" w:rsidRPr="00EF7D45">
              <w:rPr>
                <w:webHidden/>
              </w:rPr>
              <w:fldChar w:fldCharType="begin"/>
            </w:r>
            <w:r w:rsidR="00EC0CFB" w:rsidRPr="00EF7D45">
              <w:rPr>
                <w:webHidden/>
              </w:rPr>
              <w:instrText xml:space="preserve"> PAGEREF _Toc175750937 \h </w:instrText>
            </w:r>
            <w:r w:rsidR="00EC0CFB" w:rsidRPr="00EF7D45">
              <w:rPr>
                <w:webHidden/>
              </w:rPr>
            </w:r>
            <w:r w:rsidR="00EC0CFB" w:rsidRPr="00EF7D45">
              <w:rPr>
                <w:webHidden/>
              </w:rPr>
              <w:fldChar w:fldCharType="separate"/>
            </w:r>
            <w:r w:rsidR="005671FD" w:rsidRPr="00EF7D45">
              <w:rPr>
                <w:webHidden/>
              </w:rPr>
              <w:t>96</w:t>
            </w:r>
            <w:r w:rsidR="00EC0CFB" w:rsidRPr="00EF7D45">
              <w:rPr>
                <w:webHidden/>
              </w:rPr>
              <w:fldChar w:fldCharType="end"/>
            </w:r>
          </w:hyperlink>
        </w:p>
        <w:p w14:paraId="34818ADF" w14:textId="57D21636" w:rsidR="00EC0CFB" w:rsidRPr="00EF7D45" w:rsidRDefault="00000000">
          <w:pPr>
            <w:pStyle w:val="TOC2"/>
            <w:rPr>
              <w:rFonts w:asciiTheme="minorHAnsi" w:hAnsiTheme="minorHAnsi"/>
              <w:b w:val="0"/>
              <w:kern w:val="2"/>
              <w:sz w:val="24"/>
              <w:szCs w:val="24"/>
              <w:lang w:val="vi-VN" w:eastAsia="vi-VN"/>
              <w14:ligatures w14:val="standardContextual"/>
            </w:rPr>
          </w:pPr>
          <w:hyperlink w:anchor="_Toc175750943" w:history="1">
            <w:r w:rsidR="00EC0CFB" w:rsidRPr="00EF7D45">
              <w:rPr>
                <w:rStyle w:val="Hyperlink"/>
                <w:color w:val="auto"/>
              </w:rPr>
              <w:t>4.2. Chương trình quan trắc, giám sát môi trường của chủ dự án</w:t>
            </w:r>
            <w:r w:rsidR="00EC0CFB" w:rsidRPr="00EF7D45">
              <w:rPr>
                <w:webHidden/>
              </w:rPr>
              <w:tab/>
            </w:r>
            <w:r w:rsidR="00EC0CFB" w:rsidRPr="00EF7D45">
              <w:rPr>
                <w:webHidden/>
              </w:rPr>
              <w:fldChar w:fldCharType="begin"/>
            </w:r>
            <w:r w:rsidR="00EC0CFB" w:rsidRPr="00EF7D45">
              <w:rPr>
                <w:webHidden/>
              </w:rPr>
              <w:instrText xml:space="preserve"> PAGEREF _Toc175750943 \h </w:instrText>
            </w:r>
            <w:r w:rsidR="00EC0CFB" w:rsidRPr="00EF7D45">
              <w:rPr>
                <w:webHidden/>
              </w:rPr>
            </w:r>
            <w:r w:rsidR="00EC0CFB" w:rsidRPr="00EF7D45">
              <w:rPr>
                <w:webHidden/>
              </w:rPr>
              <w:fldChar w:fldCharType="separate"/>
            </w:r>
            <w:r w:rsidR="005671FD" w:rsidRPr="00EF7D45">
              <w:rPr>
                <w:webHidden/>
              </w:rPr>
              <w:t>102</w:t>
            </w:r>
            <w:r w:rsidR="00EC0CFB" w:rsidRPr="00EF7D45">
              <w:rPr>
                <w:webHidden/>
              </w:rPr>
              <w:fldChar w:fldCharType="end"/>
            </w:r>
          </w:hyperlink>
        </w:p>
        <w:p w14:paraId="68B96307" w14:textId="5B3A4B3A"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44" w:history="1">
            <w:r w:rsidR="00EC0CFB" w:rsidRPr="00EF7D45">
              <w:rPr>
                <w:rStyle w:val="Hyperlink"/>
                <w:noProof/>
                <w:color w:val="auto"/>
              </w:rPr>
              <w:t>4.2.1. Giám sát khí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_Toc175750944 \h </w:instrText>
            </w:r>
            <w:r w:rsidR="00EC0CFB" w:rsidRPr="00EF7D45">
              <w:rPr>
                <w:noProof/>
                <w:webHidden/>
              </w:rPr>
            </w:r>
            <w:r w:rsidR="00EC0CFB" w:rsidRPr="00EF7D45">
              <w:rPr>
                <w:noProof/>
                <w:webHidden/>
              </w:rPr>
              <w:fldChar w:fldCharType="separate"/>
            </w:r>
            <w:r w:rsidR="005671FD" w:rsidRPr="00EF7D45">
              <w:rPr>
                <w:noProof/>
                <w:webHidden/>
              </w:rPr>
              <w:t>102</w:t>
            </w:r>
            <w:r w:rsidR="00EC0CFB" w:rsidRPr="00EF7D45">
              <w:rPr>
                <w:noProof/>
                <w:webHidden/>
              </w:rPr>
              <w:fldChar w:fldCharType="end"/>
            </w:r>
          </w:hyperlink>
        </w:p>
        <w:p w14:paraId="2B18F177" w14:textId="1BC6B049" w:rsidR="00EC0CFB" w:rsidRPr="00EF7D45" w:rsidRDefault="00000000">
          <w:pPr>
            <w:pStyle w:val="TOC3"/>
            <w:rPr>
              <w:rFonts w:asciiTheme="minorHAnsi" w:hAnsiTheme="minorHAnsi"/>
              <w:noProof/>
              <w:kern w:val="2"/>
              <w:sz w:val="24"/>
              <w:szCs w:val="24"/>
              <w:lang w:val="vi-VN" w:eastAsia="vi-VN"/>
              <w14:ligatures w14:val="standardContextual"/>
            </w:rPr>
          </w:pPr>
          <w:hyperlink w:anchor="_Toc175750945" w:history="1">
            <w:r w:rsidR="00EC0CFB" w:rsidRPr="00EF7D45">
              <w:rPr>
                <w:rStyle w:val="Hyperlink"/>
                <w:noProof/>
                <w:color w:val="auto"/>
              </w:rPr>
              <w:t>4.2.2. Giám sát nước thải</w:t>
            </w:r>
            <w:r w:rsidR="00EC0CFB" w:rsidRPr="00EF7D45">
              <w:rPr>
                <w:noProof/>
                <w:webHidden/>
              </w:rPr>
              <w:tab/>
            </w:r>
            <w:r w:rsidR="00EC0CFB" w:rsidRPr="00EF7D45">
              <w:rPr>
                <w:noProof/>
                <w:webHidden/>
              </w:rPr>
              <w:fldChar w:fldCharType="begin"/>
            </w:r>
            <w:r w:rsidR="00EC0CFB" w:rsidRPr="00EF7D45">
              <w:rPr>
                <w:noProof/>
                <w:webHidden/>
              </w:rPr>
              <w:instrText xml:space="preserve"> PAGEREF _Toc175750945 \h </w:instrText>
            </w:r>
            <w:r w:rsidR="00EC0CFB" w:rsidRPr="00EF7D45">
              <w:rPr>
                <w:noProof/>
                <w:webHidden/>
              </w:rPr>
            </w:r>
            <w:r w:rsidR="00EC0CFB" w:rsidRPr="00EF7D45">
              <w:rPr>
                <w:noProof/>
                <w:webHidden/>
              </w:rPr>
              <w:fldChar w:fldCharType="separate"/>
            </w:r>
            <w:r w:rsidR="005671FD" w:rsidRPr="00EF7D45">
              <w:rPr>
                <w:noProof/>
                <w:webHidden/>
              </w:rPr>
              <w:t>102</w:t>
            </w:r>
            <w:r w:rsidR="00EC0CFB" w:rsidRPr="00EF7D45">
              <w:rPr>
                <w:noProof/>
                <w:webHidden/>
              </w:rPr>
              <w:fldChar w:fldCharType="end"/>
            </w:r>
          </w:hyperlink>
        </w:p>
        <w:p w14:paraId="76F4279C" w14:textId="168B6E5E"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46" w:history="1">
            <w:r w:rsidR="00EC0CFB" w:rsidRPr="00EF7D45">
              <w:rPr>
                <w:rStyle w:val="Hyperlink"/>
                <w:color w:val="auto"/>
              </w:rPr>
              <w:t>Chương 5. THAM VẤN CỘNG ĐỒNG</w:t>
            </w:r>
            <w:r w:rsidR="00EC0CFB" w:rsidRPr="00EF7D45">
              <w:rPr>
                <w:webHidden/>
              </w:rPr>
              <w:tab/>
            </w:r>
            <w:r w:rsidR="00EC0CFB" w:rsidRPr="00EF7D45">
              <w:rPr>
                <w:webHidden/>
              </w:rPr>
              <w:fldChar w:fldCharType="begin"/>
            </w:r>
            <w:r w:rsidR="00EC0CFB" w:rsidRPr="00EF7D45">
              <w:rPr>
                <w:webHidden/>
              </w:rPr>
              <w:instrText xml:space="preserve"> PAGEREF _Toc175750946 \h </w:instrText>
            </w:r>
            <w:r w:rsidR="00EC0CFB" w:rsidRPr="00EF7D45">
              <w:rPr>
                <w:webHidden/>
              </w:rPr>
            </w:r>
            <w:r w:rsidR="00EC0CFB" w:rsidRPr="00EF7D45">
              <w:rPr>
                <w:webHidden/>
              </w:rPr>
              <w:fldChar w:fldCharType="separate"/>
            </w:r>
            <w:r w:rsidR="005671FD" w:rsidRPr="00EF7D45">
              <w:rPr>
                <w:webHidden/>
              </w:rPr>
              <w:t>103</w:t>
            </w:r>
            <w:r w:rsidR="00EC0CFB" w:rsidRPr="00EF7D45">
              <w:rPr>
                <w:webHidden/>
              </w:rPr>
              <w:fldChar w:fldCharType="end"/>
            </w:r>
          </w:hyperlink>
        </w:p>
        <w:p w14:paraId="0FA09385" w14:textId="7FABDD26"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47" w:history="1">
            <w:r w:rsidR="00EC0CFB" w:rsidRPr="00EF7D45">
              <w:rPr>
                <w:rStyle w:val="Hyperlink"/>
                <w:color w:val="auto"/>
              </w:rPr>
              <w:t>KẾT LUẬN, KIẾN NGHỊ VÀ CAM KẾT</w:t>
            </w:r>
            <w:r w:rsidR="00EC0CFB" w:rsidRPr="00EF7D45">
              <w:rPr>
                <w:webHidden/>
              </w:rPr>
              <w:tab/>
            </w:r>
            <w:r w:rsidR="00EC0CFB" w:rsidRPr="00EF7D45">
              <w:rPr>
                <w:webHidden/>
              </w:rPr>
              <w:fldChar w:fldCharType="begin"/>
            </w:r>
            <w:r w:rsidR="00EC0CFB" w:rsidRPr="00EF7D45">
              <w:rPr>
                <w:webHidden/>
              </w:rPr>
              <w:instrText xml:space="preserve"> PAGEREF _Toc175750947 \h </w:instrText>
            </w:r>
            <w:r w:rsidR="00EC0CFB" w:rsidRPr="00EF7D45">
              <w:rPr>
                <w:webHidden/>
              </w:rPr>
            </w:r>
            <w:r w:rsidR="00EC0CFB" w:rsidRPr="00EF7D45">
              <w:rPr>
                <w:webHidden/>
              </w:rPr>
              <w:fldChar w:fldCharType="separate"/>
            </w:r>
            <w:r w:rsidR="005671FD" w:rsidRPr="00EF7D45">
              <w:rPr>
                <w:webHidden/>
              </w:rPr>
              <w:t>104</w:t>
            </w:r>
            <w:r w:rsidR="00EC0CFB" w:rsidRPr="00EF7D45">
              <w:rPr>
                <w:webHidden/>
              </w:rPr>
              <w:fldChar w:fldCharType="end"/>
            </w:r>
          </w:hyperlink>
        </w:p>
        <w:p w14:paraId="1E4814EF" w14:textId="71B7F792"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48" w:history="1">
            <w:r w:rsidR="00EC0CFB" w:rsidRPr="00EF7D45">
              <w:rPr>
                <w:rStyle w:val="Hyperlink"/>
                <w:color w:val="auto"/>
              </w:rPr>
              <w:t>1. Kết luận</w:t>
            </w:r>
            <w:r w:rsidR="00EC0CFB" w:rsidRPr="00EF7D45">
              <w:rPr>
                <w:webHidden/>
              </w:rPr>
              <w:tab/>
            </w:r>
            <w:r w:rsidR="00EC0CFB" w:rsidRPr="00EF7D45">
              <w:rPr>
                <w:webHidden/>
              </w:rPr>
              <w:fldChar w:fldCharType="begin"/>
            </w:r>
            <w:r w:rsidR="00EC0CFB" w:rsidRPr="00EF7D45">
              <w:rPr>
                <w:webHidden/>
              </w:rPr>
              <w:instrText xml:space="preserve"> PAGEREF _Toc175750948 \h </w:instrText>
            </w:r>
            <w:r w:rsidR="00EC0CFB" w:rsidRPr="00EF7D45">
              <w:rPr>
                <w:webHidden/>
              </w:rPr>
            </w:r>
            <w:r w:rsidR="00EC0CFB" w:rsidRPr="00EF7D45">
              <w:rPr>
                <w:webHidden/>
              </w:rPr>
              <w:fldChar w:fldCharType="separate"/>
            </w:r>
            <w:r w:rsidR="005671FD" w:rsidRPr="00EF7D45">
              <w:rPr>
                <w:webHidden/>
              </w:rPr>
              <w:t>104</w:t>
            </w:r>
            <w:r w:rsidR="00EC0CFB" w:rsidRPr="00EF7D45">
              <w:rPr>
                <w:webHidden/>
              </w:rPr>
              <w:fldChar w:fldCharType="end"/>
            </w:r>
          </w:hyperlink>
        </w:p>
        <w:p w14:paraId="4E57D077" w14:textId="48EB5338"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49" w:history="1">
            <w:r w:rsidR="00EC0CFB" w:rsidRPr="00EF7D45">
              <w:rPr>
                <w:rStyle w:val="Hyperlink"/>
                <w:color w:val="auto"/>
              </w:rPr>
              <w:t>2. Kiến nghị</w:t>
            </w:r>
            <w:r w:rsidR="00EC0CFB" w:rsidRPr="00EF7D45">
              <w:rPr>
                <w:webHidden/>
              </w:rPr>
              <w:tab/>
            </w:r>
            <w:r w:rsidR="00EC0CFB" w:rsidRPr="00EF7D45">
              <w:rPr>
                <w:webHidden/>
              </w:rPr>
              <w:fldChar w:fldCharType="begin"/>
            </w:r>
            <w:r w:rsidR="00EC0CFB" w:rsidRPr="00EF7D45">
              <w:rPr>
                <w:webHidden/>
              </w:rPr>
              <w:instrText xml:space="preserve"> PAGEREF _Toc175750949 \h </w:instrText>
            </w:r>
            <w:r w:rsidR="00EC0CFB" w:rsidRPr="00EF7D45">
              <w:rPr>
                <w:webHidden/>
              </w:rPr>
            </w:r>
            <w:r w:rsidR="00EC0CFB" w:rsidRPr="00EF7D45">
              <w:rPr>
                <w:webHidden/>
              </w:rPr>
              <w:fldChar w:fldCharType="separate"/>
            </w:r>
            <w:r w:rsidR="005671FD" w:rsidRPr="00EF7D45">
              <w:rPr>
                <w:webHidden/>
              </w:rPr>
              <w:t>104</w:t>
            </w:r>
            <w:r w:rsidR="00EC0CFB" w:rsidRPr="00EF7D45">
              <w:rPr>
                <w:webHidden/>
              </w:rPr>
              <w:fldChar w:fldCharType="end"/>
            </w:r>
          </w:hyperlink>
        </w:p>
        <w:p w14:paraId="19E5558D" w14:textId="0B7D16CB"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50" w:history="1">
            <w:r w:rsidR="00EC0CFB" w:rsidRPr="00EF7D45">
              <w:rPr>
                <w:rStyle w:val="Hyperlink"/>
                <w:color w:val="auto"/>
              </w:rPr>
              <w:t>3. Cam kết của chủ dự án đầu tư</w:t>
            </w:r>
            <w:r w:rsidR="00EC0CFB" w:rsidRPr="00EF7D45">
              <w:rPr>
                <w:webHidden/>
              </w:rPr>
              <w:tab/>
            </w:r>
            <w:r w:rsidR="00EC0CFB" w:rsidRPr="00EF7D45">
              <w:rPr>
                <w:webHidden/>
              </w:rPr>
              <w:fldChar w:fldCharType="begin"/>
            </w:r>
            <w:r w:rsidR="00EC0CFB" w:rsidRPr="00EF7D45">
              <w:rPr>
                <w:webHidden/>
              </w:rPr>
              <w:instrText xml:space="preserve"> PAGEREF _Toc175750950 \h </w:instrText>
            </w:r>
            <w:r w:rsidR="00EC0CFB" w:rsidRPr="00EF7D45">
              <w:rPr>
                <w:webHidden/>
              </w:rPr>
            </w:r>
            <w:r w:rsidR="00EC0CFB" w:rsidRPr="00EF7D45">
              <w:rPr>
                <w:webHidden/>
              </w:rPr>
              <w:fldChar w:fldCharType="separate"/>
            </w:r>
            <w:r w:rsidR="005671FD" w:rsidRPr="00EF7D45">
              <w:rPr>
                <w:webHidden/>
              </w:rPr>
              <w:t>105</w:t>
            </w:r>
            <w:r w:rsidR="00EC0CFB" w:rsidRPr="00EF7D45">
              <w:rPr>
                <w:webHidden/>
              </w:rPr>
              <w:fldChar w:fldCharType="end"/>
            </w:r>
          </w:hyperlink>
        </w:p>
        <w:p w14:paraId="0E0FC06B" w14:textId="151BFE6F"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51" w:history="1">
            <w:r w:rsidR="00EC0CFB" w:rsidRPr="00EF7D45">
              <w:rPr>
                <w:rStyle w:val="Hyperlink"/>
                <w:color w:val="auto"/>
              </w:rPr>
              <w:t>TÀI LIỆU THAM KHẢO</w:t>
            </w:r>
            <w:r w:rsidR="00EC0CFB" w:rsidRPr="00EF7D45">
              <w:rPr>
                <w:webHidden/>
              </w:rPr>
              <w:tab/>
            </w:r>
            <w:r w:rsidR="00EC0CFB" w:rsidRPr="00EF7D45">
              <w:rPr>
                <w:webHidden/>
              </w:rPr>
              <w:fldChar w:fldCharType="begin"/>
            </w:r>
            <w:r w:rsidR="00EC0CFB" w:rsidRPr="00EF7D45">
              <w:rPr>
                <w:webHidden/>
              </w:rPr>
              <w:instrText xml:space="preserve"> PAGEREF _Toc175750951 \h </w:instrText>
            </w:r>
            <w:r w:rsidR="00EC0CFB" w:rsidRPr="00EF7D45">
              <w:rPr>
                <w:webHidden/>
              </w:rPr>
            </w:r>
            <w:r w:rsidR="00EC0CFB" w:rsidRPr="00EF7D45">
              <w:rPr>
                <w:webHidden/>
              </w:rPr>
              <w:fldChar w:fldCharType="separate"/>
            </w:r>
            <w:r w:rsidR="005671FD" w:rsidRPr="00EF7D45">
              <w:rPr>
                <w:webHidden/>
              </w:rPr>
              <w:t>106</w:t>
            </w:r>
            <w:r w:rsidR="00EC0CFB" w:rsidRPr="00EF7D45">
              <w:rPr>
                <w:webHidden/>
              </w:rPr>
              <w:fldChar w:fldCharType="end"/>
            </w:r>
          </w:hyperlink>
        </w:p>
        <w:p w14:paraId="0D557336" w14:textId="21B3FA83" w:rsidR="00EC0CFB" w:rsidRPr="00EF7D45" w:rsidRDefault="00000000">
          <w:pPr>
            <w:pStyle w:val="TOC1"/>
            <w:rPr>
              <w:rFonts w:asciiTheme="minorHAnsi" w:hAnsiTheme="minorHAnsi"/>
              <w:b w:val="0"/>
              <w:kern w:val="2"/>
              <w:sz w:val="24"/>
              <w:szCs w:val="24"/>
              <w:lang w:val="vi-VN" w:eastAsia="vi-VN"/>
              <w14:ligatures w14:val="standardContextual"/>
            </w:rPr>
          </w:pPr>
          <w:hyperlink w:anchor="_Toc175750952" w:history="1">
            <w:r w:rsidR="00EC0CFB" w:rsidRPr="00EF7D45">
              <w:rPr>
                <w:rStyle w:val="Hyperlink"/>
                <w:color w:val="auto"/>
                <w:lang w:eastAsia="vi-VN"/>
              </w:rPr>
              <w:t>PHỤ LỤC</w:t>
            </w:r>
            <w:r w:rsidR="00EC0CFB" w:rsidRPr="00EF7D45">
              <w:rPr>
                <w:webHidden/>
              </w:rPr>
              <w:tab/>
            </w:r>
            <w:r w:rsidR="00EC0CFB" w:rsidRPr="00EF7D45">
              <w:rPr>
                <w:webHidden/>
              </w:rPr>
              <w:fldChar w:fldCharType="begin"/>
            </w:r>
            <w:r w:rsidR="00EC0CFB" w:rsidRPr="00EF7D45">
              <w:rPr>
                <w:webHidden/>
              </w:rPr>
              <w:instrText xml:space="preserve"> PAGEREF _Toc175750952 \h </w:instrText>
            </w:r>
            <w:r w:rsidR="00EC0CFB" w:rsidRPr="00EF7D45">
              <w:rPr>
                <w:webHidden/>
              </w:rPr>
            </w:r>
            <w:r w:rsidR="00EC0CFB" w:rsidRPr="00EF7D45">
              <w:rPr>
                <w:webHidden/>
              </w:rPr>
              <w:fldChar w:fldCharType="separate"/>
            </w:r>
            <w:r w:rsidR="005671FD" w:rsidRPr="00EF7D45">
              <w:rPr>
                <w:webHidden/>
              </w:rPr>
              <w:t>108</w:t>
            </w:r>
            <w:r w:rsidR="00EC0CFB" w:rsidRPr="00EF7D45">
              <w:rPr>
                <w:webHidden/>
              </w:rPr>
              <w:fldChar w:fldCharType="end"/>
            </w:r>
          </w:hyperlink>
        </w:p>
        <w:p w14:paraId="674DD821" w14:textId="223183C9" w:rsidR="00EC0CFB" w:rsidRPr="00EF7D45" w:rsidRDefault="00BC46CE" w:rsidP="00EC0CFB">
          <w:pPr>
            <w:rPr>
              <w:b/>
              <w:bCs/>
              <w:noProof/>
            </w:rPr>
          </w:pPr>
          <w:r w:rsidRPr="00EF7D45">
            <w:rPr>
              <w:b/>
              <w:bCs/>
              <w:noProof/>
            </w:rPr>
            <w:fldChar w:fldCharType="end"/>
          </w:r>
        </w:p>
      </w:sdtContent>
    </w:sdt>
    <w:p w14:paraId="5B09B455" w14:textId="77777777" w:rsidR="00EC0CFB" w:rsidRPr="00EF7D45" w:rsidRDefault="00EC0CFB" w:rsidP="000E2566">
      <w:pPr>
        <w:pStyle w:val="Tiugia"/>
        <w:rPr>
          <w:rFonts w:hint="eastAsia"/>
          <w:color w:val="auto"/>
        </w:rPr>
        <w:sectPr w:rsidR="00EC0CFB" w:rsidRPr="00EF7D45" w:rsidSect="0092486B">
          <w:headerReference w:type="default" r:id="rId8"/>
          <w:footerReference w:type="default" r:id="rId9"/>
          <w:pgSz w:w="11906" w:h="16838" w:code="9"/>
          <w:pgMar w:top="1134" w:right="1134" w:bottom="1134" w:left="1701" w:header="567" w:footer="567" w:gutter="0"/>
          <w:cols w:space="720"/>
          <w:docGrid w:linePitch="367"/>
        </w:sectPr>
      </w:pPr>
      <w:bookmarkStart w:id="3" w:name="_Toc175750845"/>
    </w:p>
    <w:p w14:paraId="37D589B4" w14:textId="4F0E011F" w:rsidR="006E3C35" w:rsidRPr="00EF7D45" w:rsidRDefault="006E3C35" w:rsidP="000E2566">
      <w:pPr>
        <w:pStyle w:val="Tiugia"/>
        <w:rPr>
          <w:rFonts w:hint="eastAsia"/>
          <w:color w:val="auto"/>
        </w:rPr>
      </w:pPr>
      <w:r w:rsidRPr="00EF7D45">
        <w:rPr>
          <w:color w:val="auto"/>
        </w:rPr>
        <w:lastRenderedPageBreak/>
        <w:t>DANH MỤC BẢNG</w:t>
      </w:r>
      <w:bookmarkEnd w:id="3"/>
    </w:p>
    <w:p w14:paraId="3D24D85A" w14:textId="43EE8876" w:rsidR="005671FD" w:rsidRPr="00EF7D45" w:rsidRDefault="00897A22">
      <w:pPr>
        <w:pStyle w:val="TableofFigures"/>
        <w:tabs>
          <w:tab w:val="right" w:leader="dot" w:pos="9061"/>
        </w:tabs>
        <w:rPr>
          <w:rFonts w:asciiTheme="minorHAnsi" w:hAnsiTheme="minorHAnsi"/>
          <w:noProof/>
          <w:kern w:val="2"/>
          <w:sz w:val="24"/>
          <w:szCs w:val="24"/>
          <w:lang w:val="vi-VN" w:eastAsia="vi-VN"/>
          <w14:ligatures w14:val="standardContextual"/>
        </w:rPr>
      </w:pPr>
      <w:r w:rsidRPr="00EF7D45">
        <w:fldChar w:fldCharType="begin"/>
      </w:r>
      <w:r w:rsidRPr="00EF7D45">
        <w:instrText xml:space="preserve"> TOC \h \z \t "Danh mục bảng" \c </w:instrText>
      </w:r>
      <w:r w:rsidRPr="00EF7D45">
        <w:fldChar w:fldCharType="separate"/>
      </w:r>
      <w:hyperlink w:anchor="_Toc175906034" w:history="1">
        <w:r w:rsidR="005671FD" w:rsidRPr="00EF7D45">
          <w:rPr>
            <w:rStyle w:val="Hyperlink"/>
            <w:noProof/>
            <w:color w:val="auto"/>
            <w:lang w:val="vi-VN"/>
          </w:rPr>
          <w:t xml:space="preserve">Bảng 1. Các </w:t>
        </w:r>
        <w:r w:rsidR="005671FD" w:rsidRPr="00EF7D45">
          <w:rPr>
            <w:rStyle w:val="Hyperlink"/>
            <w:noProof/>
            <w:color w:val="auto"/>
          </w:rPr>
          <w:t>công trình và hoạt</w:t>
        </w:r>
        <w:r w:rsidR="005671FD" w:rsidRPr="00EF7D45">
          <w:rPr>
            <w:rStyle w:val="Hyperlink"/>
            <w:noProof/>
            <w:color w:val="auto"/>
            <w:lang w:val="vi-VN"/>
          </w:rPr>
          <w:t xml:space="preserve"> động trong giai đoạn thi công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_Toc175906034 \h </w:instrText>
        </w:r>
        <w:r w:rsidR="005671FD" w:rsidRPr="00EF7D45">
          <w:rPr>
            <w:noProof/>
            <w:webHidden/>
          </w:rPr>
        </w:r>
        <w:r w:rsidR="005671FD" w:rsidRPr="00EF7D45">
          <w:rPr>
            <w:noProof/>
            <w:webHidden/>
          </w:rPr>
          <w:fldChar w:fldCharType="separate"/>
        </w:r>
        <w:r w:rsidR="005671FD" w:rsidRPr="00EF7D45">
          <w:rPr>
            <w:noProof/>
            <w:webHidden/>
          </w:rPr>
          <w:t>14</w:t>
        </w:r>
        <w:r w:rsidR="005671FD" w:rsidRPr="00EF7D45">
          <w:rPr>
            <w:noProof/>
            <w:webHidden/>
          </w:rPr>
          <w:fldChar w:fldCharType="end"/>
        </w:r>
      </w:hyperlink>
    </w:p>
    <w:p w14:paraId="498CBD60" w14:textId="605A059F"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35" w:history="1">
        <w:r w:rsidR="005671FD" w:rsidRPr="00EF7D45">
          <w:rPr>
            <w:rStyle w:val="Hyperlink"/>
            <w:noProof/>
            <w:color w:val="auto"/>
          </w:rPr>
          <w:t>Bảng 2. Danh mục công trình bảo vệ môi trường chính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_Toc175906035 \h </w:instrText>
        </w:r>
        <w:r w:rsidR="005671FD" w:rsidRPr="00EF7D45">
          <w:rPr>
            <w:noProof/>
            <w:webHidden/>
          </w:rPr>
        </w:r>
        <w:r w:rsidR="005671FD" w:rsidRPr="00EF7D45">
          <w:rPr>
            <w:noProof/>
            <w:webHidden/>
          </w:rPr>
          <w:fldChar w:fldCharType="separate"/>
        </w:r>
        <w:r w:rsidR="005671FD" w:rsidRPr="00EF7D45">
          <w:rPr>
            <w:noProof/>
            <w:webHidden/>
          </w:rPr>
          <w:t>19</w:t>
        </w:r>
        <w:r w:rsidR="005671FD" w:rsidRPr="00EF7D45">
          <w:rPr>
            <w:noProof/>
            <w:webHidden/>
          </w:rPr>
          <w:fldChar w:fldCharType="end"/>
        </w:r>
      </w:hyperlink>
    </w:p>
    <w:p w14:paraId="3749ED0F" w14:textId="6CB758F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36" w:history="1">
        <w:r w:rsidR="005671FD" w:rsidRPr="00EF7D45">
          <w:rPr>
            <w:rStyle w:val="Hyperlink"/>
            <w:noProof/>
            <w:color w:val="auto"/>
          </w:rPr>
          <w:t>Bảng 3. Tọa độ địa lý vị trí khu vực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_Toc175906036 \h </w:instrText>
        </w:r>
        <w:r w:rsidR="005671FD" w:rsidRPr="00EF7D45">
          <w:rPr>
            <w:noProof/>
            <w:webHidden/>
          </w:rPr>
        </w:r>
        <w:r w:rsidR="005671FD" w:rsidRPr="00EF7D45">
          <w:rPr>
            <w:noProof/>
            <w:webHidden/>
          </w:rPr>
          <w:fldChar w:fldCharType="separate"/>
        </w:r>
        <w:r w:rsidR="005671FD" w:rsidRPr="00EF7D45">
          <w:rPr>
            <w:noProof/>
            <w:webHidden/>
          </w:rPr>
          <w:t>22</w:t>
        </w:r>
        <w:r w:rsidR="005671FD" w:rsidRPr="00EF7D45">
          <w:rPr>
            <w:noProof/>
            <w:webHidden/>
          </w:rPr>
          <w:fldChar w:fldCharType="end"/>
        </w:r>
      </w:hyperlink>
    </w:p>
    <w:p w14:paraId="2A18227B" w14:textId="39DE40E9"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37" w:history="1">
        <w:r w:rsidR="005671FD" w:rsidRPr="00EF7D45">
          <w:rPr>
            <w:rStyle w:val="Hyperlink"/>
            <w:noProof/>
            <w:color w:val="auto"/>
            <w:lang w:eastAsia="vi-VN"/>
          </w:rPr>
          <w:t>Bảng 4. Các hạng mục công trình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_Toc175906037 \h </w:instrText>
        </w:r>
        <w:r w:rsidR="005671FD" w:rsidRPr="00EF7D45">
          <w:rPr>
            <w:noProof/>
            <w:webHidden/>
          </w:rPr>
        </w:r>
        <w:r w:rsidR="005671FD" w:rsidRPr="00EF7D45">
          <w:rPr>
            <w:noProof/>
            <w:webHidden/>
          </w:rPr>
          <w:fldChar w:fldCharType="separate"/>
        </w:r>
        <w:r w:rsidR="005671FD" w:rsidRPr="00EF7D45">
          <w:rPr>
            <w:noProof/>
            <w:webHidden/>
          </w:rPr>
          <w:t>25</w:t>
        </w:r>
        <w:r w:rsidR="005671FD" w:rsidRPr="00EF7D45">
          <w:rPr>
            <w:noProof/>
            <w:webHidden/>
          </w:rPr>
          <w:fldChar w:fldCharType="end"/>
        </w:r>
      </w:hyperlink>
    </w:p>
    <w:p w14:paraId="7AEF8DD7" w14:textId="1E303EE2"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38" w:history="1">
        <w:r w:rsidR="005671FD" w:rsidRPr="00EF7D45">
          <w:rPr>
            <w:rStyle w:val="Hyperlink"/>
            <w:noProof/>
            <w:color w:val="auto"/>
          </w:rPr>
          <w:t>Bảng 5. Nhu cầu sử dụng thức ăn chăn nuôi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_Toc175906038 \h </w:instrText>
        </w:r>
        <w:r w:rsidR="005671FD" w:rsidRPr="00EF7D45">
          <w:rPr>
            <w:noProof/>
            <w:webHidden/>
          </w:rPr>
        </w:r>
        <w:r w:rsidR="005671FD" w:rsidRPr="00EF7D45">
          <w:rPr>
            <w:noProof/>
            <w:webHidden/>
          </w:rPr>
          <w:fldChar w:fldCharType="separate"/>
        </w:r>
        <w:r w:rsidR="005671FD" w:rsidRPr="00EF7D45">
          <w:rPr>
            <w:noProof/>
            <w:webHidden/>
          </w:rPr>
          <w:t>31</w:t>
        </w:r>
        <w:r w:rsidR="005671FD" w:rsidRPr="00EF7D45">
          <w:rPr>
            <w:noProof/>
            <w:webHidden/>
          </w:rPr>
          <w:fldChar w:fldCharType="end"/>
        </w:r>
      </w:hyperlink>
    </w:p>
    <w:p w14:paraId="5321640B" w14:textId="0733B251"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39" w:history="1">
        <w:r w:rsidR="005671FD" w:rsidRPr="00EF7D45">
          <w:rPr>
            <w:rStyle w:val="Hyperlink"/>
            <w:noProof/>
            <w:color w:val="auto"/>
          </w:rPr>
          <w:t>Bảng 6. Nhu cầu vắc-xin cho hoạt động chăn nuôi</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_Toc175906039 \h </w:instrText>
        </w:r>
        <w:r w:rsidR="005671FD" w:rsidRPr="00EF7D45">
          <w:rPr>
            <w:noProof/>
            <w:webHidden/>
          </w:rPr>
        </w:r>
        <w:r w:rsidR="005671FD" w:rsidRPr="00EF7D45">
          <w:rPr>
            <w:noProof/>
            <w:webHidden/>
          </w:rPr>
          <w:fldChar w:fldCharType="separate"/>
        </w:r>
        <w:r w:rsidR="005671FD" w:rsidRPr="00EF7D45">
          <w:rPr>
            <w:noProof/>
            <w:webHidden/>
          </w:rPr>
          <w:t>32</w:t>
        </w:r>
        <w:r w:rsidR="005671FD" w:rsidRPr="00EF7D45">
          <w:rPr>
            <w:noProof/>
            <w:webHidden/>
          </w:rPr>
          <w:fldChar w:fldCharType="end"/>
        </w:r>
      </w:hyperlink>
    </w:p>
    <w:p w14:paraId="4307EC69" w14:textId="306C0761"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0" w:history="1">
        <w:r w:rsidR="005671FD" w:rsidRPr="00EF7D45">
          <w:rPr>
            <w:rStyle w:val="Hyperlink"/>
            <w:noProof/>
            <w:color w:val="auto"/>
          </w:rPr>
          <w:t>Bảng 7. Nhu cầu sử dụng cho chăn nuôi lợn của Trang trại</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_Toc175906040 \h </w:instrText>
        </w:r>
        <w:r w:rsidR="005671FD" w:rsidRPr="00EF7D45">
          <w:rPr>
            <w:noProof/>
            <w:webHidden/>
          </w:rPr>
        </w:r>
        <w:r w:rsidR="005671FD" w:rsidRPr="00EF7D45">
          <w:rPr>
            <w:noProof/>
            <w:webHidden/>
          </w:rPr>
          <w:fldChar w:fldCharType="separate"/>
        </w:r>
        <w:r w:rsidR="005671FD" w:rsidRPr="00EF7D45">
          <w:rPr>
            <w:noProof/>
            <w:webHidden/>
          </w:rPr>
          <w:t>33</w:t>
        </w:r>
        <w:r w:rsidR="005671FD" w:rsidRPr="00EF7D45">
          <w:rPr>
            <w:noProof/>
            <w:webHidden/>
          </w:rPr>
          <w:fldChar w:fldCharType="end"/>
        </w:r>
      </w:hyperlink>
    </w:p>
    <w:p w14:paraId="22055FFF" w14:textId="27BF3426"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1" w:history="1">
        <w:r w:rsidR="005671FD" w:rsidRPr="00EF7D45">
          <w:rPr>
            <w:rStyle w:val="Hyperlink"/>
            <w:noProof/>
            <w:color w:val="auto"/>
          </w:rPr>
          <w:t>Bảng 8. Nhiệt độ trung bình các tháng qua các năm (Đơn vị: °C)</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_Toc175906041 \h </w:instrText>
        </w:r>
        <w:r w:rsidR="005671FD" w:rsidRPr="00EF7D45">
          <w:rPr>
            <w:noProof/>
            <w:webHidden/>
          </w:rPr>
        </w:r>
        <w:r w:rsidR="005671FD" w:rsidRPr="00EF7D45">
          <w:rPr>
            <w:noProof/>
            <w:webHidden/>
          </w:rPr>
          <w:fldChar w:fldCharType="separate"/>
        </w:r>
        <w:r w:rsidR="005671FD" w:rsidRPr="00EF7D45">
          <w:rPr>
            <w:noProof/>
            <w:webHidden/>
          </w:rPr>
          <w:t>39</w:t>
        </w:r>
        <w:r w:rsidR="005671FD" w:rsidRPr="00EF7D45">
          <w:rPr>
            <w:noProof/>
            <w:webHidden/>
          </w:rPr>
          <w:fldChar w:fldCharType="end"/>
        </w:r>
      </w:hyperlink>
    </w:p>
    <w:p w14:paraId="43408A09" w14:textId="053FBDA5"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2" w:history="1">
        <w:r w:rsidR="005671FD" w:rsidRPr="00EF7D45">
          <w:rPr>
            <w:rStyle w:val="Hyperlink"/>
            <w:noProof/>
            <w:color w:val="auto"/>
          </w:rPr>
          <w:t>Bảng 9. Độ ẩm trung bình các tháng qua các năm (Đơn vị: %)</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_Toc175906042 \h </w:instrText>
        </w:r>
        <w:r w:rsidR="005671FD" w:rsidRPr="00EF7D45">
          <w:rPr>
            <w:noProof/>
            <w:webHidden/>
          </w:rPr>
        </w:r>
        <w:r w:rsidR="005671FD" w:rsidRPr="00EF7D45">
          <w:rPr>
            <w:noProof/>
            <w:webHidden/>
          </w:rPr>
          <w:fldChar w:fldCharType="separate"/>
        </w:r>
        <w:r w:rsidR="005671FD" w:rsidRPr="00EF7D45">
          <w:rPr>
            <w:noProof/>
            <w:webHidden/>
          </w:rPr>
          <w:t>40</w:t>
        </w:r>
        <w:r w:rsidR="005671FD" w:rsidRPr="00EF7D45">
          <w:rPr>
            <w:noProof/>
            <w:webHidden/>
          </w:rPr>
          <w:fldChar w:fldCharType="end"/>
        </w:r>
      </w:hyperlink>
    </w:p>
    <w:p w14:paraId="1DFC514A" w14:textId="36F247C0"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3" w:history="1">
        <w:r w:rsidR="005671FD" w:rsidRPr="00EF7D45">
          <w:rPr>
            <w:rStyle w:val="Hyperlink"/>
            <w:noProof/>
            <w:color w:val="auto"/>
          </w:rPr>
          <w:t>Bảng 10. Số giờ nắng các tháng trong năm (Đơn vị: giờ)</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_Toc175906043 \h </w:instrText>
        </w:r>
        <w:r w:rsidR="005671FD" w:rsidRPr="00EF7D45">
          <w:rPr>
            <w:noProof/>
            <w:webHidden/>
          </w:rPr>
        </w:r>
        <w:r w:rsidR="005671FD" w:rsidRPr="00EF7D45">
          <w:rPr>
            <w:noProof/>
            <w:webHidden/>
          </w:rPr>
          <w:fldChar w:fldCharType="separate"/>
        </w:r>
        <w:r w:rsidR="005671FD" w:rsidRPr="00EF7D45">
          <w:rPr>
            <w:noProof/>
            <w:webHidden/>
          </w:rPr>
          <w:t>40</w:t>
        </w:r>
        <w:r w:rsidR="005671FD" w:rsidRPr="00EF7D45">
          <w:rPr>
            <w:noProof/>
            <w:webHidden/>
          </w:rPr>
          <w:fldChar w:fldCharType="end"/>
        </w:r>
      </w:hyperlink>
    </w:p>
    <w:p w14:paraId="73C74B70" w14:textId="55DF4C3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4" w:history="1">
        <w:r w:rsidR="005671FD" w:rsidRPr="00EF7D45">
          <w:rPr>
            <w:rStyle w:val="Hyperlink"/>
            <w:noProof/>
            <w:color w:val="auto"/>
            <w:lang w:val="vi-VN"/>
          </w:rPr>
          <w:t>Bảng 11. Lượng mưa trung bình của các tháng qua các năm (Đơn vị: mm)</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_Toc175906044 \h </w:instrText>
        </w:r>
        <w:r w:rsidR="005671FD" w:rsidRPr="00EF7D45">
          <w:rPr>
            <w:noProof/>
            <w:webHidden/>
          </w:rPr>
        </w:r>
        <w:r w:rsidR="005671FD" w:rsidRPr="00EF7D45">
          <w:rPr>
            <w:noProof/>
            <w:webHidden/>
          </w:rPr>
          <w:fldChar w:fldCharType="separate"/>
        </w:r>
        <w:r w:rsidR="005671FD" w:rsidRPr="00EF7D45">
          <w:rPr>
            <w:noProof/>
            <w:webHidden/>
          </w:rPr>
          <w:t>41</w:t>
        </w:r>
        <w:r w:rsidR="005671FD" w:rsidRPr="00EF7D45">
          <w:rPr>
            <w:noProof/>
            <w:webHidden/>
          </w:rPr>
          <w:fldChar w:fldCharType="end"/>
        </w:r>
      </w:hyperlink>
    </w:p>
    <w:p w14:paraId="3FA5F36F" w14:textId="1CD76C78"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5" w:history="1">
        <w:r w:rsidR="005671FD" w:rsidRPr="00EF7D45">
          <w:rPr>
            <w:rStyle w:val="Hyperlink"/>
            <w:noProof/>
            <w:color w:val="auto"/>
          </w:rPr>
          <w:t>Bảng 12. Tốc độ gió trung bình qua các thời kỳ 1973 - 2021 (Đơn vị: m/s)</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_Toc175906045 \h </w:instrText>
        </w:r>
        <w:r w:rsidR="005671FD" w:rsidRPr="00EF7D45">
          <w:rPr>
            <w:noProof/>
            <w:webHidden/>
          </w:rPr>
        </w:r>
        <w:r w:rsidR="005671FD" w:rsidRPr="00EF7D45">
          <w:rPr>
            <w:noProof/>
            <w:webHidden/>
          </w:rPr>
          <w:fldChar w:fldCharType="separate"/>
        </w:r>
        <w:r w:rsidR="005671FD" w:rsidRPr="00EF7D45">
          <w:rPr>
            <w:noProof/>
            <w:webHidden/>
          </w:rPr>
          <w:t>41</w:t>
        </w:r>
        <w:r w:rsidR="005671FD" w:rsidRPr="00EF7D45">
          <w:rPr>
            <w:noProof/>
            <w:webHidden/>
          </w:rPr>
          <w:fldChar w:fldCharType="end"/>
        </w:r>
      </w:hyperlink>
    </w:p>
    <w:p w14:paraId="5C78CAF4" w14:textId="3CC8C9C2"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6" w:history="1">
        <w:r w:rsidR="005671FD" w:rsidRPr="00EF7D45">
          <w:rPr>
            <w:rStyle w:val="Hyperlink"/>
            <w:noProof/>
            <w:color w:val="auto"/>
          </w:rPr>
          <w:t>Bảng 13. Mô tả vị trí lấy mẫu không khí và tiếng ồn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_Toc175906046 \h </w:instrText>
        </w:r>
        <w:r w:rsidR="005671FD" w:rsidRPr="00EF7D45">
          <w:rPr>
            <w:noProof/>
            <w:webHidden/>
          </w:rPr>
        </w:r>
        <w:r w:rsidR="005671FD" w:rsidRPr="00EF7D45">
          <w:rPr>
            <w:noProof/>
            <w:webHidden/>
          </w:rPr>
          <w:fldChar w:fldCharType="separate"/>
        </w:r>
        <w:r w:rsidR="005671FD" w:rsidRPr="00EF7D45">
          <w:rPr>
            <w:noProof/>
            <w:webHidden/>
          </w:rPr>
          <w:t>44</w:t>
        </w:r>
        <w:r w:rsidR="005671FD" w:rsidRPr="00EF7D45">
          <w:rPr>
            <w:noProof/>
            <w:webHidden/>
          </w:rPr>
          <w:fldChar w:fldCharType="end"/>
        </w:r>
      </w:hyperlink>
    </w:p>
    <w:p w14:paraId="210EE67B" w14:textId="7FF69E3D"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7" w:history="1">
        <w:r w:rsidR="005671FD" w:rsidRPr="00EF7D45">
          <w:rPr>
            <w:rStyle w:val="Hyperlink"/>
            <w:noProof/>
            <w:color w:val="auto"/>
          </w:rPr>
          <w:t>Bảng 14. Dữ liệu hiện trạng môi trường không khí và tiếng ồn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_Toc175906047 \h </w:instrText>
        </w:r>
        <w:r w:rsidR="005671FD" w:rsidRPr="00EF7D45">
          <w:rPr>
            <w:noProof/>
            <w:webHidden/>
          </w:rPr>
        </w:r>
        <w:r w:rsidR="005671FD" w:rsidRPr="00EF7D45">
          <w:rPr>
            <w:noProof/>
            <w:webHidden/>
          </w:rPr>
          <w:fldChar w:fldCharType="separate"/>
        </w:r>
        <w:r w:rsidR="005671FD" w:rsidRPr="00EF7D45">
          <w:rPr>
            <w:noProof/>
            <w:webHidden/>
          </w:rPr>
          <w:t>45</w:t>
        </w:r>
        <w:r w:rsidR="005671FD" w:rsidRPr="00EF7D45">
          <w:rPr>
            <w:noProof/>
            <w:webHidden/>
          </w:rPr>
          <w:fldChar w:fldCharType="end"/>
        </w:r>
      </w:hyperlink>
    </w:p>
    <w:p w14:paraId="53ACCF7A" w14:textId="0A237DED"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8" w:history="1">
        <w:r w:rsidR="005671FD" w:rsidRPr="00EF7D45">
          <w:rPr>
            <w:rStyle w:val="Hyperlink"/>
            <w:noProof/>
            <w:color w:val="auto"/>
          </w:rPr>
          <w:t>Bảng 15. Mô tả vị trí lấy mẫu nước mặt</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_Toc175906048 \h </w:instrText>
        </w:r>
        <w:r w:rsidR="005671FD" w:rsidRPr="00EF7D45">
          <w:rPr>
            <w:noProof/>
            <w:webHidden/>
          </w:rPr>
        </w:r>
        <w:r w:rsidR="005671FD" w:rsidRPr="00EF7D45">
          <w:rPr>
            <w:noProof/>
            <w:webHidden/>
          </w:rPr>
          <w:fldChar w:fldCharType="separate"/>
        </w:r>
        <w:r w:rsidR="005671FD" w:rsidRPr="00EF7D45">
          <w:rPr>
            <w:noProof/>
            <w:webHidden/>
          </w:rPr>
          <w:t>46</w:t>
        </w:r>
        <w:r w:rsidR="005671FD" w:rsidRPr="00EF7D45">
          <w:rPr>
            <w:noProof/>
            <w:webHidden/>
          </w:rPr>
          <w:fldChar w:fldCharType="end"/>
        </w:r>
      </w:hyperlink>
    </w:p>
    <w:p w14:paraId="27A07083" w14:textId="4D675CC5"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49" w:history="1">
        <w:r w:rsidR="005671FD" w:rsidRPr="00EF7D45">
          <w:rPr>
            <w:rStyle w:val="Hyperlink"/>
            <w:noProof/>
            <w:color w:val="auto"/>
          </w:rPr>
          <w:t>Bảng 16. Dữ liệu hiện trạng môi trường nước mặt</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_Toc175906049 \h </w:instrText>
        </w:r>
        <w:r w:rsidR="005671FD" w:rsidRPr="00EF7D45">
          <w:rPr>
            <w:noProof/>
            <w:webHidden/>
          </w:rPr>
        </w:r>
        <w:r w:rsidR="005671FD" w:rsidRPr="00EF7D45">
          <w:rPr>
            <w:noProof/>
            <w:webHidden/>
          </w:rPr>
          <w:fldChar w:fldCharType="separate"/>
        </w:r>
        <w:r w:rsidR="005671FD" w:rsidRPr="00EF7D45">
          <w:rPr>
            <w:noProof/>
            <w:webHidden/>
          </w:rPr>
          <w:t>46</w:t>
        </w:r>
        <w:r w:rsidR="005671FD" w:rsidRPr="00EF7D45">
          <w:rPr>
            <w:noProof/>
            <w:webHidden/>
          </w:rPr>
          <w:fldChar w:fldCharType="end"/>
        </w:r>
      </w:hyperlink>
    </w:p>
    <w:p w14:paraId="5109085D" w14:textId="110A67D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0" w:history="1">
        <w:r w:rsidR="005671FD" w:rsidRPr="00EF7D45">
          <w:rPr>
            <w:rStyle w:val="Hyperlink"/>
            <w:noProof/>
            <w:color w:val="auto"/>
          </w:rPr>
          <w:t>Bảng 17. Vị trí lấy mẫu nước dưới đất</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_Toc175906050 \h </w:instrText>
        </w:r>
        <w:r w:rsidR="005671FD" w:rsidRPr="00EF7D45">
          <w:rPr>
            <w:noProof/>
            <w:webHidden/>
          </w:rPr>
        </w:r>
        <w:r w:rsidR="005671FD" w:rsidRPr="00EF7D45">
          <w:rPr>
            <w:noProof/>
            <w:webHidden/>
          </w:rPr>
          <w:fldChar w:fldCharType="separate"/>
        </w:r>
        <w:r w:rsidR="005671FD" w:rsidRPr="00EF7D45">
          <w:rPr>
            <w:noProof/>
            <w:webHidden/>
          </w:rPr>
          <w:t>47</w:t>
        </w:r>
        <w:r w:rsidR="005671FD" w:rsidRPr="00EF7D45">
          <w:rPr>
            <w:noProof/>
            <w:webHidden/>
          </w:rPr>
          <w:fldChar w:fldCharType="end"/>
        </w:r>
      </w:hyperlink>
    </w:p>
    <w:p w14:paraId="6292A928" w14:textId="14A9B33B"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1" w:history="1">
        <w:r w:rsidR="005671FD" w:rsidRPr="00EF7D45">
          <w:rPr>
            <w:rStyle w:val="Hyperlink"/>
            <w:noProof/>
            <w:color w:val="auto"/>
          </w:rPr>
          <w:t>Bảng 18. Dữ liệu hiện trạng chất lượng nước dưới đất</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_Toc175906051 \h </w:instrText>
        </w:r>
        <w:r w:rsidR="005671FD" w:rsidRPr="00EF7D45">
          <w:rPr>
            <w:noProof/>
            <w:webHidden/>
          </w:rPr>
        </w:r>
        <w:r w:rsidR="005671FD" w:rsidRPr="00EF7D45">
          <w:rPr>
            <w:noProof/>
            <w:webHidden/>
          </w:rPr>
          <w:fldChar w:fldCharType="separate"/>
        </w:r>
        <w:r w:rsidR="005671FD" w:rsidRPr="00EF7D45">
          <w:rPr>
            <w:noProof/>
            <w:webHidden/>
          </w:rPr>
          <w:t>47</w:t>
        </w:r>
        <w:r w:rsidR="005671FD" w:rsidRPr="00EF7D45">
          <w:rPr>
            <w:noProof/>
            <w:webHidden/>
          </w:rPr>
          <w:fldChar w:fldCharType="end"/>
        </w:r>
      </w:hyperlink>
    </w:p>
    <w:p w14:paraId="2F704769" w14:textId="65A51AD8"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2" w:history="1">
        <w:r w:rsidR="005671FD" w:rsidRPr="00EF7D45">
          <w:rPr>
            <w:rStyle w:val="Hyperlink"/>
            <w:noProof/>
            <w:color w:val="auto"/>
            <w:kern w:val="28"/>
            <w:lang w:val="vi-VN"/>
          </w:rPr>
          <w:t>Bảng 19.</w:t>
        </w:r>
        <w:r w:rsidR="005671FD" w:rsidRPr="00EF7D45">
          <w:rPr>
            <w:rStyle w:val="Hyperlink"/>
            <w:noProof/>
            <w:color w:val="auto"/>
            <w:lang w:val="vi-VN"/>
          </w:rPr>
          <w:t xml:space="preserve"> Giá trị giới hạn khí thải của động cơ xe chạy bằng dầu diezel</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_Toc175906052 \h </w:instrText>
        </w:r>
        <w:r w:rsidR="005671FD" w:rsidRPr="00EF7D45">
          <w:rPr>
            <w:noProof/>
            <w:webHidden/>
          </w:rPr>
        </w:r>
        <w:r w:rsidR="005671FD" w:rsidRPr="00EF7D45">
          <w:rPr>
            <w:noProof/>
            <w:webHidden/>
          </w:rPr>
          <w:fldChar w:fldCharType="separate"/>
        </w:r>
        <w:r w:rsidR="005671FD" w:rsidRPr="00EF7D45">
          <w:rPr>
            <w:noProof/>
            <w:webHidden/>
          </w:rPr>
          <w:t>49</w:t>
        </w:r>
        <w:r w:rsidR="005671FD" w:rsidRPr="00EF7D45">
          <w:rPr>
            <w:noProof/>
            <w:webHidden/>
          </w:rPr>
          <w:fldChar w:fldCharType="end"/>
        </w:r>
      </w:hyperlink>
    </w:p>
    <w:p w14:paraId="017065DC" w14:textId="38512004"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3" w:history="1">
        <w:r w:rsidR="005671FD" w:rsidRPr="00EF7D45">
          <w:rPr>
            <w:rStyle w:val="Hyperlink"/>
            <w:noProof/>
            <w:color w:val="auto"/>
          </w:rPr>
          <w:t>Bảng 20. Số lượt xe cần thiết để vận chuyển vật liệu xây dựng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_Toc175906053 \h </w:instrText>
        </w:r>
        <w:r w:rsidR="005671FD" w:rsidRPr="00EF7D45">
          <w:rPr>
            <w:noProof/>
            <w:webHidden/>
          </w:rPr>
        </w:r>
        <w:r w:rsidR="005671FD" w:rsidRPr="00EF7D45">
          <w:rPr>
            <w:noProof/>
            <w:webHidden/>
          </w:rPr>
          <w:fldChar w:fldCharType="separate"/>
        </w:r>
        <w:r w:rsidR="005671FD" w:rsidRPr="00EF7D45">
          <w:rPr>
            <w:noProof/>
            <w:webHidden/>
          </w:rPr>
          <w:t>49</w:t>
        </w:r>
        <w:r w:rsidR="005671FD" w:rsidRPr="00EF7D45">
          <w:rPr>
            <w:noProof/>
            <w:webHidden/>
          </w:rPr>
          <w:fldChar w:fldCharType="end"/>
        </w:r>
      </w:hyperlink>
    </w:p>
    <w:p w14:paraId="50004CD0" w14:textId="0F3FD54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4" w:history="1">
        <w:r w:rsidR="005671FD" w:rsidRPr="00EF7D45">
          <w:rPr>
            <w:rStyle w:val="Hyperlink"/>
            <w:noProof/>
            <w:color w:val="auto"/>
          </w:rPr>
          <w:t>Bảng 21. Tải lượng ô nhiễm của từng phương tiện trên đơn vị thời gian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_Toc175906054 \h </w:instrText>
        </w:r>
        <w:r w:rsidR="005671FD" w:rsidRPr="00EF7D45">
          <w:rPr>
            <w:noProof/>
            <w:webHidden/>
          </w:rPr>
        </w:r>
        <w:r w:rsidR="005671FD" w:rsidRPr="00EF7D45">
          <w:rPr>
            <w:noProof/>
            <w:webHidden/>
          </w:rPr>
          <w:fldChar w:fldCharType="separate"/>
        </w:r>
        <w:r w:rsidR="005671FD" w:rsidRPr="00EF7D45">
          <w:rPr>
            <w:noProof/>
            <w:webHidden/>
          </w:rPr>
          <w:t>49</w:t>
        </w:r>
        <w:r w:rsidR="005671FD" w:rsidRPr="00EF7D45">
          <w:rPr>
            <w:noProof/>
            <w:webHidden/>
          </w:rPr>
          <w:fldChar w:fldCharType="end"/>
        </w:r>
      </w:hyperlink>
    </w:p>
    <w:p w14:paraId="368FA1A1" w14:textId="2E98886F"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5" w:history="1">
        <w:r w:rsidR="005671FD" w:rsidRPr="00EF7D45">
          <w:rPr>
            <w:rStyle w:val="Hyperlink"/>
            <w:noProof/>
            <w:color w:val="auto"/>
          </w:rPr>
          <w:t>Bảng 22.</w:t>
        </w:r>
        <w:r w:rsidR="005671FD" w:rsidRPr="00EF7D45">
          <w:rPr>
            <w:rStyle w:val="Hyperlink"/>
            <w:noProof/>
            <w:color w:val="auto"/>
            <w:lang w:val="vi-VN"/>
          </w:rPr>
          <w:t xml:space="preserve"> Nồng độ khí thải do phương tiện vận chuyển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_Toc175906055 \h </w:instrText>
        </w:r>
        <w:r w:rsidR="005671FD" w:rsidRPr="00EF7D45">
          <w:rPr>
            <w:noProof/>
            <w:webHidden/>
          </w:rPr>
        </w:r>
        <w:r w:rsidR="005671FD" w:rsidRPr="00EF7D45">
          <w:rPr>
            <w:noProof/>
            <w:webHidden/>
          </w:rPr>
          <w:fldChar w:fldCharType="separate"/>
        </w:r>
        <w:r w:rsidR="005671FD" w:rsidRPr="00EF7D45">
          <w:rPr>
            <w:noProof/>
            <w:webHidden/>
          </w:rPr>
          <w:t>50</w:t>
        </w:r>
        <w:r w:rsidR="005671FD" w:rsidRPr="00EF7D45">
          <w:rPr>
            <w:noProof/>
            <w:webHidden/>
          </w:rPr>
          <w:fldChar w:fldCharType="end"/>
        </w:r>
      </w:hyperlink>
    </w:p>
    <w:p w14:paraId="3F38692B" w14:textId="73DA750F"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6" w:history="1">
        <w:r w:rsidR="005671FD" w:rsidRPr="00EF7D45">
          <w:rPr>
            <w:rStyle w:val="Hyperlink"/>
            <w:noProof/>
            <w:color w:val="auto"/>
          </w:rPr>
          <w:t>Bảng 23. Lượng bụi phát sinh từ lốp xe trên đơn vị thời gian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_Toc175906056 \h </w:instrText>
        </w:r>
        <w:r w:rsidR="005671FD" w:rsidRPr="00EF7D45">
          <w:rPr>
            <w:noProof/>
            <w:webHidden/>
          </w:rPr>
        </w:r>
        <w:r w:rsidR="005671FD" w:rsidRPr="00EF7D45">
          <w:rPr>
            <w:noProof/>
            <w:webHidden/>
          </w:rPr>
          <w:fldChar w:fldCharType="separate"/>
        </w:r>
        <w:r w:rsidR="005671FD" w:rsidRPr="00EF7D45">
          <w:rPr>
            <w:noProof/>
            <w:webHidden/>
          </w:rPr>
          <w:t>51</w:t>
        </w:r>
        <w:r w:rsidR="005671FD" w:rsidRPr="00EF7D45">
          <w:rPr>
            <w:noProof/>
            <w:webHidden/>
          </w:rPr>
          <w:fldChar w:fldCharType="end"/>
        </w:r>
      </w:hyperlink>
    </w:p>
    <w:p w14:paraId="72275BA1" w14:textId="61929DCC"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7" w:history="1">
        <w:r w:rsidR="005671FD" w:rsidRPr="00EF7D45">
          <w:rPr>
            <w:rStyle w:val="Hyperlink"/>
            <w:noProof/>
            <w:color w:val="auto"/>
            <w:lang w:val="vi-VN"/>
          </w:rPr>
          <w:t>Bảng 24. Nồng độ bụi lốp xe ma sát với mặt đường từ phương tiện vận chuyển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_Toc175906057 \h </w:instrText>
        </w:r>
        <w:r w:rsidR="005671FD" w:rsidRPr="00EF7D45">
          <w:rPr>
            <w:noProof/>
            <w:webHidden/>
          </w:rPr>
        </w:r>
        <w:r w:rsidR="005671FD" w:rsidRPr="00EF7D45">
          <w:rPr>
            <w:noProof/>
            <w:webHidden/>
          </w:rPr>
          <w:fldChar w:fldCharType="separate"/>
        </w:r>
        <w:r w:rsidR="005671FD" w:rsidRPr="00EF7D45">
          <w:rPr>
            <w:noProof/>
            <w:webHidden/>
          </w:rPr>
          <w:t>51</w:t>
        </w:r>
        <w:r w:rsidR="005671FD" w:rsidRPr="00EF7D45">
          <w:rPr>
            <w:noProof/>
            <w:webHidden/>
          </w:rPr>
          <w:fldChar w:fldCharType="end"/>
        </w:r>
      </w:hyperlink>
    </w:p>
    <w:p w14:paraId="6AF3147D" w14:textId="1ECEA856"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8" w:history="1">
        <w:r w:rsidR="005671FD" w:rsidRPr="00EF7D45">
          <w:rPr>
            <w:rStyle w:val="Hyperlink"/>
            <w:noProof/>
            <w:color w:val="auto"/>
            <w:lang w:val="vi-VN"/>
          </w:rPr>
          <w:t>Bảng 25. Nồng độ bụi phát sinh từ hoạt động đào đắp san nền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_Toc175906058 \h </w:instrText>
        </w:r>
        <w:r w:rsidR="005671FD" w:rsidRPr="00EF7D45">
          <w:rPr>
            <w:noProof/>
            <w:webHidden/>
          </w:rPr>
        </w:r>
        <w:r w:rsidR="005671FD" w:rsidRPr="00EF7D45">
          <w:rPr>
            <w:noProof/>
            <w:webHidden/>
          </w:rPr>
          <w:fldChar w:fldCharType="separate"/>
        </w:r>
        <w:r w:rsidR="005671FD" w:rsidRPr="00EF7D45">
          <w:rPr>
            <w:noProof/>
            <w:webHidden/>
          </w:rPr>
          <w:t>52</w:t>
        </w:r>
        <w:r w:rsidR="005671FD" w:rsidRPr="00EF7D45">
          <w:rPr>
            <w:noProof/>
            <w:webHidden/>
          </w:rPr>
          <w:fldChar w:fldCharType="end"/>
        </w:r>
      </w:hyperlink>
    </w:p>
    <w:p w14:paraId="0A65F9EC" w14:textId="6D9528A1"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59" w:history="1">
        <w:r w:rsidR="005671FD" w:rsidRPr="00EF7D45">
          <w:rPr>
            <w:rStyle w:val="Hyperlink"/>
            <w:noProof/>
            <w:color w:val="auto"/>
          </w:rPr>
          <w:t>Bảng 26. Nồng độ các chất độc hại phát sinh từ quá trình hàn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_Toc175906059 \h </w:instrText>
        </w:r>
        <w:r w:rsidR="005671FD" w:rsidRPr="00EF7D45">
          <w:rPr>
            <w:noProof/>
            <w:webHidden/>
          </w:rPr>
        </w:r>
        <w:r w:rsidR="005671FD" w:rsidRPr="00EF7D45">
          <w:rPr>
            <w:noProof/>
            <w:webHidden/>
          </w:rPr>
          <w:fldChar w:fldCharType="separate"/>
        </w:r>
        <w:r w:rsidR="005671FD" w:rsidRPr="00EF7D45">
          <w:rPr>
            <w:noProof/>
            <w:webHidden/>
          </w:rPr>
          <w:t>53</w:t>
        </w:r>
        <w:r w:rsidR="005671FD" w:rsidRPr="00EF7D45">
          <w:rPr>
            <w:noProof/>
            <w:webHidden/>
          </w:rPr>
          <w:fldChar w:fldCharType="end"/>
        </w:r>
      </w:hyperlink>
    </w:p>
    <w:p w14:paraId="0531859D" w14:textId="7DAED8D1"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0" w:history="1">
        <w:r w:rsidR="005671FD" w:rsidRPr="00EF7D45">
          <w:rPr>
            <w:rStyle w:val="Hyperlink"/>
            <w:noProof/>
            <w:color w:val="auto"/>
          </w:rPr>
          <w:t>Bảng 27. Khí thải phát sinh từ công đoạn hàn kết cấu thép của công trình</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_Toc175906060 \h </w:instrText>
        </w:r>
        <w:r w:rsidR="005671FD" w:rsidRPr="00EF7D45">
          <w:rPr>
            <w:noProof/>
            <w:webHidden/>
          </w:rPr>
        </w:r>
        <w:r w:rsidR="005671FD" w:rsidRPr="00EF7D45">
          <w:rPr>
            <w:noProof/>
            <w:webHidden/>
          </w:rPr>
          <w:fldChar w:fldCharType="separate"/>
        </w:r>
        <w:r w:rsidR="005671FD" w:rsidRPr="00EF7D45">
          <w:rPr>
            <w:noProof/>
            <w:webHidden/>
          </w:rPr>
          <w:t>53</w:t>
        </w:r>
        <w:r w:rsidR="005671FD" w:rsidRPr="00EF7D45">
          <w:rPr>
            <w:noProof/>
            <w:webHidden/>
          </w:rPr>
          <w:fldChar w:fldCharType="end"/>
        </w:r>
      </w:hyperlink>
    </w:p>
    <w:p w14:paraId="57DF9853" w14:textId="63289997"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1" w:history="1">
        <w:r w:rsidR="005671FD" w:rsidRPr="00EF7D45">
          <w:rPr>
            <w:rStyle w:val="Hyperlink"/>
            <w:noProof/>
            <w:color w:val="auto"/>
          </w:rPr>
          <w:t>Bảng 28. Tải lượng và nồng độ chất ô nhiễm trong</w:t>
        </w:r>
        <w:r w:rsidR="005671FD" w:rsidRPr="00EF7D45">
          <w:rPr>
            <w:rStyle w:val="Hyperlink"/>
            <w:noProof/>
            <w:color w:val="auto"/>
            <w:lang w:val="vi-VN"/>
          </w:rPr>
          <w:t xml:space="preserve"> nước thải sinh hoạt</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_Toc175906061 \h </w:instrText>
        </w:r>
        <w:r w:rsidR="005671FD" w:rsidRPr="00EF7D45">
          <w:rPr>
            <w:noProof/>
            <w:webHidden/>
          </w:rPr>
        </w:r>
        <w:r w:rsidR="005671FD" w:rsidRPr="00EF7D45">
          <w:rPr>
            <w:noProof/>
            <w:webHidden/>
          </w:rPr>
          <w:fldChar w:fldCharType="separate"/>
        </w:r>
        <w:r w:rsidR="005671FD" w:rsidRPr="00EF7D45">
          <w:rPr>
            <w:noProof/>
            <w:webHidden/>
          </w:rPr>
          <w:t>54</w:t>
        </w:r>
        <w:r w:rsidR="005671FD" w:rsidRPr="00EF7D45">
          <w:rPr>
            <w:noProof/>
            <w:webHidden/>
          </w:rPr>
          <w:fldChar w:fldCharType="end"/>
        </w:r>
      </w:hyperlink>
    </w:p>
    <w:p w14:paraId="37E37C26" w14:textId="07819414"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2" w:history="1">
        <w:r w:rsidR="005671FD" w:rsidRPr="00EF7D45">
          <w:rPr>
            <w:rStyle w:val="Hyperlink"/>
            <w:noProof/>
            <w:color w:val="auto"/>
          </w:rPr>
          <w:t>Bảng 29. Khối lượng CTNH phát sinh</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_Toc175906062 \h </w:instrText>
        </w:r>
        <w:r w:rsidR="005671FD" w:rsidRPr="00EF7D45">
          <w:rPr>
            <w:noProof/>
            <w:webHidden/>
          </w:rPr>
        </w:r>
        <w:r w:rsidR="005671FD" w:rsidRPr="00EF7D45">
          <w:rPr>
            <w:noProof/>
            <w:webHidden/>
          </w:rPr>
          <w:fldChar w:fldCharType="separate"/>
        </w:r>
        <w:r w:rsidR="005671FD" w:rsidRPr="00EF7D45">
          <w:rPr>
            <w:noProof/>
            <w:webHidden/>
          </w:rPr>
          <w:t>56</w:t>
        </w:r>
        <w:r w:rsidR="005671FD" w:rsidRPr="00EF7D45">
          <w:rPr>
            <w:noProof/>
            <w:webHidden/>
          </w:rPr>
          <w:fldChar w:fldCharType="end"/>
        </w:r>
      </w:hyperlink>
    </w:p>
    <w:p w14:paraId="2D1E8909" w14:textId="5C1A9D31"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3" w:history="1">
        <w:r w:rsidR="005671FD" w:rsidRPr="00EF7D45">
          <w:rPr>
            <w:rStyle w:val="Hyperlink"/>
            <w:noProof/>
            <w:color w:val="auto"/>
            <w:lang w:val="vi-VN"/>
          </w:rPr>
          <w:t>Bảng 30. Mức ồn phát sinh từ hoạt động của máy móc thi công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_Toc175906063 \h </w:instrText>
        </w:r>
        <w:r w:rsidR="005671FD" w:rsidRPr="00EF7D45">
          <w:rPr>
            <w:noProof/>
            <w:webHidden/>
          </w:rPr>
        </w:r>
        <w:r w:rsidR="005671FD" w:rsidRPr="00EF7D45">
          <w:rPr>
            <w:noProof/>
            <w:webHidden/>
          </w:rPr>
          <w:fldChar w:fldCharType="separate"/>
        </w:r>
        <w:r w:rsidR="005671FD" w:rsidRPr="00EF7D45">
          <w:rPr>
            <w:noProof/>
            <w:webHidden/>
          </w:rPr>
          <w:t>58</w:t>
        </w:r>
        <w:r w:rsidR="005671FD" w:rsidRPr="00EF7D45">
          <w:rPr>
            <w:noProof/>
            <w:webHidden/>
          </w:rPr>
          <w:fldChar w:fldCharType="end"/>
        </w:r>
      </w:hyperlink>
    </w:p>
    <w:p w14:paraId="077BDFD6" w14:textId="4A6D224D"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4" w:history="1">
        <w:r w:rsidR="005671FD" w:rsidRPr="00EF7D45">
          <w:rPr>
            <w:rStyle w:val="Hyperlink"/>
            <w:noProof/>
            <w:color w:val="auto"/>
            <w:lang w:val="vi-VN"/>
          </w:rPr>
          <w:t>Bảng 31. Mức độ rung của các máy móc thi công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_Toc175906064 \h </w:instrText>
        </w:r>
        <w:r w:rsidR="005671FD" w:rsidRPr="00EF7D45">
          <w:rPr>
            <w:noProof/>
            <w:webHidden/>
          </w:rPr>
        </w:r>
        <w:r w:rsidR="005671FD" w:rsidRPr="00EF7D45">
          <w:rPr>
            <w:noProof/>
            <w:webHidden/>
          </w:rPr>
          <w:fldChar w:fldCharType="separate"/>
        </w:r>
        <w:r w:rsidR="005671FD" w:rsidRPr="00EF7D45">
          <w:rPr>
            <w:noProof/>
            <w:webHidden/>
          </w:rPr>
          <w:t>58</w:t>
        </w:r>
        <w:r w:rsidR="005671FD" w:rsidRPr="00EF7D45">
          <w:rPr>
            <w:noProof/>
            <w:webHidden/>
          </w:rPr>
          <w:fldChar w:fldCharType="end"/>
        </w:r>
      </w:hyperlink>
    </w:p>
    <w:p w14:paraId="3646C5BF" w14:textId="54DF916B"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5" w:history="1">
        <w:r w:rsidR="005671FD" w:rsidRPr="00EF7D45">
          <w:rPr>
            <w:rStyle w:val="Hyperlink"/>
            <w:noProof/>
            <w:color w:val="auto"/>
          </w:rPr>
          <w:t>Bảng 32. Hàm lượng khí NH</w:t>
        </w:r>
        <w:r w:rsidR="005671FD" w:rsidRPr="00EF7D45">
          <w:rPr>
            <w:rStyle w:val="Hyperlink"/>
            <w:noProof/>
            <w:color w:val="auto"/>
            <w:vertAlign w:val="subscript"/>
          </w:rPr>
          <w:t>3</w:t>
        </w:r>
        <w:r w:rsidR="005671FD" w:rsidRPr="00EF7D45">
          <w:rPr>
            <w:rStyle w:val="Hyperlink"/>
            <w:noProof/>
            <w:color w:val="auto"/>
          </w:rPr>
          <w:t>, H</w:t>
        </w:r>
        <w:r w:rsidR="005671FD" w:rsidRPr="00EF7D45">
          <w:rPr>
            <w:rStyle w:val="Hyperlink"/>
            <w:noProof/>
            <w:color w:val="auto"/>
            <w:vertAlign w:val="subscript"/>
          </w:rPr>
          <w:t>2</w:t>
        </w:r>
        <w:r w:rsidR="005671FD" w:rsidRPr="00EF7D45">
          <w:rPr>
            <w:rStyle w:val="Hyperlink"/>
            <w:noProof/>
            <w:color w:val="auto"/>
          </w:rPr>
          <w:t>S phát tán trong khu vực chăn nuôi lợn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_Toc175906065 \h </w:instrText>
        </w:r>
        <w:r w:rsidR="005671FD" w:rsidRPr="00EF7D45">
          <w:rPr>
            <w:noProof/>
            <w:webHidden/>
          </w:rPr>
        </w:r>
        <w:r w:rsidR="005671FD" w:rsidRPr="00EF7D45">
          <w:rPr>
            <w:noProof/>
            <w:webHidden/>
          </w:rPr>
          <w:fldChar w:fldCharType="separate"/>
        </w:r>
        <w:r w:rsidR="005671FD" w:rsidRPr="00EF7D45">
          <w:rPr>
            <w:noProof/>
            <w:webHidden/>
          </w:rPr>
          <w:t>70</w:t>
        </w:r>
        <w:r w:rsidR="005671FD" w:rsidRPr="00EF7D45">
          <w:rPr>
            <w:noProof/>
            <w:webHidden/>
          </w:rPr>
          <w:fldChar w:fldCharType="end"/>
        </w:r>
      </w:hyperlink>
    </w:p>
    <w:p w14:paraId="541D0248" w14:textId="7F2088E5"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6" w:history="1">
        <w:r w:rsidR="005671FD" w:rsidRPr="00EF7D45">
          <w:rPr>
            <w:rStyle w:val="Hyperlink"/>
            <w:noProof/>
            <w:color w:val="auto"/>
          </w:rPr>
          <w:t>Bảng 33. Thành phần và tính chất nước thải chăn nuôi lợn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_Toc175906066 \h </w:instrText>
        </w:r>
        <w:r w:rsidR="005671FD" w:rsidRPr="00EF7D45">
          <w:rPr>
            <w:noProof/>
            <w:webHidden/>
          </w:rPr>
        </w:r>
        <w:r w:rsidR="005671FD" w:rsidRPr="00EF7D45">
          <w:rPr>
            <w:noProof/>
            <w:webHidden/>
          </w:rPr>
          <w:fldChar w:fldCharType="separate"/>
        </w:r>
        <w:r w:rsidR="005671FD" w:rsidRPr="00EF7D45">
          <w:rPr>
            <w:noProof/>
            <w:webHidden/>
          </w:rPr>
          <w:t>71</w:t>
        </w:r>
        <w:r w:rsidR="005671FD" w:rsidRPr="00EF7D45">
          <w:rPr>
            <w:noProof/>
            <w:webHidden/>
          </w:rPr>
          <w:fldChar w:fldCharType="end"/>
        </w:r>
      </w:hyperlink>
    </w:p>
    <w:p w14:paraId="77ED7273" w14:textId="1CB379C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7" w:history="1">
        <w:r w:rsidR="005671FD" w:rsidRPr="00EF7D45">
          <w:rPr>
            <w:rStyle w:val="Hyperlink"/>
            <w:noProof/>
            <w:color w:val="auto"/>
          </w:rPr>
          <w:t>Bảng 34. Danh mục các loại CTNH của Trang trại</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_Toc175906067 \h </w:instrText>
        </w:r>
        <w:r w:rsidR="005671FD" w:rsidRPr="00EF7D45">
          <w:rPr>
            <w:noProof/>
            <w:webHidden/>
          </w:rPr>
        </w:r>
        <w:r w:rsidR="005671FD" w:rsidRPr="00EF7D45">
          <w:rPr>
            <w:noProof/>
            <w:webHidden/>
          </w:rPr>
          <w:fldChar w:fldCharType="separate"/>
        </w:r>
        <w:r w:rsidR="005671FD" w:rsidRPr="00EF7D45">
          <w:rPr>
            <w:noProof/>
            <w:webHidden/>
          </w:rPr>
          <w:t>74</w:t>
        </w:r>
        <w:r w:rsidR="005671FD" w:rsidRPr="00EF7D45">
          <w:rPr>
            <w:noProof/>
            <w:webHidden/>
          </w:rPr>
          <w:fldChar w:fldCharType="end"/>
        </w:r>
      </w:hyperlink>
    </w:p>
    <w:p w14:paraId="6B4C8E00" w14:textId="3A275754"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8" w:history="1">
        <w:r w:rsidR="005671FD" w:rsidRPr="00EF7D45">
          <w:rPr>
            <w:rStyle w:val="Hyperlink"/>
            <w:noProof/>
            <w:color w:val="auto"/>
          </w:rPr>
          <w:t>Bảng 35. Tổng công suất điện và các thiết bị sử dụng điện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_Toc175906068 \h </w:instrText>
        </w:r>
        <w:r w:rsidR="005671FD" w:rsidRPr="00EF7D45">
          <w:rPr>
            <w:noProof/>
            <w:webHidden/>
          </w:rPr>
        </w:r>
        <w:r w:rsidR="005671FD" w:rsidRPr="00EF7D45">
          <w:rPr>
            <w:noProof/>
            <w:webHidden/>
          </w:rPr>
          <w:fldChar w:fldCharType="separate"/>
        </w:r>
        <w:r w:rsidR="005671FD" w:rsidRPr="00EF7D45">
          <w:rPr>
            <w:noProof/>
            <w:webHidden/>
          </w:rPr>
          <w:t>83</w:t>
        </w:r>
        <w:r w:rsidR="005671FD" w:rsidRPr="00EF7D45">
          <w:rPr>
            <w:noProof/>
            <w:webHidden/>
          </w:rPr>
          <w:fldChar w:fldCharType="end"/>
        </w:r>
      </w:hyperlink>
    </w:p>
    <w:p w14:paraId="72F08950" w14:textId="389D9980"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69" w:history="1">
        <w:r w:rsidR="005671FD" w:rsidRPr="00EF7D45">
          <w:rPr>
            <w:rStyle w:val="Hyperlink"/>
            <w:noProof/>
            <w:color w:val="auto"/>
          </w:rPr>
          <w:t>Bảng 36. Quy trình phòng kháng sinh thuốc bổ</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_Toc175906069 \h </w:instrText>
        </w:r>
        <w:r w:rsidR="005671FD" w:rsidRPr="00EF7D45">
          <w:rPr>
            <w:noProof/>
            <w:webHidden/>
          </w:rPr>
        </w:r>
        <w:r w:rsidR="005671FD" w:rsidRPr="00EF7D45">
          <w:rPr>
            <w:noProof/>
            <w:webHidden/>
          </w:rPr>
          <w:fldChar w:fldCharType="separate"/>
        </w:r>
        <w:r w:rsidR="005671FD" w:rsidRPr="00EF7D45">
          <w:rPr>
            <w:noProof/>
            <w:webHidden/>
          </w:rPr>
          <w:t>88</w:t>
        </w:r>
        <w:r w:rsidR="005671FD" w:rsidRPr="00EF7D45">
          <w:rPr>
            <w:noProof/>
            <w:webHidden/>
          </w:rPr>
          <w:fldChar w:fldCharType="end"/>
        </w:r>
      </w:hyperlink>
    </w:p>
    <w:p w14:paraId="10D0B0E2" w14:textId="72592BFC"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0" w:history="1">
        <w:r w:rsidR="005671FD" w:rsidRPr="00EF7D45">
          <w:rPr>
            <w:rStyle w:val="Hyperlink"/>
            <w:noProof/>
            <w:color w:val="auto"/>
          </w:rPr>
          <w:t>Bảng 37. Quy trình phòng vaccin nái mang thai</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_Toc175906070 \h </w:instrText>
        </w:r>
        <w:r w:rsidR="005671FD" w:rsidRPr="00EF7D45">
          <w:rPr>
            <w:noProof/>
            <w:webHidden/>
          </w:rPr>
        </w:r>
        <w:r w:rsidR="005671FD" w:rsidRPr="00EF7D45">
          <w:rPr>
            <w:noProof/>
            <w:webHidden/>
          </w:rPr>
          <w:fldChar w:fldCharType="separate"/>
        </w:r>
        <w:r w:rsidR="005671FD" w:rsidRPr="00EF7D45">
          <w:rPr>
            <w:noProof/>
            <w:webHidden/>
          </w:rPr>
          <w:t>88</w:t>
        </w:r>
        <w:r w:rsidR="005671FD" w:rsidRPr="00EF7D45">
          <w:rPr>
            <w:noProof/>
            <w:webHidden/>
          </w:rPr>
          <w:fldChar w:fldCharType="end"/>
        </w:r>
      </w:hyperlink>
    </w:p>
    <w:p w14:paraId="311E9A74" w14:textId="2E448EA4"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1" w:history="1">
        <w:r w:rsidR="005671FD" w:rsidRPr="00EF7D45">
          <w:rPr>
            <w:rStyle w:val="Hyperlink"/>
            <w:noProof/>
            <w:color w:val="auto"/>
          </w:rPr>
          <w:t>Bảng 38. Danh sách công trình, biện pháp bảo vệ môi trường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_Toc175906071 \h </w:instrText>
        </w:r>
        <w:r w:rsidR="005671FD" w:rsidRPr="00EF7D45">
          <w:rPr>
            <w:noProof/>
            <w:webHidden/>
          </w:rPr>
        </w:r>
        <w:r w:rsidR="005671FD" w:rsidRPr="00EF7D45">
          <w:rPr>
            <w:noProof/>
            <w:webHidden/>
          </w:rPr>
          <w:fldChar w:fldCharType="separate"/>
        </w:r>
        <w:r w:rsidR="005671FD" w:rsidRPr="00EF7D45">
          <w:rPr>
            <w:noProof/>
            <w:webHidden/>
          </w:rPr>
          <w:t>93</w:t>
        </w:r>
        <w:r w:rsidR="005671FD" w:rsidRPr="00EF7D45">
          <w:rPr>
            <w:noProof/>
            <w:webHidden/>
          </w:rPr>
          <w:fldChar w:fldCharType="end"/>
        </w:r>
      </w:hyperlink>
    </w:p>
    <w:p w14:paraId="7E18317F" w14:textId="1FD9BAEA"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2" w:history="1">
        <w:r w:rsidR="005671FD" w:rsidRPr="00EF7D45">
          <w:rPr>
            <w:rStyle w:val="Hyperlink"/>
            <w:noProof/>
            <w:color w:val="auto"/>
          </w:rPr>
          <w:t>Bảng 39. Nhận xét về mức độ tin cậy của các phương pháp</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_Toc175906072 \h </w:instrText>
        </w:r>
        <w:r w:rsidR="005671FD" w:rsidRPr="00EF7D45">
          <w:rPr>
            <w:noProof/>
            <w:webHidden/>
          </w:rPr>
        </w:r>
        <w:r w:rsidR="005671FD" w:rsidRPr="00EF7D45">
          <w:rPr>
            <w:noProof/>
            <w:webHidden/>
          </w:rPr>
          <w:fldChar w:fldCharType="separate"/>
        </w:r>
        <w:r w:rsidR="005671FD" w:rsidRPr="00EF7D45">
          <w:rPr>
            <w:noProof/>
            <w:webHidden/>
          </w:rPr>
          <w:t>94</w:t>
        </w:r>
        <w:r w:rsidR="005671FD" w:rsidRPr="00EF7D45">
          <w:rPr>
            <w:noProof/>
            <w:webHidden/>
          </w:rPr>
          <w:fldChar w:fldCharType="end"/>
        </w:r>
      </w:hyperlink>
    </w:p>
    <w:p w14:paraId="012FE1C8" w14:textId="6737F36D"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3" w:history="1">
        <w:r w:rsidR="005671FD" w:rsidRPr="00EF7D45">
          <w:rPr>
            <w:rStyle w:val="Hyperlink"/>
            <w:noProof/>
            <w:color w:val="auto"/>
          </w:rPr>
          <w:t>Bảng 40. Tổng hợp chương trình quản lý môi trường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_Toc175906073 \h </w:instrText>
        </w:r>
        <w:r w:rsidR="005671FD" w:rsidRPr="00EF7D45">
          <w:rPr>
            <w:noProof/>
            <w:webHidden/>
          </w:rPr>
        </w:r>
        <w:r w:rsidR="005671FD" w:rsidRPr="00EF7D45">
          <w:rPr>
            <w:noProof/>
            <w:webHidden/>
          </w:rPr>
          <w:fldChar w:fldCharType="separate"/>
        </w:r>
        <w:r w:rsidR="005671FD" w:rsidRPr="00EF7D45">
          <w:rPr>
            <w:noProof/>
            <w:webHidden/>
          </w:rPr>
          <w:t>97</w:t>
        </w:r>
        <w:r w:rsidR="005671FD" w:rsidRPr="00EF7D45">
          <w:rPr>
            <w:noProof/>
            <w:webHidden/>
          </w:rPr>
          <w:fldChar w:fldCharType="end"/>
        </w:r>
      </w:hyperlink>
    </w:p>
    <w:p w14:paraId="16DCB2A7" w14:textId="24F566E3" w:rsidR="00080990" w:rsidRPr="00EF7D45" w:rsidRDefault="00897A22" w:rsidP="005B444E">
      <w:r w:rsidRPr="00EF7D45">
        <w:lastRenderedPageBreak/>
        <w:fldChar w:fldCharType="end"/>
      </w:r>
    </w:p>
    <w:p w14:paraId="19B66168" w14:textId="39016A4B" w:rsidR="00080990" w:rsidRPr="00EF7D45" w:rsidRDefault="00080990" w:rsidP="000E2566">
      <w:pPr>
        <w:pStyle w:val="Tiugia"/>
        <w:rPr>
          <w:rFonts w:hint="eastAsia"/>
          <w:color w:val="auto"/>
        </w:rPr>
      </w:pPr>
      <w:bookmarkStart w:id="4" w:name="_Toc175750846"/>
      <w:r w:rsidRPr="00EF7D45">
        <w:rPr>
          <w:color w:val="auto"/>
        </w:rPr>
        <w:t>DANH MỤC hình</w:t>
      </w:r>
      <w:bookmarkEnd w:id="4"/>
      <w:r w:rsidRPr="00EF7D45">
        <w:rPr>
          <w:color w:val="auto"/>
        </w:rPr>
        <w:t xml:space="preserve"> </w:t>
      </w:r>
    </w:p>
    <w:p w14:paraId="135B3DD8" w14:textId="53A8E34C" w:rsidR="005671FD" w:rsidRPr="00EF7D45" w:rsidRDefault="00080990">
      <w:pPr>
        <w:pStyle w:val="TableofFigures"/>
        <w:tabs>
          <w:tab w:val="right" w:leader="dot" w:pos="9061"/>
        </w:tabs>
        <w:rPr>
          <w:rFonts w:asciiTheme="minorHAnsi" w:hAnsiTheme="minorHAnsi"/>
          <w:noProof/>
          <w:kern w:val="2"/>
          <w:sz w:val="24"/>
          <w:szCs w:val="24"/>
          <w:lang w:val="vi-VN" w:eastAsia="vi-VN"/>
          <w14:ligatures w14:val="standardContextual"/>
        </w:rPr>
      </w:pPr>
      <w:r w:rsidRPr="00EF7D45">
        <w:fldChar w:fldCharType="begin"/>
      </w:r>
      <w:r w:rsidRPr="00EF7D45">
        <w:instrText xml:space="preserve"> TOC \h \z \t "Figure" \c </w:instrText>
      </w:r>
      <w:r w:rsidRPr="00EF7D45">
        <w:fldChar w:fldCharType="separate"/>
      </w:r>
      <w:hyperlink w:anchor="_Toc175906074" w:history="1">
        <w:r w:rsidR="005671FD" w:rsidRPr="00EF7D45">
          <w:rPr>
            <w:rStyle w:val="Hyperlink"/>
            <w:noProof/>
            <w:color w:val="auto"/>
          </w:rPr>
          <w:t>Hình 1. Sơ đồ quy trình chăn nuôi lợn thương phẩm</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_Toc175906074 \h </w:instrText>
        </w:r>
        <w:r w:rsidR="005671FD" w:rsidRPr="00EF7D45">
          <w:rPr>
            <w:noProof/>
            <w:webHidden/>
          </w:rPr>
        </w:r>
        <w:r w:rsidR="005671FD" w:rsidRPr="00EF7D45">
          <w:rPr>
            <w:noProof/>
            <w:webHidden/>
          </w:rPr>
          <w:fldChar w:fldCharType="separate"/>
        </w:r>
        <w:r w:rsidR="005671FD" w:rsidRPr="00EF7D45">
          <w:rPr>
            <w:noProof/>
            <w:webHidden/>
          </w:rPr>
          <w:t>33</w:t>
        </w:r>
        <w:r w:rsidR="005671FD" w:rsidRPr="00EF7D45">
          <w:rPr>
            <w:noProof/>
            <w:webHidden/>
          </w:rPr>
          <w:fldChar w:fldCharType="end"/>
        </w:r>
      </w:hyperlink>
    </w:p>
    <w:p w14:paraId="2E6036E6" w14:textId="60C90F7D"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5" w:history="1">
        <w:r w:rsidR="005671FD" w:rsidRPr="00EF7D45">
          <w:rPr>
            <w:rStyle w:val="Hyperlink"/>
            <w:noProof/>
            <w:color w:val="auto"/>
          </w:rPr>
          <w:t>Hình 2. Sơ đồ quy trình ủ phân, ép phân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_Toc175906075 \h </w:instrText>
        </w:r>
        <w:r w:rsidR="005671FD" w:rsidRPr="00EF7D45">
          <w:rPr>
            <w:noProof/>
            <w:webHidden/>
          </w:rPr>
        </w:r>
        <w:r w:rsidR="005671FD" w:rsidRPr="00EF7D45">
          <w:rPr>
            <w:noProof/>
            <w:webHidden/>
          </w:rPr>
          <w:fldChar w:fldCharType="separate"/>
        </w:r>
        <w:r w:rsidR="005671FD" w:rsidRPr="00EF7D45">
          <w:rPr>
            <w:noProof/>
            <w:webHidden/>
          </w:rPr>
          <w:t>34</w:t>
        </w:r>
        <w:r w:rsidR="005671FD" w:rsidRPr="00EF7D45">
          <w:rPr>
            <w:noProof/>
            <w:webHidden/>
          </w:rPr>
          <w:fldChar w:fldCharType="end"/>
        </w:r>
      </w:hyperlink>
    </w:p>
    <w:p w14:paraId="3C26EE92" w14:textId="0B7D3CA5"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6" w:history="1">
        <w:r w:rsidR="005671FD" w:rsidRPr="00EF7D45">
          <w:rPr>
            <w:rStyle w:val="Hyperlink"/>
            <w:noProof/>
            <w:color w:val="auto"/>
            <w:lang w:eastAsia="vi-VN" w:bidi="vi-VN"/>
          </w:rPr>
          <w:t>Hình 3. Sơ đồ tổ chức quản lý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_Toc175906076 \h </w:instrText>
        </w:r>
        <w:r w:rsidR="005671FD" w:rsidRPr="00EF7D45">
          <w:rPr>
            <w:noProof/>
            <w:webHidden/>
          </w:rPr>
        </w:r>
        <w:r w:rsidR="005671FD" w:rsidRPr="00EF7D45">
          <w:rPr>
            <w:noProof/>
            <w:webHidden/>
          </w:rPr>
          <w:fldChar w:fldCharType="separate"/>
        </w:r>
        <w:r w:rsidR="005671FD" w:rsidRPr="00EF7D45">
          <w:rPr>
            <w:noProof/>
            <w:webHidden/>
          </w:rPr>
          <w:t>36</w:t>
        </w:r>
        <w:r w:rsidR="005671FD" w:rsidRPr="00EF7D45">
          <w:rPr>
            <w:noProof/>
            <w:webHidden/>
          </w:rPr>
          <w:fldChar w:fldCharType="end"/>
        </w:r>
      </w:hyperlink>
    </w:p>
    <w:p w14:paraId="3C9B28C9" w14:textId="0FE74F6C"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7" w:history="1">
        <w:r w:rsidR="005671FD" w:rsidRPr="00EF7D45">
          <w:rPr>
            <w:rStyle w:val="Hyperlink"/>
            <w:noProof/>
            <w:color w:val="auto"/>
          </w:rPr>
          <w:t>Hình 4. Nhà vệ sinh di động</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_Toc175906077 \h </w:instrText>
        </w:r>
        <w:r w:rsidR="005671FD" w:rsidRPr="00EF7D45">
          <w:rPr>
            <w:noProof/>
            <w:webHidden/>
          </w:rPr>
        </w:r>
        <w:r w:rsidR="005671FD" w:rsidRPr="00EF7D45">
          <w:rPr>
            <w:noProof/>
            <w:webHidden/>
          </w:rPr>
          <w:fldChar w:fldCharType="separate"/>
        </w:r>
        <w:r w:rsidR="005671FD" w:rsidRPr="00EF7D45">
          <w:rPr>
            <w:noProof/>
            <w:webHidden/>
          </w:rPr>
          <w:t>63</w:t>
        </w:r>
        <w:r w:rsidR="005671FD" w:rsidRPr="00EF7D45">
          <w:rPr>
            <w:noProof/>
            <w:webHidden/>
          </w:rPr>
          <w:fldChar w:fldCharType="end"/>
        </w:r>
      </w:hyperlink>
    </w:p>
    <w:p w14:paraId="27788761" w14:textId="350AC263"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8" w:history="1">
        <w:r w:rsidR="005671FD" w:rsidRPr="00EF7D45">
          <w:rPr>
            <w:rStyle w:val="Hyperlink"/>
            <w:noProof/>
            <w:color w:val="auto"/>
          </w:rPr>
          <w:t>Hình 5. Sơ đồ quy trình xử lý nước thải chăn nuôi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_Toc175906078 \h </w:instrText>
        </w:r>
        <w:r w:rsidR="005671FD" w:rsidRPr="00EF7D45">
          <w:rPr>
            <w:noProof/>
            <w:webHidden/>
          </w:rPr>
        </w:r>
        <w:r w:rsidR="005671FD" w:rsidRPr="00EF7D45">
          <w:rPr>
            <w:noProof/>
            <w:webHidden/>
          </w:rPr>
          <w:fldChar w:fldCharType="separate"/>
        </w:r>
        <w:r w:rsidR="005671FD" w:rsidRPr="00EF7D45">
          <w:rPr>
            <w:noProof/>
            <w:webHidden/>
          </w:rPr>
          <w:t>81</w:t>
        </w:r>
        <w:r w:rsidR="005671FD" w:rsidRPr="00EF7D45">
          <w:rPr>
            <w:noProof/>
            <w:webHidden/>
          </w:rPr>
          <w:fldChar w:fldCharType="end"/>
        </w:r>
      </w:hyperlink>
    </w:p>
    <w:p w14:paraId="55EE5E57" w14:textId="62050AC2" w:rsidR="005671FD" w:rsidRPr="00EF7D45" w:rsidRDefault="00000000">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75906079" w:history="1">
        <w:r w:rsidR="005671FD" w:rsidRPr="00EF7D45">
          <w:rPr>
            <w:rStyle w:val="Hyperlink"/>
            <w:noProof/>
            <w:color w:val="auto"/>
          </w:rPr>
          <w:t>Hình 6. Quy trình sử dụng khí biogas phát điện của Dự án</w:t>
        </w:r>
        <w:r w:rsidR="005671FD" w:rsidRPr="00EF7D45">
          <w:rPr>
            <w:noProof/>
            <w:webHidden/>
          </w:rPr>
          <w:tab/>
        </w:r>
        <w:r w:rsidR="005671FD" w:rsidRPr="00EF7D45">
          <w:rPr>
            <w:noProof/>
            <w:webHidden/>
          </w:rPr>
          <w:fldChar w:fldCharType="begin"/>
        </w:r>
        <w:r w:rsidR="005671FD" w:rsidRPr="00EF7D45">
          <w:rPr>
            <w:noProof/>
            <w:webHidden/>
          </w:rPr>
          <w:instrText xml:space="preserve"> PAGEREF _Toc175906079 \h </w:instrText>
        </w:r>
        <w:r w:rsidR="005671FD" w:rsidRPr="00EF7D45">
          <w:rPr>
            <w:noProof/>
            <w:webHidden/>
          </w:rPr>
        </w:r>
        <w:r w:rsidR="005671FD" w:rsidRPr="00EF7D45">
          <w:rPr>
            <w:noProof/>
            <w:webHidden/>
          </w:rPr>
          <w:fldChar w:fldCharType="separate"/>
        </w:r>
        <w:r w:rsidR="005671FD" w:rsidRPr="00EF7D45">
          <w:rPr>
            <w:noProof/>
            <w:webHidden/>
          </w:rPr>
          <w:t>84</w:t>
        </w:r>
        <w:r w:rsidR="005671FD" w:rsidRPr="00EF7D45">
          <w:rPr>
            <w:noProof/>
            <w:webHidden/>
          </w:rPr>
          <w:fldChar w:fldCharType="end"/>
        </w:r>
      </w:hyperlink>
    </w:p>
    <w:p w14:paraId="2557ACDC" w14:textId="34A62219" w:rsidR="00683F5F" w:rsidRPr="00EF7D45" w:rsidRDefault="00080990" w:rsidP="005B444E">
      <w:pPr>
        <w:rPr>
          <w:highlight w:val="yellow"/>
        </w:rPr>
      </w:pPr>
      <w:r w:rsidRPr="00EF7D45">
        <w:fldChar w:fldCharType="end"/>
      </w:r>
      <w:r w:rsidR="006E3C35" w:rsidRPr="00EF7D45">
        <w:rPr>
          <w:highlight w:val="yellow"/>
        </w:rPr>
        <w:br w:type="page"/>
      </w:r>
    </w:p>
    <w:p w14:paraId="4BEA4E71" w14:textId="3E5F364D" w:rsidR="00683F5F" w:rsidRPr="00EF7D45" w:rsidRDefault="00683F5F" w:rsidP="000E2566">
      <w:pPr>
        <w:pStyle w:val="Tiugia"/>
        <w:rPr>
          <w:rFonts w:hint="eastAsia"/>
          <w:color w:val="auto"/>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75750847"/>
      <w:r w:rsidRPr="00EF7D45">
        <w:rPr>
          <w:color w:val="auto"/>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F8F2DEB" w14:textId="77777777" w:rsidR="00683F5F" w:rsidRPr="00EF7D45" w:rsidRDefault="00683F5F" w:rsidP="00683F5F">
      <w:pPr>
        <w:spacing w:before="60" w:after="0" w:line="312" w:lineRule="auto"/>
        <w:ind w:firstLine="567"/>
        <w:rPr>
          <w:rFonts w:eastAsia="Times New Roman" w:cs="Times New Roman"/>
          <w:highlight w:val="yellow"/>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EF7D45" w:rsidRPr="00EF7D45" w14:paraId="7D76B412"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E15A7A" w14:textId="77777777" w:rsidR="00683F5F" w:rsidRPr="00EF7D45" w:rsidRDefault="00683F5F" w:rsidP="00CB5CFA">
            <w:pPr>
              <w:widowControl w:val="0"/>
              <w:spacing w:before="40" w:after="40" w:line="240" w:lineRule="auto"/>
              <w:jc w:val="center"/>
              <w:rPr>
                <w:rFonts w:eastAsia="Times New Roman" w:cs="Times New Roman"/>
                <w:b/>
                <w:sz w:val="26"/>
                <w:szCs w:val="26"/>
              </w:rPr>
            </w:pPr>
            <w:r w:rsidRPr="00EF7D45">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14:paraId="3A58C673" w14:textId="77777777" w:rsidR="00683F5F" w:rsidRPr="00EF7D45" w:rsidRDefault="00683F5F" w:rsidP="00CB5CFA">
            <w:pPr>
              <w:widowControl w:val="0"/>
              <w:spacing w:before="40" w:after="40" w:line="240" w:lineRule="auto"/>
              <w:jc w:val="center"/>
              <w:rPr>
                <w:rFonts w:eastAsia="Times New Roman" w:cs="Times New Roman"/>
                <w:b/>
                <w:sz w:val="26"/>
                <w:szCs w:val="26"/>
              </w:rPr>
            </w:pPr>
            <w:r w:rsidRPr="00EF7D45">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AC1F23B" w14:textId="77777777" w:rsidR="00683F5F" w:rsidRPr="00EF7D45" w:rsidRDefault="00683F5F" w:rsidP="00CB5CFA">
            <w:pPr>
              <w:widowControl w:val="0"/>
              <w:spacing w:before="40" w:after="40" w:line="240" w:lineRule="auto"/>
              <w:jc w:val="center"/>
              <w:rPr>
                <w:rFonts w:eastAsia="Times New Roman" w:cs="Times New Roman"/>
                <w:b/>
                <w:bCs/>
                <w:sz w:val="26"/>
                <w:szCs w:val="26"/>
              </w:rPr>
            </w:pPr>
            <w:r w:rsidRPr="00EF7D45">
              <w:rPr>
                <w:rFonts w:eastAsia="Times New Roman" w:cs="Times New Roman"/>
                <w:b/>
                <w:bCs/>
                <w:sz w:val="26"/>
                <w:szCs w:val="26"/>
              </w:rPr>
              <w:t>DIỄN GIẢI</w:t>
            </w:r>
          </w:p>
        </w:tc>
      </w:tr>
      <w:tr w:rsidR="00EF7D45" w:rsidRPr="00EF7D45" w14:paraId="4D6C908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34A4778"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3A4C30D"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52DB983F"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Bê tông cốt thép</w:t>
            </w:r>
          </w:p>
        </w:tc>
      </w:tr>
      <w:tr w:rsidR="00EF7D45" w:rsidRPr="00EF7D45" w14:paraId="665EAA7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F0D372"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9EC9ECC"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594BE8A"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Bộ Tài nguyên Môi trường</w:t>
            </w:r>
          </w:p>
        </w:tc>
      </w:tr>
      <w:tr w:rsidR="00EF7D45" w:rsidRPr="00EF7D45" w14:paraId="2C51667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BDAA0F"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F31E8B2"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8B90068"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Bảo vệ môi trường</w:t>
            </w:r>
          </w:p>
        </w:tc>
      </w:tr>
      <w:tr w:rsidR="00EF7D45" w:rsidRPr="00EF7D45" w14:paraId="1572C57E"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D54836"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6401D0E"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14:paraId="34A768F8"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Bộ Xây dựng</w:t>
            </w:r>
          </w:p>
        </w:tc>
      </w:tr>
      <w:tr w:rsidR="00EF7D45" w:rsidRPr="00EF7D45" w14:paraId="76747BF4"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F0F2C9E"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42F8BEE"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14:paraId="1F17FDE8"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Bộ Y tế</w:t>
            </w:r>
          </w:p>
        </w:tc>
      </w:tr>
      <w:tr w:rsidR="00EF7D45" w:rsidRPr="00EF7D45" w14:paraId="25E007CA"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DC43533"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B39E595"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14:paraId="172948F1"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Chính phủ</w:t>
            </w:r>
          </w:p>
        </w:tc>
      </w:tr>
      <w:tr w:rsidR="00EF7D45" w:rsidRPr="00EF7D45" w14:paraId="0F862A1C"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E9799BD"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8F1BAD5"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2C9948AF"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Chất thải nguy hại</w:t>
            </w:r>
          </w:p>
        </w:tc>
      </w:tr>
      <w:tr w:rsidR="00EF7D45" w:rsidRPr="00EF7D45" w14:paraId="65F01FF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90A210E"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4A2E85C"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14:paraId="78B8D5D4"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Cải tạo phục hồi môi trường</w:t>
            </w:r>
          </w:p>
        </w:tc>
      </w:tr>
      <w:tr w:rsidR="00EF7D45" w:rsidRPr="00EF7D45" w14:paraId="759E36C9"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8086EC0"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68D91EC"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0023B9DE"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Chất thải rắn</w:t>
            </w:r>
          </w:p>
        </w:tc>
      </w:tr>
      <w:tr w:rsidR="00EF7D45" w:rsidRPr="00EF7D45" w14:paraId="78C1615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1A8C59D"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2B2055B"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14:paraId="12844E6D"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Đánh giá tác động môi trường</w:t>
            </w:r>
          </w:p>
        </w:tc>
      </w:tr>
      <w:tr w:rsidR="00EF7D45" w:rsidRPr="00EF7D45" w14:paraId="7E2CCF4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DBF69B2"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346A284"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14:paraId="67D5550D"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Giải phóng mặt bằng</w:t>
            </w:r>
          </w:p>
        </w:tc>
      </w:tr>
      <w:tr w:rsidR="00EF7D45" w:rsidRPr="00EF7D45" w14:paraId="3D5D854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818C4CA"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94245BD"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14:paraId="4E7A1AA8"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Nghị định</w:t>
            </w:r>
          </w:p>
        </w:tc>
      </w:tr>
      <w:tr w:rsidR="00EF7D45" w:rsidRPr="00EF7D45" w14:paraId="14F15D0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7CFFF37"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17EC0D1"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14:paraId="46B7D19D"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Nghị quyết</w:t>
            </w:r>
          </w:p>
        </w:tc>
      </w:tr>
      <w:tr w:rsidR="00EF7D45" w:rsidRPr="00EF7D45" w14:paraId="3693F34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A8A01ED"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6B789FA9"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0D9209F0"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Phòng cháy chữa cháy</w:t>
            </w:r>
          </w:p>
        </w:tc>
      </w:tr>
      <w:tr w:rsidR="00EF7D45" w:rsidRPr="00EF7D45" w14:paraId="2CF0C03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4E81838"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6F6161A"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19BAC3A8"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Quy chuẩn Việt Nam</w:t>
            </w:r>
          </w:p>
        </w:tc>
      </w:tr>
      <w:tr w:rsidR="00EF7D45" w:rsidRPr="00EF7D45" w14:paraId="0CD104A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B0A38E6"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2359743"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CF8B8AA"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Quy chuẩn xây dựng Việt Nam</w:t>
            </w:r>
          </w:p>
        </w:tc>
      </w:tr>
      <w:tr w:rsidR="00EF7D45" w:rsidRPr="00EF7D45" w14:paraId="608DFDB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ABA181"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85FA5DB"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14:paraId="686AB426"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Sân công nghiệp</w:t>
            </w:r>
          </w:p>
        </w:tc>
      </w:tr>
      <w:tr w:rsidR="00EF7D45" w:rsidRPr="00EF7D45" w14:paraId="2CDE80C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24BC64D"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00349DE"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4935B7F1"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Tiêu chuẩn xây dựng Việt Nam</w:t>
            </w:r>
          </w:p>
        </w:tc>
      </w:tr>
      <w:tr w:rsidR="00EF7D45" w:rsidRPr="00EF7D45" w14:paraId="191A550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EFF1F2B"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C5B9C65"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14:paraId="718BBE8F"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Uỷ ban mặt trận tổ quốc Việt Nam</w:t>
            </w:r>
          </w:p>
        </w:tc>
      </w:tr>
      <w:tr w:rsidR="00EF7D45" w:rsidRPr="00EF7D45" w14:paraId="454BB16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3DE383"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B4DE1DF"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14:paraId="35DEF437"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Uỷ ban nhân dân</w:t>
            </w:r>
          </w:p>
        </w:tc>
      </w:tr>
      <w:tr w:rsidR="00EF7D45" w:rsidRPr="00EF7D45" w14:paraId="25A532D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3E1AAF1"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3678FF5"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14:paraId="370A6A85"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Vật liệu xây dựng thông thường</w:t>
            </w:r>
          </w:p>
        </w:tc>
      </w:tr>
      <w:tr w:rsidR="00D44749" w:rsidRPr="00EF7D45" w14:paraId="68B64D9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D9CBA6C" w14:textId="77777777" w:rsidR="00D44749" w:rsidRPr="00EF7D45" w:rsidRDefault="00D44749">
            <w:pPr>
              <w:pStyle w:val="ListParagraph"/>
              <w:widowControl w:val="0"/>
              <w:numPr>
                <w:ilvl w:val="0"/>
                <w:numId w:val="27"/>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0A8AA49"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14:paraId="31997F52" w14:textId="77777777" w:rsidR="00D44749" w:rsidRPr="00EF7D45" w:rsidRDefault="00D44749" w:rsidP="00CB5CFA">
            <w:pPr>
              <w:widowControl w:val="0"/>
              <w:spacing w:before="40" w:after="40" w:line="240" w:lineRule="auto"/>
              <w:jc w:val="left"/>
              <w:rPr>
                <w:rFonts w:eastAsia="Times New Roman" w:cs="Times New Roman"/>
                <w:sz w:val="26"/>
                <w:szCs w:val="26"/>
              </w:rPr>
            </w:pPr>
            <w:r w:rsidRPr="00EF7D45">
              <w:rPr>
                <w:rFonts w:eastAsia="Times New Roman" w:cs="Times New Roman"/>
                <w:sz w:val="26"/>
                <w:szCs w:val="26"/>
              </w:rPr>
              <w:t>Tổ chức y tế thế giới (World Health Organization)</w:t>
            </w:r>
          </w:p>
        </w:tc>
      </w:tr>
    </w:tbl>
    <w:p w14:paraId="2E93DBD0" w14:textId="77777777" w:rsidR="00683F5F" w:rsidRPr="00EF7D45" w:rsidRDefault="00683F5F" w:rsidP="00683F5F">
      <w:pPr>
        <w:rPr>
          <w:b/>
          <w:caps/>
          <w:highlight w:val="yellow"/>
        </w:rPr>
      </w:pPr>
    </w:p>
    <w:p w14:paraId="09781101" w14:textId="77777777" w:rsidR="00683F5F" w:rsidRPr="00EF7D45" w:rsidRDefault="00683F5F">
      <w:pPr>
        <w:rPr>
          <w:b/>
          <w:caps/>
          <w:highlight w:val="yellow"/>
        </w:rPr>
      </w:pPr>
    </w:p>
    <w:p w14:paraId="147BCA8D" w14:textId="77777777" w:rsidR="00683F5F" w:rsidRPr="00EF7D45" w:rsidRDefault="00683F5F">
      <w:pPr>
        <w:rPr>
          <w:b/>
          <w:caps/>
          <w:highlight w:val="yellow"/>
        </w:rPr>
      </w:pPr>
      <w:r w:rsidRPr="00EF7D45">
        <w:rPr>
          <w:highlight w:val="yellow"/>
        </w:rPr>
        <w:br w:type="page"/>
      </w:r>
    </w:p>
    <w:p w14:paraId="4A3F2C4E" w14:textId="2E372464" w:rsidR="00106A04" w:rsidRPr="00EF7D45" w:rsidRDefault="00106A04" w:rsidP="000E2566">
      <w:pPr>
        <w:pStyle w:val="Tiugia"/>
        <w:rPr>
          <w:rFonts w:hint="eastAsia"/>
          <w:color w:val="auto"/>
        </w:rPr>
      </w:pPr>
      <w:bookmarkStart w:id="43" w:name="_Toc175750848"/>
      <w:r w:rsidRPr="00EF7D45">
        <w:rPr>
          <w:color w:val="auto"/>
        </w:rPr>
        <w:lastRenderedPageBreak/>
        <w:t>MỞ ĐẦU</w:t>
      </w:r>
      <w:bookmarkEnd w:id="2"/>
      <w:bookmarkEnd w:id="43"/>
    </w:p>
    <w:p w14:paraId="7493802E" w14:textId="77777777" w:rsidR="00106A04" w:rsidRPr="00EF7D45" w:rsidRDefault="00106A04" w:rsidP="00106A04">
      <w:pPr>
        <w:rPr>
          <w:sz w:val="2"/>
        </w:rPr>
      </w:pPr>
    </w:p>
    <w:p w14:paraId="59A9485D" w14:textId="77777777" w:rsidR="00106A04" w:rsidRPr="00EF7D45" w:rsidRDefault="00106A04" w:rsidP="0075105F">
      <w:pPr>
        <w:pStyle w:val="Heading1"/>
        <w:spacing w:line="240" w:lineRule="auto"/>
      </w:pPr>
      <w:bookmarkStart w:id="44" w:name="_Toc51225028"/>
      <w:bookmarkStart w:id="45" w:name="_Toc59433556"/>
      <w:bookmarkStart w:id="46" w:name="_Toc163457951"/>
      <w:bookmarkStart w:id="47" w:name="_Toc175750849"/>
      <w:r w:rsidRPr="00EF7D45">
        <w:t>Xuất xứ của Dự án</w:t>
      </w:r>
      <w:bookmarkEnd w:id="44"/>
      <w:bookmarkEnd w:id="45"/>
      <w:bookmarkEnd w:id="46"/>
      <w:bookmarkEnd w:id="47"/>
    </w:p>
    <w:p w14:paraId="4E4A081A" w14:textId="6A2FA10A" w:rsidR="00106A04" w:rsidRPr="00EF7D45" w:rsidRDefault="00106A04" w:rsidP="0075105F">
      <w:pPr>
        <w:pStyle w:val="Heading2"/>
        <w:rPr>
          <w:color w:val="auto"/>
        </w:rPr>
      </w:pPr>
      <w:bookmarkStart w:id="48" w:name="_Toc51225029"/>
      <w:bookmarkStart w:id="49" w:name="_Toc59433557"/>
      <w:bookmarkStart w:id="50" w:name="_Toc163457952"/>
      <w:bookmarkStart w:id="51" w:name="_Toc175750850"/>
      <w:r w:rsidRPr="00EF7D45">
        <w:rPr>
          <w:color w:val="auto"/>
        </w:rPr>
        <w:t>Thông tin chung về dự án</w:t>
      </w:r>
      <w:bookmarkEnd w:id="48"/>
      <w:bookmarkEnd w:id="49"/>
      <w:bookmarkEnd w:id="50"/>
      <w:bookmarkEnd w:id="51"/>
    </w:p>
    <w:p w14:paraId="762B751F" w14:textId="77777777" w:rsidR="0075105F" w:rsidRPr="00EF7D45" w:rsidRDefault="0075105F" w:rsidP="00A35E46">
      <w:pPr>
        <w:widowControl w:val="0"/>
        <w:tabs>
          <w:tab w:val="left" w:pos="0"/>
        </w:tabs>
        <w:spacing w:line="240" w:lineRule="auto"/>
        <w:ind w:firstLine="567"/>
        <w:rPr>
          <w:lang w:val="vi-VN"/>
        </w:rPr>
      </w:pPr>
      <w:r w:rsidRPr="00EF7D45">
        <w:rPr>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14:paraId="4CDA048A" w14:textId="777A43C4" w:rsidR="0075105F" w:rsidRPr="00EF7D45" w:rsidRDefault="0075105F" w:rsidP="00A35E46">
      <w:pPr>
        <w:widowControl w:val="0"/>
        <w:tabs>
          <w:tab w:val="left" w:pos="0"/>
        </w:tabs>
        <w:spacing w:line="240" w:lineRule="auto"/>
        <w:ind w:firstLine="567"/>
        <w:rPr>
          <w:lang w:val="vi-VN"/>
        </w:rPr>
      </w:pPr>
      <w:r w:rsidRPr="00EF7D45">
        <w:rPr>
          <w:lang w:val="vi-VN"/>
        </w:rPr>
        <w:t>Tính đến cuối tháng 5 năm 2024, tổng đàn heo của cả nước ước tính tăng khoảng 3,8% so với cùng kỳ năm 2023. Ngành chăn nuôi heo đã có những bước phục hồi tích cực sau những khó khăn do dịch tả lợn châu Phi (ASF) trong năm 2020. Trong quý I/2024, tổng sản lượng thịt heo ước đạt trên 2 triệu tấn, tăng 4,5% so với cùng kỳ năm trước, với chăn nuôi lợn vẫn là hoạt động chủ lực, chiếm 64% tổng sản lượng thịt các loại được sản xuất trong nước.</w:t>
      </w:r>
      <w:r w:rsidRPr="00EF7D45">
        <w:t xml:space="preserve"> </w:t>
      </w:r>
      <w:r w:rsidRPr="00EF7D45">
        <w:rPr>
          <w:lang w:val="vi-VN"/>
        </w:rPr>
        <w:t>Giá heo hơi đã có xu hướng tăng trong những tháng đầu năm 2024, với mức giá đạt khoảng 70.000 đồng/kg, mức cao nhất trong 5 năm qua. Dự báo, sản lượng thịt heo của Việt Nam trong năm 2024 ước đạt khoảng 3,7 triệu tấn, tăng 3,8% so với năm 2023.</w:t>
      </w:r>
    </w:p>
    <w:p w14:paraId="5814ACE1" w14:textId="50B25CCE" w:rsidR="00FA24BE" w:rsidRPr="00EF7D45" w:rsidRDefault="00FA24BE" w:rsidP="00A35E46">
      <w:pPr>
        <w:widowControl w:val="0"/>
        <w:tabs>
          <w:tab w:val="left" w:pos="0"/>
        </w:tabs>
        <w:spacing w:line="240" w:lineRule="auto"/>
        <w:ind w:firstLine="567"/>
      </w:pPr>
      <w:r w:rsidRPr="00EF7D45">
        <w:rPr>
          <w:lang w:val="vi-VN"/>
        </w:rPr>
        <w:t>Tại Quảng Trị, tổng đàn heo và sản lượng thịt heo còn khiêm tốn hơn so với các tỉnh như Đồng Nai, nơi có quy mô chăn nuôi lớn với hàng trăm trang trại quy mô công nghiệp. Đồng Nai có số lượng heo nuôi lớn hơn nhiều, với các trang trại được đầu tư bài bản và sử dụng công nghệ cao trong chăn nuôi</w:t>
      </w:r>
      <w:r w:rsidR="00C633C4" w:rsidRPr="00EF7D45">
        <w:t>. Quảng Trị chủ yếu phát triển chăn nuôi quy mô nhỏ và vừa, trong khi các tỉnh khác như Đồng Nai và Bình Dương có nhiều trang trại lớn áp dụng công nghệ tiên tiến, cho phép sản xuất hàng hóa quy mô lớn và hiệu quả hơn.</w:t>
      </w:r>
    </w:p>
    <w:p w14:paraId="32AAE05F" w14:textId="44822BBF" w:rsidR="00D10DBE" w:rsidRPr="00EF7D45" w:rsidRDefault="00C633C4" w:rsidP="00A35E46">
      <w:pPr>
        <w:widowControl w:val="0"/>
        <w:tabs>
          <w:tab w:val="left" w:pos="0"/>
        </w:tabs>
        <w:spacing w:line="240" w:lineRule="auto"/>
        <w:ind w:firstLine="567"/>
        <w:rPr>
          <w:lang w:val="vi-VN"/>
        </w:rPr>
      </w:pPr>
      <w:r w:rsidRPr="00EF7D45">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EF7D45">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EF7D45">
        <w:t xml:space="preserve"> Nhận thấy cơ hội đó, </w:t>
      </w:r>
      <w:r w:rsidR="0075105F" w:rsidRPr="00EF7D45">
        <w:rPr>
          <w:lang w:val="vi-VN"/>
        </w:rPr>
        <w:t xml:space="preserve">Hộ kinh doanh Lâm Hưng Thi đã </w:t>
      </w:r>
      <w:r w:rsidR="009F5CF9" w:rsidRPr="00EF7D45">
        <w:t xml:space="preserve">nghiên cứu, </w:t>
      </w:r>
      <w:r w:rsidR="0075105F" w:rsidRPr="00EF7D45">
        <w:rPr>
          <w:lang w:val="vi-VN"/>
        </w:rPr>
        <w:t>đầu tư vào dự án “Trang trại chăn nuôi Gia Lâm tại xã Tân Lập, huyện Hướng Hoá</w:t>
      </w:r>
      <w:r w:rsidR="0075105F" w:rsidRPr="00EF7D45">
        <w:t>”</w:t>
      </w:r>
      <w:r w:rsidR="0075105F" w:rsidRPr="00EF7D45">
        <w:rPr>
          <w:lang w:val="vi-VN"/>
        </w:rPr>
        <w:t xml:space="preserve">, với tổng diện tích </w:t>
      </w:r>
      <w:r w:rsidR="006E2284" w:rsidRPr="00EF7D45">
        <w:t>605.000</w:t>
      </w:r>
      <w:r w:rsidR="0075105F" w:rsidRPr="00EF7D45">
        <w:rPr>
          <w:lang w:val="vi-VN"/>
        </w:rPr>
        <w:t xml:space="preserve"> m². Dự án này sẽ áp dụng mô hình chăn nuôi của Công ty Cổ phần GreenFeed Việt Nam, nhằm nâng cao năng suất và thu nhập cho các hộ gia đình địa phương.</w:t>
      </w:r>
    </w:p>
    <w:p w14:paraId="0189BDB8" w14:textId="21C38507" w:rsidR="00FC43D9" w:rsidRPr="00EF7D45" w:rsidRDefault="00D10DBE" w:rsidP="00A35E46">
      <w:pPr>
        <w:widowControl w:val="0"/>
        <w:spacing w:line="240" w:lineRule="auto"/>
        <w:ind w:firstLine="567"/>
        <w:rPr>
          <w:highlight w:val="yellow"/>
        </w:rPr>
      </w:pPr>
      <w:r w:rsidRPr="00EF7D45">
        <w:rPr>
          <w:rFonts w:cs="Times New Roman"/>
        </w:rPr>
        <w:t xml:space="preserve">Bên cạnh những mặt tích cực của Dự án mang lại, trong quá trình triển khai Dự án sẽ không tránh khỏi những tác động xấu đến môi trường. Tuân thủ Luật Bảo vệ môi trường Việt Nam năm 2020 và các quy định hiện hành, Chủ dự án là </w:t>
      </w:r>
      <w:r w:rsidR="009702C5" w:rsidRPr="00EF7D45">
        <w:rPr>
          <w:rFonts w:cs="Times New Roman"/>
        </w:rPr>
        <w:t>Hộ kinh doanh Lâm Hưng Thi</w:t>
      </w:r>
      <w:r w:rsidRPr="00EF7D45">
        <w:rPr>
          <w:rFonts w:cs="Times New Roman"/>
        </w:rPr>
        <w:t xml:space="preserve"> đã lập báo cáo đánh giá tác động môi trường sơ bộ của dự án “</w:t>
      </w:r>
      <w:r w:rsidR="00334029" w:rsidRPr="00EF7D45">
        <w:rPr>
          <w:rFonts w:cs="Times New Roman"/>
        </w:rPr>
        <w:t>Trang trại chăn nuôi Gia Lâm tại xã Tân Lập, huyện Hướng Hoá, tỉnh Quảng Trị</w:t>
      </w:r>
      <w:r w:rsidRPr="00EF7D45">
        <w:rPr>
          <w:rFonts w:cs="Times New Roman"/>
        </w:rPr>
        <w:t>” với sự tư vấn của Trung tâm Quan trắc Tài nguyên và Môi trường Quảng Trị</w:t>
      </w:r>
      <w:r w:rsidR="00EF5C1C" w:rsidRPr="00EF7D45">
        <w:t>.</w:t>
      </w:r>
      <w:r w:rsidR="00FD5D42" w:rsidRPr="00EF7D45">
        <w:t xml:space="preserve"> </w:t>
      </w:r>
      <w:r w:rsidR="00ED3BAD" w:rsidRPr="00EF7D45">
        <w:t xml:space="preserve">Báo cáo ĐTM của Dự án được trình </w:t>
      </w:r>
      <w:r w:rsidR="009702C5" w:rsidRPr="00EF7D45">
        <w:t>cơ quan có thẩm quyền</w:t>
      </w:r>
      <w:r w:rsidR="00FD5D42" w:rsidRPr="00EF7D45">
        <w:t xml:space="preserve"> thẩm định và </w:t>
      </w:r>
      <w:r w:rsidR="00ED3BAD" w:rsidRPr="00EF7D45">
        <w:t>phê duyệt</w:t>
      </w:r>
      <w:r w:rsidR="00E31B73" w:rsidRPr="00EF7D45">
        <w:t>.</w:t>
      </w:r>
    </w:p>
    <w:p w14:paraId="29CECF36" w14:textId="77777777" w:rsidR="00106A04" w:rsidRPr="00EF7D45" w:rsidRDefault="00106A04" w:rsidP="00DA07E7">
      <w:pPr>
        <w:pStyle w:val="Heading2"/>
        <w:rPr>
          <w:color w:val="auto"/>
        </w:rPr>
      </w:pPr>
      <w:bookmarkStart w:id="52" w:name="_Toc51225030"/>
      <w:bookmarkStart w:id="53" w:name="_Toc59433558"/>
      <w:bookmarkStart w:id="54" w:name="_Toc163457953"/>
      <w:bookmarkStart w:id="55" w:name="_Toc175750851"/>
      <w:r w:rsidRPr="00EF7D45">
        <w:rPr>
          <w:color w:val="auto"/>
        </w:rPr>
        <w:lastRenderedPageBreak/>
        <w:t>Cơ quan, tổ chức có thẩm quyền phê duyệt chủ trương đầu tư</w:t>
      </w:r>
      <w:bookmarkEnd w:id="52"/>
      <w:bookmarkEnd w:id="53"/>
      <w:bookmarkEnd w:id="54"/>
      <w:bookmarkEnd w:id="55"/>
    </w:p>
    <w:p w14:paraId="7DF00475" w14:textId="7A7818B8" w:rsidR="00106A04" w:rsidRPr="00EF7D45" w:rsidRDefault="00ED3BAD" w:rsidP="00352046">
      <w:pPr>
        <w:ind w:firstLine="567"/>
        <w:rPr>
          <w:spacing w:val="-2"/>
        </w:rPr>
      </w:pPr>
      <w:r w:rsidRPr="00EF7D45">
        <w:rPr>
          <w:rFonts w:cs="Arial"/>
          <w:lang w:val="sq-AL"/>
        </w:rPr>
        <w:t xml:space="preserve">Chủ trương đầu tư Dự án do </w:t>
      </w:r>
      <w:r w:rsidR="00E66591" w:rsidRPr="00EF7D45">
        <w:rPr>
          <w:rFonts w:cs="Arial"/>
          <w:lang w:val="sq-AL"/>
        </w:rPr>
        <w:t>Chủ dự án tự quyết định</w:t>
      </w:r>
      <w:r w:rsidR="007C2B51" w:rsidRPr="00EF7D45">
        <w:rPr>
          <w:rFonts w:cs="Arial"/>
          <w:lang w:val="sq-AL"/>
        </w:rPr>
        <w:t>.</w:t>
      </w:r>
    </w:p>
    <w:p w14:paraId="5F06921A" w14:textId="77777777" w:rsidR="00E54F29" w:rsidRPr="00EF7D45" w:rsidRDefault="00E54F29" w:rsidP="001A05C5">
      <w:pPr>
        <w:pStyle w:val="Heading2"/>
        <w:keepNext w:val="0"/>
        <w:keepLines w:val="0"/>
        <w:widowControl w:val="0"/>
        <w:rPr>
          <w:color w:val="auto"/>
        </w:rPr>
      </w:pPr>
      <w:bookmarkStart w:id="56" w:name="_Toc51225031"/>
      <w:bookmarkStart w:id="57" w:name="_Toc59433559"/>
      <w:bookmarkStart w:id="58" w:name="_Toc161816676"/>
      <w:bookmarkStart w:id="59" w:name="_Toc163457954"/>
      <w:bookmarkStart w:id="60" w:name="_Toc175750852"/>
      <w:r w:rsidRPr="00EF7D45">
        <w:rPr>
          <w:rFonts w:eastAsia="Times New Roman" w:cs="Times New Roman"/>
          <w:bCs/>
          <w:color w:val="auto"/>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14:paraId="0F06F218" w14:textId="77777777" w:rsidR="001A05C5" w:rsidRPr="00EF7D45" w:rsidRDefault="001A05C5" w:rsidP="001A05C5">
      <w:pPr>
        <w:widowControl w:val="0"/>
        <w:autoSpaceDE w:val="0"/>
        <w:autoSpaceDN w:val="0"/>
        <w:adjustRightInd w:val="0"/>
        <w:spacing w:line="240" w:lineRule="auto"/>
        <w:ind w:firstLine="567"/>
        <w:rPr>
          <w:bCs/>
        </w:rPr>
      </w:pPr>
      <w:r w:rsidRPr="00EF7D45">
        <w:rPr>
          <w:bCs/>
        </w:rPr>
        <w:t xml:space="preserve">- Dự án phù hợp với chiến lược phát triển phát triển chăn nuôi giai đoạn 2021-2030, tầm nhìn 2045 tại Quyết định số 1520/QĐ-TTg ngày 06/10/2020 của Thủ tướng Chính phủ. Trong đó: </w:t>
      </w:r>
      <w:r w:rsidRPr="00EF7D45">
        <w:rPr>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14:paraId="6C8D30C9" w14:textId="24F62E13" w:rsidR="00EF1D6C" w:rsidRPr="00EF7D45" w:rsidRDefault="001A05C5" w:rsidP="001A05C5">
      <w:pPr>
        <w:spacing w:line="240" w:lineRule="auto"/>
        <w:ind w:firstLine="567"/>
        <w:rPr>
          <w:rFonts w:eastAsia="Times New Roman" w:cs="Times New Roman"/>
          <w:lang w:val="it-IT"/>
        </w:rPr>
      </w:pPr>
      <w:r w:rsidRPr="00EF7D45">
        <w:rPr>
          <w:rFonts w:eastAsia="Times New Roman" w:cs="Times New Roman"/>
        </w:rPr>
        <w:t xml:space="preserve">- Dự án phù hợp với chủ trương, định hướng phát triển chăn nuôi của tỉnh, phù hợp với định hướng tái cơ cấu ngành nông nghiệp của huyện và của tỉnh (tại </w:t>
      </w:r>
      <w:r w:rsidRPr="00EF7D45">
        <w:rPr>
          <w:rFonts w:eastAsia="Times New Roman" w:cs="Times New Roman"/>
          <w:lang w:val="it-IT"/>
        </w:rPr>
        <w:t>Công văn số 355/SNN-KHTC ngày 02/3/2021 của Sở NN&amp;PTNT).</w:t>
      </w:r>
    </w:p>
    <w:p w14:paraId="3C08079A" w14:textId="528EA307" w:rsidR="00106A04" w:rsidRPr="00EF7D45" w:rsidRDefault="00106A04" w:rsidP="003835DA">
      <w:pPr>
        <w:pStyle w:val="Heading1"/>
        <w:keepNext w:val="0"/>
        <w:keepLines w:val="0"/>
        <w:widowControl w:val="0"/>
        <w:spacing w:line="240" w:lineRule="auto"/>
      </w:pPr>
      <w:bookmarkStart w:id="62" w:name="_Toc51225032"/>
      <w:bookmarkStart w:id="63" w:name="_Toc59433560"/>
      <w:bookmarkStart w:id="64" w:name="_Toc163457955"/>
      <w:bookmarkStart w:id="65" w:name="_Toc175750853"/>
      <w:bookmarkEnd w:id="61"/>
      <w:r w:rsidRPr="00EF7D45">
        <w:t>Căn cứ pháp luật và kỹ thuật của việc thực hiện ĐTM</w:t>
      </w:r>
      <w:bookmarkEnd w:id="62"/>
      <w:bookmarkEnd w:id="63"/>
      <w:bookmarkEnd w:id="64"/>
      <w:bookmarkEnd w:id="65"/>
    </w:p>
    <w:p w14:paraId="1B18781D" w14:textId="42D90ED2" w:rsidR="00106A04" w:rsidRPr="00EF7D45" w:rsidRDefault="00106A04" w:rsidP="003835DA">
      <w:pPr>
        <w:pStyle w:val="Heading2"/>
        <w:keepNext w:val="0"/>
        <w:keepLines w:val="0"/>
        <w:widowControl w:val="0"/>
        <w:rPr>
          <w:color w:val="auto"/>
        </w:rPr>
      </w:pPr>
      <w:bookmarkStart w:id="66" w:name="_Toc51225033"/>
      <w:bookmarkStart w:id="67" w:name="_Toc59433561"/>
      <w:bookmarkStart w:id="68" w:name="_Toc163457956"/>
      <w:bookmarkStart w:id="69" w:name="_Toc175750854"/>
      <w:r w:rsidRPr="00EF7D45">
        <w:rPr>
          <w:color w:val="auto"/>
        </w:rPr>
        <w:t>Các văn bản pháp luật, các quy chuẩn, tiêu chuẩn và hướng dẫn kỹ thuật</w:t>
      </w:r>
      <w:bookmarkEnd w:id="66"/>
      <w:bookmarkEnd w:id="67"/>
      <w:bookmarkEnd w:id="68"/>
      <w:bookmarkEnd w:id="69"/>
    </w:p>
    <w:p w14:paraId="14C4A9DC" w14:textId="06462032" w:rsidR="00106A04" w:rsidRPr="00EF7D45" w:rsidRDefault="00106A04" w:rsidP="003835DA">
      <w:pPr>
        <w:pStyle w:val="Heading3"/>
        <w:spacing w:line="240" w:lineRule="auto"/>
      </w:pPr>
      <w:bookmarkStart w:id="70" w:name="_Toc51225034"/>
      <w:bookmarkStart w:id="71" w:name="_Toc59433562"/>
      <w:bookmarkStart w:id="72" w:name="_Toc163457957"/>
      <w:bookmarkStart w:id="73" w:name="_Toc175750855"/>
      <w:r w:rsidRPr="00EF7D45">
        <w:t>Các văn bản pháp luật</w:t>
      </w:r>
      <w:bookmarkEnd w:id="70"/>
      <w:bookmarkEnd w:id="71"/>
      <w:bookmarkEnd w:id="72"/>
      <w:bookmarkEnd w:id="73"/>
    </w:p>
    <w:p w14:paraId="7AC8F46C" w14:textId="77777777" w:rsidR="005C255F" w:rsidRPr="00EF7D45" w:rsidRDefault="005C255F" w:rsidP="003835DA">
      <w:pPr>
        <w:spacing w:line="240" w:lineRule="auto"/>
        <w:ind w:firstLine="567"/>
      </w:pPr>
      <w:r w:rsidRPr="00EF7D45">
        <w:t>- Luật Xây dựng năm 2014;</w:t>
      </w:r>
    </w:p>
    <w:p w14:paraId="0A55CBB9" w14:textId="77777777" w:rsidR="005C255F" w:rsidRPr="00EF7D45" w:rsidRDefault="005C255F" w:rsidP="003835DA">
      <w:pPr>
        <w:spacing w:line="240" w:lineRule="auto"/>
        <w:ind w:firstLine="567"/>
      </w:pPr>
      <w:r w:rsidRPr="00EF7D45">
        <w:t>- Luật Thú y năm 2015;</w:t>
      </w:r>
    </w:p>
    <w:p w14:paraId="18752EAF" w14:textId="27F24257" w:rsidR="005C255F" w:rsidRPr="00EF7D45" w:rsidRDefault="005C255F" w:rsidP="003835DA">
      <w:pPr>
        <w:spacing w:line="240" w:lineRule="auto"/>
        <w:ind w:firstLine="567"/>
      </w:pPr>
      <w:r w:rsidRPr="00EF7D45">
        <w:t>- Luật Chăn nuôi năm 2018;</w:t>
      </w:r>
    </w:p>
    <w:p w14:paraId="391AEE03" w14:textId="77777777" w:rsidR="005C255F" w:rsidRPr="00EF7D45" w:rsidRDefault="005C255F" w:rsidP="003835DA">
      <w:pPr>
        <w:spacing w:line="240" w:lineRule="auto"/>
        <w:ind w:firstLine="567"/>
      </w:pPr>
      <w:r w:rsidRPr="00EF7D45">
        <w:t xml:space="preserve">- Luật Bảo vệ môi trường năm 2020; </w:t>
      </w:r>
    </w:p>
    <w:p w14:paraId="104364B1" w14:textId="093D035A" w:rsidR="001A05C5" w:rsidRPr="00EF7D45" w:rsidRDefault="001A05C5" w:rsidP="003835DA">
      <w:pPr>
        <w:spacing w:line="240" w:lineRule="auto"/>
        <w:ind w:firstLine="567"/>
      </w:pPr>
      <w:r w:rsidRPr="00EF7D45">
        <w:t xml:space="preserve">- Luật Tài nguyên nước năm 2023; </w:t>
      </w:r>
    </w:p>
    <w:p w14:paraId="047A902E" w14:textId="43486C17" w:rsidR="001A05C5" w:rsidRPr="00EF7D45" w:rsidRDefault="001A05C5" w:rsidP="003835DA">
      <w:pPr>
        <w:spacing w:line="240" w:lineRule="auto"/>
        <w:ind w:firstLine="567"/>
      </w:pPr>
      <w:r w:rsidRPr="00EF7D45">
        <w:t>- Luật Đất đai năm 202</w:t>
      </w:r>
      <w:r w:rsidR="005C255F" w:rsidRPr="00EF7D45">
        <w:t>4</w:t>
      </w:r>
      <w:r w:rsidRPr="00EF7D45">
        <w:t>;</w:t>
      </w:r>
    </w:p>
    <w:p w14:paraId="07FAFC08" w14:textId="77777777" w:rsidR="00ED3BAD" w:rsidRPr="00EF7D45" w:rsidRDefault="00ED3BAD" w:rsidP="003835DA">
      <w:pPr>
        <w:pStyle w:val="Normal0"/>
        <w:spacing w:line="240" w:lineRule="auto"/>
        <w:ind w:firstLine="561"/>
        <w:rPr>
          <w:szCs w:val="27"/>
          <w:lang w:val="sq-AL"/>
        </w:rPr>
      </w:pPr>
      <w:r w:rsidRPr="00EF7D45">
        <w:rPr>
          <w:szCs w:val="27"/>
          <w:lang w:val="sq-AL"/>
        </w:rPr>
        <w:t>- Nghị định số 43/2014/NĐ-CP ngày 15/5/2014 của Chính phủ hướng dẫn thi hành một số điều của Luật đất đai;</w:t>
      </w:r>
    </w:p>
    <w:p w14:paraId="1272F5C4" w14:textId="09AD8D43" w:rsidR="00BA1F4B" w:rsidRPr="00EF7D45" w:rsidRDefault="00BA1F4B" w:rsidP="003835DA">
      <w:pPr>
        <w:pStyle w:val="Normal0"/>
        <w:spacing w:line="240" w:lineRule="auto"/>
        <w:ind w:firstLine="561"/>
        <w:rPr>
          <w:szCs w:val="27"/>
          <w:lang w:val="sq-AL"/>
        </w:rPr>
      </w:pPr>
      <w:r w:rsidRPr="00EF7D45">
        <w:rPr>
          <w:szCs w:val="27"/>
          <w:lang w:val="sq-AL"/>
        </w:rPr>
        <w:t>- Nghị định số 08/2022/NĐ-CP ngày 10/01/2022 của Chính phủ quy định chi tiết một số điều của Luật Bảo vệ môi trường;</w:t>
      </w:r>
    </w:p>
    <w:p w14:paraId="6210EDE6" w14:textId="58A1BBB7" w:rsidR="009B59AB" w:rsidRPr="00EF7D45" w:rsidRDefault="009B59AB" w:rsidP="003835DA">
      <w:pPr>
        <w:spacing w:line="240" w:lineRule="auto"/>
        <w:ind w:firstLine="567"/>
        <w:rPr>
          <w:lang w:val="sq-AL"/>
        </w:rPr>
      </w:pPr>
      <w:r w:rsidRPr="00EF7D45">
        <w:rPr>
          <w:lang w:val="sq-AL"/>
        </w:rPr>
        <w:t xml:space="preserve">- Nghị định số 45/2022/NĐ-CP ngày 07/7/2022 của Chính phủ Quy định về xử phạt vi phạm hành chính trong lĩnh vực bảo vệ môi trường; </w:t>
      </w:r>
    </w:p>
    <w:p w14:paraId="76A6590D" w14:textId="7D9C3D8D" w:rsidR="00967C7A" w:rsidRPr="00EF7D45" w:rsidRDefault="00967C7A" w:rsidP="003835DA">
      <w:pPr>
        <w:spacing w:line="240" w:lineRule="auto"/>
        <w:ind w:firstLine="567"/>
        <w:rPr>
          <w:lang w:val="sq-AL"/>
        </w:rPr>
      </w:pPr>
      <w:r w:rsidRPr="00EF7D45">
        <w:rPr>
          <w:lang w:val="sq-AL"/>
        </w:rPr>
        <w:t>- Nghị định 46/2022/NĐ-CP ngày 13/7/2022 của Chính phủ sửa đổi Nghị định 13/2020/NĐ-CP hướng dẫn Luật Chăn nuôi</w:t>
      </w:r>
    </w:p>
    <w:p w14:paraId="4A3E84B0" w14:textId="0282D055" w:rsidR="00967C7A" w:rsidRPr="00EF7D45" w:rsidRDefault="00967C7A" w:rsidP="003835DA">
      <w:pPr>
        <w:spacing w:line="240" w:lineRule="auto"/>
        <w:ind w:firstLine="567"/>
        <w:rPr>
          <w:lang w:val="sq-AL"/>
        </w:rPr>
      </w:pPr>
      <w:r w:rsidRPr="00EF7D45">
        <w:rPr>
          <w:lang w:val="sq-AL"/>
        </w:rPr>
        <w:t>- Thông tư 23/2019/TT-BNNPTNT ngày 30/11/2019 của Bộ Nông nghiệp và Phát triển nông thôn Hướng dẫn một số điều của Luật Chăn nuôi về hoạt động chăn nuôi</w:t>
      </w:r>
    </w:p>
    <w:p w14:paraId="1D90048F" w14:textId="77777777" w:rsidR="0007665A" w:rsidRPr="00EF7D45" w:rsidRDefault="0007665A" w:rsidP="003835DA">
      <w:pPr>
        <w:pStyle w:val="Normal0"/>
        <w:tabs>
          <w:tab w:val="left" w:pos="709"/>
        </w:tabs>
        <w:spacing w:line="240" w:lineRule="auto"/>
        <w:ind w:firstLine="561"/>
        <w:rPr>
          <w:szCs w:val="27"/>
          <w:lang w:val="sq-AL"/>
        </w:rPr>
      </w:pPr>
      <w:r w:rsidRPr="00EF7D45">
        <w:rPr>
          <w:szCs w:val="27"/>
          <w:lang w:val="sq-AL"/>
        </w:rPr>
        <w:t>- Thông tư số 02/2022/TT-BTNMT ngày 10/01/2022 của Bộ Tài nguyên và Môi trường Quy định chi tiết thi hành một số điều của Luật bảo vệ môi trường;</w:t>
      </w:r>
    </w:p>
    <w:p w14:paraId="588979F2" w14:textId="77777777" w:rsidR="00967C7A" w:rsidRPr="00EF7D45" w:rsidRDefault="00967C7A" w:rsidP="003835DA">
      <w:pPr>
        <w:pStyle w:val="Normal0"/>
        <w:tabs>
          <w:tab w:val="left" w:pos="709"/>
        </w:tabs>
        <w:spacing w:line="240" w:lineRule="auto"/>
        <w:ind w:firstLine="561"/>
        <w:rPr>
          <w:szCs w:val="27"/>
          <w:lang w:val="sq-AL"/>
        </w:rPr>
      </w:pPr>
    </w:p>
    <w:p w14:paraId="538E385E" w14:textId="77777777" w:rsidR="00106A04" w:rsidRPr="00EF7D45" w:rsidRDefault="00106A04" w:rsidP="003835DA">
      <w:pPr>
        <w:pStyle w:val="Heading3"/>
        <w:keepNext w:val="0"/>
        <w:keepLines w:val="0"/>
        <w:spacing w:line="240" w:lineRule="auto"/>
      </w:pPr>
      <w:bookmarkStart w:id="74" w:name="_Toc51225035"/>
      <w:bookmarkStart w:id="75" w:name="_Toc59433563"/>
      <w:bookmarkStart w:id="76" w:name="_Toc163457958"/>
      <w:bookmarkStart w:id="77" w:name="_Toc175750856"/>
      <w:r w:rsidRPr="00EF7D45">
        <w:lastRenderedPageBreak/>
        <w:t>Các tiêu chuẩn, quy chuẩn áp dụng</w:t>
      </w:r>
      <w:bookmarkEnd w:id="74"/>
      <w:bookmarkEnd w:id="75"/>
      <w:bookmarkEnd w:id="76"/>
      <w:bookmarkEnd w:id="77"/>
    </w:p>
    <w:p w14:paraId="1DF9B7A6" w14:textId="2A505D47" w:rsidR="006C7F15" w:rsidRPr="00EF7D45" w:rsidRDefault="006C7F15" w:rsidP="00CA5894">
      <w:pPr>
        <w:widowControl w:val="0"/>
        <w:spacing w:line="240" w:lineRule="auto"/>
        <w:ind w:firstLine="567"/>
        <w:rPr>
          <w:szCs w:val="22"/>
          <w:lang w:eastAsia="zh-CN"/>
        </w:rPr>
      </w:pPr>
      <w:r w:rsidRPr="00EF7D45">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EF7D45">
        <w:rPr>
          <w:szCs w:val="22"/>
          <w:lang w:eastAsia="zh-CN"/>
        </w:rPr>
        <w:t xml:space="preserve"> </w:t>
      </w:r>
    </w:p>
    <w:p w14:paraId="17BA2572" w14:textId="29A91607" w:rsidR="00A97712" w:rsidRPr="00EF7D45" w:rsidRDefault="00A97712" w:rsidP="00CA5894">
      <w:pPr>
        <w:pStyle w:val="NormalWeb"/>
        <w:widowControl w:val="0"/>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QCVN 14:2008/BTNMT - Quy chuẩn kỹ thuật Quốc gia về nước thải sinh hoạt</w:t>
      </w:r>
      <w:r w:rsidRPr="00EF7D45">
        <w:rPr>
          <w:rFonts w:ascii="Times New Roman" w:hAnsi="Times New Roman"/>
          <w:sz w:val="27"/>
          <w:szCs w:val="27"/>
        </w:rPr>
        <w:t>;</w:t>
      </w:r>
    </w:p>
    <w:p w14:paraId="0A9BAC55" w14:textId="77777777" w:rsidR="00A97712" w:rsidRPr="00EF7D45" w:rsidRDefault="00A97712" w:rsidP="00CA5894">
      <w:pPr>
        <w:pStyle w:val="NormalWeb"/>
        <w:widowControl w:val="0"/>
        <w:spacing w:before="120" w:beforeAutospacing="0" w:after="120" w:afterAutospacing="0"/>
        <w:ind w:firstLine="567"/>
        <w:rPr>
          <w:rFonts w:ascii="Times New Roman" w:hAnsi="Times New Roman"/>
          <w:sz w:val="27"/>
          <w:szCs w:val="27"/>
          <w:lang w:val="vi-VN"/>
        </w:rPr>
      </w:pPr>
      <w:r w:rsidRPr="00EF7D45">
        <w:rPr>
          <w:rFonts w:ascii="Times New Roman" w:hAnsi="Times New Roman"/>
          <w:sz w:val="27"/>
          <w:szCs w:val="27"/>
          <w:lang w:val="vi-VN"/>
        </w:rPr>
        <w:t>- QCVN 06:2009/BTNMT - Quy chuẩn kỹ thuật Quốc gia về một số chất độc hại trong không khí xung quanh;</w:t>
      </w:r>
    </w:p>
    <w:p w14:paraId="412DD481" w14:textId="77777777" w:rsidR="00636A81" w:rsidRPr="00EF7D45" w:rsidRDefault="00636A81" w:rsidP="00636A81">
      <w:pPr>
        <w:pStyle w:val="NormalWeb"/>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QCVN 26:2010/BTNMT - Quy chuẩn kỹ thuật Quốc gia về tiếng ồn</w:t>
      </w:r>
      <w:r w:rsidRPr="00EF7D45">
        <w:rPr>
          <w:rFonts w:ascii="Times New Roman" w:hAnsi="Times New Roman"/>
          <w:sz w:val="27"/>
          <w:szCs w:val="27"/>
        </w:rPr>
        <w:t>;</w:t>
      </w:r>
    </w:p>
    <w:p w14:paraId="43F7D732" w14:textId="78A970D0" w:rsidR="00636A81" w:rsidRPr="00EF7D45" w:rsidRDefault="00636A81" w:rsidP="00636A81">
      <w:pPr>
        <w:pStyle w:val="NormalWeb"/>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QCVN 27:2010/BTNMT - Quy chuẩn kỹ thuật Quốc gia về độ rung</w:t>
      </w:r>
      <w:r w:rsidRPr="00EF7D45">
        <w:rPr>
          <w:rFonts w:ascii="Times New Roman" w:hAnsi="Times New Roman"/>
          <w:sz w:val="27"/>
          <w:szCs w:val="27"/>
        </w:rPr>
        <w:t>;</w:t>
      </w:r>
    </w:p>
    <w:p w14:paraId="13B1EAA8" w14:textId="77777777" w:rsidR="00636A81" w:rsidRPr="00EF7D45" w:rsidRDefault="00636A81" w:rsidP="00636A81">
      <w:pPr>
        <w:pStyle w:val="NormalWeb"/>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rPr>
        <w:t xml:space="preserve">- </w:t>
      </w:r>
      <w:r w:rsidRPr="00EF7D45">
        <w:rPr>
          <w:rFonts w:ascii="Times New Roman" w:hAnsi="Times New Roman"/>
          <w:sz w:val="27"/>
          <w:szCs w:val="27"/>
          <w:lang w:val="vi-VN"/>
        </w:rPr>
        <w:t xml:space="preserve">QCVN </w:t>
      </w:r>
      <w:r w:rsidRPr="00EF7D45">
        <w:rPr>
          <w:rFonts w:ascii="Times New Roman" w:hAnsi="Times New Roman"/>
          <w:sz w:val="27"/>
          <w:szCs w:val="27"/>
        </w:rPr>
        <w:t>86:2015</w:t>
      </w:r>
      <w:r w:rsidRPr="00EF7D45">
        <w:rPr>
          <w:rFonts w:ascii="Times New Roman" w:hAnsi="Times New Roman"/>
          <w:sz w:val="27"/>
          <w:szCs w:val="27"/>
          <w:lang w:val="vi-VN"/>
        </w:rPr>
        <w:t>/BGTVT</w:t>
      </w:r>
      <w:r w:rsidRPr="00EF7D45">
        <w:rPr>
          <w:rFonts w:ascii="Times New Roman" w:hAnsi="Times New Roman"/>
          <w:sz w:val="27"/>
          <w:szCs w:val="27"/>
        </w:rPr>
        <w:t xml:space="preserve"> - Q</w:t>
      </w:r>
      <w:r w:rsidRPr="00EF7D45">
        <w:rPr>
          <w:rFonts w:ascii="Times New Roman" w:hAnsi="Times New Roman"/>
          <w:sz w:val="27"/>
          <w:szCs w:val="27"/>
          <w:lang w:val="vi-VN"/>
        </w:rPr>
        <w:t xml:space="preserve">uy chuẩn kỹ thuật </w:t>
      </w:r>
      <w:r w:rsidRPr="00EF7D45">
        <w:rPr>
          <w:rFonts w:ascii="Times New Roman" w:hAnsi="Times New Roman"/>
          <w:sz w:val="27"/>
          <w:szCs w:val="27"/>
        </w:rPr>
        <w:t>Q</w:t>
      </w:r>
      <w:r w:rsidRPr="00EF7D45">
        <w:rPr>
          <w:rFonts w:ascii="Times New Roman" w:hAnsi="Times New Roman"/>
          <w:sz w:val="27"/>
          <w:szCs w:val="27"/>
          <w:lang w:val="vi-VN"/>
        </w:rPr>
        <w:t>uốc gia về khí</w:t>
      </w:r>
      <w:r w:rsidRPr="00EF7D45">
        <w:rPr>
          <w:rFonts w:ascii="Times New Roman" w:hAnsi="Times New Roman"/>
          <w:sz w:val="27"/>
          <w:szCs w:val="27"/>
        </w:rPr>
        <w:t xml:space="preserve"> thải</w:t>
      </w:r>
      <w:r w:rsidRPr="00EF7D45">
        <w:rPr>
          <w:rFonts w:ascii="Times New Roman" w:hAnsi="Times New Roman"/>
          <w:sz w:val="27"/>
          <w:szCs w:val="27"/>
          <w:lang w:val="vi-VN"/>
        </w:rPr>
        <w:t xml:space="preserve"> </w:t>
      </w:r>
      <w:r w:rsidRPr="00EF7D45">
        <w:rPr>
          <w:rFonts w:ascii="Times New Roman" w:hAnsi="Times New Roman"/>
          <w:sz w:val="27"/>
          <w:szCs w:val="27"/>
        </w:rPr>
        <w:t xml:space="preserve">mức 4 đối với xe </w:t>
      </w:r>
      <w:r w:rsidRPr="00EF7D45">
        <w:rPr>
          <w:rFonts w:ascii="Times New Roman" w:hAnsi="Times New Roman"/>
          <w:sz w:val="27"/>
          <w:szCs w:val="27"/>
          <w:lang w:val="vi-VN"/>
        </w:rPr>
        <w:t>ô tô sản xuất, lắp ráp và nhập khẩu mới</w:t>
      </w:r>
      <w:r w:rsidRPr="00EF7D45">
        <w:rPr>
          <w:rFonts w:ascii="Times New Roman" w:hAnsi="Times New Roman"/>
          <w:sz w:val="27"/>
          <w:szCs w:val="27"/>
        </w:rPr>
        <w:t>;</w:t>
      </w:r>
    </w:p>
    <w:p w14:paraId="2B83EB33" w14:textId="77777777" w:rsidR="00636A81" w:rsidRPr="00EF7D45" w:rsidRDefault="00636A81" w:rsidP="00636A81">
      <w:pPr>
        <w:spacing w:line="240" w:lineRule="auto"/>
        <w:ind w:firstLine="567"/>
      </w:pPr>
      <w:r w:rsidRPr="00EF7D45">
        <w:t>- QCVN 24:2016/BYT - Quy chuẩn kỹ thuật Quốc gia về tiếng ồn - Mức tiếp xúc cho phép tiếng ồn tại nơi làm việc;</w:t>
      </w:r>
    </w:p>
    <w:p w14:paraId="7EE2D7E5" w14:textId="77777777" w:rsidR="00636A81" w:rsidRPr="00EF7D45" w:rsidRDefault="00636A81" w:rsidP="00636A81">
      <w:pPr>
        <w:spacing w:line="240" w:lineRule="auto"/>
        <w:ind w:firstLine="567"/>
      </w:pPr>
      <w:r w:rsidRPr="00EF7D45">
        <w:t>- QCVN 26:2016/BYT - Quy chuẩn kỹ thuật Quốc gia về vi khí hậu - Giá trị cho phép vi khí hậu tại nơi làm việc;</w:t>
      </w:r>
    </w:p>
    <w:p w14:paraId="5F815A42" w14:textId="76ED6C9E" w:rsidR="00636A81" w:rsidRPr="00EF7D45" w:rsidRDefault="00636A81" w:rsidP="00636A81">
      <w:pPr>
        <w:spacing w:line="240" w:lineRule="auto"/>
        <w:ind w:firstLine="567"/>
      </w:pPr>
      <w:r w:rsidRPr="00EF7D45">
        <w:t>- QCVN 02:2019/BYT - Quy chuẩn kỹ thuật Quốc gia về bụi - Giá trị giới hạn cho phép bụi tại nơi làm việc</w:t>
      </w:r>
      <w:r w:rsidR="006F37F4" w:rsidRPr="00EF7D45">
        <w:t>;</w:t>
      </w:r>
    </w:p>
    <w:p w14:paraId="046C0D61" w14:textId="652FC4C6" w:rsidR="00636A81" w:rsidRPr="00EF7D45" w:rsidRDefault="00636A81" w:rsidP="00636A81">
      <w:pPr>
        <w:pStyle w:val="NormalWeb"/>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rPr>
        <w:t>- QCVN 01:2021/BXD - Quy chuẩn kỹ thuật quốc gia về Quy hoạch xây dựng</w:t>
      </w:r>
      <w:r w:rsidR="006F37F4" w:rsidRPr="00EF7D45">
        <w:rPr>
          <w:rFonts w:ascii="Times New Roman" w:hAnsi="Times New Roman"/>
          <w:sz w:val="27"/>
          <w:szCs w:val="27"/>
        </w:rPr>
        <w:t>;</w:t>
      </w:r>
    </w:p>
    <w:p w14:paraId="079AF49A" w14:textId="71629CEE" w:rsidR="00A97712" w:rsidRPr="00EF7D45" w:rsidRDefault="00A97712" w:rsidP="00CA5894">
      <w:pPr>
        <w:pStyle w:val="NormalWeb"/>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xml:space="preserve">- </w:t>
      </w:r>
      <w:r w:rsidR="00BB3BC0" w:rsidRPr="00EF7D45">
        <w:rPr>
          <w:rFonts w:ascii="Times New Roman" w:hAnsi="Times New Roman"/>
          <w:sz w:val="27"/>
          <w:szCs w:val="27"/>
          <w:lang w:val="vi-VN"/>
        </w:rPr>
        <w:t>QCVN 05:2023/BTNMT</w:t>
      </w:r>
      <w:r w:rsidRPr="00EF7D45">
        <w:rPr>
          <w:rFonts w:ascii="Times New Roman" w:hAnsi="Times New Roman"/>
          <w:sz w:val="27"/>
          <w:szCs w:val="27"/>
          <w:lang w:val="vi-VN"/>
        </w:rPr>
        <w:t xml:space="preserve"> - Quy chuẩn kỹ thuật Quốc gia về chất lượng không khí xung quanh</w:t>
      </w:r>
      <w:r w:rsidRPr="00EF7D45">
        <w:rPr>
          <w:rFonts w:ascii="Times New Roman" w:hAnsi="Times New Roman"/>
          <w:sz w:val="27"/>
          <w:szCs w:val="27"/>
        </w:rPr>
        <w:t>;</w:t>
      </w:r>
    </w:p>
    <w:p w14:paraId="5EA67157" w14:textId="18E84444" w:rsidR="00A97712" w:rsidRPr="00EF7D45" w:rsidRDefault="00A97712" w:rsidP="00616C4A">
      <w:pPr>
        <w:pStyle w:val="NormalWeb"/>
        <w:widowControl w:val="0"/>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xml:space="preserve">- </w:t>
      </w:r>
      <w:r w:rsidR="00BB3BC0" w:rsidRPr="00EF7D45">
        <w:rPr>
          <w:rFonts w:ascii="Times New Roman" w:hAnsi="Times New Roman"/>
          <w:sz w:val="27"/>
          <w:szCs w:val="27"/>
          <w:lang w:val="vi-VN"/>
        </w:rPr>
        <w:t>QCVN 08:2023/BTNMT</w:t>
      </w:r>
      <w:r w:rsidRPr="00EF7D45">
        <w:rPr>
          <w:rFonts w:ascii="Times New Roman" w:hAnsi="Times New Roman"/>
          <w:sz w:val="27"/>
          <w:szCs w:val="27"/>
          <w:lang w:val="vi-VN"/>
        </w:rPr>
        <w:t xml:space="preserve"> - Quy chuẩn kỹ thuật Quốc gia về chất lượng nước mặt</w:t>
      </w:r>
      <w:r w:rsidRPr="00EF7D45">
        <w:rPr>
          <w:rFonts w:ascii="Times New Roman" w:hAnsi="Times New Roman"/>
          <w:sz w:val="27"/>
          <w:szCs w:val="27"/>
        </w:rPr>
        <w:t>;</w:t>
      </w:r>
    </w:p>
    <w:p w14:paraId="3256F5B1" w14:textId="53DC1C64" w:rsidR="00A97712" w:rsidRPr="00EF7D45" w:rsidRDefault="00A97712" w:rsidP="00616C4A">
      <w:pPr>
        <w:pStyle w:val="NormalWeb"/>
        <w:widowControl w:val="0"/>
        <w:spacing w:before="120" w:beforeAutospacing="0" w:after="120" w:afterAutospacing="0"/>
        <w:ind w:firstLine="567"/>
        <w:rPr>
          <w:rFonts w:ascii="Times New Roman" w:hAnsi="Times New Roman"/>
          <w:sz w:val="27"/>
          <w:szCs w:val="27"/>
        </w:rPr>
      </w:pPr>
      <w:r w:rsidRPr="00EF7D45">
        <w:rPr>
          <w:rFonts w:ascii="Times New Roman" w:hAnsi="Times New Roman"/>
          <w:sz w:val="27"/>
          <w:szCs w:val="27"/>
          <w:lang w:val="vi-VN"/>
        </w:rPr>
        <w:t xml:space="preserve">- QCVN </w:t>
      </w:r>
      <w:r w:rsidR="00BB3BC0" w:rsidRPr="00EF7D45">
        <w:rPr>
          <w:rFonts w:ascii="Times New Roman" w:hAnsi="Times New Roman"/>
          <w:sz w:val="27"/>
          <w:szCs w:val="27"/>
          <w:lang w:val="vi-VN"/>
        </w:rPr>
        <w:t>09:2023/BTNMT</w:t>
      </w:r>
      <w:r w:rsidRPr="00EF7D45">
        <w:rPr>
          <w:rFonts w:ascii="Times New Roman" w:hAnsi="Times New Roman"/>
          <w:sz w:val="27"/>
          <w:szCs w:val="27"/>
          <w:lang w:val="vi-VN"/>
        </w:rPr>
        <w:t xml:space="preserve"> - Quy chuẩn kỹ thuật Quốc gia về chất lượng nước </w:t>
      </w:r>
      <w:r w:rsidRPr="00EF7D45">
        <w:rPr>
          <w:rFonts w:ascii="Times New Roman" w:hAnsi="Times New Roman"/>
          <w:sz w:val="27"/>
          <w:szCs w:val="27"/>
        </w:rPr>
        <w:t>dưới đất;</w:t>
      </w:r>
    </w:p>
    <w:p w14:paraId="20F32A8A" w14:textId="1D908DFF" w:rsidR="008615CD" w:rsidRPr="00EF7D45" w:rsidRDefault="008615CD" w:rsidP="008615CD">
      <w:pPr>
        <w:widowControl w:val="0"/>
        <w:spacing w:line="240" w:lineRule="auto"/>
        <w:ind w:firstLine="567"/>
        <w:rPr>
          <w:szCs w:val="22"/>
          <w:lang w:eastAsia="zh-CN"/>
        </w:rPr>
      </w:pPr>
      <w:r w:rsidRPr="00EF7D45">
        <w:rPr>
          <w:szCs w:val="22"/>
          <w:lang w:eastAsia="zh-CN"/>
        </w:rPr>
        <w:t>- TCVN 13606:2023 - Cấp nước - Mạng lưới đường ống và công trình yêu cầu thiết kế;</w:t>
      </w:r>
    </w:p>
    <w:p w14:paraId="797E727D" w14:textId="22DB43A4" w:rsidR="00636A81" w:rsidRPr="00EF7D45" w:rsidRDefault="00636A81" w:rsidP="00616C4A">
      <w:pPr>
        <w:widowControl w:val="0"/>
        <w:spacing w:line="240" w:lineRule="auto"/>
        <w:ind w:firstLine="567"/>
        <w:rPr>
          <w:szCs w:val="22"/>
          <w:lang w:eastAsia="zh-CN"/>
        </w:rPr>
      </w:pPr>
      <w:r w:rsidRPr="00EF7D45">
        <w:rPr>
          <w:szCs w:val="22"/>
          <w:lang w:eastAsia="zh-CN"/>
        </w:rPr>
        <w:t xml:space="preserve">- TCVN 7957:2023 - Thoát nước - Mạng lưới và công trình bên ngoài </w:t>
      </w:r>
      <w:r w:rsidR="006F37F4" w:rsidRPr="00EF7D45">
        <w:rPr>
          <w:szCs w:val="22"/>
          <w:lang w:eastAsia="zh-CN"/>
        </w:rPr>
        <w:t>-</w:t>
      </w:r>
      <w:r w:rsidRPr="00EF7D45">
        <w:rPr>
          <w:szCs w:val="22"/>
          <w:lang w:eastAsia="zh-CN"/>
        </w:rPr>
        <w:t xml:space="preserve"> Yêu cầu thiết kế</w:t>
      </w:r>
      <w:r w:rsidR="006F37F4" w:rsidRPr="00EF7D45">
        <w:rPr>
          <w:szCs w:val="22"/>
          <w:lang w:eastAsia="zh-CN"/>
        </w:rPr>
        <w:t>.</w:t>
      </w:r>
    </w:p>
    <w:p w14:paraId="17AF186D" w14:textId="77777777" w:rsidR="00106A04" w:rsidRPr="00EF7D45" w:rsidRDefault="00106A04" w:rsidP="00616C4A">
      <w:pPr>
        <w:pStyle w:val="Heading3"/>
        <w:keepNext w:val="0"/>
        <w:keepLines w:val="0"/>
        <w:spacing w:line="240" w:lineRule="auto"/>
      </w:pPr>
      <w:bookmarkStart w:id="78" w:name="_Toc51225036"/>
      <w:bookmarkStart w:id="79" w:name="_Toc59433564"/>
      <w:bookmarkStart w:id="80" w:name="_Toc163457959"/>
      <w:bookmarkStart w:id="81" w:name="_Toc175750857"/>
      <w:r w:rsidRPr="00EF7D45">
        <w:t>Các văn bản pháp lý, quyết định hoặc ý kiến bằng văn bản của các cấp có thẩm quyền về Dự án</w:t>
      </w:r>
      <w:bookmarkEnd w:id="78"/>
      <w:bookmarkEnd w:id="79"/>
      <w:bookmarkEnd w:id="80"/>
      <w:bookmarkEnd w:id="81"/>
    </w:p>
    <w:p w14:paraId="3BB494DE" w14:textId="34BB2C3C" w:rsidR="0081738E" w:rsidRPr="00EF7D45" w:rsidRDefault="0081738E" w:rsidP="0081738E">
      <w:pPr>
        <w:widowControl w:val="0"/>
        <w:spacing w:line="240" w:lineRule="auto"/>
        <w:ind w:firstLine="567"/>
      </w:pPr>
      <w:r w:rsidRPr="00EF7D45">
        <w:rPr>
          <w:bCs/>
        </w:rPr>
        <w:t>- Quyết định số 3182/QĐ-UBND ngày 25/12/2023 của UBND tỉnh Quảng Trị về việc điều chỉnh vị trí trong quy hoạch sử dụng đất đến năm 2030 của huyện Hướng Hoá</w:t>
      </w:r>
      <w:r w:rsidRPr="00EF7D45">
        <w:t>.</w:t>
      </w:r>
    </w:p>
    <w:p w14:paraId="7B7930E2" w14:textId="6603D93D" w:rsidR="0081738E" w:rsidRPr="00EF7D45" w:rsidRDefault="0081738E" w:rsidP="00BA6647">
      <w:pPr>
        <w:widowControl w:val="0"/>
        <w:spacing w:line="240" w:lineRule="auto"/>
        <w:ind w:firstLine="567"/>
        <w:rPr>
          <w:bCs/>
        </w:rPr>
      </w:pPr>
      <w:r w:rsidRPr="00EF7D45">
        <w:rPr>
          <w:bCs/>
        </w:rPr>
        <w:t>- Quyết định số 619/QĐ-UBND ngày 22/03/2024 của UBND tỉnh Quảng Trị về việc phê duyệt kế hoạch sử dụng đất năm 2024 của huyện Hướng Hoá.</w:t>
      </w:r>
    </w:p>
    <w:p w14:paraId="18DDAFBF" w14:textId="77777777" w:rsidR="00106A04" w:rsidRPr="00EF7D45" w:rsidRDefault="00106A04" w:rsidP="00616C4A">
      <w:pPr>
        <w:pStyle w:val="Heading2"/>
        <w:keepNext w:val="0"/>
        <w:keepLines w:val="0"/>
        <w:widowControl w:val="0"/>
        <w:rPr>
          <w:color w:val="auto"/>
        </w:rPr>
      </w:pPr>
      <w:bookmarkStart w:id="82" w:name="_Toc51225037"/>
      <w:bookmarkStart w:id="83" w:name="_Toc59433565"/>
      <w:bookmarkStart w:id="84" w:name="_Toc163457960"/>
      <w:bookmarkStart w:id="85" w:name="_Toc175750858"/>
      <w:r w:rsidRPr="00EF7D45">
        <w:rPr>
          <w:color w:val="auto"/>
        </w:rPr>
        <w:t>Tài liệu, dữ liệu do Chủ dự án tự tạo lập</w:t>
      </w:r>
      <w:bookmarkEnd w:id="82"/>
      <w:bookmarkEnd w:id="83"/>
      <w:bookmarkEnd w:id="84"/>
      <w:bookmarkEnd w:id="85"/>
    </w:p>
    <w:p w14:paraId="2BF27444" w14:textId="43D5AA7C" w:rsidR="00B031E5" w:rsidRPr="00EF7D45" w:rsidRDefault="00B031E5" w:rsidP="00616C4A">
      <w:pPr>
        <w:pStyle w:val="Normal0"/>
        <w:tabs>
          <w:tab w:val="left" w:pos="709"/>
        </w:tabs>
        <w:spacing w:line="240" w:lineRule="auto"/>
        <w:rPr>
          <w:szCs w:val="27"/>
          <w:lang w:val="sq-AL"/>
        </w:rPr>
      </w:pPr>
      <w:r w:rsidRPr="00EF7D45">
        <w:rPr>
          <w:szCs w:val="27"/>
          <w:lang w:val="sq-AL"/>
        </w:rPr>
        <w:t xml:space="preserve">- Thuyết minh </w:t>
      </w:r>
      <w:r w:rsidR="003835DA" w:rsidRPr="00EF7D45">
        <w:rPr>
          <w:szCs w:val="27"/>
          <w:lang w:val="sq-AL"/>
        </w:rPr>
        <w:t>dự án</w:t>
      </w:r>
      <w:r w:rsidRPr="00EF7D45">
        <w:rPr>
          <w:szCs w:val="27"/>
          <w:lang w:val="sq-AL"/>
        </w:rPr>
        <w:t>.</w:t>
      </w:r>
    </w:p>
    <w:p w14:paraId="0F63282D" w14:textId="658A1134" w:rsidR="00B031E5" w:rsidRPr="00EF7D45" w:rsidRDefault="00FB7C4B" w:rsidP="00616C4A">
      <w:pPr>
        <w:pStyle w:val="Normal0"/>
        <w:numPr>
          <w:ilvl w:val="0"/>
          <w:numId w:val="28"/>
        </w:numPr>
        <w:tabs>
          <w:tab w:val="left" w:pos="709"/>
        </w:tabs>
        <w:spacing w:line="240" w:lineRule="auto"/>
        <w:ind w:left="0" w:firstLine="567"/>
        <w:rPr>
          <w:szCs w:val="27"/>
          <w:lang w:val="sq-AL"/>
        </w:rPr>
      </w:pPr>
      <w:r w:rsidRPr="00EF7D45">
        <w:rPr>
          <w:szCs w:val="27"/>
          <w:lang w:val="sq-AL"/>
        </w:rPr>
        <w:lastRenderedPageBreak/>
        <w:t>Các bản vẽ liên quan đến thiết kế của Dự án</w:t>
      </w:r>
      <w:r w:rsidR="00B031E5" w:rsidRPr="00EF7D45">
        <w:rPr>
          <w:szCs w:val="27"/>
          <w:lang w:val="sq-AL"/>
        </w:rPr>
        <w:t>.</w:t>
      </w:r>
    </w:p>
    <w:p w14:paraId="2A9607EB" w14:textId="77777777" w:rsidR="00106A04" w:rsidRPr="00EF7D45" w:rsidRDefault="00106A04" w:rsidP="00616C4A">
      <w:pPr>
        <w:pStyle w:val="Heading1"/>
        <w:keepNext w:val="0"/>
        <w:keepLines w:val="0"/>
        <w:widowControl w:val="0"/>
        <w:spacing w:line="240" w:lineRule="auto"/>
      </w:pPr>
      <w:bookmarkStart w:id="86" w:name="_Toc51225038"/>
      <w:bookmarkStart w:id="87" w:name="_Toc59433566"/>
      <w:bookmarkStart w:id="88" w:name="_Toc163457961"/>
      <w:bookmarkStart w:id="89" w:name="_Toc175750859"/>
      <w:r w:rsidRPr="00EF7D45">
        <w:t>Tổ chức thực hiện đánh giá tác động môi trường</w:t>
      </w:r>
      <w:bookmarkEnd w:id="86"/>
      <w:bookmarkEnd w:id="87"/>
      <w:bookmarkEnd w:id="88"/>
      <w:bookmarkEnd w:id="89"/>
    </w:p>
    <w:p w14:paraId="58BA82A9" w14:textId="77777777" w:rsidR="00FC0325" w:rsidRPr="00EF7D45" w:rsidRDefault="00FC0325" w:rsidP="00616C4A">
      <w:pPr>
        <w:widowControl w:val="0"/>
        <w:spacing w:line="240" w:lineRule="auto"/>
        <w:ind w:firstLine="567"/>
      </w:pPr>
      <w:r w:rsidRPr="00EF7D45">
        <w:t>Để lập báo cáo ĐTM của Dự án, Chủ dự án phối hợp với đơn vị tư vấn là Trung tâm Quan Trắc Tài nguyên và Môi trường Quảng Trị thực hiện.</w:t>
      </w:r>
    </w:p>
    <w:p w14:paraId="06336165" w14:textId="77777777" w:rsidR="00FC0325" w:rsidRPr="00EF7D45" w:rsidRDefault="00FC0325" w:rsidP="00616C4A">
      <w:pPr>
        <w:widowControl w:val="0"/>
        <w:spacing w:line="240" w:lineRule="auto"/>
        <w:ind w:firstLine="567"/>
      </w:pPr>
      <w:r w:rsidRPr="00EF7D45">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EF7D45" w:rsidRPr="00EF7D45" w14:paraId="7F55FBC5" w14:textId="77777777" w:rsidTr="00472C83">
        <w:trPr>
          <w:trHeight w:val="110"/>
          <w:tblHeader/>
          <w:jc w:val="center"/>
        </w:trPr>
        <w:tc>
          <w:tcPr>
            <w:tcW w:w="378" w:type="pct"/>
            <w:vAlign w:val="center"/>
          </w:tcPr>
          <w:p w14:paraId="7C2C048E" w14:textId="77777777" w:rsidR="00FC0325" w:rsidRPr="00EF7D45" w:rsidRDefault="00FC0325" w:rsidP="00610C9E">
            <w:pPr>
              <w:spacing w:before="20" w:after="20" w:line="240" w:lineRule="auto"/>
              <w:jc w:val="center"/>
              <w:rPr>
                <w:rFonts w:eastAsia="Arial" w:cs="Times New Roman"/>
                <w:b/>
                <w:sz w:val="26"/>
                <w:szCs w:val="26"/>
              </w:rPr>
            </w:pPr>
            <w:r w:rsidRPr="00EF7D45">
              <w:rPr>
                <w:rFonts w:eastAsia="Arial" w:cs="Times New Roman"/>
                <w:b/>
                <w:sz w:val="26"/>
                <w:szCs w:val="26"/>
              </w:rPr>
              <w:t>TT</w:t>
            </w:r>
          </w:p>
        </w:tc>
        <w:tc>
          <w:tcPr>
            <w:tcW w:w="1340" w:type="pct"/>
            <w:vAlign w:val="center"/>
          </w:tcPr>
          <w:p w14:paraId="3FB7A383" w14:textId="77777777" w:rsidR="00FC0325" w:rsidRPr="00EF7D45" w:rsidRDefault="00FC0325" w:rsidP="00610C9E">
            <w:pPr>
              <w:spacing w:before="20" w:after="20" w:line="240" w:lineRule="auto"/>
              <w:jc w:val="center"/>
              <w:rPr>
                <w:rFonts w:eastAsia="Arial" w:cs="Times New Roman"/>
                <w:b/>
                <w:sz w:val="26"/>
                <w:szCs w:val="26"/>
              </w:rPr>
            </w:pPr>
            <w:r w:rsidRPr="00EF7D45">
              <w:rPr>
                <w:rFonts w:eastAsia="Arial" w:cs="Times New Roman"/>
                <w:b/>
                <w:sz w:val="26"/>
                <w:szCs w:val="26"/>
              </w:rPr>
              <w:t>Các bước thực hiện</w:t>
            </w:r>
          </w:p>
        </w:tc>
        <w:tc>
          <w:tcPr>
            <w:tcW w:w="3282" w:type="pct"/>
            <w:vAlign w:val="center"/>
          </w:tcPr>
          <w:p w14:paraId="0308B009" w14:textId="77777777" w:rsidR="00FC0325" w:rsidRPr="00EF7D45" w:rsidRDefault="00FC0325" w:rsidP="00610C9E">
            <w:pPr>
              <w:spacing w:before="20" w:after="20" w:line="240" w:lineRule="auto"/>
              <w:jc w:val="center"/>
              <w:rPr>
                <w:rFonts w:eastAsia="Arial" w:cs="Times New Roman"/>
                <w:b/>
                <w:sz w:val="26"/>
                <w:szCs w:val="26"/>
              </w:rPr>
            </w:pPr>
            <w:r w:rsidRPr="00EF7D45">
              <w:rPr>
                <w:rFonts w:eastAsia="Arial" w:cs="Times New Roman"/>
                <w:b/>
                <w:sz w:val="26"/>
                <w:szCs w:val="26"/>
              </w:rPr>
              <w:t>Nội dung thực hiện</w:t>
            </w:r>
          </w:p>
        </w:tc>
      </w:tr>
      <w:tr w:rsidR="00EF7D45" w:rsidRPr="00EF7D45" w14:paraId="75BDBE08" w14:textId="77777777" w:rsidTr="00472C83">
        <w:trPr>
          <w:jc w:val="center"/>
        </w:trPr>
        <w:tc>
          <w:tcPr>
            <w:tcW w:w="378" w:type="pct"/>
            <w:vAlign w:val="center"/>
          </w:tcPr>
          <w:p w14:paraId="20A89EBF" w14:textId="77777777" w:rsidR="00FC0325" w:rsidRPr="00EF7D45" w:rsidRDefault="00FC0325" w:rsidP="00610C9E">
            <w:pPr>
              <w:spacing w:before="20" w:after="20" w:line="240" w:lineRule="auto"/>
              <w:jc w:val="center"/>
              <w:rPr>
                <w:rFonts w:eastAsia="Arial" w:cs="Times New Roman"/>
                <w:sz w:val="26"/>
                <w:szCs w:val="26"/>
              </w:rPr>
            </w:pPr>
            <w:r w:rsidRPr="00EF7D45">
              <w:rPr>
                <w:rFonts w:eastAsia="Arial" w:cs="Times New Roman"/>
                <w:sz w:val="26"/>
                <w:szCs w:val="26"/>
              </w:rPr>
              <w:t>1</w:t>
            </w:r>
          </w:p>
        </w:tc>
        <w:tc>
          <w:tcPr>
            <w:tcW w:w="1340" w:type="pct"/>
            <w:vAlign w:val="center"/>
          </w:tcPr>
          <w:p w14:paraId="7FDEB842"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Thu thập tài liệu và nghiên cứu dự án</w:t>
            </w:r>
          </w:p>
        </w:tc>
        <w:tc>
          <w:tcPr>
            <w:tcW w:w="3282" w:type="pct"/>
            <w:vAlign w:val="center"/>
          </w:tcPr>
          <w:p w14:paraId="1E4FC8FE" w14:textId="48A3E4F9" w:rsidR="00FC0325" w:rsidRPr="00EF7D45" w:rsidRDefault="00FC0325" w:rsidP="00610C9E">
            <w:pPr>
              <w:spacing w:before="20" w:after="20" w:line="240" w:lineRule="auto"/>
              <w:rPr>
                <w:rFonts w:eastAsia="Arial" w:cs="Times New Roman"/>
                <w:bCs/>
                <w:sz w:val="26"/>
                <w:szCs w:val="26"/>
              </w:rPr>
            </w:pPr>
            <w:r w:rsidRPr="00EF7D45">
              <w:rPr>
                <w:rFonts w:eastAsia="Arial" w:cs="Times New Roman"/>
                <w:bCs/>
                <w:sz w:val="26"/>
                <w:szCs w:val="26"/>
              </w:rPr>
              <w:t xml:space="preserve">- Thu thập các văn bản pháp lý, kỹ thuật và tài liệu liên quan đến dự án (báo cáo nghiên cứu khả thi, dự án đầu </w:t>
            </w:r>
            <w:r w:rsidR="00DF3EC1" w:rsidRPr="00EF7D45">
              <w:rPr>
                <w:rFonts w:eastAsia="Arial" w:cs="Times New Roman"/>
                <w:bCs/>
                <w:sz w:val="26"/>
                <w:szCs w:val="26"/>
              </w:rPr>
              <w:t>tư…</w:t>
            </w:r>
            <w:r w:rsidRPr="00EF7D45">
              <w:rPr>
                <w:rFonts w:eastAsia="Arial" w:cs="Times New Roman"/>
                <w:bCs/>
                <w:sz w:val="26"/>
                <w:szCs w:val="26"/>
              </w:rPr>
              <w:t>)</w:t>
            </w:r>
          </w:p>
          <w:p w14:paraId="75DE8C6A" w14:textId="146CA5D1" w:rsidR="00FC0325" w:rsidRPr="00EF7D45" w:rsidRDefault="00FC0325" w:rsidP="00610C9E">
            <w:pPr>
              <w:spacing w:before="20" w:after="20" w:line="240" w:lineRule="auto"/>
              <w:rPr>
                <w:rFonts w:eastAsia="Arial" w:cs="Times New Roman"/>
                <w:bCs/>
                <w:sz w:val="26"/>
                <w:szCs w:val="26"/>
              </w:rPr>
            </w:pPr>
            <w:r w:rsidRPr="00EF7D45">
              <w:rPr>
                <w:rFonts w:eastAsia="Arial" w:cs="Times New Roman"/>
                <w:bCs/>
                <w:sz w:val="26"/>
                <w:szCs w:val="26"/>
              </w:rPr>
              <w:t xml:space="preserve">- Xem xét dự án thuộc đối tượng nào của ĐTM, cơ quan thẩm định báo cáo </w:t>
            </w:r>
            <w:r w:rsidR="00DF3EC1" w:rsidRPr="00EF7D45">
              <w:rPr>
                <w:rFonts w:eastAsia="Arial" w:cs="Times New Roman"/>
                <w:bCs/>
                <w:sz w:val="26"/>
                <w:szCs w:val="26"/>
              </w:rPr>
              <w:t>ĐTM…</w:t>
            </w:r>
          </w:p>
        </w:tc>
      </w:tr>
      <w:tr w:rsidR="00EF7D45" w:rsidRPr="00EF7D45" w14:paraId="12EFB343" w14:textId="77777777" w:rsidTr="00472C83">
        <w:trPr>
          <w:trHeight w:val="566"/>
          <w:jc w:val="center"/>
        </w:trPr>
        <w:tc>
          <w:tcPr>
            <w:tcW w:w="378" w:type="pct"/>
            <w:vAlign w:val="center"/>
          </w:tcPr>
          <w:p w14:paraId="0B303F1B" w14:textId="77777777" w:rsidR="00FC0325" w:rsidRPr="00EF7D45" w:rsidRDefault="00FC0325" w:rsidP="00610C9E">
            <w:pPr>
              <w:spacing w:before="20" w:after="20" w:line="240" w:lineRule="auto"/>
              <w:jc w:val="center"/>
              <w:rPr>
                <w:rFonts w:eastAsia="Arial" w:cs="Times New Roman"/>
                <w:sz w:val="26"/>
                <w:szCs w:val="26"/>
              </w:rPr>
            </w:pPr>
            <w:r w:rsidRPr="00EF7D45">
              <w:rPr>
                <w:rFonts w:eastAsia="Arial" w:cs="Times New Roman"/>
                <w:sz w:val="26"/>
                <w:szCs w:val="26"/>
              </w:rPr>
              <w:t>2</w:t>
            </w:r>
          </w:p>
        </w:tc>
        <w:tc>
          <w:tcPr>
            <w:tcW w:w="1340" w:type="pct"/>
            <w:vAlign w:val="center"/>
          </w:tcPr>
          <w:p w14:paraId="54F1AE92"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Thành lập nhóm thực hiện ĐTM</w:t>
            </w:r>
          </w:p>
        </w:tc>
        <w:tc>
          <w:tcPr>
            <w:tcW w:w="3282" w:type="pct"/>
            <w:vAlign w:val="center"/>
          </w:tcPr>
          <w:p w14:paraId="56C306FB"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Thành lập nhóm chuyên gia thực hiện ĐTM, tiến hành phân công nhiệm vụ thực hiện</w:t>
            </w:r>
          </w:p>
        </w:tc>
      </w:tr>
      <w:tr w:rsidR="00EF7D45" w:rsidRPr="00EF7D45" w14:paraId="783EBB76" w14:textId="77777777" w:rsidTr="00472C83">
        <w:trPr>
          <w:jc w:val="center"/>
        </w:trPr>
        <w:tc>
          <w:tcPr>
            <w:tcW w:w="378" w:type="pct"/>
            <w:vAlign w:val="center"/>
          </w:tcPr>
          <w:p w14:paraId="10BCD048" w14:textId="77777777" w:rsidR="00FC0325" w:rsidRPr="00EF7D45" w:rsidRDefault="00FC0325" w:rsidP="00610C9E">
            <w:pPr>
              <w:spacing w:before="20" w:after="20" w:line="240" w:lineRule="auto"/>
              <w:jc w:val="center"/>
              <w:rPr>
                <w:rFonts w:eastAsia="Arial" w:cs="Times New Roman"/>
                <w:sz w:val="26"/>
                <w:szCs w:val="26"/>
              </w:rPr>
            </w:pPr>
            <w:r w:rsidRPr="00EF7D45">
              <w:rPr>
                <w:rFonts w:eastAsia="Arial" w:cs="Times New Roman"/>
                <w:sz w:val="26"/>
                <w:szCs w:val="26"/>
              </w:rPr>
              <w:t>3</w:t>
            </w:r>
          </w:p>
        </w:tc>
        <w:tc>
          <w:tcPr>
            <w:tcW w:w="1340" w:type="pct"/>
            <w:vAlign w:val="center"/>
          </w:tcPr>
          <w:p w14:paraId="368F23D0"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Tiến hành, lập báo cáo ĐTM</w:t>
            </w:r>
          </w:p>
        </w:tc>
        <w:tc>
          <w:tcPr>
            <w:tcW w:w="3282" w:type="pct"/>
            <w:vAlign w:val="center"/>
          </w:tcPr>
          <w:p w14:paraId="2C5DAB3F"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Nghiên cứu hồ sơ dự án</w:t>
            </w:r>
          </w:p>
          <w:p w14:paraId="207F4AB5"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Thu thập thông tin, tài liệu về hiện trạng khu vực dự án.</w:t>
            </w:r>
          </w:p>
          <w:p w14:paraId="4E61CBC8"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Khảo sát hiện trạng môi trường</w:t>
            </w:r>
          </w:p>
          <w:p w14:paraId="18D3A32E"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Lấy mẫu và phân tích các số liệu môi trường nền</w:t>
            </w:r>
          </w:p>
          <w:p w14:paraId="0A27E84B"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Tổng hợp các số liệu về hiện trạng môi trường nền và thông tin trong quá trình khảo sát</w:t>
            </w:r>
          </w:p>
          <w:p w14:paraId="38072AC9"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Tiến hành đánh giá tác động đến môi trường tự nhiên và KT-XH; đề xuất các biện pháp giảm thiểu tương ứng</w:t>
            </w:r>
          </w:p>
          <w:p w14:paraId="06013AF0" w14:textId="27D4BEC5"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xml:space="preserve">- Tổng hợp nội dung báo cáo tiến hành </w:t>
            </w:r>
            <w:r w:rsidR="00FC0F88" w:rsidRPr="00EF7D45">
              <w:rPr>
                <w:rFonts w:eastAsia="Arial" w:cs="Times New Roman"/>
                <w:sz w:val="26"/>
                <w:szCs w:val="26"/>
              </w:rPr>
              <w:t xml:space="preserve">đăng tải </w:t>
            </w:r>
            <w:r w:rsidRPr="00EF7D45">
              <w:rPr>
                <w:rFonts w:eastAsia="Arial" w:cs="Times New Roman"/>
                <w:sz w:val="26"/>
                <w:szCs w:val="26"/>
              </w:rPr>
              <w:t>tham vấn cộng đồng</w:t>
            </w:r>
          </w:p>
        </w:tc>
      </w:tr>
      <w:tr w:rsidR="00EF7D45" w:rsidRPr="00EF7D45" w14:paraId="27BDE85E" w14:textId="77777777" w:rsidTr="00472C83">
        <w:trPr>
          <w:jc w:val="center"/>
        </w:trPr>
        <w:tc>
          <w:tcPr>
            <w:tcW w:w="378" w:type="pct"/>
            <w:vAlign w:val="center"/>
          </w:tcPr>
          <w:p w14:paraId="19AA9980" w14:textId="77777777" w:rsidR="00FC0325" w:rsidRPr="00EF7D45" w:rsidRDefault="00FC0325" w:rsidP="00610C9E">
            <w:pPr>
              <w:spacing w:before="20" w:after="20" w:line="240" w:lineRule="auto"/>
              <w:jc w:val="center"/>
              <w:rPr>
                <w:rFonts w:eastAsia="Arial" w:cs="Times New Roman"/>
                <w:sz w:val="26"/>
                <w:szCs w:val="26"/>
              </w:rPr>
            </w:pPr>
            <w:r w:rsidRPr="00EF7D45">
              <w:rPr>
                <w:rFonts w:eastAsia="Arial" w:cs="Times New Roman"/>
                <w:sz w:val="26"/>
                <w:szCs w:val="26"/>
              </w:rPr>
              <w:t>4</w:t>
            </w:r>
          </w:p>
        </w:tc>
        <w:tc>
          <w:tcPr>
            <w:tcW w:w="1340" w:type="pct"/>
            <w:vAlign w:val="center"/>
          </w:tcPr>
          <w:p w14:paraId="40CF9240"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Tham vấn ý kiến cộng đồng dân cư</w:t>
            </w:r>
          </w:p>
        </w:tc>
        <w:tc>
          <w:tcPr>
            <w:tcW w:w="3282" w:type="pct"/>
            <w:vAlign w:val="center"/>
          </w:tcPr>
          <w:p w14:paraId="762A776A"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xml:space="preserve">- Tham vấn ý kiến của chính quyền và các tổ chức chính trị, xã hội của địa phương nơi thực hiện Dự án </w:t>
            </w:r>
          </w:p>
          <w:p w14:paraId="5634195D"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Tham vấn ý kiến của người dân chịu tác động trực tiếp</w:t>
            </w:r>
          </w:p>
        </w:tc>
      </w:tr>
      <w:tr w:rsidR="00EF7D45" w:rsidRPr="00EF7D45" w14:paraId="4C5448B5" w14:textId="77777777" w:rsidTr="00472C83">
        <w:trPr>
          <w:jc w:val="center"/>
        </w:trPr>
        <w:tc>
          <w:tcPr>
            <w:tcW w:w="378" w:type="pct"/>
            <w:vAlign w:val="center"/>
          </w:tcPr>
          <w:p w14:paraId="3B8820FC" w14:textId="77777777" w:rsidR="00FC0325" w:rsidRPr="00EF7D45" w:rsidRDefault="00FC0325" w:rsidP="00610C9E">
            <w:pPr>
              <w:spacing w:before="20" w:after="20" w:line="240" w:lineRule="auto"/>
              <w:jc w:val="center"/>
              <w:rPr>
                <w:rFonts w:eastAsia="Arial" w:cs="Times New Roman"/>
                <w:sz w:val="26"/>
                <w:szCs w:val="26"/>
              </w:rPr>
            </w:pPr>
            <w:r w:rsidRPr="00EF7D45">
              <w:rPr>
                <w:rFonts w:eastAsia="Arial" w:cs="Times New Roman"/>
                <w:sz w:val="26"/>
                <w:szCs w:val="26"/>
              </w:rPr>
              <w:t>5</w:t>
            </w:r>
          </w:p>
        </w:tc>
        <w:tc>
          <w:tcPr>
            <w:tcW w:w="1340" w:type="pct"/>
            <w:vAlign w:val="center"/>
          </w:tcPr>
          <w:p w14:paraId="70663E48"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Tổng hợp hoàn thiện báo cáo ĐTM trình cơ quan có thẩm quyền thẩm định</w:t>
            </w:r>
          </w:p>
        </w:tc>
        <w:tc>
          <w:tcPr>
            <w:tcW w:w="3282" w:type="pct"/>
            <w:vAlign w:val="center"/>
          </w:tcPr>
          <w:p w14:paraId="1D704F16" w14:textId="77777777"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xml:space="preserve">- Tổng hợp, hoàn thành báo cáo sau khi tham cộng đồng </w:t>
            </w:r>
          </w:p>
          <w:p w14:paraId="7896CD70" w14:textId="6FAFB7B8" w:rsidR="00FC0325" w:rsidRPr="00EF7D45" w:rsidRDefault="00FC0325" w:rsidP="00610C9E">
            <w:pPr>
              <w:spacing w:before="20" w:after="20" w:line="240" w:lineRule="auto"/>
              <w:rPr>
                <w:rFonts w:eastAsia="Arial" w:cs="Times New Roman"/>
                <w:sz w:val="26"/>
                <w:szCs w:val="26"/>
              </w:rPr>
            </w:pPr>
            <w:r w:rsidRPr="00EF7D45">
              <w:rPr>
                <w:rFonts w:eastAsia="Arial" w:cs="Times New Roman"/>
                <w:sz w:val="26"/>
                <w:szCs w:val="26"/>
              </w:rPr>
              <w:t xml:space="preserve">- Tổ chức rà soát, chỉnh sửa nội dung trình </w:t>
            </w:r>
            <w:r w:rsidR="003835DA" w:rsidRPr="00EF7D45">
              <w:rPr>
                <w:rFonts w:eastAsia="Arial" w:cs="Times New Roman"/>
                <w:sz w:val="26"/>
                <w:szCs w:val="26"/>
              </w:rPr>
              <w:t xml:space="preserve">Sở </w:t>
            </w:r>
            <w:r w:rsidRPr="00EF7D45">
              <w:rPr>
                <w:rFonts w:eastAsia="Arial" w:cs="Times New Roman"/>
                <w:sz w:val="26"/>
                <w:szCs w:val="26"/>
              </w:rPr>
              <w:t>Tài nguyên và Môi trường thẩm định</w:t>
            </w:r>
          </w:p>
        </w:tc>
      </w:tr>
    </w:tbl>
    <w:p w14:paraId="58762DE1" w14:textId="22C4EC2E" w:rsidR="00FC0325" w:rsidRPr="00EF7D45" w:rsidRDefault="00FC0325" w:rsidP="00610C9E">
      <w:pPr>
        <w:spacing w:line="240" w:lineRule="auto"/>
        <w:ind w:firstLine="567"/>
        <w:rPr>
          <w:i/>
        </w:rPr>
      </w:pPr>
      <w:r w:rsidRPr="00EF7D45">
        <w:rPr>
          <w:i/>
        </w:rPr>
        <w:t>* Đơn vị tư vấn</w:t>
      </w:r>
    </w:p>
    <w:p w14:paraId="48CB00AE" w14:textId="77777777" w:rsidR="00FC0325" w:rsidRPr="00EF7D45" w:rsidRDefault="00FC0325" w:rsidP="00610C9E">
      <w:pPr>
        <w:spacing w:line="240" w:lineRule="auto"/>
        <w:ind w:firstLine="567"/>
      </w:pPr>
      <w:r w:rsidRPr="00EF7D45">
        <w:t>- Tên đơn vị tư vấn: Trung tâm Quan trắc Tài nguyên và Môi trường Quảng Trị.</w:t>
      </w:r>
    </w:p>
    <w:p w14:paraId="2EE5FB4A" w14:textId="77777777" w:rsidR="00FC0325" w:rsidRPr="00EF7D45" w:rsidRDefault="00FC0325" w:rsidP="00610C9E">
      <w:pPr>
        <w:spacing w:line="240" w:lineRule="auto"/>
        <w:ind w:firstLine="567"/>
      </w:pPr>
      <w:r w:rsidRPr="00EF7D45">
        <w:t>- Giám đốc: Mai Xuân Dũng</w:t>
      </w:r>
    </w:p>
    <w:p w14:paraId="47E604D3" w14:textId="77777777" w:rsidR="00FC0325" w:rsidRPr="00EF7D45" w:rsidRDefault="00FC0325" w:rsidP="00610C9E">
      <w:pPr>
        <w:spacing w:line="240" w:lineRule="auto"/>
        <w:ind w:firstLine="567"/>
      </w:pPr>
      <w:r w:rsidRPr="00EF7D45">
        <w:t>- Địa chỉ: Phường Đông Lương - thành phố Đông Hà - tỉnh Quảng Trị.</w:t>
      </w:r>
    </w:p>
    <w:p w14:paraId="676A6989" w14:textId="791F9F21" w:rsidR="00EE1025" w:rsidRPr="00EF7D45" w:rsidRDefault="00FC0325" w:rsidP="00610C9E">
      <w:pPr>
        <w:spacing w:line="240" w:lineRule="auto"/>
        <w:ind w:firstLine="567"/>
        <w:rPr>
          <w:rFonts w:eastAsia="Arial" w:cs="Times New Roman"/>
          <w:b/>
          <w:iCs/>
          <w:highlight w:val="yellow"/>
          <w:lang w:val="vi-VN"/>
        </w:rPr>
      </w:pPr>
      <w:r w:rsidRPr="00EF7D45">
        <w:t>- Điện thoại: 0233.6290.999</w:t>
      </w:r>
      <w:r w:rsidR="00EE1025" w:rsidRPr="00EF7D45">
        <w:rPr>
          <w:rFonts w:eastAsia="Arial" w:cs="Times New Roman"/>
          <w:b/>
          <w:iCs/>
          <w:highlight w:val="yellow"/>
          <w:lang w:val="vi-VN"/>
        </w:rPr>
        <w:br w:type="page"/>
      </w:r>
    </w:p>
    <w:p w14:paraId="37EAE96C" w14:textId="76850053" w:rsidR="00FC0325" w:rsidRPr="00EF7D45" w:rsidRDefault="00FC0325" w:rsidP="00FC0325">
      <w:pPr>
        <w:ind w:right="-115"/>
        <w:jc w:val="center"/>
        <w:rPr>
          <w:rFonts w:eastAsia="Arial" w:cs="Times New Roman"/>
          <w:b/>
          <w:iCs/>
          <w:lang w:val="vi-VN"/>
        </w:rPr>
      </w:pPr>
      <w:r w:rsidRPr="00EF7D45">
        <w:rPr>
          <w:rFonts w:eastAsia="Arial" w:cs="Times New Roman"/>
          <w:b/>
          <w:iCs/>
          <w:lang w:val="vi-VN"/>
        </w:rPr>
        <w:lastRenderedPageBreak/>
        <w:t>Danh sách những người trực tiếp tham gia lập báo cáo ĐTM</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37"/>
        <w:gridCol w:w="3526"/>
        <w:gridCol w:w="2977"/>
      </w:tblGrid>
      <w:tr w:rsidR="00EF7D45" w:rsidRPr="00EF7D45" w14:paraId="2C1FB987" w14:textId="77777777" w:rsidTr="003835DA">
        <w:trPr>
          <w:cantSplit/>
          <w:trHeight w:val="680"/>
          <w:tblHeader/>
          <w:jc w:val="center"/>
        </w:trPr>
        <w:tc>
          <w:tcPr>
            <w:tcW w:w="310" w:type="pct"/>
            <w:vAlign w:val="center"/>
          </w:tcPr>
          <w:p w14:paraId="0AB5A9CA" w14:textId="77777777" w:rsidR="003835DA" w:rsidRPr="00EF7D45" w:rsidRDefault="003835DA" w:rsidP="00E315FC">
            <w:pPr>
              <w:widowControl w:val="0"/>
              <w:tabs>
                <w:tab w:val="left" w:pos="720"/>
              </w:tabs>
              <w:snapToGrid w:val="0"/>
              <w:spacing w:before="60" w:after="60" w:line="240" w:lineRule="auto"/>
              <w:ind w:left="-57"/>
              <w:jc w:val="center"/>
              <w:rPr>
                <w:b/>
                <w:sz w:val="26"/>
                <w:szCs w:val="26"/>
              </w:rPr>
            </w:pPr>
            <w:bookmarkStart w:id="90" w:name="_Toc51225039"/>
            <w:bookmarkStart w:id="91" w:name="_Toc59433567"/>
            <w:r w:rsidRPr="00EF7D45">
              <w:rPr>
                <w:sz w:val="26"/>
                <w:szCs w:val="26"/>
                <w:lang w:val="vi-VN"/>
              </w:rPr>
              <w:br w:type="page"/>
            </w:r>
            <w:r w:rsidRPr="00EF7D45">
              <w:rPr>
                <w:b/>
                <w:sz w:val="26"/>
                <w:szCs w:val="26"/>
              </w:rPr>
              <w:t>TT</w:t>
            </w:r>
          </w:p>
        </w:tc>
        <w:tc>
          <w:tcPr>
            <w:tcW w:w="1160" w:type="pct"/>
            <w:vAlign w:val="center"/>
          </w:tcPr>
          <w:p w14:paraId="763F6340" w14:textId="77777777" w:rsidR="003835DA" w:rsidRPr="00EF7D45" w:rsidRDefault="003835DA" w:rsidP="00E315FC">
            <w:pPr>
              <w:widowControl w:val="0"/>
              <w:tabs>
                <w:tab w:val="left" w:pos="720"/>
              </w:tabs>
              <w:snapToGrid w:val="0"/>
              <w:spacing w:before="60" w:after="60" w:line="240" w:lineRule="auto"/>
              <w:ind w:left="-57" w:right="-57"/>
              <w:jc w:val="center"/>
              <w:rPr>
                <w:b/>
                <w:sz w:val="26"/>
                <w:szCs w:val="26"/>
              </w:rPr>
            </w:pPr>
            <w:r w:rsidRPr="00EF7D45">
              <w:rPr>
                <w:b/>
                <w:sz w:val="26"/>
                <w:szCs w:val="26"/>
              </w:rPr>
              <w:t>Họ và tên</w:t>
            </w:r>
          </w:p>
        </w:tc>
        <w:tc>
          <w:tcPr>
            <w:tcW w:w="1914" w:type="pct"/>
            <w:vAlign w:val="center"/>
          </w:tcPr>
          <w:p w14:paraId="78CF8947" w14:textId="77777777" w:rsidR="003835DA" w:rsidRPr="00EF7D45" w:rsidRDefault="003835DA" w:rsidP="00E315FC">
            <w:pPr>
              <w:widowControl w:val="0"/>
              <w:tabs>
                <w:tab w:val="left" w:pos="720"/>
              </w:tabs>
              <w:snapToGrid w:val="0"/>
              <w:spacing w:before="60" w:after="60" w:line="240" w:lineRule="auto"/>
              <w:ind w:left="-57" w:right="-57"/>
              <w:jc w:val="center"/>
              <w:rPr>
                <w:b/>
                <w:sz w:val="26"/>
                <w:szCs w:val="26"/>
              </w:rPr>
            </w:pPr>
            <w:r w:rsidRPr="00EF7D45">
              <w:rPr>
                <w:b/>
                <w:sz w:val="26"/>
                <w:szCs w:val="26"/>
              </w:rPr>
              <w:t>Chức vụ, học hàm, học vị, chuyên ngành</w:t>
            </w:r>
          </w:p>
        </w:tc>
        <w:tc>
          <w:tcPr>
            <w:tcW w:w="1616" w:type="pct"/>
            <w:vAlign w:val="center"/>
          </w:tcPr>
          <w:p w14:paraId="408E3F50" w14:textId="4CB92A99" w:rsidR="003835DA" w:rsidRPr="00EF7D45" w:rsidRDefault="003835DA" w:rsidP="00E315FC">
            <w:pPr>
              <w:widowControl w:val="0"/>
              <w:tabs>
                <w:tab w:val="left" w:pos="720"/>
              </w:tabs>
              <w:snapToGrid w:val="0"/>
              <w:spacing w:before="60" w:after="60" w:line="240" w:lineRule="auto"/>
              <w:ind w:left="-57" w:right="-57"/>
              <w:jc w:val="center"/>
              <w:rPr>
                <w:b/>
                <w:sz w:val="26"/>
                <w:szCs w:val="26"/>
              </w:rPr>
            </w:pPr>
            <w:r w:rsidRPr="00EF7D45">
              <w:rPr>
                <w:b/>
                <w:sz w:val="26"/>
                <w:szCs w:val="26"/>
              </w:rPr>
              <w:t>Nhiệm vụ</w:t>
            </w:r>
          </w:p>
        </w:tc>
      </w:tr>
      <w:tr w:rsidR="00EF7D45" w:rsidRPr="00EF7D45" w14:paraId="75F5FCCA" w14:textId="77777777" w:rsidTr="003835DA">
        <w:trPr>
          <w:cantSplit/>
          <w:trHeight w:val="85"/>
          <w:tblHeader/>
          <w:jc w:val="center"/>
        </w:trPr>
        <w:tc>
          <w:tcPr>
            <w:tcW w:w="5000" w:type="pct"/>
            <w:gridSpan w:val="4"/>
            <w:vAlign w:val="center"/>
          </w:tcPr>
          <w:p w14:paraId="581D453C" w14:textId="77777777" w:rsidR="003835DA" w:rsidRPr="00EF7D45" w:rsidRDefault="003835DA" w:rsidP="00E315FC">
            <w:pPr>
              <w:pStyle w:val="BodyText"/>
              <w:spacing w:before="60" w:after="60" w:line="240" w:lineRule="auto"/>
              <w:ind w:left="-57"/>
              <w:jc w:val="center"/>
              <w:rPr>
                <w:b/>
                <w:sz w:val="26"/>
                <w:szCs w:val="26"/>
              </w:rPr>
            </w:pPr>
            <w:r w:rsidRPr="00EF7D45">
              <w:rPr>
                <w:b/>
                <w:sz w:val="26"/>
                <w:szCs w:val="26"/>
              </w:rPr>
              <w:t xml:space="preserve">Chủ dự án: </w:t>
            </w:r>
            <w:r w:rsidRPr="00EF7D45">
              <w:rPr>
                <w:b/>
                <w:noProof/>
                <w:sz w:val="26"/>
                <w:szCs w:val="26"/>
              </w:rPr>
              <w:t>Hộ kinh doanh Lâm Hưng Thi</w:t>
            </w:r>
          </w:p>
        </w:tc>
      </w:tr>
      <w:tr w:rsidR="00EF7D45" w:rsidRPr="00EF7D45" w14:paraId="04E93E3E" w14:textId="77777777" w:rsidTr="003835DA">
        <w:trPr>
          <w:cantSplit/>
          <w:trHeight w:val="737"/>
          <w:tblHeader/>
          <w:jc w:val="center"/>
        </w:trPr>
        <w:tc>
          <w:tcPr>
            <w:tcW w:w="310" w:type="pct"/>
            <w:shd w:val="clear" w:color="auto" w:fill="auto"/>
            <w:vAlign w:val="center"/>
          </w:tcPr>
          <w:p w14:paraId="78EFC418" w14:textId="77777777" w:rsidR="003835DA" w:rsidRPr="00EF7D45" w:rsidRDefault="003835DA" w:rsidP="00E315FC">
            <w:pPr>
              <w:pStyle w:val="BodyText"/>
              <w:tabs>
                <w:tab w:val="left" w:pos="720"/>
              </w:tabs>
              <w:spacing w:before="0" w:after="0" w:line="240" w:lineRule="auto"/>
              <w:ind w:left="-57"/>
              <w:jc w:val="center"/>
              <w:rPr>
                <w:sz w:val="26"/>
                <w:szCs w:val="26"/>
              </w:rPr>
            </w:pPr>
            <w:r w:rsidRPr="00EF7D45">
              <w:rPr>
                <w:sz w:val="26"/>
                <w:szCs w:val="26"/>
              </w:rPr>
              <w:t>1</w:t>
            </w:r>
          </w:p>
        </w:tc>
        <w:tc>
          <w:tcPr>
            <w:tcW w:w="1160" w:type="pct"/>
            <w:shd w:val="clear" w:color="auto" w:fill="auto"/>
            <w:vAlign w:val="center"/>
          </w:tcPr>
          <w:p w14:paraId="2142D085" w14:textId="77777777" w:rsidR="003835DA" w:rsidRPr="00EF7D45" w:rsidRDefault="003835DA" w:rsidP="00E315FC">
            <w:pPr>
              <w:pStyle w:val="BodyText"/>
              <w:tabs>
                <w:tab w:val="left" w:pos="720"/>
              </w:tabs>
              <w:spacing w:before="0" w:after="0" w:line="240" w:lineRule="auto"/>
              <w:ind w:left="-57" w:right="-57" w:firstLine="20"/>
              <w:rPr>
                <w:sz w:val="26"/>
                <w:szCs w:val="26"/>
              </w:rPr>
            </w:pPr>
            <w:r w:rsidRPr="00EF7D45">
              <w:rPr>
                <w:sz w:val="26"/>
                <w:szCs w:val="26"/>
              </w:rPr>
              <w:t>Lâm Hưng Thi</w:t>
            </w:r>
          </w:p>
        </w:tc>
        <w:tc>
          <w:tcPr>
            <w:tcW w:w="1914" w:type="pct"/>
            <w:shd w:val="clear" w:color="auto" w:fill="auto"/>
            <w:vAlign w:val="center"/>
          </w:tcPr>
          <w:p w14:paraId="1B464547" w14:textId="77777777" w:rsidR="003835DA" w:rsidRPr="00EF7D45" w:rsidRDefault="003835DA" w:rsidP="00E315FC">
            <w:pPr>
              <w:pStyle w:val="BodyText"/>
              <w:spacing w:before="0" w:after="0" w:line="240" w:lineRule="auto"/>
              <w:ind w:left="-57" w:right="-57"/>
              <w:jc w:val="left"/>
              <w:rPr>
                <w:bCs/>
                <w:sz w:val="26"/>
                <w:szCs w:val="26"/>
              </w:rPr>
            </w:pPr>
            <w:r w:rsidRPr="00EF7D45">
              <w:rPr>
                <w:bCs/>
                <w:sz w:val="26"/>
                <w:szCs w:val="26"/>
              </w:rPr>
              <w:t>Chủ hộ</w:t>
            </w:r>
          </w:p>
        </w:tc>
        <w:tc>
          <w:tcPr>
            <w:tcW w:w="1616" w:type="pct"/>
            <w:vAlign w:val="center"/>
          </w:tcPr>
          <w:p w14:paraId="1AB68A45" w14:textId="77777777" w:rsidR="003835DA" w:rsidRPr="00EF7D45" w:rsidRDefault="003835DA" w:rsidP="003835DA">
            <w:pPr>
              <w:pStyle w:val="BodyText"/>
              <w:spacing w:before="0" w:after="0" w:line="240" w:lineRule="auto"/>
              <w:ind w:left="-57" w:right="-57"/>
              <w:rPr>
                <w:bCs/>
                <w:sz w:val="26"/>
                <w:szCs w:val="26"/>
              </w:rPr>
            </w:pPr>
            <w:r w:rsidRPr="00EF7D45">
              <w:rPr>
                <w:bCs/>
                <w:sz w:val="26"/>
                <w:szCs w:val="26"/>
              </w:rPr>
              <w:t>Cung cấp thông tin</w:t>
            </w:r>
          </w:p>
          <w:p w14:paraId="1D45415D" w14:textId="67E34AF6" w:rsidR="003835DA" w:rsidRPr="00EF7D45" w:rsidRDefault="003835DA" w:rsidP="003835DA">
            <w:pPr>
              <w:pStyle w:val="BodyText"/>
              <w:spacing w:before="0" w:after="0" w:line="240" w:lineRule="auto"/>
              <w:ind w:left="-57" w:right="-57"/>
              <w:rPr>
                <w:bCs/>
                <w:sz w:val="26"/>
                <w:szCs w:val="26"/>
              </w:rPr>
            </w:pPr>
            <w:r w:rsidRPr="00EF7D45">
              <w:rPr>
                <w:bCs/>
                <w:sz w:val="26"/>
                <w:szCs w:val="26"/>
              </w:rPr>
              <w:t>Họp TVCĐ</w:t>
            </w:r>
          </w:p>
        </w:tc>
      </w:tr>
      <w:tr w:rsidR="00EF7D45" w:rsidRPr="00EF7D45" w14:paraId="04F94D6F" w14:textId="77777777" w:rsidTr="003835DA">
        <w:trPr>
          <w:cantSplit/>
          <w:trHeight w:val="85"/>
          <w:tblHeader/>
          <w:jc w:val="center"/>
        </w:trPr>
        <w:tc>
          <w:tcPr>
            <w:tcW w:w="5000" w:type="pct"/>
            <w:gridSpan w:val="4"/>
            <w:vAlign w:val="center"/>
          </w:tcPr>
          <w:p w14:paraId="03057F82" w14:textId="77777777" w:rsidR="003835DA" w:rsidRPr="00EF7D45" w:rsidRDefault="003835DA" w:rsidP="00E315FC">
            <w:pPr>
              <w:widowControl w:val="0"/>
              <w:snapToGrid w:val="0"/>
              <w:spacing w:before="60" w:after="60" w:line="240" w:lineRule="auto"/>
              <w:ind w:left="-57" w:firstLine="20"/>
              <w:jc w:val="center"/>
              <w:rPr>
                <w:b/>
                <w:sz w:val="26"/>
                <w:szCs w:val="26"/>
              </w:rPr>
            </w:pPr>
            <w:r w:rsidRPr="00EF7D45">
              <w:rPr>
                <w:b/>
                <w:sz w:val="26"/>
                <w:szCs w:val="26"/>
              </w:rPr>
              <w:t>Đơn vị tư vấn: Trung tâm Quan trắc Tài nguyên và Môi trường Quảng Trị</w:t>
            </w:r>
          </w:p>
        </w:tc>
      </w:tr>
      <w:tr w:rsidR="00EF7D45" w:rsidRPr="00EF7D45" w14:paraId="37D6E713" w14:textId="77777777" w:rsidTr="003835DA">
        <w:trPr>
          <w:cantSplit/>
          <w:trHeight w:val="765"/>
          <w:tblHeader/>
          <w:jc w:val="center"/>
        </w:trPr>
        <w:tc>
          <w:tcPr>
            <w:tcW w:w="310" w:type="pct"/>
            <w:vAlign w:val="center"/>
          </w:tcPr>
          <w:p w14:paraId="6B1C5F6F"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3A861A6E" w14:textId="77777777" w:rsidR="003835DA" w:rsidRPr="00EF7D45" w:rsidRDefault="003835DA" w:rsidP="00E315FC">
            <w:pPr>
              <w:widowControl w:val="0"/>
              <w:snapToGrid w:val="0"/>
              <w:spacing w:before="0" w:after="0" w:line="240" w:lineRule="auto"/>
              <w:ind w:left="-57" w:right="-57" w:firstLine="20"/>
              <w:rPr>
                <w:sz w:val="26"/>
                <w:szCs w:val="26"/>
              </w:rPr>
            </w:pPr>
            <w:r w:rsidRPr="00EF7D45">
              <w:rPr>
                <w:sz w:val="26"/>
                <w:szCs w:val="26"/>
              </w:rPr>
              <w:t>Lê Văn Phú</w:t>
            </w:r>
          </w:p>
        </w:tc>
        <w:tc>
          <w:tcPr>
            <w:tcW w:w="1914" w:type="pct"/>
            <w:vAlign w:val="center"/>
          </w:tcPr>
          <w:p w14:paraId="45B0B4EB"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 xml:space="preserve">Phó Giám đốc </w:t>
            </w:r>
          </w:p>
          <w:p w14:paraId="271975BD"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Ths Khoa học Môi trường</w:t>
            </w:r>
          </w:p>
        </w:tc>
        <w:tc>
          <w:tcPr>
            <w:tcW w:w="1616" w:type="pct"/>
            <w:vAlign w:val="center"/>
          </w:tcPr>
          <w:p w14:paraId="59915781" w14:textId="5CDFE44F" w:rsidR="003835DA" w:rsidRPr="00EF7D45" w:rsidRDefault="003835DA" w:rsidP="003835DA">
            <w:pPr>
              <w:widowControl w:val="0"/>
              <w:snapToGrid w:val="0"/>
              <w:spacing w:before="0" w:after="0" w:line="240" w:lineRule="auto"/>
              <w:ind w:left="-57" w:right="-57"/>
              <w:rPr>
                <w:sz w:val="26"/>
                <w:szCs w:val="26"/>
              </w:rPr>
            </w:pPr>
            <w:r w:rsidRPr="00EF7D45">
              <w:rPr>
                <w:sz w:val="26"/>
                <w:szCs w:val="26"/>
              </w:rPr>
              <w:t>Chỉ đạo về chuyên môn</w:t>
            </w:r>
          </w:p>
        </w:tc>
      </w:tr>
      <w:tr w:rsidR="00EF7D45" w:rsidRPr="00EF7D45" w14:paraId="43147912" w14:textId="77777777" w:rsidTr="003835DA">
        <w:trPr>
          <w:cantSplit/>
          <w:trHeight w:val="765"/>
          <w:tblHeader/>
          <w:jc w:val="center"/>
        </w:trPr>
        <w:tc>
          <w:tcPr>
            <w:tcW w:w="310" w:type="pct"/>
            <w:vAlign w:val="center"/>
          </w:tcPr>
          <w:p w14:paraId="4A6B9D5E"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1D80F458" w14:textId="77777777" w:rsidR="003835DA" w:rsidRPr="00EF7D45" w:rsidRDefault="003835DA" w:rsidP="00E315FC">
            <w:pPr>
              <w:pStyle w:val="BodyText"/>
              <w:widowControl w:val="0"/>
              <w:snapToGrid w:val="0"/>
              <w:spacing w:before="0" w:after="0" w:line="240" w:lineRule="auto"/>
              <w:ind w:left="-57" w:right="-57" w:firstLine="20"/>
              <w:rPr>
                <w:sz w:val="26"/>
                <w:szCs w:val="26"/>
              </w:rPr>
            </w:pPr>
            <w:r w:rsidRPr="00EF7D45">
              <w:rPr>
                <w:sz w:val="26"/>
                <w:szCs w:val="26"/>
              </w:rPr>
              <w:t>Lê Văn Hải</w:t>
            </w:r>
          </w:p>
        </w:tc>
        <w:tc>
          <w:tcPr>
            <w:tcW w:w="1914" w:type="pct"/>
            <w:vAlign w:val="center"/>
          </w:tcPr>
          <w:p w14:paraId="772A9B99"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 xml:space="preserve">Phó Trưởng phòng DV-KT </w:t>
            </w:r>
          </w:p>
          <w:p w14:paraId="38A02F4C"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KS Quản lý Môi trường</w:t>
            </w:r>
          </w:p>
        </w:tc>
        <w:tc>
          <w:tcPr>
            <w:tcW w:w="1616" w:type="pct"/>
            <w:vAlign w:val="center"/>
          </w:tcPr>
          <w:p w14:paraId="55FC173E" w14:textId="1D370A74" w:rsidR="003835DA" w:rsidRPr="00EF7D45" w:rsidRDefault="003835DA" w:rsidP="003835DA">
            <w:pPr>
              <w:widowControl w:val="0"/>
              <w:snapToGrid w:val="0"/>
              <w:spacing w:before="0" w:after="0" w:line="240" w:lineRule="auto"/>
              <w:ind w:left="-57" w:right="-57"/>
              <w:rPr>
                <w:sz w:val="26"/>
                <w:szCs w:val="26"/>
              </w:rPr>
            </w:pPr>
            <w:r w:rsidRPr="00EF7D45">
              <w:rPr>
                <w:sz w:val="26"/>
                <w:szCs w:val="26"/>
              </w:rPr>
              <w:t>Giám sát thực hiện</w:t>
            </w:r>
          </w:p>
        </w:tc>
      </w:tr>
      <w:tr w:rsidR="00EF7D45" w:rsidRPr="00EF7D45" w14:paraId="44D0FB5A" w14:textId="77777777" w:rsidTr="003835DA">
        <w:trPr>
          <w:cantSplit/>
          <w:trHeight w:val="765"/>
          <w:tblHeader/>
          <w:jc w:val="center"/>
        </w:trPr>
        <w:tc>
          <w:tcPr>
            <w:tcW w:w="310" w:type="pct"/>
            <w:vAlign w:val="center"/>
          </w:tcPr>
          <w:p w14:paraId="03756F53"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4B3C7714" w14:textId="77777777" w:rsidR="003835DA" w:rsidRPr="00EF7D45" w:rsidRDefault="003835DA" w:rsidP="00E315FC">
            <w:pPr>
              <w:widowControl w:val="0"/>
              <w:snapToGrid w:val="0"/>
              <w:spacing w:before="0" w:after="0" w:line="240" w:lineRule="auto"/>
              <w:ind w:left="-57" w:right="-57" w:firstLine="20"/>
              <w:rPr>
                <w:sz w:val="26"/>
                <w:szCs w:val="26"/>
              </w:rPr>
            </w:pPr>
            <w:r w:rsidRPr="00EF7D45">
              <w:rPr>
                <w:sz w:val="26"/>
                <w:szCs w:val="26"/>
              </w:rPr>
              <w:t>Võ Văn Anh</w:t>
            </w:r>
          </w:p>
        </w:tc>
        <w:tc>
          <w:tcPr>
            <w:tcW w:w="1914" w:type="pct"/>
            <w:vAlign w:val="center"/>
          </w:tcPr>
          <w:p w14:paraId="69B10F62"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KS Công nghệ Kỹ thuật môi trường</w:t>
            </w:r>
          </w:p>
        </w:tc>
        <w:tc>
          <w:tcPr>
            <w:tcW w:w="1616" w:type="pct"/>
            <w:vMerge w:val="restart"/>
            <w:vAlign w:val="center"/>
          </w:tcPr>
          <w:p w14:paraId="718635F5" w14:textId="038B5C44" w:rsidR="003835DA" w:rsidRPr="00EF7D45" w:rsidRDefault="003835DA" w:rsidP="003835DA">
            <w:pPr>
              <w:widowControl w:val="0"/>
              <w:snapToGrid w:val="0"/>
              <w:spacing w:before="0" w:after="0" w:line="240" w:lineRule="auto"/>
              <w:ind w:left="-57" w:right="-57"/>
              <w:rPr>
                <w:sz w:val="26"/>
                <w:szCs w:val="26"/>
              </w:rPr>
            </w:pPr>
            <w:r w:rsidRPr="00EF7D45">
              <w:rPr>
                <w:sz w:val="26"/>
                <w:szCs w:val="26"/>
              </w:rPr>
              <w:t>Khảo sát hiện trạng khu vực Dự án, TVCĐ, phụ trách nội dung đánh giá tác động và đưa ra biện pháp giảm thiểu; mô tả Dự án, điều kiện tự nhiên, KT-XH khu vực Dự án</w:t>
            </w:r>
          </w:p>
        </w:tc>
      </w:tr>
      <w:tr w:rsidR="00EF7D45" w:rsidRPr="00EF7D45" w14:paraId="45866894" w14:textId="77777777" w:rsidTr="003835DA">
        <w:trPr>
          <w:cantSplit/>
          <w:trHeight w:val="765"/>
          <w:tblHeader/>
          <w:jc w:val="center"/>
        </w:trPr>
        <w:tc>
          <w:tcPr>
            <w:tcW w:w="310" w:type="pct"/>
            <w:vAlign w:val="center"/>
          </w:tcPr>
          <w:p w14:paraId="20479592"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7541CEC3" w14:textId="77777777" w:rsidR="003835DA" w:rsidRPr="00EF7D45" w:rsidRDefault="003835DA" w:rsidP="00E315FC">
            <w:pPr>
              <w:widowControl w:val="0"/>
              <w:snapToGrid w:val="0"/>
              <w:spacing w:before="0" w:after="0" w:line="240" w:lineRule="auto"/>
              <w:ind w:left="-57" w:right="-57" w:firstLine="20"/>
              <w:rPr>
                <w:sz w:val="26"/>
                <w:szCs w:val="26"/>
              </w:rPr>
            </w:pPr>
            <w:r w:rsidRPr="00EF7D45">
              <w:rPr>
                <w:sz w:val="26"/>
                <w:szCs w:val="26"/>
              </w:rPr>
              <w:t>Lê Thị Xuân</w:t>
            </w:r>
          </w:p>
        </w:tc>
        <w:tc>
          <w:tcPr>
            <w:tcW w:w="1914" w:type="pct"/>
            <w:vAlign w:val="center"/>
          </w:tcPr>
          <w:p w14:paraId="78A60F0A"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Ths Khoa học Môi trường</w:t>
            </w:r>
          </w:p>
        </w:tc>
        <w:tc>
          <w:tcPr>
            <w:tcW w:w="1616" w:type="pct"/>
            <w:vMerge/>
            <w:vAlign w:val="center"/>
          </w:tcPr>
          <w:p w14:paraId="19895B75" w14:textId="77777777" w:rsidR="003835DA" w:rsidRPr="00EF7D45" w:rsidRDefault="003835DA" w:rsidP="003835DA">
            <w:pPr>
              <w:widowControl w:val="0"/>
              <w:snapToGrid w:val="0"/>
              <w:spacing w:before="0" w:after="0" w:line="240" w:lineRule="auto"/>
              <w:ind w:left="-57" w:right="-57"/>
              <w:rPr>
                <w:sz w:val="26"/>
                <w:szCs w:val="26"/>
              </w:rPr>
            </w:pPr>
          </w:p>
        </w:tc>
      </w:tr>
      <w:tr w:rsidR="00EF7D45" w:rsidRPr="00EF7D45" w14:paraId="7447C7C4" w14:textId="77777777" w:rsidTr="003835DA">
        <w:trPr>
          <w:cantSplit/>
          <w:trHeight w:val="765"/>
          <w:tblHeader/>
          <w:jc w:val="center"/>
        </w:trPr>
        <w:tc>
          <w:tcPr>
            <w:tcW w:w="310" w:type="pct"/>
            <w:vAlign w:val="center"/>
          </w:tcPr>
          <w:p w14:paraId="5066BDC5"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108B1DC3" w14:textId="77777777" w:rsidR="003835DA" w:rsidRPr="00EF7D45" w:rsidRDefault="003835DA" w:rsidP="00E315FC">
            <w:pPr>
              <w:widowControl w:val="0"/>
              <w:snapToGrid w:val="0"/>
              <w:spacing w:before="0" w:after="0" w:line="240" w:lineRule="auto"/>
              <w:ind w:left="-57" w:right="-57" w:firstLine="20"/>
              <w:rPr>
                <w:sz w:val="26"/>
                <w:szCs w:val="26"/>
              </w:rPr>
            </w:pPr>
            <w:r w:rsidRPr="00EF7D45">
              <w:rPr>
                <w:sz w:val="26"/>
                <w:szCs w:val="26"/>
              </w:rPr>
              <w:t>Nguyễn Thị Phương Thủy</w:t>
            </w:r>
          </w:p>
        </w:tc>
        <w:tc>
          <w:tcPr>
            <w:tcW w:w="1914" w:type="pct"/>
            <w:vAlign w:val="center"/>
          </w:tcPr>
          <w:p w14:paraId="44018A98"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CN. Kinh tế Môi trường</w:t>
            </w:r>
          </w:p>
        </w:tc>
        <w:tc>
          <w:tcPr>
            <w:tcW w:w="1616" w:type="pct"/>
            <w:vMerge/>
            <w:vAlign w:val="center"/>
          </w:tcPr>
          <w:p w14:paraId="4122EF6C" w14:textId="77777777" w:rsidR="003835DA" w:rsidRPr="00EF7D45" w:rsidRDefault="003835DA" w:rsidP="003835DA">
            <w:pPr>
              <w:widowControl w:val="0"/>
              <w:snapToGrid w:val="0"/>
              <w:spacing w:before="0" w:after="0" w:line="240" w:lineRule="auto"/>
              <w:ind w:left="-57" w:right="-57"/>
              <w:rPr>
                <w:sz w:val="26"/>
                <w:szCs w:val="26"/>
              </w:rPr>
            </w:pPr>
          </w:p>
        </w:tc>
      </w:tr>
      <w:tr w:rsidR="00EF7D45" w:rsidRPr="00EF7D45" w14:paraId="3783A939" w14:textId="77777777" w:rsidTr="003835DA">
        <w:trPr>
          <w:cantSplit/>
          <w:trHeight w:val="765"/>
          <w:tblHeader/>
          <w:jc w:val="center"/>
        </w:trPr>
        <w:tc>
          <w:tcPr>
            <w:tcW w:w="310" w:type="pct"/>
            <w:vAlign w:val="center"/>
          </w:tcPr>
          <w:p w14:paraId="00C799A0"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045D4680" w14:textId="77777777" w:rsidR="003835DA" w:rsidRPr="00EF7D45" w:rsidRDefault="003835DA" w:rsidP="00E315FC">
            <w:pPr>
              <w:pStyle w:val="BodyText"/>
              <w:widowControl w:val="0"/>
              <w:snapToGrid w:val="0"/>
              <w:spacing w:before="0" w:after="0" w:line="240" w:lineRule="auto"/>
              <w:ind w:left="-57" w:right="-57" w:firstLine="20"/>
              <w:rPr>
                <w:sz w:val="26"/>
                <w:szCs w:val="26"/>
              </w:rPr>
            </w:pPr>
            <w:r w:rsidRPr="00EF7D45">
              <w:rPr>
                <w:sz w:val="26"/>
                <w:szCs w:val="26"/>
              </w:rPr>
              <w:t>Lê Quang Lộc</w:t>
            </w:r>
          </w:p>
        </w:tc>
        <w:tc>
          <w:tcPr>
            <w:tcW w:w="1914" w:type="pct"/>
            <w:vAlign w:val="center"/>
          </w:tcPr>
          <w:p w14:paraId="096658E6"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CN Địa chất công trình - Thủy văn</w:t>
            </w:r>
          </w:p>
        </w:tc>
        <w:tc>
          <w:tcPr>
            <w:tcW w:w="1616" w:type="pct"/>
            <w:vAlign w:val="center"/>
          </w:tcPr>
          <w:p w14:paraId="122F3151" w14:textId="4F4A25DC" w:rsidR="003835DA" w:rsidRPr="00EF7D45" w:rsidRDefault="003835DA" w:rsidP="003835DA">
            <w:pPr>
              <w:widowControl w:val="0"/>
              <w:snapToGrid w:val="0"/>
              <w:spacing w:before="0" w:after="0" w:line="240" w:lineRule="auto"/>
              <w:ind w:left="-57" w:right="-57"/>
              <w:rPr>
                <w:sz w:val="26"/>
                <w:szCs w:val="26"/>
              </w:rPr>
            </w:pPr>
            <w:r w:rsidRPr="00EF7D45">
              <w:rPr>
                <w:sz w:val="26"/>
                <w:szCs w:val="26"/>
              </w:rPr>
              <w:t>Lập các sơ đồ bản vẽ</w:t>
            </w:r>
          </w:p>
        </w:tc>
      </w:tr>
      <w:tr w:rsidR="00EF7D45" w:rsidRPr="00EF7D45" w14:paraId="58E46EA9" w14:textId="77777777" w:rsidTr="003835DA">
        <w:trPr>
          <w:cantSplit/>
          <w:trHeight w:val="765"/>
          <w:tblHeader/>
          <w:jc w:val="center"/>
        </w:trPr>
        <w:tc>
          <w:tcPr>
            <w:tcW w:w="310" w:type="pct"/>
            <w:vAlign w:val="center"/>
          </w:tcPr>
          <w:p w14:paraId="50FFBD68"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7E12267B" w14:textId="77777777" w:rsidR="003835DA" w:rsidRPr="00EF7D45" w:rsidRDefault="003835DA" w:rsidP="00E315FC">
            <w:pPr>
              <w:pStyle w:val="BodyText"/>
              <w:spacing w:before="0" w:after="0" w:line="240" w:lineRule="auto"/>
              <w:ind w:left="-57" w:right="-57" w:firstLine="20"/>
              <w:rPr>
                <w:sz w:val="26"/>
                <w:szCs w:val="26"/>
              </w:rPr>
            </w:pPr>
            <w:r w:rsidRPr="00EF7D45">
              <w:rPr>
                <w:sz w:val="26"/>
                <w:szCs w:val="26"/>
              </w:rPr>
              <w:t>Võ Thị Hồng Nhung</w:t>
            </w:r>
          </w:p>
        </w:tc>
        <w:tc>
          <w:tcPr>
            <w:tcW w:w="1914" w:type="pct"/>
            <w:vAlign w:val="center"/>
          </w:tcPr>
          <w:p w14:paraId="195B2583"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CN Quản lý Tài nguyên và Môi trường</w:t>
            </w:r>
          </w:p>
        </w:tc>
        <w:tc>
          <w:tcPr>
            <w:tcW w:w="1616" w:type="pct"/>
            <w:vAlign w:val="center"/>
          </w:tcPr>
          <w:p w14:paraId="10F9C417" w14:textId="5D31087F" w:rsidR="003835DA" w:rsidRPr="00EF7D45" w:rsidRDefault="003835DA" w:rsidP="003835DA">
            <w:pPr>
              <w:widowControl w:val="0"/>
              <w:snapToGrid w:val="0"/>
              <w:spacing w:before="0" w:after="0" w:line="240" w:lineRule="auto"/>
              <w:ind w:left="-57" w:right="-57"/>
              <w:rPr>
                <w:sz w:val="26"/>
                <w:szCs w:val="26"/>
              </w:rPr>
            </w:pPr>
            <w:r w:rsidRPr="00EF7D45">
              <w:rPr>
                <w:sz w:val="26"/>
                <w:szCs w:val="26"/>
              </w:rPr>
              <w:t>Phụ trách nội dung chương trình quản lý, giám sát môi trường</w:t>
            </w:r>
          </w:p>
        </w:tc>
      </w:tr>
      <w:tr w:rsidR="00EF7D45" w:rsidRPr="00EF7D45" w14:paraId="26EA0F81" w14:textId="77777777" w:rsidTr="003835DA">
        <w:trPr>
          <w:cantSplit/>
          <w:trHeight w:val="765"/>
          <w:tblHeader/>
          <w:jc w:val="center"/>
        </w:trPr>
        <w:tc>
          <w:tcPr>
            <w:tcW w:w="310" w:type="pct"/>
            <w:vAlign w:val="center"/>
          </w:tcPr>
          <w:p w14:paraId="4E762E19"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26D353B8" w14:textId="77777777" w:rsidR="003835DA" w:rsidRPr="00EF7D45" w:rsidRDefault="003835DA" w:rsidP="00E315FC">
            <w:pPr>
              <w:pStyle w:val="BodyText"/>
              <w:tabs>
                <w:tab w:val="left" w:pos="720"/>
              </w:tabs>
              <w:spacing w:before="0" w:after="0" w:line="240" w:lineRule="auto"/>
              <w:rPr>
                <w:sz w:val="26"/>
                <w:szCs w:val="26"/>
              </w:rPr>
            </w:pPr>
            <w:r w:rsidRPr="00EF7D45">
              <w:rPr>
                <w:sz w:val="26"/>
                <w:szCs w:val="26"/>
              </w:rPr>
              <w:t>Đặng Thanh Huy</w:t>
            </w:r>
          </w:p>
        </w:tc>
        <w:tc>
          <w:tcPr>
            <w:tcW w:w="1914" w:type="pct"/>
            <w:vAlign w:val="center"/>
          </w:tcPr>
          <w:p w14:paraId="143F7D22" w14:textId="77777777" w:rsidR="003835DA" w:rsidRPr="00EF7D45" w:rsidRDefault="003835DA" w:rsidP="00E315FC">
            <w:pPr>
              <w:spacing w:before="0" w:after="0" w:line="240" w:lineRule="auto"/>
              <w:rPr>
                <w:sz w:val="26"/>
                <w:szCs w:val="26"/>
              </w:rPr>
            </w:pPr>
            <w:r w:rsidRPr="00EF7D45">
              <w:rPr>
                <w:sz w:val="26"/>
                <w:szCs w:val="26"/>
              </w:rPr>
              <w:t>PTP Phụ trách P. Quan trắc</w:t>
            </w:r>
          </w:p>
          <w:p w14:paraId="62B0392C" w14:textId="77777777" w:rsidR="003835DA" w:rsidRPr="00EF7D45" w:rsidRDefault="003835DA" w:rsidP="00E315FC">
            <w:pPr>
              <w:spacing w:before="0" w:after="0" w:line="240" w:lineRule="auto"/>
              <w:rPr>
                <w:sz w:val="26"/>
                <w:szCs w:val="26"/>
              </w:rPr>
            </w:pPr>
            <w:r w:rsidRPr="00EF7D45">
              <w:rPr>
                <w:sz w:val="26"/>
                <w:szCs w:val="26"/>
              </w:rPr>
              <w:t>Ths Khoa học Môi trường</w:t>
            </w:r>
          </w:p>
        </w:tc>
        <w:tc>
          <w:tcPr>
            <w:tcW w:w="1616" w:type="pct"/>
            <w:vAlign w:val="center"/>
          </w:tcPr>
          <w:p w14:paraId="734E88FC" w14:textId="43857671" w:rsidR="003835DA" w:rsidRPr="00EF7D45" w:rsidRDefault="003835DA" w:rsidP="003835DA">
            <w:pPr>
              <w:widowControl w:val="0"/>
              <w:snapToGrid w:val="0"/>
              <w:spacing w:before="0" w:after="0" w:line="240" w:lineRule="auto"/>
              <w:ind w:left="-57" w:right="-57"/>
              <w:rPr>
                <w:sz w:val="26"/>
                <w:szCs w:val="26"/>
              </w:rPr>
            </w:pPr>
            <w:r w:rsidRPr="00EF7D45">
              <w:rPr>
                <w:sz w:val="26"/>
                <w:szCs w:val="26"/>
              </w:rPr>
              <w:t>Phân công cán bộ khảo sát, lấy mẫu</w:t>
            </w:r>
          </w:p>
        </w:tc>
      </w:tr>
      <w:tr w:rsidR="00EF7D45" w:rsidRPr="00EF7D45" w14:paraId="4CD379FC" w14:textId="77777777" w:rsidTr="003835DA">
        <w:trPr>
          <w:cantSplit/>
          <w:trHeight w:val="765"/>
          <w:tblHeader/>
          <w:jc w:val="center"/>
        </w:trPr>
        <w:tc>
          <w:tcPr>
            <w:tcW w:w="310" w:type="pct"/>
            <w:vAlign w:val="center"/>
          </w:tcPr>
          <w:p w14:paraId="7C618753"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44917596" w14:textId="77777777" w:rsidR="003835DA" w:rsidRPr="00EF7D45" w:rsidRDefault="003835DA" w:rsidP="00E315FC">
            <w:pPr>
              <w:pStyle w:val="BodyText"/>
              <w:tabs>
                <w:tab w:val="left" w:pos="720"/>
              </w:tabs>
              <w:spacing w:before="0" w:after="0" w:line="240" w:lineRule="auto"/>
              <w:rPr>
                <w:sz w:val="26"/>
                <w:szCs w:val="26"/>
              </w:rPr>
            </w:pPr>
            <w:r w:rsidRPr="00EF7D45">
              <w:rPr>
                <w:sz w:val="26"/>
                <w:szCs w:val="26"/>
              </w:rPr>
              <w:t>Lê Công Thành</w:t>
            </w:r>
          </w:p>
        </w:tc>
        <w:tc>
          <w:tcPr>
            <w:tcW w:w="1914" w:type="pct"/>
            <w:vAlign w:val="center"/>
          </w:tcPr>
          <w:p w14:paraId="1B58CDD7" w14:textId="77777777" w:rsidR="003835DA" w:rsidRPr="00EF7D45" w:rsidRDefault="003835DA" w:rsidP="00E315FC">
            <w:pPr>
              <w:spacing w:before="0" w:after="0" w:line="240" w:lineRule="auto"/>
              <w:ind w:left="-57" w:right="-57"/>
              <w:rPr>
                <w:sz w:val="26"/>
                <w:szCs w:val="26"/>
              </w:rPr>
            </w:pPr>
            <w:r w:rsidRPr="00EF7D45">
              <w:rPr>
                <w:sz w:val="26"/>
                <w:szCs w:val="26"/>
              </w:rPr>
              <w:t>Ths Khoa học Môi trường</w:t>
            </w:r>
          </w:p>
        </w:tc>
        <w:tc>
          <w:tcPr>
            <w:tcW w:w="1616" w:type="pct"/>
            <w:vMerge w:val="restart"/>
            <w:vAlign w:val="center"/>
          </w:tcPr>
          <w:p w14:paraId="23FD708C" w14:textId="0A49F181" w:rsidR="003835DA" w:rsidRPr="00EF7D45" w:rsidRDefault="003835DA" w:rsidP="003835DA">
            <w:pPr>
              <w:widowControl w:val="0"/>
              <w:snapToGrid w:val="0"/>
              <w:spacing w:before="0" w:after="0" w:line="240" w:lineRule="auto"/>
              <w:ind w:left="-57" w:right="-57"/>
              <w:rPr>
                <w:sz w:val="26"/>
                <w:szCs w:val="26"/>
              </w:rPr>
            </w:pPr>
            <w:r w:rsidRPr="00EF7D45">
              <w:rPr>
                <w:sz w:val="26"/>
                <w:szCs w:val="26"/>
              </w:rPr>
              <w:t>Phối hợp khảo sát, đo đạc, lấy mẫu hiện trạng</w:t>
            </w:r>
          </w:p>
        </w:tc>
      </w:tr>
      <w:tr w:rsidR="00EF7D45" w:rsidRPr="00EF7D45" w14:paraId="5CB42EA4" w14:textId="77777777" w:rsidTr="003835DA">
        <w:trPr>
          <w:cantSplit/>
          <w:trHeight w:val="765"/>
          <w:tblHeader/>
          <w:jc w:val="center"/>
        </w:trPr>
        <w:tc>
          <w:tcPr>
            <w:tcW w:w="310" w:type="pct"/>
            <w:vAlign w:val="center"/>
          </w:tcPr>
          <w:p w14:paraId="67FB8B31"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3817BE0E" w14:textId="77777777" w:rsidR="003835DA" w:rsidRPr="00EF7D45" w:rsidRDefault="003835DA" w:rsidP="00E315FC">
            <w:pPr>
              <w:pStyle w:val="BodyText"/>
              <w:tabs>
                <w:tab w:val="left" w:pos="720"/>
              </w:tabs>
              <w:spacing w:before="0" w:after="0" w:line="240" w:lineRule="auto"/>
              <w:rPr>
                <w:sz w:val="26"/>
                <w:szCs w:val="26"/>
              </w:rPr>
            </w:pPr>
            <w:r w:rsidRPr="00EF7D45">
              <w:rPr>
                <w:sz w:val="26"/>
                <w:szCs w:val="26"/>
              </w:rPr>
              <w:t>Nguyễn Chơn Nhật</w:t>
            </w:r>
          </w:p>
        </w:tc>
        <w:tc>
          <w:tcPr>
            <w:tcW w:w="1914" w:type="pct"/>
            <w:vAlign w:val="center"/>
          </w:tcPr>
          <w:p w14:paraId="01E2DE1B" w14:textId="77777777" w:rsidR="003835DA" w:rsidRPr="00EF7D45" w:rsidRDefault="003835DA" w:rsidP="00E315FC">
            <w:pPr>
              <w:spacing w:before="0" w:after="0" w:line="240" w:lineRule="auto"/>
              <w:ind w:left="-57" w:right="-57"/>
              <w:rPr>
                <w:sz w:val="26"/>
                <w:szCs w:val="26"/>
              </w:rPr>
            </w:pPr>
            <w:r w:rsidRPr="00EF7D45">
              <w:rPr>
                <w:sz w:val="26"/>
                <w:szCs w:val="26"/>
              </w:rPr>
              <w:t>CN Khoa học môi trường</w:t>
            </w:r>
          </w:p>
        </w:tc>
        <w:tc>
          <w:tcPr>
            <w:tcW w:w="1616" w:type="pct"/>
            <w:vMerge/>
            <w:vAlign w:val="center"/>
          </w:tcPr>
          <w:p w14:paraId="062BE31B" w14:textId="77777777" w:rsidR="003835DA" w:rsidRPr="00EF7D45" w:rsidRDefault="003835DA" w:rsidP="003835DA">
            <w:pPr>
              <w:widowControl w:val="0"/>
              <w:snapToGrid w:val="0"/>
              <w:spacing w:before="0" w:after="0" w:line="240" w:lineRule="auto"/>
              <w:ind w:left="-57" w:right="-57"/>
              <w:rPr>
                <w:sz w:val="26"/>
                <w:szCs w:val="26"/>
              </w:rPr>
            </w:pPr>
          </w:p>
        </w:tc>
      </w:tr>
      <w:tr w:rsidR="00EF7D45" w:rsidRPr="00EF7D45" w14:paraId="7EBA423C" w14:textId="77777777" w:rsidTr="003835DA">
        <w:trPr>
          <w:cantSplit/>
          <w:trHeight w:val="765"/>
          <w:tblHeader/>
          <w:jc w:val="center"/>
        </w:trPr>
        <w:tc>
          <w:tcPr>
            <w:tcW w:w="310" w:type="pct"/>
            <w:vAlign w:val="center"/>
          </w:tcPr>
          <w:p w14:paraId="076E2D63"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28CFE058" w14:textId="77777777" w:rsidR="003835DA" w:rsidRPr="00EF7D45" w:rsidRDefault="003835DA" w:rsidP="00E315FC">
            <w:pPr>
              <w:pStyle w:val="BodyText"/>
              <w:tabs>
                <w:tab w:val="left" w:pos="720"/>
              </w:tabs>
              <w:spacing w:before="0" w:after="0" w:line="240" w:lineRule="auto"/>
              <w:rPr>
                <w:sz w:val="26"/>
                <w:szCs w:val="26"/>
              </w:rPr>
            </w:pPr>
            <w:r w:rsidRPr="00EF7D45">
              <w:rPr>
                <w:sz w:val="26"/>
                <w:szCs w:val="26"/>
              </w:rPr>
              <w:t>Lê Văn An</w:t>
            </w:r>
          </w:p>
        </w:tc>
        <w:tc>
          <w:tcPr>
            <w:tcW w:w="1914" w:type="pct"/>
            <w:vAlign w:val="center"/>
          </w:tcPr>
          <w:p w14:paraId="49DE5E58" w14:textId="77777777" w:rsidR="003835DA" w:rsidRPr="00EF7D45" w:rsidRDefault="003835DA" w:rsidP="00E315FC">
            <w:pPr>
              <w:spacing w:before="0" w:after="0" w:line="240" w:lineRule="auto"/>
              <w:rPr>
                <w:sz w:val="26"/>
                <w:szCs w:val="26"/>
              </w:rPr>
            </w:pPr>
            <w:r w:rsidRPr="00EF7D45">
              <w:rPr>
                <w:sz w:val="26"/>
                <w:szCs w:val="26"/>
              </w:rPr>
              <w:t>PTP Phụ trách P. Thí nghiệm</w:t>
            </w:r>
          </w:p>
          <w:p w14:paraId="72D62FA8" w14:textId="77777777" w:rsidR="003835DA" w:rsidRPr="00EF7D45" w:rsidRDefault="003835DA" w:rsidP="00E315FC">
            <w:pPr>
              <w:spacing w:before="0" w:after="0" w:line="240" w:lineRule="auto"/>
              <w:rPr>
                <w:sz w:val="26"/>
                <w:szCs w:val="26"/>
              </w:rPr>
            </w:pPr>
            <w:r w:rsidRPr="00EF7D45">
              <w:rPr>
                <w:sz w:val="26"/>
                <w:szCs w:val="26"/>
              </w:rPr>
              <w:t>CN Hoá học</w:t>
            </w:r>
          </w:p>
        </w:tc>
        <w:tc>
          <w:tcPr>
            <w:tcW w:w="1616" w:type="pct"/>
            <w:vAlign w:val="center"/>
          </w:tcPr>
          <w:p w14:paraId="7B30159E" w14:textId="2AC6AA65" w:rsidR="003835DA" w:rsidRPr="00EF7D45" w:rsidRDefault="003835DA" w:rsidP="003835DA">
            <w:pPr>
              <w:widowControl w:val="0"/>
              <w:snapToGrid w:val="0"/>
              <w:spacing w:before="0" w:after="0" w:line="240" w:lineRule="auto"/>
              <w:ind w:left="-57" w:right="-57"/>
              <w:rPr>
                <w:sz w:val="26"/>
                <w:szCs w:val="26"/>
              </w:rPr>
            </w:pPr>
            <w:r w:rsidRPr="00EF7D45">
              <w:rPr>
                <w:sz w:val="26"/>
                <w:szCs w:val="26"/>
              </w:rPr>
              <w:t>Phân công cán bộ phân tích mẫu, rà soát kết quả</w:t>
            </w:r>
          </w:p>
        </w:tc>
      </w:tr>
      <w:tr w:rsidR="00EB648D" w:rsidRPr="00EF7D45" w14:paraId="197E2CC4" w14:textId="77777777" w:rsidTr="003835DA">
        <w:trPr>
          <w:cantSplit/>
          <w:trHeight w:val="765"/>
          <w:tblHeader/>
          <w:jc w:val="center"/>
        </w:trPr>
        <w:tc>
          <w:tcPr>
            <w:tcW w:w="310" w:type="pct"/>
            <w:vAlign w:val="center"/>
          </w:tcPr>
          <w:p w14:paraId="4A8BF11B" w14:textId="77777777" w:rsidR="003835DA" w:rsidRPr="00EF7D45" w:rsidRDefault="003835DA" w:rsidP="003835DA">
            <w:pPr>
              <w:pStyle w:val="ListParagraph"/>
              <w:widowControl w:val="0"/>
              <w:numPr>
                <w:ilvl w:val="0"/>
                <w:numId w:val="56"/>
              </w:numPr>
              <w:tabs>
                <w:tab w:val="left" w:pos="720"/>
              </w:tabs>
              <w:snapToGrid w:val="0"/>
              <w:spacing w:before="0" w:after="0" w:line="240" w:lineRule="auto"/>
              <w:contextualSpacing w:val="0"/>
              <w:jc w:val="center"/>
              <w:rPr>
                <w:sz w:val="26"/>
                <w:szCs w:val="26"/>
              </w:rPr>
            </w:pPr>
          </w:p>
        </w:tc>
        <w:tc>
          <w:tcPr>
            <w:tcW w:w="1160" w:type="pct"/>
            <w:vAlign w:val="center"/>
          </w:tcPr>
          <w:p w14:paraId="75AD75A4" w14:textId="77777777" w:rsidR="003835DA" w:rsidRPr="00EF7D45" w:rsidRDefault="003835DA" w:rsidP="00E315FC">
            <w:pPr>
              <w:pStyle w:val="BodyText"/>
              <w:tabs>
                <w:tab w:val="left" w:pos="720"/>
              </w:tabs>
              <w:spacing w:before="0" w:after="0" w:line="240" w:lineRule="auto"/>
              <w:rPr>
                <w:sz w:val="26"/>
                <w:szCs w:val="26"/>
              </w:rPr>
            </w:pPr>
            <w:r w:rsidRPr="00EF7D45">
              <w:rPr>
                <w:sz w:val="26"/>
                <w:szCs w:val="26"/>
              </w:rPr>
              <w:t>Trần Ngọc Yến Nhi</w:t>
            </w:r>
          </w:p>
        </w:tc>
        <w:tc>
          <w:tcPr>
            <w:tcW w:w="1914" w:type="pct"/>
            <w:vAlign w:val="center"/>
          </w:tcPr>
          <w:p w14:paraId="1A8716CE" w14:textId="77777777" w:rsidR="003835DA" w:rsidRPr="00EF7D45" w:rsidRDefault="003835DA" w:rsidP="00E315FC">
            <w:pPr>
              <w:widowControl w:val="0"/>
              <w:snapToGrid w:val="0"/>
              <w:spacing w:before="0" w:after="0" w:line="240" w:lineRule="auto"/>
              <w:ind w:left="-57" w:right="-57"/>
              <w:rPr>
                <w:sz w:val="26"/>
                <w:szCs w:val="26"/>
              </w:rPr>
            </w:pPr>
            <w:r w:rsidRPr="00EF7D45">
              <w:rPr>
                <w:sz w:val="26"/>
                <w:szCs w:val="26"/>
              </w:rPr>
              <w:t>KS Công nghệ Kỹ thuật môi trường</w:t>
            </w:r>
          </w:p>
        </w:tc>
        <w:tc>
          <w:tcPr>
            <w:tcW w:w="1616" w:type="pct"/>
            <w:vAlign w:val="center"/>
          </w:tcPr>
          <w:p w14:paraId="6EE670B1" w14:textId="191FB444" w:rsidR="003835DA" w:rsidRPr="00EF7D45" w:rsidRDefault="003835DA" w:rsidP="003835DA">
            <w:pPr>
              <w:widowControl w:val="0"/>
              <w:snapToGrid w:val="0"/>
              <w:spacing w:before="0" w:after="0" w:line="240" w:lineRule="auto"/>
              <w:ind w:left="-57" w:right="-57"/>
              <w:rPr>
                <w:sz w:val="26"/>
                <w:szCs w:val="26"/>
              </w:rPr>
            </w:pPr>
            <w:r w:rsidRPr="00EF7D45">
              <w:rPr>
                <w:sz w:val="26"/>
                <w:szCs w:val="26"/>
              </w:rPr>
              <w:t>Phân tích mẫu tại phòng thí nghiệm</w:t>
            </w:r>
          </w:p>
        </w:tc>
      </w:tr>
    </w:tbl>
    <w:p w14:paraId="313C0E20" w14:textId="77777777" w:rsidR="00610C9E" w:rsidRPr="00EF7D45" w:rsidRDefault="00610C9E" w:rsidP="00EB46B8">
      <w:pPr>
        <w:pStyle w:val="Heading1"/>
        <w:spacing w:line="264" w:lineRule="auto"/>
        <w:sectPr w:rsidR="00610C9E" w:rsidRPr="00EF7D45" w:rsidSect="0092486B">
          <w:pgSz w:w="11906" w:h="16838" w:code="9"/>
          <w:pgMar w:top="1134" w:right="1134" w:bottom="1134" w:left="1701" w:header="567" w:footer="567" w:gutter="0"/>
          <w:cols w:space="720"/>
          <w:docGrid w:linePitch="367"/>
        </w:sectPr>
      </w:pPr>
    </w:p>
    <w:p w14:paraId="639CF755" w14:textId="77777777" w:rsidR="005D3110" w:rsidRPr="00EF7D45" w:rsidRDefault="005D3110" w:rsidP="004F539B">
      <w:pPr>
        <w:pStyle w:val="Heading1"/>
        <w:keepNext w:val="0"/>
        <w:keepLines w:val="0"/>
        <w:widowControl w:val="0"/>
        <w:spacing w:line="240" w:lineRule="auto"/>
      </w:pPr>
      <w:bookmarkStart w:id="92" w:name="_Toc163457962"/>
      <w:bookmarkStart w:id="93" w:name="_Toc175750860"/>
      <w:r w:rsidRPr="00EF7D45">
        <w:lastRenderedPageBreak/>
        <w:t>Phương pháp đánh giá tác động môi trường</w:t>
      </w:r>
      <w:bookmarkEnd w:id="90"/>
      <w:bookmarkEnd w:id="91"/>
      <w:bookmarkEnd w:id="92"/>
      <w:bookmarkEnd w:id="93"/>
    </w:p>
    <w:p w14:paraId="17C96521" w14:textId="134B16CF" w:rsidR="005D3110" w:rsidRPr="00EF7D45" w:rsidRDefault="005D3110" w:rsidP="00DA07E7">
      <w:pPr>
        <w:pStyle w:val="Heading2"/>
        <w:rPr>
          <w:color w:val="auto"/>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75750861"/>
      <w:r w:rsidRPr="00EF7D45">
        <w:rPr>
          <w:color w:val="auto"/>
        </w:rPr>
        <w:t>Các phương pháp ĐTM</w:t>
      </w:r>
      <w:bookmarkEnd w:id="94"/>
      <w:bookmarkEnd w:id="95"/>
      <w:bookmarkEnd w:id="96"/>
      <w:bookmarkEnd w:id="97"/>
      <w:bookmarkEnd w:id="98"/>
      <w:bookmarkEnd w:id="99"/>
      <w:bookmarkEnd w:id="100"/>
      <w:bookmarkEnd w:id="101"/>
      <w:bookmarkEnd w:id="102"/>
    </w:p>
    <w:p w14:paraId="24395006" w14:textId="77777777" w:rsidR="005D3110" w:rsidRPr="00EF7D45" w:rsidRDefault="005D3110" w:rsidP="004F539B">
      <w:pPr>
        <w:widowControl w:val="0"/>
        <w:spacing w:line="240" w:lineRule="auto"/>
        <w:ind w:firstLine="567"/>
        <w:rPr>
          <w:spacing w:val="-2"/>
        </w:rPr>
      </w:pPr>
      <w:r w:rsidRPr="00EF7D45">
        <w:rPr>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45BFB006" w14:textId="77777777" w:rsidR="005D3110" w:rsidRPr="00EF7D45" w:rsidRDefault="005D3110" w:rsidP="004F539B">
      <w:pPr>
        <w:widowControl w:val="0"/>
        <w:spacing w:line="240" w:lineRule="auto"/>
        <w:ind w:firstLine="567"/>
      </w:pPr>
      <w:r w:rsidRPr="00EF7D45">
        <w:t>- Phương pháp liệt kê: Dùng để liệt kê tất cả các tác động xấu đến môi trường trong triển khai xây dựng và vận hành của Dự án. Phương pháp này được áp dụng ở chương 3.</w:t>
      </w:r>
    </w:p>
    <w:p w14:paraId="65D0B8B5" w14:textId="151593D6" w:rsidR="005D3110" w:rsidRPr="00EF7D45" w:rsidRDefault="005D3110" w:rsidP="004F539B">
      <w:pPr>
        <w:widowControl w:val="0"/>
        <w:spacing w:line="240" w:lineRule="auto"/>
        <w:ind w:firstLine="567"/>
      </w:pPr>
      <w:r w:rsidRPr="00EF7D45">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EF7D45">
        <w:t>tải…</w:t>
      </w:r>
      <w:r w:rsidRPr="00EF7D45">
        <w:t xml:space="preserve"> nhằm xác định nguồn ô nhiễm và ước tính tải lượng các chất ô nhiễm từ hoạt động của Dự án. Phương pháp này được áp dụng ở chương 3.</w:t>
      </w:r>
    </w:p>
    <w:p w14:paraId="134AF27D" w14:textId="74505288" w:rsidR="005D3110" w:rsidRPr="00EF7D45" w:rsidRDefault="005D3110" w:rsidP="004F539B">
      <w:pPr>
        <w:widowControl w:val="0"/>
        <w:spacing w:line="240" w:lineRule="auto"/>
        <w:ind w:firstLine="567"/>
      </w:pPr>
      <w:r w:rsidRPr="00EF7D45">
        <w:t>- Phương pháp mô hình hóa: Sử dụng mô hình Sutton</w:t>
      </w:r>
      <w:r w:rsidR="00C05911" w:rsidRPr="00EF7D45">
        <w:t xml:space="preserve"> </w:t>
      </w:r>
      <w:r w:rsidRPr="00EF7D45">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80F0925" w14:textId="17AF9251" w:rsidR="005525EB" w:rsidRPr="00EF7D45" w:rsidRDefault="005525EB" w:rsidP="004F539B">
      <w:pPr>
        <w:widowControl w:val="0"/>
        <w:spacing w:line="240" w:lineRule="auto"/>
        <w:ind w:firstLine="567"/>
        <w:rPr>
          <w:rFonts w:eastAsia="Times New Roman" w:cs="Times New Roman"/>
        </w:rPr>
      </w:pPr>
      <w:bookmarkStart w:id="103" w:name="_Toc430935284"/>
      <w:r w:rsidRPr="00EF7D45">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EF7D45">
        <w:rPr>
          <w:rFonts w:eastAsia="Times New Roman" w:cs="Times New Roman"/>
        </w:rPr>
        <w:t xml:space="preserve"> Phương pháp này được áp dụng ở chương 1.</w:t>
      </w:r>
    </w:p>
    <w:p w14:paraId="3D456D1E" w14:textId="77777777" w:rsidR="005D3110" w:rsidRPr="00EF7D45" w:rsidRDefault="005D3110" w:rsidP="00DA07E7">
      <w:pPr>
        <w:pStyle w:val="Heading2"/>
        <w:rPr>
          <w:color w:val="auto"/>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75750862"/>
      <w:r w:rsidRPr="00EF7D45">
        <w:rPr>
          <w:color w:val="auto"/>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B77EB38" w14:textId="77777777" w:rsidR="005D3110" w:rsidRPr="00EF7D45" w:rsidRDefault="005D3110" w:rsidP="004F539B">
      <w:pPr>
        <w:widowControl w:val="0"/>
        <w:spacing w:line="240" w:lineRule="auto"/>
        <w:ind w:firstLine="567"/>
      </w:pPr>
      <w:r w:rsidRPr="00EF7D45">
        <w:t>- Phương pháp thống kê: Ứng dụng trong việc thu thập và xử lý các số liệu về điều kiện khí tượng, thủy văn, kinh tế xã hội tại khu vực Dự án. Phương pháp này được áp dụng ở chương 2.</w:t>
      </w:r>
    </w:p>
    <w:p w14:paraId="32879C96" w14:textId="458A8076" w:rsidR="005D3110" w:rsidRPr="00EF7D45" w:rsidRDefault="005D3110" w:rsidP="004F539B">
      <w:pPr>
        <w:widowControl w:val="0"/>
        <w:spacing w:line="240" w:lineRule="auto"/>
        <w:ind w:firstLine="562"/>
        <w:rPr>
          <w:rFonts w:eastAsia="Times New Roman" w:cs="Times New Roman"/>
        </w:rPr>
      </w:pPr>
      <w:r w:rsidRPr="00EF7D45">
        <w:t xml:space="preserve">- </w:t>
      </w:r>
      <w:r w:rsidR="008E4FA7" w:rsidRPr="00EF7D45">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EF7D45">
        <w:rPr>
          <w:rFonts w:eastAsia="Times New Roman" w:cs="Times New Roman"/>
        </w:rPr>
        <w:t>ương và người dân khu vực Dự án</w:t>
      </w:r>
      <w:r w:rsidR="008E4FA7" w:rsidRPr="00EF7D45">
        <w:rPr>
          <w:rFonts w:eastAsia="Times New Roman" w:cs="Times New Roman"/>
        </w:rPr>
        <w:t>. Phương pháp này được áp dụng ở chương 5.</w:t>
      </w:r>
    </w:p>
    <w:p w14:paraId="178EE6C9" w14:textId="77777777" w:rsidR="005D3110" w:rsidRPr="00EF7D45" w:rsidRDefault="005D3110" w:rsidP="004F539B">
      <w:pPr>
        <w:widowControl w:val="0"/>
        <w:spacing w:line="240" w:lineRule="auto"/>
        <w:ind w:firstLine="567"/>
      </w:pPr>
      <w:r w:rsidRPr="00EF7D45">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14:paraId="19D31957" w14:textId="555A7BCC" w:rsidR="000E7D00" w:rsidRPr="00EF7D45" w:rsidRDefault="000E7D00" w:rsidP="004F539B">
      <w:pPr>
        <w:widowControl w:val="0"/>
        <w:spacing w:line="240" w:lineRule="auto"/>
        <w:ind w:firstLine="567"/>
      </w:pPr>
      <w:r w:rsidRPr="00EF7D45">
        <w:t xml:space="preserve">- Phương pháp so sánh: Từ kết quả đo và phân tích các thông số hiện trạng môi </w:t>
      </w:r>
      <w:r w:rsidRPr="00EF7D45">
        <w:lastRenderedPageBreak/>
        <w:t xml:space="preserve">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w:t>
      </w:r>
      <w:r w:rsidR="00BB3BC0" w:rsidRPr="00EF7D45">
        <w:t>QCVN 05:2023/BTNMT</w:t>
      </w:r>
      <w:r w:rsidRPr="00EF7D45">
        <w:t xml:space="preserve"> - Quy chuẩn kỹ thuật quốc gia về chất lượng không khí xung quanh; </w:t>
      </w:r>
      <w:r w:rsidR="00BB3BC0" w:rsidRPr="00EF7D45">
        <w:rPr>
          <w:bCs/>
        </w:rPr>
        <w:t>QCVN 08:2023/BTNMT</w:t>
      </w:r>
      <w:r w:rsidRPr="00EF7D45">
        <w:t xml:space="preserve"> - Quy chuẩn kỹ thuật quốc gia về chất lượng nước mặt; </w:t>
      </w:r>
      <w:r w:rsidRPr="00EF7D45">
        <w:rPr>
          <w:bCs/>
          <w:iCs/>
        </w:rPr>
        <w:t xml:space="preserve">QCVN </w:t>
      </w:r>
      <w:r w:rsidR="00BB3BC0" w:rsidRPr="00EF7D45">
        <w:rPr>
          <w:bCs/>
          <w:iCs/>
        </w:rPr>
        <w:t>09:2023/BTNMT</w:t>
      </w:r>
      <w:r w:rsidRPr="00EF7D45">
        <w:rPr>
          <w:bCs/>
          <w:iCs/>
        </w:rPr>
        <w:t xml:space="preserve"> - Quy chuẩn kỹ thuật Quốc gia về chất lượng nước dưới đất.</w:t>
      </w:r>
    </w:p>
    <w:p w14:paraId="226042E4" w14:textId="7F24FAA9" w:rsidR="00B06C6C" w:rsidRPr="00EF7D45" w:rsidRDefault="000E7D00" w:rsidP="004F539B">
      <w:pPr>
        <w:widowControl w:val="0"/>
        <w:spacing w:line="240" w:lineRule="auto"/>
        <w:ind w:firstLine="567"/>
        <w:rPr>
          <w:highlight w:val="yellow"/>
        </w:rPr>
      </w:pPr>
      <w:bookmarkStart w:id="117" w:name="_Toc430935285"/>
      <w:r w:rsidRPr="00EF7D45">
        <w:t>- Phương pháp phân tích tổng hợp xây dựng báo cáo: Phân tích, tổng hợp các tác động của Dự án đến các thành phần môi trường tự nhiên và kinh tế xã hội khu vực thực hiện Dự án</w:t>
      </w:r>
      <w:bookmarkEnd w:id="117"/>
      <w:r w:rsidRPr="00EF7D45">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EF7D45">
        <w:t>.</w:t>
      </w:r>
    </w:p>
    <w:p w14:paraId="399CD5CF" w14:textId="54A8D353" w:rsidR="00A755F5" w:rsidRPr="00EF7D45" w:rsidRDefault="00A755F5" w:rsidP="004F539B">
      <w:pPr>
        <w:pStyle w:val="Heading1"/>
        <w:keepNext w:val="0"/>
        <w:keepLines w:val="0"/>
        <w:widowControl w:val="0"/>
        <w:spacing w:line="240" w:lineRule="auto"/>
      </w:pPr>
      <w:bookmarkStart w:id="118" w:name="_Toc51225066"/>
      <w:bookmarkStart w:id="119" w:name="_Toc59433598"/>
      <w:bookmarkStart w:id="120" w:name="_Toc163457965"/>
      <w:bookmarkStart w:id="121" w:name="_Toc175750863"/>
      <w:r w:rsidRPr="00EF7D45">
        <w:t>Tóm tắt các nội dung chính của dự án</w:t>
      </w:r>
      <w:bookmarkEnd w:id="118"/>
      <w:bookmarkEnd w:id="119"/>
      <w:bookmarkEnd w:id="120"/>
      <w:bookmarkEnd w:id="121"/>
    </w:p>
    <w:p w14:paraId="7F42EF8C" w14:textId="22718667" w:rsidR="004B1DC8" w:rsidRPr="00EF7D45" w:rsidRDefault="004B1DC8" w:rsidP="00DA07E7">
      <w:pPr>
        <w:pStyle w:val="Heading2"/>
        <w:rPr>
          <w:color w:val="auto"/>
          <w:lang w:val="vi-VN"/>
        </w:rPr>
      </w:pPr>
      <w:bookmarkStart w:id="122" w:name="_Toc163457966"/>
      <w:bookmarkStart w:id="123" w:name="_Toc175750864"/>
      <w:r w:rsidRPr="00EF7D45">
        <w:rPr>
          <w:color w:val="auto"/>
          <w:lang w:val="vi-VN"/>
        </w:rPr>
        <w:t>Thông tin về dự án</w:t>
      </w:r>
      <w:bookmarkEnd w:id="122"/>
      <w:bookmarkEnd w:id="123"/>
    </w:p>
    <w:p w14:paraId="54032360" w14:textId="203C1D84" w:rsidR="009E463D" w:rsidRPr="00EF7D45" w:rsidRDefault="00194743" w:rsidP="00963FFD">
      <w:pPr>
        <w:pStyle w:val="Vnbnnidung0"/>
        <w:adjustRightInd w:val="0"/>
        <w:snapToGrid w:val="0"/>
        <w:spacing w:before="120" w:after="120"/>
        <w:ind w:firstLine="567"/>
        <w:jc w:val="both"/>
        <w:rPr>
          <w:rFonts w:cstheme="minorBidi"/>
          <w:sz w:val="27"/>
          <w:szCs w:val="27"/>
        </w:rPr>
      </w:pPr>
      <w:r w:rsidRPr="00EF7D45">
        <w:rPr>
          <w:rFonts w:cstheme="minorBidi"/>
          <w:sz w:val="27"/>
          <w:szCs w:val="27"/>
        </w:rPr>
        <w:t>- Thông tin chung:</w:t>
      </w:r>
    </w:p>
    <w:p w14:paraId="1770EA20" w14:textId="394DF4A9" w:rsidR="009E463D" w:rsidRPr="00EF7D45" w:rsidRDefault="009E463D" w:rsidP="00963FFD">
      <w:pPr>
        <w:spacing w:line="240" w:lineRule="auto"/>
        <w:ind w:firstLine="567"/>
        <w:rPr>
          <w:rFonts w:cs="Times New Roman"/>
        </w:rPr>
      </w:pPr>
      <w:r w:rsidRPr="00EF7D45">
        <w:rPr>
          <w:rFonts w:cs="Times New Roman"/>
        </w:rPr>
        <w:t xml:space="preserve">+ Tên Dự án: </w:t>
      </w:r>
      <w:r w:rsidR="00334029" w:rsidRPr="00EF7D45">
        <w:t>Trang trại chăn nuôi Gia Lâm tại xã Tân Lập, huyện Hướng Hoá, tỉnh Quảng Trị</w:t>
      </w:r>
      <w:r w:rsidRPr="00EF7D45">
        <w:rPr>
          <w:rFonts w:cs="Times New Roman"/>
        </w:rPr>
        <w:t>.</w:t>
      </w:r>
    </w:p>
    <w:p w14:paraId="61D295B4" w14:textId="18E405AB" w:rsidR="009E463D" w:rsidRPr="00EF7D45" w:rsidRDefault="009E463D" w:rsidP="00963FFD">
      <w:pPr>
        <w:spacing w:line="240" w:lineRule="auto"/>
        <w:ind w:firstLine="567"/>
        <w:rPr>
          <w:rFonts w:cs="Times New Roman"/>
        </w:rPr>
      </w:pPr>
      <w:r w:rsidRPr="00EF7D45">
        <w:rPr>
          <w:rFonts w:cs="Times New Roman"/>
        </w:rPr>
        <w:t xml:space="preserve">+ Địa điểm thực hiện: </w:t>
      </w:r>
      <w:r w:rsidR="00EB648D" w:rsidRPr="00EF7D45">
        <w:t>Bản Làng Vây, xã Tân Lập, huyện Hướng Hoá, tỉnh Quảng Trị</w:t>
      </w:r>
    </w:p>
    <w:p w14:paraId="66C6108D" w14:textId="2317D384" w:rsidR="009E463D" w:rsidRPr="00EF7D45" w:rsidRDefault="009E463D" w:rsidP="00963FFD">
      <w:pPr>
        <w:spacing w:line="240" w:lineRule="auto"/>
        <w:ind w:firstLine="567"/>
        <w:rPr>
          <w:rFonts w:cs="Times New Roman"/>
        </w:rPr>
      </w:pPr>
      <w:r w:rsidRPr="00EF7D45">
        <w:rPr>
          <w:rFonts w:cs="Times New Roman"/>
        </w:rPr>
        <w:t xml:space="preserve">+ Chủ dự án: </w:t>
      </w:r>
      <w:r w:rsidR="00EB648D" w:rsidRPr="00EF7D45">
        <w:t>Hộ kinh doanh Lâm Hưng Thi</w:t>
      </w:r>
    </w:p>
    <w:p w14:paraId="2DA04C62" w14:textId="77777777" w:rsidR="00D806B9" w:rsidRPr="00EF7D45" w:rsidRDefault="009E463D" w:rsidP="00963FFD">
      <w:pPr>
        <w:pStyle w:val="Vnbnnidung0"/>
        <w:adjustRightInd w:val="0"/>
        <w:snapToGrid w:val="0"/>
        <w:spacing w:before="120" w:after="120"/>
        <w:ind w:firstLine="567"/>
        <w:jc w:val="both"/>
        <w:rPr>
          <w:rFonts w:cstheme="minorBidi"/>
          <w:sz w:val="27"/>
          <w:szCs w:val="27"/>
        </w:rPr>
      </w:pPr>
      <w:r w:rsidRPr="00EF7D45">
        <w:rPr>
          <w:rFonts w:cstheme="minorBidi"/>
          <w:sz w:val="27"/>
          <w:szCs w:val="27"/>
        </w:rPr>
        <w:t xml:space="preserve">- Phạm vi, quy mô, công suất: </w:t>
      </w:r>
    </w:p>
    <w:p w14:paraId="64A632C4" w14:textId="72335414" w:rsidR="00B7438A" w:rsidRPr="00EF7D45" w:rsidRDefault="00D806B9" w:rsidP="00963FFD">
      <w:pPr>
        <w:spacing w:line="240" w:lineRule="auto"/>
        <w:ind w:firstLine="567"/>
      </w:pPr>
      <w:r w:rsidRPr="00EF7D45">
        <w:t>+</w:t>
      </w:r>
      <w:r w:rsidR="00B7438A" w:rsidRPr="00EF7D45">
        <w:t xml:space="preserve"> Phạm vi diện tích: Tổng diện tích sử dụng đất của Dự án là </w:t>
      </w:r>
      <w:r w:rsidR="006A19DF" w:rsidRPr="00EF7D45">
        <w:t>6,05ha</w:t>
      </w:r>
      <w:r w:rsidR="00B7438A" w:rsidRPr="00EF7D45">
        <w:t>.</w:t>
      </w:r>
    </w:p>
    <w:p w14:paraId="7E9FBE60" w14:textId="0F21B7F1" w:rsidR="00103B7E" w:rsidRPr="00EF7D45" w:rsidRDefault="00B7438A" w:rsidP="00963FFD">
      <w:pPr>
        <w:pStyle w:val="Vnbnnidung0"/>
        <w:adjustRightInd w:val="0"/>
        <w:snapToGrid w:val="0"/>
        <w:spacing w:before="120" w:after="120"/>
        <w:ind w:firstLine="567"/>
        <w:jc w:val="both"/>
        <w:rPr>
          <w:rFonts w:cstheme="minorBidi"/>
          <w:sz w:val="27"/>
          <w:szCs w:val="27"/>
        </w:rPr>
      </w:pPr>
      <w:r w:rsidRPr="00EF7D45">
        <w:rPr>
          <w:rFonts w:cstheme="minorBidi"/>
          <w:sz w:val="27"/>
          <w:szCs w:val="27"/>
        </w:rPr>
        <w:t xml:space="preserve">+ Quy mô, công </w:t>
      </w:r>
      <w:r w:rsidR="00391844" w:rsidRPr="00EF7D45">
        <w:rPr>
          <w:rFonts w:cstheme="minorBidi"/>
          <w:sz w:val="27"/>
          <w:szCs w:val="27"/>
        </w:rPr>
        <w:t>suất</w:t>
      </w:r>
      <w:r w:rsidRPr="00EF7D45">
        <w:rPr>
          <w:rFonts w:cstheme="minorBidi"/>
          <w:sz w:val="27"/>
          <w:szCs w:val="27"/>
        </w:rPr>
        <w:t xml:space="preserve">: </w:t>
      </w:r>
      <w:r w:rsidR="006A19DF" w:rsidRPr="00EF7D45">
        <w:rPr>
          <w:rFonts w:cstheme="minorBidi"/>
          <w:sz w:val="27"/>
          <w:szCs w:val="27"/>
        </w:rPr>
        <w:t>Chăn nuôi lợn với quy mô là 4.800 lợn thịt/lứa</w:t>
      </w:r>
      <w:r w:rsidRPr="00EF7D45">
        <w:rPr>
          <w:rFonts w:cstheme="minorBidi"/>
          <w:sz w:val="27"/>
          <w:szCs w:val="27"/>
        </w:rPr>
        <w:t>.</w:t>
      </w:r>
    </w:p>
    <w:p w14:paraId="67D6160C" w14:textId="6C2FB5A5" w:rsidR="00A755F5" w:rsidRPr="00EF7D45" w:rsidRDefault="009E463D" w:rsidP="00963FFD">
      <w:pPr>
        <w:pStyle w:val="Vnbnnidung0"/>
        <w:adjustRightInd w:val="0"/>
        <w:snapToGrid w:val="0"/>
        <w:spacing w:before="120" w:after="120"/>
        <w:ind w:firstLine="567"/>
        <w:jc w:val="both"/>
        <w:rPr>
          <w:rFonts w:cstheme="minorBidi"/>
          <w:sz w:val="27"/>
          <w:szCs w:val="27"/>
        </w:rPr>
      </w:pPr>
      <w:r w:rsidRPr="00EF7D45">
        <w:rPr>
          <w:rFonts w:cstheme="minorBidi"/>
          <w:sz w:val="27"/>
          <w:szCs w:val="27"/>
        </w:rPr>
        <w:t xml:space="preserve">- Các hạng mục công trình và hoạt động của dự án: </w:t>
      </w:r>
      <w:r w:rsidR="001A4951" w:rsidRPr="00EF7D45">
        <w:rPr>
          <w:rFonts w:cstheme="minorBidi"/>
          <w:sz w:val="27"/>
          <w:szCs w:val="27"/>
        </w:rPr>
        <w:t>Các hạng mục chính, Hạng mục phụ trợ và Hạng mục bảo vệ môi trường.</w:t>
      </w:r>
    </w:p>
    <w:p w14:paraId="67CCAD5C" w14:textId="1D1E945E" w:rsidR="00E8382D" w:rsidRPr="00EF7D45" w:rsidRDefault="00E8382D" w:rsidP="00963FFD">
      <w:pPr>
        <w:spacing w:line="240" w:lineRule="auto"/>
        <w:ind w:firstLine="567"/>
      </w:pPr>
      <w:r w:rsidRPr="00EF7D45">
        <w:t>Các hoạt động của Dự án bao gồm giai đoạn thi công xây dự</w:t>
      </w:r>
      <w:r w:rsidR="00102D11" w:rsidRPr="00EF7D45">
        <w:t xml:space="preserve">ng và giai đoạn </w:t>
      </w:r>
      <w:r w:rsidRPr="00EF7D45">
        <w:t>vậ</w:t>
      </w:r>
      <w:r w:rsidR="00102D11" w:rsidRPr="00EF7D45">
        <w:t>n hành</w:t>
      </w:r>
      <w:r w:rsidRPr="00EF7D45">
        <w:t>:</w:t>
      </w:r>
    </w:p>
    <w:p w14:paraId="7A2E4383" w14:textId="6300116A" w:rsidR="00E8382D" w:rsidRPr="00EF7D45" w:rsidRDefault="00E8382D" w:rsidP="00963FFD">
      <w:pPr>
        <w:spacing w:line="240" w:lineRule="auto"/>
        <w:ind w:firstLine="567"/>
      </w:pPr>
      <w:r w:rsidRPr="00EF7D45">
        <w:t>+ Giai đoạn thi công xây dựng: Vận chuyển nguyên vật liệu; Xây dựng công trình;</w:t>
      </w:r>
      <w:r w:rsidR="00DF3EC1" w:rsidRPr="00EF7D45">
        <w:t xml:space="preserve"> Lắp đặt máy móc, thiết bị</w:t>
      </w:r>
      <w:r w:rsidRPr="00EF7D45">
        <w:t>.</w:t>
      </w:r>
    </w:p>
    <w:p w14:paraId="55DE78DE" w14:textId="36918B05" w:rsidR="00E8382D" w:rsidRPr="00EF7D45" w:rsidRDefault="00E8382D" w:rsidP="00963FFD">
      <w:pPr>
        <w:spacing w:line="240" w:lineRule="auto"/>
        <w:ind w:firstLine="567"/>
      </w:pPr>
      <w:r w:rsidRPr="00EF7D45">
        <w:t xml:space="preserve">+ Giai đoạn vận hành: </w:t>
      </w:r>
      <w:r w:rsidR="00DF3EC1" w:rsidRPr="00EF7D45">
        <w:t xml:space="preserve">Hoạt động </w:t>
      </w:r>
      <w:r w:rsidR="006A19DF" w:rsidRPr="00EF7D45">
        <w:t>chăn nuôi</w:t>
      </w:r>
      <w:r w:rsidR="00DF3EC1" w:rsidRPr="00EF7D45">
        <w:t>; Hoạt động sinh hoạt của CBCNV</w:t>
      </w:r>
      <w:r w:rsidRPr="00EF7D45">
        <w:t>.</w:t>
      </w:r>
    </w:p>
    <w:p w14:paraId="59FEBFD0" w14:textId="3E0699BF" w:rsidR="006C201A" w:rsidRPr="00EF7D45" w:rsidRDefault="00A755F5" w:rsidP="00FA5520">
      <w:pPr>
        <w:spacing w:line="240" w:lineRule="auto"/>
        <w:ind w:firstLine="567"/>
        <w:rPr>
          <w:lang w:val="sv-SE"/>
        </w:rPr>
      </w:pPr>
      <w:r w:rsidRPr="00EF7D45">
        <w:t>- Các yếu tố nhạy cảm về môi trườ</w:t>
      </w:r>
      <w:r w:rsidR="00117060" w:rsidRPr="00EF7D45">
        <w:t>ng</w:t>
      </w:r>
      <w:r w:rsidR="009E463D" w:rsidRPr="00EF7D45">
        <w:t xml:space="preserve">: </w:t>
      </w:r>
      <w:r w:rsidR="006A19DF" w:rsidRPr="00EF7D45">
        <w:rPr>
          <w:lang w:val="nl-NL"/>
        </w:rPr>
        <w:t>Dự án không có yếu tố nhạy cảm môi trường theo quy định tại điểm c khoản 1 điều 28 của Luật bảo vệ môi trường 2020.</w:t>
      </w:r>
      <w:r w:rsidR="00833DE8" w:rsidRPr="00EF7D45">
        <w:rPr>
          <w:lang w:val="sv-SE"/>
        </w:rPr>
        <w:t>.</w:t>
      </w:r>
    </w:p>
    <w:p w14:paraId="50C34BE0" w14:textId="4A87F519" w:rsidR="00A755F5" w:rsidRPr="00EF7D45" w:rsidRDefault="00A755F5" w:rsidP="006A19DF">
      <w:pPr>
        <w:pStyle w:val="Heading2"/>
        <w:keepNext w:val="0"/>
        <w:keepLines w:val="0"/>
        <w:widowControl w:val="0"/>
        <w:rPr>
          <w:color w:val="auto"/>
          <w:lang w:val="pl-PL"/>
        </w:rPr>
      </w:pPr>
      <w:bookmarkStart w:id="124" w:name="_Toc163457967"/>
      <w:bookmarkStart w:id="125" w:name="_Toc175750865"/>
      <w:r w:rsidRPr="00EF7D45">
        <w:rPr>
          <w:color w:val="auto"/>
          <w:lang w:val="vi-VN"/>
        </w:rPr>
        <w:t>Hạng mục công trình và hoạt động của dự án có khả năng tác động xấu đến môi trường</w:t>
      </w:r>
      <w:bookmarkEnd w:id="124"/>
      <w:bookmarkEnd w:id="125"/>
    </w:p>
    <w:p w14:paraId="20BC5592" w14:textId="7F90696E" w:rsidR="008E122A" w:rsidRPr="00EF7D45" w:rsidRDefault="008E122A" w:rsidP="006A19DF">
      <w:pPr>
        <w:pStyle w:val="Danhmcbng"/>
        <w:widowControl w:val="0"/>
        <w:rPr>
          <w:lang w:val="vi-VN"/>
        </w:rPr>
      </w:pPr>
      <w:bookmarkStart w:id="126" w:name="_Toc175906034"/>
      <w:r w:rsidRPr="00EF7D45">
        <w:rPr>
          <w:lang w:val="vi-VN"/>
        </w:rPr>
        <w:t xml:space="preserve">Các </w:t>
      </w:r>
      <w:r w:rsidRPr="00EF7D45">
        <w:t>công trình và hoạt</w:t>
      </w:r>
      <w:r w:rsidRPr="00EF7D45">
        <w:rPr>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EF7D45" w:rsidRPr="00EF7D45" w14:paraId="7BA7FB05" w14:textId="77777777" w:rsidTr="00E315FC">
        <w:trPr>
          <w:tblHeader/>
        </w:trPr>
        <w:tc>
          <w:tcPr>
            <w:tcW w:w="782" w:type="pct"/>
            <w:vAlign w:val="center"/>
          </w:tcPr>
          <w:p w14:paraId="4C41F7CB" w14:textId="77777777" w:rsidR="00402CE5" w:rsidRPr="00EF7D45" w:rsidRDefault="00402CE5" w:rsidP="006A19DF">
            <w:pPr>
              <w:widowControl w:val="0"/>
              <w:spacing w:before="0" w:after="0" w:line="240" w:lineRule="auto"/>
              <w:jc w:val="center"/>
              <w:rPr>
                <w:rFonts w:eastAsia="Times New Roman" w:cs="Times New Roman"/>
                <w:b/>
                <w:bCs/>
                <w:sz w:val="26"/>
                <w:szCs w:val="26"/>
              </w:rPr>
            </w:pPr>
            <w:bookmarkStart w:id="127" w:name="_Toc163457968"/>
            <w:r w:rsidRPr="00EF7D45">
              <w:rPr>
                <w:rFonts w:eastAsia="Times New Roman" w:cs="Times New Roman"/>
                <w:b/>
                <w:bCs/>
                <w:sz w:val="26"/>
                <w:szCs w:val="26"/>
              </w:rPr>
              <w:t>Các giai đoạn dự án</w:t>
            </w:r>
          </w:p>
        </w:tc>
        <w:tc>
          <w:tcPr>
            <w:tcW w:w="918" w:type="pct"/>
            <w:vAlign w:val="center"/>
          </w:tcPr>
          <w:p w14:paraId="19CC0A1B" w14:textId="77777777" w:rsidR="00402CE5" w:rsidRPr="00EF7D45" w:rsidRDefault="00402CE5" w:rsidP="006A19DF">
            <w:pPr>
              <w:widowControl w:val="0"/>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Hoạt động</w:t>
            </w:r>
          </w:p>
        </w:tc>
        <w:tc>
          <w:tcPr>
            <w:tcW w:w="1193" w:type="pct"/>
            <w:vAlign w:val="center"/>
          </w:tcPr>
          <w:p w14:paraId="43AC5BBD" w14:textId="77777777" w:rsidR="00402CE5" w:rsidRPr="00EF7D45" w:rsidRDefault="00402CE5" w:rsidP="006A19DF">
            <w:pPr>
              <w:widowControl w:val="0"/>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Tác động liên quan đến chất thải</w:t>
            </w:r>
          </w:p>
        </w:tc>
        <w:tc>
          <w:tcPr>
            <w:tcW w:w="1055" w:type="pct"/>
            <w:vAlign w:val="center"/>
          </w:tcPr>
          <w:p w14:paraId="464848C3" w14:textId="77777777" w:rsidR="00402CE5" w:rsidRPr="00EF7D45" w:rsidRDefault="00402CE5" w:rsidP="006A19DF">
            <w:pPr>
              <w:widowControl w:val="0"/>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Tác động không liên quan đến chất thải</w:t>
            </w:r>
          </w:p>
        </w:tc>
        <w:tc>
          <w:tcPr>
            <w:tcW w:w="1052" w:type="pct"/>
            <w:vAlign w:val="center"/>
          </w:tcPr>
          <w:p w14:paraId="5E1C3848" w14:textId="77777777" w:rsidR="00402CE5" w:rsidRPr="00EF7D45" w:rsidRDefault="00402CE5" w:rsidP="006A19DF">
            <w:pPr>
              <w:widowControl w:val="0"/>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Sự cố môi trường</w:t>
            </w:r>
          </w:p>
        </w:tc>
      </w:tr>
      <w:tr w:rsidR="00EF7D45" w:rsidRPr="00EF7D45" w14:paraId="72BF7F39" w14:textId="77777777" w:rsidTr="00E315FC">
        <w:tc>
          <w:tcPr>
            <w:tcW w:w="782" w:type="pct"/>
            <w:vMerge w:val="restart"/>
            <w:vAlign w:val="center"/>
          </w:tcPr>
          <w:p w14:paraId="7655D8FD" w14:textId="77777777" w:rsidR="00402CE5" w:rsidRPr="00EF7D45" w:rsidRDefault="00402CE5" w:rsidP="006A19DF">
            <w:pPr>
              <w:widowControl w:val="0"/>
              <w:spacing w:before="20" w:after="20" w:line="240" w:lineRule="auto"/>
              <w:jc w:val="center"/>
              <w:rPr>
                <w:rFonts w:eastAsia="Times New Roman" w:cs="Times New Roman"/>
                <w:sz w:val="26"/>
                <w:szCs w:val="26"/>
              </w:rPr>
            </w:pPr>
            <w:r w:rsidRPr="00EF7D45">
              <w:rPr>
                <w:rFonts w:eastAsia="Times New Roman" w:cs="Times New Roman"/>
                <w:sz w:val="26"/>
                <w:szCs w:val="26"/>
              </w:rPr>
              <w:t xml:space="preserve">Giai đoạn </w:t>
            </w:r>
            <w:r w:rsidRPr="00EF7D45">
              <w:rPr>
                <w:rFonts w:eastAsia="Times New Roman" w:cs="Times New Roman"/>
                <w:sz w:val="26"/>
                <w:szCs w:val="26"/>
              </w:rPr>
              <w:lastRenderedPageBreak/>
              <w:t>triển khai xây dựng</w:t>
            </w:r>
          </w:p>
          <w:p w14:paraId="56724A95" w14:textId="77777777" w:rsidR="00402CE5" w:rsidRPr="00EF7D45"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14:paraId="79A42CE3"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lastRenderedPageBreak/>
              <w:t>Đào móng</w:t>
            </w:r>
          </w:p>
        </w:tc>
        <w:tc>
          <w:tcPr>
            <w:tcW w:w="1193" w:type="pct"/>
            <w:vAlign w:val="center"/>
          </w:tcPr>
          <w:p w14:paraId="2A5AFCD9"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Bụi, khí thải</w:t>
            </w:r>
          </w:p>
          <w:p w14:paraId="7FA2D863"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lastRenderedPageBreak/>
              <w:t>- CTR</w:t>
            </w:r>
          </w:p>
        </w:tc>
        <w:tc>
          <w:tcPr>
            <w:tcW w:w="1055" w:type="pct"/>
            <w:vAlign w:val="center"/>
          </w:tcPr>
          <w:p w14:paraId="255439B7"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lastRenderedPageBreak/>
              <w:t>- Tiếng ồn, rung</w:t>
            </w:r>
          </w:p>
        </w:tc>
        <w:tc>
          <w:tcPr>
            <w:tcW w:w="1052" w:type="pct"/>
            <w:vAlign w:val="center"/>
          </w:tcPr>
          <w:p w14:paraId="2B36DCC0"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xml:space="preserve">- Tai nạn lao </w:t>
            </w:r>
            <w:r w:rsidRPr="00EF7D45">
              <w:rPr>
                <w:rFonts w:eastAsia="Times New Roman" w:cs="Times New Roman"/>
                <w:sz w:val="26"/>
                <w:szCs w:val="26"/>
              </w:rPr>
              <w:lastRenderedPageBreak/>
              <w:t>động</w:t>
            </w:r>
          </w:p>
        </w:tc>
      </w:tr>
      <w:tr w:rsidR="00EF7D45" w:rsidRPr="00EF7D45" w14:paraId="418BC821" w14:textId="77777777" w:rsidTr="00E315FC">
        <w:tc>
          <w:tcPr>
            <w:tcW w:w="782" w:type="pct"/>
            <w:vMerge/>
            <w:vAlign w:val="center"/>
          </w:tcPr>
          <w:p w14:paraId="3780A6DE" w14:textId="77777777" w:rsidR="00402CE5" w:rsidRPr="00EF7D45"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14:paraId="5D8E618C"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Vận chuyển nguyên vật liệu</w:t>
            </w:r>
          </w:p>
        </w:tc>
        <w:tc>
          <w:tcPr>
            <w:tcW w:w="1193" w:type="pct"/>
            <w:vAlign w:val="center"/>
          </w:tcPr>
          <w:p w14:paraId="3A411BF7"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Bụi, khí thải</w:t>
            </w:r>
          </w:p>
          <w:p w14:paraId="6EDA9FFB"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CTR</w:t>
            </w:r>
          </w:p>
        </w:tc>
        <w:tc>
          <w:tcPr>
            <w:tcW w:w="1055" w:type="pct"/>
            <w:vAlign w:val="center"/>
          </w:tcPr>
          <w:p w14:paraId="54384470"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Tiếng ồn, rung</w:t>
            </w:r>
          </w:p>
        </w:tc>
        <w:tc>
          <w:tcPr>
            <w:tcW w:w="1052" w:type="pct"/>
            <w:vAlign w:val="center"/>
          </w:tcPr>
          <w:p w14:paraId="0DA65807"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Tai nạn giao thông</w:t>
            </w:r>
          </w:p>
        </w:tc>
      </w:tr>
      <w:tr w:rsidR="00EF7D45" w:rsidRPr="00EF7D45" w14:paraId="1EDCDDC0" w14:textId="77777777" w:rsidTr="00E315FC">
        <w:tc>
          <w:tcPr>
            <w:tcW w:w="782" w:type="pct"/>
            <w:vMerge/>
            <w:vAlign w:val="center"/>
          </w:tcPr>
          <w:p w14:paraId="2A896DAF" w14:textId="77777777" w:rsidR="00402CE5" w:rsidRPr="00EF7D45"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14:paraId="7541A84A"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Xây dựng công trình</w:t>
            </w:r>
          </w:p>
        </w:tc>
        <w:tc>
          <w:tcPr>
            <w:tcW w:w="1193" w:type="pct"/>
            <w:tcBorders>
              <w:top w:val="single" w:sz="4" w:space="0" w:color="auto"/>
            </w:tcBorders>
            <w:vAlign w:val="center"/>
          </w:tcPr>
          <w:p w14:paraId="72E2174A"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Bụi, khí thải</w:t>
            </w:r>
          </w:p>
          <w:p w14:paraId="66A46E30"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CTR</w:t>
            </w:r>
          </w:p>
          <w:p w14:paraId="4D240E77"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Nước thải xây dựng</w:t>
            </w:r>
          </w:p>
        </w:tc>
        <w:tc>
          <w:tcPr>
            <w:tcW w:w="1055" w:type="pct"/>
            <w:tcBorders>
              <w:top w:val="single" w:sz="4" w:space="0" w:color="auto"/>
            </w:tcBorders>
            <w:vAlign w:val="center"/>
          </w:tcPr>
          <w:p w14:paraId="7B4BBBB3"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Tiếng ồn, rung</w:t>
            </w:r>
          </w:p>
        </w:tc>
        <w:tc>
          <w:tcPr>
            <w:tcW w:w="1052" w:type="pct"/>
            <w:tcBorders>
              <w:top w:val="single" w:sz="4" w:space="0" w:color="auto"/>
            </w:tcBorders>
            <w:vAlign w:val="center"/>
          </w:tcPr>
          <w:p w14:paraId="236CC561"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Tai nạn lao động</w:t>
            </w:r>
          </w:p>
        </w:tc>
      </w:tr>
      <w:tr w:rsidR="00EF7D45" w:rsidRPr="00EF7D45" w14:paraId="6F2313F6" w14:textId="77777777" w:rsidTr="00E315FC">
        <w:tc>
          <w:tcPr>
            <w:tcW w:w="782" w:type="pct"/>
            <w:vMerge/>
            <w:vAlign w:val="center"/>
          </w:tcPr>
          <w:p w14:paraId="1A33DB7B" w14:textId="77777777" w:rsidR="00402CE5" w:rsidRPr="00EF7D45"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14:paraId="5277B129"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Sinh hoạt của CBCNV</w:t>
            </w:r>
          </w:p>
        </w:tc>
        <w:tc>
          <w:tcPr>
            <w:tcW w:w="1193" w:type="pct"/>
            <w:vAlign w:val="center"/>
          </w:tcPr>
          <w:p w14:paraId="54D44391"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Nước thải sinh hoạt</w:t>
            </w:r>
          </w:p>
          <w:p w14:paraId="6E30EB10"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CTR</w:t>
            </w:r>
          </w:p>
        </w:tc>
        <w:tc>
          <w:tcPr>
            <w:tcW w:w="1055" w:type="pct"/>
            <w:vAlign w:val="center"/>
          </w:tcPr>
          <w:p w14:paraId="65B6B966" w14:textId="77777777" w:rsidR="00402CE5" w:rsidRPr="00EF7D45" w:rsidRDefault="00402CE5" w:rsidP="006A19DF">
            <w:pPr>
              <w:widowControl w:val="0"/>
              <w:spacing w:before="40" w:after="20" w:line="240" w:lineRule="auto"/>
              <w:jc w:val="left"/>
              <w:rPr>
                <w:rFonts w:eastAsia="Times New Roman" w:cs="Times New Roman"/>
                <w:sz w:val="26"/>
                <w:szCs w:val="26"/>
                <w:lang w:val="de-DE"/>
              </w:rPr>
            </w:pPr>
            <w:r w:rsidRPr="00EF7D45">
              <w:rPr>
                <w:rFonts w:eastAsia="Times New Roman" w:cs="Times New Roman"/>
                <w:sz w:val="26"/>
                <w:szCs w:val="26"/>
                <w:lang w:val="de-DE"/>
              </w:rPr>
              <w:t>- Mất an ninh, trật tự</w:t>
            </w:r>
          </w:p>
        </w:tc>
        <w:tc>
          <w:tcPr>
            <w:tcW w:w="1052" w:type="pct"/>
            <w:vAlign w:val="center"/>
          </w:tcPr>
          <w:p w14:paraId="2DF3702C" w14:textId="77777777" w:rsidR="00402CE5" w:rsidRPr="00EF7D45" w:rsidRDefault="00402CE5" w:rsidP="006A19DF">
            <w:pPr>
              <w:widowControl w:val="0"/>
              <w:spacing w:before="40" w:after="20" w:line="240" w:lineRule="auto"/>
              <w:jc w:val="left"/>
              <w:rPr>
                <w:rFonts w:eastAsia="Times New Roman" w:cs="Times New Roman"/>
                <w:sz w:val="26"/>
                <w:szCs w:val="26"/>
                <w:lang w:val="pt-BR"/>
              </w:rPr>
            </w:pPr>
            <w:r w:rsidRPr="00EF7D45">
              <w:rPr>
                <w:rFonts w:eastAsia="Times New Roman" w:cs="Times New Roman"/>
                <w:sz w:val="26"/>
                <w:szCs w:val="26"/>
                <w:lang w:val="pt-BR"/>
              </w:rPr>
              <w:t>- Cháy nổ do chập điện</w:t>
            </w:r>
          </w:p>
        </w:tc>
      </w:tr>
      <w:tr w:rsidR="00EF7D45" w:rsidRPr="00EF7D45" w14:paraId="5CFDC0A5" w14:textId="77777777" w:rsidTr="00E315FC">
        <w:trPr>
          <w:trHeight w:val="77"/>
        </w:trPr>
        <w:tc>
          <w:tcPr>
            <w:tcW w:w="782" w:type="pct"/>
            <w:vMerge/>
            <w:vAlign w:val="center"/>
          </w:tcPr>
          <w:p w14:paraId="2FC1A540" w14:textId="77777777" w:rsidR="00402CE5" w:rsidRPr="00EF7D45"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14:paraId="32ED5CD8"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Nước mưa chảy tràn</w:t>
            </w:r>
          </w:p>
        </w:tc>
        <w:tc>
          <w:tcPr>
            <w:tcW w:w="1193" w:type="pct"/>
            <w:vAlign w:val="center"/>
          </w:tcPr>
          <w:p w14:paraId="570FA714" w14:textId="77777777" w:rsidR="00402CE5" w:rsidRPr="00EF7D45" w:rsidRDefault="00402CE5" w:rsidP="006A19DF">
            <w:pPr>
              <w:widowControl w:val="0"/>
              <w:spacing w:before="0" w:after="0" w:line="240" w:lineRule="auto"/>
              <w:jc w:val="left"/>
              <w:rPr>
                <w:rFonts w:eastAsia="Times New Roman" w:cs="Times New Roman"/>
                <w:sz w:val="26"/>
                <w:szCs w:val="26"/>
              </w:rPr>
            </w:pPr>
            <w:r w:rsidRPr="00EF7D45">
              <w:rPr>
                <w:rFonts w:eastAsia="Times New Roman" w:cs="Times New Roman"/>
                <w:sz w:val="26"/>
                <w:szCs w:val="26"/>
              </w:rPr>
              <w:t>- Nước mưa cuốn theo các chất ô nhiễm: đất cát, rác thải…</w:t>
            </w:r>
          </w:p>
        </w:tc>
        <w:tc>
          <w:tcPr>
            <w:tcW w:w="1055" w:type="pct"/>
            <w:vAlign w:val="center"/>
          </w:tcPr>
          <w:p w14:paraId="0E899797" w14:textId="77777777" w:rsidR="00402CE5" w:rsidRPr="00EF7D45" w:rsidRDefault="00402CE5" w:rsidP="006A19DF">
            <w:pPr>
              <w:widowControl w:val="0"/>
              <w:spacing w:before="40" w:after="20" w:line="240" w:lineRule="auto"/>
              <w:jc w:val="left"/>
              <w:rPr>
                <w:rFonts w:eastAsia="Times New Roman" w:cs="Times New Roman"/>
                <w:sz w:val="26"/>
                <w:szCs w:val="26"/>
              </w:rPr>
            </w:pPr>
            <w:r w:rsidRPr="00EF7D45">
              <w:rPr>
                <w:rFonts w:eastAsia="Times New Roman" w:cs="Times New Roman"/>
                <w:sz w:val="26"/>
                <w:szCs w:val="26"/>
              </w:rPr>
              <w:t>- Hư hỏng các công trình</w:t>
            </w:r>
          </w:p>
        </w:tc>
        <w:tc>
          <w:tcPr>
            <w:tcW w:w="1052" w:type="pct"/>
            <w:vAlign w:val="center"/>
          </w:tcPr>
          <w:p w14:paraId="4F892FDB" w14:textId="77777777" w:rsidR="00402CE5" w:rsidRPr="00EF7D45" w:rsidRDefault="00402CE5" w:rsidP="006A19DF">
            <w:pPr>
              <w:widowControl w:val="0"/>
              <w:spacing w:before="40" w:after="20" w:line="240" w:lineRule="auto"/>
              <w:jc w:val="center"/>
              <w:rPr>
                <w:rFonts w:eastAsia="Times New Roman" w:cs="Times New Roman"/>
                <w:sz w:val="26"/>
                <w:szCs w:val="26"/>
              </w:rPr>
            </w:pPr>
            <w:r w:rsidRPr="00EF7D45">
              <w:rPr>
                <w:rFonts w:eastAsia="Times New Roman" w:cs="Times New Roman"/>
                <w:sz w:val="26"/>
                <w:szCs w:val="26"/>
              </w:rPr>
              <w:t>-</w:t>
            </w:r>
          </w:p>
        </w:tc>
      </w:tr>
      <w:tr w:rsidR="00EF7D45" w:rsidRPr="00EF7D45" w14:paraId="2DA1FA51" w14:textId="77777777" w:rsidTr="00E315FC">
        <w:trPr>
          <w:trHeight w:val="77"/>
        </w:trPr>
        <w:tc>
          <w:tcPr>
            <w:tcW w:w="782" w:type="pct"/>
            <w:vAlign w:val="center"/>
          </w:tcPr>
          <w:p w14:paraId="0DD45CDA" w14:textId="77777777" w:rsidR="00402CE5" w:rsidRPr="00EF7D45" w:rsidRDefault="00402CE5" w:rsidP="006A19DF">
            <w:pPr>
              <w:widowControl w:val="0"/>
              <w:spacing w:before="20" w:after="20" w:line="240" w:lineRule="auto"/>
              <w:jc w:val="center"/>
              <w:rPr>
                <w:rFonts w:eastAsia="Times New Roman" w:cs="Times New Roman"/>
                <w:sz w:val="26"/>
                <w:szCs w:val="26"/>
              </w:rPr>
            </w:pPr>
            <w:r w:rsidRPr="00EF7D45">
              <w:rPr>
                <w:rFonts w:eastAsia="Times New Roman" w:cs="Times New Roman"/>
                <w:sz w:val="26"/>
                <w:szCs w:val="26"/>
              </w:rPr>
              <w:t>Giai đoạn vận hành</w:t>
            </w:r>
          </w:p>
        </w:tc>
        <w:tc>
          <w:tcPr>
            <w:tcW w:w="918" w:type="pct"/>
            <w:vAlign w:val="center"/>
          </w:tcPr>
          <w:p w14:paraId="26FAC1AE"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Hoạt động chăn nuôi lợn</w:t>
            </w:r>
          </w:p>
        </w:tc>
        <w:tc>
          <w:tcPr>
            <w:tcW w:w="1193" w:type="pct"/>
            <w:vAlign w:val="center"/>
          </w:tcPr>
          <w:p w14:paraId="7CE509AC"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Phân, nước tiểu</w:t>
            </w:r>
          </w:p>
        </w:tc>
        <w:tc>
          <w:tcPr>
            <w:tcW w:w="1055" w:type="pct"/>
            <w:vAlign w:val="center"/>
          </w:tcPr>
          <w:p w14:paraId="79B1070A"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Mùi hôi;</w:t>
            </w:r>
          </w:p>
          <w:p w14:paraId="1767F8B5"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Tiếng ồn</w:t>
            </w:r>
          </w:p>
        </w:tc>
        <w:tc>
          <w:tcPr>
            <w:tcW w:w="1052" w:type="pct"/>
            <w:vAlign w:val="center"/>
          </w:tcPr>
          <w:p w14:paraId="0ABCE4CA"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Tai nạn giao thông, tai nạn lao động</w:t>
            </w:r>
          </w:p>
          <w:p w14:paraId="0BA1D33B"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Sự cố cháy nổ</w:t>
            </w:r>
          </w:p>
          <w:p w14:paraId="5A313A9A" w14:textId="77777777" w:rsidR="00402CE5" w:rsidRPr="00EF7D45" w:rsidRDefault="00402CE5" w:rsidP="006A19DF">
            <w:pPr>
              <w:widowControl w:val="0"/>
              <w:spacing w:before="20" w:after="20" w:line="240" w:lineRule="auto"/>
              <w:rPr>
                <w:rFonts w:eastAsia="Times New Roman" w:cs="Times New Roman"/>
                <w:sz w:val="26"/>
                <w:szCs w:val="26"/>
              </w:rPr>
            </w:pPr>
            <w:r w:rsidRPr="00EF7D45">
              <w:rPr>
                <w:rFonts w:eastAsia="Times New Roman" w:cs="Times New Roman"/>
                <w:sz w:val="26"/>
                <w:szCs w:val="26"/>
              </w:rPr>
              <w:t xml:space="preserve">- Sự cố liên quan đến HTXLNT </w:t>
            </w:r>
          </w:p>
        </w:tc>
      </w:tr>
    </w:tbl>
    <w:p w14:paraId="2A13E07B" w14:textId="6F276819" w:rsidR="00D004AF" w:rsidRPr="00EF7D45" w:rsidRDefault="00A755F5" w:rsidP="0010089B">
      <w:pPr>
        <w:pStyle w:val="Heading2"/>
        <w:keepNext w:val="0"/>
        <w:keepLines w:val="0"/>
        <w:widowControl w:val="0"/>
        <w:rPr>
          <w:color w:val="auto"/>
          <w:lang w:val="vi-VN"/>
        </w:rPr>
      </w:pPr>
      <w:bookmarkStart w:id="128" w:name="_Toc175750866"/>
      <w:r w:rsidRPr="00EF7D45">
        <w:rPr>
          <w:color w:val="auto"/>
          <w:lang w:val="vi-VN"/>
        </w:rPr>
        <w:t>Dự báo các tác động môi trường chính, chất thải phát sinh theo các giai đoạn của dự án</w:t>
      </w:r>
      <w:bookmarkStart w:id="129" w:name="_Toc51225083"/>
      <w:bookmarkStart w:id="130" w:name="_Toc59433614"/>
      <w:bookmarkStart w:id="131" w:name="_Toc91745670"/>
      <w:bookmarkEnd w:id="127"/>
      <w:bookmarkEnd w:id="128"/>
    </w:p>
    <w:p w14:paraId="587D7B16" w14:textId="77777777" w:rsidR="00192C6B" w:rsidRPr="00EF7D45" w:rsidRDefault="00192C6B" w:rsidP="00192C6B">
      <w:pPr>
        <w:pStyle w:val="Heading2"/>
        <w:rPr>
          <w:color w:val="auto"/>
          <w:lang w:val="pl-PL"/>
        </w:rPr>
      </w:pPr>
      <w:bookmarkStart w:id="132" w:name="_Toc51225070"/>
      <w:bookmarkStart w:id="133" w:name="_Toc59433600"/>
      <w:bookmarkStart w:id="134" w:name="_Toc72479047"/>
      <w:bookmarkStart w:id="135" w:name="_Toc175750867"/>
      <w:bookmarkStart w:id="136" w:name="_Toc33566901"/>
      <w:r w:rsidRPr="00EF7D45">
        <w:rPr>
          <w:color w:val="auto"/>
          <w:lang w:val="vi-VN"/>
        </w:rPr>
        <w:t>Quy mô, tính chất của các loại chất thải phát sinh từ dự án</w:t>
      </w:r>
      <w:bookmarkEnd w:id="132"/>
      <w:bookmarkEnd w:id="133"/>
      <w:bookmarkEnd w:id="134"/>
      <w:bookmarkEnd w:id="135"/>
    </w:p>
    <w:p w14:paraId="60E7E683" w14:textId="77777777" w:rsidR="00192C6B" w:rsidRPr="00EF7D45" w:rsidRDefault="00192C6B" w:rsidP="00192C6B">
      <w:pPr>
        <w:pStyle w:val="Heading3"/>
        <w:rPr>
          <w:lang w:val="pl-PL"/>
        </w:rPr>
      </w:pPr>
      <w:bookmarkStart w:id="137" w:name="_Toc51225071"/>
      <w:bookmarkStart w:id="138" w:name="_Toc59433601"/>
      <w:bookmarkStart w:id="139" w:name="_Toc72479048"/>
      <w:bookmarkStart w:id="140" w:name="_Toc175750868"/>
      <w:r w:rsidRPr="00EF7D45">
        <w:rPr>
          <w:lang w:val="pl-PL"/>
        </w:rPr>
        <w:t>Quy mô, tính chất của nước thải và vùng có thể bị tác động do nước thải</w:t>
      </w:r>
      <w:bookmarkEnd w:id="137"/>
      <w:bookmarkEnd w:id="138"/>
      <w:bookmarkEnd w:id="139"/>
      <w:bookmarkEnd w:id="140"/>
    </w:p>
    <w:p w14:paraId="3B832288" w14:textId="77777777" w:rsidR="00192C6B" w:rsidRPr="00EF7D45" w:rsidRDefault="00192C6B" w:rsidP="00192C6B">
      <w:pPr>
        <w:ind w:firstLine="567"/>
        <w:rPr>
          <w:rFonts w:eastAsia="Calibri"/>
          <w:lang w:val="nl-NL"/>
        </w:rPr>
      </w:pPr>
      <w:r w:rsidRPr="00EF7D45">
        <w:rPr>
          <w:i/>
          <w:lang w:val="pl-PL"/>
        </w:rPr>
        <w:t>- Giai đoạn triển khai xây dựng:</w:t>
      </w:r>
      <w:r w:rsidRPr="00EF7D45">
        <w:rPr>
          <w:lang w:val="pl-PL"/>
        </w:rPr>
        <w:t xml:space="preserve"> Nước thải sinh hoạt phát sinh của 30 công nhân trên công trường là 3 m</w:t>
      </w:r>
      <w:r w:rsidRPr="00EF7D45">
        <w:rPr>
          <w:vertAlign w:val="superscript"/>
          <w:lang w:val="pl-PL"/>
        </w:rPr>
        <w:t>3</w:t>
      </w:r>
      <w:r w:rsidRPr="00EF7D45">
        <w:rPr>
          <w:lang w:val="pl-PL"/>
        </w:rPr>
        <w:t xml:space="preserve">/ngày.đêm. </w:t>
      </w:r>
      <w:r w:rsidRPr="00EF7D45">
        <w:rPr>
          <w:rFonts w:eastAsia="Calibri"/>
        </w:rPr>
        <w:t xml:space="preserve">Thành phần: </w:t>
      </w:r>
      <w:r w:rsidRPr="00EF7D45">
        <w:rPr>
          <w:rFonts w:eastAsia="Calibri"/>
          <w:lang w:val="nl-NL"/>
        </w:rPr>
        <w:t>chất rắn lơ lửng (SS), BOD, COD, nitơ (N), phốt pho (P), coliform…Đối tượng bị tác động: Khe nước tự nhiên nằm về phía Bắc của Dự án</w:t>
      </w:r>
    </w:p>
    <w:p w14:paraId="30D0874F" w14:textId="48E327C2" w:rsidR="00192C6B" w:rsidRPr="00EF7D45" w:rsidRDefault="00192C6B" w:rsidP="00192C6B">
      <w:pPr>
        <w:ind w:firstLine="567"/>
      </w:pPr>
      <w:r w:rsidRPr="00EF7D45">
        <w:rPr>
          <w:i/>
          <w:lang w:val="pl-PL"/>
        </w:rPr>
        <w:t xml:space="preserve">- Giai đoạn vận hành: </w:t>
      </w:r>
      <w:r w:rsidRPr="00EF7D45">
        <w:t xml:space="preserve">Nước thải sinh hoạt phát sinh của </w:t>
      </w:r>
      <w:r w:rsidR="000E2566" w:rsidRPr="00EF7D45">
        <w:t>23</w:t>
      </w:r>
      <w:r w:rsidRPr="00EF7D45">
        <w:t xml:space="preserve"> công nhân tại Trang trại là </w:t>
      </w:r>
      <w:r w:rsidR="000E2566" w:rsidRPr="00EF7D45">
        <w:t>2,3</w:t>
      </w:r>
      <w:r w:rsidRPr="00EF7D45">
        <w:rPr>
          <w:lang w:val="pl-PL"/>
        </w:rPr>
        <w:t>m</w:t>
      </w:r>
      <w:r w:rsidRPr="00EF7D45">
        <w:rPr>
          <w:vertAlign w:val="superscript"/>
          <w:lang w:val="pl-PL"/>
        </w:rPr>
        <w:t>3</w:t>
      </w:r>
      <w:r w:rsidRPr="00EF7D45">
        <w:rPr>
          <w:lang w:val="pl-PL"/>
        </w:rPr>
        <w:t>/ngày đêm</w:t>
      </w:r>
      <w:r w:rsidRPr="00EF7D45">
        <w:t xml:space="preserve"> và </w:t>
      </w:r>
      <w:r w:rsidRPr="00EF7D45">
        <w:rPr>
          <w:rFonts w:eastAsia="Calibri"/>
          <w:lang w:val="nl-NL"/>
        </w:rPr>
        <w:t xml:space="preserve">nước thải từ vệ sinh chuồng trại, nước tiểu, phân của lợn là </w:t>
      </w:r>
      <w:r w:rsidR="000E2566" w:rsidRPr="00EF7D45">
        <w:rPr>
          <w:rFonts w:eastAsia="Times New Roman" w:cs="Times New Roman"/>
        </w:rPr>
        <w:t>96</w:t>
      </w:r>
      <w:r w:rsidRPr="00EF7D45">
        <w:rPr>
          <w:rFonts w:eastAsia="Times New Roman" w:cs="Times New Roman"/>
        </w:rPr>
        <w:t xml:space="preserve"> </w:t>
      </w:r>
      <w:r w:rsidRPr="00EF7D45">
        <w:rPr>
          <w:rFonts w:eastAsia="Calibri"/>
          <w:lang w:val="nl-NL"/>
        </w:rPr>
        <w:t>m</w:t>
      </w:r>
      <w:r w:rsidRPr="00EF7D45">
        <w:rPr>
          <w:rFonts w:eastAsia="Calibri"/>
          <w:vertAlign w:val="superscript"/>
          <w:lang w:val="nl-NL"/>
        </w:rPr>
        <w:t>3</w:t>
      </w:r>
      <w:r w:rsidRPr="00EF7D45">
        <w:rPr>
          <w:lang w:val="pl-PL"/>
        </w:rPr>
        <w:t>/ngày đêm</w:t>
      </w:r>
      <w:r w:rsidRPr="00EF7D45">
        <w:t xml:space="preserve">. </w:t>
      </w:r>
      <w:r w:rsidRPr="00EF7D45">
        <w:rPr>
          <w:rFonts w:eastAsia="Calibri"/>
        </w:rPr>
        <w:t xml:space="preserve">Thành phần: </w:t>
      </w:r>
      <w:r w:rsidRPr="00EF7D45">
        <w:rPr>
          <w:rFonts w:eastAsia="Calibri"/>
          <w:lang w:val="nl-NL"/>
        </w:rPr>
        <w:t>chất rắn lơ lửng (SS), BOD, COD, nitơ (N), phốt pho (P), colifom…Đối tượng bị tác động: môi trường đất và nước ngầm trong khu vực Dự án</w:t>
      </w:r>
      <w:r w:rsidRPr="00EF7D45">
        <w:t>.</w:t>
      </w:r>
    </w:p>
    <w:p w14:paraId="4AE3BB9D" w14:textId="77777777" w:rsidR="00192C6B" w:rsidRPr="00EF7D45" w:rsidRDefault="00192C6B" w:rsidP="00192C6B">
      <w:pPr>
        <w:pStyle w:val="Heading3"/>
      </w:pPr>
      <w:bookmarkStart w:id="141" w:name="_Toc51225072"/>
      <w:bookmarkStart w:id="142" w:name="_Toc59433602"/>
      <w:bookmarkStart w:id="143" w:name="_Toc72479049"/>
      <w:bookmarkStart w:id="144" w:name="_Toc175750869"/>
      <w:r w:rsidRPr="00EF7D45">
        <w:t>Quy mô, tính chất của bụi, khí thải và vùng có thể bị tác động do bụi, khí thải</w:t>
      </w:r>
      <w:bookmarkEnd w:id="141"/>
      <w:bookmarkEnd w:id="142"/>
      <w:bookmarkEnd w:id="143"/>
      <w:bookmarkEnd w:id="144"/>
    </w:p>
    <w:p w14:paraId="1DA14EAE" w14:textId="77777777" w:rsidR="00192C6B" w:rsidRPr="00EF7D45" w:rsidRDefault="00192C6B" w:rsidP="00192C6B">
      <w:pPr>
        <w:ind w:firstLine="540"/>
        <w:rPr>
          <w:rFonts w:eastAsia="Calibri"/>
          <w:lang w:val="nl-NL"/>
        </w:rPr>
      </w:pPr>
      <w:r w:rsidRPr="00EF7D45">
        <w:rPr>
          <w:i/>
          <w:lang w:val="pl-PL"/>
        </w:rPr>
        <w:t xml:space="preserve">- Giai đoạn triển khai xây dựng: </w:t>
      </w:r>
      <w:r w:rsidRPr="00EF7D45">
        <w:rPr>
          <w:lang w:val="pl-PL"/>
        </w:rPr>
        <w:t xml:space="preserve">Bụi, khí thải phát sinh do hoạt động </w:t>
      </w:r>
      <w:r w:rsidRPr="00EF7D45">
        <w:rPr>
          <w:rFonts w:eastAsia="Calibri"/>
        </w:rPr>
        <w:t xml:space="preserve">vận chuyển nguyên vật liệu để xây dựng dự án. </w:t>
      </w:r>
      <w:r w:rsidRPr="00EF7D45">
        <w:rPr>
          <w:lang w:val="pl-PL"/>
        </w:rPr>
        <w:t xml:space="preserve">Bụi phát sinh từ hoạt động đào đắp, san ủi sẽ ảnh </w:t>
      </w:r>
      <w:r w:rsidRPr="00EF7D45">
        <w:rPr>
          <w:lang w:val="pl-PL"/>
        </w:rPr>
        <w:lastRenderedPageBreak/>
        <w:t xml:space="preserve">hưởng trực tiếp đến công nhân làm việc trên công trường. </w:t>
      </w:r>
      <w:r w:rsidRPr="00EF7D45">
        <w:rPr>
          <w:rFonts w:eastAsia="Calibri"/>
        </w:rPr>
        <w:t xml:space="preserve">Thành phần: </w:t>
      </w:r>
      <w:r w:rsidRPr="00EF7D45">
        <w:rPr>
          <w:highlight w:val="white"/>
        </w:rPr>
        <w:t>bụi, CO, NO</w:t>
      </w:r>
      <w:r w:rsidRPr="00EF7D45">
        <w:rPr>
          <w:highlight w:val="white"/>
          <w:vertAlign w:val="subscript"/>
        </w:rPr>
        <w:t>x</w:t>
      </w:r>
      <w:r w:rsidRPr="00EF7D45">
        <w:rPr>
          <w:highlight w:val="white"/>
        </w:rPr>
        <w:t>, HC</w:t>
      </w:r>
      <w:r w:rsidRPr="00EF7D45">
        <w:t>…</w:t>
      </w:r>
      <w:r w:rsidRPr="00EF7D45">
        <w:rPr>
          <w:rFonts w:eastAsia="Calibri"/>
          <w:lang w:val="nl-NL"/>
        </w:rPr>
        <w:t xml:space="preserve">Đối tượng bị tác động: </w:t>
      </w:r>
      <w:r w:rsidRPr="00EF7D45">
        <w:rPr>
          <w:bCs/>
          <w:iCs/>
          <w:lang w:val="es-ES"/>
        </w:rPr>
        <w:t xml:space="preserve">công nhân thi công trên công trường và người dân sống dọc tuyến Quốc lộ 9, đường tỉnh 586, tuyến đường liên xã Thuận - Hướng Lộc. </w:t>
      </w:r>
    </w:p>
    <w:p w14:paraId="5054181E" w14:textId="77777777" w:rsidR="00192C6B" w:rsidRPr="00EF7D45" w:rsidRDefault="00192C6B" w:rsidP="00192C6B">
      <w:pPr>
        <w:ind w:firstLine="567"/>
      </w:pPr>
      <w:r w:rsidRPr="00EF7D45">
        <w:rPr>
          <w:i/>
          <w:lang w:val="pl-PL"/>
        </w:rPr>
        <w:t xml:space="preserve">- Giai đoạn vận hành: </w:t>
      </w:r>
      <w:r w:rsidRPr="00EF7D45">
        <w:rPr>
          <w:rFonts w:eastAsia="Calibri"/>
        </w:rPr>
        <w:t xml:space="preserve">Bụi, khí thải phát sinh từ các phương tiện đi lại của công nhân và mùi hôi từ hoạt động của lợn. Thành phần: </w:t>
      </w:r>
      <w:r w:rsidRPr="00EF7D45">
        <w:rPr>
          <w:highlight w:val="white"/>
        </w:rPr>
        <w:t>bụi, CO, NO</w:t>
      </w:r>
      <w:r w:rsidRPr="00EF7D45">
        <w:rPr>
          <w:highlight w:val="white"/>
          <w:vertAlign w:val="subscript"/>
        </w:rPr>
        <w:t>x</w:t>
      </w:r>
      <w:r w:rsidRPr="00EF7D45">
        <w:rPr>
          <w:highlight w:val="white"/>
        </w:rPr>
        <w:t>, HC</w:t>
      </w:r>
      <w:r w:rsidRPr="00EF7D45">
        <w:t>, NH</w:t>
      </w:r>
      <w:r w:rsidRPr="00EF7D45">
        <w:rPr>
          <w:vertAlign w:val="subscript"/>
        </w:rPr>
        <w:t xml:space="preserve">3, </w:t>
      </w:r>
      <w:r w:rsidRPr="00EF7D45">
        <w:t>H</w:t>
      </w:r>
      <w:r w:rsidRPr="00EF7D45">
        <w:rPr>
          <w:vertAlign w:val="subscript"/>
        </w:rPr>
        <w:t>2</w:t>
      </w:r>
      <w:r w:rsidRPr="00EF7D45">
        <w:t>S, Mecaptan…</w:t>
      </w:r>
      <w:r w:rsidRPr="00EF7D45">
        <w:rPr>
          <w:rFonts w:eastAsia="Calibri"/>
          <w:lang w:val="nl-NL"/>
        </w:rPr>
        <w:t xml:space="preserve">Đối tượng bị tác động: </w:t>
      </w:r>
      <w:r w:rsidRPr="00EF7D45">
        <w:rPr>
          <w:rFonts w:eastAsia="Calibri"/>
        </w:rPr>
        <w:t>Công nhân của Trang trại</w:t>
      </w:r>
      <w:r w:rsidRPr="00EF7D45">
        <w:t>.</w:t>
      </w:r>
    </w:p>
    <w:p w14:paraId="452E0580" w14:textId="77777777" w:rsidR="00192C6B" w:rsidRPr="00EF7D45" w:rsidRDefault="00192C6B" w:rsidP="00192C6B">
      <w:pPr>
        <w:pStyle w:val="Heading3"/>
        <w:rPr>
          <w:lang w:val="pl-PL"/>
        </w:rPr>
      </w:pPr>
      <w:bookmarkStart w:id="145" w:name="_Toc51225073"/>
      <w:bookmarkStart w:id="146" w:name="_Toc59433603"/>
      <w:bookmarkStart w:id="147" w:name="_Toc72479050"/>
      <w:bookmarkStart w:id="148" w:name="_Toc175750870"/>
      <w:r w:rsidRPr="00EF7D45">
        <w:rPr>
          <w:lang w:val="vi-VN"/>
        </w:rPr>
        <w:t>Quy mô, tính chất của chất</w:t>
      </w:r>
      <w:bookmarkEnd w:id="145"/>
      <w:r w:rsidRPr="00EF7D45">
        <w:rPr>
          <w:lang w:val="vi-VN"/>
        </w:rPr>
        <w:t xml:space="preserve"> thải rắn công nghiệp thông thường</w:t>
      </w:r>
      <w:bookmarkEnd w:id="146"/>
      <w:bookmarkEnd w:id="147"/>
      <w:bookmarkEnd w:id="148"/>
    </w:p>
    <w:p w14:paraId="1195C7BC" w14:textId="77777777" w:rsidR="00192C6B" w:rsidRPr="00EF7D45" w:rsidRDefault="00192C6B" w:rsidP="00192C6B">
      <w:pPr>
        <w:ind w:firstLine="540"/>
        <w:rPr>
          <w:rFonts w:eastAsia="MS Mincho"/>
          <w:b/>
          <w:i/>
        </w:rPr>
      </w:pPr>
      <w:r w:rsidRPr="00EF7D45">
        <w:rPr>
          <w:i/>
          <w:lang w:val="pl-PL"/>
        </w:rPr>
        <w:t>- Giai đoạn triển khai xây dựng</w:t>
      </w:r>
      <w:r w:rsidRPr="00EF7D45">
        <w:rPr>
          <w:lang w:val="pl-PL"/>
        </w:rPr>
        <w:t>: Chất thải rắn sinh hoạt 30 công nhân trên công trường, khối lượng 15 kg/ngày.đêm</w:t>
      </w:r>
      <w:r w:rsidRPr="00EF7D45">
        <w:t xml:space="preserve">. </w:t>
      </w:r>
      <w:r w:rsidRPr="00EF7D45">
        <w:rPr>
          <w:rFonts w:eastAsia="Calibri"/>
          <w:lang w:val="vi-VN"/>
        </w:rPr>
        <w:t xml:space="preserve">Bao gồm: </w:t>
      </w:r>
      <w:r w:rsidRPr="00EF7D45">
        <w:rPr>
          <w:rFonts w:eastAsia="Calibri"/>
          <w:lang w:val="nl-NL"/>
        </w:rPr>
        <w:t xml:space="preserve">thức ăn thừa, bao bì nilon, bìa carton,... </w:t>
      </w:r>
      <w:r w:rsidRPr="00EF7D45">
        <w:rPr>
          <w:rFonts w:eastAsia="Calibri"/>
        </w:rPr>
        <w:t>Đối tượng bị tác động:</w:t>
      </w:r>
      <w:r w:rsidRPr="00EF7D45">
        <w:t xml:space="preserve"> </w:t>
      </w:r>
      <w:r w:rsidRPr="00EF7D45">
        <w:rPr>
          <w:bCs/>
          <w:iCs/>
        </w:rPr>
        <w:t>gây ô nhiễm tại khu vực Dự án, mỹ quan khu vực.</w:t>
      </w:r>
    </w:p>
    <w:p w14:paraId="3A1C2EAB" w14:textId="50A92612" w:rsidR="00192C6B" w:rsidRPr="00EF7D45" w:rsidRDefault="00192C6B" w:rsidP="00192C6B">
      <w:pPr>
        <w:ind w:firstLine="567"/>
      </w:pPr>
      <w:r w:rsidRPr="00EF7D45">
        <w:rPr>
          <w:i/>
          <w:lang w:val="pl-PL"/>
        </w:rPr>
        <w:t>- Giai đoạn vận hành</w:t>
      </w:r>
      <w:r w:rsidRPr="00EF7D45">
        <w:rPr>
          <w:lang w:val="pl-PL"/>
        </w:rPr>
        <w:t xml:space="preserve">: </w:t>
      </w:r>
      <w:r w:rsidRPr="00EF7D45">
        <w:rPr>
          <w:rFonts w:eastAsia="Calibri"/>
        </w:rPr>
        <w:t xml:space="preserve">Chất thải rắn thông thường phát sinh từ quá trình sinh hoạt của </w:t>
      </w:r>
      <w:r w:rsidR="000E2566" w:rsidRPr="00EF7D45">
        <w:rPr>
          <w:rFonts w:eastAsia="Calibri"/>
        </w:rPr>
        <w:t>23</w:t>
      </w:r>
      <w:r w:rsidRPr="00EF7D45">
        <w:rPr>
          <w:rFonts w:eastAsia="Calibri"/>
        </w:rPr>
        <w:t xml:space="preserve"> công nhân tại Trang trại với khối lượng khoảng </w:t>
      </w:r>
      <w:r w:rsidR="000E2566" w:rsidRPr="00EF7D45">
        <w:rPr>
          <w:rFonts w:eastAsia="Calibri"/>
        </w:rPr>
        <w:t>11,5</w:t>
      </w:r>
      <w:r w:rsidRPr="00EF7D45">
        <w:rPr>
          <w:rFonts w:eastAsia="Calibri"/>
        </w:rPr>
        <w:t xml:space="preserve">kg/ngày; Chất thải rắn từ bao bì thức ăn chăn nuôi khoảng </w:t>
      </w:r>
      <w:r w:rsidR="000E2566" w:rsidRPr="00EF7D45">
        <w:rPr>
          <w:rFonts w:eastAsia="Times New Roman" w:cs="Times New Roman"/>
          <w:bCs/>
          <w:iCs/>
        </w:rPr>
        <w:t>76,8</w:t>
      </w:r>
      <w:r w:rsidRPr="00EF7D45">
        <w:rPr>
          <w:rFonts w:eastAsia="Calibri"/>
        </w:rPr>
        <w:t xml:space="preserve">kg/ngày; Chất thải rắn từ phân lợn khoảng </w:t>
      </w:r>
      <w:r w:rsidR="000E2566" w:rsidRPr="00EF7D45">
        <w:rPr>
          <w:rFonts w:eastAsia="Times New Roman" w:cs="Times New Roman"/>
          <w:bCs/>
          <w:iCs/>
        </w:rPr>
        <w:t>7.200</w:t>
      </w:r>
      <w:r w:rsidRPr="00EF7D45">
        <w:rPr>
          <w:rFonts w:eastAsia="Times New Roman" w:cs="Times New Roman"/>
          <w:bCs/>
          <w:iCs/>
        </w:rPr>
        <w:t xml:space="preserve"> kg/ngày</w:t>
      </w:r>
      <w:r w:rsidRPr="00EF7D45">
        <w:rPr>
          <w:rFonts w:eastAsia="Calibri"/>
        </w:rPr>
        <w:t xml:space="preserve">. </w:t>
      </w:r>
      <w:r w:rsidRPr="00EF7D45">
        <w:rPr>
          <w:rFonts w:eastAsia="Calibri"/>
          <w:lang w:val="vi-VN"/>
        </w:rPr>
        <w:t xml:space="preserve">Bao gồm: </w:t>
      </w:r>
      <w:r w:rsidRPr="00EF7D45">
        <w:rPr>
          <w:rFonts w:eastAsia="Calibri"/>
          <w:lang w:val="nl-NL"/>
        </w:rPr>
        <w:t>thức ăn thừa, bao bì nilon, bìa carton, phân lợn...</w:t>
      </w:r>
      <w:r w:rsidRPr="00EF7D45">
        <w:rPr>
          <w:rFonts w:eastAsia="Calibri"/>
        </w:rPr>
        <w:t xml:space="preserve"> Đối tượng bị tác động:</w:t>
      </w:r>
      <w:r w:rsidRPr="00EF7D45">
        <w:t xml:space="preserve"> </w:t>
      </w:r>
      <w:r w:rsidRPr="00EF7D45">
        <w:rPr>
          <w:bCs/>
          <w:iCs/>
        </w:rPr>
        <w:t>gây ô nhiễm tại khu vực Dự án, mỹ quan khu vực</w:t>
      </w:r>
      <w:r w:rsidRPr="00EF7D45">
        <w:t>.</w:t>
      </w:r>
    </w:p>
    <w:p w14:paraId="663738E0" w14:textId="77777777" w:rsidR="00192C6B" w:rsidRPr="00EF7D45" w:rsidRDefault="00192C6B" w:rsidP="00192C6B">
      <w:pPr>
        <w:pStyle w:val="Heading3"/>
        <w:rPr>
          <w:lang w:val="pl-PL"/>
        </w:rPr>
      </w:pPr>
      <w:bookmarkStart w:id="149" w:name="_Toc51225074"/>
      <w:bookmarkStart w:id="150" w:name="_Toc59433604"/>
      <w:bookmarkStart w:id="151" w:name="_Toc72479051"/>
      <w:bookmarkStart w:id="152" w:name="_Toc175750871"/>
      <w:r w:rsidRPr="00EF7D45">
        <w:rPr>
          <w:lang w:val="vi-VN"/>
        </w:rPr>
        <w:t>Quy mô, tính chất của chất thải nguy hại</w:t>
      </w:r>
      <w:bookmarkEnd w:id="149"/>
      <w:bookmarkEnd w:id="150"/>
      <w:bookmarkEnd w:id="151"/>
      <w:bookmarkEnd w:id="152"/>
    </w:p>
    <w:p w14:paraId="6F8DD2A6" w14:textId="77777777" w:rsidR="00192C6B" w:rsidRPr="00EF7D45" w:rsidRDefault="00192C6B" w:rsidP="00192C6B">
      <w:pPr>
        <w:ind w:firstLine="562"/>
        <w:rPr>
          <w:rFonts w:eastAsia="Calibri"/>
        </w:rPr>
      </w:pPr>
      <w:r w:rsidRPr="00EF7D45">
        <w:rPr>
          <w:i/>
          <w:lang w:val="pl-PL"/>
        </w:rPr>
        <w:t xml:space="preserve">- Giai đoạn triển khai xây dựng: </w:t>
      </w:r>
      <w:r w:rsidRPr="00EF7D45">
        <w:rPr>
          <w:lang w:val="es-ES"/>
        </w:rPr>
        <w:t>CTNH trong giai đoạn này chủ yếu phát sinh từ quá trình sửa chữa máy móc, thiết bị thi công, thành phần bao gồm các loại như: giẻ lau, dầu mỡ thải,… Khối lượng phát sinh ước tính khoảng 3kg/tháng.</w:t>
      </w:r>
    </w:p>
    <w:p w14:paraId="2ED70C03" w14:textId="77777777" w:rsidR="00192C6B" w:rsidRPr="00EF7D45" w:rsidRDefault="00192C6B" w:rsidP="00192C6B">
      <w:pPr>
        <w:ind w:firstLine="567"/>
        <w:rPr>
          <w:rFonts w:eastAsia="Times New Roman" w:cs="Times New Roman"/>
          <w:lang w:val="pl-PL"/>
        </w:rPr>
      </w:pPr>
      <w:r w:rsidRPr="00EF7D45">
        <w:rPr>
          <w:i/>
          <w:lang w:val="pl-PL"/>
        </w:rPr>
        <w:t xml:space="preserve">- Giai đoạn vận hành: </w:t>
      </w:r>
      <w:r w:rsidRPr="00EF7D45">
        <w:rPr>
          <w:rFonts w:eastAsia="Calibri"/>
          <w:lang w:val="vi-VN"/>
        </w:rPr>
        <w:t>Chất thải nguy hại</w:t>
      </w:r>
      <w:r w:rsidRPr="00EF7D45">
        <w:rPr>
          <w:rFonts w:eastAsia="Calibri"/>
        </w:rPr>
        <w:t xml:space="preserve"> phát sinh</w:t>
      </w:r>
      <w:r w:rsidRPr="00EF7D45">
        <w:rPr>
          <w:rFonts w:eastAsia="Calibri"/>
          <w:lang w:val="vi-VN"/>
        </w:rPr>
        <w:t xml:space="preserve"> từ hoạt động </w:t>
      </w:r>
      <w:r w:rsidRPr="00EF7D45">
        <w:rPr>
          <w:rFonts w:eastAsia="Calibri"/>
        </w:rPr>
        <w:t>của Trang trại</w:t>
      </w:r>
      <w:r w:rsidRPr="00EF7D45">
        <w:rPr>
          <w:rFonts w:eastAsia="Calibri"/>
          <w:lang w:val="vi-VN"/>
        </w:rPr>
        <w:t xml:space="preserve"> </w:t>
      </w:r>
      <w:r w:rsidRPr="00EF7D45">
        <w:rPr>
          <w:rFonts w:eastAsia="Calibri"/>
        </w:rPr>
        <w:t>có khối lượng khoảng 7</w:t>
      </w:r>
      <w:r w:rsidRPr="00EF7D45">
        <w:rPr>
          <w:rFonts w:eastAsia="Calibri"/>
          <w:lang w:val="nl-NL" w:eastAsia="zh-TW"/>
        </w:rPr>
        <w:t xml:space="preserve"> kg/tháng và tùy theo khả năng phòng chống dịch bệnh.</w:t>
      </w:r>
      <w:r w:rsidRPr="00EF7D45">
        <w:rPr>
          <w:rFonts w:eastAsia="Calibri"/>
          <w:lang w:val="vi-VN"/>
        </w:rPr>
        <w:t xml:space="preserve"> Bao gồm: </w:t>
      </w:r>
      <w:r w:rsidRPr="00EF7D45">
        <w:rPr>
          <w:rFonts w:eastAsia="Calibri"/>
          <w:bCs/>
          <w:iCs/>
          <w:lang w:val="vi-VN"/>
        </w:rPr>
        <w:t xml:space="preserve">bóng đèn huỳnh quang </w:t>
      </w:r>
      <w:r w:rsidRPr="00EF7D45">
        <w:rPr>
          <w:rFonts w:eastAsia="Calibri"/>
          <w:bCs/>
          <w:iCs/>
        </w:rPr>
        <w:t>thải</w:t>
      </w:r>
      <w:r w:rsidRPr="00EF7D45">
        <w:rPr>
          <w:rFonts w:eastAsia="Calibri"/>
          <w:bCs/>
          <w:iCs/>
          <w:lang w:val="vi-VN"/>
        </w:rPr>
        <w:t xml:space="preserve">, </w:t>
      </w:r>
      <w:r w:rsidRPr="00EF7D45">
        <w:rPr>
          <w:rFonts w:eastAsia="Calibri"/>
          <w:lang w:val="vi-VN"/>
        </w:rPr>
        <w:t>hộp mực in, dầu nhớt thải</w:t>
      </w:r>
      <w:r w:rsidRPr="00EF7D45">
        <w:rPr>
          <w:rFonts w:eastAsia="Calibri"/>
        </w:rPr>
        <w:t>, thuốc thú y hết hạn sử dụng, lợn chết do dịch…</w:t>
      </w:r>
    </w:p>
    <w:p w14:paraId="0AF4A38A" w14:textId="77777777" w:rsidR="00192C6B" w:rsidRPr="00EF7D45" w:rsidRDefault="00192C6B" w:rsidP="00192C6B">
      <w:pPr>
        <w:pStyle w:val="Heading2"/>
        <w:rPr>
          <w:i/>
          <w:color w:val="auto"/>
        </w:rPr>
      </w:pPr>
      <w:bookmarkStart w:id="153" w:name="_Toc51225075"/>
      <w:bookmarkStart w:id="154" w:name="_Toc59433605"/>
      <w:bookmarkStart w:id="155" w:name="_Toc72479052"/>
      <w:bookmarkStart w:id="156" w:name="_Toc175750872"/>
      <w:r w:rsidRPr="00EF7D45">
        <w:rPr>
          <w:color w:val="auto"/>
        </w:rPr>
        <w:t>Các tác động môi trường khác</w:t>
      </w:r>
      <w:bookmarkEnd w:id="153"/>
      <w:bookmarkEnd w:id="154"/>
      <w:bookmarkEnd w:id="155"/>
      <w:bookmarkEnd w:id="156"/>
    </w:p>
    <w:p w14:paraId="66328D71" w14:textId="77777777" w:rsidR="00192C6B" w:rsidRPr="00EF7D45" w:rsidRDefault="00192C6B" w:rsidP="00192C6B">
      <w:pPr>
        <w:ind w:firstLine="567"/>
        <w:rPr>
          <w:i/>
          <w:lang w:val="pl-PL"/>
        </w:rPr>
      </w:pPr>
      <w:r w:rsidRPr="00EF7D45">
        <w:t>Tác động do dịch bệnh trong</w:t>
      </w:r>
      <w:r w:rsidRPr="00EF7D45">
        <w:rPr>
          <w:i/>
          <w:lang w:val="pl-PL"/>
        </w:rPr>
        <w:t xml:space="preserve"> </w:t>
      </w:r>
      <w:r w:rsidRPr="00EF7D45">
        <w:rPr>
          <w:lang w:val="pl-PL"/>
        </w:rPr>
        <w:t>giai đoạn vận hành:</w:t>
      </w:r>
      <w:r w:rsidRPr="00EF7D45">
        <w:rPr>
          <w:i/>
          <w:lang w:val="pl-PL"/>
        </w:rPr>
        <w:t xml:space="preserve"> </w:t>
      </w:r>
    </w:p>
    <w:p w14:paraId="3C691D9D" w14:textId="77777777" w:rsidR="00192C6B" w:rsidRPr="00EF7D45" w:rsidRDefault="00192C6B" w:rsidP="00192C6B">
      <w:pPr>
        <w:ind w:firstLine="567"/>
      </w:pPr>
      <w:r w:rsidRPr="00EF7D45">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14:paraId="27A1E9A7" w14:textId="77777777" w:rsidR="00192C6B" w:rsidRPr="00EF7D45" w:rsidRDefault="00192C6B" w:rsidP="00192C6B">
      <w:pPr>
        <w:ind w:firstLine="567"/>
      </w:pPr>
      <w:r w:rsidRPr="00EF7D45">
        <w:t>- Các sự cố liên quan đến hệ thống điện mặt trời: Cháy nổ, sét đánh.</w:t>
      </w:r>
    </w:p>
    <w:p w14:paraId="098D6870" w14:textId="77777777" w:rsidR="00192C6B" w:rsidRPr="00EF7D45" w:rsidRDefault="00192C6B" w:rsidP="00192C6B">
      <w:pPr>
        <w:ind w:firstLine="567"/>
      </w:pPr>
      <w:r w:rsidRPr="00EF7D45">
        <w:t>- Các sự cố liên quan đến hệ thống xử lý nước thải (hầm biogas và hồ sinh học).</w:t>
      </w:r>
    </w:p>
    <w:p w14:paraId="10EC5014" w14:textId="77777777" w:rsidR="00192C6B" w:rsidRPr="00EF7D45" w:rsidRDefault="00192C6B" w:rsidP="00192C6B">
      <w:pPr>
        <w:ind w:firstLine="567"/>
      </w:pPr>
      <w:r w:rsidRPr="00EF7D45">
        <w:t>- Các sự cố liên quan đến sạt lở do địa chất, thiết kế thi công hạng mục công trình.</w:t>
      </w:r>
    </w:p>
    <w:p w14:paraId="54C8DC5E" w14:textId="77777777" w:rsidR="00192C6B" w:rsidRPr="00EF7D45" w:rsidRDefault="00192C6B" w:rsidP="00192C6B">
      <w:pPr>
        <w:pStyle w:val="Heading2"/>
        <w:rPr>
          <w:color w:val="auto"/>
          <w:lang w:val="pl-PL"/>
        </w:rPr>
      </w:pPr>
      <w:bookmarkStart w:id="157" w:name="_Toc51225076"/>
      <w:bookmarkStart w:id="158" w:name="_Toc59433606"/>
      <w:bookmarkStart w:id="159" w:name="_Toc72479053"/>
      <w:bookmarkStart w:id="160" w:name="_Toc175750873"/>
      <w:r w:rsidRPr="00EF7D45">
        <w:rPr>
          <w:color w:val="auto"/>
          <w:lang w:val="pl-PL"/>
        </w:rPr>
        <w:lastRenderedPageBreak/>
        <w:t>Các công trình và biện pháp bảo vệ môi trường của Dự án</w:t>
      </w:r>
      <w:bookmarkEnd w:id="157"/>
      <w:bookmarkEnd w:id="158"/>
      <w:bookmarkEnd w:id="159"/>
      <w:bookmarkEnd w:id="160"/>
    </w:p>
    <w:p w14:paraId="38BAD877" w14:textId="77777777" w:rsidR="00192C6B" w:rsidRPr="00EF7D45" w:rsidRDefault="00192C6B" w:rsidP="00192C6B">
      <w:pPr>
        <w:pStyle w:val="Heading3"/>
      </w:pPr>
      <w:bookmarkStart w:id="161" w:name="_Toc51225077"/>
      <w:bookmarkStart w:id="162" w:name="_Toc59433607"/>
      <w:bookmarkStart w:id="163" w:name="_Toc72479054"/>
      <w:bookmarkStart w:id="164" w:name="_Toc175750874"/>
      <w:r w:rsidRPr="00EF7D45">
        <w:rPr>
          <w:lang w:val="pl-PL"/>
        </w:rPr>
        <w:t>V</w:t>
      </w:r>
      <w:r w:rsidRPr="00EF7D45">
        <w:rPr>
          <w:lang w:val="vi-VN"/>
        </w:rPr>
        <w:t>ề thu gom và xử lý nước thải</w:t>
      </w:r>
      <w:bookmarkEnd w:id="161"/>
      <w:bookmarkEnd w:id="162"/>
      <w:bookmarkEnd w:id="163"/>
      <w:bookmarkEnd w:id="164"/>
    </w:p>
    <w:p w14:paraId="730F30A8" w14:textId="77777777" w:rsidR="00192C6B" w:rsidRPr="00EF7D45" w:rsidRDefault="00192C6B" w:rsidP="00192C6B">
      <w:pPr>
        <w:pStyle w:val="Heading4"/>
      </w:pPr>
      <w:r w:rsidRPr="00EF7D45">
        <w:t>Giai đoạn triển khai xây dựng</w:t>
      </w:r>
    </w:p>
    <w:p w14:paraId="0035762A" w14:textId="7803C633" w:rsidR="00192C6B" w:rsidRPr="00EF7D45" w:rsidRDefault="00192C6B" w:rsidP="00E315FC">
      <w:pPr>
        <w:pStyle w:val="-List"/>
        <w:ind w:firstLine="562"/>
        <w:rPr>
          <w:i/>
        </w:rPr>
      </w:pPr>
      <w:r w:rsidRPr="00EF7D45">
        <w:t>Nước mưa chảy tràn</w:t>
      </w:r>
      <w:r w:rsidR="008E65CE" w:rsidRPr="00EF7D45">
        <w:t xml:space="preserve">: </w:t>
      </w:r>
      <w:r w:rsidRPr="00EF7D45">
        <w:rPr>
          <w:lang w:val="pt-BR"/>
        </w:rPr>
        <w:t>Xây dựng hệ thống thu gom, thoát nước mưa đồng bộ và đồng thời với xây dựng móng công trình cho hạng mục của Trang trại</w:t>
      </w:r>
      <w:r w:rsidRPr="00EF7D45">
        <w:rPr>
          <w:i/>
        </w:rPr>
        <w:t>.</w:t>
      </w:r>
    </w:p>
    <w:p w14:paraId="70A3F568" w14:textId="6C003851" w:rsidR="00192C6B" w:rsidRPr="00EF7D45" w:rsidRDefault="00192C6B" w:rsidP="00E315FC">
      <w:pPr>
        <w:pStyle w:val="-List"/>
        <w:rPr>
          <w:rFonts w:eastAsia="Calibri"/>
          <w:lang w:val="nl-NL"/>
        </w:rPr>
      </w:pPr>
      <w:r w:rsidRPr="00EF7D45">
        <w:t>Nước thải sinh hoạt</w:t>
      </w:r>
      <w:r w:rsidR="008E65CE" w:rsidRPr="00EF7D45">
        <w:t xml:space="preserve">: </w:t>
      </w:r>
      <w:r w:rsidRPr="00EF7D45">
        <w:rPr>
          <w:rFonts w:eastAsia="Calibri"/>
          <w:lang w:val="nl-NL"/>
        </w:rPr>
        <w:t>Nước thải sinh hoạt được xử lý bằng nhà vệ sinh bể tự hoại ba ngăn 7m</w:t>
      </w:r>
      <w:r w:rsidRPr="00EF7D45">
        <w:rPr>
          <w:rFonts w:eastAsia="Calibri"/>
          <w:vertAlign w:val="superscript"/>
          <w:lang w:val="nl-NL"/>
        </w:rPr>
        <w:t>3</w:t>
      </w:r>
      <w:r w:rsidRPr="00EF7D45">
        <w:rPr>
          <w:rFonts w:eastAsia="Calibri"/>
          <w:lang w:val="nl-NL"/>
        </w:rPr>
        <w:t>.</w:t>
      </w:r>
    </w:p>
    <w:p w14:paraId="763022AE" w14:textId="79A800C0" w:rsidR="00192C6B" w:rsidRPr="00EF7D45" w:rsidRDefault="00192C6B" w:rsidP="00E315FC">
      <w:pPr>
        <w:pStyle w:val="-List"/>
        <w:ind w:firstLine="562"/>
        <w:rPr>
          <w:i/>
        </w:rPr>
      </w:pPr>
      <w:r w:rsidRPr="00EF7D45">
        <w:t>Nước thải xây dựng</w:t>
      </w:r>
      <w:r w:rsidR="008E65CE" w:rsidRPr="00EF7D45">
        <w:t xml:space="preserve">: </w:t>
      </w:r>
      <w:r w:rsidRPr="00EF7D45">
        <w:t>Việc sửa chữa, bảo dưỡng, thay thế phụ tùng các thiết bị thi công, dầu nhớt, giẻ lau được thu gom triệt để, không rơi vãi hoặc đổ tùy tiện trên mặt bằng thi công.</w:t>
      </w:r>
    </w:p>
    <w:p w14:paraId="2FAF56DC" w14:textId="77777777" w:rsidR="00192C6B" w:rsidRPr="00EF7D45" w:rsidRDefault="00192C6B" w:rsidP="00192C6B">
      <w:pPr>
        <w:pStyle w:val="Heading4"/>
      </w:pPr>
      <w:r w:rsidRPr="00EF7D45">
        <w:t>Giai đoạn vận hành</w:t>
      </w:r>
    </w:p>
    <w:p w14:paraId="55A9F5C0" w14:textId="02A11A5D" w:rsidR="00192C6B" w:rsidRPr="00EF7D45" w:rsidRDefault="00192C6B" w:rsidP="008E65CE">
      <w:pPr>
        <w:pStyle w:val="-List"/>
      </w:pPr>
      <w:r w:rsidRPr="00EF7D45">
        <w:t>Nước mưa chảy tràn</w:t>
      </w:r>
      <w:r w:rsidR="008E65CE" w:rsidRPr="00EF7D45">
        <w:t xml:space="preserve">: </w:t>
      </w:r>
      <w:r w:rsidRPr="00EF7D45">
        <w:rPr>
          <w:lang w:val="pl-PL"/>
        </w:rPr>
        <w:t>Hệ thống ống thoát nước mưa tại Trang trại sử dụng mương hở, xây bằng bê tông mác 250, kích thước Bxh (0,7x0,5m), hệ thống thoát nước mưa được bố trí dọc theo tuyến đường nội bộ, bố trí các hố ga để lắng các tạp chất trước khi nước mưa chảy xuống khe cạn nằm về phía Bắc khu vực Dự án.</w:t>
      </w:r>
    </w:p>
    <w:p w14:paraId="31536E51" w14:textId="26BC085C" w:rsidR="00192C6B" w:rsidRPr="00EF7D45" w:rsidRDefault="00192C6B" w:rsidP="00E315FC">
      <w:pPr>
        <w:pStyle w:val="-List"/>
        <w:ind w:firstLine="562"/>
      </w:pPr>
      <w:r w:rsidRPr="00EF7D45">
        <w:t>Nước thải sinh hoạt</w:t>
      </w:r>
      <w:r w:rsidR="008E65CE" w:rsidRPr="00EF7D45">
        <w:t xml:space="preserve">: </w:t>
      </w:r>
      <w:r w:rsidRPr="00EF7D45">
        <w:rPr>
          <w:lang w:val="vi-VN"/>
        </w:rPr>
        <w:t xml:space="preserve">Đối với nước thải sinh hoạt của </w:t>
      </w:r>
      <w:r w:rsidRPr="00EF7D45">
        <w:t>10</w:t>
      </w:r>
      <w:r w:rsidRPr="00EF7D45">
        <w:rPr>
          <w:lang w:val="vi-VN"/>
        </w:rPr>
        <w:t xml:space="preserve"> </w:t>
      </w:r>
      <w:r w:rsidRPr="00EF7D45">
        <w:t>công nhân</w:t>
      </w:r>
      <w:r w:rsidRPr="00EF7D45">
        <w:rPr>
          <w:lang w:val="vi-VN"/>
        </w:rPr>
        <w:t xml:space="preserve"> </w:t>
      </w:r>
      <w:r w:rsidRPr="00EF7D45">
        <w:t>sẽ</w:t>
      </w:r>
      <w:r w:rsidRPr="00EF7D45">
        <w:rPr>
          <w:lang w:val="vi-VN"/>
        </w:rPr>
        <w:t xml:space="preserve"> sử dụng nhà vệ sinh </w:t>
      </w:r>
      <w:r w:rsidRPr="00EF7D45">
        <w:t xml:space="preserve">bể </w:t>
      </w:r>
      <w:r w:rsidRPr="00EF7D45">
        <w:rPr>
          <w:lang w:val="vi-VN"/>
        </w:rPr>
        <w:t>tự hoại 3 ngăn</w:t>
      </w:r>
      <w:r w:rsidRPr="00EF7D45">
        <w:t xml:space="preserve"> có thể tích 7m</w:t>
      </w:r>
      <w:r w:rsidRPr="00EF7D45">
        <w:rPr>
          <w:vertAlign w:val="superscript"/>
        </w:rPr>
        <w:t xml:space="preserve">3 </w:t>
      </w:r>
      <w:r w:rsidRPr="00EF7D45">
        <w:t xml:space="preserve">đã xây dựng ở giai đoạn thi công. </w:t>
      </w:r>
    </w:p>
    <w:p w14:paraId="57D45301" w14:textId="7E90CCAA" w:rsidR="00192C6B" w:rsidRPr="00EF7D45" w:rsidRDefault="00192C6B" w:rsidP="00E315FC">
      <w:pPr>
        <w:pStyle w:val="-List"/>
        <w:rPr>
          <w:spacing w:val="-2"/>
        </w:rPr>
      </w:pPr>
      <w:r w:rsidRPr="00EF7D45">
        <w:t>Nước thải chăn nuôi</w:t>
      </w:r>
      <w:r w:rsidR="008E65CE" w:rsidRPr="00EF7D45">
        <w:t xml:space="preserve">: </w:t>
      </w:r>
      <w:r w:rsidRPr="00EF7D45">
        <w:rPr>
          <w:spacing w:val="-2"/>
        </w:rPr>
        <w:t>HTXLNT</w:t>
      </w:r>
      <w:r w:rsidRPr="00EF7D45">
        <w:rPr>
          <w:spacing w:val="-2"/>
          <w:lang w:val="vi-VN"/>
        </w:rPr>
        <w:t xml:space="preserve"> </w:t>
      </w:r>
      <w:r w:rsidRPr="00EF7D45">
        <w:rPr>
          <w:spacing w:val="-2"/>
        </w:rPr>
        <w:t>chăn nuôi (nước tiểu, phân, nước rửa chuồng) có công suất xử lý Q</w:t>
      </w:r>
      <w:r w:rsidRPr="00EF7D45">
        <w:rPr>
          <w:spacing w:val="-2"/>
          <w:vertAlign w:val="subscript"/>
        </w:rPr>
        <w:t>max</w:t>
      </w:r>
      <w:r w:rsidRPr="00EF7D45">
        <w:rPr>
          <w:spacing w:val="-2"/>
        </w:rPr>
        <w:t>=</w:t>
      </w:r>
      <w:r w:rsidR="000E2566" w:rsidRPr="00EF7D45">
        <w:t>96</w:t>
      </w:r>
      <w:r w:rsidRPr="00EF7D45">
        <w:t xml:space="preserve"> </w:t>
      </w:r>
      <w:r w:rsidRPr="00EF7D45">
        <w:rPr>
          <w:spacing w:val="-2"/>
        </w:rPr>
        <w:t>m</w:t>
      </w:r>
      <w:r w:rsidRPr="00EF7D45">
        <w:rPr>
          <w:spacing w:val="-2"/>
          <w:vertAlign w:val="superscript"/>
        </w:rPr>
        <w:t>3</w:t>
      </w:r>
      <w:r w:rsidRPr="00EF7D45">
        <w:rPr>
          <w:spacing w:val="-2"/>
        </w:rPr>
        <w:t xml:space="preserve">/ngày. Nước thải được </w:t>
      </w:r>
      <w:r w:rsidRPr="00EF7D45">
        <w:rPr>
          <w:spacing w:val="-2"/>
          <w:lang w:val="vi-VN"/>
        </w:rPr>
        <w:t xml:space="preserve">thu gom vào hệ thống thoát nước được xây dựng dọc chuồng nuôi và được chảy vào </w:t>
      </w:r>
      <w:r w:rsidRPr="00EF7D45">
        <w:rPr>
          <w:spacing w:val="-2"/>
        </w:rPr>
        <w:t>hầm</w:t>
      </w:r>
      <w:r w:rsidRPr="00EF7D45">
        <w:rPr>
          <w:spacing w:val="-2"/>
          <w:lang w:val="vi-VN"/>
        </w:rPr>
        <w:t xml:space="preserve"> Biogas </w:t>
      </w:r>
      <w:r w:rsidRPr="00EF7D45">
        <w:rPr>
          <w:spacing w:val="-2"/>
        </w:rPr>
        <w:t>có thể tích</w:t>
      </w:r>
      <w:r w:rsidRPr="00EF7D45">
        <w:rPr>
          <w:sz w:val="26"/>
          <w:szCs w:val="26"/>
        </w:rPr>
        <w:t xml:space="preserve"> </w:t>
      </w:r>
      <w:r w:rsidRPr="00EF7D45">
        <w:rPr>
          <w:spacing w:val="-2"/>
          <w:lang w:val="vi-VN"/>
        </w:rPr>
        <w:t xml:space="preserve">để xử lý. Nước thải sau khi xử lý bằng </w:t>
      </w:r>
      <w:r w:rsidRPr="00EF7D45">
        <w:rPr>
          <w:spacing w:val="-2"/>
        </w:rPr>
        <w:t>hầm</w:t>
      </w:r>
      <w:r w:rsidRPr="00EF7D45">
        <w:rPr>
          <w:spacing w:val="-2"/>
          <w:lang w:val="vi-VN"/>
        </w:rPr>
        <w:t xml:space="preserve"> Biogas tiếp tục</w:t>
      </w:r>
      <w:r w:rsidRPr="00EF7D45">
        <w:rPr>
          <w:spacing w:val="-2"/>
        </w:rPr>
        <w:t xml:space="preserve"> đưa qua hồ sinh học 1, hồ sinh học 2, hồ sinh học 3 trước khi thoát ra môi trường. Nước thải sau xử lý đạt cột B của QCVN 62-MT:2016/BTNMT </w:t>
      </w:r>
      <w:r w:rsidRPr="00EF7D45">
        <w:rPr>
          <w:spacing w:val="-2"/>
          <w:lang w:val="vi-VN"/>
        </w:rPr>
        <w:t xml:space="preserve">trước khi thoát ra </w:t>
      </w:r>
      <w:r w:rsidRPr="00EF7D45">
        <w:rPr>
          <w:spacing w:val="-2"/>
          <w:lang w:val="pl-PL"/>
        </w:rPr>
        <w:t xml:space="preserve">khe </w:t>
      </w:r>
      <w:r w:rsidR="000E2566" w:rsidRPr="00EF7D45">
        <w:rPr>
          <w:spacing w:val="-2"/>
          <w:lang w:val="pl-PL"/>
        </w:rPr>
        <w:t>tự nhiên</w:t>
      </w:r>
      <w:r w:rsidRPr="00EF7D45">
        <w:rPr>
          <w:spacing w:val="-2"/>
          <w:lang w:val="pl-PL"/>
        </w:rPr>
        <w:t xml:space="preserve"> nằm về phía </w:t>
      </w:r>
      <w:r w:rsidR="000E2566" w:rsidRPr="00EF7D45">
        <w:rPr>
          <w:spacing w:val="-2"/>
          <w:lang w:val="pl-PL"/>
        </w:rPr>
        <w:t>Đông</w:t>
      </w:r>
      <w:r w:rsidRPr="00EF7D45">
        <w:rPr>
          <w:spacing w:val="-2"/>
          <w:lang w:val="pl-PL"/>
        </w:rPr>
        <w:t xml:space="preserve"> khu vực Dự án.</w:t>
      </w:r>
    </w:p>
    <w:p w14:paraId="078140FB" w14:textId="77777777" w:rsidR="00192C6B" w:rsidRPr="00EF7D45" w:rsidRDefault="00192C6B" w:rsidP="00192C6B">
      <w:pPr>
        <w:pStyle w:val="Heading3"/>
      </w:pPr>
      <w:bookmarkStart w:id="165" w:name="_Toc51225078"/>
      <w:bookmarkStart w:id="166" w:name="_Toc59433608"/>
      <w:bookmarkStart w:id="167" w:name="_Toc72479055"/>
      <w:bookmarkStart w:id="168" w:name="_Toc175750875"/>
      <w:r w:rsidRPr="00EF7D45">
        <w:t>Về xử lý bụi, khí thải</w:t>
      </w:r>
      <w:bookmarkEnd w:id="165"/>
      <w:bookmarkEnd w:id="166"/>
      <w:bookmarkEnd w:id="167"/>
      <w:bookmarkEnd w:id="168"/>
    </w:p>
    <w:p w14:paraId="04A69B14" w14:textId="77777777" w:rsidR="00192C6B" w:rsidRPr="00EF7D45" w:rsidRDefault="00192C6B" w:rsidP="00192C6B">
      <w:pPr>
        <w:pStyle w:val="Heading4"/>
      </w:pPr>
      <w:r w:rsidRPr="00EF7D45">
        <w:t>Giai đoạn triển khai xây dựng</w:t>
      </w:r>
    </w:p>
    <w:p w14:paraId="06980318" w14:textId="77777777" w:rsidR="00192C6B" w:rsidRPr="00EF7D45" w:rsidRDefault="00192C6B" w:rsidP="00192C6B">
      <w:pPr>
        <w:ind w:firstLine="547"/>
        <w:rPr>
          <w:rFonts w:eastAsia="Calibri"/>
          <w:lang w:val="nl-NL"/>
        </w:rPr>
      </w:pPr>
      <w:r w:rsidRPr="00EF7D45">
        <w:rPr>
          <w:rFonts w:eastAsia="Calibri"/>
          <w:lang w:val="nl-NL"/>
        </w:rPr>
        <w:t xml:space="preserve">- Phun ẩm thường xuyên ở những nơi phát sinh nhiều bụi tối thiểu 02 lần/ngày tại tuyến đường liên xã Thuận - Hướng Lộc vào khu vực dự án khoảng 300m. </w:t>
      </w:r>
    </w:p>
    <w:p w14:paraId="10BB655F" w14:textId="77777777" w:rsidR="00192C6B" w:rsidRPr="00EF7D45" w:rsidRDefault="00192C6B" w:rsidP="00192C6B">
      <w:pPr>
        <w:ind w:firstLine="547"/>
        <w:rPr>
          <w:rFonts w:eastAsia="Calibri"/>
          <w:lang w:val="nl-NL"/>
        </w:rPr>
      </w:pPr>
      <w:r w:rsidRPr="00EF7D45">
        <w:rPr>
          <w:rFonts w:eastAsia="Calibri"/>
          <w:lang w:val="nl-NL"/>
        </w:rPr>
        <w:t>- Các phương tiện vận chuyển có bạt che phủ và không chở quá tải.</w:t>
      </w:r>
    </w:p>
    <w:p w14:paraId="002CA317" w14:textId="77777777" w:rsidR="00192C6B" w:rsidRPr="00EF7D45" w:rsidRDefault="00192C6B" w:rsidP="00192C6B">
      <w:pPr>
        <w:pStyle w:val="Heading4"/>
      </w:pPr>
      <w:r w:rsidRPr="00EF7D45">
        <w:t>Giai đoạn vận hành</w:t>
      </w:r>
    </w:p>
    <w:p w14:paraId="4B7957F6" w14:textId="77777777" w:rsidR="00192C6B" w:rsidRPr="00EF7D45" w:rsidRDefault="00192C6B" w:rsidP="00192C6B">
      <w:pPr>
        <w:ind w:firstLine="567"/>
      </w:pPr>
      <w:r w:rsidRPr="00EF7D45">
        <w:t>Khí thải chủ yếu từ các phương tiện của công nhân chứa các thành phần độc hại như: bụi, CO, SO</w:t>
      </w:r>
      <w:r w:rsidRPr="00EF7D45">
        <w:rPr>
          <w:vertAlign w:val="subscript"/>
        </w:rPr>
        <w:t>2</w:t>
      </w:r>
      <w:r w:rsidRPr="00EF7D45">
        <w:t>, NO</w:t>
      </w:r>
      <w:r w:rsidRPr="00EF7D45">
        <w:rPr>
          <w:vertAlign w:val="subscript"/>
        </w:rPr>
        <w:t>x</w:t>
      </w:r>
      <w:r w:rsidRPr="00EF7D45">
        <w:t>…và mùi hôi từ hoạt động của lợn. Tuy nhiên, Trang trại sẽ áp dụng các biện pháp như: Không sử dụng các loại phương tiện quá cũ, chưa được đăng kiểm; Thường xuyên vệ sinh chuồng trại với tần suất 1 lần/ngày; Lợn trước khi xuất chuồng được tắm rửa sạch sẽ chờ khô ráo mới đưa lên xe vận chuyển.</w:t>
      </w:r>
    </w:p>
    <w:p w14:paraId="09305176" w14:textId="77777777" w:rsidR="00192C6B" w:rsidRPr="00EF7D45" w:rsidRDefault="00192C6B" w:rsidP="00192C6B">
      <w:pPr>
        <w:pStyle w:val="Heading3"/>
      </w:pPr>
      <w:bookmarkStart w:id="169" w:name="_Toc51225079"/>
      <w:bookmarkStart w:id="170" w:name="_Toc59433609"/>
      <w:bookmarkStart w:id="171" w:name="_Toc72479056"/>
      <w:bookmarkStart w:id="172" w:name="_Toc175750876"/>
      <w:r w:rsidRPr="00EF7D45">
        <w:lastRenderedPageBreak/>
        <w:t xml:space="preserve">Công trình, biện pháp thu gom, lưu giữ, quản lý, xử lý chất thải </w:t>
      </w:r>
      <w:bookmarkEnd w:id="169"/>
      <w:r w:rsidRPr="00EF7D45">
        <w:t>công nghiệp</w:t>
      </w:r>
      <w:bookmarkEnd w:id="170"/>
      <w:bookmarkEnd w:id="171"/>
      <w:bookmarkEnd w:id="172"/>
    </w:p>
    <w:p w14:paraId="1DB1DC9C" w14:textId="77777777" w:rsidR="00192C6B" w:rsidRPr="00EF7D45" w:rsidRDefault="00192C6B" w:rsidP="00192C6B">
      <w:pPr>
        <w:pStyle w:val="Heading4"/>
      </w:pPr>
      <w:bookmarkStart w:id="173" w:name="_Toc51225080"/>
      <w:r w:rsidRPr="00EF7D45">
        <w:t>Giai đoạn thi công xây dựng</w:t>
      </w:r>
    </w:p>
    <w:p w14:paraId="4B68FDC0" w14:textId="77777777" w:rsidR="00192C6B" w:rsidRPr="00EF7D45" w:rsidRDefault="00192C6B" w:rsidP="00192C6B">
      <w:pPr>
        <w:ind w:firstLine="562"/>
        <w:rPr>
          <w:spacing w:val="-2"/>
        </w:rPr>
      </w:pPr>
      <w:r w:rsidRPr="00EF7D45">
        <w:rPr>
          <w:rFonts w:eastAsia="Calibri"/>
          <w:lang w:val="nl-NL"/>
        </w:rPr>
        <w:t xml:space="preserve">Rác thải sẽ được thu gom, phân loại để vào thùng đựng rác loại 120L (02 thùng). </w:t>
      </w:r>
      <w:r w:rsidRPr="00EF7D45">
        <w:t>Hợp đồng với Trung tâm Môi trường và Công trình đô thị Hướng Hóa định kỳ 1 tuần/1 lần vận chuyển đi xử lý.</w:t>
      </w:r>
    </w:p>
    <w:p w14:paraId="15DB879E" w14:textId="77777777" w:rsidR="00192C6B" w:rsidRPr="00EF7D45" w:rsidRDefault="00192C6B" w:rsidP="00192C6B">
      <w:pPr>
        <w:pStyle w:val="Heading4"/>
      </w:pPr>
      <w:r w:rsidRPr="00EF7D45">
        <w:t>Giai đoạn vận hành</w:t>
      </w:r>
    </w:p>
    <w:p w14:paraId="21EE7C36" w14:textId="77777777" w:rsidR="00192C6B" w:rsidRPr="00EF7D45" w:rsidRDefault="00192C6B" w:rsidP="00192C6B">
      <w:pPr>
        <w:ind w:firstLine="567"/>
      </w:pPr>
      <w:r w:rsidRPr="00EF7D45">
        <w:rPr>
          <w:lang w:val="pt-BR"/>
        </w:rPr>
        <w:t xml:space="preserve">Sử dụng thùng rác </w:t>
      </w:r>
      <w:r w:rsidRPr="00EF7D45">
        <w:rPr>
          <w:rFonts w:eastAsia="Calibri"/>
          <w:lang w:val="nl-NL"/>
        </w:rPr>
        <w:t xml:space="preserve">loại 120L (02 thùng) </w:t>
      </w:r>
      <w:r w:rsidRPr="00EF7D45">
        <w:rPr>
          <w:lang w:val="pt-BR"/>
        </w:rPr>
        <w:t>đã mua ở giai đoạn thi công để tận dụng thu gom và lưu giữ chất thải rắn trong kho chứa CTR, sau đó hợp đồng với Trung tâm Môi trường và Công trình đô thị Hướng Hóa định kỳ 1 tuần/2 lần vận chuyển đi xử lý.</w:t>
      </w:r>
    </w:p>
    <w:p w14:paraId="551FE5DA" w14:textId="77777777" w:rsidR="00192C6B" w:rsidRPr="00EF7D45" w:rsidRDefault="00192C6B" w:rsidP="00192C6B">
      <w:pPr>
        <w:pStyle w:val="Heading3"/>
      </w:pPr>
      <w:bookmarkStart w:id="174" w:name="_Toc59433610"/>
      <w:bookmarkStart w:id="175" w:name="_Toc72479057"/>
      <w:bookmarkStart w:id="176" w:name="_Toc175750877"/>
      <w:r w:rsidRPr="00EF7D45">
        <w:t>Công trình, biện pháp thu gom, lưu giữ, quản lý, xử lý chất thải nguy hại</w:t>
      </w:r>
      <w:bookmarkEnd w:id="173"/>
      <w:bookmarkEnd w:id="174"/>
      <w:bookmarkEnd w:id="175"/>
      <w:bookmarkEnd w:id="176"/>
    </w:p>
    <w:p w14:paraId="43C1CBEA" w14:textId="77777777" w:rsidR="00192C6B" w:rsidRPr="00EF7D45" w:rsidRDefault="00192C6B" w:rsidP="00192C6B">
      <w:pPr>
        <w:pStyle w:val="Heading4"/>
      </w:pPr>
      <w:r w:rsidRPr="00EF7D45">
        <w:t>Giai đoạn thi công xây dựng</w:t>
      </w:r>
    </w:p>
    <w:p w14:paraId="7CB8A32D" w14:textId="77777777" w:rsidR="00192C6B" w:rsidRPr="00EF7D45" w:rsidRDefault="00192C6B" w:rsidP="00192C6B">
      <w:pPr>
        <w:ind w:firstLine="540"/>
        <w:rPr>
          <w:rFonts w:eastAsia="Calibri"/>
          <w:lang w:val="nl-NL"/>
        </w:rPr>
      </w:pPr>
      <w:r w:rsidRPr="00EF7D45">
        <w:rPr>
          <w:rFonts w:eastAsia="Calibri"/>
          <w:lang w:val="nl-NL"/>
        </w:rPr>
        <w:t xml:space="preserve">Lưu trữ trong thùng chứa có nắp đậy bằng nhựa composite, KT (40x50x68)cm, dung tích 120L </w:t>
      </w:r>
      <w:r w:rsidRPr="00EF7D45">
        <w:rPr>
          <w:lang w:val="pt-BR"/>
        </w:rPr>
        <w:t xml:space="preserve">sau đó chứa tại khu vực lán trại có mái che. </w:t>
      </w:r>
      <w:r w:rsidRPr="00EF7D45">
        <w:t xml:space="preserve">Nhà thầu thi công sẽ hợp đồng với các đơn vị có chức năng để xử lý. </w:t>
      </w:r>
    </w:p>
    <w:p w14:paraId="5258E703" w14:textId="77777777" w:rsidR="00192C6B" w:rsidRPr="00EF7D45" w:rsidRDefault="00192C6B" w:rsidP="00192C6B">
      <w:pPr>
        <w:pStyle w:val="Heading4"/>
      </w:pPr>
      <w:r w:rsidRPr="00EF7D45">
        <w:t>Giai đoạn vận hành</w:t>
      </w:r>
    </w:p>
    <w:p w14:paraId="37A34D0F" w14:textId="77777777" w:rsidR="00192C6B" w:rsidRPr="00EF7D45" w:rsidRDefault="00192C6B" w:rsidP="00192C6B">
      <w:pPr>
        <w:ind w:firstLine="567"/>
      </w:pPr>
      <w:r w:rsidRPr="00EF7D45">
        <w:rPr>
          <w:rFonts w:eastAsia="Calibri"/>
          <w:lang w:val="nl-NL"/>
        </w:rPr>
        <w:t xml:space="preserve">Thu gom vào thùng chứa có nắp đậy bằng nhựa composite, KT (40x50x68)cm dung tích 120L đã mua ở giai đoạn thi công, được lưu trong kho chứa CTNH (thuộc kho chứa chất thải trong Nhà kho) bố trí ở góc phía Tây Bắc Trang trại. </w:t>
      </w:r>
      <w:r w:rsidRPr="00EF7D45">
        <w:t>Chủ dự án sẽ hợp đồng với các đơn vị có chức năng để xử lý.</w:t>
      </w:r>
    </w:p>
    <w:p w14:paraId="0ED012AB" w14:textId="77777777" w:rsidR="00192C6B" w:rsidRPr="00EF7D45" w:rsidRDefault="00192C6B" w:rsidP="00192C6B">
      <w:pPr>
        <w:pStyle w:val="Heading3"/>
      </w:pPr>
      <w:bookmarkStart w:id="177" w:name="_Toc59433612"/>
      <w:bookmarkStart w:id="178" w:name="_Toc72479058"/>
      <w:bookmarkStart w:id="179" w:name="_Toc175750878"/>
      <w:r w:rsidRPr="00EF7D45">
        <w:t>Biện pháp giảm thiểu ô nhiễm tiếng ồn, độ rung và ô nhiễm khác</w:t>
      </w:r>
      <w:bookmarkEnd w:id="177"/>
      <w:bookmarkEnd w:id="178"/>
      <w:bookmarkEnd w:id="179"/>
    </w:p>
    <w:p w14:paraId="5F68D1E8" w14:textId="77777777" w:rsidR="00192C6B" w:rsidRPr="00EF7D45" w:rsidRDefault="00192C6B" w:rsidP="00192C6B">
      <w:pPr>
        <w:pStyle w:val="Heading4"/>
      </w:pPr>
      <w:bookmarkStart w:id="180" w:name="_Toc367630709"/>
      <w:r w:rsidRPr="00EF7D45">
        <w:t>Biện pháp giảm thiểu ô nhiễm tiếng ồn</w:t>
      </w:r>
    </w:p>
    <w:p w14:paraId="53499C6E" w14:textId="77777777" w:rsidR="00192C6B" w:rsidRPr="00EF7D45" w:rsidRDefault="00192C6B" w:rsidP="00402CE5">
      <w:pPr>
        <w:pStyle w:val="abcd"/>
      </w:pPr>
      <w:r w:rsidRPr="00EF7D45">
        <w:t>Giai đoạn thi công xây dựng</w:t>
      </w:r>
    </w:p>
    <w:p w14:paraId="4A02F80F" w14:textId="77777777" w:rsidR="00192C6B" w:rsidRPr="00EF7D45" w:rsidRDefault="00192C6B" w:rsidP="00192C6B">
      <w:pPr>
        <w:ind w:firstLine="567"/>
        <w:rPr>
          <w:spacing w:val="-6"/>
        </w:rPr>
      </w:pPr>
      <w:r w:rsidRPr="00EF7D45">
        <w:rPr>
          <w:spacing w:val="-6"/>
        </w:rPr>
        <w:t xml:space="preserve">- Bố trí hợp lý tuyến đường vận chuyển và đi lại. Kiểm tra các phương tiện thi công nhằm đảm bảo các thiết bị, máy móc luôn ở trong điều kiện tốt nhất về mặt kỹ thuật. </w:t>
      </w:r>
    </w:p>
    <w:p w14:paraId="6EF337F4" w14:textId="77777777" w:rsidR="00192C6B" w:rsidRPr="00EF7D45" w:rsidRDefault="00192C6B" w:rsidP="00192C6B">
      <w:pPr>
        <w:ind w:firstLine="567"/>
      </w:pPr>
      <w:r w:rsidRPr="00EF7D45">
        <w:t>- Áp dụng các biện pháp thi công phù hợp, cơ giới hóa các thao tác trong quá trình thi công. Hạn chế vận chuyển vào các giờ các điểm.</w:t>
      </w:r>
    </w:p>
    <w:bookmarkEnd w:id="180"/>
    <w:p w14:paraId="03B68A0C" w14:textId="77777777" w:rsidR="00192C6B" w:rsidRPr="00EF7D45" w:rsidRDefault="00192C6B" w:rsidP="00402CE5">
      <w:pPr>
        <w:pStyle w:val="abcd"/>
      </w:pPr>
      <w:r w:rsidRPr="00EF7D45">
        <w:t>Giai đoạn vận hành</w:t>
      </w:r>
    </w:p>
    <w:p w14:paraId="0CDAB253" w14:textId="77777777" w:rsidR="00192C6B" w:rsidRPr="00EF7D45" w:rsidRDefault="00192C6B" w:rsidP="00192C6B">
      <w:pPr>
        <w:ind w:firstLine="567"/>
      </w:pPr>
      <w:r w:rsidRPr="00EF7D45">
        <w:t>- Không sử dụng các phương tiện vận chuyển quá cũ, phải có giấy đăng kiểm của cơ quan quản lý.</w:t>
      </w:r>
    </w:p>
    <w:p w14:paraId="3CF7C3F6" w14:textId="77777777" w:rsidR="00192C6B" w:rsidRPr="00EF7D45" w:rsidRDefault="00192C6B" w:rsidP="00192C6B">
      <w:pPr>
        <w:ind w:firstLine="567"/>
      </w:pPr>
      <w:r w:rsidRPr="00EF7D45">
        <w:t>- Không nổ máy trong quá trình bốc dỡ hàng hóa, sản phẩm.</w:t>
      </w:r>
    </w:p>
    <w:p w14:paraId="08259BD9" w14:textId="77777777" w:rsidR="00192C6B" w:rsidRPr="00EF7D45" w:rsidRDefault="00192C6B" w:rsidP="00192C6B">
      <w:pPr>
        <w:ind w:firstLine="567"/>
      </w:pPr>
      <w:r w:rsidRPr="00EF7D45">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14:paraId="25D88164" w14:textId="77777777" w:rsidR="00192C6B" w:rsidRPr="00EF7D45" w:rsidRDefault="00192C6B" w:rsidP="00192C6B">
      <w:pPr>
        <w:pStyle w:val="Heading4"/>
      </w:pPr>
      <w:r w:rsidRPr="00EF7D45">
        <w:lastRenderedPageBreak/>
        <w:t>Biện pháp giảm thiểu dịch bệnh</w:t>
      </w:r>
    </w:p>
    <w:p w14:paraId="7DE89D96" w14:textId="77777777" w:rsidR="00192C6B" w:rsidRPr="00EF7D45" w:rsidRDefault="00192C6B" w:rsidP="00192C6B">
      <w:pPr>
        <w:ind w:firstLine="567"/>
      </w:pPr>
      <w:r w:rsidRPr="00EF7D45">
        <w:t>- Tiêm vắc - xin phòng ngừa bệnh.</w:t>
      </w:r>
    </w:p>
    <w:p w14:paraId="5FF26F8A" w14:textId="77777777" w:rsidR="00192C6B" w:rsidRPr="00EF7D45" w:rsidRDefault="00192C6B" w:rsidP="00192C6B">
      <w:pPr>
        <w:ind w:firstLine="567"/>
      </w:pPr>
      <w:r w:rsidRPr="00EF7D45">
        <w:t>- Công nhân và xe vận chuyển khi làm việc phải tuân thủ quy định về khử trùng.</w:t>
      </w:r>
    </w:p>
    <w:p w14:paraId="72ADD846" w14:textId="77777777" w:rsidR="00192C6B" w:rsidRPr="00EF7D45" w:rsidRDefault="00192C6B" w:rsidP="00192C6B">
      <w:pPr>
        <w:ind w:firstLine="567"/>
      </w:pPr>
      <w:r w:rsidRPr="00EF7D45">
        <w:t>- Đối với xác chết lợn thông thường và do dịch bệnh sẽ được chôn tiêu độc theo đúng quy định về Thú ý.</w:t>
      </w:r>
    </w:p>
    <w:p w14:paraId="124ED8CA" w14:textId="77777777" w:rsidR="00192C6B" w:rsidRPr="00EF7D45" w:rsidRDefault="00192C6B" w:rsidP="00192C6B">
      <w:pPr>
        <w:ind w:firstLine="567"/>
      </w:pPr>
      <w:r w:rsidRPr="00EF7D45">
        <w:t>- Chuồng trại được vệ sinh thường xuyên, thực hiện khử trùng tiêu độc, diệt mần bệnh, các loại động vật trung gian truyền bệnh theo chế độ định kỳ và sau mỗi đợt nuôi.</w:t>
      </w:r>
    </w:p>
    <w:p w14:paraId="75DF6B76" w14:textId="77777777" w:rsidR="00192C6B" w:rsidRPr="00EF7D45" w:rsidRDefault="00192C6B" w:rsidP="00192C6B">
      <w:pPr>
        <w:pStyle w:val="Heading3"/>
      </w:pPr>
      <w:bookmarkStart w:id="181" w:name="_Toc59433613"/>
      <w:bookmarkStart w:id="182" w:name="_Toc72479059"/>
      <w:bookmarkStart w:id="183" w:name="_Toc175750879"/>
      <w:r w:rsidRPr="00EF7D45">
        <w:t>Công trình, hiện pháp phòng ngừa và ứng phó sự cố môi trường</w:t>
      </w:r>
      <w:bookmarkEnd w:id="181"/>
      <w:bookmarkEnd w:id="182"/>
      <w:bookmarkEnd w:id="183"/>
      <w:r w:rsidRPr="00EF7D45">
        <w:t xml:space="preserve"> </w:t>
      </w:r>
    </w:p>
    <w:p w14:paraId="172A82E8" w14:textId="77777777" w:rsidR="00192C6B" w:rsidRPr="00EF7D45" w:rsidRDefault="00192C6B" w:rsidP="00192C6B">
      <w:pPr>
        <w:pStyle w:val="Heading4"/>
        <w:rPr>
          <w:noProof/>
        </w:rPr>
      </w:pPr>
      <w:r w:rsidRPr="00EF7D45">
        <w:rPr>
          <w:noProof/>
        </w:rPr>
        <w:t>Sự cố cháy nổ</w:t>
      </w:r>
    </w:p>
    <w:p w14:paraId="54ECCDA1" w14:textId="77777777" w:rsidR="00192C6B" w:rsidRPr="00EF7D45" w:rsidRDefault="00192C6B" w:rsidP="00192C6B">
      <w:pPr>
        <w:ind w:firstLine="567"/>
      </w:pPr>
      <w:r w:rsidRPr="00EF7D45">
        <w:t>- Thành lập đội PCCC tại chỗ, xây dựng nội quy về PCCC, trang bị đầy đủ các thiết bị PCCC.</w:t>
      </w:r>
    </w:p>
    <w:p w14:paraId="1B99810B" w14:textId="77777777" w:rsidR="00192C6B" w:rsidRPr="00EF7D45" w:rsidRDefault="00192C6B" w:rsidP="00192C6B">
      <w:pPr>
        <w:ind w:firstLine="567"/>
      </w:pPr>
      <w:r w:rsidRPr="00EF7D45">
        <w:t>- Hệ thống lưới điện được đấu nối đồng nhất và an toàn về điện để tránh hiện tượng quá tải sinh ra cháy nổ.</w:t>
      </w:r>
    </w:p>
    <w:p w14:paraId="6AF83785" w14:textId="77777777" w:rsidR="00192C6B" w:rsidRPr="00EF7D45" w:rsidRDefault="00192C6B" w:rsidP="00192C6B">
      <w:pPr>
        <w:ind w:firstLine="567"/>
      </w:pPr>
      <w:r w:rsidRPr="00EF7D45">
        <w:t>- Sử dụng hệ thống cáp điện, đường dây bằng vật liệu chống cháy.</w:t>
      </w:r>
    </w:p>
    <w:p w14:paraId="4F76CFD1" w14:textId="77777777" w:rsidR="00192C6B" w:rsidRPr="00EF7D45" w:rsidRDefault="00192C6B" w:rsidP="00192C6B">
      <w:pPr>
        <w:pStyle w:val="Heading4"/>
        <w:rPr>
          <w:noProof/>
        </w:rPr>
      </w:pPr>
      <w:r w:rsidRPr="00EF7D45">
        <w:rPr>
          <w:noProof/>
        </w:rPr>
        <w:t>Sự cố tai nạn lao động, giao thông</w:t>
      </w:r>
    </w:p>
    <w:p w14:paraId="1C0F7159" w14:textId="77777777" w:rsidR="00192C6B" w:rsidRPr="00EF7D45" w:rsidRDefault="00192C6B" w:rsidP="00192C6B">
      <w:pPr>
        <w:ind w:firstLine="567"/>
      </w:pPr>
      <w:r w:rsidRPr="00EF7D45">
        <w:t>Tổ chức tập huấn an toàn lao động, trang bị các phương tiện bảo hộ lao động cho công nhân, chấp hành nghiêm chỉnh luật an toàn giao thông đường bộ.</w:t>
      </w:r>
    </w:p>
    <w:p w14:paraId="177C36CE" w14:textId="77777777" w:rsidR="00192C6B" w:rsidRPr="00EF7D45" w:rsidRDefault="00192C6B" w:rsidP="00192C6B">
      <w:pPr>
        <w:pStyle w:val="Heading4"/>
        <w:rPr>
          <w:lang w:val="pt-BR"/>
        </w:rPr>
      </w:pPr>
      <w:r w:rsidRPr="00EF7D45">
        <w:rPr>
          <w:lang w:val="pt-BR"/>
        </w:rPr>
        <w:t xml:space="preserve">Sự cố hệ thống xử lý nước thải </w:t>
      </w:r>
    </w:p>
    <w:p w14:paraId="134F3DA7" w14:textId="77777777" w:rsidR="00192C6B" w:rsidRPr="00EF7D45" w:rsidRDefault="00192C6B" w:rsidP="00192C6B">
      <w:pPr>
        <w:ind w:firstLine="567"/>
      </w:pPr>
      <w:r w:rsidRPr="00EF7D45">
        <w:t xml:space="preserve">- Thiết kế và vận hành hệ thống theo đúng quy trình. </w:t>
      </w:r>
    </w:p>
    <w:p w14:paraId="61FCE7B6" w14:textId="77777777" w:rsidR="00192C6B" w:rsidRPr="00EF7D45" w:rsidRDefault="00192C6B" w:rsidP="00192C6B">
      <w:pPr>
        <w:ind w:firstLine="567"/>
      </w:pPr>
      <w:r w:rsidRPr="00EF7D45">
        <w:t>- Thường xuyên thực hiện duy tu bảo dưỡng để hạn chế phát sinh các hư hỏng nhỏ, đảm bảo vận hành thông suốt.</w:t>
      </w:r>
    </w:p>
    <w:p w14:paraId="3E522C3A" w14:textId="77777777" w:rsidR="00192C6B" w:rsidRPr="00EF7D45" w:rsidRDefault="00192C6B" w:rsidP="00192C6B">
      <w:pPr>
        <w:pStyle w:val="Heading4"/>
        <w:rPr>
          <w:lang w:val="pt-BR"/>
        </w:rPr>
      </w:pPr>
      <w:r w:rsidRPr="00EF7D45">
        <w:rPr>
          <w:lang w:val="pt-BR"/>
        </w:rPr>
        <w:t>Sự cố sạt lở</w:t>
      </w:r>
    </w:p>
    <w:p w14:paraId="71777141" w14:textId="77777777" w:rsidR="00192C6B" w:rsidRPr="00EF7D45" w:rsidRDefault="00192C6B" w:rsidP="00192C6B">
      <w:pPr>
        <w:ind w:firstLine="567"/>
      </w:pPr>
      <w:r w:rsidRPr="00EF7D45">
        <w:t>- Thiết kế, xây dựng các hạng mục công trình kiên cố, chịu được sức gió mạnh.</w:t>
      </w:r>
    </w:p>
    <w:p w14:paraId="0E40AFB2" w14:textId="77777777" w:rsidR="00192C6B" w:rsidRPr="00EF7D45" w:rsidRDefault="00192C6B" w:rsidP="00192C6B">
      <w:pPr>
        <w:ind w:firstLine="567"/>
      </w:pPr>
      <w:r w:rsidRPr="00EF7D45">
        <w:t xml:space="preserve">- Tổ chức kiểm tra định kỳ sự ổn định của hố móng, thực hiện gia cố móng nếu thấy có nguy cơ xói xung quanh hố móng. </w:t>
      </w:r>
    </w:p>
    <w:p w14:paraId="62A0F47D" w14:textId="77777777" w:rsidR="00192C6B" w:rsidRPr="00EF7D45" w:rsidRDefault="00192C6B" w:rsidP="00402CE5">
      <w:pPr>
        <w:pStyle w:val="Danhmcbng"/>
        <w:widowControl w:val="0"/>
        <w:spacing w:line="264" w:lineRule="auto"/>
      </w:pPr>
      <w:bookmarkStart w:id="184" w:name="_Toc51225082"/>
      <w:bookmarkStart w:id="185" w:name="_Toc75787701"/>
      <w:bookmarkStart w:id="186" w:name="_Toc175906035"/>
      <w:r w:rsidRPr="00EF7D45">
        <w:t>Danh mục công trình bảo vệ môi trường chính của Dự án</w:t>
      </w:r>
      <w:bookmarkEnd w:id="184"/>
      <w:bookmarkEnd w:id="185"/>
      <w:bookmarkEnd w:id="186"/>
    </w:p>
    <w:tbl>
      <w:tblPr>
        <w:tblStyle w:val="TableGrid"/>
        <w:tblW w:w="9351" w:type="dxa"/>
        <w:tblLayout w:type="fixed"/>
        <w:tblLook w:val="04A0" w:firstRow="1" w:lastRow="0" w:firstColumn="1" w:lastColumn="0" w:noHBand="0" w:noVBand="1"/>
      </w:tblPr>
      <w:tblGrid>
        <w:gridCol w:w="562"/>
        <w:gridCol w:w="2410"/>
        <w:gridCol w:w="3402"/>
        <w:gridCol w:w="1418"/>
        <w:gridCol w:w="1559"/>
      </w:tblGrid>
      <w:tr w:rsidR="00EF7D45" w:rsidRPr="00EF7D45" w14:paraId="103A7F4B" w14:textId="77777777" w:rsidTr="00402CE5">
        <w:trPr>
          <w:trHeight w:val="20"/>
        </w:trPr>
        <w:tc>
          <w:tcPr>
            <w:tcW w:w="562" w:type="dxa"/>
            <w:vAlign w:val="center"/>
          </w:tcPr>
          <w:p w14:paraId="65499964"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TT</w:t>
            </w:r>
          </w:p>
        </w:tc>
        <w:tc>
          <w:tcPr>
            <w:tcW w:w="2410" w:type="dxa"/>
            <w:vAlign w:val="center"/>
          </w:tcPr>
          <w:p w14:paraId="1BEB48B0" w14:textId="229B9C2D"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Các tác động môi trường</w:t>
            </w:r>
          </w:p>
        </w:tc>
        <w:tc>
          <w:tcPr>
            <w:tcW w:w="3402" w:type="dxa"/>
            <w:vAlign w:val="center"/>
          </w:tcPr>
          <w:p w14:paraId="2C5056FD"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Công trình xử lý</w:t>
            </w:r>
          </w:p>
        </w:tc>
        <w:tc>
          <w:tcPr>
            <w:tcW w:w="1418" w:type="dxa"/>
            <w:vAlign w:val="center"/>
          </w:tcPr>
          <w:p w14:paraId="2125F397"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Số lượng</w:t>
            </w:r>
          </w:p>
        </w:tc>
        <w:tc>
          <w:tcPr>
            <w:tcW w:w="1559" w:type="dxa"/>
            <w:vAlign w:val="center"/>
          </w:tcPr>
          <w:p w14:paraId="47FEACDD"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Cơ quan vận hành, tổ chức thực hiện</w:t>
            </w:r>
          </w:p>
        </w:tc>
      </w:tr>
      <w:tr w:rsidR="00EF7D45" w:rsidRPr="00EF7D45" w14:paraId="73D52E6F" w14:textId="77777777" w:rsidTr="00402CE5">
        <w:trPr>
          <w:trHeight w:val="20"/>
        </w:trPr>
        <w:tc>
          <w:tcPr>
            <w:tcW w:w="562" w:type="dxa"/>
            <w:vAlign w:val="center"/>
          </w:tcPr>
          <w:p w14:paraId="2F320E07"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I</w:t>
            </w:r>
          </w:p>
        </w:tc>
        <w:tc>
          <w:tcPr>
            <w:tcW w:w="8789" w:type="dxa"/>
            <w:gridSpan w:val="4"/>
            <w:vAlign w:val="center"/>
          </w:tcPr>
          <w:p w14:paraId="2E50FBB6" w14:textId="77777777" w:rsidR="00402CE5" w:rsidRPr="00EF7D45" w:rsidRDefault="00402CE5" w:rsidP="00402CE5">
            <w:pPr>
              <w:widowControl w:val="0"/>
              <w:spacing w:before="40" w:after="40"/>
              <w:ind w:left="-57" w:right="-57"/>
              <w:jc w:val="center"/>
              <w:rPr>
                <w:rFonts w:eastAsia="Calibri" w:cs="Times New Roman"/>
                <w:b/>
                <w:bCs/>
                <w:sz w:val="26"/>
                <w:szCs w:val="26"/>
              </w:rPr>
            </w:pPr>
            <w:r w:rsidRPr="00EF7D45">
              <w:rPr>
                <w:rFonts w:eastAsia="Calibri" w:cs="Times New Roman"/>
                <w:b/>
                <w:bCs/>
                <w:sz w:val="26"/>
                <w:szCs w:val="26"/>
              </w:rPr>
              <w:t>Giai đoạn triển khai dự án</w:t>
            </w:r>
          </w:p>
        </w:tc>
      </w:tr>
      <w:tr w:rsidR="00EF7D45" w:rsidRPr="00EF7D45" w14:paraId="6BD82F7B" w14:textId="77777777" w:rsidTr="00402CE5">
        <w:trPr>
          <w:trHeight w:val="20"/>
        </w:trPr>
        <w:tc>
          <w:tcPr>
            <w:tcW w:w="562" w:type="dxa"/>
            <w:vAlign w:val="center"/>
          </w:tcPr>
          <w:p w14:paraId="546356CD" w14:textId="77777777" w:rsidR="00402CE5" w:rsidRPr="00EF7D45" w:rsidRDefault="00402CE5" w:rsidP="00402CE5">
            <w:pPr>
              <w:widowControl w:val="0"/>
              <w:spacing w:before="40" w:after="40"/>
              <w:ind w:left="-57" w:right="-57" w:firstLine="567"/>
              <w:jc w:val="center"/>
              <w:rPr>
                <w:rFonts w:eastAsia="Calibri" w:cs="Times New Roman"/>
                <w:sz w:val="26"/>
                <w:szCs w:val="26"/>
              </w:rPr>
            </w:pPr>
            <w:r w:rsidRPr="00EF7D45">
              <w:rPr>
                <w:rFonts w:eastAsia="Calibri" w:cs="Times New Roman"/>
                <w:sz w:val="26"/>
                <w:szCs w:val="26"/>
              </w:rPr>
              <w:t>21</w:t>
            </w:r>
          </w:p>
        </w:tc>
        <w:tc>
          <w:tcPr>
            <w:tcW w:w="2410" w:type="dxa"/>
            <w:vAlign w:val="center"/>
          </w:tcPr>
          <w:p w14:paraId="0205E7B2" w14:textId="77777777" w:rsidR="00402CE5" w:rsidRPr="00EF7D45" w:rsidRDefault="00402CE5" w:rsidP="00402CE5">
            <w:pPr>
              <w:pStyle w:val="TableIn"/>
              <w:spacing w:before="0" w:after="0"/>
              <w:jc w:val="both"/>
            </w:pPr>
            <w:r w:rsidRPr="00EF7D45">
              <w:t>- Hoạt động giải phóng mặt bằng</w:t>
            </w:r>
          </w:p>
          <w:p w14:paraId="37963663" w14:textId="77777777" w:rsidR="00402CE5" w:rsidRPr="00EF7D45" w:rsidRDefault="00402CE5" w:rsidP="00402CE5">
            <w:pPr>
              <w:pStyle w:val="TableIn"/>
              <w:spacing w:before="0" w:after="0"/>
              <w:jc w:val="both"/>
            </w:pPr>
            <w:r w:rsidRPr="00EF7D45">
              <w:t xml:space="preserve">- Bụi từ quá trình san </w:t>
            </w:r>
            <w:r w:rsidRPr="00EF7D45">
              <w:lastRenderedPageBreak/>
              <w:t>gạt mặt bằng</w:t>
            </w:r>
          </w:p>
          <w:p w14:paraId="18B13994" w14:textId="77777777" w:rsidR="00402CE5" w:rsidRPr="00EF7D45" w:rsidRDefault="00402CE5" w:rsidP="00402CE5">
            <w:pPr>
              <w:widowControl w:val="0"/>
              <w:spacing w:before="0" w:after="0"/>
              <w:ind w:left="-57" w:right="-57"/>
              <w:rPr>
                <w:rFonts w:eastAsia="Times New Roman" w:cs="Times New Roman"/>
                <w:sz w:val="26"/>
                <w:szCs w:val="26"/>
              </w:rPr>
            </w:pPr>
            <w:r w:rsidRPr="00EF7D45">
              <w:rPr>
                <w:rFonts w:eastAsia="Times New Roman" w:cs="Times New Roman"/>
                <w:sz w:val="26"/>
                <w:szCs w:val="26"/>
              </w:rPr>
              <w:t xml:space="preserve">- Bụi và khí thải phát sinh từ các phương tiện </w:t>
            </w:r>
          </w:p>
          <w:p w14:paraId="61FAA36D" w14:textId="77777777" w:rsidR="00402CE5" w:rsidRPr="00EF7D45" w:rsidRDefault="00402CE5" w:rsidP="00402CE5">
            <w:pPr>
              <w:widowControl w:val="0"/>
              <w:spacing w:before="0" w:after="0"/>
              <w:ind w:left="-57" w:right="-57"/>
              <w:rPr>
                <w:rFonts w:eastAsia="Calibri" w:cs="Times New Roman"/>
                <w:sz w:val="26"/>
                <w:szCs w:val="26"/>
              </w:rPr>
            </w:pPr>
            <w:r w:rsidRPr="00EF7D45">
              <w:rPr>
                <w:rFonts w:eastAsia="Calibri" w:cs="Times New Roman"/>
                <w:sz w:val="26"/>
                <w:szCs w:val="26"/>
              </w:rPr>
              <w:t xml:space="preserve">- Tiếng ồn, độ rung </w:t>
            </w:r>
          </w:p>
        </w:tc>
        <w:tc>
          <w:tcPr>
            <w:tcW w:w="3402" w:type="dxa"/>
            <w:vAlign w:val="center"/>
          </w:tcPr>
          <w:p w14:paraId="675C836F" w14:textId="77777777" w:rsidR="00402CE5" w:rsidRPr="00EF7D45" w:rsidRDefault="00402CE5" w:rsidP="00402CE5">
            <w:pPr>
              <w:pStyle w:val="TableIn"/>
              <w:spacing w:before="0" w:after="0"/>
              <w:jc w:val="both"/>
            </w:pPr>
            <w:r w:rsidRPr="00EF7D45">
              <w:lastRenderedPageBreak/>
              <w:t xml:space="preserve">- Lượng sinh khối thực vật chủ yếu là cây bụi, được thu gom và hợp đồng với Trung tâm </w:t>
            </w:r>
            <w:r w:rsidRPr="00EF7D45">
              <w:lastRenderedPageBreak/>
              <w:t>Môi trường và Công trình đô thị Hướng Hóa tiến hành thu gom đưa đi xử lý.</w:t>
            </w:r>
          </w:p>
          <w:p w14:paraId="632B164F" w14:textId="77777777" w:rsidR="00402CE5" w:rsidRPr="00EF7D45" w:rsidRDefault="00402CE5" w:rsidP="00402CE5">
            <w:pPr>
              <w:pStyle w:val="TableIn"/>
              <w:spacing w:before="0" w:after="0"/>
              <w:jc w:val="both"/>
            </w:pPr>
            <w:r w:rsidRPr="00EF7D45">
              <w:t>- Lu lèn đầm chặt đảm bảo hạn chế phát tán bụi do gió.</w:t>
            </w:r>
          </w:p>
          <w:p w14:paraId="0703BE80" w14:textId="77777777" w:rsidR="00402CE5" w:rsidRPr="00EF7D45" w:rsidRDefault="00402CE5" w:rsidP="00402CE5">
            <w:pPr>
              <w:widowControl w:val="0"/>
              <w:spacing w:before="0" w:after="0"/>
              <w:ind w:left="-57" w:right="-57"/>
              <w:rPr>
                <w:rFonts w:eastAsia="Calibri" w:cs="Times New Roman"/>
                <w:sz w:val="26"/>
                <w:szCs w:val="26"/>
              </w:rPr>
            </w:pPr>
            <w:r w:rsidRPr="00EF7D45">
              <w:rPr>
                <w:rFonts w:eastAsia="Calibri" w:cs="Times New Roman"/>
                <w:bCs/>
                <w:sz w:val="26"/>
                <w:szCs w:val="26"/>
                <w:lang w:val="pt-BR"/>
              </w:rPr>
              <w:t>- Tưới nước giảm bụi tại đường vào vào khu vực Dự án khoảng 300m</w:t>
            </w:r>
          </w:p>
        </w:tc>
        <w:tc>
          <w:tcPr>
            <w:tcW w:w="1418" w:type="dxa"/>
            <w:vAlign w:val="center"/>
          </w:tcPr>
          <w:p w14:paraId="35AFFA42" w14:textId="77777777" w:rsidR="00402CE5" w:rsidRPr="00EF7D45" w:rsidRDefault="00402CE5" w:rsidP="00402CE5">
            <w:pPr>
              <w:widowControl w:val="0"/>
              <w:spacing w:before="40" w:after="40"/>
              <w:ind w:left="-57" w:right="-57"/>
              <w:jc w:val="left"/>
              <w:rPr>
                <w:rFonts w:eastAsia="Calibri" w:cs="Times New Roman"/>
                <w:sz w:val="26"/>
                <w:szCs w:val="26"/>
              </w:rPr>
            </w:pPr>
            <w:r w:rsidRPr="00EF7D45">
              <w:rPr>
                <w:rFonts w:eastAsia="Calibri" w:cs="Times New Roman"/>
                <w:sz w:val="26"/>
                <w:szCs w:val="26"/>
              </w:rPr>
              <w:lastRenderedPageBreak/>
              <w:t>02 lần/ngày (tưới nước)</w:t>
            </w:r>
          </w:p>
        </w:tc>
        <w:tc>
          <w:tcPr>
            <w:tcW w:w="1559" w:type="dxa"/>
            <w:vMerge w:val="restart"/>
            <w:vAlign w:val="center"/>
          </w:tcPr>
          <w:p w14:paraId="3B2093F0" w14:textId="77777777" w:rsidR="00402CE5" w:rsidRPr="00EF7D45" w:rsidRDefault="00402CE5" w:rsidP="00402CE5">
            <w:pPr>
              <w:widowControl w:val="0"/>
              <w:spacing w:before="40" w:after="40"/>
              <w:ind w:left="-57" w:right="-57"/>
              <w:jc w:val="center"/>
              <w:rPr>
                <w:rFonts w:eastAsia="Calibri" w:cs="Times New Roman"/>
                <w:sz w:val="26"/>
                <w:szCs w:val="26"/>
              </w:rPr>
            </w:pPr>
            <w:r w:rsidRPr="00EF7D45">
              <w:rPr>
                <w:rFonts w:eastAsia="Calibri" w:cs="Times New Roman"/>
                <w:sz w:val="26"/>
                <w:szCs w:val="26"/>
              </w:rPr>
              <w:t xml:space="preserve">Chủ dự án và đơn vị thi </w:t>
            </w:r>
            <w:r w:rsidRPr="00EF7D45">
              <w:rPr>
                <w:rFonts w:eastAsia="Calibri" w:cs="Times New Roman"/>
                <w:sz w:val="26"/>
                <w:szCs w:val="26"/>
              </w:rPr>
              <w:lastRenderedPageBreak/>
              <w:t>công</w:t>
            </w:r>
          </w:p>
        </w:tc>
      </w:tr>
      <w:tr w:rsidR="00EF7D45" w:rsidRPr="00EF7D45" w14:paraId="1E68731B" w14:textId="77777777" w:rsidTr="00402CE5">
        <w:trPr>
          <w:trHeight w:val="20"/>
        </w:trPr>
        <w:tc>
          <w:tcPr>
            <w:tcW w:w="562" w:type="dxa"/>
            <w:vMerge w:val="restart"/>
            <w:vAlign w:val="center"/>
          </w:tcPr>
          <w:p w14:paraId="5FA284F5" w14:textId="77777777" w:rsidR="00402CE5" w:rsidRPr="00EF7D45" w:rsidRDefault="00402CE5" w:rsidP="00402CE5">
            <w:pPr>
              <w:widowControl w:val="0"/>
              <w:spacing w:before="40" w:after="40"/>
              <w:ind w:left="-57" w:right="-57" w:firstLine="567"/>
              <w:jc w:val="center"/>
              <w:rPr>
                <w:rFonts w:eastAsia="Calibri" w:cs="Times New Roman"/>
                <w:sz w:val="26"/>
                <w:szCs w:val="26"/>
              </w:rPr>
            </w:pPr>
            <w:r w:rsidRPr="00EF7D45">
              <w:rPr>
                <w:rFonts w:eastAsia="Calibri" w:cs="Times New Roman"/>
                <w:sz w:val="26"/>
                <w:szCs w:val="26"/>
              </w:rPr>
              <w:lastRenderedPageBreak/>
              <w:t>22</w:t>
            </w:r>
          </w:p>
        </w:tc>
        <w:tc>
          <w:tcPr>
            <w:tcW w:w="2410" w:type="dxa"/>
            <w:vAlign w:val="center"/>
          </w:tcPr>
          <w:p w14:paraId="78D38DD5"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bCs/>
                <w:sz w:val="26"/>
                <w:szCs w:val="26"/>
                <w:lang w:val="pt-BR"/>
              </w:rPr>
              <w:t>Nước thải sinh hoạt</w:t>
            </w:r>
          </w:p>
        </w:tc>
        <w:tc>
          <w:tcPr>
            <w:tcW w:w="3402" w:type="dxa"/>
            <w:vAlign w:val="center"/>
          </w:tcPr>
          <w:p w14:paraId="66F5149F" w14:textId="77777777" w:rsidR="00402CE5" w:rsidRPr="00EF7D45" w:rsidRDefault="00402CE5" w:rsidP="00402CE5">
            <w:pPr>
              <w:widowControl w:val="0"/>
              <w:spacing w:before="40" w:after="40"/>
              <w:rPr>
                <w:rFonts w:eastAsia="Times New Roman" w:cs="Times New Roman"/>
                <w:sz w:val="26"/>
                <w:szCs w:val="26"/>
              </w:rPr>
            </w:pPr>
            <w:r w:rsidRPr="00EF7D45">
              <w:rPr>
                <w:rFonts w:eastAsia="Calibri" w:cs="Times New Roman"/>
                <w:sz w:val="26"/>
                <w:szCs w:val="26"/>
                <w:lang w:val="nl-NL"/>
              </w:rPr>
              <w:t>Xây dựng nhà vệ sinh tự hoại 3 ngăn</w:t>
            </w:r>
          </w:p>
        </w:tc>
        <w:tc>
          <w:tcPr>
            <w:tcW w:w="1418" w:type="dxa"/>
            <w:vAlign w:val="center"/>
          </w:tcPr>
          <w:p w14:paraId="6324F57F" w14:textId="77777777" w:rsidR="00402CE5" w:rsidRPr="00EF7D45" w:rsidRDefault="00402CE5" w:rsidP="00402CE5">
            <w:pPr>
              <w:widowControl w:val="0"/>
              <w:spacing w:before="40" w:after="40"/>
              <w:ind w:left="-57" w:right="-57"/>
              <w:jc w:val="left"/>
              <w:rPr>
                <w:rFonts w:eastAsia="Calibri" w:cs="Times New Roman"/>
                <w:sz w:val="26"/>
                <w:szCs w:val="26"/>
              </w:rPr>
            </w:pPr>
            <w:r w:rsidRPr="00EF7D45">
              <w:rPr>
                <w:rFonts w:eastAsia="Calibri" w:cs="Times New Roman"/>
                <w:sz w:val="26"/>
                <w:szCs w:val="26"/>
              </w:rPr>
              <w:t>01 nhà</w:t>
            </w:r>
          </w:p>
        </w:tc>
        <w:tc>
          <w:tcPr>
            <w:tcW w:w="1559" w:type="dxa"/>
            <w:vMerge/>
            <w:vAlign w:val="center"/>
          </w:tcPr>
          <w:p w14:paraId="1BEAEBE5" w14:textId="77777777" w:rsidR="00402CE5" w:rsidRPr="00EF7D45" w:rsidRDefault="00402CE5" w:rsidP="00402CE5">
            <w:pPr>
              <w:widowControl w:val="0"/>
              <w:spacing w:before="40" w:after="40"/>
              <w:ind w:left="-57" w:right="-57"/>
              <w:jc w:val="center"/>
              <w:rPr>
                <w:rFonts w:eastAsia="Calibri" w:cs="Times New Roman"/>
                <w:sz w:val="26"/>
                <w:szCs w:val="26"/>
              </w:rPr>
            </w:pPr>
          </w:p>
        </w:tc>
      </w:tr>
      <w:tr w:rsidR="00EF7D45" w:rsidRPr="00EF7D45" w14:paraId="0B8953C4" w14:textId="77777777" w:rsidTr="00402CE5">
        <w:trPr>
          <w:trHeight w:val="20"/>
        </w:trPr>
        <w:tc>
          <w:tcPr>
            <w:tcW w:w="562" w:type="dxa"/>
            <w:vMerge/>
            <w:vAlign w:val="center"/>
          </w:tcPr>
          <w:p w14:paraId="28148E27" w14:textId="77777777" w:rsidR="00402CE5" w:rsidRPr="00EF7D45" w:rsidRDefault="00402CE5" w:rsidP="00402CE5">
            <w:pPr>
              <w:widowControl w:val="0"/>
              <w:spacing w:before="40" w:after="40"/>
              <w:ind w:left="-57" w:right="-57" w:firstLine="567"/>
              <w:jc w:val="center"/>
              <w:rPr>
                <w:rFonts w:eastAsia="Calibri" w:cs="Times New Roman"/>
                <w:sz w:val="26"/>
                <w:szCs w:val="26"/>
              </w:rPr>
            </w:pPr>
          </w:p>
        </w:tc>
        <w:tc>
          <w:tcPr>
            <w:tcW w:w="2410" w:type="dxa"/>
            <w:vAlign w:val="center"/>
          </w:tcPr>
          <w:p w14:paraId="379E429D" w14:textId="77777777" w:rsidR="00402CE5" w:rsidRPr="00EF7D45" w:rsidRDefault="00402CE5" w:rsidP="00402CE5">
            <w:pPr>
              <w:widowControl w:val="0"/>
              <w:spacing w:before="40" w:after="40"/>
              <w:ind w:left="-57" w:right="-57"/>
              <w:rPr>
                <w:rFonts w:eastAsia="Calibri" w:cs="Times New Roman"/>
                <w:bCs/>
                <w:sz w:val="26"/>
                <w:szCs w:val="26"/>
                <w:lang w:val="pt-BR"/>
              </w:rPr>
            </w:pPr>
            <w:r w:rsidRPr="00EF7D45">
              <w:rPr>
                <w:rFonts w:eastAsia="Calibri" w:cs="Times New Roman"/>
                <w:sz w:val="26"/>
                <w:szCs w:val="26"/>
                <w:lang w:val="pt-BR"/>
              </w:rPr>
              <w:t>Nước mưa chảy tràn</w:t>
            </w:r>
          </w:p>
        </w:tc>
        <w:tc>
          <w:tcPr>
            <w:tcW w:w="3402" w:type="dxa"/>
            <w:vAlign w:val="center"/>
          </w:tcPr>
          <w:p w14:paraId="4D6E4FB6" w14:textId="77777777" w:rsidR="00402CE5" w:rsidRPr="00EF7D45" w:rsidRDefault="00402CE5" w:rsidP="00402CE5">
            <w:pPr>
              <w:widowControl w:val="0"/>
              <w:spacing w:before="40" w:after="40"/>
              <w:ind w:left="-57" w:right="-57"/>
              <w:rPr>
                <w:rFonts w:eastAsia="Times New Roman" w:cs="Times New Roman"/>
                <w:sz w:val="26"/>
                <w:szCs w:val="26"/>
                <w:lang w:val="pt-BR"/>
              </w:rPr>
            </w:pPr>
            <w:r w:rsidRPr="00EF7D45">
              <w:rPr>
                <w:rFonts w:eastAsia="Times New Roman" w:cs="Times New Roman"/>
                <w:sz w:val="26"/>
                <w:szCs w:val="26"/>
                <w:lang w:val="pt-BR"/>
              </w:rPr>
              <w:t>- Xây dựng hệ thống thoát nước mưa có chiều dài 450m.</w:t>
            </w:r>
          </w:p>
        </w:tc>
        <w:tc>
          <w:tcPr>
            <w:tcW w:w="1418" w:type="dxa"/>
            <w:vAlign w:val="center"/>
          </w:tcPr>
          <w:p w14:paraId="1BF4C852" w14:textId="77777777" w:rsidR="00402CE5" w:rsidRPr="00EF7D45" w:rsidRDefault="00402CE5" w:rsidP="00402CE5">
            <w:pPr>
              <w:widowControl w:val="0"/>
              <w:spacing w:before="40" w:after="40"/>
              <w:ind w:left="-57" w:right="-57"/>
              <w:jc w:val="left"/>
              <w:rPr>
                <w:rFonts w:eastAsia="Calibri" w:cs="Times New Roman"/>
                <w:sz w:val="26"/>
                <w:szCs w:val="26"/>
              </w:rPr>
            </w:pPr>
            <w:r w:rsidRPr="00EF7D45">
              <w:rPr>
                <w:rFonts w:eastAsia="Calibri" w:cs="Times New Roman"/>
                <w:sz w:val="26"/>
                <w:szCs w:val="26"/>
              </w:rPr>
              <w:t>01 hệ thống</w:t>
            </w:r>
          </w:p>
        </w:tc>
        <w:tc>
          <w:tcPr>
            <w:tcW w:w="1559" w:type="dxa"/>
            <w:vMerge/>
            <w:vAlign w:val="center"/>
          </w:tcPr>
          <w:p w14:paraId="18B5A50B" w14:textId="77777777" w:rsidR="00402CE5" w:rsidRPr="00EF7D45" w:rsidRDefault="00402CE5" w:rsidP="00402CE5">
            <w:pPr>
              <w:widowControl w:val="0"/>
              <w:spacing w:before="40" w:after="40"/>
              <w:ind w:left="-57" w:right="-57"/>
              <w:jc w:val="center"/>
              <w:rPr>
                <w:rFonts w:eastAsia="Calibri" w:cs="Times New Roman"/>
                <w:sz w:val="26"/>
                <w:szCs w:val="26"/>
              </w:rPr>
            </w:pPr>
          </w:p>
        </w:tc>
      </w:tr>
      <w:tr w:rsidR="00EF7D45" w:rsidRPr="00EF7D45" w14:paraId="619551A7" w14:textId="77777777" w:rsidTr="00402CE5">
        <w:trPr>
          <w:trHeight w:val="20"/>
        </w:trPr>
        <w:tc>
          <w:tcPr>
            <w:tcW w:w="562" w:type="dxa"/>
            <w:vAlign w:val="center"/>
          </w:tcPr>
          <w:p w14:paraId="2E5F4598" w14:textId="77777777" w:rsidR="00402CE5" w:rsidRPr="00EF7D45" w:rsidRDefault="00402CE5" w:rsidP="00402CE5">
            <w:pPr>
              <w:widowControl w:val="0"/>
              <w:spacing w:before="40" w:after="40"/>
              <w:ind w:left="-57" w:right="-57"/>
              <w:jc w:val="center"/>
              <w:rPr>
                <w:rFonts w:eastAsia="Calibri" w:cs="Times New Roman"/>
                <w:sz w:val="26"/>
                <w:szCs w:val="26"/>
              </w:rPr>
            </w:pPr>
            <w:r w:rsidRPr="00EF7D45">
              <w:rPr>
                <w:rFonts w:eastAsia="Calibri" w:cs="Times New Roman"/>
                <w:sz w:val="26"/>
                <w:szCs w:val="26"/>
              </w:rPr>
              <w:t>3</w:t>
            </w:r>
          </w:p>
        </w:tc>
        <w:tc>
          <w:tcPr>
            <w:tcW w:w="2410" w:type="dxa"/>
            <w:vAlign w:val="center"/>
          </w:tcPr>
          <w:p w14:paraId="17FDA553" w14:textId="77777777" w:rsidR="00402CE5" w:rsidRPr="00EF7D45" w:rsidRDefault="00402CE5" w:rsidP="00402CE5">
            <w:pPr>
              <w:widowControl w:val="0"/>
              <w:spacing w:before="40" w:after="40"/>
              <w:ind w:left="-57" w:right="-57"/>
              <w:rPr>
                <w:rFonts w:eastAsia="Calibri" w:cs="Times New Roman"/>
                <w:sz w:val="26"/>
                <w:szCs w:val="26"/>
              </w:rPr>
            </w:pPr>
            <w:r w:rsidRPr="00EF7D45">
              <w:rPr>
                <w:rFonts w:eastAsia="Calibri" w:cs="Times New Roman"/>
                <w:sz w:val="26"/>
                <w:szCs w:val="26"/>
              </w:rPr>
              <w:t>- CTR sinh hoạt</w:t>
            </w:r>
          </w:p>
          <w:p w14:paraId="78BC111A" w14:textId="77777777" w:rsidR="00402CE5" w:rsidRPr="00EF7D45" w:rsidRDefault="00402CE5" w:rsidP="00402CE5">
            <w:pPr>
              <w:widowControl w:val="0"/>
              <w:spacing w:before="40" w:after="40"/>
              <w:ind w:left="-57" w:right="-57"/>
              <w:rPr>
                <w:rFonts w:eastAsia="Calibri" w:cs="Times New Roman"/>
                <w:sz w:val="26"/>
                <w:szCs w:val="26"/>
              </w:rPr>
            </w:pPr>
            <w:r w:rsidRPr="00EF7D45">
              <w:rPr>
                <w:rFonts w:eastAsia="Calibri" w:cs="Times New Roman"/>
                <w:sz w:val="26"/>
                <w:szCs w:val="26"/>
              </w:rPr>
              <w:t>- CTR xây dựng</w:t>
            </w:r>
          </w:p>
        </w:tc>
        <w:tc>
          <w:tcPr>
            <w:tcW w:w="3402" w:type="dxa"/>
            <w:vAlign w:val="center"/>
          </w:tcPr>
          <w:p w14:paraId="61E91C3D" w14:textId="77777777" w:rsidR="00402CE5" w:rsidRPr="00EF7D45" w:rsidRDefault="00402CE5" w:rsidP="00402CE5">
            <w:pPr>
              <w:widowControl w:val="0"/>
              <w:spacing w:before="40" w:after="40"/>
              <w:ind w:left="-58" w:right="-58"/>
              <w:rPr>
                <w:rFonts w:eastAsia="Calibri" w:cs="Times New Roman"/>
                <w:sz w:val="26"/>
                <w:szCs w:val="26"/>
                <w:lang w:val="pt-BR"/>
              </w:rPr>
            </w:pPr>
            <w:r w:rsidRPr="00EF7D45">
              <w:rPr>
                <w:rFonts w:eastAsia="Calibri" w:cs="Times New Roman"/>
                <w:sz w:val="26"/>
                <w:szCs w:val="26"/>
                <w:lang w:val="pt-BR"/>
              </w:rPr>
              <w:t>- Thu gom lưu vào 02 thùng rác loại 120L.</w:t>
            </w:r>
          </w:p>
          <w:p w14:paraId="46ED2B7F" w14:textId="77777777" w:rsidR="00402CE5" w:rsidRPr="00EF7D45" w:rsidRDefault="00402CE5" w:rsidP="00402CE5">
            <w:pPr>
              <w:widowControl w:val="0"/>
              <w:spacing w:before="40" w:after="40"/>
              <w:ind w:left="-58" w:right="-58"/>
              <w:rPr>
                <w:rFonts w:eastAsia="Calibri" w:cs="Times New Roman"/>
                <w:sz w:val="26"/>
                <w:szCs w:val="26"/>
              </w:rPr>
            </w:pPr>
            <w:r w:rsidRPr="00EF7D45">
              <w:rPr>
                <w:rFonts w:eastAsia="Calibri" w:cs="Times New Roman"/>
                <w:sz w:val="26"/>
                <w:szCs w:val="26"/>
              </w:rPr>
              <w:t>- Hợp đồng với Trung tâm Môi trường và Đô thị huyện Hướng Hóa đưa đi xử lý.</w:t>
            </w:r>
          </w:p>
        </w:tc>
        <w:tc>
          <w:tcPr>
            <w:tcW w:w="1418" w:type="dxa"/>
            <w:vAlign w:val="center"/>
          </w:tcPr>
          <w:p w14:paraId="13AA9117" w14:textId="77777777" w:rsidR="00402CE5" w:rsidRPr="00EF7D45" w:rsidRDefault="00402CE5" w:rsidP="00402CE5">
            <w:pPr>
              <w:widowControl w:val="0"/>
              <w:spacing w:before="40" w:after="40"/>
              <w:ind w:left="-57" w:right="-57"/>
              <w:jc w:val="left"/>
              <w:rPr>
                <w:rFonts w:eastAsia="Calibri" w:cs="Times New Roman"/>
                <w:sz w:val="26"/>
                <w:szCs w:val="26"/>
              </w:rPr>
            </w:pPr>
            <w:r w:rsidRPr="00EF7D45">
              <w:rPr>
                <w:rFonts w:eastAsia="Calibri" w:cs="Times New Roman"/>
                <w:sz w:val="26"/>
                <w:szCs w:val="26"/>
              </w:rPr>
              <w:t>02 thùng rác</w:t>
            </w:r>
          </w:p>
        </w:tc>
        <w:tc>
          <w:tcPr>
            <w:tcW w:w="1559" w:type="dxa"/>
            <w:vMerge/>
            <w:vAlign w:val="center"/>
          </w:tcPr>
          <w:p w14:paraId="118CCCB1" w14:textId="77777777" w:rsidR="00402CE5" w:rsidRPr="00EF7D45" w:rsidRDefault="00402CE5" w:rsidP="00402CE5">
            <w:pPr>
              <w:widowControl w:val="0"/>
              <w:spacing w:before="40" w:after="40"/>
              <w:ind w:left="-57" w:right="-57"/>
              <w:jc w:val="center"/>
              <w:rPr>
                <w:rFonts w:eastAsia="Calibri" w:cs="Times New Roman"/>
                <w:sz w:val="26"/>
                <w:szCs w:val="26"/>
              </w:rPr>
            </w:pPr>
          </w:p>
        </w:tc>
      </w:tr>
      <w:tr w:rsidR="00EF7D45" w:rsidRPr="00EF7D45" w14:paraId="3ABB2556" w14:textId="77777777" w:rsidTr="00402CE5">
        <w:trPr>
          <w:trHeight w:val="20"/>
        </w:trPr>
        <w:tc>
          <w:tcPr>
            <w:tcW w:w="562" w:type="dxa"/>
            <w:vAlign w:val="center"/>
          </w:tcPr>
          <w:p w14:paraId="386A6C14" w14:textId="77777777" w:rsidR="00402CE5" w:rsidRPr="00EF7D45" w:rsidRDefault="00402CE5" w:rsidP="00402CE5">
            <w:pPr>
              <w:widowControl w:val="0"/>
              <w:spacing w:before="40" w:after="40"/>
              <w:ind w:left="-57" w:right="-57"/>
              <w:jc w:val="center"/>
              <w:rPr>
                <w:rFonts w:eastAsia="Times New Roman" w:cs="Times New Roman"/>
                <w:b/>
                <w:bCs/>
                <w:sz w:val="26"/>
                <w:szCs w:val="26"/>
                <w:lang w:val="pt-BR"/>
              </w:rPr>
            </w:pPr>
            <w:r w:rsidRPr="00EF7D45">
              <w:rPr>
                <w:rFonts w:eastAsia="Times New Roman" w:cs="Times New Roman"/>
                <w:b/>
                <w:bCs/>
                <w:sz w:val="26"/>
                <w:szCs w:val="26"/>
                <w:lang w:val="pt-BR"/>
              </w:rPr>
              <w:t>II</w:t>
            </w:r>
          </w:p>
        </w:tc>
        <w:tc>
          <w:tcPr>
            <w:tcW w:w="8789" w:type="dxa"/>
            <w:gridSpan w:val="4"/>
            <w:vAlign w:val="center"/>
          </w:tcPr>
          <w:p w14:paraId="65C11122" w14:textId="77777777" w:rsidR="00402CE5" w:rsidRPr="00EF7D45" w:rsidRDefault="00402CE5" w:rsidP="00402CE5">
            <w:pPr>
              <w:widowControl w:val="0"/>
              <w:spacing w:before="40" w:after="40"/>
              <w:ind w:left="-57" w:right="-57"/>
              <w:jc w:val="center"/>
              <w:rPr>
                <w:rFonts w:eastAsia="Calibri" w:cs="Times New Roman"/>
                <w:b/>
                <w:bCs/>
                <w:sz w:val="26"/>
                <w:szCs w:val="26"/>
                <w:lang w:val="pt-BR"/>
              </w:rPr>
            </w:pPr>
            <w:r w:rsidRPr="00EF7D45">
              <w:rPr>
                <w:rFonts w:eastAsia="Calibri" w:cs="Times New Roman"/>
                <w:b/>
                <w:bCs/>
                <w:sz w:val="26"/>
                <w:szCs w:val="26"/>
              </w:rPr>
              <w:t>Giai đoạn vận hành</w:t>
            </w:r>
          </w:p>
        </w:tc>
      </w:tr>
      <w:tr w:rsidR="00EF7D45" w:rsidRPr="00EF7D45" w14:paraId="1E8B70B3" w14:textId="77777777" w:rsidTr="00402CE5">
        <w:trPr>
          <w:trHeight w:val="20"/>
        </w:trPr>
        <w:tc>
          <w:tcPr>
            <w:tcW w:w="562" w:type="dxa"/>
            <w:vAlign w:val="center"/>
          </w:tcPr>
          <w:p w14:paraId="389421DE"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1</w:t>
            </w:r>
          </w:p>
        </w:tc>
        <w:tc>
          <w:tcPr>
            <w:tcW w:w="2410" w:type="dxa"/>
            <w:vAlign w:val="center"/>
          </w:tcPr>
          <w:p w14:paraId="25E42262" w14:textId="77777777" w:rsidR="00402CE5" w:rsidRPr="00EF7D45" w:rsidRDefault="00402CE5" w:rsidP="00402CE5">
            <w:pPr>
              <w:widowControl w:val="0"/>
              <w:spacing w:before="40" w:after="40"/>
              <w:ind w:left="-57" w:right="-57"/>
              <w:rPr>
                <w:rFonts w:eastAsia="Times New Roman" w:cs="Times New Roman"/>
                <w:sz w:val="26"/>
                <w:szCs w:val="26"/>
                <w:lang w:val="pt-BR"/>
              </w:rPr>
            </w:pPr>
            <w:r w:rsidRPr="00EF7D45">
              <w:rPr>
                <w:rFonts w:eastAsia="Times New Roman" w:cs="Times New Roman"/>
                <w:sz w:val="26"/>
                <w:szCs w:val="26"/>
                <w:lang w:val="pt-BR"/>
              </w:rPr>
              <w:t>Nước mưa chảy tràn</w:t>
            </w:r>
          </w:p>
        </w:tc>
        <w:tc>
          <w:tcPr>
            <w:tcW w:w="3402" w:type="dxa"/>
            <w:vAlign w:val="center"/>
          </w:tcPr>
          <w:p w14:paraId="3C07D02F" w14:textId="77777777" w:rsidR="00402CE5" w:rsidRPr="00EF7D45" w:rsidRDefault="00402CE5" w:rsidP="00402CE5">
            <w:pPr>
              <w:widowControl w:val="0"/>
              <w:spacing w:before="40" w:after="40"/>
              <w:ind w:left="-58" w:right="-58"/>
              <w:rPr>
                <w:rFonts w:eastAsia="VNI-Times" w:cs="Times New Roman"/>
                <w:sz w:val="26"/>
                <w:szCs w:val="26"/>
              </w:rPr>
            </w:pPr>
            <w:r w:rsidRPr="00EF7D45">
              <w:rPr>
                <w:rFonts w:eastAsia="Times New Roman" w:cs="Times New Roman"/>
                <w:sz w:val="26"/>
                <w:szCs w:val="26"/>
                <w:lang w:val="pl-PL"/>
              </w:rPr>
              <w:t>Sử dụng hệ thống thoát nước mưa có chiều dài 450m đã xây dựng trong giai đoạn thi công.</w:t>
            </w:r>
          </w:p>
        </w:tc>
        <w:tc>
          <w:tcPr>
            <w:tcW w:w="1418" w:type="dxa"/>
            <w:vAlign w:val="center"/>
          </w:tcPr>
          <w:p w14:paraId="12CA78F6" w14:textId="77777777" w:rsidR="00402CE5" w:rsidRPr="00EF7D45" w:rsidRDefault="00402CE5" w:rsidP="00402CE5">
            <w:pPr>
              <w:widowControl w:val="0"/>
              <w:spacing w:before="40" w:after="40"/>
              <w:ind w:left="-57" w:right="-57"/>
              <w:jc w:val="left"/>
              <w:rPr>
                <w:rFonts w:eastAsia="Times New Roman" w:cs="Times New Roman"/>
                <w:sz w:val="26"/>
                <w:szCs w:val="26"/>
                <w:lang w:val="pt-BR"/>
              </w:rPr>
            </w:pPr>
            <w:r w:rsidRPr="00EF7D45">
              <w:rPr>
                <w:rFonts w:eastAsia="Times New Roman" w:cs="Times New Roman"/>
                <w:sz w:val="26"/>
                <w:szCs w:val="26"/>
                <w:lang w:val="pt-BR"/>
              </w:rPr>
              <w:t>01 hệ thống</w:t>
            </w:r>
          </w:p>
        </w:tc>
        <w:tc>
          <w:tcPr>
            <w:tcW w:w="1559" w:type="dxa"/>
            <w:vMerge w:val="restart"/>
            <w:vAlign w:val="center"/>
          </w:tcPr>
          <w:p w14:paraId="7C8F3FB1" w14:textId="77777777" w:rsidR="00402CE5" w:rsidRPr="00EF7D45" w:rsidRDefault="00402CE5" w:rsidP="00402CE5">
            <w:pPr>
              <w:widowControl w:val="0"/>
              <w:spacing w:before="40" w:after="40"/>
              <w:ind w:left="-57" w:right="-57"/>
              <w:jc w:val="center"/>
              <w:rPr>
                <w:rFonts w:eastAsia="Calibri" w:cs="Times New Roman"/>
                <w:sz w:val="26"/>
                <w:szCs w:val="26"/>
              </w:rPr>
            </w:pPr>
            <w:r w:rsidRPr="00EF7D45">
              <w:rPr>
                <w:rFonts w:eastAsia="Calibri" w:cs="Times New Roman"/>
                <w:sz w:val="26"/>
                <w:szCs w:val="26"/>
              </w:rPr>
              <w:t>Chủ dự án</w:t>
            </w:r>
          </w:p>
        </w:tc>
      </w:tr>
      <w:tr w:rsidR="00EF7D45" w:rsidRPr="00EF7D45" w14:paraId="795C7793" w14:textId="77777777" w:rsidTr="00402CE5">
        <w:trPr>
          <w:trHeight w:val="20"/>
        </w:trPr>
        <w:tc>
          <w:tcPr>
            <w:tcW w:w="562" w:type="dxa"/>
            <w:vAlign w:val="center"/>
          </w:tcPr>
          <w:p w14:paraId="666F3F31"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2</w:t>
            </w:r>
          </w:p>
        </w:tc>
        <w:tc>
          <w:tcPr>
            <w:tcW w:w="2410" w:type="dxa"/>
            <w:vAlign w:val="center"/>
          </w:tcPr>
          <w:p w14:paraId="54D83588" w14:textId="77777777" w:rsidR="00402CE5" w:rsidRPr="00EF7D45" w:rsidRDefault="00402CE5" w:rsidP="00402CE5">
            <w:pPr>
              <w:widowControl w:val="0"/>
              <w:spacing w:before="40" w:after="40"/>
              <w:ind w:left="-57" w:right="-57"/>
              <w:rPr>
                <w:rFonts w:eastAsia="Times New Roman" w:cs="Times New Roman"/>
                <w:sz w:val="26"/>
                <w:szCs w:val="26"/>
                <w:lang w:val="pt-BR"/>
              </w:rPr>
            </w:pPr>
            <w:r w:rsidRPr="00EF7D45">
              <w:rPr>
                <w:rFonts w:eastAsia="Times New Roman" w:cs="Times New Roman"/>
                <w:sz w:val="26"/>
                <w:szCs w:val="26"/>
              </w:rPr>
              <w:t>Nước thải sinh hoạt</w:t>
            </w:r>
          </w:p>
        </w:tc>
        <w:tc>
          <w:tcPr>
            <w:tcW w:w="3402" w:type="dxa"/>
            <w:vAlign w:val="center"/>
          </w:tcPr>
          <w:p w14:paraId="058A907B" w14:textId="77777777" w:rsidR="00402CE5" w:rsidRPr="00EF7D45" w:rsidRDefault="00402CE5" w:rsidP="00402CE5">
            <w:pPr>
              <w:widowControl w:val="0"/>
              <w:spacing w:before="40" w:after="40"/>
              <w:ind w:left="-57" w:right="-57"/>
              <w:rPr>
                <w:rFonts w:eastAsia="VNI-Times" w:cs="Times New Roman"/>
                <w:sz w:val="26"/>
                <w:szCs w:val="26"/>
              </w:rPr>
            </w:pPr>
            <w:r w:rsidRPr="00EF7D45">
              <w:rPr>
                <w:rFonts w:eastAsia="VNI-Times" w:cs="Times New Roman"/>
                <w:sz w:val="26"/>
                <w:szCs w:val="26"/>
              </w:rPr>
              <w:t>Sử dụng bể tự hoại 3 ngăn có thể tích 7m</w:t>
            </w:r>
            <w:r w:rsidRPr="00EF7D45">
              <w:rPr>
                <w:rFonts w:eastAsia="VNI-Times" w:cs="Times New Roman"/>
                <w:sz w:val="26"/>
                <w:szCs w:val="26"/>
                <w:vertAlign w:val="superscript"/>
              </w:rPr>
              <w:t>3</w:t>
            </w:r>
            <w:r w:rsidRPr="00EF7D45">
              <w:rPr>
                <w:rFonts w:eastAsia="VNI-Times" w:cs="Times New Roman"/>
                <w:sz w:val="26"/>
                <w:szCs w:val="26"/>
              </w:rPr>
              <w:t xml:space="preserve"> đã xây dựng ở giai đoạn thi công.</w:t>
            </w:r>
          </w:p>
        </w:tc>
        <w:tc>
          <w:tcPr>
            <w:tcW w:w="1418" w:type="dxa"/>
            <w:vAlign w:val="center"/>
          </w:tcPr>
          <w:p w14:paraId="2FD56BA4" w14:textId="77777777" w:rsidR="00402CE5" w:rsidRPr="00EF7D45" w:rsidRDefault="00402CE5" w:rsidP="00402CE5">
            <w:pPr>
              <w:widowControl w:val="0"/>
              <w:spacing w:before="40" w:after="40"/>
              <w:ind w:left="-57" w:right="-57"/>
              <w:jc w:val="left"/>
              <w:rPr>
                <w:rFonts w:eastAsia="Times New Roman" w:cs="Times New Roman"/>
                <w:bCs/>
                <w:sz w:val="26"/>
                <w:szCs w:val="26"/>
                <w:lang w:val="pt-BR"/>
              </w:rPr>
            </w:pPr>
            <w:r w:rsidRPr="00EF7D45">
              <w:rPr>
                <w:rFonts w:eastAsia="Times New Roman" w:cs="Times New Roman"/>
                <w:bCs/>
                <w:sz w:val="26"/>
                <w:szCs w:val="26"/>
                <w:lang w:val="pt-BR"/>
              </w:rPr>
              <w:t>1 nhà</w:t>
            </w:r>
          </w:p>
        </w:tc>
        <w:tc>
          <w:tcPr>
            <w:tcW w:w="1559" w:type="dxa"/>
            <w:vMerge/>
            <w:vAlign w:val="center"/>
          </w:tcPr>
          <w:p w14:paraId="298F4BD2" w14:textId="77777777" w:rsidR="00402CE5" w:rsidRPr="00EF7D45" w:rsidRDefault="00402CE5" w:rsidP="00402CE5">
            <w:pPr>
              <w:widowControl w:val="0"/>
              <w:spacing w:before="40" w:after="40"/>
              <w:ind w:left="-57" w:right="-57"/>
              <w:jc w:val="center"/>
              <w:rPr>
                <w:rFonts w:eastAsia="Calibri" w:cs="Times New Roman"/>
                <w:sz w:val="26"/>
                <w:szCs w:val="26"/>
              </w:rPr>
            </w:pPr>
          </w:p>
        </w:tc>
      </w:tr>
      <w:tr w:rsidR="00EF7D45" w:rsidRPr="00EF7D45" w14:paraId="737CA142" w14:textId="77777777" w:rsidTr="00402CE5">
        <w:trPr>
          <w:trHeight w:val="20"/>
        </w:trPr>
        <w:tc>
          <w:tcPr>
            <w:tcW w:w="562" w:type="dxa"/>
            <w:vAlign w:val="center"/>
          </w:tcPr>
          <w:p w14:paraId="6B643CC2"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3</w:t>
            </w:r>
          </w:p>
        </w:tc>
        <w:tc>
          <w:tcPr>
            <w:tcW w:w="2410" w:type="dxa"/>
            <w:vAlign w:val="center"/>
          </w:tcPr>
          <w:p w14:paraId="7F7BD024"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Nước thải chăn nuôi</w:t>
            </w:r>
          </w:p>
        </w:tc>
        <w:tc>
          <w:tcPr>
            <w:tcW w:w="3402" w:type="dxa"/>
            <w:vAlign w:val="center"/>
          </w:tcPr>
          <w:p w14:paraId="4BECE40C" w14:textId="2A9A5CED" w:rsidR="00402CE5" w:rsidRPr="00EF7D45" w:rsidRDefault="00402CE5" w:rsidP="00402CE5">
            <w:pPr>
              <w:widowControl w:val="0"/>
              <w:spacing w:before="40" w:after="40"/>
              <w:ind w:left="-57" w:right="-57"/>
              <w:rPr>
                <w:rFonts w:eastAsia="VNI-Times" w:cs="Times New Roman"/>
                <w:sz w:val="26"/>
                <w:szCs w:val="26"/>
              </w:rPr>
            </w:pPr>
            <w:r w:rsidRPr="00EF7D45">
              <w:rPr>
                <w:rFonts w:eastAsia="VNI-Times" w:cs="Times New Roman"/>
                <w:sz w:val="26"/>
                <w:szCs w:val="26"/>
              </w:rPr>
              <w:t>Xây dựng hệ thống thu gom và xử lý nước thải chăn nuôi với công suất xử lý Q</w:t>
            </w:r>
            <w:r w:rsidRPr="00EF7D45">
              <w:rPr>
                <w:rFonts w:eastAsia="VNI-Times" w:cs="Times New Roman"/>
                <w:sz w:val="26"/>
                <w:szCs w:val="26"/>
                <w:vertAlign w:val="subscript"/>
              </w:rPr>
              <w:t>max</w:t>
            </w:r>
            <w:r w:rsidRPr="00EF7D45">
              <w:rPr>
                <w:rFonts w:eastAsia="VNI-Times" w:cs="Times New Roman"/>
                <w:sz w:val="26"/>
                <w:szCs w:val="26"/>
              </w:rPr>
              <w:t>=</w:t>
            </w:r>
            <w:r w:rsidR="006A19DF" w:rsidRPr="00EF7D45">
              <w:rPr>
                <w:rFonts w:eastAsia="VNI-Times" w:cs="Times New Roman"/>
                <w:sz w:val="26"/>
                <w:szCs w:val="26"/>
              </w:rPr>
              <w:t>96</w:t>
            </w:r>
            <w:r w:rsidRPr="00EF7D45">
              <w:rPr>
                <w:rFonts w:eastAsia="VNI-Times" w:cs="Times New Roman"/>
                <w:sz w:val="26"/>
                <w:szCs w:val="26"/>
              </w:rPr>
              <w:t xml:space="preserve"> m</w:t>
            </w:r>
            <w:r w:rsidRPr="00EF7D45">
              <w:rPr>
                <w:rFonts w:eastAsia="VNI-Times" w:cs="Times New Roman"/>
                <w:sz w:val="26"/>
                <w:szCs w:val="26"/>
                <w:vertAlign w:val="superscript"/>
              </w:rPr>
              <w:t>3</w:t>
            </w:r>
            <w:r w:rsidRPr="00EF7D45">
              <w:rPr>
                <w:rFonts w:eastAsia="VNI-Times" w:cs="Times New Roman"/>
                <w:sz w:val="26"/>
                <w:szCs w:val="26"/>
              </w:rPr>
              <w:t xml:space="preserve">/ngày. </w:t>
            </w:r>
          </w:p>
        </w:tc>
        <w:tc>
          <w:tcPr>
            <w:tcW w:w="1418" w:type="dxa"/>
            <w:vAlign w:val="center"/>
          </w:tcPr>
          <w:p w14:paraId="59F57AA6" w14:textId="77777777" w:rsidR="00402CE5" w:rsidRPr="00EF7D45" w:rsidRDefault="00402CE5" w:rsidP="00402CE5">
            <w:pPr>
              <w:widowControl w:val="0"/>
              <w:spacing w:before="40" w:after="40"/>
              <w:ind w:left="-57" w:right="-57"/>
              <w:jc w:val="left"/>
              <w:rPr>
                <w:rFonts w:eastAsia="Times New Roman" w:cs="Times New Roman"/>
                <w:bCs/>
                <w:sz w:val="26"/>
                <w:szCs w:val="26"/>
                <w:lang w:val="pt-BR"/>
              </w:rPr>
            </w:pPr>
            <w:r w:rsidRPr="00EF7D45">
              <w:rPr>
                <w:rFonts w:eastAsia="Times New Roman" w:cs="Times New Roman"/>
                <w:sz w:val="26"/>
                <w:szCs w:val="26"/>
                <w:lang w:val="pt-BR"/>
              </w:rPr>
              <w:t>01 hệ thống</w:t>
            </w:r>
          </w:p>
        </w:tc>
        <w:tc>
          <w:tcPr>
            <w:tcW w:w="1559" w:type="dxa"/>
            <w:vMerge w:val="restart"/>
            <w:vAlign w:val="center"/>
          </w:tcPr>
          <w:p w14:paraId="396F076D" w14:textId="77777777" w:rsidR="00402CE5" w:rsidRPr="00EF7D45" w:rsidRDefault="00402CE5" w:rsidP="00402CE5">
            <w:pPr>
              <w:widowControl w:val="0"/>
              <w:spacing w:before="40" w:after="40"/>
              <w:ind w:left="-57" w:right="-57"/>
              <w:jc w:val="center"/>
              <w:rPr>
                <w:rFonts w:eastAsia="Calibri" w:cs="Times New Roman"/>
                <w:sz w:val="26"/>
                <w:szCs w:val="26"/>
              </w:rPr>
            </w:pPr>
            <w:r w:rsidRPr="00EF7D45">
              <w:rPr>
                <w:rFonts w:eastAsia="Calibri" w:cs="Times New Roman"/>
                <w:sz w:val="26"/>
                <w:szCs w:val="26"/>
              </w:rPr>
              <w:t>Chủ dự án</w:t>
            </w:r>
          </w:p>
        </w:tc>
      </w:tr>
      <w:tr w:rsidR="00EF7D45" w:rsidRPr="00EF7D45" w14:paraId="4D79F3F6" w14:textId="77777777" w:rsidTr="00402CE5">
        <w:trPr>
          <w:trHeight w:val="20"/>
        </w:trPr>
        <w:tc>
          <w:tcPr>
            <w:tcW w:w="562" w:type="dxa"/>
            <w:vAlign w:val="center"/>
          </w:tcPr>
          <w:p w14:paraId="0F4357D1"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4</w:t>
            </w:r>
          </w:p>
        </w:tc>
        <w:tc>
          <w:tcPr>
            <w:tcW w:w="2410" w:type="dxa"/>
            <w:vAlign w:val="center"/>
          </w:tcPr>
          <w:p w14:paraId="258CA3B3"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xml:space="preserve">- CTR sinh hoạt </w:t>
            </w:r>
          </w:p>
          <w:p w14:paraId="1F70DB67"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CTR sản xuất</w:t>
            </w:r>
          </w:p>
        </w:tc>
        <w:tc>
          <w:tcPr>
            <w:tcW w:w="3402" w:type="dxa"/>
            <w:vAlign w:val="center"/>
          </w:tcPr>
          <w:p w14:paraId="479DBBEF"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xml:space="preserve">- </w:t>
            </w:r>
            <w:r w:rsidRPr="00EF7D45">
              <w:rPr>
                <w:rFonts w:eastAsia="Times New Roman" w:cs="Times New Roman"/>
                <w:sz w:val="26"/>
                <w:szCs w:val="26"/>
                <w:lang w:val="vi-VN"/>
              </w:rPr>
              <w:t>Rác thải sẽ được thu gom</w:t>
            </w:r>
            <w:r w:rsidRPr="00EF7D45">
              <w:rPr>
                <w:rFonts w:eastAsia="Times New Roman" w:cs="Times New Roman"/>
                <w:sz w:val="26"/>
                <w:szCs w:val="26"/>
              </w:rPr>
              <w:t>,</w:t>
            </w:r>
            <w:r w:rsidRPr="00EF7D45">
              <w:rPr>
                <w:rFonts w:eastAsia="Times New Roman" w:cs="Times New Roman"/>
                <w:sz w:val="26"/>
                <w:szCs w:val="26"/>
                <w:lang w:val="vi-VN"/>
              </w:rPr>
              <w:t xml:space="preserve"> phân loại </w:t>
            </w:r>
            <w:r w:rsidRPr="00EF7D45">
              <w:rPr>
                <w:rFonts w:eastAsia="Times New Roman" w:cs="Times New Roman"/>
                <w:sz w:val="26"/>
                <w:szCs w:val="26"/>
              </w:rPr>
              <w:t>để vào thùng đựng rác loại 120L (02 thùng) đã mua ở giai đoạn thi công.</w:t>
            </w:r>
          </w:p>
          <w:p w14:paraId="093F9E8A"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Xây dựng kho lưu trữ CTR có mái che (nằm trong Nhà kho);</w:t>
            </w:r>
          </w:p>
          <w:p w14:paraId="68B1B805" w14:textId="77777777" w:rsidR="00402CE5" w:rsidRPr="00EF7D45" w:rsidRDefault="00402CE5" w:rsidP="00402CE5">
            <w:pPr>
              <w:widowControl w:val="0"/>
              <w:spacing w:before="40" w:after="40"/>
              <w:ind w:left="-57" w:right="-57"/>
              <w:rPr>
                <w:rFonts w:eastAsia="VNI-Times" w:cs="Times New Roman"/>
                <w:sz w:val="26"/>
                <w:szCs w:val="26"/>
              </w:rPr>
            </w:pPr>
            <w:r w:rsidRPr="00EF7D45">
              <w:rPr>
                <w:rFonts w:eastAsia="Times New Roman" w:cs="Times New Roman"/>
                <w:sz w:val="26"/>
                <w:szCs w:val="26"/>
              </w:rPr>
              <w:t>- Hợp đồng với Trung tâm Môi trường và Đô thị huyện Hướng Hóa đưa đi xử lý.</w:t>
            </w:r>
          </w:p>
        </w:tc>
        <w:tc>
          <w:tcPr>
            <w:tcW w:w="1418" w:type="dxa"/>
            <w:vAlign w:val="center"/>
          </w:tcPr>
          <w:p w14:paraId="04ED983F" w14:textId="77777777" w:rsidR="00402CE5" w:rsidRPr="00EF7D45" w:rsidRDefault="00402CE5" w:rsidP="00402CE5">
            <w:pPr>
              <w:widowControl w:val="0"/>
              <w:spacing w:before="40" w:after="40"/>
              <w:ind w:left="-57" w:right="-57"/>
              <w:jc w:val="left"/>
              <w:rPr>
                <w:rFonts w:eastAsia="Times New Roman" w:cs="Times New Roman"/>
                <w:sz w:val="26"/>
                <w:szCs w:val="26"/>
              </w:rPr>
            </w:pPr>
            <w:r w:rsidRPr="00EF7D45">
              <w:rPr>
                <w:rFonts w:eastAsia="Times New Roman" w:cs="Times New Roman"/>
                <w:sz w:val="26"/>
                <w:szCs w:val="26"/>
              </w:rPr>
              <w:t>- 02 thùng rác 120L</w:t>
            </w:r>
          </w:p>
          <w:p w14:paraId="29F6691A" w14:textId="77777777" w:rsidR="00402CE5" w:rsidRPr="00EF7D45" w:rsidRDefault="00402CE5" w:rsidP="00402CE5">
            <w:pPr>
              <w:widowControl w:val="0"/>
              <w:spacing w:before="40" w:after="40"/>
              <w:ind w:left="-57" w:right="-57"/>
              <w:jc w:val="left"/>
              <w:rPr>
                <w:rFonts w:eastAsia="Times New Roman" w:cs="Times New Roman"/>
                <w:sz w:val="26"/>
                <w:szCs w:val="26"/>
              </w:rPr>
            </w:pPr>
            <w:r w:rsidRPr="00EF7D45">
              <w:rPr>
                <w:rFonts w:eastAsia="Times New Roman" w:cs="Times New Roman"/>
                <w:sz w:val="26"/>
                <w:szCs w:val="26"/>
              </w:rPr>
              <w:t>- 01 kho</w:t>
            </w:r>
          </w:p>
          <w:p w14:paraId="6D2AD778" w14:textId="77777777" w:rsidR="00402CE5" w:rsidRPr="00EF7D45" w:rsidRDefault="00402CE5" w:rsidP="00402CE5">
            <w:pPr>
              <w:widowControl w:val="0"/>
              <w:spacing w:before="40" w:after="40"/>
              <w:ind w:left="-57" w:right="-57"/>
              <w:jc w:val="left"/>
              <w:rPr>
                <w:rFonts w:eastAsia="Times New Roman" w:cs="Times New Roman"/>
                <w:bCs/>
                <w:sz w:val="26"/>
                <w:szCs w:val="26"/>
                <w:lang w:val="pt-BR"/>
              </w:rPr>
            </w:pPr>
            <w:r w:rsidRPr="00EF7D45">
              <w:rPr>
                <w:rFonts w:eastAsia="Times New Roman" w:cs="Times New Roman"/>
                <w:sz w:val="26"/>
                <w:szCs w:val="26"/>
              </w:rPr>
              <w:t>Theo hợp đồng</w:t>
            </w:r>
          </w:p>
        </w:tc>
        <w:tc>
          <w:tcPr>
            <w:tcW w:w="1559" w:type="dxa"/>
            <w:vMerge/>
            <w:vAlign w:val="center"/>
          </w:tcPr>
          <w:p w14:paraId="1F990C4F" w14:textId="77777777" w:rsidR="00402CE5" w:rsidRPr="00EF7D45" w:rsidRDefault="00402CE5" w:rsidP="00402CE5">
            <w:pPr>
              <w:widowControl w:val="0"/>
              <w:spacing w:before="40" w:after="40"/>
              <w:ind w:left="-57" w:right="-57"/>
              <w:jc w:val="left"/>
              <w:rPr>
                <w:rFonts w:eastAsia="Calibri" w:cs="Times New Roman"/>
                <w:sz w:val="26"/>
                <w:szCs w:val="26"/>
              </w:rPr>
            </w:pPr>
          </w:p>
        </w:tc>
      </w:tr>
      <w:tr w:rsidR="00EF7D45" w:rsidRPr="00EF7D45" w14:paraId="5BBF6392" w14:textId="77777777" w:rsidTr="00402CE5">
        <w:trPr>
          <w:trHeight w:val="20"/>
        </w:trPr>
        <w:tc>
          <w:tcPr>
            <w:tcW w:w="562" w:type="dxa"/>
            <w:vAlign w:val="center"/>
          </w:tcPr>
          <w:p w14:paraId="5A910639"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5</w:t>
            </w:r>
          </w:p>
        </w:tc>
        <w:tc>
          <w:tcPr>
            <w:tcW w:w="2410" w:type="dxa"/>
            <w:vAlign w:val="center"/>
          </w:tcPr>
          <w:p w14:paraId="08A89B17"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CTNH</w:t>
            </w:r>
          </w:p>
        </w:tc>
        <w:tc>
          <w:tcPr>
            <w:tcW w:w="3402" w:type="dxa"/>
            <w:vAlign w:val="center"/>
          </w:tcPr>
          <w:p w14:paraId="475287CA"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Thu gom, phân loại;</w:t>
            </w:r>
          </w:p>
          <w:p w14:paraId="44302055"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Thu gom vào 01 thùng chứa có nắp đậy, KT (40x50x68)cm, dung tích 120L và lưu trữ tại kho chứa CTNH (nằm trong Nhà kho).</w:t>
            </w:r>
          </w:p>
          <w:p w14:paraId="05552F74"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xml:space="preserve">- Hợp đồng với đơn vị có năng </w:t>
            </w:r>
            <w:r w:rsidRPr="00EF7D45">
              <w:rPr>
                <w:rFonts w:eastAsia="Times New Roman" w:cs="Times New Roman"/>
                <w:sz w:val="26"/>
                <w:szCs w:val="26"/>
              </w:rPr>
              <w:lastRenderedPageBreak/>
              <w:t xml:space="preserve">lực để xử lý. </w:t>
            </w:r>
          </w:p>
        </w:tc>
        <w:tc>
          <w:tcPr>
            <w:tcW w:w="1418" w:type="dxa"/>
            <w:vAlign w:val="center"/>
          </w:tcPr>
          <w:p w14:paraId="300A2F10" w14:textId="77777777" w:rsidR="00402CE5" w:rsidRPr="00EF7D45" w:rsidRDefault="00402CE5" w:rsidP="00402CE5">
            <w:pPr>
              <w:widowControl w:val="0"/>
              <w:spacing w:before="40" w:after="40"/>
              <w:ind w:left="-57" w:right="-57"/>
              <w:jc w:val="left"/>
              <w:rPr>
                <w:rFonts w:eastAsia="Times New Roman" w:cs="Times New Roman"/>
                <w:sz w:val="26"/>
                <w:szCs w:val="26"/>
              </w:rPr>
            </w:pPr>
            <w:r w:rsidRPr="00EF7D45">
              <w:rPr>
                <w:rFonts w:eastAsia="Times New Roman" w:cs="Times New Roman"/>
                <w:sz w:val="26"/>
                <w:szCs w:val="26"/>
              </w:rPr>
              <w:lastRenderedPageBreak/>
              <w:t>01 thùng</w:t>
            </w:r>
          </w:p>
          <w:p w14:paraId="11BC3BF4" w14:textId="77777777" w:rsidR="00402CE5" w:rsidRPr="00EF7D45" w:rsidRDefault="00402CE5" w:rsidP="00402CE5">
            <w:pPr>
              <w:widowControl w:val="0"/>
              <w:spacing w:before="40" w:after="40"/>
              <w:ind w:left="-57" w:right="-57"/>
              <w:jc w:val="left"/>
              <w:rPr>
                <w:rFonts w:eastAsia="Times New Roman" w:cs="Times New Roman"/>
                <w:sz w:val="26"/>
                <w:szCs w:val="26"/>
              </w:rPr>
            </w:pPr>
          </w:p>
          <w:p w14:paraId="7D54A986" w14:textId="77777777" w:rsidR="00402CE5" w:rsidRPr="00EF7D45" w:rsidRDefault="00402CE5" w:rsidP="00402CE5">
            <w:pPr>
              <w:widowControl w:val="0"/>
              <w:spacing w:before="40" w:after="40"/>
              <w:ind w:left="-57" w:right="-57"/>
              <w:jc w:val="left"/>
              <w:rPr>
                <w:rFonts w:eastAsia="Times New Roman" w:cs="Times New Roman"/>
                <w:sz w:val="26"/>
                <w:szCs w:val="26"/>
              </w:rPr>
            </w:pPr>
          </w:p>
        </w:tc>
        <w:tc>
          <w:tcPr>
            <w:tcW w:w="1559" w:type="dxa"/>
            <w:vMerge/>
            <w:vAlign w:val="center"/>
          </w:tcPr>
          <w:p w14:paraId="33F86820" w14:textId="77777777" w:rsidR="00402CE5" w:rsidRPr="00EF7D45" w:rsidRDefault="00402CE5" w:rsidP="00402CE5">
            <w:pPr>
              <w:widowControl w:val="0"/>
              <w:spacing w:before="40" w:after="40"/>
              <w:ind w:left="-57" w:right="-57"/>
              <w:jc w:val="left"/>
              <w:rPr>
                <w:rFonts w:eastAsia="Calibri" w:cs="Times New Roman"/>
                <w:sz w:val="26"/>
                <w:szCs w:val="26"/>
              </w:rPr>
            </w:pPr>
          </w:p>
        </w:tc>
      </w:tr>
      <w:tr w:rsidR="00EF7D45" w:rsidRPr="00EF7D45" w14:paraId="6695547A" w14:textId="77777777" w:rsidTr="00402CE5">
        <w:trPr>
          <w:trHeight w:val="20"/>
        </w:trPr>
        <w:tc>
          <w:tcPr>
            <w:tcW w:w="562" w:type="dxa"/>
            <w:vAlign w:val="center"/>
          </w:tcPr>
          <w:p w14:paraId="585BD0F9"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6</w:t>
            </w:r>
          </w:p>
        </w:tc>
        <w:tc>
          <w:tcPr>
            <w:tcW w:w="2410" w:type="dxa"/>
            <w:vAlign w:val="center"/>
          </w:tcPr>
          <w:p w14:paraId="556CC0BD"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Sự cố dịch bệnh</w:t>
            </w:r>
          </w:p>
        </w:tc>
        <w:tc>
          <w:tcPr>
            <w:tcW w:w="3402" w:type="dxa"/>
            <w:vAlign w:val="center"/>
          </w:tcPr>
          <w:p w14:paraId="482AFC29"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Xây dựng Nhà khử trùng công nhân, nhà khử trùng xe, hố hủy xác để phòng bệnh</w:t>
            </w:r>
          </w:p>
        </w:tc>
        <w:tc>
          <w:tcPr>
            <w:tcW w:w="1418" w:type="dxa"/>
            <w:vAlign w:val="center"/>
          </w:tcPr>
          <w:p w14:paraId="34188125" w14:textId="77777777" w:rsidR="00402CE5" w:rsidRPr="00EF7D45" w:rsidRDefault="00402CE5" w:rsidP="00402CE5">
            <w:pPr>
              <w:widowControl w:val="0"/>
              <w:spacing w:before="40" w:after="40"/>
              <w:ind w:left="-57" w:right="-57"/>
              <w:jc w:val="left"/>
              <w:rPr>
                <w:rFonts w:eastAsia="Times New Roman" w:cs="Times New Roman"/>
                <w:sz w:val="26"/>
                <w:szCs w:val="26"/>
              </w:rPr>
            </w:pPr>
            <w:r w:rsidRPr="00EF7D45">
              <w:rPr>
                <w:rFonts w:eastAsia="Times New Roman" w:cs="Times New Roman"/>
                <w:sz w:val="26"/>
                <w:szCs w:val="26"/>
              </w:rPr>
              <w:t>-</w:t>
            </w:r>
          </w:p>
        </w:tc>
        <w:tc>
          <w:tcPr>
            <w:tcW w:w="1559" w:type="dxa"/>
            <w:vMerge/>
            <w:vAlign w:val="center"/>
          </w:tcPr>
          <w:p w14:paraId="2B1F3086" w14:textId="77777777" w:rsidR="00402CE5" w:rsidRPr="00EF7D45" w:rsidRDefault="00402CE5" w:rsidP="00402CE5">
            <w:pPr>
              <w:widowControl w:val="0"/>
              <w:spacing w:before="40" w:after="40"/>
              <w:ind w:left="-57" w:right="-57"/>
              <w:jc w:val="left"/>
              <w:rPr>
                <w:rFonts w:eastAsia="Calibri" w:cs="Times New Roman"/>
                <w:sz w:val="26"/>
                <w:szCs w:val="26"/>
              </w:rPr>
            </w:pPr>
          </w:p>
        </w:tc>
      </w:tr>
      <w:tr w:rsidR="00EF7D45" w:rsidRPr="00EF7D45" w14:paraId="0FEDDF84" w14:textId="77777777" w:rsidTr="00402CE5">
        <w:trPr>
          <w:trHeight w:val="20"/>
        </w:trPr>
        <w:tc>
          <w:tcPr>
            <w:tcW w:w="562" w:type="dxa"/>
            <w:vAlign w:val="center"/>
          </w:tcPr>
          <w:p w14:paraId="09D6B752" w14:textId="77777777" w:rsidR="00402CE5" w:rsidRPr="00EF7D45" w:rsidRDefault="00402CE5" w:rsidP="00402CE5">
            <w:pPr>
              <w:widowControl w:val="0"/>
              <w:spacing w:before="40" w:after="40"/>
              <w:ind w:left="-57" w:right="-57"/>
              <w:jc w:val="center"/>
              <w:rPr>
                <w:rFonts w:eastAsia="Times New Roman" w:cs="Times New Roman"/>
                <w:sz w:val="26"/>
                <w:szCs w:val="26"/>
                <w:lang w:val="pt-BR"/>
              </w:rPr>
            </w:pPr>
            <w:r w:rsidRPr="00EF7D45">
              <w:rPr>
                <w:rFonts w:eastAsia="Times New Roman" w:cs="Times New Roman"/>
                <w:sz w:val="26"/>
                <w:szCs w:val="26"/>
                <w:lang w:val="pt-BR"/>
              </w:rPr>
              <w:t>7</w:t>
            </w:r>
          </w:p>
        </w:tc>
        <w:tc>
          <w:tcPr>
            <w:tcW w:w="2410" w:type="dxa"/>
            <w:vAlign w:val="center"/>
          </w:tcPr>
          <w:p w14:paraId="0D4386F4"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Sự cố cháy nổ, sét đánh</w:t>
            </w:r>
          </w:p>
        </w:tc>
        <w:tc>
          <w:tcPr>
            <w:tcW w:w="3402" w:type="dxa"/>
            <w:vAlign w:val="center"/>
          </w:tcPr>
          <w:p w14:paraId="729D0106"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Sử dụng cáp điện, dây dẫn chống cháy.</w:t>
            </w:r>
          </w:p>
          <w:p w14:paraId="0C3D40D7" w14:textId="77777777" w:rsidR="00402CE5" w:rsidRPr="00EF7D45" w:rsidRDefault="00402CE5" w:rsidP="00402CE5">
            <w:pPr>
              <w:widowControl w:val="0"/>
              <w:spacing w:before="40" w:after="40"/>
              <w:ind w:left="-57" w:right="-57"/>
              <w:rPr>
                <w:rFonts w:eastAsia="Times New Roman" w:cs="Times New Roman"/>
                <w:sz w:val="26"/>
                <w:szCs w:val="26"/>
              </w:rPr>
            </w:pPr>
            <w:r w:rsidRPr="00EF7D45">
              <w:rPr>
                <w:rFonts w:eastAsia="Times New Roman" w:cs="Times New Roman"/>
                <w:sz w:val="26"/>
                <w:szCs w:val="26"/>
              </w:rPr>
              <w:t>- Lắp đặt hệ thống thu sét.</w:t>
            </w:r>
          </w:p>
        </w:tc>
        <w:tc>
          <w:tcPr>
            <w:tcW w:w="1418" w:type="dxa"/>
            <w:vAlign w:val="center"/>
          </w:tcPr>
          <w:p w14:paraId="24ED1CBF" w14:textId="77777777" w:rsidR="00402CE5" w:rsidRPr="00EF7D45" w:rsidRDefault="00402CE5" w:rsidP="00402CE5">
            <w:pPr>
              <w:widowControl w:val="0"/>
              <w:spacing w:before="40" w:after="40"/>
              <w:ind w:left="-57" w:right="-57"/>
              <w:jc w:val="left"/>
              <w:rPr>
                <w:rFonts w:eastAsia="Times New Roman" w:cs="Times New Roman"/>
                <w:sz w:val="26"/>
                <w:szCs w:val="26"/>
              </w:rPr>
            </w:pPr>
          </w:p>
        </w:tc>
        <w:tc>
          <w:tcPr>
            <w:tcW w:w="1559" w:type="dxa"/>
            <w:vAlign w:val="center"/>
          </w:tcPr>
          <w:p w14:paraId="37749E68" w14:textId="77777777" w:rsidR="00402CE5" w:rsidRPr="00EF7D45" w:rsidRDefault="00402CE5" w:rsidP="00402CE5">
            <w:pPr>
              <w:widowControl w:val="0"/>
              <w:spacing w:before="40" w:after="40"/>
              <w:ind w:left="-57" w:right="-57"/>
              <w:jc w:val="left"/>
              <w:rPr>
                <w:rFonts w:eastAsia="Calibri" w:cs="Times New Roman"/>
                <w:sz w:val="26"/>
                <w:szCs w:val="26"/>
              </w:rPr>
            </w:pPr>
          </w:p>
        </w:tc>
      </w:tr>
    </w:tbl>
    <w:p w14:paraId="2B98E332" w14:textId="2611182A" w:rsidR="00A755F5" w:rsidRPr="00EF7D45" w:rsidRDefault="00A755F5" w:rsidP="000C5C65">
      <w:pPr>
        <w:pStyle w:val="Heading2"/>
        <w:keepNext w:val="0"/>
        <w:keepLines w:val="0"/>
        <w:widowControl w:val="0"/>
        <w:rPr>
          <w:color w:val="auto"/>
          <w:lang w:val="vi-VN"/>
        </w:rPr>
      </w:pPr>
      <w:bookmarkStart w:id="187" w:name="_Toc163457974"/>
      <w:bookmarkStart w:id="188" w:name="_Toc175750880"/>
      <w:bookmarkEnd w:id="136"/>
      <w:r w:rsidRPr="00EF7D45">
        <w:rPr>
          <w:color w:val="auto"/>
          <w:lang w:val="vi-VN"/>
        </w:rPr>
        <w:t>Chương trình quản lý và giám sát môi trường của chủ dự án</w:t>
      </w:r>
      <w:bookmarkEnd w:id="129"/>
      <w:bookmarkEnd w:id="130"/>
      <w:bookmarkEnd w:id="131"/>
      <w:bookmarkEnd w:id="187"/>
      <w:bookmarkEnd w:id="188"/>
    </w:p>
    <w:p w14:paraId="596201B2" w14:textId="77777777" w:rsidR="00402CE5" w:rsidRPr="00EF7D45" w:rsidRDefault="00402CE5" w:rsidP="00402CE5">
      <w:pPr>
        <w:widowControl w:val="0"/>
        <w:spacing w:line="240" w:lineRule="auto"/>
        <w:ind w:firstLine="567"/>
      </w:pPr>
      <w:bookmarkStart w:id="189" w:name="_Toc51225042"/>
      <w:r w:rsidRPr="00EF7D45">
        <w:t>Dự án thực hiện thi công xây dựng, lắp đặt máy móc thiết bị trong thời gian khoảng 02 năm. Toàn bộ nước thải sinh hoạt phát sinh được thu gom và xử lý bằng nhà vệ sinh di động do Nhà thầu tự thuê. Còn các loại chất thải khác phát sinh không đáng kể thi công đến đâu thu gom và hợp đồng với đơn vị có chức năng xử lý theo đúng quy định do đó không thực hiện giám sát môi trường ở giai đoạn này. Vậy chương trình giám sát môi trường sẽ thực hiện ở giai đoạn hoạt động, cụ thể như sau:</w:t>
      </w:r>
    </w:p>
    <w:p w14:paraId="1FE7E3BB" w14:textId="77777777" w:rsidR="00402CE5" w:rsidRPr="00EF7D45" w:rsidRDefault="00402CE5" w:rsidP="00402CE5">
      <w:pPr>
        <w:pStyle w:val="Heading3"/>
        <w:spacing w:line="240" w:lineRule="auto"/>
      </w:pPr>
      <w:bookmarkStart w:id="190" w:name="_Toc175750881"/>
      <w:r w:rsidRPr="00EF7D45">
        <w:t>Giám sát khí thải</w:t>
      </w:r>
      <w:bookmarkEnd w:id="190"/>
    </w:p>
    <w:p w14:paraId="1E183D26" w14:textId="77777777" w:rsidR="00402CE5" w:rsidRPr="00EF7D45" w:rsidRDefault="00402CE5" w:rsidP="00402CE5">
      <w:pPr>
        <w:spacing w:line="240" w:lineRule="auto"/>
        <w:ind w:firstLine="567"/>
        <w:rPr>
          <w:lang w:val="vi-VN"/>
        </w:rPr>
      </w:pPr>
      <w:r w:rsidRPr="00EF7D45">
        <w:rPr>
          <w:lang w:val="vi-VN"/>
        </w:rPr>
        <w:t>- Số lượng giám sát: 03 điểm</w:t>
      </w:r>
    </w:p>
    <w:p w14:paraId="22EEA7D5" w14:textId="77777777" w:rsidR="00402CE5" w:rsidRPr="00EF7D45" w:rsidRDefault="00402CE5" w:rsidP="00402CE5">
      <w:pPr>
        <w:spacing w:line="240" w:lineRule="auto"/>
        <w:ind w:firstLine="567"/>
        <w:rPr>
          <w:lang w:val="vi-VN"/>
        </w:rPr>
      </w:pPr>
      <w:r w:rsidRPr="00EF7D45">
        <w:rPr>
          <w:lang w:val="vi-VN"/>
        </w:rPr>
        <w:t>- Vị trí giám sát:</w:t>
      </w:r>
    </w:p>
    <w:p w14:paraId="38A965BB" w14:textId="77777777" w:rsidR="00402CE5" w:rsidRPr="00EF7D45" w:rsidRDefault="00402CE5" w:rsidP="00402CE5">
      <w:pPr>
        <w:spacing w:line="240" w:lineRule="auto"/>
        <w:ind w:firstLine="709"/>
      </w:pPr>
      <w:r w:rsidRPr="00EF7D45">
        <w:rPr>
          <w:lang w:val="vi-VN"/>
        </w:rPr>
        <w:t xml:space="preserve">+ 01 điểm tại cổng chính ra vào của </w:t>
      </w:r>
      <w:r w:rsidRPr="00EF7D45">
        <w:t>Trang t</w:t>
      </w:r>
      <w:r w:rsidRPr="00EF7D45">
        <w:rPr>
          <w:lang w:val="vi-VN"/>
        </w:rPr>
        <w:t>rại</w:t>
      </w:r>
      <w:r w:rsidRPr="00EF7D45">
        <w:t>.</w:t>
      </w:r>
    </w:p>
    <w:p w14:paraId="55B0781F" w14:textId="77777777" w:rsidR="00402CE5" w:rsidRPr="00EF7D45" w:rsidRDefault="00402CE5" w:rsidP="00402CE5">
      <w:pPr>
        <w:spacing w:line="240" w:lineRule="auto"/>
        <w:ind w:firstLine="709"/>
      </w:pPr>
      <w:r w:rsidRPr="00EF7D45">
        <w:rPr>
          <w:lang w:val="vi-VN"/>
        </w:rPr>
        <w:t xml:space="preserve">+ 01 điểm tại khu vực </w:t>
      </w:r>
      <w:r w:rsidRPr="00EF7D45">
        <w:t xml:space="preserve">xả của quạt thông gió </w:t>
      </w:r>
      <w:r w:rsidRPr="00EF7D45">
        <w:rPr>
          <w:lang w:val="vi-VN"/>
        </w:rPr>
        <w:t xml:space="preserve">nằm phía </w:t>
      </w:r>
      <w:r w:rsidRPr="00EF7D45">
        <w:t>Bắc</w:t>
      </w:r>
      <w:r w:rsidRPr="00EF7D45">
        <w:rPr>
          <w:lang w:val="vi-VN"/>
        </w:rPr>
        <w:t xml:space="preserve"> của Trang trại</w:t>
      </w:r>
      <w:r w:rsidRPr="00EF7D45">
        <w:t>.</w:t>
      </w:r>
    </w:p>
    <w:p w14:paraId="6DFD1826" w14:textId="77777777" w:rsidR="00402CE5" w:rsidRPr="00EF7D45" w:rsidRDefault="00402CE5" w:rsidP="00402CE5">
      <w:pPr>
        <w:spacing w:line="240" w:lineRule="auto"/>
        <w:ind w:firstLine="709"/>
      </w:pPr>
      <w:r w:rsidRPr="00EF7D45">
        <w:t>+ 01 điểm tại đoạn giao giữa đường liên xã Thuận - Hướng Lộc với đường vào khu vực Dự án.</w:t>
      </w:r>
    </w:p>
    <w:p w14:paraId="2194504F" w14:textId="77777777" w:rsidR="00402CE5" w:rsidRPr="00EF7D45" w:rsidRDefault="00402CE5" w:rsidP="00402CE5">
      <w:pPr>
        <w:spacing w:line="240" w:lineRule="auto"/>
        <w:ind w:firstLine="709"/>
        <w:rPr>
          <w:spacing w:val="-4"/>
          <w:lang w:val="vi-VN"/>
        </w:rPr>
      </w:pPr>
      <w:r w:rsidRPr="00EF7D45">
        <w:rPr>
          <w:spacing w:val="-4"/>
          <w:lang w:val="vi-VN"/>
        </w:rPr>
        <w:t>- Các chỉ tiêu giám sát:</w:t>
      </w:r>
      <w:r w:rsidRPr="00EF7D45">
        <w:rPr>
          <w:b/>
          <w:spacing w:val="-4"/>
          <w:lang w:val="vi-VN"/>
        </w:rPr>
        <w:t xml:space="preserve"> </w:t>
      </w:r>
      <w:r w:rsidRPr="00EF7D45">
        <w:rPr>
          <w:spacing w:val="-4"/>
          <w:lang w:val="vi-VN"/>
        </w:rPr>
        <w:t xml:space="preserve">Bụi, </w:t>
      </w:r>
      <w:r w:rsidRPr="00EF7D45">
        <w:rPr>
          <w:lang w:val="vi-VN"/>
        </w:rPr>
        <w:t>H</w:t>
      </w:r>
      <w:r w:rsidRPr="00EF7D45">
        <w:rPr>
          <w:vertAlign w:val="subscript"/>
          <w:lang w:val="vi-VN"/>
        </w:rPr>
        <w:t>2</w:t>
      </w:r>
      <w:r w:rsidRPr="00EF7D45">
        <w:rPr>
          <w:lang w:val="vi-VN"/>
        </w:rPr>
        <w:t>S, NH</w:t>
      </w:r>
      <w:r w:rsidRPr="00EF7D45">
        <w:rPr>
          <w:vertAlign w:val="subscript"/>
          <w:lang w:val="vi-VN"/>
        </w:rPr>
        <w:t>3</w:t>
      </w:r>
      <w:r w:rsidRPr="00EF7D45">
        <w:t>,</w:t>
      </w:r>
      <w:r w:rsidRPr="00EF7D45">
        <w:rPr>
          <w:lang w:val="vi-VN"/>
        </w:rPr>
        <w:t xml:space="preserve"> </w:t>
      </w:r>
      <w:r w:rsidRPr="00EF7D45">
        <w:rPr>
          <w:spacing w:val="-4"/>
          <w:lang w:val="vi-VN"/>
        </w:rPr>
        <w:t>Tiếng ồn.</w:t>
      </w:r>
    </w:p>
    <w:p w14:paraId="51D9ACC2" w14:textId="77777777" w:rsidR="00402CE5" w:rsidRPr="00EF7D45" w:rsidRDefault="00402CE5" w:rsidP="00402CE5">
      <w:pPr>
        <w:spacing w:line="240" w:lineRule="auto"/>
        <w:ind w:firstLine="720"/>
      </w:pPr>
      <w:r w:rsidRPr="00EF7D45">
        <w:rPr>
          <w:lang w:val="vi-VN"/>
        </w:rPr>
        <w:t>- Quy chuẩn áp dụng: QCVN 05:20</w:t>
      </w:r>
      <w:r w:rsidRPr="00EF7D45">
        <w:t>2</w:t>
      </w:r>
      <w:r w:rsidRPr="00EF7D45">
        <w:rPr>
          <w:lang w:val="vi-VN"/>
        </w:rPr>
        <w:t>3/BTNMT</w:t>
      </w:r>
      <w:r w:rsidRPr="00EF7D45">
        <w:t xml:space="preserve">; </w:t>
      </w:r>
      <w:r w:rsidRPr="00EF7D45">
        <w:rPr>
          <w:lang w:val="vi-VN"/>
        </w:rPr>
        <w:t>QCVN 06:2009/BTNMT</w:t>
      </w:r>
      <w:r w:rsidRPr="00EF7D45">
        <w:t xml:space="preserve">; </w:t>
      </w:r>
      <w:r w:rsidRPr="00EF7D45">
        <w:rPr>
          <w:lang w:val="vi-VN"/>
        </w:rPr>
        <w:t>QCVN 26:2010/BTNMT - Quy chuẩn kỹ thuật Quốc gia về tiếng ồn.</w:t>
      </w:r>
    </w:p>
    <w:p w14:paraId="26C561F3" w14:textId="77777777" w:rsidR="00402CE5" w:rsidRPr="00EF7D45" w:rsidRDefault="00402CE5" w:rsidP="00402CE5">
      <w:pPr>
        <w:widowControl w:val="0"/>
        <w:spacing w:line="240" w:lineRule="auto"/>
        <w:ind w:firstLine="567"/>
        <w:rPr>
          <w:rFonts w:eastAsia="Calibri"/>
        </w:rPr>
      </w:pPr>
      <w:r w:rsidRPr="00EF7D45">
        <w:rPr>
          <w:lang w:val="vi-VN"/>
        </w:rPr>
        <w:t>- Tần suất giám sát: 0</w:t>
      </w:r>
      <w:r w:rsidRPr="00EF7D45">
        <w:t>3</w:t>
      </w:r>
      <w:r w:rsidRPr="00EF7D45">
        <w:rPr>
          <w:lang w:val="vi-VN"/>
        </w:rPr>
        <w:t xml:space="preserve"> tháng/lần</w:t>
      </w:r>
      <w:r w:rsidRPr="00EF7D45">
        <w:rPr>
          <w:rFonts w:eastAsia="Calibri"/>
        </w:rPr>
        <w:t>.</w:t>
      </w:r>
    </w:p>
    <w:p w14:paraId="7D4B6816" w14:textId="77777777" w:rsidR="00402CE5" w:rsidRPr="00EF7D45" w:rsidRDefault="00402CE5" w:rsidP="00402CE5">
      <w:pPr>
        <w:pStyle w:val="Heading3"/>
        <w:spacing w:line="240" w:lineRule="auto"/>
      </w:pPr>
      <w:bookmarkStart w:id="191" w:name="_Toc175750882"/>
      <w:r w:rsidRPr="00EF7D45">
        <w:t>Giám sát nước thải</w:t>
      </w:r>
      <w:bookmarkEnd w:id="191"/>
    </w:p>
    <w:p w14:paraId="50E518C4" w14:textId="77777777" w:rsidR="00402CE5" w:rsidRPr="00EF7D45" w:rsidRDefault="00402CE5" w:rsidP="00402CE5">
      <w:pPr>
        <w:spacing w:line="240" w:lineRule="auto"/>
        <w:ind w:firstLine="567"/>
        <w:rPr>
          <w:lang w:val="vi-VN"/>
        </w:rPr>
      </w:pPr>
      <w:r w:rsidRPr="00EF7D45">
        <w:rPr>
          <w:lang w:val="vi-VN"/>
        </w:rPr>
        <w:t>- Số lượng giám sát: 0</w:t>
      </w:r>
      <w:r w:rsidRPr="00EF7D45">
        <w:t>2</w:t>
      </w:r>
      <w:r w:rsidRPr="00EF7D45">
        <w:rPr>
          <w:lang w:val="vi-VN"/>
        </w:rPr>
        <w:t xml:space="preserve"> điểm </w:t>
      </w:r>
    </w:p>
    <w:p w14:paraId="7FF3EBF2" w14:textId="77777777" w:rsidR="00402CE5" w:rsidRPr="00EF7D45" w:rsidRDefault="00402CE5" w:rsidP="00402CE5">
      <w:pPr>
        <w:spacing w:line="240" w:lineRule="auto"/>
        <w:ind w:firstLine="540"/>
      </w:pPr>
      <w:r w:rsidRPr="00EF7D45">
        <w:t>-</w:t>
      </w:r>
      <w:r w:rsidRPr="00EF7D45">
        <w:rPr>
          <w:lang w:val="vi-VN"/>
        </w:rPr>
        <w:t xml:space="preserve"> </w:t>
      </w:r>
      <w:r w:rsidRPr="00EF7D45">
        <w:t xml:space="preserve">Vị trí giám sát: </w:t>
      </w:r>
    </w:p>
    <w:p w14:paraId="4BAF8D76" w14:textId="77777777" w:rsidR="00402CE5" w:rsidRPr="00EF7D45" w:rsidRDefault="00402CE5" w:rsidP="00402CE5">
      <w:pPr>
        <w:spacing w:line="240" w:lineRule="auto"/>
        <w:ind w:firstLine="709"/>
      </w:pPr>
      <w:r w:rsidRPr="00EF7D45">
        <w:t>+ Tại đầu vào của hệ thống xử lý nước thải.</w:t>
      </w:r>
    </w:p>
    <w:p w14:paraId="28D2CD19" w14:textId="77777777" w:rsidR="00402CE5" w:rsidRPr="00EF7D45" w:rsidRDefault="00402CE5" w:rsidP="00402CE5">
      <w:pPr>
        <w:spacing w:line="240" w:lineRule="auto"/>
        <w:ind w:firstLine="709"/>
      </w:pPr>
      <w:r w:rsidRPr="00EF7D45">
        <w:t>+ Tại đầu ra của hệ thống xử lý nước thải.</w:t>
      </w:r>
    </w:p>
    <w:p w14:paraId="3A12FAC5" w14:textId="77777777" w:rsidR="00402CE5" w:rsidRPr="00EF7D45" w:rsidRDefault="00402CE5" w:rsidP="00402CE5">
      <w:pPr>
        <w:spacing w:line="240" w:lineRule="auto"/>
        <w:ind w:firstLine="567"/>
        <w:rPr>
          <w:spacing w:val="-4"/>
        </w:rPr>
      </w:pPr>
      <w:r w:rsidRPr="00EF7D45">
        <w:rPr>
          <w:spacing w:val="-4"/>
          <w:lang w:val="vi-VN"/>
        </w:rPr>
        <w:t xml:space="preserve">- Các chỉ tiêu giám sát: </w:t>
      </w:r>
      <w:r w:rsidRPr="00EF7D45">
        <w:rPr>
          <w:spacing w:val="-4"/>
        </w:rPr>
        <w:t xml:space="preserve">lưu lượng thải, </w:t>
      </w:r>
      <w:r w:rsidRPr="00EF7D45">
        <w:rPr>
          <w:spacing w:val="-4"/>
          <w:lang w:val="vi-VN"/>
        </w:rPr>
        <w:t xml:space="preserve">pH, </w:t>
      </w:r>
      <w:r w:rsidRPr="00EF7D45">
        <w:rPr>
          <w:spacing w:val="-4"/>
        </w:rPr>
        <w:t>T</w:t>
      </w:r>
      <w:r w:rsidRPr="00EF7D45">
        <w:rPr>
          <w:spacing w:val="-4"/>
          <w:lang w:val="vi-VN"/>
        </w:rPr>
        <w:t>SS, BOD</w:t>
      </w:r>
      <w:r w:rsidRPr="00EF7D45">
        <w:rPr>
          <w:spacing w:val="-4"/>
          <w:vertAlign w:val="subscript"/>
          <w:lang w:val="vi-VN"/>
        </w:rPr>
        <w:t xml:space="preserve">5, </w:t>
      </w:r>
      <w:r w:rsidRPr="00EF7D45">
        <w:rPr>
          <w:spacing w:val="-4"/>
          <w:lang w:val="vi-VN"/>
        </w:rPr>
        <w:t>COD, Tổng Nitơ, Coliform</w:t>
      </w:r>
      <w:r w:rsidRPr="00EF7D45">
        <w:rPr>
          <w:spacing w:val="-4"/>
        </w:rPr>
        <w:t>.</w:t>
      </w:r>
    </w:p>
    <w:p w14:paraId="052B245F" w14:textId="77777777" w:rsidR="00402CE5" w:rsidRPr="00EF7D45" w:rsidRDefault="00402CE5" w:rsidP="00402CE5">
      <w:pPr>
        <w:spacing w:line="240" w:lineRule="auto"/>
        <w:ind w:firstLine="567"/>
        <w:rPr>
          <w:lang w:val="vi-VN"/>
        </w:rPr>
      </w:pPr>
      <w:r w:rsidRPr="00EF7D45">
        <w:rPr>
          <w:lang w:val="vi-VN"/>
        </w:rPr>
        <w:t>- Quy chuẩn áp dụng: QCVN 62-MT:2016/BTNMT - Quy chuẩn kỹ thuật Quốc gia về nước thải chăn nuôi.</w:t>
      </w:r>
    </w:p>
    <w:p w14:paraId="1B635625" w14:textId="631F0AF4" w:rsidR="00EE75AC" w:rsidRPr="00EF7D45" w:rsidRDefault="00402CE5" w:rsidP="00402CE5">
      <w:pPr>
        <w:widowControl w:val="0"/>
        <w:spacing w:line="240" w:lineRule="auto"/>
        <w:ind w:firstLine="562"/>
        <w:rPr>
          <w:highlight w:val="yellow"/>
          <w:lang w:eastAsia="vi-VN"/>
        </w:rPr>
        <w:sectPr w:rsidR="00EE75AC" w:rsidRPr="00EF7D45" w:rsidSect="0092486B">
          <w:pgSz w:w="11906" w:h="16838" w:code="9"/>
          <w:pgMar w:top="1134" w:right="1134" w:bottom="1134" w:left="1701" w:header="567" w:footer="567" w:gutter="0"/>
          <w:cols w:space="720"/>
          <w:docGrid w:linePitch="367"/>
        </w:sectPr>
      </w:pPr>
      <w:r w:rsidRPr="00EF7D45">
        <w:rPr>
          <w:lang w:val="vi-VN"/>
        </w:rPr>
        <w:t>- Tần suất giám sát: 03 tháng/lần</w:t>
      </w:r>
      <w:r w:rsidRPr="00EF7D45">
        <w:t>.</w:t>
      </w:r>
      <w:r w:rsidR="00CB1E69" w:rsidRPr="00EF7D45">
        <w:rPr>
          <w:rFonts w:cs="Times New Roman"/>
        </w:rPr>
        <w:t>.</w:t>
      </w:r>
      <w:r w:rsidR="00CB1E69" w:rsidRPr="00EF7D45">
        <w:t xml:space="preserve"> </w:t>
      </w:r>
    </w:p>
    <w:bookmarkStart w:id="192" w:name="_Toc175750883"/>
    <w:p w14:paraId="61A2D01D" w14:textId="2B490203" w:rsidR="005D3110" w:rsidRPr="00EF7D45" w:rsidRDefault="005E205A" w:rsidP="000E2566">
      <w:pPr>
        <w:pStyle w:val="Tiugia"/>
        <w:rPr>
          <w:rFonts w:hint="eastAsia"/>
          <w:color w:val="auto"/>
        </w:rPr>
      </w:pPr>
      <w:r w:rsidRPr="00EF7D45">
        <w:rPr>
          <w:noProof/>
          <w:color w:val="auto"/>
        </w:rPr>
        <w:lastRenderedPageBreak/>
        <mc:AlternateContent>
          <mc:Choice Requires="wps">
            <w:drawing>
              <wp:anchor distT="0" distB="0" distL="114300" distR="114300" simplePos="0" relativeHeight="251765248" behindDoc="0" locked="0" layoutInCell="1" allowOverlap="1" wp14:anchorId="7F4701DD" wp14:editId="4D1960AF">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7D095"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EF7D45">
        <w:rPr>
          <w:color w:val="auto"/>
        </w:rPr>
        <w:t xml:space="preserve">CHƯƠNG 1. </w:t>
      </w:r>
      <w:bookmarkEnd w:id="189"/>
      <w:r w:rsidR="004E6750" w:rsidRPr="00EF7D45">
        <w:rPr>
          <w:color w:val="auto"/>
        </w:rPr>
        <w:t>THÔNG TIN VỀ DỰ ÁN</w:t>
      </w:r>
      <w:bookmarkEnd w:id="192"/>
    </w:p>
    <w:p w14:paraId="0EB869F7" w14:textId="77777777" w:rsidR="00913B5D" w:rsidRPr="00EF7D45" w:rsidRDefault="00913B5D">
      <w:pPr>
        <w:pStyle w:val="Heading1"/>
        <w:numPr>
          <w:ilvl w:val="0"/>
          <w:numId w:val="29"/>
        </w:numPr>
      </w:pPr>
      <w:bookmarkStart w:id="193" w:name="_Toc108083344"/>
      <w:bookmarkStart w:id="194" w:name="_Toc157418217"/>
      <w:bookmarkStart w:id="195" w:name="_Toc163457977"/>
      <w:bookmarkStart w:id="196" w:name="_Toc163458340"/>
      <w:bookmarkStart w:id="197" w:name="_Toc170388790"/>
      <w:bookmarkStart w:id="198" w:name="_Toc175750884"/>
      <w:bookmarkStart w:id="199" w:name="_Toc51225044"/>
      <w:bookmarkStart w:id="200" w:name="_Toc59433571"/>
      <w:bookmarkEnd w:id="193"/>
      <w:bookmarkEnd w:id="194"/>
      <w:bookmarkEnd w:id="195"/>
      <w:bookmarkEnd w:id="196"/>
      <w:bookmarkEnd w:id="197"/>
      <w:bookmarkEnd w:id="198"/>
    </w:p>
    <w:p w14:paraId="0F8F7079" w14:textId="288EF0CB" w:rsidR="005D3110" w:rsidRPr="00EF7D45" w:rsidRDefault="005D3110" w:rsidP="00BB2F8E">
      <w:pPr>
        <w:pStyle w:val="Heading2"/>
        <w:rPr>
          <w:color w:val="auto"/>
        </w:rPr>
      </w:pPr>
      <w:bookmarkStart w:id="201" w:name="_Toc163457978"/>
      <w:bookmarkStart w:id="202" w:name="_Toc175750885"/>
      <w:r w:rsidRPr="00EF7D45">
        <w:rPr>
          <w:color w:val="auto"/>
        </w:rPr>
        <w:t>Thông tin chung về dự án</w:t>
      </w:r>
      <w:bookmarkEnd w:id="199"/>
      <w:bookmarkEnd w:id="200"/>
      <w:bookmarkEnd w:id="201"/>
      <w:bookmarkEnd w:id="202"/>
    </w:p>
    <w:p w14:paraId="0CDA95C5" w14:textId="102E2690" w:rsidR="005D3110" w:rsidRPr="00EF7D45" w:rsidRDefault="005D3110" w:rsidP="00BB2F8E">
      <w:pPr>
        <w:pStyle w:val="Heading3"/>
        <w:spacing w:line="240" w:lineRule="auto"/>
      </w:pPr>
      <w:bookmarkStart w:id="203" w:name="_Toc51225045"/>
      <w:bookmarkStart w:id="204" w:name="_Toc59433572"/>
      <w:bookmarkStart w:id="205" w:name="_Toc163457979"/>
      <w:bookmarkStart w:id="206" w:name="_Toc175750886"/>
      <w:r w:rsidRPr="00EF7D45">
        <w:t>Tên dự án</w:t>
      </w:r>
      <w:bookmarkEnd w:id="203"/>
      <w:bookmarkEnd w:id="204"/>
      <w:bookmarkEnd w:id="205"/>
      <w:bookmarkEnd w:id="206"/>
    </w:p>
    <w:p w14:paraId="38B068CE" w14:textId="61B158D9" w:rsidR="005D3110" w:rsidRPr="00EF7D45" w:rsidRDefault="00334029" w:rsidP="00BB2F8E">
      <w:pPr>
        <w:spacing w:line="240" w:lineRule="auto"/>
        <w:ind w:firstLine="567"/>
      </w:pPr>
      <w:bookmarkStart w:id="207" w:name="_Hlk176436771"/>
      <w:r w:rsidRPr="00EF7D45">
        <w:t>Trang trại chăn nuôi Gia Lâm tại xã Tân Lập, huyện Hướng Hoá, tỉnh Quảng Trị</w:t>
      </w:r>
      <w:bookmarkEnd w:id="207"/>
      <w:r w:rsidR="00EE2854" w:rsidRPr="00EF7D45">
        <w:t>.</w:t>
      </w:r>
    </w:p>
    <w:p w14:paraId="62B17030" w14:textId="77777777" w:rsidR="005D3110" w:rsidRPr="00EF7D45" w:rsidRDefault="005D3110" w:rsidP="00BB2F8E">
      <w:pPr>
        <w:pStyle w:val="Heading3"/>
        <w:spacing w:line="240" w:lineRule="auto"/>
      </w:pPr>
      <w:bookmarkStart w:id="208" w:name="_Toc51225046"/>
      <w:bookmarkStart w:id="209" w:name="_Toc59433573"/>
      <w:bookmarkStart w:id="210" w:name="_Toc163457980"/>
      <w:bookmarkStart w:id="211" w:name="_Toc175750887"/>
      <w:r w:rsidRPr="00EF7D45">
        <w:t>Chủ dự án</w:t>
      </w:r>
      <w:bookmarkEnd w:id="208"/>
      <w:bookmarkEnd w:id="209"/>
      <w:bookmarkEnd w:id="210"/>
      <w:bookmarkEnd w:id="211"/>
    </w:p>
    <w:p w14:paraId="31BFB4CA" w14:textId="335A0838" w:rsidR="009702C5" w:rsidRPr="00EF7D45" w:rsidRDefault="00BF6719" w:rsidP="00BB2F8E">
      <w:pPr>
        <w:spacing w:line="240" w:lineRule="auto"/>
        <w:ind w:firstLine="567"/>
        <w:rPr>
          <w:rFonts w:cs="Times New Roman"/>
        </w:rPr>
      </w:pPr>
      <w:r w:rsidRPr="00EF7D45">
        <w:rPr>
          <w:rFonts w:cs="Times New Roman"/>
        </w:rPr>
        <w:t xml:space="preserve">- Tên Chủ dự án: </w:t>
      </w:r>
      <w:r w:rsidR="009702C5" w:rsidRPr="00EF7D45">
        <w:rPr>
          <w:rFonts w:cs="Times New Roman"/>
        </w:rPr>
        <w:t xml:space="preserve">Hộ kinh doanh Lâm Hưng Thi </w:t>
      </w:r>
    </w:p>
    <w:p w14:paraId="14B42BA3" w14:textId="4DCB5FC5" w:rsidR="00BF6719" w:rsidRPr="00EF7D45" w:rsidRDefault="00BF6719" w:rsidP="00BB2F8E">
      <w:pPr>
        <w:spacing w:line="240" w:lineRule="auto"/>
        <w:ind w:firstLine="567"/>
        <w:rPr>
          <w:rFonts w:cs="Times New Roman"/>
        </w:rPr>
      </w:pPr>
      <w:r w:rsidRPr="00EF7D45">
        <w:rPr>
          <w:rFonts w:cs="Times New Roman"/>
        </w:rPr>
        <w:t xml:space="preserve">- Địa chỉ: </w:t>
      </w:r>
      <w:r w:rsidR="00895764" w:rsidRPr="00EF7D45">
        <w:rPr>
          <w:rFonts w:cs="Times New Roman"/>
        </w:rPr>
        <w:t>Bản Làng Vây, xã Tân Lập</w:t>
      </w:r>
      <w:r w:rsidR="009702C5" w:rsidRPr="00EF7D45">
        <w:rPr>
          <w:rFonts w:cs="Times New Roman"/>
        </w:rPr>
        <w:t>, huyện Hướng Hóa, tỉnh Quảng Trị.</w:t>
      </w:r>
    </w:p>
    <w:p w14:paraId="735EFD7C" w14:textId="056881F2" w:rsidR="000246CD" w:rsidRPr="00EF7D45" w:rsidRDefault="00BF6719" w:rsidP="00BB2F8E">
      <w:pPr>
        <w:spacing w:line="240" w:lineRule="auto"/>
        <w:ind w:firstLine="567"/>
        <w:rPr>
          <w:rFonts w:cs="Times New Roman"/>
        </w:rPr>
      </w:pPr>
      <w:r w:rsidRPr="00EF7D45">
        <w:rPr>
          <w:rFonts w:cs="Times New Roman"/>
        </w:rPr>
        <w:t xml:space="preserve">- Số điện thoại liên hệ: </w:t>
      </w:r>
      <w:r w:rsidR="00334029" w:rsidRPr="00EF7D45">
        <w:rPr>
          <w:rFonts w:cs="Times New Roman"/>
        </w:rPr>
        <w:t>0961174074</w:t>
      </w:r>
    </w:p>
    <w:p w14:paraId="577899DD" w14:textId="38CC035B" w:rsidR="00BF6719" w:rsidRPr="00EF7D45" w:rsidRDefault="00BF6719" w:rsidP="00BB2F8E">
      <w:pPr>
        <w:spacing w:line="240" w:lineRule="auto"/>
        <w:ind w:firstLine="567"/>
        <w:rPr>
          <w:rFonts w:cs="Times New Roman"/>
        </w:rPr>
      </w:pPr>
      <w:r w:rsidRPr="00EF7D45">
        <w:rPr>
          <w:rFonts w:cs="Times New Roman"/>
        </w:rPr>
        <w:t>- Người đại diện Chủ dự án: (</w:t>
      </w:r>
      <w:r w:rsidR="00225F5A" w:rsidRPr="00EF7D45">
        <w:rPr>
          <w:rFonts w:cs="Times New Roman"/>
        </w:rPr>
        <w:t>Ô</w:t>
      </w:r>
      <w:r w:rsidRPr="00EF7D45">
        <w:rPr>
          <w:rFonts w:cs="Times New Roman"/>
        </w:rPr>
        <w:t xml:space="preserve">ng) </w:t>
      </w:r>
      <w:r w:rsidR="009702C5" w:rsidRPr="00EF7D45">
        <w:rPr>
          <w:rFonts w:cs="Times New Roman"/>
        </w:rPr>
        <w:t xml:space="preserve">Lâm Hưng Thi </w:t>
      </w:r>
      <w:r w:rsidR="000246CD" w:rsidRPr="00EF7D45">
        <w:rPr>
          <w:szCs w:val="22"/>
          <w:lang w:eastAsia="zh-CN"/>
        </w:rPr>
        <w:t xml:space="preserve">- </w:t>
      </w:r>
      <w:r w:rsidR="009702C5" w:rsidRPr="00EF7D45">
        <w:rPr>
          <w:szCs w:val="22"/>
          <w:lang w:eastAsia="zh-CN"/>
        </w:rPr>
        <w:t>Chủ hộ</w:t>
      </w:r>
      <w:r w:rsidRPr="00EF7D45">
        <w:rPr>
          <w:rFonts w:cs="Times New Roman"/>
        </w:rPr>
        <w:t>.</w:t>
      </w:r>
    </w:p>
    <w:p w14:paraId="433C8384" w14:textId="0DB2C978" w:rsidR="005D3110" w:rsidRPr="00EF7D45" w:rsidRDefault="001D2BAB" w:rsidP="00BB2F8E">
      <w:pPr>
        <w:spacing w:line="240" w:lineRule="auto"/>
        <w:ind w:firstLine="540"/>
        <w:rPr>
          <w:lang w:val="nl-NL"/>
        </w:rPr>
      </w:pPr>
      <w:r w:rsidRPr="00EF7D45">
        <w:rPr>
          <w:lang w:val="sv-SE"/>
        </w:rPr>
        <w:t xml:space="preserve">- Tiến độ thực hiện dự án: </w:t>
      </w:r>
      <w:r w:rsidR="003D167A" w:rsidRPr="00EF7D45">
        <w:t>D</w:t>
      </w:r>
      <w:r w:rsidR="000246CD" w:rsidRPr="00EF7D45">
        <w:t>ự kiến Quý IV/202</w:t>
      </w:r>
      <w:r w:rsidR="009702C5" w:rsidRPr="00EF7D45">
        <w:t>4</w:t>
      </w:r>
      <w:r w:rsidR="000246CD" w:rsidRPr="00EF7D45">
        <w:t xml:space="preserve"> - Quý </w:t>
      </w:r>
      <w:r w:rsidR="009702C5" w:rsidRPr="00EF7D45">
        <w:t>IV</w:t>
      </w:r>
      <w:r w:rsidR="000246CD" w:rsidRPr="00EF7D45">
        <w:t>/202</w:t>
      </w:r>
      <w:r w:rsidR="003D167A" w:rsidRPr="00EF7D45">
        <w:t>5</w:t>
      </w:r>
      <w:r w:rsidR="000246CD" w:rsidRPr="00EF7D45">
        <w:t>.</w:t>
      </w:r>
      <w:r w:rsidR="000246CD" w:rsidRPr="00EF7D45">
        <w:rPr>
          <w:lang w:val="nl-NL"/>
        </w:rPr>
        <w:t xml:space="preserve"> </w:t>
      </w:r>
    </w:p>
    <w:p w14:paraId="038E2DB5" w14:textId="77777777" w:rsidR="005D3110" w:rsidRPr="00EF7D45" w:rsidRDefault="005D3110" w:rsidP="009D1B4E">
      <w:pPr>
        <w:pStyle w:val="Heading3"/>
        <w:spacing w:line="240" w:lineRule="auto"/>
      </w:pPr>
      <w:bookmarkStart w:id="212" w:name="_Toc51225047"/>
      <w:bookmarkStart w:id="213" w:name="_Toc59433574"/>
      <w:bookmarkStart w:id="214" w:name="_Toc163457981"/>
      <w:bookmarkStart w:id="215" w:name="_Toc175750888"/>
      <w:r w:rsidRPr="00EF7D45">
        <w:t>Vị trí địa lý</w:t>
      </w:r>
      <w:bookmarkEnd w:id="212"/>
      <w:bookmarkEnd w:id="213"/>
      <w:bookmarkEnd w:id="214"/>
      <w:bookmarkEnd w:id="215"/>
    </w:p>
    <w:p w14:paraId="61337614" w14:textId="0B9A4576" w:rsidR="00196668" w:rsidRPr="00EF7D45" w:rsidRDefault="00196668" w:rsidP="00A14EC3">
      <w:pPr>
        <w:spacing w:line="240" w:lineRule="auto"/>
        <w:ind w:firstLine="567"/>
      </w:pPr>
      <w:r w:rsidRPr="00EF7D45">
        <w:t xml:space="preserve">Khu vực </w:t>
      </w:r>
      <w:r w:rsidR="00E12447" w:rsidRPr="00EF7D45">
        <w:t>D</w:t>
      </w:r>
      <w:r w:rsidRPr="00EF7D45">
        <w:t xml:space="preserve">ự án tại </w:t>
      </w:r>
      <w:r w:rsidR="00E60046" w:rsidRPr="00EF7D45">
        <w:t>Bản Làng Vây - xã Tân Lập - huyện Hướng Hóa - tỉnh Quảng Trị</w:t>
      </w:r>
      <w:r w:rsidR="00CD4869" w:rsidRPr="00EF7D45">
        <w:t xml:space="preserve"> với diện tích </w:t>
      </w:r>
      <w:r w:rsidR="00B93DE0" w:rsidRPr="00B93DE0">
        <w:t>60</w:t>
      </w:r>
      <w:r w:rsidR="00B93DE0">
        <w:t>.</w:t>
      </w:r>
      <w:r w:rsidR="00B93DE0" w:rsidRPr="00B93DE0">
        <w:t>548,37</w:t>
      </w:r>
      <w:r w:rsidR="00A55E78" w:rsidRPr="00EF7D45">
        <w:t>m²</w:t>
      </w:r>
      <w:r w:rsidR="00A14EC3" w:rsidRPr="00EF7D45">
        <w:t xml:space="preserve"> (6,05ha). </w:t>
      </w:r>
      <w:r w:rsidRPr="00EF7D45">
        <w:t>Ranh giới tiếp giáp của khu đất như sau:</w:t>
      </w:r>
    </w:p>
    <w:p w14:paraId="7BAFB00B" w14:textId="453FFE10" w:rsidR="00375217" w:rsidRPr="00EF7D45" w:rsidRDefault="00375217" w:rsidP="00A14EC3">
      <w:pPr>
        <w:spacing w:before="100" w:after="100" w:line="240" w:lineRule="auto"/>
        <w:ind w:firstLine="567"/>
      </w:pPr>
      <w:r w:rsidRPr="00EF7D45">
        <w:t xml:space="preserve">- Phía Bắc giáp đất </w:t>
      </w:r>
      <w:r w:rsidR="00A14EC3" w:rsidRPr="00EF7D45">
        <w:t>trồng cây lâu năm và rừng sản xuất.</w:t>
      </w:r>
    </w:p>
    <w:p w14:paraId="1E018FC2" w14:textId="10FFED51" w:rsidR="00375217" w:rsidRPr="00EF7D45" w:rsidRDefault="00375217" w:rsidP="00A14EC3">
      <w:pPr>
        <w:spacing w:before="100" w:after="100" w:line="240" w:lineRule="auto"/>
        <w:ind w:firstLine="567"/>
      </w:pPr>
      <w:r w:rsidRPr="00EF7D45">
        <w:t xml:space="preserve">- Phía </w:t>
      </w:r>
      <w:r w:rsidR="00A14EC3" w:rsidRPr="00EF7D45">
        <w:t>Tây giáp đất trồng cây lâu năm</w:t>
      </w:r>
      <w:r w:rsidRPr="00EF7D45">
        <w:t>.</w:t>
      </w:r>
    </w:p>
    <w:p w14:paraId="5F387416" w14:textId="6B62A2D5" w:rsidR="00652A32" w:rsidRPr="00EF7D45" w:rsidRDefault="00375217" w:rsidP="00A14EC3">
      <w:pPr>
        <w:pStyle w:val="Normal0"/>
        <w:spacing w:line="240" w:lineRule="auto"/>
      </w:pPr>
      <w:r w:rsidRPr="00EF7D45">
        <w:t xml:space="preserve">- Phía </w:t>
      </w:r>
      <w:r w:rsidR="00A14EC3" w:rsidRPr="00EF7D45">
        <w:t>Nam giáp đất trồng cây lâu năm</w:t>
      </w:r>
      <w:r w:rsidRPr="00EF7D45">
        <w:t>.</w:t>
      </w:r>
    </w:p>
    <w:p w14:paraId="2300524B" w14:textId="33DDD9F3" w:rsidR="00A14EC3" w:rsidRPr="00EF7D45" w:rsidRDefault="004A348E" w:rsidP="00A14EC3">
      <w:pPr>
        <w:pStyle w:val="Normal0"/>
        <w:spacing w:line="240" w:lineRule="auto"/>
        <w:rPr>
          <w:szCs w:val="27"/>
          <w:highlight w:val="yellow"/>
        </w:rPr>
      </w:pPr>
      <w:r w:rsidRPr="00EF7D45">
        <w:t>- Phía Đông giáp với khe</w:t>
      </w:r>
      <w:r w:rsidR="0081738E" w:rsidRPr="00EF7D45">
        <w:t xml:space="preserve"> nước</w:t>
      </w:r>
      <w:r w:rsidRPr="00EF7D45">
        <w:t xml:space="preserve"> tự nhiên.</w:t>
      </w:r>
    </w:p>
    <w:p w14:paraId="4E376C0F" w14:textId="7A753922" w:rsidR="00E13BD3" w:rsidRPr="00EF7D45" w:rsidRDefault="00E13BD3" w:rsidP="00A14EC3">
      <w:pPr>
        <w:pStyle w:val="Normal0"/>
        <w:spacing w:line="240" w:lineRule="auto"/>
        <w:rPr>
          <w:szCs w:val="27"/>
          <w:lang w:val="sq-AL"/>
        </w:rPr>
      </w:pPr>
      <w:r w:rsidRPr="00EF7D45">
        <w:rPr>
          <w:szCs w:val="27"/>
          <w:lang w:val="sq-AL"/>
        </w:rPr>
        <w:t xml:space="preserve">Tọa độ giới hạn </w:t>
      </w:r>
      <w:r w:rsidR="00715907" w:rsidRPr="00EF7D45">
        <w:rPr>
          <w:szCs w:val="27"/>
          <w:lang w:val="sq-AL"/>
        </w:rPr>
        <w:t xml:space="preserve">ranh giới </w:t>
      </w:r>
      <w:r w:rsidRPr="00EF7D45">
        <w:rPr>
          <w:szCs w:val="27"/>
          <w:lang w:val="sq-AL"/>
        </w:rPr>
        <w:t xml:space="preserve">khu vực </w:t>
      </w:r>
      <w:r w:rsidR="00715907" w:rsidRPr="00EF7D45">
        <w:rPr>
          <w:szCs w:val="27"/>
          <w:lang w:val="sq-AL"/>
        </w:rPr>
        <w:t>D</w:t>
      </w:r>
      <w:r w:rsidRPr="00EF7D45">
        <w:rPr>
          <w:szCs w:val="27"/>
          <w:lang w:val="sq-AL"/>
        </w:rPr>
        <w:t>ự án như sau:</w:t>
      </w:r>
    </w:p>
    <w:p w14:paraId="159566E3" w14:textId="00529933" w:rsidR="00BF6719" w:rsidRPr="00EF7D45" w:rsidRDefault="00BF6719" w:rsidP="007E387A">
      <w:pPr>
        <w:pStyle w:val="Danhmcbng"/>
      </w:pPr>
      <w:bookmarkStart w:id="216" w:name="_Toc411151474"/>
      <w:bookmarkStart w:id="217" w:name="_Toc429147563"/>
      <w:bookmarkStart w:id="218" w:name="_Toc429148051"/>
      <w:bookmarkStart w:id="219" w:name="_Toc430264958"/>
      <w:bookmarkStart w:id="220" w:name="_Toc430265525"/>
      <w:bookmarkStart w:id="221" w:name="_Toc430593543"/>
      <w:bookmarkStart w:id="222" w:name="_Toc431287887"/>
      <w:bookmarkStart w:id="223" w:name="_Toc431299073"/>
      <w:bookmarkStart w:id="224" w:name="_Toc431308591"/>
      <w:bookmarkStart w:id="225" w:name="_Toc432139609"/>
      <w:bookmarkStart w:id="226" w:name="_Toc430593760"/>
      <w:bookmarkStart w:id="227" w:name="_Toc333821488"/>
      <w:bookmarkStart w:id="228" w:name="_Toc333822139"/>
      <w:bookmarkStart w:id="229" w:name="_Toc335202699"/>
      <w:bookmarkStart w:id="230" w:name="_Toc431364590"/>
      <w:bookmarkStart w:id="231" w:name="_Toc351100795"/>
      <w:bookmarkStart w:id="232" w:name="_Toc369273712"/>
      <w:bookmarkStart w:id="233" w:name="_Toc375904275"/>
      <w:bookmarkStart w:id="234" w:name="_Toc437326394"/>
      <w:bookmarkStart w:id="235" w:name="_Toc439195201"/>
      <w:bookmarkStart w:id="236" w:name="_Toc525888647"/>
      <w:bookmarkStart w:id="237" w:name="_Toc526320395"/>
      <w:bookmarkStart w:id="238" w:name="_Toc526321753"/>
      <w:bookmarkStart w:id="239" w:name="_Toc532201913"/>
      <w:bookmarkStart w:id="240" w:name="_Toc532202041"/>
      <w:bookmarkStart w:id="241" w:name="_Toc532202170"/>
      <w:bookmarkStart w:id="242" w:name="_Toc73351044"/>
      <w:bookmarkStart w:id="243" w:name="_Toc84492888"/>
      <w:bookmarkStart w:id="244" w:name="_Toc175906036"/>
      <w:r w:rsidRPr="00EF7D45">
        <w:t>Tọa độ địa lý vị trí khu vực Dự án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bl>
      <w:tblPr>
        <w:tblW w:w="5000" w:type="pct"/>
        <w:jc w:val="center"/>
        <w:tblLook w:val="04A0" w:firstRow="1" w:lastRow="0" w:firstColumn="1" w:lastColumn="0" w:noHBand="0" w:noVBand="1"/>
      </w:tblPr>
      <w:tblGrid>
        <w:gridCol w:w="902"/>
        <w:gridCol w:w="1925"/>
        <w:gridCol w:w="1703"/>
        <w:gridCol w:w="904"/>
        <w:gridCol w:w="1925"/>
        <w:gridCol w:w="1702"/>
      </w:tblGrid>
      <w:tr w:rsidR="00EF7D45" w:rsidRPr="000A2664" w14:paraId="13AD5622" w14:textId="40DAD287" w:rsidTr="00C4470C">
        <w:trPr>
          <w:trHeight w:val="20"/>
          <w:tblHeader/>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14:paraId="1F98C74B" w14:textId="77777777" w:rsidR="00E20014" w:rsidRPr="000A2664" w:rsidRDefault="00E20014" w:rsidP="00E20014">
            <w:pPr>
              <w:spacing w:before="20" w:after="20" w:line="240" w:lineRule="auto"/>
              <w:jc w:val="center"/>
              <w:rPr>
                <w:rFonts w:cs="Times New Roman"/>
                <w:b/>
                <w:bCs/>
                <w:sz w:val="26"/>
                <w:szCs w:val="26"/>
              </w:rPr>
            </w:pPr>
            <w:bookmarkStart w:id="245" w:name="_Hlk176335951"/>
            <w:r w:rsidRPr="000A2664">
              <w:rPr>
                <w:rFonts w:cs="Times New Roman"/>
                <w:b/>
                <w:bCs/>
                <w:sz w:val="26"/>
                <w:szCs w:val="26"/>
              </w:rPr>
              <w:t>Số hiệu</w:t>
            </w:r>
          </w:p>
        </w:tc>
        <w:tc>
          <w:tcPr>
            <w:tcW w:w="2002" w:type="pct"/>
            <w:gridSpan w:val="2"/>
            <w:tcBorders>
              <w:top w:val="single" w:sz="4" w:space="0" w:color="auto"/>
              <w:left w:val="nil"/>
              <w:bottom w:val="single" w:sz="4" w:space="0" w:color="auto"/>
              <w:right w:val="single" w:sz="4" w:space="0" w:color="auto"/>
            </w:tcBorders>
            <w:vAlign w:val="center"/>
          </w:tcPr>
          <w:p w14:paraId="43223DE5" w14:textId="77777777" w:rsidR="00E20014" w:rsidRPr="000A2664" w:rsidRDefault="00E20014" w:rsidP="00E20014">
            <w:pPr>
              <w:spacing w:before="20" w:after="20" w:line="240" w:lineRule="auto"/>
              <w:jc w:val="center"/>
              <w:rPr>
                <w:rFonts w:cs="Times New Roman"/>
                <w:b/>
                <w:bCs/>
                <w:sz w:val="26"/>
                <w:szCs w:val="26"/>
                <w:lang w:val="nb-NO"/>
              </w:rPr>
            </w:pPr>
            <w:r w:rsidRPr="000A2664">
              <w:rPr>
                <w:rFonts w:cs="Times New Roman"/>
                <w:b/>
                <w:bCs/>
                <w:sz w:val="26"/>
                <w:szCs w:val="26"/>
                <w:lang w:val="nb-NO"/>
              </w:rPr>
              <w:t>Hệ VN2000, KTT 106</w:t>
            </w:r>
            <w:r w:rsidRPr="000A2664">
              <w:rPr>
                <w:rFonts w:cs="Times New Roman"/>
                <w:b/>
                <w:bCs/>
                <w:sz w:val="26"/>
                <w:szCs w:val="26"/>
                <w:vertAlign w:val="superscript"/>
                <w:lang w:val="nb-NO"/>
              </w:rPr>
              <w:t>0</w:t>
            </w:r>
            <w:r w:rsidRPr="000A2664">
              <w:rPr>
                <w:rFonts w:cs="Times New Roman"/>
                <w:b/>
                <w:bCs/>
                <w:sz w:val="26"/>
                <w:szCs w:val="26"/>
                <w:lang w:val="nb-NO"/>
              </w:rPr>
              <w:t>15', múi chiếu 3</w:t>
            </w:r>
            <w:r w:rsidRPr="000A2664">
              <w:rPr>
                <w:rFonts w:cs="Times New Roman"/>
                <w:b/>
                <w:bCs/>
                <w:sz w:val="26"/>
                <w:szCs w:val="26"/>
                <w:vertAlign w:val="superscript"/>
                <w:lang w:val="nb-NO"/>
              </w:rPr>
              <w:t>0</w:t>
            </w:r>
          </w:p>
        </w:tc>
        <w:tc>
          <w:tcPr>
            <w:tcW w:w="499" w:type="pct"/>
            <w:vMerge w:val="restart"/>
            <w:tcBorders>
              <w:top w:val="single" w:sz="4" w:space="0" w:color="auto"/>
              <w:left w:val="nil"/>
              <w:right w:val="single" w:sz="4" w:space="0" w:color="auto"/>
            </w:tcBorders>
            <w:vAlign w:val="center"/>
          </w:tcPr>
          <w:p w14:paraId="35E8F791" w14:textId="1ACFFEF5" w:rsidR="00E20014" w:rsidRPr="000A2664" w:rsidRDefault="00E20014" w:rsidP="00E20014">
            <w:pPr>
              <w:spacing w:before="20" w:after="20" w:line="240" w:lineRule="auto"/>
              <w:jc w:val="center"/>
              <w:rPr>
                <w:rFonts w:cs="Times New Roman"/>
                <w:b/>
                <w:bCs/>
                <w:sz w:val="26"/>
                <w:szCs w:val="26"/>
                <w:lang w:val="nb-NO"/>
              </w:rPr>
            </w:pPr>
            <w:r w:rsidRPr="000A2664">
              <w:rPr>
                <w:rFonts w:cs="Times New Roman"/>
                <w:b/>
                <w:bCs/>
                <w:sz w:val="26"/>
                <w:szCs w:val="26"/>
              </w:rPr>
              <w:t>Số hiệu</w:t>
            </w:r>
          </w:p>
        </w:tc>
        <w:tc>
          <w:tcPr>
            <w:tcW w:w="2001" w:type="pct"/>
            <w:gridSpan w:val="2"/>
            <w:tcBorders>
              <w:top w:val="single" w:sz="4" w:space="0" w:color="auto"/>
              <w:left w:val="nil"/>
              <w:bottom w:val="single" w:sz="4" w:space="0" w:color="auto"/>
              <w:right w:val="single" w:sz="4" w:space="0" w:color="auto"/>
            </w:tcBorders>
            <w:vAlign w:val="center"/>
          </w:tcPr>
          <w:p w14:paraId="25CB627B" w14:textId="6646880E" w:rsidR="00E20014" w:rsidRPr="000A2664" w:rsidRDefault="00E20014" w:rsidP="00E20014">
            <w:pPr>
              <w:spacing w:before="20" w:after="20" w:line="240" w:lineRule="auto"/>
              <w:jc w:val="center"/>
              <w:rPr>
                <w:rFonts w:cs="Times New Roman"/>
                <w:b/>
                <w:bCs/>
                <w:sz w:val="26"/>
                <w:szCs w:val="26"/>
                <w:lang w:val="nb-NO"/>
              </w:rPr>
            </w:pPr>
            <w:r w:rsidRPr="000A2664">
              <w:rPr>
                <w:rFonts w:cs="Times New Roman"/>
                <w:b/>
                <w:bCs/>
                <w:sz w:val="26"/>
                <w:szCs w:val="26"/>
                <w:lang w:val="nb-NO"/>
              </w:rPr>
              <w:t>Hệ VN2000, KTT 106</w:t>
            </w:r>
            <w:r w:rsidRPr="000A2664">
              <w:rPr>
                <w:rFonts w:cs="Times New Roman"/>
                <w:b/>
                <w:bCs/>
                <w:sz w:val="26"/>
                <w:szCs w:val="26"/>
                <w:vertAlign w:val="superscript"/>
                <w:lang w:val="nb-NO"/>
              </w:rPr>
              <w:t>0</w:t>
            </w:r>
            <w:r w:rsidRPr="000A2664">
              <w:rPr>
                <w:rFonts w:cs="Times New Roman"/>
                <w:b/>
                <w:bCs/>
                <w:sz w:val="26"/>
                <w:szCs w:val="26"/>
                <w:lang w:val="nb-NO"/>
              </w:rPr>
              <w:t>15', múi chiếu 3</w:t>
            </w:r>
            <w:r w:rsidRPr="000A2664">
              <w:rPr>
                <w:rFonts w:cs="Times New Roman"/>
                <w:b/>
                <w:bCs/>
                <w:sz w:val="26"/>
                <w:szCs w:val="26"/>
                <w:vertAlign w:val="superscript"/>
                <w:lang w:val="nb-NO"/>
              </w:rPr>
              <w:t>0</w:t>
            </w:r>
          </w:p>
        </w:tc>
      </w:tr>
      <w:tr w:rsidR="00EF7D45" w:rsidRPr="000A2664" w14:paraId="6C3F8F6E" w14:textId="068DCF92" w:rsidTr="00C4470C">
        <w:trPr>
          <w:trHeight w:val="20"/>
          <w:tblHeader/>
          <w:jc w:val="center"/>
        </w:trPr>
        <w:tc>
          <w:tcPr>
            <w:tcW w:w="498" w:type="pct"/>
            <w:vMerge/>
            <w:tcBorders>
              <w:top w:val="single" w:sz="4" w:space="0" w:color="auto"/>
              <w:left w:val="single" w:sz="4" w:space="0" w:color="auto"/>
              <w:bottom w:val="single" w:sz="4" w:space="0" w:color="auto"/>
              <w:right w:val="single" w:sz="4" w:space="0" w:color="auto"/>
            </w:tcBorders>
            <w:vAlign w:val="center"/>
          </w:tcPr>
          <w:p w14:paraId="7BCE04F4" w14:textId="77777777" w:rsidR="00E20014" w:rsidRPr="000A2664" w:rsidRDefault="00E20014" w:rsidP="00E20014">
            <w:pPr>
              <w:spacing w:before="20" w:after="20" w:line="240" w:lineRule="auto"/>
              <w:jc w:val="center"/>
              <w:rPr>
                <w:rFonts w:cs="Times New Roman"/>
                <w:b/>
                <w:bCs/>
                <w:sz w:val="26"/>
                <w:szCs w:val="26"/>
                <w:lang w:val="nb-NO"/>
              </w:rPr>
            </w:pPr>
          </w:p>
        </w:tc>
        <w:tc>
          <w:tcPr>
            <w:tcW w:w="1062" w:type="pct"/>
            <w:tcBorders>
              <w:top w:val="nil"/>
              <w:left w:val="nil"/>
              <w:bottom w:val="single" w:sz="4" w:space="0" w:color="auto"/>
              <w:right w:val="single" w:sz="4" w:space="0" w:color="auto"/>
            </w:tcBorders>
            <w:noWrap/>
            <w:vAlign w:val="center"/>
          </w:tcPr>
          <w:p w14:paraId="29A10418" w14:textId="77777777" w:rsidR="00E20014" w:rsidRPr="000A2664" w:rsidRDefault="00E20014" w:rsidP="00E20014">
            <w:pPr>
              <w:spacing w:before="20" w:after="20" w:line="240" w:lineRule="auto"/>
              <w:jc w:val="center"/>
              <w:rPr>
                <w:rFonts w:cs="Times New Roman"/>
                <w:b/>
                <w:bCs/>
                <w:sz w:val="26"/>
                <w:szCs w:val="26"/>
              </w:rPr>
            </w:pPr>
            <w:r w:rsidRPr="000A2664">
              <w:rPr>
                <w:rFonts w:cs="Times New Roman"/>
                <w:b/>
                <w:bCs/>
                <w:sz w:val="26"/>
                <w:szCs w:val="26"/>
              </w:rPr>
              <w:t>X (m)</w:t>
            </w:r>
          </w:p>
        </w:tc>
        <w:tc>
          <w:tcPr>
            <w:tcW w:w="940" w:type="pct"/>
            <w:tcBorders>
              <w:top w:val="nil"/>
              <w:left w:val="nil"/>
              <w:bottom w:val="single" w:sz="4" w:space="0" w:color="auto"/>
              <w:right w:val="single" w:sz="4" w:space="0" w:color="auto"/>
            </w:tcBorders>
            <w:noWrap/>
            <w:vAlign w:val="center"/>
          </w:tcPr>
          <w:p w14:paraId="2126E583" w14:textId="77777777" w:rsidR="00E20014" w:rsidRPr="000A2664" w:rsidRDefault="00E20014" w:rsidP="00E20014">
            <w:pPr>
              <w:spacing w:before="20" w:after="20" w:line="240" w:lineRule="auto"/>
              <w:jc w:val="center"/>
              <w:rPr>
                <w:rFonts w:cs="Times New Roman"/>
                <w:b/>
                <w:bCs/>
                <w:sz w:val="26"/>
                <w:szCs w:val="26"/>
              </w:rPr>
            </w:pPr>
            <w:r w:rsidRPr="000A2664">
              <w:rPr>
                <w:rFonts w:cs="Times New Roman"/>
                <w:b/>
                <w:bCs/>
                <w:sz w:val="26"/>
                <w:szCs w:val="26"/>
              </w:rPr>
              <w:t>Y (m)</w:t>
            </w:r>
          </w:p>
        </w:tc>
        <w:tc>
          <w:tcPr>
            <w:tcW w:w="499" w:type="pct"/>
            <w:vMerge/>
            <w:tcBorders>
              <w:left w:val="nil"/>
              <w:bottom w:val="single" w:sz="4" w:space="0" w:color="auto"/>
              <w:right w:val="single" w:sz="4" w:space="0" w:color="auto"/>
            </w:tcBorders>
            <w:vAlign w:val="center"/>
          </w:tcPr>
          <w:p w14:paraId="339CD03F" w14:textId="77777777" w:rsidR="00E20014" w:rsidRPr="000A2664" w:rsidRDefault="00E20014" w:rsidP="00E20014">
            <w:pPr>
              <w:spacing w:before="20" w:after="20" w:line="240" w:lineRule="auto"/>
              <w:jc w:val="center"/>
              <w:rPr>
                <w:rFonts w:cs="Times New Roman"/>
                <w:b/>
                <w:bCs/>
                <w:sz w:val="26"/>
                <w:szCs w:val="26"/>
              </w:rPr>
            </w:pPr>
          </w:p>
        </w:tc>
        <w:tc>
          <w:tcPr>
            <w:tcW w:w="1062" w:type="pct"/>
            <w:tcBorders>
              <w:top w:val="nil"/>
              <w:left w:val="nil"/>
              <w:bottom w:val="single" w:sz="4" w:space="0" w:color="auto"/>
              <w:right w:val="single" w:sz="4" w:space="0" w:color="auto"/>
            </w:tcBorders>
            <w:vAlign w:val="center"/>
          </w:tcPr>
          <w:p w14:paraId="32411F2E" w14:textId="3ADE650A" w:rsidR="00E20014" w:rsidRPr="000A2664" w:rsidRDefault="00E20014" w:rsidP="00E20014">
            <w:pPr>
              <w:spacing w:before="20" w:after="20" w:line="240" w:lineRule="auto"/>
              <w:jc w:val="center"/>
              <w:rPr>
                <w:rFonts w:cs="Times New Roman"/>
                <w:b/>
                <w:bCs/>
                <w:sz w:val="26"/>
                <w:szCs w:val="26"/>
              </w:rPr>
            </w:pPr>
            <w:r w:rsidRPr="000A2664">
              <w:rPr>
                <w:rFonts w:cs="Times New Roman"/>
                <w:b/>
                <w:bCs/>
                <w:sz w:val="26"/>
                <w:szCs w:val="26"/>
              </w:rPr>
              <w:t>X (m)</w:t>
            </w:r>
          </w:p>
        </w:tc>
        <w:tc>
          <w:tcPr>
            <w:tcW w:w="939" w:type="pct"/>
            <w:tcBorders>
              <w:top w:val="nil"/>
              <w:left w:val="nil"/>
              <w:bottom w:val="single" w:sz="4" w:space="0" w:color="auto"/>
              <w:right w:val="single" w:sz="4" w:space="0" w:color="auto"/>
            </w:tcBorders>
            <w:vAlign w:val="center"/>
          </w:tcPr>
          <w:p w14:paraId="0960C113" w14:textId="587855B7" w:rsidR="00E20014" w:rsidRPr="000A2664" w:rsidRDefault="00E20014" w:rsidP="00E20014">
            <w:pPr>
              <w:spacing w:before="20" w:after="20" w:line="240" w:lineRule="auto"/>
              <w:jc w:val="center"/>
              <w:rPr>
                <w:rFonts w:cs="Times New Roman"/>
                <w:b/>
                <w:bCs/>
                <w:sz w:val="26"/>
                <w:szCs w:val="26"/>
              </w:rPr>
            </w:pPr>
            <w:r w:rsidRPr="000A2664">
              <w:rPr>
                <w:rFonts w:cs="Times New Roman"/>
                <w:b/>
                <w:bCs/>
                <w:sz w:val="26"/>
                <w:szCs w:val="26"/>
              </w:rPr>
              <w:t>Y (m)</w:t>
            </w:r>
          </w:p>
        </w:tc>
      </w:tr>
      <w:tr w:rsidR="00C4470C" w:rsidRPr="000A2664" w14:paraId="67F74122" w14:textId="77777777" w:rsidTr="00C4470C">
        <w:trPr>
          <w:trHeight w:val="20"/>
          <w:jc w:val="center"/>
        </w:trPr>
        <w:tc>
          <w:tcPr>
            <w:tcW w:w="2500" w:type="pct"/>
            <w:gridSpan w:val="3"/>
            <w:tcBorders>
              <w:top w:val="single" w:sz="4" w:space="0" w:color="auto"/>
              <w:left w:val="single" w:sz="4" w:space="0" w:color="auto"/>
              <w:bottom w:val="single" w:sz="4" w:space="0" w:color="auto"/>
              <w:right w:val="single" w:sz="4" w:space="0" w:color="auto"/>
            </w:tcBorders>
            <w:noWrap/>
            <w:vAlign w:val="center"/>
          </w:tcPr>
          <w:p w14:paraId="7F9EE274" w14:textId="41319866" w:rsidR="00C4470C" w:rsidRPr="000A2664" w:rsidRDefault="00C4470C" w:rsidP="00E20014">
            <w:pPr>
              <w:spacing w:before="20" w:after="20" w:line="240" w:lineRule="auto"/>
              <w:jc w:val="center"/>
              <w:rPr>
                <w:rFonts w:cs="Times New Roman"/>
                <w:sz w:val="26"/>
                <w:szCs w:val="26"/>
                <w:lang w:val="vi-VN"/>
              </w:rPr>
            </w:pPr>
            <w:r w:rsidRPr="000A2664">
              <w:rPr>
                <w:rFonts w:cs="Times New Roman"/>
                <w:b/>
                <w:bCs/>
                <w:sz w:val="26"/>
                <w:szCs w:val="26"/>
              </w:rPr>
              <w:t>Thửa số 1: 44.730,17m²</w:t>
            </w:r>
          </w:p>
        </w:tc>
        <w:tc>
          <w:tcPr>
            <w:tcW w:w="499" w:type="pct"/>
            <w:tcBorders>
              <w:top w:val="single" w:sz="4" w:space="0" w:color="auto"/>
              <w:left w:val="nil"/>
              <w:bottom w:val="single" w:sz="4" w:space="0" w:color="auto"/>
              <w:right w:val="single" w:sz="4" w:space="0" w:color="auto"/>
            </w:tcBorders>
            <w:vAlign w:val="center"/>
          </w:tcPr>
          <w:p w14:paraId="0D6285EE" w14:textId="77777777" w:rsidR="00C4470C" w:rsidRPr="000A2664" w:rsidRDefault="00C4470C" w:rsidP="00E20014">
            <w:pPr>
              <w:spacing w:before="20" w:after="20" w:line="240" w:lineRule="auto"/>
              <w:jc w:val="center"/>
              <w:rPr>
                <w:rFonts w:cs="Times New Roman"/>
                <w:sz w:val="26"/>
                <w:szCs w:val="26"/>
              </w:rPr>
            </w:pPr>
          </w:p>
        </w:tc>
        <w:tc>
          <w:tcPr>
            <w:tcW w:w="2001" w:type="pct"/>
            <w:gridSpan w:val="2"/>
            <w:tcBorders>
              <w:top w:val="single" w:sz="4" w:space="0" w:color="auto"/>
              <w:left w:val="nil"/>
              <w:bottom w:val="single" w:sz="4" w:space="0" w:color="auto"/>
              <w:right w:val="single" w:sz="4" w:space="0" w:color="auto"/>
            </w:tcBorders>
            <w:vAlign w:val="center"/>
          </w:tcPr>
          <w:p w14:paraId="26355B2B" w14:textId="5347FF1F" w:rsidR="00C4470C" w:rsidRPr="000A2664" w:rsidRDefault="00C4470C" w:rsidP="00E20014">
            <w:pPr>
              <w:spacing w:before="20" w:after="20" w:line="240" w:lineRule="auto"/>
              <w:jc w:val="center"/>
              <w:rPr>
                <w:rFonts w:cs="Times New Roman"/>
                <w:sz w:val="26"/>
                <w:szCs w:val="26"/>
                <w:lang w:val="vi-VN"/>
              </w:rPr>
            </w:pPr>
            <w:r w:rsidRPr="000A2664">
              <w:rPr>
                <w:rFonts w:cs="Times New Roman"/>
                <w:b/>
                <w:bCs/>
                <w:sz w:val="26"/>
                <w:szCs w:val="26"/>
              </w:rPr>
              <w:t>Thửa số 2: 15.845,2m²</w:t>
            </w:r>
          </w:p>
        </w:tc>
      </w:tr>
      <w:tr w:rsidR="000A2664" w:rsidRPr="000A2664" w14:paraId="1F128B15" w14:textId="5FDBAFBF"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601D27B1" w14:textId="29D6A831"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w:t>
            </w:r>
          </w:p>
        </w:tc>
        <w:tc>
          <w:tcPr>
            <w:tcW w:w="1062" w:type="pct"/>
            <w:tcBorders>
              <w:top w:val="single" w:sz="4" w:space="0" w:color="auto"/>
              <w:left w:val="nil"/>
              <w:bottom w:val="single" w:sz="4" w:space="0" w:color="auto"/>
              <w:right w:val="single" w:sz="4" w:space="0" w:color="auto"/>
            </w:tcBorders>
            <w:vAlign w:val="bottom"/>
          </w:tcPr>
          <w:p w14:paraId="5988AE21" w14:textId="18AA046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1834671.240</w:t>
            </w:r>
          </w:p>
        </w:tc>
        <w:tc>
          <w:tcPr>
            <w:tcW w:w="940" w:type="pct"/>
            <w:tcBorders>
              <w:top w:val="single" w:sz="4" w:space="0" w:color="auto"/>
              <w:left w:val="nil"/>
              <w:bottom w:val="single" w:sz="4" w:space="0" w:color="auto"/>
              <w:right w:val="single" w:sz="4" w:space="0" w:color="auto"/>
            </w:tcBorders>
            <w:vAlign w:val="bottom"/>
          </w:tcPr>
          <w:p w14:paraId="6B8D195A" w14:textId="112F59B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545772.310</w:t>
            </w:r>
          </w:p>
        </w:tc>
        <w:tc>
          <w:tcPr>
            <w:tcW w:w="499" w:type="pct"/>
            <w:tcBorders>
              <w:top w:val="single" w:sz="4" w:space="0" w:color="auto"/>
              <w:left w:val="nil"/>
              <w:bottom w:val="single" w:sz="4" w:space="0" w:color="auto"/>
              <w:right w:val="single" w:sz="4" w:space="0" w:color="auto"/>
            </w:tcBorders>
            <w:vAlign w:val="bottom"/>
          </w:tcPr>
          <w:p w14:paraId="3CE72380" w14:textId="2E98B4E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15</w:t>
            </w:r>
          </w:p>
        </w:tc>
        <w:tc>
          <w:tcPr>
            <w:tcW w:w="1062" w:type="pct"/>
            <w:tcBorders>
              <w:top w:val="single" w:sz="4" w:space="0" w:color="auto"/>
              <w:left w:val="nil"/>
              <w:bottom w:val="single" w:sz="4" w:space="0" w:color="auto"/>
              <w:right w:val="single" w:sz="4" w:space="0" w:color="auto"/>
            </w:tcBorders>
            <w:vAlign w:val="bottom"/>
          </w:tcPr>
          <w:p w14:paraId="093B9343" w14:textId="3361ED3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1834643.100</w:t>
            </w:r>
          </w:p>
        </w:tc>
        <w:tc>
          <w:tcPr>
            <w:tcW w:w="939" w:type="pct"/>
            <w:tcBorders>
              <w:top w:val="single" w:sz="4" w:space="0" w:color="auto"/>
              <w:left w:val="nil"/>
              <w:bottom w:val="single" w:sz="4" w:space="0" w:color="auto"/>
              <w:right w:val="single" w:sz="4" w:space="0" w:color="auto"/>
            </w:tcBorders>
            <w:vAlign w:val="bottom"/>
          </w:tcPr>
          <w:p w14:paraId="09F214EC" w14:textId="4ED75B1C"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545925.140</w:t>
            </w:r>
          </w:p>
        </w:tc>
      </w:tr>
      <w:tr w:rsidR="000A2664" w:rsidRPr="000A2664" w14:paraId="29F14C40" w14:textId="27194FBE"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37125967" w14:textId="6091174B"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w:t>
            </w:r>
          </w:p>
        </w:tc>
        <w:tc>
          <w:tcPr>
            <w:tcW w:w="1062" w:type="pct"/>
            <w:tcBorders>
              <w:top w:val="single" w:sz="4" w:space="0" w:color="auto"/>
              <w:left w:val="nil"/>
              <w:bottom w:val="single" w:sz="4" w:space="0" w:color="auto"/>
              <w:right w:val="single" w:sz="4" w:space="0" w:color="auto"/>
            </w:tcBorders>
            <w:vAlign w:val="bottom"/>
          </w:tcPr>
          <w:p w14:paraId="55FC8B60" w14:textId="235C36E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1834648.680</w:t>
            </w:r>
          </w:p>
        </w:tc>
        <w:tc>
          <w:tcPr>
            <w:tcW w:w="940" w:type="pct"/>
            <w:tcBorders>
              <w:top w:val="single" w:sz="4" w:space="0" w:color="auto"/>
              <w:left w:val="nil"/>
              <w:bottom w:val="single" w:sz="4" w:space="0" w:color="auto"/>
              <w:right w:val="single" w:sz="4" w:space="0" w:color="auto"/>
            </w:tcBorders>
            <w:vAlign w:val="bottom"/>
          </w:tcPr>
          <w:p w14:paraId="547BBC3D" w14:textId="30E7C27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545884.603</w:t>
            </w:r>
          </w:p>
        </w:tc>
        <w:tc>
          <w:tcPr>
            <w:tcW w:w="499" w:type="pct"/>
            <w:tcBorders>
              <w:top w:val="single" w:sz="4" w:space="0" w:color="auto"/>
              <w:left w:val="nil"/>
              <w:bottom w:val="single" w:sz="4" w:space="0" w:color="auto"/>
              <w:right w:val="single" w:sz="4" w:space="0" w:color="auto"/>
            </w:tcBorders>
            <w:vAlign w:val="bottom"/>
          </w:tcPr>
          <w:p w14:paraId="4B6930D4" w14:textId="36CF171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16</w:t>
            </w:r>
          </w:p>
        </w:tc>
        <w:tc>
          <w:tcPr>
            <w:tcW w:w="1062" w:type="pct"/>
            <w:tcBorders>
              <w:top w:val="single" w:sz="4" w:space="0" w:color="auto"/>
              <w:left w:val="nil"/>
              <w:bottom w:val="single" w:sz="4" w:space="0" w:color="auto"/>
              <w:right w:val="single" w:sz="4" w:space="0" w:color="auto"/>
            </w:tcBorders>
            <w:vAlign w:val="bottom"/>
          </w:tcPr>
          <w:p w14:paraId="39884615" w14:textId="41B69A7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1834620.750</w:t>
            </w:r>
          </w:p>
        </w:tc>
        <w:tc>
          <w:tcPr>
            <w:tcW w:w="939" w:type="pct"/>
            <w:tcBorders>
              <w:top w:val="single" w:sz="4" w:space="0" w:color="auto"/>
              <w:left w:val="nil"/>
              <w:bottom w:val="single" w:sz="4" w:space="0" w:color="auto"/>
              <w:right w:val="single" w:sz="4" w:space="0" w:color="auto"/>
            </w:tcBorders>
            <w:vAlign w:val="bottom"/>
          </w:tcPr>
          <w:p w14:paraId="1114F3BC" w14:textId="155176EB"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545972.000</w:t>
            </w:r>
          </w:p>
        </w:tc>
      </w:tr>
      <w:tr w:rsidR="000A2664" w:rsidRPr="000A2664" w14:paraId="1A52F08A" w14:textId="6BD72040"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3A801993" w14:textId="461C76C5"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3</w:t>
            </w:r>
          </w:p>
        </w:tc>
        <w:tc>
          <w:tcPr>
            <w:tcW w:w="1062" w:type="pct"/>
            <w:tcBorders>
              <w:top w:val="single" w:sz="4" w:space="0" w:color="auto"/>
              <w:left w:val="nil"/>
              <w:bottom w:val="single" w:sz="4" w:space="0" w:color="auto"/>
              <w:right w:val="single" w:sz="4" w:space="0" w:color="auto"/>
            </w:tcBorders>
            <w:vAlign w:val="bottom"/>
          </w:tcPr>
          <w:p w14:paraId="5F61F591" w14:textId="5DEC069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1834621.210</w:t>
            </w:r>
          </w:p>
        </w:tc>
        <w:tc>
          <w:tcPr>
            <w:tcW w:w="940" w:type="pct"/>
            <w:tcBorders>
              <w:top w:val="single" w:sz="4" w:space="0" w:color="auto"/>
              <w:left w:val="nil"/>
              <w:bottom w:val="single" w:sz="4" w:space="0" w:color="auto"/>
              <w:right w:val="single" w:sz="4" w:space="0" w:color="auto"/>
            </w:tcBorders>
            <w:vAlign w:val="bottom"/>
          </w:tcPr>
          <w:p w14:paraId="4C169B5C" w14:textId="66A07E0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545868.500</w:t>
            </w:r>
          </w:p>
        </w:tc>
        <w:tc>
          <w:tcPr>
            <w:tcW w:w="499" w:type="pct"/>
            <w:tcBorders>
              <w:top w:val="single" w:sz="4" w:space="0" w:color="auto"/>
              <w:left w:val="nil"/>
              <w:bottom w:val="single" w:sz="4" w:space="0" w:color="auto"/>
              <w:right w:val="single" w:sz="4" w:space="0" w:color="auto"/>
            </w:tcBorders>
            <w:vAlign w:val="bottom"/>
          </w:tcPr>
          <w:p w14:paraId="46CF8563" w14:textId="714BD01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17</w:t>
            </w:r>
          </w:p>
        </w:tc>
        <w:tc>
          <w:tcPr>
            <w:tcW w:w="1062" w:type="pct"/>
            <w:tcBorders>
              <w:top w:val="single" w:sz="4" w:space="0" w:color="auto"/>
              <w:left w:val="nil"/>
              <w:bottom w:val="single" w:sz="4" w:space="0" w:color="auto"/>
              <w:right w:val="single" w:sz="4" w:space="0" w:color="auto"/>
            </w:tcBorders>
            <w:vAlign w:val="bottom"/>
          </w:tcPr>
          <w:p w14:paraId="519224F9" w14:textId="047BD1F7"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1834525.106</w:t>
            </w:r>
          </w:p>
        </w:tc>
        <w:tc>
          <w:tcPr>
            <w:tcW w:w="939" w:type="pct"/>
            <w:tcBorders>
              <w:top w:val="single" w:sz="4" w:space="0" w:color="auto"/>
              <w:left w:val="nil"/>
              <w:bottom w:val="single" w:sz="4" w:space="0" w:color="auto"/>
              <w:right w:val="single" w:sz="4" w:space="0" w:color="auto"/>
            </w:tcBorders>
            <w:vAlign w:val="bottom"/>
          </w:tcPr>
          <w:p w14:paraId="36FD36DB" w14:textId="1D3293B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545968.714</w:t>
            </w:r>
          </w:p>
        </w:tc>
      </w:tr>
      <w:tr w:rsidR="000A2664" w:rsidRPr="000A2664" w14:paraId="6F5F394D" w14:textId="2B2E2FEC"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50F79748" w14:textId="361038A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4</w:t>
            </w:r>
          </w:p>
        </w:tc>
        <w:tc>
          <w:tcPr>
            <w:tcW w:w="1062" w:type="pct"/>
            <w:tcBorders>
              <w:top w:val="single" w:sz="4" w:space="0" w:color="auto"/>
              <w:left w:val="nil"/>
              <w:bottom w:val="single" w:sz="4" w:space="0" w:color="auto"/>
              <w:right w:val="single" w:sz="4" w:space="0" w:color="auto"/>
            </w:tcBorders>
            <w:vAlign w:val="bottom"/>
          </w:tcPr>
          <w:p w14:paraId="45737A0D" w14:textId="446B932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1834622.105</w:t>
            </w:r>
          </w:p>
        </w:tc>
        <w:tc>
          <w:tcPr>
            <w:tcW w:w="940" w:type="pct"/>
            <w:tcBorders>
              <w:top w:val="single" w:sz="4" w:space="0" w:color="auto"/>
              <w:left w:val="nil"/>
              <w:bottom w:val="single" w:sz="4" w:space="0" w:color="auto"/>
              <w:right w:val="single" w:sz="4" w:space="0" w:color="auto"/>
            </w:tcBorders>
            <w:vAlign w:val="bottom"/>
          </w:tcPr>
          <w:p w14:paraId="7A1E16D7" w14:textId="76E25B7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545917.872</w:t>
            </w:r>
          </w:p>
        </w:tc>
        <w:tc>
          <w:tcPr>
            <w:tcW w:w="499" w:type="pct"/>
            <w:tcBorders>
              <w:top w:val="single" w:sz="4" w:space="0" w:color="auto"/>
              <w:left w:val="nil"/>
              <w:bottom w:val="single" w:sz="4" w:space="0" w:color="auto"/>
              <w:right w:val="single" w:sz="4" w:space="0" w:color="auto"/>
            </w:tcBorders>
            <w:vAlign w:val="bottom"/>
          </w:tcPr>
          <w:p w14:paraId="19D32AD2" w14:textId="3859F361"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w:t>
            </w:r>
          </w:p>
        </w:tc>
        <w:tc>
          <w:tcPr>
            <w:tcW w:w="1062" w:type="pct"/>
            <w:tcBorders>
              <w:top w:val="single" w:sz="4" w:space="0" w:color="auto"/>
              <w:left w:val="nil"/>
              <w:bottom w:val="single" w:sz="4" w:space="0" w:color="auto"/>
              <w:right w:val="single" w:sz="4" w:space="0" w:color="auto"/>
            </w:tcBorders>
            <w:vAlign w:val="bottom"/>
          </w:tcPr>
          <w:p w14:paraId="3A6140F9" w14:textId="6DDA9B8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1834495.601</w:t>
            </w:r>
          </w:p>
        </w:tc>
        <w:tc>
          <w:tcPr>
            <w:tcW w:w="939" w:type="pct"/>
            <w:tcBorders>
              <w:top w:val="single" w:sz="4" w:space="0" w:color="auto"/>
              <w:left w:val="nil"/>
              <w:bottom w:val="single" w:sz="4" w:space="0" w:color="auto"/>
              <w:right w:val="single" w:sz="4" w:space="0" w:color="auto"/>
            </w:tcBorders>
            <w:vAlign w:val="bottom"/>
          </w:tcPr>
          <w:p w14:paraId="25F14BB3" w14:textId="768DEC0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545963.289</w:t>
            </w:r>
          </w:p>
        </w:tc>
      </w:tr>
      <w:tr w:rsidR="000A2664" w:rsidRPr="000A2664" w14:paraId="47980F51" w14:textId="34F1D923"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683FE668" w14:textId="64DBC4A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w:t>
            </w:r>
          </w:p>
        </w:tc>
        <w:tc>
          <w:tcPr>
            <w:tcW w:w="1062" w:type="pct"/>
            <w:tcBorders>
              <w:top w:val="single" w:sz="4" w:space="0" w:color="auto"/>
              <w:left w:val="nil"/>
              <w:bottom w:val="single" w:sz="4" w:space="0" w:color="auto"/>
              <w:right w:val="single" w:sz="4" w:space="0" w:color="auto"/>
            </w:tcBorders>
            <w:vAlign w:val="bottom"/>
          </w:tcPr>
          <w:p w14:paraId="76771273" w14:textId="53555941"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1834534.728</w:t>
            </w:r>
          </w:p>
        </w:tc>
        <w:tc>
          <w:tcPr>
            <w:tcW w:w="940" w:type="pct"/>
            <w:tcBorders>
              <w:top w:val="single" w:sz="4" w:space="0" w:color="auto"/>
              <w:left w:val="nil"/>
              <w:bottom w:val="single" w:sz="4" w:space="0" w:color="auto"/>
              <w:right w:val="single" w:sz="4" w:space="0" w:color="auto"/>
            </w:tcBorders>
            <w:vAlign w:val="bottom"/>
          </w:tcPr>
          <w:p w14:paraId="510BAA7B" w14:textId="270A1212"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545904.467</w:t>
            </w:r>
          </w:p>
        </w:tc>
        <w:tc>
          <w:tcPr>
            <w:tcW w:w="499" w:type="pct"/>
            <w:tcBorders>
              <w:top w:val="single" w:sz="4" w:space="0" w:color="auto"/>
              <w:left w:val="nil"/>
              <w:bottom w:val="single" w:sz="4" w:space="0" w:color="auto"/>
              <w:right w:val="single" w:sz="4" w:space="0" w:color="auto"/>
            </w:tcBorders>
            <w:vAlign w:val="bottom"/>
          </w:tcPr>
          <w:p w14:paraId="0CE6F88C" w14:textId="3DA49BC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19</w:t>
            </w:r>
          </w:p>
        </w:tc>
        <w:tc>
          <w:tcPr>
            <w:tcW w:w="1062" w:type="pct"/>
            <w:tcBorders>
              <w:top w:val="single" w:sz="4" w:space="0" w:color="auto"/>
              <w:left w:val="nil"/>
              <w:bottom w:val="single" w:sz="4" w:space="0" w:color="auto"/>
              <w:right w:val="single" w:sz="4" w:space="0" w:color="auto"/>
            </w:tcBorders>
            <w:vAlign w:val="bottom"/>
          </w:tcPr>
          <w:p w14:paraId="4F8AC9E7" w14:textId="6EF966B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1834450.140</w:t>
            </w:r>
          </w:p>
        </w:tc>
        <w:tc>
          <w:tcPr>
            <w:tcW w:w="939" w:type="pct"/>
            <w:tcBorders>
              <w:top w:val="single" w:sz="4" w:space="0" w:color="auto"/>
              <w:left w:val="nil"/>
              <w:bottom w:val="single" w:sz="4" w:space="0" w:color="auto"/>
              <w:right w:val="single" w:sz="4" w:space="0" w:color="auto"/>
            </w:tcBorders>
            <w:vAlign w:val="bottom"/>
          </w:tcPr>
          <w:p w14:paraId="3D23D5A7" w14:textId="70E6DF4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545961.203</w:t>
            </w:r>
          </w:p>
        </w:tc>
      </w:tr>
      <w:tr w:rsidR="000A2664" w:rsidRPr="000A2664" w14:paraId="687313CB" w14:textId="22C83B84"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373AA904" w14:textId="4863FAC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6</w:t>
            </w:r>
          </w:p>
        </w:tc>
        <w:tc>
          <w:tcPr>
            <w:tcW w:w="1062" w:type="pct"/>
            <w:tcBorders>
              <w:top w:val="single" w:sz="4" w:space="0" w:color="auto"/>
              <w:left w:val="nil"/>
              <w:bottom w:val="single" w:sz="4" w:space="0" w:color="auto"/>
              <w:right w:val="single" w:sz="4" w:space="0" w:color="auto"/>
            </w:tcBorders>
            <w:vAlign w:val="bottom"/>
          </w:tcPr>
          <w:p w14:paraId="6072BD8B" w14:textId="2316844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1834511.400</w:t>
            </w:r>
          </w:p>
        </w:tc>
        <w:tc>
          <w:tcPr>
            <w:tcW w:w="940" w:type="pct"/>
            <w:tcBorders>
              <w:top w:val="single" w:sz="4" w:space="0" w:color="auto"/>
              <w:left w:val="nil"/>
              <w:bottom w:val="single" w:sz="4" w:space="0" w:color="auto"/>
              <w:right w:val="single" w:sz="4" w:space="0" w:color="auto"/>
            </w:tcBorders>
            <w:vAlign w:val="bottom"/>
          </w:tcPr>
          <w:p w14:paraId="2CDE5517" w14:textId="0C76031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545900.888</w:t>
            </w:r>
          </w:p>
        </w:tc>
        <w:tc>
          <w:tcPr>
            <w:tcW w:w="499" w:type="pct"/>
            <w:tcBorders>
              <w:top w:val="single" w:sz="4" w:space="0" w:color="auto"/>
              <w:left w:val="nil"/>
              <w:bottom w:val="single" w:sz="4" w:space="0" w:color="auto"/>
              <w:right w:val="single" w:sz="4" w:space="0" w:color="auto"/>
            </w:tcBorders>
            <w:vAlign w:val="bottom"/>
          </w:tcPr>
          <w:p w14:paraId="28047B9A" w14:textId="6411CFB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20</w:t>
            </w:r>
          </w:p>
        </w:tc>
        <w:tc>
          <w:tcPr>
            <w:tcW w:w="1062" w:type="pct"/>
            <w:tcBorders>
              <w:top w:val="single" w:sz="4" w:space="0" w:color="auto"/>
              <w:left w:val="nil"/>
              <w:bottom w:val="single" w:sz="4" w:space="0" w:color="auto"/>
              <w:right w:val="single" w:sz="4" w:space="0" w:color="auto"/>
            </w:tcBorders>
            <w:vAlign w:val="bottom"/>
          </w:tcPr>
          <w:p w14:paraId="6B0F91E2" w14:textId="1A5A5641"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1834352.445</w:t>
            </w:r>
          </w:p>
        </w:tc>
        <w:tc>
          <w:tcPr>
            <w:tcW w:w="939" w:type="pct"/>
            <w:tcBorders>
              <w:top w:val="single" w:sz="4" w:space="0" w:color="auto"/>
              <w:left w:val="nil"/>
              <w:bottom w:val="single" w:sz="4" w:space="0" w:color="auto"/>
              <w:right w:val="single" w:sz="4" w:space="0" w:color="auto"/>
            </w:tcBorders>
            <w:vAlign w:val="bottom"/>
          </w:tcPr>
          <w:p w14:paraId="769FF43E" w14:textId="16ABCCF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545931.882</w:t>
            </w:r>
          </w:p>
        </w:tc>
      </w:tr>
      <w:tr w:rsidR="000A2664" w:rsidRPr="000A2664" w14:paraId="2555B250" w14:textId="7169DEB0"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0F6E0EA8" w14:textId="2661BB3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7</w:t>
            </w:r>
          </w:p>
        </w:tc>
        <w:tc>
          <w:tcPr>
            <w:tcW w:w="1062" w:type="pct"/>
            <w:tcBorders>
              <w:top w:val="single" w:sz="4" w:space="0" w:color="auto"/>
              <w:left w:val="nil"/>
              <w:bottom w:val="single" w:sz="4" w:space="0" w:color="auto"/>
              <w:right w:val="single" w:sz="4" w:space="0" w:color="auto"/>
            </w:tcBorders>
            <w:vAlign w:val="bottom"/>
          </w:tcPr>
          <w:p w14:paraId="0C350605" w14:textId="00055EA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1834469.297</w:t>
            </w:r>
          </w:p>
        </w:tc>
        <w:tc>
          <w:tcPr>
            <w:tcW w:w="940" w:type="pct"/>
            <w:tcBorders>
              <w:top w:val="single" w:sz="4" w:space="0" w:color="auto"/>
              <w:left w:val="nil"/>
              <w:bottom w:val="single" w:sz="4" w:space="0" w:color="auto"/>
              <w:right w:val="single" w:sz="4" w:space="0" w:color="auto"/>
            </w:tcBorders>
            <w:vAlign w:val="bottom"/>
          </w:tcPr>
          <w:p w14:paraId="6934B020" w14:textId="403BEB17"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545892.155</w:t>
            </w:r>
          </w:p>
        </w:tc>
        <w:tc>
          <w:tcPr>
            <w:tcW w:w="499" w:type="pct"/>
            <w:tcBorders>
              <w:top w:val="single" w:sz="4" w:space="0" w:color="auto"/>
              <w:left w:val="nil"/>
              <w:bottom w:val="single" w:sz="4" w:space="0" w:color="auto"/>
              <w:right w:val="single" w:sz="4" w:space="0" w:color="auto"/>
            </w:tcBorders>
            <w:vAlign w:val="bottom"/>
          </w:tcPr>
          <w:p w14:paraId="47E288EC" w14:textId="57E3C36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21</w:t>
            </w:r>
          </w:p>
        </w:tc>
        <w:tc>
          <w:tcPr>
            <w:tcW w:w="1062" w:type="pct"/>
            <w:tcBorders>
              <w:top w:val="single" w:sz="4" w:space="0" w:color="auto"/>
              <w:left w:val="nil"/>
              <w:bottom w:val="single" w:sz="4" w:space="0" w:color="auto"/>
              <w:right w:val="single" w:sz="4" w:space="0" w:color="auto"/>
            </w:tcBorders>
            <w:vAlign w:val="bottom"/>
          </w:tcPr>
          <w:p w14:paraId="2B7E8AEA" w14:textId="57CD0B4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1834384.442</w:t>
            </w:r>
          </w:p>
        </w:tc>
        <w:tc>
          <w:tcPr>
            <w:tcW w:w="939" w:type="pct"/>
            <w:tcBorders>
              <w:top w:val="single" w:sz="4" w:space="0" w:color="auto"/>
              <w:left w:val="nil"/>
              <w:bottom w:val="single" w:sz="4" w:space="0" w:color="auto"/>
              <w:right w:val="single" w:sz="4" w:space="0" w:color="auto"/>
            </w:tcBorders>
            <w:vAlign w:val="bottom"/>
          </w:tcPr>
          <w:p w14:paraId="059102FF" w14:textId="70379FF3"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545882.274</w:t>
            </w:r>
          </w:p>
        </w:tc>
      </w:tr>
      <w:tr w:rsidR="000A2664" w:rsidRPr="000A2664" w14:paraId="1AFDAADE" w14:textId="272CAA42"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4E105A94" w14:textId="55B6A73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8</w:t>
            </w:r>
          </w:p>
        </w:tc>
        <w:tc>
          <w:tcPr>
            <w:tcW w:w="1062" w:type="pct"/>
            <w:tcBorders>
              <w:top w:val="single" w:sz="4" w:space="0" w:color="auto"/>
              <w:left w:val="nil"/>
              <w:bottom w:val="single" w:sz="4" w:space="0" w:color="auto"/>
              <w:right w:val="single" w:sz="4" w:space="0" w:color="auto"/>
            </w:tcBorders>
            <w:vAlign w:val="bottom"/>
          </w:tcPr>
          <w:p w14:paraId="646FCF55" w14:textId="5E5EF4E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1834386.514</w:t>
            </w:r>
          </w:p>
        </w:tc>
        <w:tc>
          <w:tcPr>
            <w:tcW w:w="940" w:type="pct"/>
            <w:tcBorders>
              <w:top w:val="single" w:sz="4" w:space="0" w:color="auto"/>
              <w:left w:val="nil"/>
              <w:bottom w:val="single" w:sz="4" w:space="0" w:color="auto"/>
              <w:right w:val="single" w:sz="4" w:space="0" w:color="auto"/>
            </w:tcBorders>
            <w:vAlign w:val="bottom"/>
          </w:tcPr>
          <w:p w14:paraId="3071DB7A" w14:textId="694A99F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545878.548</w:t>
            </w:r>
          </w:p>
        </w:tc>
        <w:tc>
          <w:tcPr>
            <w:tcW w:w="499" w:type="pct"/>
            <w:tcBorders>
              <w:top w:val="single" w:sz="4" w:space="0" w:color="auto"/>
              <w:left w:val="nil"/>
              <w:bottom w:val="single" w:sz="4" w:space="0" w:color="auto"/>
              <w:right w:val="single" w:sz="4" w:space="0" w:color="auto"/>
            </w:tcBorders>
            <w:vAlign w:val="bottom"/>
          </w:tcPr>
          <w:p w14:paraId="49832E2E" w14:textId="21002DB5"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22</w:t>
            </w:r>
          </w:p>
        </w:tc>
        <w:tc>
          <w:tcPr>
            <w:tcW w:w="1062" w:type="pct"/>
            <w:tcBorders>
              <w:top w:val="single" w:sz="4" w:space="0" w:color="auto"/>
              <w:left w:val="nil"/>
              <w:bottom w:val="single" w:sz="4" w:space="0" w:color="auto"/>
              <w:right w:val="single" w:sz="4" w:space="0" w:color="auto"/>
            </w:tcBorders>
            <w:vAlign w:val="bottom"/>
          </w:tcPr>
          <w:p w14:paraId="1CB97E9B" w14:textId="1EE6391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1834468.219</w:t>
            </w:r>
          </w:p>
        </w:tc>
        <w:tc>
          <w:tcPr>
            <w:tcW w:w="939" w:type="pct"/>
            <w:tcBorders>
              <w:top w:val="single" w:sz="4" w:space="0" w:color="auto"/>
              <w:left w:val="nil"/>
              <w:bottom w:val="single" w:sz="4" w:space="0" w:color="auto"/>
              <w:right w:val="single" w:sz="4" w:space="0" w:color="auto"/>
            </w:tcBorders>
            <w:vAlign w:val="bottom"/>
          </w:tcPr>
          <w:p w14:paraId="778C7399" w14:textId="012A0ED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545896.039</w:t>
            </w:r>
          </w:p>
        </w:tc>
      </w:tr>
      <w:tr w:rsidR="000A2664" w:rsidRPr="000A2664" w14:paraId="2678AF18" w14:textId="623BBBAD"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7919258B" w14:textId="6E01506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9</w:t>
            </w:r>
          </w:p>
        </w:tc>
        <w:tc>
          <w:tcPr>
            <w:tcW w:w="1062" w:type="pct"/>
            <w:tcBorders>
              <w:top w:val="single" w:sz="4" w:space="0" w:color="auto"/>
              <w:left w:val="nil"/>
              <w:bottom w:val="single" w:sz="4" w:space="0" w:color="auto"/>
              <w:right w:val="single" w:sz="4" w:space="0" w:color="auto"/>
            </w:tcBorders>
            <w:vAlign w:val="bottom"/>
          </w:tcPr>
          <w:p w14:paraId="54C23404" w14:textId="2E0EAD8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1834381.401</w:t>
            </w:r>
          </w:p>
        </w:tc>
        <w:tc>
          <w:tcPr>
            <w:tcW w:w="940" w:type="pct"/>
            <w:tcBorders>
              <w:top w:val="single" w:sz="4" w:space="0" w:color="auto"/>
              <w:left w:val="nil"/>
              <w:bottom w:val="single" w:sz="4" w:space="0" w:color="auto"/>
              <w:right w:val="single" w:sz="4" w:space="0" w:color="auto"/>
            </w:tcBorders>
            <w:vAlign w:val="bottom"/>
          </w:tcPr>
          <w:p w14:paraId="3952544C" w14:textId="5DE8C96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545877.720</w:t>
            </w:r>
          </w:p>
        </w:tc>
        <w:tc>
          <w:tcPr>
            <w:tcW w:w="499" w:type="pct"/>
            <w:tcBorders>
              <w:top w:val="single" w:sz="4" w:space="0" w:color="auto"/>
              <w:left w:val="nil"/>
              <w:bottom w:val="single" w:sz="4" w:space="0" w:color="auto"/>
              <w:right w:val="single" w:sz="4" w:space="0" w:color="auto"/>
            </w:tcBorders>
            <w:vAlign w:val="bottom"/>
          </w:tcPr>
          <w:p w14:paraId="429F5516" w14:textId="4588FB6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23</w:t>
            </w:r>
          </w:p>
        </w:tc>
        <w:tc>
          <w:tcPr>
            <w:tcW w:w="1062" w:type="pct"/>
            <w:tcBorders>
              <w:top w:val="single" w:sz="4" w:space="0" w:color="auto"/>
              <w:left w:val="nil"/>
              <w:bottom w:val="single" w:sz="4" w:space="0" w:color="auto"/>
              <w:right w:val="single" w:sz="4" w:space="0" w:color="auto"/>
            </w:tcBorders>
            <w:vAlign w:val="bottom"/>
          </w:tcPr>
          <w:p w14:paraId="519F2EB2" w14:textId="332113A1"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1834510.414</w:t>
            </w:r>
          </w:p>
        </w:tc>
        <w:tc>
          <w:tcPr>
            <w:tcW w:w="939" w:type="pct"/>
            <w:tcBorders>
              <w:top w:val="single" w:sz="4" w:space="0" w:color="auto"/>
              <w:left w:val="nil"/>
              <w:bottom w:val="single" w:sz="4" w:space="0" w:color="auto"/>
              <w:right w:val="single" w:sz="4" w:space="0" w:color="auto"/>
            </w:tcBorders>
            <w:vAlign w:val="bottom"/>
          </w:tcPr>
          <w:p w14:paraId="289BC8DF" w14:textId="16FAE6C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545904.783</w:t>
            </w:r>
          </w:p>
        </w:tc>
      </w:tr>
      <w:tr w:rsidR="000A2664" w:rsidRPr="000A2664" w14:paraId="55B97D2A" w14:textId="7B75D180"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578F74DE" w14:textId="4683B13D"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10</w:t>
            </w:r>
          </w:p>
        </w:tc>
        <w:tc>
          <w:tcPr>
            <w:tcW w:w="1062" w:type="pct"/>
            <w:tcBorders>
              <w:top w:val="single" w:sz="4" w:space="0" w:color="auto"/>
              <w:left w:val="nil"/>
              <w:bottom w:val="single" w:sz="4" w:space="0" w:color="auto"/>
              <w:right w:val="single" w:sz="4" w:space="0" w:color="auto"/>
            </w:tcBorders>
            <w:vAlign w:val="bottom"/>
          </w:tcPr>
          <w:p w14:paraId="35835226" w14:textId="5A4A2242"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1834414.540</w:t>
            </w:r>
          </w:p>
        </w:tc>
        <w:tc>
          <w:tcPr>
            <w:tcW w:w="940" w:type="pct"/>
            <w:tcBorders>
              <w:top w:val="single" w:sz="4" w:space="0" w:color="auto"/>
              <w:left w:val="nil"/>
              <w:bottom w:val="single" w:sz="4" w:space="0" w:color="auto"/>
              <w:right w:val="single" w:sz="4" w:space="0" w:color="auto"/>
            </w:tcBorders>
            <w:vAlign w:val="bottom"/>
          </w:tcPr>
          <w:p w14:paraId="09F34C0E" w14:textId="533B170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545766.600</w:t>
            </w:r>
          </w:p>
        </w:tc>
        <w:tc>
          <w:tcPr>
            <w:tcW w:w="499" w:type="pct"/>
            <w:tcBorders>
              <w:top w:val="single" w:sz="4" w:space="0" w:color="auto"/>
              <w:left w:val="nil"/>
              <w:bottom w:val="single" w:sz="4" w:space="0" w:color="auto"/>
              <w:right w:val="single" w:sz="4" w:space="0" w:color="auto"/>
            </w:tcBorders>
            <w:vAlign w:val="bottom"/>
          </w:tcPr>
          <w:p w14:paraId="2E6C0D32" w14:textId="3274FBB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24</w:t>
            </w:r>
          </w:p>
        </w:tc>
        <w:tc>
          <w:tcPr>
            <w:tcW w:w="1062" w:type="pct"/>
            <w:tcBorders>
              <w:top w:val="single" w:sz="4" w:space="0" w:color="auto"/>
              <w:left w:val="nil"/>
              <w:bottom w:val="single" w:sz="4" w:space="0" w:color="auto"/>
              <w:right w:val="single" w:sz="4" w:space="0" w:color="auto"/>
            </w:tcBorders>
            <w:vAlign w:val="bottom"/>
          </w:tcPr>
          <w:p w14:paraId="42F216CE" w14:textId="4CEAADD8"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1834534.135</w:t>
            </w:r>
          </w:p>
        </w:tc>
        <w:tc>
          <w:tcPr>
            <w:tcW w:w="939" w:type="pct"/>
            <w:tcBorders>
              <w:top w:val="single" w:sz="4" w:space="0" w:color="auto"/>
              <w:left w:val="nil"/>
              <w:bottom w:val="single" w:sz="4" w:space="0" w:color="auto"/>
              <w:right w:val="single" w:sz="4" w:space="0" w:color="auto"/>
            </w:tcBorders>
            <w:vAlign w:val="bottom"/>
          </w:tcPr>
          <w:p w14:paraId="71F30812" w14:textId="621C210A"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545908.423</w:t>
            </w:r>
          </w:p>
        </w:tc>
      </w:tr>
      <w:tr w:rsidR="000A2664" w:rsidRPr="000A2664" w14:paraId="21F7B64F" w14:textId="13897C06"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2F5999C2" w14:textId="1CEF1F8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11</w:t>
            </w:r>
          </w:p>
        </w:tc>
        <w:tc>
          <w:tcPr>
            <w:tcW w:w="1062" w:type="pct"/>
            <w:tcBorders>
              <w:top w:val="single" w:sz="4" w:space="0" w:color="auto"/>
              <w:left w:val="nil"/>
              <w:bottom w:val="single" w:sz="4" w:space="0" w:color="auto"/>
              <w:right w:val="single" w:sz="4" w:space="0" w:color="auto"/>
            </w:tcBorders>
            <w:vAlign w:val="bottom"/>
          </w:tcPr>
          <w:p w14:paraId="1B6C70FC" w14:textId="2EBF463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1834418.360</w:t>
            </w:r>
          </w:p>
        </w:tc>
        <w:tc>
          <w:tcPr>
            <w:tcW w:w="940" w:type="pct"/>
            <w:tcBorders>
              <w:top w:val="single" w:sz="4" w:space="0" w:color="auto"/>
              <w:left w:val="nil"/>
              <w:bottom w:val="single" w:sz="4" w:space="0" w:color="auto"/>
              <w:right w:val="single" w:sz="4" w:space="0" w:color="auto"/>
            </w:tcBorders>
            <w:vAlign w:val="bottom"/>
          </w:tcPr>
          <w:p w14:paraId="2A372E4B" w14:textId="5C3ADAEB"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545696.720</w:t>
            </w:r>
          </w:p>
        </w:tc>
        <w:tc>
          <w:tcPr>
            <w:tcW w:w="499" w:type="pct"/>
            <w:tcBorders>
              <w:top w:val="single" w:sz="4" w:space="0" w:color="auto"/>
              <w:left w:val="nil"/>
              <w:bottom w:val="single" w:sz="4" w:space="0" w:color="auto"/>
              <w:right w:val="single" w:sz="4" w:space="0" w:color="auto"/>
            </w:tcBorders>
            <w:vAlign w:val="bottom"/>
          </w:tcPr>
          <w:p w14:paraId="5E35CFF8" w14:textId="6C2C7A3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15</w:t>
            </w:r>
          </w:p>
        </w:tc>
        <w:tc>
          <w:tcPr>
            <w:tcW w:w="1062" w:type="pct"/>
            <w:tcBorders>
              <w:top w:val="single" w:sz="4" w:space="0" w:color="auto"/>
              <w:left w:val="nil"/>
              <w:bottom w:val="single" w:sz="4" w:space="0" w:color="auto"/>
              <w:right w:val="single" w:sz="4" w:space="0" w:color="auto"/>
            </w:tcBorders>
            <w:vAlign w:val="bottom"/>
          </w:tcPr>
          <w:p w14:paraId="28FADB6E" w14:textId="015953F2"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1834643.100</w:t>
            </w:r>
          </w:p>
        </w:tc>
        <w:tc>
          <w:tcPr>
            <w:tcW w:w="939" w:type="pct"/>
            <w:tcBorders>
              <w:top w:val="single" w:sz="4" w:space="0" w:color="auto"/>
              <w:left w:val="nil"/>
              <w:bottom w:val="single" w:sz="4" w:space="0" w:color="auto"/>
              <w:right w:val="single" w:sz="4" w:space="0" w:color="auto"/>
            </w:tcBorders>
            <w:vAlign w:val="bottom"/>
          </w:tcPr>
          <w:p w14:paraId="1C67B1CC" w14:textId="5AF614CC"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545925.140</w:t>
            </w:r>
          </w:p>
        </w:tc>
      </w:tr>
      <w:tr w:rsidR="000A2664" w:rsidRPr="000A2664" w14:paraId="7836C3D1" w14:textId="511C9AC0"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20A11AB6" w14:textId="58ED5318"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lastRenderedPageBreak/>
              <w:t>12</w:t>
            </w:r>
          </w:p>
        </w:tc>
        <w:tc>
          <w:tcPr>
            <w:tcW w:w="1062" w:type="pct"/>
            <w:tcBorders>
              <w:top w:val="single" w:sz="4" w:space="0" w:color="auto"/>
              <w:left w:val="nil"/>
              <w:bottom w:val="single" w:sz="4" w:space="0" w:color="auto"/>
              <w:right w:val="single" w:sz="4" w:space="0" w:color="auto"/>
            </w:tcBorders>
            <w:vAlign w:val="bottom"/>
          </w:tcPr>
          <w:p w14:paraId="5F8A7BA0" w14:textId="5856E117"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1834505.770</w:t>
            </w:r>
          </w:p>
        </w:tc>
        <w:tc>
          <w:tcPr>
            <w:tcW w:w="940" w:type="pct"/>
            <w:tcBorders>
              <w:top w:val="single" w:sz="4" w:space="0" w:color="auto"/>
              <w:left w:val="nil"/>
              <w:bottom w:val="single" w:sz="4" w:space="0" w:color="auto"/>
              <w:right w:val="single" w:sz="4" w:space="0" w:color="auto"/>
            </w:tcBorders>
            <w:vAlign w:val="bottom"/>
          </w:tcPr>
          <w:p w14:paraId="5EB59C37" w14:textId="3F054203"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545714.180</w:t>
            </w:r>
          </w:p>
        </w:tc>
        <w:tc>
          <w:tcPr>
            <w:tcW w:w="499" w:type="pct"/>
            <w:tcBorders>
              <w:top w:val="single" w:sz="4" w:space="0" w:color="auto"/>
              <w:left w:val="nil"/>
              <w:bottom w:val="single" w:sz="4" w:space="0" w:color="auto"/>
              <w:right w:val="single" w:sz="4" w:space="0" w:color="auto"/>
            </w:tcBorders>
            <w:vAlign w:val="bottom"/>
          </w:tcPr>
          <w:p w14:paraId="0FA06C4F" w14:textId="2D88C48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15</w:t>
            </w:r>
          </w:p>
        </w:tc>
        <w:tc>
          <w:tcPr>
            <w:tcW w:w="1062" w:type="pct"/>
            <w:tcBorders>
              <w:top w:val="single" w:sz="4" w:space="0" w:color="auto"/>
              <w:left w:val="nil"/>
              <w:bottom w:val="single" w:sz="4" w:space="0" w:color="auto"/>
              <w:right w:val="single" w:sz="4" w:space="0" w:color="auto"/>
            </w:tcBorders>
            <w:vAlign w:val="bottom"/>
          </w:tcPr>
          <w:p w14:paraId="13251485" w14:textId="72E956D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1834643.100</w:t>
            </w:r>
          </w:p>
        </w:tc>
        <w:tc>
          <w:tcPr>
            <w:tcW w:w="939" w:type="pct"/>
            <w:tcBorders>
              <w:top w:val="single" w:sz="4" w:space="0" w:color="auto"/>
              <w:left w:val="nil"/>
              <w:bottom w:val="single" w:sz="4" w:space="0" w:color="auto"/>
              <w:right w:val="single" w:sz="4" w:space="0" w:color="auto"/>
            </w:tcBorders>
            <w:vAlign w:val="bottom"/>
          </w:tcPr>
          <w:p w14:paraId="5169A811" w14:textId="7CB5A5CF"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545925.140</w:t>
            </w:r>
          </w:p>
        </w:tc>
      </w:tr>
      <w:tr w:rsidR="000A2664" w:rsidRPr="000A2664" w14:paraId="7130174E" w14:textId="5D6178BA"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3C9207E0" w14:textId="47C23E2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13</w:t>
            </w:r>
          </w:p>
        </w:tc>
        <w:tc>
          <w:tcPr>
            <w:tcW w:w="1062" w:type="pct"/>
            <w:tcBorders>
              <w:top w:val="single" w:sz="4" w:space="0" w:color="auto"/>
              <w:left w:val="nil"/>
              <w:bottom w:val="single" w:sz="4" w:space="0" w:color="auto"/>
              <w:right w:val="single" w:sz="4" w:space="0" w:color="auto"/>
            </w:tcBorders>
            <w:vAlign w:val="bottom"/>
          </w:tcPr>
          <w:p w14:paraId="4944F76A" w14:textId="471F8E89"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1834554.760</w:t>
            </w:r>
          </w:p>
        </w:tc>
        <w:tc>
          <w:tcPr>
            <w:tcW w:w="940" w:type="pct"/>
            <w:tcBorders>
              <w:top w:val="single" w:sz="4" w:space="0" w:color="auto"/>
              <w:left w:val="nil"/>
              <w:bottom w:val="single" w:sz="4" w:space="0" w:color="auto"/>
              <w:right w:val="single" w:sz="4" w:space="0" w:color="auto"/>
            </w:tcBorders>
            <w:vAlign w:val="bottom"/>
          </w:tcPr>
          <w:p w14:paraId="75D46B95" w14:textId="7DB7A1D4"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545722.220</w:t>
            </w:r>
          </w:p>
        </w:tc>
        <w:tc>
          <w:tcPr>
            <w:tcW w:w="499" w:type="pct"/>
            <w:tcBorders>
              <w:top w:val="single" w:sz="4" w:space="0" w:color="auto"/>
              <w:left w:val="nil"/>
              <w:bottom w:val="single" w:sz="4" w:space="0" w:color="auto"/>
              <w:right w:val="single" w:sz="4" w:space="0" w:color="auto"/>
            </w:tcBorders>
            <w:vAlign w:val="bottom"/>
          </w:tcPr>
          <w:p w14:paraId="5F6FA66D" w14:textId="5DD03BFE" w:rsidR="000A2664" w:rsidRPr="000A2664" w:rsidRDefault="000A2664" w:rsidP="000A2664">
            <w:pPr>
              <w:spacing w:before="20" w:after="20" w:line="240" w:lineRule="auto"/>
              <w:jc w:val="center"/>
              <w:rPr>
                <w:rFonts w:cs="Times New Roman"/>
                <w:sz w:val="26"/>
                <w:szCs w:val="26"/>
              </w:rPr>
            </w:pPr>
          </w:p>
        </w:tc>
        <w:tc>
          <w:tcPr>
            <w:tcW w:w="1062" w:type="pct"/>
            <w:tcBorders>
              <w:top w:val="single" w:sz="4" w:space="0" w:color="auto"/>
              <w:left w:val="nil"/>
              <w:bottom w:val="single" w:sz="4" w:space="0" w:color="auto"/>
              <w:right w:val="single" w:sz="4" w:space="0" w:color="auto"/>
            </w:tcBorders>
            <w:vAlign w:val="bottom"/>
          </w:tcPr>
          <w:p w14:paraId="2516A887" w14:textId="2ACEE266" w:rsidR="000A2664" w:rsidRPr="000A2664" w:rsidRDefault="000A2664" w:rsidP="000A2664">
            <w:pPr>
              <w:spacing w:before="20" w:after="20" w:line="240" w:lineRule="auto"/>
              <w:jc w:val="center"/>
              <w:rPr>
                <w:rFonts w:cs="Times New Roman"/>
                <w:sz w:val="26"/>
                <w:szCs w:val="26"/>
              </w:rPr>
            </w:pPr>
          </w:p>
        </w:tc>
        <w:tc>
          <w:tcPr>
            <w:tcW w:w="939" w:type="pct"/>
            <w:tcBorders>
              <w:top w:val="single" w:sz="4" w:space="0" w:color="auto"/>
              <w:left w:val="nil"/>
              <w:bottom w:val="single" w:sz="4" w:space="0" w:color="auto"/>
              <w:right w:val="single" w:sz="4" w:space="0" w:color="auto"/>
            </w:tcBorders>
            <w:vAlign w:val="bottom"/>
          </w:tcPr>
          <w:p w14:paraId="7F616EA1" w14:textId="4BA8EE68" w:rsidR="000A2664" w:rsidRPr="000A2664" w:rsidRDefault="000A2664" w:rsidP="000A2664">
            <w:pPr>
              <w:spacing w:before="20" w:after="20" w:line="240" w:lineRule="auto"/>
              <w:jc w:val="center"/>
              <w:rPr>
                <w:rFonts w:cs="Times New Roman"/>
                <w:sz w:val="26"/>
                <w:szCs w:val="26"/>
              </w:rPr>
            </w:pPr>
          </w:p>
        </w:tc>
      </w:tr>
      <w:tr w:rsidR="000A2664" w:rsidRPr="000A2664" w14:paraId="669BC360" w14:textId="57DE0861"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4B494EEF" w14:textId="08C84B96"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14</w:t>
            </w:r>
          </w:p>
        </w:tc>
        <w:tc>
          <w:tcPr>
            <w:tcW w:w="1062" w:type="pct"/>
            <w:tcBorders>
              <w:top w:val="single" w:sz="4" w:space="0" w:color="auto"/>
              <w:left w:val="nil"/>
              <w:bottom w:val="single" w:sz="4" w:space="0" w:color="auto"/>
              <w:right w:val="single" w:sz="4" w:space="0" w:color="auto"/>
            </w:tcBorders>
            <w:vAlign w:val="bottom"/>
          </w:tcPr>
          <w:p w14:paraId="5665F533" w14:textId="6C1D972C"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1834596.820</w:t>
            </w:r>
          </w:p>
        </w:tc>
        <w:tc>
          <w:tcPr>
            <w:tcW w:w="940" w:type="pct"/>
            <w:tcBorders>
              <w:top w:val="single" w:sz="4" w:space="0" w:color="auto"/>
              <w:left w:val="nil"/>
              <w:bottom w:val="single" w:sz="4" w:space="0" w:color="auto"/>
              <w:right w:val="single" w:sz="4" w:space="0" w:color="auto"/>
            </w:tcBorders>
            <w:vAlign w:val="bottom"/>
          </w:tcPr>
          <w:p w14:paraId="207C9639" w14:textId="3E000F9E"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545731.910</w:t>
            </w:r>
          </w:p>
        </w:tc>
        <w:tc>
          <w:tcPr>
            <w:tcW w:w="499" w:type="pct"/>
            <w:tcBorders>
              <w:top w:val="single" w:sz="4" w:space="0" w:color="auto"/>
              <w:left w:val="nil"/>
              <w:bottom w:val="single" w:sz="4" w:space="0" w:color="auto"/>
              <w:right w:val="single" w:sz="4" w:space="0" w:color="auto"/>
            </w:tcBorders>
            <w:vAlign w:val="bottom"/>
          </w:tcPr>
          <w:p w14:paraId="7FBDE54C" w14:textId="1FFC91A4" w:rsidR="000A2664" w:rsidRPr="000A2664" w:rsidRDefault="000A2664" w:rsidP="000A2664">
            <w:pPr>
              <w:spacing w:before="20" w:after="20" w:line="240" w:lineRule="auto"/>
              <w:jc w:val="center"/>
              <w:rPr>
                <w:rFonts w:cs="Times New Roman"/>
                <w:sz w:val="26"/>
                <w:szCs w:val="26"/>
              </w:rPr>
            </w:pPr>
          </w:p>
        </w:tc>
        <w:tc>
          <w:tcPr>
            <w:tcW w:w="1062" w:type="pct"/>
            <w:tcBorders>
              <w:top w:val="single" w:sz="4" w:space="0" w:color="auto"/>
              <w:left w:val="nil"/>
              <w:bottom w:val="single" w:sz="4" w:space="0" w:color="auto"/>
              <w:right w:val="single" w:sz="4" w:space="0" w:color="auto"/>
            </w:tcBorders>
            <w:vAlign w:val="bottom"/>
          </w:tcPr>
          <w:p w14:paraId="0D311BFB" w14:textId="77D776FC" w:rsidR="000A2664" w:rsidRPr="000A2664" w:rsidRDefault="000A2664" w:rsidP="000A2664">
            <w:pPr>
              <w:spacing w:before="20" w:after="20" w:line="240" w:lineRule="auto"/>
              <w:jc w:val="center"/>
              <w:rPr>
                <w:rFonts w:cs="Times New Roman"/>
                <w:sz w:val="26"/>
                <w:szCs w:val="26"/>
              </w:rPr>
            </w:pPr>
          </w:p>
        </w:tc>
        <w:tc>
          <w:tcPr>
            <w:tcW w:w="939" w:type="pct"/>
            <w:tcBorders>
              <w:top w:val="single" w:sz="4" w:space="0" w:color="auto"/>
              <w:left w:val="nil"/>
              <w:bottom w:val="single" w:sz="4" w:space="0" w:color="auto"/>
              <w:right w:val="single" w:sz="4" w:space="0" w:color="auto"/>
            </w:tcBorders>
            <w:vAlign w:val="bottom"/>
          </w:tcPr>
          <w:p w14:paraId="7BF44EAC" w14:textId="189A706B" w:rsidR="000A2664" w:rsidRPr="000A2664" w:rsidRDefault="000A2664" w:rsidP="000A2664">
            <w:pPr>
              <w:spacing w:before="20" w:after="20" w:line="240" w:lineRule="auto"/>
              <w:jc w:val="center"/>
              <w:rPr>
                <w:rFonts w:cs="Times New Roman"/>
                <w:sz w:val="26"/>
                <w:szCs w:val="26"/>
              </w:rPr>
            </w:pPr>
          </w:p>
        </w:tc>
      </w:tr>
      <w:tr w:rsidR="000A2664" w:rsidRPr="000A2664" w14:paraId="386C7598" w14:textId="667B09BA" w:rsidTr="00561F69">
        <w:trPr>
          <w:trHeight w:val="20"/>
          <w:jc w:val="center"/>
        </w:trPr>
        <w:tc>
          <w:tcPr>
            <w:tcW w:w="498" w:type="pct"/>
            <w:tcBorders>
              <w:top w:val="single" w:sz="4" w:space="0" w:color="auto"/>
              <w:left w:val="single" w:sz="4" w:space="0" w:color="auto"/>
              <w:bottom w:val="single" w:sz="4" w:space="0" w:color="auto"/>
              <w:right w:val="single" w:sz="4" w:space="0" w:color="auto"/>
            </w:tcBorders>
            <w:noWrap/>
            <w:vAlign w:val="bottom"/>
          </w:tcPr>
          <w:p w14:paraId="5F9F7BC8" w14:textId="2363EE07"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w:t>
            </w:r>
          </w:p>
        </w:tc>
        <w:tc>
          <w:tcPr>
            <w:tcW w:w="1062" w:type="pct"/>
            <w:tcBorders>
              <w:top w:val="single" w:sz="4" w:space="0" w:color="auto"/>
              <w:left w:val="nil"/>
              <w:bottom w:val="single" w:sz="4" w:space="0" w:color="auto"/>
              <w:right w:val="single" w:sz="4" w:space="0" w:color="auto"/>
            </w:tcBorders>
            <w:vAlign w:val="bottom"/>
          </w:tcPr>
          <w:p w14:paraId="045C864B" w14:textId="1CC0A398"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1834671.240</w:t>
            </w:r>
          </w:p>
        </w:tc>
        <w:tc>
          <w:tcPr>
            <w:tcW w:w="940" w:type="pct"/>
            <w:tcBorders>
              <w:top w:val="single" w:sz="4" w:space="0" w:color="auto"/>
              <w:left w:val="nil"/>
              <w:bottom w:val="single" w:sz="4" w:space="0" w:color="auto"/>
              <w:right w:val="single" w:sz="4" w:space="0" w:color="auto"/>
            </w:tcBorders>
            <w:vAlign w:val="bottom"/>
          </w:tcPr>
          <w:p w14:paraId="6C98AE88" w14:textId="2459045B" w:rsidR="000A2664" w:rsidRPr="000A2664" w:rsidRDefault="000A2664" w:rsidP="000A2664">
            <w:pPr>
              <w:spacing w:before="20" w:after="20" w:line="240" w:lineRule="auto"/>
              <w:jc w:val="center"/>
              <w:rPr>
                <w:rFonts w:cs="Times New Roman"/>
                <w:sz w:val="26"/>
                <w:szCs w:val="26"/>
              </w:rPr>
            </w:pPr>
            <w:r w:rsidRPr="000A2664">
              <w:rPr>
                <w:color w:val="000000"/>
                <w:sz w:val="26"/>
                <w:szCs w:val="26"/>
              </w:rPr>
              <w:t>545772.310</w:t>
            </w:r>
          </w:p>
        </w:tc>
        <w:tc>
          <w:tcPr>
            <w:tcW w:w="499" w:type="pct"/>
            <w:tcBorders>
              <w:top w:val="single" w:sz="4" w:space="0" w:color="auto"/>
              <w:left w:val="nil"/>
              <w:bottom w:val="single" w:sz="4" w:space="0" w:color="auto"/>
              <w:right w:val="single" w:sz="4" w:space="0" w:color="auto"/>
            </w:tcBorders>
            <w:vAlign w:val="bottom"/>
          </w:tcPr>
          <w:p w14:paraId="68967BE5" w14:textId="60A308C1" w:rsidR="000A2664" w:rsidRPr="000A2664" w:rsidRDefault="000A2664" w:rsidP="000A2664">
            <w:pPr>
              <w:spacing w:before="20" w:after="20" w:line="240" w:lineRule="auto"/>
              <w:jc w:val="center"/>
              <w:rPr>
                <w:rFonts w:cs="Times New Roman"/>
                <w:sz w:val="26"/>
                <w:szCs w:val="26"/>
              </w:rPr>
            </w:pPr>
          </w:p>
        </w:tc>
        <w:tc>
          <w:tcPr>
            <w:tcW w:w="1062" w:type="pct"/>
            <w:tcBorders>
              <w:top w:val="single" w:sz="4" w:space="0" w:color="auto"/>
              <w:left w:val="nil"/>
              <w:bottom w:val="single" w:sz="4" w:space="0" w:color="auto"/>
              <w:right w:val="single" w:sz="4" w:space="0" w:color="auto"/>
            </w:tcBorders>
            <w:vAlign w:val="bottom"/>
          </w:tcPr>
          <w:p w14:paraId="34493966" w14:textId="47B75E22" w:rsidR="000A2664" w:rsidRPr="000A2664" w:rsidRDefault="000A2664" w:rsidP="000A2664">
            <w:pPr>
              <w:spacing w:before="20" w:after="20" w:line="240" w:lineRule="auto"/>
              <w:jc w:val="center"/>
              <w:rPr>
                <w:rFonts w:cs="Times New Roman"/>
                <w:sz w:val="26"/>
                <w:szCs w:val="26"/>
              </w:rPr>
            </w:pPr>
          </w:p>
        </w:tc>
        <w:tc>
          <w:tcPr>
            <w:tcW w:w="939" w:type="pct"/>
            <w:tcBorders>
              <w:top w:val="single" w:sz="4" w:space="0" w:color="auto"/>
              <w:left w:val="nil"/>
              <w:bottom w:val="single" w:sz="4" w:space="0" w:color="auto"/>
              <w:right w:val="single" w:sz="4" w:space="0" w:color="auto"/>
            </w:tcBorders>
            <w:vAlign w:val="bottom"/>
          </w:tcPr>
          <w:p w14:paraId="19311E7B" w14:textId="376C103A" w:rsidR="000A2664" w:rsidRPr="000A2664" w:rsidRDefault="000A2664" w:rsidP="000A2664">
            <w:pPr>
              <w:spacing w:before="20" w:after="20" w:line="240" w:lineRule="auto"/>
              <w:jc w:val="center"/>
              <w:rPr>
                <w:rFonts w:cs="Times New Roman"/>
                <w:sz w:val="26"/>
                <w:szCs w:val="26"/>
              </w:rPr>
            </w:pPr>
          </w:p>
        </w:tc>
      </w:tr>
    </w:tbl>
    <w:bookmarkEnd w:id="245"/>
    <w:p w14:paraId="08BCED3F" w14:textId="77777777" w:rsidR="00552948" w:rsidRPr="00EF7D45" w:rsidRDefault="00BF6719" w:rsidP="00552948">
      <w:pPr>
        <w:jc w:val="center"/>
        <w:rPr>
          <w:i/>
        </w:rPr>
      </w:pPr>
      <w:r w:rsidRPr="00EF7D45">
        <w:rPr>
          <w:i/>
        </w:rPr>
        <w:t>(Sơ đồ vị trí Dự án được đính kèm tại Phụ lục)</w:t>
      </w:r>
    </w:p>
    <w:p w14:paraId="65E0E4A0" w14:textId="3484000E" w:rsidR="005F53CA" w:rsidRPr="00EF7D45" w:rsidRDefault="00000BC1" w:rsidP="00E2263E">
      <w:pPr>
        <w:pStyle w:val="Heading3"/>
        <w:spacing w:line="240" w:lineRule="auto"/>
      </w:pPr>
      <w:bookmarkStart w:id="246" w:name="_Toc163457982"/>
      <w:bookmarkStart w:id="247" w:name="_Toc175750889"/>
      <w:r w:rsidRPr="00EF7D45">
        <w:t>Hiện trạng quản lý, sử dụng đất, mặt nước của dự án</w:t>
      </w:r>
      <w:bookmarkEnd w:id="246"/>
      <w:bookmarkEnd w:id="247"/>
    </w:p>
    <w:p w14:paraId="542EDEDC" w14:textId="6D3BB3E5" w:rsidR="004508AD" w:rsidRPr="00EF7D45" w:rsidRDefault="0081738E" w:rsidP="00E2263E">
      <w:pPr>
        <w:spacing w:line="240" w:lineRule="auto"/>
        <w:ind w:firstLine="567"/>
        <w:rPr>
          <w:bCs/>
        </w:rPr>
      </w:pPr>
      <w:r w:rsidRPr="00EF7D45">
        <w:rPr>
          <w:bCs/>
        </w:rPr>
        <w:t>Khu đất thực hiện Dự án có tổng diện tích 6,05ha, toàn bộ khu vực thực hiện Dự án đang trồng một số loại cây lâu năm như cà phê, mít, xoài, thuộc các thửa đất số 408, 409, 410, tờ bản đồ số 01, xã Tân Lập. Các thửa đất 408, 409 với tổng diện tích 4,5727ha đã được cấp GCNQSD đất vào mục đích trồng cây lâu năm; thửa 410 có diện tích 1,4773ha chưa được cấp GCNQSD đất.</w:t>
      </w:r>
    </w:p>
    <w:p w14:paraId="643F391C" w14:textId="4232C8B3" w:rsidR="0081738E" w:rsidRPr="00EF7D45" w:rsidRDefault="0081738E" w:rsidP="00E2263E">
      <w:pPr>
        <w:spacing w:line="240" w:lineRule="auto"/>
        <w:ind w:firstLine="567"/>
        <w:rPr>
          <w:lang w:val="nl-NL"/>
        </w:rPr>
      </w:pPr>
      <w:r w:rsidRPr="00EF7D45">
        <w:rPr>
          <w:bCs/>
        </w:rPr>
        <w:t>Toàn bộ diện tích 6,05ha của Dự án đã được điều chỉnh bổ sung vào quy hoạch sử dụng đất đến năm 2030 của huyện Hướng Hoá tại Quyết định số 3182/QĐ-UBND ngày 25/12/2023 của UBND tỉnh Quảng Trị và đã được phê duyệt kế hoạch sử dụng đất năm 2024 của huyện Hướng Hoá tại Quyết định số 619/QĐ-UBND ngày 22/03/2024 của UBND tỉnh Quảng Trị.</w:t>
      </w:r>
    </w:p>
    <w:p w14:paraId="72D1C17D" w14:textId="3B29CF9E" w:rsidR="00937B25" w:rsidRPr="00EF7D45" w:rsidRDefault="00000BC1" w:rsidP="00E2263E">
      <w:pPr>
        <w:pStyle w:val="Heading3"/>
        <w:spacing w:line="240" w:lineRule="auto"/>
      </w:pPr>
      <w:bookmarkStart w:id="248" w:name="_Toc163457983"/>
      <w:bookmarkStart w:id="249" w:name="_Toc175750890"/>
      <w:r w:rsidRPr="00EF7D45">
        <w:t>Khoảng các từ dự án tới khu dâ</w:t>
      </w:r>
      <w:r w:rsidR="001F60A8" w:rsidRPr="00EF7D45">
        <w:t>n</w:t>
      </w:r>
      <w:r w:rsidRPr="00EF7D45">
        <w:t xml:space="preserve"> </w:t>
      </w:r>
      <w:r w:rsidR="00012EE8" w:rsidRPr="00EF7D45">
        <w:t xml:space="preserve">cư </w:t>
      </w:r>
      <w:r w:rsidRPr="00EF7D45">
        <w:t>và khu vực có yếu tố nhạy cảm về môi trường</w:t>
      </w:r>
      <w:bookmarkEnd w:id="248"/>
      <w:bookmarkEnd w:id="249"/>
    </w:p>
    <w:p w14:paraId="3950484A" w14:textId="7FA9A214" w:rsidR="00012EE8" w:rsidRPr="00EF7D45" w:rsidRDefault="00012EE8" w:rsidP="00F438E4">
      <w:pPr>
        <w:pStyle w:val="Heading4"/>
        <w:keepNext w:val="0"/>
        <w:keepLines w:val="0"/>
        <w:widowControl w:val="0"/>
        <w:spacing w:line="240" w:lineRule="auto"/>
      </w:pPr>
      <w:r w:rsidRPr="00EF7D45">
        <w:t>Đối với đường giao thông</w:t>
      </w:r>
    </w:p>
    <w:p w14:paraId="36B487F1" w14:textId="407A0150" w:rsidR="00375217" w:rsidRPr="00EF7D45" w:rsidRDefault="00375217" w:rsidP="00F438E4">
      <w:pPr>
        <w:widowControl w:val="0"/>
        <w:spacing w:before="100" w:after="100" w:line="240" w:lineRule="auto"/>
        <w:ind w:firstLine="567"/>
      </w:pPr>
      <w:r w:rsidRPr="00EF7D45">
        <w:t xml:space="preserve">- </w:t>
      </w:r>
      <w:r w:rsidR="00577AE3" w:rsidRPr="00EF7D45">
        <w:t>Năm trong khu vực Dự án</w:t>
      </w:r>
      <w:r w:rsidR="00730BF2" w:rsidRPr="00EF7D45">
        <w:t xml:space="preserve"> </w:t>
      </w:r>
      <w:r w:rsidRPr="00EF7D45">
        <w:t xml:space="preserve">là tuyến đường đất thuộc Dự án </w:t>
      </w:r>
      <w:r w:rsidR="00577AE3" w:rsidRPr="00EF7D45">
        <w:t xml:space="preserve">sẽ </w:t>
      </w:r>
      <w:r w:rsidRPr="00EF7D45">
        <w:t xml:space="preserve">được cải tạo thành đường bê tông để phục vụ hoạt động của Dự án dài khoảng </w:t>
      </w:r>
      <w:r w:rsidR="003A0461" w:rsidRPr="00EF7D45">
        <w:t>300</w:t>
      </w:r>
      <w:r w:rsidRPr="00EF7D45">
        <w:t>m.</w:t>
      </w:r>
    </w:p>
    <w:p w14:paraId="46D006F6" w14:textId="779E8455" w:rsidR="00375217" w:rsidRPr="00EF7D45" w:rsidRDefault="00375217" w:rsidP="00F438E4">
      <w:pPr>
        <w:widowControl w:val="0"/>
        <w:spacing w:before="100" w:after="100" w:line="240" w:lineRule="auto"/>
        <w:ind w:firstLine="567"/>
      </w:pPr>
      <w:r w:rsidRPr="00EF7D45">
        <w:t xml:space="preserve">- </w:t>
      </w:r>
      <w:r w:rsidR="00577AE3" w:rsidRPr="00EF7D45">
        <w:t>Giáp khu vực Dư án về phía Nam là tuyến đường đất đỏ dài khoảng 500m nối từ khu vực Dự án ra tuyến đường liên xã Thuận - Hướng Lộc</w:t>
      </w:r>
      <w:r w:rsidRPr="00EF7D45">
        <w:t>.</w:t>
      </w:r>
    </w:p>
    <w:p w14:paraId="3035BCF0" w14:textId="36C640B0" w:rsidR="00F438E4" w:rsidRPr="00EF7D45" w:rsidRDefault="00F438E4" w:rsidP="00F438E4">
      <w:pPr>
        <w:widowControl w:val="0"/>
        <w:spacing w:before="100" w:after="100" w:line="240" w:lineRule="auto"/>
        <w:ind w:firstLine="567"/>
      </w:pPr>
      <w:r w:rsidRPr="00EF7D45">
        <w:t>- Cách khu vực Dự án khoảng 500m về phía Nam là đường liên xã Thuận - Hướng Lộc.</w:t>
      </w:r>
    </w:p>
    <w:p w14:paraId="2A6326EB" w14:textId="47337BE8" w:rsidR="00C70C85" w:rsidRPr="00EF7D45" w:rsidRDefault="00375217" w:rsidP="00F438E4">
      <w:pPr>
        <w:widowControl w:val="0"/>
        <w:spacing w:line="240" w:lineRule="auto"/>
        <w:ind w:firstLine="567"/>
      </w:pPr>
      <w:r w:rsidRPr="00EF7D45">
        <w:t xml:space="preserve">- Cách khu vực Dự án khoảng </w:t>
      </w:r>
      <w:r w:rsidR="008E25C3" w:rsidRPr="00EF7D45">
        <w:t>1,2k</w:t>
      </w:r>
      <w:r w:rsidRPr="00EF7D45">
        <w:t xml:space="preserve">m về phía </w:t>
      </w:r>
      <w:r w:rsidR="008E25C3" w:rsidRPr="00EF7D45">
        <w:t xml:space="preserve">Tây </w:t>
      </w:r>
      <w:r w:rsidRPr="00EF7D45">
        <w:t xml:space="preserve">là đường tỉnh 586. </w:t>
      </w:r>
      <w:r w:rsidR="008E25C3" w:rsidRPr="00EF7D45">
        <w:t>Đường tỉnh</w:t>
      </w:r>
      <w:r w:rsidRPr="00EF7D45">
        <w:t xml:space="preserve"> 586 nối từ Quốc lộ 9 tại xã Tân Long vào các xã vùng Lìa, đây là tuyến đường bê tông nhựa và có chất lượng mặt đường khá tốt</w:t>
      </w:r>
      <w:r w:rsidR="004E4119" w:rsidRPr="00EF7D45">
        <w:t>.</w:t>
      </w:r>
    </w:p>
    <w:p w14:paraId="69994E5D" w14:textId="6784C181" w:rsidR="000178AB" w:rsidRPr="00EF7D45" w:rsidRDefault="000178AB" w:rsidP="00AE1E11">
      <w:pPr>
        <w:pStyle w:val="Heading4"/>
        <w:spacing w:line="240" w:lineRule="auto"/>
      </w:pPr>
      <w:r w:rsidRPr="00EF7D45">
        <w:t>Đối với sông suối, ao hồ</w:t>
      </w:r>
    </w:p>
    <w:p w14:paraId="6B7D8614" w14:textId="0819472A" w:rsidR="00375217" w:rsidRPr="00EF7D45" w:rsidRDefault="00375217" w:rsidP="00F438E4">
      <w:pPr>
        <w:spacing w:before="100" w:after="100" w:line="240" w:lineRule="auto"/>
        <w:ind w:firstLine="567"/>
        <w:contextualSpacing/>
      </w:pPr>
      <w:r w:rsidRPr="00EF7D45">
        <w:t xml:space="preserve">Nằm giáp </w:t>
      </w:r>
      <w:r w:rsidR="00F438E4" w:rsidRPr="00EF7D45">
        <w:t>Dự án</w:t>
      </w:r>
      <w:r w:rsidRPr="00EF7D45">
        <w:t xml:space="preserve"> về phía </w:t>
      </w:r>
      <w:r w:rsidR="00F438E4" w:rsidRPr="00EF7D45">
        <w:t>Đông</w:t>
      </w:r>
      <w:r w:rsidRPr="00EF7D45">
        <w:t xml:space="preserve"> </w:t>
      </w:r>
      <w:r w:rsidR="00F438E4" w:rsidRPr="00EF7D45">
        <w:t>là khe nước tự nhiên của khu vực, khe này chảy theo hướng Bắc Nam và hợp lưu với suối Plăng tại vị trí cách khu vực Dự án khoảng 400m về phía Nam</w:t>
      </w:r>
      <w:r w:rsidRPr="00EF7D45">
        <w:t>.</w:t>
      </w:r>
      <w:r w:rsidR="00F438E4" w:rsidRPr="00EF7D45">
        <w:t xml:space="preserve"> Suối</w:t>
      </w:r>
      <w:r w:rsidRPr="00EF7D45">
        <w:t xml:space="preserve"> Plăng chảy từ phía Đông sang Tây sau đó hợp lưu với suối La La (cách khu vực Dự án khoảng 1,2km về phía Tây Bắc). Cách khu vực Dự án khoảng 1,4km về phía Tây là sông Sê Pôn.</w:t>
      </w:r>
    </w:p>
    <w:p w14:paraId="72E87C9A" w14:textId="24F75F21" w:rsidR="000178AB" w:rsidRPr="00EF7D45" w:rsidRDefault="00375217" w:rsidP="00694775">
      <w:pPr>
        <w:spacing w:before="100" w:after="100" w:line="240" w:lineRule="auto"/>
        <w:ind w:firstLine="567"/>
        <w:contextualSpacing/>
      </w:pPr>
      <w:r w:rsidRPr="00EF7D45">
        <w:t xml:space="preserve">Suối Plăng đoạn qua khu vực Dự án chủ yếu sử dụng cho mục đích tưới tiêu và thoát nước mặt của khu vực (người dân trong vùng sử dụng nước giếng khoan để sinh hoạt). Theo hướng nghiêng địa hình thì khe </w:t>
      </w:r>
      <w:r w:rsidR="00694775" w:rsidRPr="00EF7D45">
        <w:t>tự nhiên</w:t>
      </w:r>
      <w:r w:rsidRPr="00EF7D45">
        <w:t xml:space="preserve"> nằm giáp về phía </w:t>
      </w:r>
      <w:r w:rsidR="00694775" w:rsidRPr="00EF7D45">
        <w:t>Đông</w:t>
      </w:r>
      <w:r w:rsidRPr="00EF7D45">
        <w:t xml:space="preserve"> của </w:t>
      </w:r>
      <w:r w:rsidRPr="00EF7D45">
        <w:lastRenderedPageBreak/>
        <w:t>Dự án là thủy vực tiếp nhận nước thải sau xử lý của Dự án, sau đó đổ ra suối Plăng, rồi hợp lưu với suối La La và đổ ra sông Sê Pôn</w:t>
      </w:r>
      <w:r w:rsidR="000178AB" w:rsidRPr="00EF7D45">
        <w:t>.</w:t>
      </w:r>
    </w:p>
    <w:p w14:paraId="25818E0B" w14:textId="5231C654" w:rsidR="00012EE8" w:rsidRPr="00EF7D45" w:rsidRDefault="00012EE8" w:rsidP="00AE1E11">
      <w:pPr>
        <w:pStyle w:val="Heading4"/>
        <w:spacing w:line="240" w:lineRule="auto"/>
      </w:pPr>
      <w:r w:rsidRPr="00EF7D45">
        <w:t>Đối với khu dân cư</w:t>
      </w:r>
    </w:p>
    <w:p w14:paraId="0273A89C" w14:textId="556AC18B" w:rsidR="009F017A" w:rsidRPr="00EF7D45" w:rsidRDefault="00375217" w:rsidP="009F017A">
      <w:pPr>
        <w:spacing w:before="100" w:after="100" w:line="240" w:lineRule="auto"/>
        <w:ind w:firstLine="567"/>
      </w:pPr>
      <w:r w:rsidRPr="00EF7D45">
        <w:t xml:space="preserve">- Cách Dự án khoảng </w:t>
      </w:r>
      <w:r w:rsidR="00364E26" w:rsidRPr="00EF7D45">
        <w:t>550</w:t>
      </w:r>
      <w:r w:rsidRPr="00EF7D45">
        <w:t xml:space="preserve">m về phía Tây </w:t>
      </w:r>
      <w:r w:rsidR="00364E26" w:rsidRPr="00EF7D45">
        <w:t>Nam</w:t>
      </w:r>
      <w:r w:rsidRPr="00EF7D45">
        <w:t xml:space="preserve"> là các hộ dân</w:t>
      </w:r>
      <w:r w:rsidR="00364E26" w:rsidRPr="00EF7D45">
        <w:t xml:space="preserve"> </w:t>
      </w:r>
      <w:r w:rsidRPr="00EF7D45">
        <w:t xml:space="preserve">thôn Thuận 1, xã Thuận. </w:t>
      </w:r>
    </w:p>
    <w:p w14:paraId="67C220FD" w14:textId="1835F56C" w:rsidR="00375217" w:rsidRPr="00EF7D45" w:rsidRDefault="00375217" w:rsidP="00375217">
      <w:pPr>
        <w:spacing w:line="259" w:lineRule="auto"/>
        <w:ind w:firstLine="567"/>
        <w:rPr>
          <w:spacing w:val="-6"/>
        </w:rPr>
      </w:pPr>
      <w:r w:rsidRPr="00EF7D45">
        <w:rPr>
          <w:spacing w:val="-6"/>
        </w:rPr>
        <w:t xml:space="preserve">- Cách Dự án khoảng </w:t>
      </w:r>
      <w:r w:rsidR="00364E26" w:rsidRPr="00EF7D45">
        <w:rPr>
          <w:spacing w:val="-6"/>
        </w:rPr>
        <w:t>500m</w:t>
      </w:r>
      <w:r w:rsidRPr="00EF7D45">
        <w:rPr>
          <w:spacing w:val="-6"/>
        </w:rPr>
        <w:t xml:space="preserve"> về phía </w:t>
      </w:r>
      <w:r w:rsidR="00364E26" w:rsidRPr="00EF7D45">
        <w:rPr>
          <w:spacing w:val="-6"/>
        </w:rPr>
        <w:t>Đông</w:t>
      </w:r>
      <w:r w:rsidRPr="00EF7D45">
        <w:rPr>
          <w:spacing w:val="-6"/>
        </w:rPr>
        <w:t xml:space="preserve"> Nam là </w:t>
      </w:r>
      <w:r w:rsidR="00364E26" w:rsidRPr="00EF7D45">
        <w:rPr>
          <w:spacing w:val="-6"/>
        </w:rPr>
        <w:t>các hộ dân thôn Cu Ta Ka của xã Hướng Lộc</w:t>
      </w:r>
      <w:r w:rsidRPr="00EF7D45">
        <w:rPr>
          <w:spacing w:val="-6"/>
        </w:rPr>
        <w:t>.</w:t>
      </w:r>
    </w:p>
    <w:p w14:paraId="1D7866E6" w14:textId="30F60C2D" w:rsidR="00375217" w:rsidRPr="00EF7D45" w:rsidRDefault="00375217" w:rsidP="00375217">
      <w:pPr>
        <w:spacing w:line="259" w:lineRule="auto"/>
        <w:ind w:firstLine="567"/>
      </w:pPr>
      <w:r w:rsidRPr="00EF7D45">
        <w:t>- Cách Dự án khoảng 3</w:t>
      </w:r>
      <w:r w:rsidR="00364E26" w:rsidRPr="00EF7D45">
        <w:t xml:space="preserve"> </w:t>
      </w:r>
      <w:r w:rsidRPr="00EF7D45">
        <w:t>km về phía Tây Bắc là chợ Tân Long.</w:t>
      </w:r>
    </w:p>
    <w:p w14:paraId="2F1056A1" w14:textId="77777777" w:rsidR="00375217" w:rsidRPr="00EF7D45" w:rsidRDefault="00375217" w:rsidP="00375217">
      <w:pPr>
        <w:spacing w:line="259" w:lineRule="auto"/>
        <w:ind w:firstLine="567"/>
      </w:pPr>
      <w:r w:rsidRPr="00EF7D45">
        <w:t>- Cách Dự án khoảng 9km về phía Tây Bắc và Đông Bắc lần lượt là thị trấn Lao Bảo và thị trấn Khe Sanh.</w:t>
      </w:r>
    </w:p>
    <w:p w14:paraId="346678D7" w14:textId="64205EE6" w:rsidR="00400FEB" w:rsidRPr="00EF7D45" w:rsidRDefault="00000BC1" w:rsidP="00A55E78">
      <w:pPr>
        <w:pStyle w:val="Heading3"/>
        <w:keepNext w:val="0"/>
        <w:keepLines w:val="0"/>
        <w:spacing w:line="240" w:lineRule="auto"/>
        <w:rPr>
          <w:rFonts w:eastAsia="Calibri" w:cs="Times New Roman"/>
        </w:rPr>
      </w:pPr>
      <w:bookmarkStart w:id="250" w:name="_Toc163457984"/>
      <w:bookmarkStart w:id="251" w:name="_Toc175750891"/>
      <w:r w:rsidRPr="00EF7D45">
        <w:t>Mục tiêu; loại hình, quy mô, công suất và công nghệ sản xuất của dự án</w:t>
      </w:r>
      <w:bookmarkStart w:id="252" w:name="_Toc34025501"/>
      <w:bookmarkEnd w:id="250"/>
      <w:bookmarkEnd w:id="251"/>
    </w:p>
    <w:p w14:paraId="68FC6AFC" w14:textId="17B7D988" w:rsidR="00FD7705" w:rsidRPr="00EF7D45" w:rsidRDefault="00FD7705" w:rsidP="00A55E78">
      <w:pPr>
        <w:pStyle w:val="Heading4"/>
        <w:keepNext w:val="0"/>
        <w:keepLines w:val="0"/>
        <w:widowControl w:val="0"/>
        <w:spacing w:line="240" w:lineRule="auto"/>
      </w:pPr>
      <w:bookmarkStart w:id="253" w:name="_Toc28331186"/>
      <w:bookmarkStart w:id="254" w:name="_Toc34025503"/>
      <w:bookmarkEnd w:id="252"/>
      <w:r w:rsidRPr="00EF7D45">
        <w:t>Mục tiêu của dự án</w:t>
      </w:r>
      <w:bookmarkEnd w:id="253"/>
      <w:bookmarkEnd w:id="254"/>
    </w:p>
    <w:p w14:paraId="751341AC" w14:textId="47A894C0" w:rsidR="00810EF6" w:rsidRPr="00EF7D45" w:rsidRDefault="00810EF6" w:rsidP="00A55E78">
      <w:pPr>
        <w:pStyle w:val="-List"/>
      </w:pPr>
      <w:r w:rsidRPr="00EF7D45">
        <w:t>Tạo ra mô hình sản xuất con giống và sản phẩm bò thịt, lợn thịt thương phẩm chất lượng cao, từ đó từng bước nhân rộng và phát triển các trang trại chăn nuôi bò, lợn trên địa bàn tỉnh Quảng Trị theo hướng công nghiệp hóa, hiện đại hóa, qua đó áp dụng đồng bộ, khép kín các giải pháp công nghệ trong chăn nuôi bò thịt, lợn thịt.</w:t>
      </w:r>
    </w:p>
    <w:p w14:paraId="7ECB6016" w14:textId="58624F4D" w:rsidR="00810EF6" w:rsidRPr="00EF7D45" w:rsidRDefault="00810EF6" w:rsidP="00A55E78">
      <w:pPr>
        <w:pStyle w:val="-List"/>
      </w:pPr>
      <w:r w:rsidRPr="00EF7D45">
        <w:t>Tạo ra được tính bền vững, hiệu quả trong chăn nuôi, nâng cao chất lượng sản phẩm và tính cạnh tranh của doanh nghiệp.</w:t>
      </w:r>
    </w:p>
    <w:p w14:paraId="5B322EE4" w14:textId="1DA1C6A9" w:rsidR="00810EF6" w:rsidRPr="00EF7D45" w:rsidRDefault="00810EF6" w:rsidP="00A55E78">
      <w:pPr>
        <w:pStyle w:val="-List"/>
      </w:pPr>
      <w:r w:rsidRPr="00EF7D45">
        <w:t>Thu hút được sự tham gia, phối hợp của các cơ quan chức năng, các tổ chức khoa học công nghệ trong việc phổ biến, chuyển giao tiến bộ khoa học công nghệ mới cho người dân.</w:t>
      </w:r>
    </w:p>
    <w:p w14:paraId="2F3DC742" w14:textId="0754E449" w:rsidR="00810EF6" w:rsidRPr="00EF7D45" w:rsidRDefault="00810EF6" w:rsidP="00A55E78">
      <w:pPr>
        <w:pStyle w:val="-List"/>
      </w:pPr>
      <w:r w:rsidRPr="00EF7D45">
        <w:t>Tạo công ăn việc làm cho người dân địa phương; tạo ra nguồn bò, lợn giống tốt, chất lượng cao cung cấp cho mô hình nuôi bò thịt nhốt 100% tại nông hộ, nuôi lợn tại hộ gia đình.</w:t>
      </w:r>
    </w:p>
    <w:p w14:paraId="7011EE10" w14:textId="3128B32C" w:rsidR="00810EF6" w:rsidRPr="00EF7D45" w:rsidRDefault="00810EF6" w:rsidP="00A55E78">
      <w:pPr>
        <w:pStyle w:val="-List"/>
      </w:pPr>
      <w:r w:rsidRPr="00EF7D45">
        <w:t>Góp phần tăng trưởng kinh tế đối với tỉnh Quảng Trị nói riêng và cả nước nói chung từ các khoản đóng thuế giá trị gia tăng, thuế thu nhập doanh nghiệp khi sản xuất ổn định…</w:t>
      </w:r>
    </w:p>
    <w:p w14:paraId="2B9644B8" w14:textId="7D02EA8F" w:rsidR="00D044BC" w:rsidRPr="00EF7D45" w:rsidRDefault="00124495" w:rsidP="00A55E78">
      <w:pPr>
        <w:pStyle w:val="Heading4"/>
        <w:keepNext w:val="0"/>
        <w:keepLines w:val="0"/>
        <w:widowControl w:val="0"/>
        <w:spacing w:line="240" w:lineRule="auto"/>
        <w:rPr>
          <w:lang w:val="nb-NO"/>
        </w:rPr>
      </w:pPr>
      <w:r w:rsidRPr="00EF7D45">
        <w:rPr>
          <w:lang w:val="en-US"/>
        </w:rPr>
        <w:t xml:space="preserve">Loại hình, </w:t>
      </w:r>
      <w:r w:rsidRPr="00EF7D45">
        <w:t>quy mô, công suất</w:t>
      </w:r>
    </w:p>
    <w:p w14:paraId="46FC2985" w14:textId="77777777" w:rsidR="00392C57" w:rsidRPr="00EF7D45" w:rsidRDefault="00392C57" w:rsidP="00A55E78">
      <w:pPr>
        <w:spacing w:line="240" w:lineRule="auto"/>
        <w:ind w:firstLine="567"/>
        <w:rPr>
          <w:rFonts w:eastAsia="Times New Roman" w:cs="Times New Roman"/>
          <w:lang w:val="vi-VN"/>
        </w:rPr>
      </w:pPr>
      <w:r w:rsidRPr="00EF7D45">
        <w:rPr>
          <w:rFonts w:eastAsia="Times New Roman" w:cs="Times New Roman"/>
          <w:lang w:val="vi-VN"/>
        </w:rPr>
        <w:t>- Tạo ra mô hình sản xuất con giống và sản phẩm heo thịt thương phẩm chất lượng cao,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518DA1F6" w14:textId="4DDAA408" w:rsidR="00392C57" w:rsidRPr="00EF7D45" w:rsidRDefault="00392C57" w:rsidP="00A55E78">
      <w:pPr>
        <w:tabs>
          <w:tab w:val="left" w:pos="1080"/>
        </w:tabs>
        <w:spacing w:line="240" w:lineRule="auto"/>
        <w:ind w:firstLine="567"/>
        <w:rPr>
          <w:rFonts w:eastAsia="Times New Roman" w:cs="Times New Roman"/>
          <w:lang w:val="vi-VN"/>
        </w:rPr>
      </w:pPr>
      <w:r w:rsidRPr="00EF7D45">
        <w:rPr>
          <w:rFonts w:eastAsia="Times New Roman" w:cs="Times New Roman"/>
          <w:lang w:val="vi-VN"/>
        </w:rPr>
        <w:t>- Tạo ra được tính bền vững, hiệu quả trong chăn nuôi, nâng cao chất lượng sản phẩm và tính cạnh tranh của doanh nghiệp.</w:t>
      </w:r>
    </w:p>
    <w:p w14:paraId="418B3328" w14:textId="77777777" w:rsidR="00392C57" w:rsidRPr="00EF7D45" w:rsidRDefault="00392C57" w:rsidP="00A55E78">
      <w:pPr>
        <w:tabs>
          <w:tab w:val="left" w:pos="1080"/>
        </w:tabs>
        <w:spacing w:line="240" w:lineRule="auto"/>
        <w:ind w:firstLine="567"/>
        <w:rPr>
          <w:rFonts w:eastAsia="Times New Roman" w:cs="Times New Roman"/>
          <w:lang w:val="vi-VN"/>
        </w:rPr>
      </w:pPr>
      <w:r w:rsidRPr="00EF7D45">
        <w:rPr>
          <w:rFonts w:eastAsia="Times New Roman" w:cs="Times New Roman"/>
          <w:lang w:val="vi-VN"/>
        </w:rPr>
        <w:t>- Thu hút được sự tham gia, phối hợp của các cơ quan chức năng, các tổ chức khoa học công nghệ trong việc phổ biến, chuyển giao tiến bộ khoa học công nghệ mới cho người dân.</w:t>
      </w:r>
    </w:p>
    <w:p w14:paraId="7AB0EE66" w14:textId="29F4E62E" w:rsidR="00541FAE" w:rsidRPr="00EF7D45" w:rsidRDefault="00392C57" w:rsidP="00A55E78">
      <w:pPr>
        <w:widowControl w:val="0"/>
        <w:spacing w:line="240" w:lineRule="auto"/>
        <w:ind w:firstLine="567"/>
      </w:pPr>
      <w:r w:rsidRPr="00EF7D45">
        <w:rPr>
          <w:rFonts w:eastAsia="Times New Roman" w:cs="Times New Roman"/>
          <w:lang w:val="vi-VN"/>
        </w:rPr>
        <w:t xml:space="preserve">- Góp phần tăng trưởng kinh tế đối với tỉnh Quảng Trị nói riêng và cả nước nói </w:t>
      </w:r>
      <w:r w:rsidRPr="00EF7D45">
        <w:rPr>
          <w:rFonts w:eastAsia="Times New Roman" w:cs="Times New Roman"/>
          <w:lang w:val="vi-VN"/>
        </w:rPr>
        <w:lastRenderedPageBreak/>
        <w:t>chung từ các khoản đóng thuế giá trị gia tăng, thuế thu nhập doanh nghiệp khi sản xuất ổn định</w:t>
      </w:r>
      <w:r w:rsidR="00A55E78" w:rsidRPr="00EF7D45">
        <w:rPr>
          <w:rFonts w:eastAsia="Times New Roman" w:cs="Times New Roman"/>
        </w:rPr>
        <w:t>.</w:t>
      </w:r>
    </w:p>
    <w:p w14:paraId="28E8A707" w14:textId="60DB859F" w:rsidR="00D044BC" w:rsidRPr="00EF7D45" w:rsidRDefault="00D777BB" w:rsidP="00A55E78">
      <w:pPr>
        <w:pStyle w:val="Heading4"/>
        <w:keepNext w:val="0"/>
        <w:keepLines w:val="0"/>
        <w:widowControl w:val="0"/>
        <w:spacing w:line="240" w:lineRule="auto"/>
        <w:rPr>
          <w:lang w:val="nb-NO"/>
        </w:rPr>
      </w:pPr>
      <w:r w:rsidRPr="00EF7D45">
        <w:rPr>
          <w:lang w:val="en-US"/>
        </w:rPr>
        <w:t>Công nghệ sản xuất</w:t>
      </w:r>
    </w:p>
    <w:p w14:paraId="7A3C4002" w14:textId="4F6F1E91" w:rsidR="00D044BC" w:rsidRPr="00EF7D45" w:rsidRDefault="006F10AE" w:rsidP="00A55E78">
      <w:pPr>
        <w:widowControl w:val="0"/>
        <w:spacing w:line="240" w:lineRule="auto"/>
        <w:ind w:firstLine="567"/>
        <w:rPr>
          <w:lang w:val="vi-VN" w:eastAsia="vi-VN"/>
        </w:rPr>
      </w:pPr>
      <w:r w:rsidRPr="00EF7D45">
        <w:t>Hệ thống chuồng trại được xây dựng theo mô hình khép kín, chuồng được xây cao, thoáng mát. Trang trại có hầm biogas để xử lý chất thải chăn nuôi. Nguồn nước được cung cấp cho lợn được xử lý qua hệ thống lọc và kiểm nghiệm chặt chẽ. Đặc biệt, dự án lắp đặt hệ thống làm mát và phun sương tự động và có hệ thống quạt hút gió nhằm điều hòa nhiệt độ thích hợp cho vật nuôi</w:t>
      </w:r>
      <w:r w:rsidR="00360427" w:rsidRPr="00EF7D45">
        <w:rPr>
          <w:lang w:val="vi-VN" w:eastAsia="vi-VN"/>
        </w:rPr>
        <w:t>.</w:t>
      </w:r>
    </w:p>
    <w:p w14:paraId="2E57A71A" w14:textId="77777777" w:rsidR="00600B71" w:rsidRPr="00EF7D45" w:rsidRDefault="00600B71" w:rsidP="00A55E78">
      <w:pPr>
        <w:pStyle w:val="NormalWeb"/>
        <w:shd w:val="clear" w:color="auto" w:fill="FFFFFF"/>
        <w:spacing w:before="120" w:beforeAutospacing="0" w:after="120" w:afterAutospacing="0"/>
        <w:ind w:firstLine="567"/>
        <w:rPr>
          <w:rFonts w:ascii="Times New Roman" w:hAnsi="Times New Roman" w:cs="Times New Roman"/>
          <w:sz w:val="27"/>
          <w:szCs w:val="27"/>
        </w:rPr>
      </w:pPr>
      <w:r w:rsidRPr="00EF7D45">
        <w:rPr>
          <w:rFonts w:ascii="Times New Roman" w:hAnsi="Times New Roman" w:cs="Times New Roman"/>
          <w:sz w:val="27"/>
          <w:szCs w:val="27"/>
        </w:rPr>
        <w:t>Dự án áp dụng các công nghệ mới trong thiết kế chuồng trại được chuyển giao bởi Công ty cổ phần Greenfeed Việt Nam bao gồm:</w:t>
      </w:r>
    </w:p>
    <w:p w14:paraId="73B26676" w14:textId="77777777" w:rsidR="00600B71" w:rsidRPr="00EF7D45" w:rsidRDefault="00600B71" w:rsidP="00A55E78">
      <w:pPr>
        <w:pStyle w:val="NormalWeb"/>
        <w:shd w:val="clear" w:color="auto" w:fill="FFFFFF"/>
        <w:spacing w:before="120" w:beforeAutospacing="0" w:after="120" w:afterAutospacing="0"/>
        <w:ind w:firstLine="567"/>
        <w:rPr>
          <w:rFonts w:ascii="Times New Roman" w:hAnsi="Times New Roman" w:cs="Times New Roman"/>
          <w:sz w:val="27"/>
          <w:szCs w:val="27"/>
        </w:rPr>
      </w:pPr>
      <w:r w:rsidRPr="00EF7D45">
        <w:rPr>
          <w:rFonts w:ascii="Times New Roman" w:hAnsi="Times New Roman" w:cs="Times New Roman"/>
          <w:sz w:val="27"/>
          <w:szCs w:val="27"/>
        </w:rPr>
        <w:t>- Công nghệ cách nhiệt cho vách ngăn và trần chuồng tiết kiệm 30% điện năng.</w:t>
      </w:r>
    </w:p>
    <w:p w14:paraId="1E11AACA" w14:textId="77777777" w:rsidR="00600B71" w:rsidRPr="00EF7D45" w:rsidRDefault="00600B71" w:rsidP="00A55E78">
      <w:pPr>
        <w:pStyle w:val="NormalWeb"/>
        <w:shd w:val="clear" w:color="auto" w:fill="FFFFFF"/>
        <w:spacing w:before="120" w:beforeAutospacing="0" w:after="120" w:afterAutospacing="0"/>
        <w:ind w:firstLine="567"/>
        <w:rPr>
          <w:rFonts w:ascii="Times New Roman" w:hAnsi="Times New Roman" w:cs="Times New Roman"/>
          <w:sz w:val="27"/>
          <w:szCs w:val="27"/>
        </w:rPr>
      </w:pPr>
      <w:r w:rsidRPr="00EF7D45">
        <w:rPr>
          <w:rFonts w:ascii="Times New Roman" w:hAnsi="Times New Roman" w:cs="Times New Roman"/>
          <w:sz w:val="27"/>
          <w:szCs w:val="27"/>
        </w:rPr>
        <w:t>- Công nghệ thông thoáng khí từ trần trong ô chuồng heo đẻ và heo cai sữa giúp giảm đáng kể tỷ lệ chết trên heo con giai đoạn theo mẹ và heo sau cai sữa.</w:t>
      </w:r>
    </w:p>
    <w:p w14:paraId="222CDE44" w14:textId="5C9AD065" w:rsidR="00600B71" w:rsidRPr="00EF7D45" w:rsidRDefault="00600B71" w:rsidP="00A55E78">
      <w:pPr>
        <w:pStyle w:val="NormalWeb"/>
        <w:shd w:val="clear" w:color="auto" w:fill="FFFFFF"/>
        <w:spacing w:before="120" w:beforeAutospacing="0" w:after="120" w:afterAutospacing="0"/>
        <w:ind w:firstLine="567"/>
        <w:rPr>
          <w:rFonts w:ascii="Times New Roman" w:hAnsi="Times New Roman" w:cs="Times New Roman"/>
          <w:sz w:val="27"/>
          <w:szCs w:val="27"/>
        </w:rPr>
      </w:pPr>
      <w:r w:rsidRPr="00EF7D45">
        <w:rPr>
          <w:rFonts w:ascii="Times New Roman" w:hAnsi="Times New Roman" w:cs="Times New Roman"/>
          <w:sz w:val="27"/>
          <w:szCs w:val="27"/>
        </w:rPr>
        <w:t>- Công nghệ cho ăn tự động hạn chế tối đa rơi vãi thức ăn và đáp ứng đủ nhu cầu cho từng lứa tuổi của heo.</w:t>
      </w:r>
    </w:p>
    <w:p w14:paraId="7470898E" w14:textId="4ED7547D" w:rsidR="00D044BC" w:rsidRPr="00EF7D45" w:rsidRDefault="00D044BC" w:rsidP="00E05545">
      <w:pPr>
        <w:pStyle w:val="Heading4"/>
        <w:keepNext w:val="0"/>
        <w:keepLines w:val="0"/>
        <w:widowControl w:val="0"/>
        <w:spacing w:line="240" w:lineRule="auto"/>
        <w:rPr>
          <w:lang w:val="nb-NO"/>
        </w:rPr>
      </w:pPr>
      <w:r w:rsidRPr="00EF7D45">
        <w:t>Loại hình dự án</w:t>
      </w:r>
    </w:p>
    <w:p w14:paraId="0B1A92DF" w14:textId="4DB21713" w:rsidR="0057721E" w:rsidRPr="00EF7D45" w:rsidRDefault="0055371C" w:rsidP="00E05545">
      <w:pPr>
        <w:pStyle w:val="Normal0"/>
        <w:spacing w:line="240" w:lineRule="auto"/>
      </w:pPr>
      <w:r w:rsidRPr="00EF7D45">
        <w:t xml:space="preserve">- </w:t>
      </w:r>
      <w:r w:rsidR="005233C7" w:rsidRPr="00EF7D45">
        <w:t>Loại hình dự án</w:t>
      </w:r>
      <w:r w:rsidR="0057721E" w:rsidRPr="00EF7D45">
        <w:t xml:space="preserve">: </w:t>
      </w:r>
      <w:r w:rsidR="006F10AE" w:rsidRPr="00EF7D45">
        <w:t>Lĩnh vực chăn nuôi.</w:t>
      </w:r>
    </w:p>
    <w:p w14:paraId="6964D333" w14:textId="2D337A8E" w:rsidR="0055371C" w:rsidRPr="00EF7D45" w:rsidRDefault="0055371C" w:rsidP="00E05545">
      <w:pPr>
        <w:pStyle w:val="Normal0"/>
        <w:spacing w:line="240" w:lineRule="auto"/>
      </w:pPr>
      <w:r w:rsidRPr="00EF7D45">
        <w:t>- Hình thức: Đầu tư mới.</w:t>
      </w:r>
    </w:p>
    <w:p w14:paraId="0A1FC2B5" w14:textId="51EBCF61" w:rsidR="0055371C" w:rsidRPr="00EF7D45" w:rsidRDefault="0055371C" w:rsidP="00E05545">
      <w:pPr>
        <w:pStyle w:val="Normal0"/>
        <w:spacing w:line="240" w:lineRule="auto"/>
      </w:pPr>
      <w:r w:rsidRPr="00EF7D45">
        <w:t>- Dự án thuộc nhóm I</w:t>
      </w:r>
      <w:r w:rsidR="006F10AE" w:rsidRPr="00EF7D45">
        <w:t>I</w:t>
      </w:r>
      <w:r w:rsidRPr="00EF7D45">
        <w:t xml:space="preserve"> (thuộc Loại hình sản xuất kinh doanh, dịch vụ có nguy cơ gây ô nhiễm môi trường với công suất </w:t>
      </w:r>
      <w:r w:rsidR="00D52A26" w:rsidRPr="00EF7D45">
        <w:t>trung bình</w:t>
      </w:r>
      <w:r w:rsidRPr="00EF7D45">
        <w:t xml:space="preserve"> quy định tại mục số 3, Phụ lục III ban hành kèm theo Nghị định số 08/2022/NĐ-CP ngày 10/01/2022 của Chính phủ quy định chi tiết một số điều của Luật Bảo vệ môi trường)</w:t>
      </w:r>
      <w:r w:rsidR="00FA683A" w:rsidRPr="00EF7D45">
        <w:t>.</w:t>
      </w:r>
    </w:p>
    <w:p w14:paraId="7A87B801" w14:textId="79EC637F" w:rsidR="00B65842" w:rsidRPr="00EF7D45" w:rsidRDefault="00FD7705" w:rsidP="00E05545">
      <w:pPr>
        <w:pStyle w:val="Heading2"/>
        <w:keepNext w:val="0"/>
        <w:keepLines w:val="0"/>
        <w:widowControl w:val="0"/>
        <w:rPr>
          <w:color w:val="auto"/>
        </w:rPr>
      </w:pPr>
      <w:bookmarkStart w:id="255" w:name="_Toc51225049"/>
      <w:bookmarkStart w:id="256" w:name="_Toc59433576"/>
      <w:bookmarkStart w:id="257" w:name="_Toc163457985"/>
      <w:bookmarkStart w:id="258" w:name="_Toc175750892"/>
      <w:r w:rsidRPr="00EF7D45">
        <w:rPr>
          <w:color w:val="auto"/>
        </w:rPr>
        <w:t>Các hạng mục công trình của dự án</w:t>
      </w:r>
      <w:bookmarkStart w:id="259" w:name="_Toc51225050"/>
      <w:bookmarkStart w:id="260" w:name="_Toc59433577"/>
      <w:bookmarkEnd w:id="255"/>
      <w:bookmarkEnd w:id="256"/>
      <w:bookmarkEnd w:id="257"/>
      <w:bookmarkEnd w:id="258"/>
    </w:p>
    <w:p w14:paraId="7CB1E75C" w14:textId="1F78036F" w:rsidR="00097A20" w:rsidRPr="00EF7D45" w:rsidRDefault="00F77BC8" w:rsidP="00E05545">
      <w:pPr>
        <w:widowControl w:val="0"/>
        <w:ind w:firstLine="567"/>
        <w:rPr>
          <w:lang w:eastAsia="vi-VN"/>
        </w:rPr>
      </w:pPr>
      <w:r w:rsidRPr="00EF7D45">
        <w:rPr>
          <w:lang w:eastAsia="vi-VN"/>
        </w:rPr>
        <w:t xml:space="preserve">Dự án </w:t>
      </w:r>
      <w:r w:rsidR="00334029" w:rsidRPr="00EF7D45">
        <w:rPr>
          <w:lang w:eastAsia="vi-VN"/>
        </w:rPr>
        <w:t>Trang trại chăn nuôi Gia Lâm tại xã Tân Lập, huyện Hướng Hoá, tỉnh Quảng Trị</w:t>
      </w:r>
      <w:r w:rsidRPr="00EF7D45">
        <w:rPr>
          <w:lang w:eastAsia="vi-VN"/>
        </w:rPr>
        <w:t xml:space="preserve"> có diện tích </w:t>
      </w:r>
      <w:r w:rsidR="006A19DF" w:rsidRPr="00EF7D45">
        <w:rPr>
          <w:lang w:eastAsia="vi-VN"/>
        </w:rPr>
        <w:t>605.000</w:t>
      </w:r>
      <w:r w:rsidRPr="00EF7D45">
        <w:rPr>
          <w:lang w:eastAsia="vi-VN"/>
        </w:rPr>
        <w:t>m² bao gồm các hạng mục như sau:</w:t>
      </w:r>
    </w:p>
    <w:p w14:paraId="7C74291D" w14:textId="011D425C" w:rsidR="00F77BC8" w:rsidRPr="00EF7D45" w:rsidRDefault="00F77BC8" w:rsidP="00F77BC8">
      <w:pPr>
        <w:pStyle w:val="Danhmcbng"/>
        <w:rPr>
          <w:lang w:eastAsia="vi-VN"/>
        </w:rPr>
      </w:pPr>
      <w:bookmarkStart w:id="261" w:name="_Toc175906037"/>
      <w:r w:rsidRPr="00EF7D45">
        <w:rPr>
          <w:lang w:eastAsia="vi-VN"/>
        </w:rPr>
        <w:t>Các hạng mục công trình của Dự án</w:t>
      </w:r>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344"/>
        <w:gridCol w:w="1526"/>
        <w:gridCol w:w="1533"/>
      </w:tblGrid>
      <w:tr w:rsidR="00EF7D45" w:rsidRPr="00EF7D45" w14:paraId="4207341A" w14:textId="77777777" w:rsidTr="00A13113">
        <w:trPr>
          <w:trHeight w:val="20"/>
          <w:tblHeader/>
        </w:trPr>
        <w:tc>
          <w:tcPr>
            <w:tcW w:w="363" w:type="pct"/>
            <w:shd w:val="clear" w:color="000000" w:fill="FFFFFF"/>
            <w:vAlign w:val="center"/>
          </w:tcPr>
          <w:p w14:paraId="0431B8C8" w14:textId="4D99709A"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TT</w:t>
            </w:r>
          </w:p>
        </w:tc>
        <w:tc>
          <w:tcPr>
            <w:tcW w:w="2949" w:type="pct"/>
            <w:shd w:val="clear" w:color="000000" w:fill="FFFFFF"/>
            <w:vAlign w:val="center"/>
            <w:hideMark/>
          </w:tcPr>
          <w:p w14:paraId="028A815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Hạng mục</w:t>
            </w:r>
          </w:p>
        </w:tc>
        <w:tc>
          <w:tcPr>
            <w:tcW w:w="842" w:type="pct"/>
            <w:shd w:val="clear" w:color="000000" w:fill="FFFFFF"/>
            <w:vAlign w:val="center"/>
            <w:hideMark/>
          </w:tcPr>
          <w:p w14:paraId="169182D0"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Số lượng</w:t>
            </w:r>
          </w:p>
        </w:tc>
        <w:tc>
          <w:tcPr>
            <w:tcW w:w="846" w:type="pct"/>
            <w:shd w:val="clear" w:color="000000" w:fill="FFFFFF"/>
            <w:vAlign w:val="center"/>
            <w:hideMark/>
          </w:tcPr>
          <w:p w14:paraId="6754179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Đơn vị</w:t>
            </w:r>
          </w:p>
        </w:tc>
      </w:tr>
      <w:tr w:rsidR="00EF7D45" w:rsidRPr="00EF7D45" w14:paraId="7E7044F2" w14:textId="77777777" w:rsidTr="00A13113">
        <w:trPr>
          <w:trHeight w:val="20"/>
        </w:trPr>
        <w:tc>
          <w:tcPr>
            <w:tcW w:w="363" w:type="pct"/>
            <w:shd w:val="clear" w:color="000000" w:fill="FFFFFF"/>
            <w:vAlign w:val="center"/>
          </w:tcPr>
          <w:p w14:paraId="29669161" w14:textId="77777777" w:rsidR="00A13113" w:rsidRPr="00EF7D45" w:rsidRDefault="00A13113" w:rsidP="00A13113">
            <w:pPr>
              <w:tabs>
                <w:tab w:val="left" w:pos="885"/>
              </w:tabs>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I</w:t>
            </w:r>
          </w:p>
        </w:tc>
        <w:tc>
          <w:tcPr>
            <w:tcW w:w="2949" w:type="pct"/>
            <w:shd w:val="clear" w:color="000000" w:fill="FFFFFF"/>
            <w:vAlign w:val="center"/>
            <w:hideMark/>
          </w:tcPr>
          <w:p w14:paraId="5EE3F819"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Hạng mục chính</w:t>
            </w:r>
          </w:p>
        </w:tc>
        <w:tc>
          <w:tcPr>
            <w:tcW w:w="842" w:type="pct"/>
            <w:shd w:val="clear" w:color="000000" w:fill="FFFFFF"/>
            <w:vAlign w:val="center"/>
            <w:hideMark/>
          </w:tcPr>
          <w:p w14:paraId="6AB1CA52" w14:textId="77777777" w:rsidR="00A13113" w:rsidRPr="00EF7D45" w:rsidRDefault="00A13113" w:rsidP="00A13113">
            <w:pPr>
              <w:spacing w:before="20" w:after="20" w:line="240" w:lineRule="auto"/>
              <w:jc w:val="center"/>
              <w:rPr>
                <w:rFonts w:eastAsia="Times New Roman" w:cs="Times New Roman"/>
                <w:sz w:val="26"/>
                <w:szCs w:val="26"/>
              </w:rPr>
            </w:pPr>
          </w:p>
        </w:tc>
        <w:tc>
          <w:tcPr>
            <w:tcW w:w="846" w:type="pct"/>
            <w:shd w:val="clear" w:color="000000" w:fill="FFFFFF"/>
            <w:vAlign w:val="center"/>
            <w:hideMark/>
          </w:tcPr>
          <w:p w14:paraId="41AB9391" w14:textId="77777777" w:rsidR="00A13113" w:rsidRPr="00EF7D45" w:rsidRDefault="00A13113" w:rsidP="00A13113">
            <w:pPr>
              <w:spacing w:before="20" w:after="20" w:line="240" w:lineRule="auto"/>
              <w:jc w:val="center"/>
              <w:rPr>
                <w:rFonts w:eastAsia="Times New Roman" w:cs="Times New Roman"/>
                <w:sz w:val="26"/>
                <w:szCs w:val="26"/>
              </w:rPr>
            </w:pPr>
          </w:p>
        </w:tc>
      </w:tr>
      <w:tr w:rsidR="00EF7D45" w:rsidRPr="00EF7D45" w14:paraId="6A28B759" w14:textId="77777777" w:rsidTr="00A13113">
        <w:trPr>
          <w:trHeight w:val="20"/>
        </w:trPr>
        <w:tc>
          <w:tcPr>
            <w:tcW w:w="363" w:type="pct"/>
            <w:shd w:val="clear" w:color="000000" w:fill="FFFFFF"/>
            <w:vAlign w:val="center"/>
          </w:tcPr>
          <w:p w14:paraId="3411E589"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p>
        </w:tc>
        <w:tc>
          <w:tcPr>
            <w:tcW w:w="2949" w:type="pct"/>
            <w:shd w:val="clear" w:color="000000" w:fill="FFFFFF"/>
            <w:vAlign w:val="center"/>
            <w:hideMark/>
          </w:tcPr>
          <w:p w14:paraId="2D9F88B8"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Chuồng bò thịt</w:t>
            </w:r>
          </w:p>
        </w:tc>
        <w:tc>
          <w:tcPr>
            <w:tcW w:w="842" w:type="pct"/>
            <w:shd w:val="clear" w:color="000000" w:fill="FFFFFF"/>
            <w:vAlign w:val="center"/>
            <w:hideMark/>
          </w:tcPr>
          <w:p w14:paraId="5C4CCD6A"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100</w:t>
            </w:r>
          </w:p>
        </w:tc>
        <w:tc>
          <w:tcPr>
            <w:tcW w:w="846" w:type="pct"/>
            <w:shd w:val="clear" w:color="000000" w:fill="FFFFFF"/>
            <w:vAlign w:val="center"/>
            <w:hideMark/>
          </w:tcPr>
          <w:p w14:paraId="09713BCB" w14:textId="4C219968"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65697BE1" w14:textId="77777777" w:rsidTr="00A13113">
        <w:trPr>
          <w:trHeight w:val="20"/>
        </w:trPr>
        <w:tc>
          <w:tcPr>
            <w:tcW w:w="363" w:type="pct"/>
            <w:shd w:val="clear" w:color="000000" w:fill="FFFFFF"/>
            <w:vAlign w:val="center"/>
          </w:tcPr>
          <w:p w14:paraId="370EBFC7"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Calibri" w:cs="Times New Roman"/>
                <w:sz w:val="26"/>
                <w:szCs w:val="26"/>
              </w:rPr>
              <w:t>2</w:t>
            </w:r>
          </w:p>
        </w:tc>
        <w:tc>
          <w:tcPr>
            <w:tcW w:w="2949" w:type="pct"/>
            <w:shd w:val="clear" w:color="000000" w:fill="FFFFFF"/>
            <w:vAlign w:val="center"/>
          </w:tcPr>
          <w:p w14:paraId="4BE00517" w14:textId="77777777" w:rsidR="00A13113" w:rsidRPr="00EF7D45" w:rsidRDefault="00A13113" w:rsidP="00A13113">
            <w:pPr>
              <w:spacing w:before="20" w:after="20" w:line="240" w:lineRule="auto"/>
              <w:jc w:val="left"/>
              <w:rPr>
                <w:rFonts w:eastAsia="Times New Roman" w:cs="Times New Roman"/>
                <w:sz w:val="26"/>
                <w:szCs w:val="26"/>
                <w:lang w:val="vi-VN"/>
              </w:rPr>
            </w:pPr>
            <w:r w:rsidRPr="00EF7D45">
              <w:rPr>
                <w:rFonts w:eastAsia="Calibri" w:cs="Times New Roman"/>
                <w:sz w:val="26"/>
                <w:szCs w:val="26"/>
                <w:lang w:val="fr-FR"/>
              </w:rPr>
              <w:t>Nhà lợn thương phẩm (01 nhà)</w:t>
            </w:r>
          </w:p>
        </w:tc>
        <w:tc>
          <w:tcPr>
            <w:tcW w:w="842" w:type="pct"/>
            <w:shd w:val="clear" w:color="000000" w:fill="FFFFFF"/>
            <w:vAlign w:val="center"/>
          </w:tcPr>
          <w:p w14:paraId="6C302E5A" w14:textId="77777777" w:rsidR="00A13113" w:rsidRPr="00EF7D45" w:rsidRDefault="00A13113" w:rsidP="00A13113">
            <w:pPr>
              <w:spacing w:before="20" w:after="20" w:line="240" w:lineRule="auto"/>
              <w:jc w:val="center"/>
              <w:rPr>
                <w:rFonts w:eastAsia="Times New Roman" w:cs="Times New Roman"/>
                <w:sz w:val="26"/>
                <w:szCs w:val="26"/>
                <w:lang w:val="vi-VN"/>
              </w:rPr>
            </w:pPr>
            <w:r w:rsidRPr="00EF7D45">
              <w:rPr>
                <w:rFonts w:eastAsia="Calibri" w:cs="Times New Roman"/>
                <w:sz w:val="26"/>
                <w:szCs w:val="26"/>
              </w:rPr>
              <w:t>2.000</w:t>
            </w:r>
          </w:p>
        </w:tc>
        <w:tc>
          <w:tcPr>
            <w:tcW w:w="846" w:type="pct"/>
            <w:shd w:val="clear" w:color="000000" w:fill="FFFFFF"/>
            <w:vAlign w:val="center"/>
          </w:tcPr>
          <w:p w14:paraId="0F6F1B39" w14:textId="691AEFFE"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3A4B9BA0" w14:textId="77777777" w:rsidTr="00A13113">
        <w:trPr>
          <w:trHeight w:val="20"/>
        </w:trPr>
        <w:tc>
          <w:tcPr>
            <w:tcW w:w="363" w:type="pct"/>
            <w:shd w:val="clear" w:color="000000" w:fill="FFFFFF"/>
            <w:vAlign w:val="center"/>
          </w:tcPr>
          <w:p w14:paraId="1AC253E9"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II</w:t>
            </w:r>
          </w:p>
        </w:tc>
        <w:tc>
          <w:tcPr>
            <w:tcW w:w="2949" w:type="pct"/>
            <w:shd w:val="clear" w:color="000000" w:fill="FFFFFF"/>
            <w:vAlign w:val="center"/>
            <w:hideMark/>
          </w:tcPr>
          <w:p w14:paraId="2C19DE13"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Hạng mục phụ trợ</w:t>
            </w:r>
          </w:p>
        </w:tc>
        <w:tc>
          <w:tcPr>
            <w:tcW w:w="842" w:type="pct"/>
            <w:shd w:val="clear" w:color="000000" w:fill="FFFFFF"/>
            <w:vAlign w:val="center"/>
            <w:hideMark/>
          </w:tcPr>
          <w:p w14:paraId="77693CDD" w14:textId="77777777" w:rsidR="00A13113" w:rsidRPr="00EF7D45" w:rsidRDefault="00A13113" w:rsidP="00A13113">
            <w:pPr>
              <w:spacing w:before="20" w:after="20" w:line="240" w:lineRule="auto"/>
              <w:jc w:val="center"/>
              <w:rPr>
                <w:rFonts w:eastAsia="Times New Roman" w:cs="Times New Roman"/>
                <w:b/>
                <w:bCs/>
                <w:sz w:val="26"/>
                <w:szCs w:val="26"/>
              </w:rPr>
            </w:pPr>
          </w:p>
        </w:tc>
        <w:tc>
          <w:tcPr>
            <w:tcW w:w="846" w:type="pct"/>
            <w:shd w:val="clear" w:color="000000" w:fill="FFFFFF"/>
            <w:vAlign w:val="center"/>
            <w:hideMark/>
          </w:tcPr>
          <w:p w14:paraId="1B50F2CF" w14:textId="77777777" w:rsidR="00A13113" w:rsidRPr="00EF7D45" w:rsidRDefault="00A13113" w:rsidP="00A13113">
            <w:pPr>
              <w:spacing w:before="20" w:after="20" w:line="240" w:lineRule="auto"/>
              <w:jc w:val="center"/>
              <w:rPr>
                <w:rFonts w:eastAsia="Times New Roman" w:cs="Times New Roman"/>
                <w:b/>
                <w:bCs/>
                <w:sz w:val="26"/>
                <w:szCs w:val="26"/>
              </w:rPr>
            </w:pPr>
          </w:p>
        </w:tc>
      </w:tr>
      <w:tr w:rsidR="00EF7D45" w:rsidRPr="00EF7D45" w14:paraId="4FDC30C5" w14:textId="77777777" w:rsidTr="00A13113">
        <w:trPr>
          <w:trHeight w:val="20"/>
        </w:trPr>
        <w:tc>
          <w:tcPr>
            <w:tcW w:w="363" w:type="pct"/>
            <w:shd w:val="clear" w:color="000000" w:fill="FFFFFF"/>
            <w:vAlign w:val="center"/>
          </w:tcPr>
          <w:p w14:paraId="019E1256"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w:t>
            </w:r>
          </w:p>
        </w:tc>
        <w:tc>
          <w:tcPr>
            <w:tcW w:w="2949" w:type="pct"/>
            <w:shd w:val="clear" w:color="000000" w:fill="FFFFFF"/>
            <w:vAlign w:val="center"/>
          </w:tcPr>
          <w:p w14:paraId="28320C1D"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 xml:space="preserve">Nhà làm việc và nhà ăn ở công nhân </w:t>
            </w:r>
          </w:p>
        </w:tc>
        <w:tc>
          <w:tcPr>
            <w:tcW w:w="842" w:type="pct"/>
            <w:shd w:val="clear" w:color="000000" w:fill="FFFFFF"/>
            <w:vAlign w:val="center"/>
          </w:tcPr>
          <w:p w14:paraId="23078815"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140</w:t>
            </w:r>
          </w:p>
        </w:tc>
        <w:tc>
          <w:tcPr>
            <w:tcW w:w="846" w:type="pct"/>
            <w:shd w:val="clear" w:color="000000" w:fill="FFFFFF"/>
            <w:vAlign w:val="center"/>
          </w:tcPr>
          <w:p w14:paraId="72FC60E9" w14:textId="45BC6982"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1BAE8BB0" w14:textId="77777777" w:rsidTr="00A13113">
        <w:trPr>
          <w:trHeight w:val="20"/>
        </w:trPr>
        <w:tc>
          <w:tcPr>
            <w:tcW w:w="363" w:type="pct"/>
            <w:shd w:val="clear" w:color="000000" w:fill="FFFFFF"/>
            <w:vAlign w:val="center"/>
          </w:tcPr>
          <w:p w14:paraId="4D47E702"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2</w:t>
            </w:r>
          </w:p>
        </w:tc>
        <w:tc>
          <w:tcPr>
            <w:tcW w:w="2949" w:type="pct"/>
            <w:shd w:val="clear" w:color="000000" w:fill="FFFFFF"/>
            <w:vAlign w:val="center"/>
          </w:tcPr>
          <w:p w14:paraId="5A7611B7"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 xml:space="preserve">Nhà vệ sinh </w:t>
            </w:r>
          </w:p>
        </w:tc>
        <w:tc>
          <w:tcPr>
            <w:tcW w:w="842" w:type="pct"/>
            <w:shd w:val="clear" w:color="000000" w:fill="FFFFFF"/>
            <w:vAlign w:val="center"/>
          </w:tcPr>
          <w:p w14:paraId="7E927916"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20</w:t>
            </w:r>
          </w:p>
        </w:tc>
        <w:tc>
          <w:tcPr>
            <w:tcW w:w="846" w:type="pct"/>
            <w:shd w:val="clear" w:color="000000" w:fill="FFFFFF"/>
            <w:vAlign w:val="center"/>
          </w:tcPr>
          <w:p w14:paraId="543C3880" w14:textId="737B145F"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384B813F" w14:textId="77777777" w:rsidTr="00A13113">
        <w:trPr>
          <w:trHeight w:val="20"/>
        </w:trPr>
        <w:tc>
          <w:tcPr>
            <w:tcW w:w="363" w:type="pct"/>
            <w:shd w:val="clear" w:color="000000" w:fill="FFFFFF"/>
            <w:vAlign w:val="center"/>
          </w:tcPr>
          <w:p w14:paraId="1231A3F3"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3</w:t>
            </w:r>
          </w:p>
        </w:tc>
        <w:tc>
          <w:tcPr>
            <w:tcW w:w="2949" w:type="pct"/>
            <w:shd w:val="clear" w:color="000000" w:fill="FFFFFF"/>
            <w:vAlign w:val="center"/>
          </w:tcPr>
          <w:p w14:paraId="156B5FEC"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Nhà sát trùng xe</w:t>
            </w:r>
          </w:p>
        </w:tc>
        <w:tc>
          <w:tcPr>
            <w:tcW w:w="842" w:type="pct"/>
            <w:shd w:val="clear" w:color="000000" w:fill="FFFFFF"/>
            <w:vAlign w:val="center"/>
          </w:tcPr>
          <w:p w14:paraId="534B8E84"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40</w:t>
            </w:r>
          </w:p>
        </w:tc>
        <w:tc>
          <w:tcPr>
            <w:tcW w:w="846" w:type="pct"/>
            <w:shd w:val="clear" w:color="000000" w:fill="FFFFFF"/>
            <w:vAlign w:val="center"/>
          </w:tcPr>
          <w:p w14:paraId="14A7371F" w14:textId="72E8EEFB"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0FDD78CE" w14:textId="77777777" w:rsidTr="00A13113">
        <w:trPr>
          <w:trHeight w:val="20"/>
        </w:trPr>
        <w:tc>
          <w:tcPr>
            <w:tcW w:w="363" w:type="pct"/>
            <w:shd w:val="clear" w:color="000000" w:fill="FFFFFF"/>
            <w:vAlign w:val="center"/>
          </w:tcPr>
          <w:p w14:paraId="43AA18B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4</w:t>
            </w:r>
          </w:p>
        </w:tc>
        <w:tc>
          <w:tcPr>
            <w:tcW w:w="2949" w:type="pct"/>
            <w:shd w:val="clear" w:color="000000" w:fill="FFFFFF"/>
            <w:vAlign w:val="center"/>
          </w:tcPr>
          <w:p w14:paraId="6F83F61B"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Nhà sát trùng công nhân</w:t>
            </w:r>
          </w:p>
        </w:tc>
        <w:tc>
          <w:tcPr>
            <w:tcW w:w="842" w:type="pct"/>
            <w:shd w:val="clear" w:color="000000" w:fill="FFFFFF"/>
            <w:vAlign w:val="center"/>
          </w:tcPr>
          <w:p w14:paraId="348555C8"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32</w:t>
            </w:r>
          </w:p>
        </w:tc>
        <w:tc>
          <w:tcPr>
            <w:tcW w:w="846" w:type="pct"/>
            <w:shd w:val="clear" w:color="000000" w:fill="FFFFFF"/>
            <w:vAlign w:val="center"/>
          </w:tcPr>
          <w:p w14:paraId="7A38A9C0" w14:textId="439920F3"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42CDCA60" w14:textId="77777777" w:rsidTr="00A13113">
        <w:trPr>
          <w:trHeight w:val="20"/>
        </w:trPr>
        <w:tc>
          <w:tcPr>
            <w:tcW w:w="363" w:type="pct"/>
            <w:shd w:val="clear" w:color="000000" w:fill="FFFFFF"/>
            <w:vAlign w:val="center"/>
          </w:tcPr>
          <w:p w14:paraId="3E703ACC"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5</w:t>
            </w:r>
          </w:p>
        </w:tc>
        <w:tc>
          <w:tcPr>
            <w:tcW w:w="2949" w:type="pct"/>
            <w:shd w:val="clear" w:color="000000" w:fill="FFFFFF"/>
            <w:vAlign w:val="center"/>
          </w:tcPr>
          <w:p w14:paraId="728C7448"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 xml:space="preserve">Nhà kho thức ăn </w:t>
            </w:r>
            <w:r w:rsidRPr="00EF7D45">
              <w:rPr>
                <w:rFonts w:eastAsia="Calibri" w:cs="Times New Roman"/>
                <w:sz w:val="26"/>
                <w:szCs w:val="26"/>
                <w:lang w:val="fr-FR"/>
              </w:rPr>
              <w:t>(02 nhà)</w:t>
            </w:r>
          </w:p>
        </w:tc>
        <w:tc>
          <w:tcPr>
            <w:tcW w:w="842" w:type="pct"/>
            <w:shd w:val="clear" w:color="000000" w:fill="FFFFFF"/>
            <w:vAlign w:val="center"/>
          </w:tcPr>
          <w:p w14:paraId="1155D5A3"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200</w:t>
            </w:r>
          </w:p>
        </w:tc>
        <w:tc>
          <w:tcPr>
            <w:tcW w:w="846" w:type="pct"/>
            <w:shd w:val="clear" w:color="000000" w:fill="FFFFFF"/>
            <w:vAlign w:val="center"/>
          </w:tcPr>
          <w:p w14:paraId="24F17BD9" w14:textId="4B1A2DE2"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0BE1F8CB" w14:textId="77777777" w:rsidTr="00A13113">
        <w:trPr>
          <w:trHeight w:val="20"/>
        </w:trPr>
        <w:tc>
          <w:tcPr>
            <w:tcW w:w="363" w:type="pct"/>
            <w:shd w:val="clear" w:color="000000" w:fill="FFFFFF"/>
            <w:vAlign w:val="center"/>
          </w:tcPr>
          <w:p w14:paraId="6BD99C3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6</w:t>
            </w:r>
          </w:p>
        </w:tc>
        <w:tc>
          <w:tcPr>
            <w:tcW w:w="2949" w:type="pct"/>
            <w:shd w:val="clear" w:color="000000" w:fill="FFFFFF"/>
            <w:vAlign w:val="center"/>
          </w:tcPr>
          <w:p w14:paraId="164BC86C"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Đường giao thông nội bộ</w:t>
            </w:r>
          </w:p>
        </w:tc>
        <w:tc>
          <w:tcPr>
            <w:tcW w:w="842" w:type="pct"/>
            <w:shd w:val="clear" w:color="000000" w:fill="FFFFFF"/>
            <w:vAlign w:val="center"/>
          </w:tcPr>
          <w:p w14:paraId="74549F3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1.000</w:t>
            </w:r>
          </w:p>
        </w:tc>
        <w:tc>
          <w:tcPr>
            <w:tcW w:w="846" w:type="pct"/>
            <w:shd w:val="clear" w:color="000000" w:fill="FFFFFF"/>
            <w:vAlign w:val="center"/>
          </w:tcPr>
          <w:p w14:paraId="6D6DD65A" w14:textId="46819196"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11B60A2A" w14:textId="77777777" w:rsidTr="00A13113">
        <w:trPr>
          <w:trHeight w:val="20"/>
        </w:trPr>
        <w:tc>
          <w:tcPr>
            <w:tcW w:w="363" w:type="pct"/>
            <w:shd w:val="clear" w:color="000000" w:fill="FFFFFF"/>
            <w:vAlign w:val="center"/>
          </w:tcPr>
          <w:p w14:paraId="77122A42"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7</w:t>
            </w:r>
          </w:p>
        </w:tc>
        <w:tc>
          <w:tcPr>
            <w:tcW w:w="2949" w:type="pct"/>
            <w:shd w:val="clear" w:color="000000" w:fill="FFFFFF"/>
            <w:vAlign w:val="center"/>
          </w:tcPr>
          <w:p w14:paraId="0EEC0DC1"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Nhà bảo vệ</w:t>
            </w:r>
          </w:p>
        </w:tc>
        <w:tc>
          <w:tcPr>
            <w:tcW w:w="842" w:type="pct"/>
            <w:shd w:val="clear" w:color="000000" w:fill="FFFFFF"/>
            <w:vAlign w:val="center"/>
          </w:tcPr>
          <w:p w14:paraId="10D86E9F"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15</w:t>
            </w:r>
          </w:p>
        </w:tc>
        <w:tc>
          <w:tcPr>
            <w:tcW w:w="846" w:type="pct"/>
            <w:shd w:val="clear" w:color="000000" w:fill="FFFFFF"/>
            <w:vAlign w:val="center"/>
          </w:tcPr>
          <w:p w14:paraId="5A188481" w14:textId="69935B83"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7A5197FD" w14:textId="77777777" w:rsidTr="00A13113">
        <w:trPr>
          <w:trHeight w:val="20"/>
        </w:trPr>
        <w:tc>
          <w:tcPr>
            <w:tcW w:w="363" w:type="pct"/>
            <w:shd w:val="clear" w:color="000000" w:fill="FFFFFF"/>
            <w:vAlign w:val="center"/>
          </w:tcPr>
          <w:p w14:paraId="0FB0B99D"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lastRenderedPageBreak/>
              <w:t>8</w:t>
            </w:r>
          </w:p>
        </w:tc>
        <w:tc>
          <w:tcPr>
            <w:tcW w:w="2949" w:type="pct"/>
            <w:shd w:val="clear" w:color="000000" w:fill="FFFFFF"/>
            <w:vAlign w:val="center"/>
          </w:tcPr>
          <w:p w14:paraId="09CD7309"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Bể nước</w:t>
            </w:r>
          </w:p>
        </w:tc>
        <w:tc>
          <w:tcPr>
            <w:tcW w:w="842" w:type="pct"/>
            <w:shd w:val="clear" w:color="000000" w:fill="FFFFFF"/>
            <w:vAlign w:val="center"/>
          </w:tcPr>
          <w:p w14:paraId="29C2E02F"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140</w:t>
            </w:r>
          </w:p>
        </w:tc>
        <w:tc>
          <w:tcPr>
            <w:tcW w:w="846" w:type="pct"/>
            <w:shd w:val="clear" w:color="000000" w:fill="FFFFFF"/>
            <w:vAlign w:val="center"/>
          </w:tcPr>
          <w:p w14:paraId="341F4297" w14:textId="5FEA4325"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76958F5F" w14:textId="77777777" w:rsidTr="00A13113">
        <w:trPr>
          <w:trHeight w:val="20"/>
        </w:trPr>
        <w:tc>
          <w:tcPr>
            <w:tcW w:w="363" w:type="pct"/>
            <w:shd w:val="clear" w:color="000000" w:fill="FFFFFF"/>
            <w:vAlign w:val="center"/>
          </w:tcPr>
          <w:p w14:paraId="2740ADE3"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9</w:t>
            </w:r>
          </w:p>
        </w:tc>
        <w:tc>
          <w:tcPr>
            <w:tcW w:w="2949" w:type="pct"/>
            <w:shd w:val="clear" w:color="000000" w:fill="FFFFFF"/>
            <w:vAlign w:val="center"/>
          </w:tcPr>
          <w:p w14:paraId="775BA35F"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Nhà cách ly</w:t>
            </w:r>
          </w:p>
        </w:tc>
        <w:tc>
          <w:tcPr>
            <w:tcW w:w="842" w:type="pct"/>
            <w:shd w:val="clear" w:color="000000" w:fill="FFFFFF"/>
            <w:vAlign w:val="center"/>
          </w:tcPr>
          <w:p w14:paraId="11975F69"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200</w:t>
            </w:r>
          </w:p>
        </w:tc>
        <w:tc>
          <w:tcPr>
            <w:tcW w:w="846" w:type="pct"/>
            <w:shd w:val="clear" w:color="000000" w:fill="FFFFFF"/>
            <w:vAlign w:val="center"/>
          </w:tcPr>
          <w:p w14:paraId="77340832" w14:textId="6B5DA57F"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40A1373E" w14:textId="77777777" w:rsidTr="00A13113">
        <w:trPr>
          <w:trHeight w:val="20"/>
        </w:trPr>
        <w:tc>
          <w:tcPr>
            <w:tcW w:w="363" w:type="pct"/>
            <w:shd w:val="clear" w:color="000000" w:fill="FFFFFF"/>
            <w:vAlign w:val="center"/>
          </w:tcPr>
          <w:p w14:paraId="62AA2AD8"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10</w:t>
            </w:r>
          </w:p>
        </w:tc>
        <w:tc>
          <w:tcPr>
            <w:tcW w:w="2949" w:type="pct"/>
            <w:shd w:val="clear" w:color="000000" w:fill="FFFFFF"/>
            <w:vAlign w:val="center"/>
          </w:tcPr>
          <w:p w14:paraId="353A79B6" w14:textId="77777777" w:rsidR="00A13113" w:rsidRPr="00EF7D45" w:rsidRDefault="00A13113" w:rsidP="00A13113">
            <w:pPr>
              <w:spacing w:before="20" w:after="20" w:line="240" w:lineRule="auto"/>
              <w:jc w:val="left"/>
              <w:rPr>
                <w:rFonts w:eastAsia="Times New Roman" w:cs="Times New Roman"/>
                <w:b/>
                <w:bCs/>
                <w:sz w:val="26"/>
                <w:szCs w:val="26"/>
              </w:rPr>
            </w:pPr>
            <w:r w:rsidRPr="00EF7D45">
              <w:rPr>
                <w:rFonts w:eastAsia="Calibri" w:cs="Times New Roman"/>
                <w:sz w:val="26"/>
                <w:szCs w:val="26"/>
              </w:rPr>
              <w:t>Đường lùa heo</w:t>
            </w:r>
          </w:p>
        </w:tc>
        <w:tc>
          <w:tcPr>
            <w:tcW w:w="842" w:type="pct"/>
            <w:shd w:val="clear" w:color="000000" w:fill="FFFFFF"/>
            <w:vAlign w:val="center"/>
          </w:tcPr>
          <w:p w14:paraId="1F5BFB68"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Calibri" w:cs="Times New Roman"/>
                <w:sz w:val="26"/>
                <w:szCs w:val="26"/>
              </w:rPr>
              <w:t>380</w:t>
            </w:r>
          </w:p>
        </w:tc>
        <w:tc>
          <w:tcPr>
            <w:tcW w:w="846" w:type="pct"/>
            <w:shd w:val="clear" w:color="000000" w:fill="FFFFFF"/>
            <w:vAlign w:val="center"/>
          </w:tcPr>
          <w:p w14:paraId="26C898C7" w14:textId="4194CCBB" w:rsidR="00A13113" w:rsidRPr="00EF7D45" w:rsidRDefault="00A55E78" w:rsidP="00A13113">
            <w:pPr>
              <w:spacing w:before="20" w:after="20" w:line="240" w:lineRule="auto"/>
              <w:jc w:val="center"/>
              <w:rPr>
                <w:rFonts w:eastAsia="Times New Roman" w:cs="Times New Roman"/>
                <w:b/>
                <w:bCs/>
                <w:sz w:val="26"/>
                <w:szCs w:val="26"/>
              </w:rPr>
            </w:pPr>
            <w:r w:rsidRPr="00EF7D45">
              <w:rPr>
                <w:rFonts w:eastAsia="Times New Roman" w:cs="Times New Roman"/>
                <w:sz w:val="26"/>
                <w:szCs w:val="26"/>
                <w:lang w:val="vi-VN"/>
              </w:rPr>
              <w:t>m²</w:t>
            </w:r>
          </w:p>
        </w:tc>
      </w:tr>
      <w:tr w:rsidR="00EF7D45" w:rsidRPr="00EF7D45" w14:paraId="5A6BED18" w14:textId="77777777" w:rsidTr="00A13113">
        <w:trPr>
          <w:trHeight w:val="20"/>
        </w:trPr>
        <w:tc>
          <w:tcPr>
            <w:tcW w:w="363" w:type="pct"/>
            <w:shd w:val="clear" w:color="000000" w:fill="FFFFFF"/>
            <w:vAlign w:val="center"/>
          </w:tcPr>
          <w:p w14:paraId="03D11CF8"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11</w:t>
            </w:r>
          </w:p>
        </w:tc>
        <w:tc>
          <w:tcPr>
            <w:tcW w:w="2949" w:type="pct"/>
            <w:shd w:val="clear" w:color="000000" w:fill="FFFFFF"/>
            <w:vAlign w:val="center"/>
            <w:hideMark/>
          </w:tcPr>
          <w:p w14:paraId="08510899"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Lối đi cấp phát thức ăn</w:t>
            </w:r>
          </w:p>
        </w:tc>
        <w:tc>
          <w:tcPr>
            <w:tcW w:w="842" w:type="pct"/>
            <w:shd w:val="clear" w:color="000000" w:fill="FFFFFF"/>
            <w:vAlign w:val="center"/>
            <w:hideMark/>
          </w:tcPr>
          <w:p w14:paraId="27C39965"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5</w:t>
            </w:r>
            <w:r w:rsidRPr="00EF7D45">
              <w:rPr>
                <w:rFonts w:eastAsia="Times New Roman" w:cs="Times New Roman"/>
                <w:sz w:val="26"/>
                <w:szCs w:val="26"/>
                <w:lang w:val="vi-VN"/>
              </w:rPr>
              <w:t>00</w:t>
            </w:r>
          </w:p>
        </w:tc>
        <w:tc>
          <w:tcPr>
            <w:tcW w:w="846" w:type="pct"/>
            <w:shd w:val="clear" w:color="000000" w:fill="FFFFFF"/>
            <w:vAlign w:val="center"/>
            <w:hideMark/>
          </w:tcPr>
          <w:p w14:paraId="15E079EE" w14:textId="177C58E0"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410A48A4" w14:textId="77777777" w:rsidTr="00A13113">
        <w:trPr>
          <w:trHeight w:val="20"/>
        </w:trPr>
        <w:tc>
          <w:tcPr>
            <w:tcW w:w="363" w:type="pct"/>
            <w:shd w:val="clear" w:color="000000" w:fill="FFFFFF"/>
            <w:vAlign w:val="center"/>
          </w:tcPr>
          <w:p w14:paraId="7973A362"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12</w:t>
            </w:r>
          </w:p>
        </w:tc>
        <w:tc>
          <w:tcPr>
            <w:tcW w:w="2949" w:type="pct"/>
            <w:shd w:val="clear" w:color="000000" w:fill="FFFFFF"/>
            <w:vAlign w:val="center"/>
            <w:hideMark/>
          </w:tcPr>
          <w:p w14:paraId="644FD57E"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Giếng khoan</w:t>
            </w:r>
          </w:p>
        </w:tc>
        <w:tc>
          <w:tcPr>
            <w:tcW w:w="842" w:type="pct"/>
            <w:shd w:val="clear" w:color="000000" w:fill="FFFFFF"/>
            <w:vAlign w:val="center"/>
            <w:hideMark/>
          </w:tcPr>
          <w:p w14:paraId="65BE3C61"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8</w:t>
            </w:r>
          </w:p>
        </w:tc>
        <w:tc>
          <w:tcPr>
            <w:tcW w:w="846" w:type="pct"/>
            <w:shd w:val="clear" w:color="000000" w:fill="FFFFFF"/>
            <w:vAlign w:val="center"/>
            <w:hideMark/>
          </w:tcPr>
          <w:p w14:paraId="4E1F4DD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cái</w:t>
            </w:r>
          </w:p>
        </w:tc>
      </w:tr>
      <w:tr w:rsidR="00EF7D45" w:rsidRPr="00EF7D45" w14:paraId="46792EE9" w14:textId="77777777" w:rsidTr="00A13113">
        <w:trPr>
          <w:trHeight w:val="20"/>
        </w:trPr>
        <w:tc>
          <w:tcPr>
            <w:tcW w:w="363" w:type="pct"/>
            <w:shd w:val="clear" w:color="000000" w:fill="FFFFFF"/>
            <w:vAlign w:val="center"/>
          </w:tcPr>
          <w:p w14:paraId="42918A54"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13</w:t>
            </w:r>
          </w:p>
        </w:tc>
        <w:tc>
          <w:tcPr>
            <w:tcW w:w="2949" w:type="pct"/>
            <w:shd w:val="clear" w:color="000000" w:fill="FFFFFF"/>
            <w:vAlign w:val="center"/>
          </w:tcPr>
          <w:p w14:paraId="64748EAE" w14:textId="77777777" w:rsidR="00A13113" w:rsidRPr="00EF7D45" w:rsidRDefault="00A13113" w:rsidP="00A13113">
            <w:pPr>
              <w:spacing w:before="20" w:after="20" w:line="240" w:lineRule="auto"/>
              <w:jc w:val="left"/>
              <w:rPr>
                <w:rFonts w:eastAsia="Times New Roman" w:cs="Times New Roman"/>
                <w:sz w:val="26"/>
                <w:szCs w:val="26"/>
                <w:lang w:val="vi-VN"/>
              </w:rPr>
            </w:pPr>
            <w:r w:rsidRPr="00EF7D45">
              <w:rPr>
                <w:rFonts w:eastAsia="Times New Roman" w:cs="Times New Roman"/>
                <w:sz w:val="26"/>
                <w:szCs w:val="26"/>
                <w:lang w:val="vi-VN"/>
              </w:rPr>
              <w:t>Sân bóng chuyền</w:t>
            </w:r>
          </w:p>
        </w:tc>
        <w:tc>
          <w:tcPr>
            <w:tcW w:w="842" w:type="pct"/>
            <w:shd w:val="clear" w:color="000000" w:fill="FFFFFF"/>
            <w:vAlign w:val="center"/>
          </w:tcPr>
          <w:p w14:paraId="6692A511" w14:textId="77777777" w:rsidR="00A13113" w:rsidRPr="00EF7D45" w:rsidRDefault="00A13113"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200</w:t>
            </w:r>
          </w:p>
        </w:tc>
        <w:tc>
          <w:tcPr>
            <w:tcW w:w="846" w:type="pct"/>
            <w:shd w:val="clear" w:color="000000" w:fill="FFFFFF"/>
            <w:vAlign w:val="center"/>
          </w:tcPr>
          <w:p w14:paraId="22D360AF" w14:textId="3DBBD3BB"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2999699A" w14:textId="77777777" w:rsidTr="00A13113">
        <w:trPr>
          <w:trHeight w:val="20"/>
        </w:trPr>
        <w:tc>
          <w:tcPr>
            <w:tcW w:w="363" w:type="pct"/>
            <w:shd w:val="clear" w:color="000000" w:fill="FFFFFF"/>
            <w:vAlign w:val="center"/>
          </w:tcPr>
          <w:p w14:paraId="320978D6"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14</w:t>
            </w:r>
          </w:p>
        </w:tc>
        <w:tc>
          <w:tcPr>
            <w:tcW w:w="2949" w:type="pct"/>
            <w:shd w:val="clear" w:color="000000" w:fill="FFFFFF"/>
            <w:vAlign w:val="center"/>
          </w:tcPr>
          <w:p w14:paraId="306D7B91" w14:textId="77777777" w:rsidR="00A13113" w:rsidRPr="00EF7D45" w:rsidRDefault="00A13113" w:rsidP="00A13113">
            <w:pPr>
              <w:spacing w:before="20" w:after="20" w:line="240" w:lineRule="auto"/>
              <w:jc w:val="left"/>
              <w:rPr>
                <w:rFonts w:eastAsia="Times New Roman" w:cs="Times New Roman"/>
                <w:sz w:val="26"/>
                <w:szCs w:val="26"/>
                <w:lang w:val="vi-VN"/>
              </w:rPr>
            </w:pPr>
            <w:r w:rsidRPr="00EF7D45">
              <w:rPr>
                <w:rFonts w:eastAsia="Times New Roman" w:cs="Times New Roman"/>
                <w:sz w:val="26"/>
                <w:szCs w:val="26"/>
                <w:lang w:val="vi-VN"/>
              </w:rPr>
              <w:t>Nhà đặt máy phát điện+ dụng cụ</w:t>
            </w:r>
          </w:p>
        </w:tc>
        <w:tc>
          <w:tcPr>
            <w:tcW w:w="842" w:type="pct"/>
            <w:shd w:val="clear" w:color="000000" w:fill="FFFFFF"/>
            <w:vAlign w:val="center"/>
          </w:tcPr>
          <w:p w14:paraId="732A2AA3" w14:textId="77777777" w:rsidR="00A13113" w:rsidRPr="00EF7D45" w:rsidRDefault="00A13113"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100</w:t>
            </w:r>
          </w:p>
        </w:tc>
        <w:tc>
          <w:tcPr>
            <w:tcW w:w="846" w:type="pct"/>
            <w:shd w:val="clear" w:color="000000" w:fill="FFFFFF"/>
            <w:vAlign w:val="center"/>
          </w:tcPr>
          <w:p w14:paraId="33B29B90" w14:textId="1A6E6AD4"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049B97F6" w14:textId="77777777" w:rsidTr="00A13113">
        <w:trPr>
          <w:trHeight w:val="20"/>
        </w:trPr>
        <w:tc>
          <w:tcPr>
            <w:tcW w:w="363" w:type="pct"/>
            <w:shd w:val="clear" w:color="000000" w:fill="FFFFFF"/>
            <w:vAlign w:val="center"/>
          </w:tcPr>
          <w:p w14:paraId="7D750EBC"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III</w:t>
            </w:r>
          </w:p>
        </w:tc>
        <w:tc>
          <w:tcPr>
            <w:tcW w:w="2949" w:type="pct"/>
            <w:shd w:val="clear" w:color="000000" w:fill="FFFFFF"/>
            <w:vAlign w:val="center"/>
            <w:hideMark/>
          </w:tcPr>
          <w:p w14:paraId="0EC341AE"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Hệ thống chăm sóc và quản lý bò</w:t>
            </w:r>
          </w:p>
        </w:tc>
        <w:tc>
          <w:tcPr>
            <w:tcW w:w="842" w:type="pct"/>
            <w:shd w:val="clear" w:color="000000" w:fill="FFFFFF"/>
            <w:vAlign w:val="center"/>
            <w:hideMark/>
          </w:tcPr>
          <w:p w14:paraId="73BB5B97" w14:textId="77777777" w:rsidR="00A13113" w:rsidRPr="00EF7D45" w:rsidRDefault="00A13113" w:rsidP="00A13113">
            <w:pPr>
              <w:spacing w:before="20" w:after="20" w:line="240" w:lineRule="auto"/>
              <w:jc w:val="center"/>
              <w:rPr>
                <w:rFonts w:eastAsia="Times New Roman" w:cs="Times New Roman"/>
                <w:sz w:val="26"/>
                <w:szCs w:val="26"/>
              </w:rPr>
            </w:pPr>
          </w:p>
        </w:tc>
        <w:tc>
          <w:tcPr>
            <w:tcW w:w="846" w:type="pct"/>
            <w:shd w:val="clear" w:color="000000" w:fill="FFFFFF"/>
            <w:vAlign w:val="center"/>
            <w:hideMark/>
          </w:tcPr>
          <w:p w14:paraId="75B5B693" w14:textId="77777777" w:rsidR="00A13113" w:rsidRPr="00EF7D45" w:rsidRDefault="00A13113" w:rsidP="00A13113">
            <w:pPr>
              <w:spacing w:before="20" w:after="20" w:line="240" w:lineRule="auto"/>
              <w:jc w:val="center"/>
              <w:rPr>
                <w:rFonts w:eastAsia="Times New Roman" w:cs="Times New Roman"/>
                <w:sz w:val="26"/>
                <w:szCs w:val="26"/>
              </w:rPr>
            </w:pPr>
          </w:p>
        </w:tc>
      </w:tr>
      <w:tr w:rsidR="00EF7D45" w:rsidRPr="00EF7D45" w14:paraId="20D85846" w14:textId="77777777" w:rsidTr="00A13113">
        <w:trPr>
          <w:trHeight w:val="20"/>
        </w:trPr>
        <w:tc>
          <w:tcPr>
            <w:tcW w:w="363" w:type="pct"/>
            <w:shd w:val="clear" w:color="000000" w:fill="FFFFFF"/>
            <w:vAlign w:val="center"/>
          </w:tcPr>
          <w:p w14:paraId="6021592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p>
        </w:tc>
        <w:tc>
          <w:tcPr>
            <w:tcW w:w="2949" w:type="pct"/>
            <w:shd w:val="clear" w:color="000000" w:fill="FFFFFF"/>
            <w:vAlign w:val="center"/>
            <w:hideMark/>
          </w:tcPr>
          <w:p w14:paraId="7A674F57"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Sân vận động thả bò</w:t>
            </w:r>
          </w:p>
        </w:tc>
        <w:tc>
          <w:tcPr>
            <w:tcW w:w="842" w:type="pct"/>
            <w:shd w:val="clear" w:color="000000" w:fill="FFFFFF"/>
            <w:vAlign w:val="center"/>
            <w:hideMark/>
          </w:tcPr>
          <w:p w14:paraId="685BB2B1"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50</w:t>
            </w:r>
            <w:r w:rsidRPr="00EF7D45">
              <w:rPr>
                <w:rFonts w:eastAsia="Times New Roman" w:cs="Times New Roman"/>
                <w:sz w:val="26"/>
                <w:szCs w:val="26"/>
                <w:lang w:val="vi-VN"/>
              </w:rPr>
              <w:t>00</w:t>
            </w:r>
          </w:p>
        </w:tc>
        <w:tc>
          <w:tcPr>
            <w:tcW w:w="846" w:type="pct"/>
            <w:shd w:val="clear" w:color="000000" w:fill="FFFFFF"/>
            <w:vAlign w:val="center"/>
            <w:hideMark/>
          </w:tcPr>
          <w:p w14:paraId="20E31455" w14:textId="71046EAE"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01409993" w14:textId="77777777" w:rsidTr="00A13113">
        <w:trPr>
          <w:trHeight w:val="20"/>
        </w:trPr>
        <w:tc>
          <w:tcPr>
            <w:tcW w:w="363" w:type="pct"/>
            <w:shd w:val="clear" w:color="000000" w:fill="FFFFFF"/>
            <w:vAlign w:val="center"/>
          </w:tcPr>
          <w:p w14:paraId="26BF29E2"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2</w:t>
            </w:r>
          </w:p>
        </w:tc>
        <w:tc>
          <w:tcPr>
            <w:tcW w:w="2949" w:type="pct"/>
            <w:shd w:val="clear" w:color="000000" w:fill="FFFFFF"/>
            <w:vAlign w:val="center"/>
            <w:hideMark/>
          </w:tcPr>
          <w:p w14:paraId="0EB67C46"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Đường đi nội bộ</w:t>
            </w:r>
          </w:p>
        </w:tc>
        <w:tc>
          <w:tcPr>
            <w:tcW w:w="842" w:type="pct"/>
            <w:shd w:val="clear" w:color="000000" w:fill="FFFFFF"/>
            <w:vAlign w:val="center"/>
            <w:hideMark/>
          </w:tcPr>
          <w:p w14:paraId="09CA539D"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r w:rsidRPr="00EF7D45">
              <w:rPr>
                <w:rFonts w:eastAsia="Times New Roman" w:cs="Times New Roman"/>
                <w:sz w:val="26"/>
                <w:szCs w:val="26"/>
                <w:lang w:val="vi-VN"/>
              </w:rPr>
              <w:t>000</w:t>
            </w:r>
          </w:p>
        </w:tc>
        <w:tc>
          <w:tcPr>
            <w:tcW w:w="846" w:type="pct"/>
            <w:shd w:val="clear" w:color="000000" w:fill="FFFFFF"/>
            <w:vAlign w:val="center"/>
            <w:hideMark/>
          </w:tcPr>
          <w:p w14:paraId="31F65AC5" w14:textId="5949B3D2"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608C2213" w14:textId="77777777" w:rsidTr="00A13113">
        <w:trPr>
          <w:trHeight w:val="20"/>
        </w:trPr>
        <w:tc>
          <w:tcPr>
            <w:tcW w:w="363" w:type="pct"/>
            <w:shd w:val="clear" w:color="000000" w:fill="FFFFFF"/>
            <w:vAlign w:val="center"/>
          </w:tcPr>
          <w:p w14:paraId="265048E9"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IV</w:t>
            </w:r>
          </w:p>
        </w:tc>
        <w:tc>
          <w:tcPr>
            <w:tcW w:w="2949" w:type="pct"/>
            <w:shd w:val="clear" w:color="000000" w:fill="FFFFFF"/>
            <w:vAlign w:val="center"/>
            <w:hideMark/>
          </w:tcPr>
          <w:p w14:paraId="7109E870"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Hệ thống xử lý nước thải</w:t>
            </w:r>
          </w:p>
        </w:tc>
        <w:tc>
          <w:tcPr>
            <w:tcW w:w="842" w:type="pct"/>
            <w:shd w:val="clear" w:color="000000" w:fill="FFFFFF"/>
            <w:vAlign w:val="center"/>
            <w:hideMark/>
          </w:tcPr>
          <w:p w14:paraId="2426F535" w14:textId="77777777" w:rsidR="00A13113" w:rsidRPr="00EF7D45" w:rsidRDefault="00A13113" w:rsidP="00A13113">
            <w:pPr>
              <w:spacing w:before="20" w:after="20" w:line="240" w:lineRule="auto"/>
              <w:jc w:val="center"/>
              <w:rPr>
                <w:rFonts w:eastAsia="Times New Roman" w:cs="Times New Roman"/>
                <w:sz w:val="26"/>
                <w:szCs w:val="26"/>
              </w:rPr>
            </w:pPr>
          </w:p>
        </w:tc>
        <w:tc>
          <w:tcPr>
            <w:tcW w:w="846" w:type="pct"/>
            <w:shd w:val="clear" w:color="000000" w:fill="FFFFFF"/>
            <w:vAlign w:val="center"/>
            <w:hideMark/>
          </w:tcPr>
          <w:p w14:paraId="0599AC54" w14:textId="2324CD14"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02DA0839" w14:textId="77777777" w:rsidTr="00A13113">
        <w:trPr>
          <w:trHeight w:val="20"/>
        </w:trPr>
        <w:tc>
          <w:tcPr>
            <w:tcW w:w="363" w:type="pct"/>
            <w:shd w:val="clear" w:color="000000" w:fill="FFFFFF"/>
            <w:vAlign w:val="center"/>
          </w:tcPr>
          <w:p w14:paraId="7B04222B"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p>
        </w:tc>
        <w:tc>
          <w:tcPr>
            <w:tcW w:w="2949" w:type="pct"/>
            <w:shd w:val="clear" w:color="000000" w:fill="FFFFFF"/>
            <w:vAlign w:val="center"/>
            <w:hideMark/>
          </w:tcPr>
          <w:p w14:paraId="689FC1B5"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Rãnh thoát nước</w:t>
            </w:r>
          </w:p>
        </w:tc>
        <w:tc>
          <w:tcPr>
            <w:tcW w:w="842" w:type="pct"/>
            <w:shd w:val="clear" w:color="000000" w:fill="FFFFFF"/>
            <w:vAlign w:val="center"/>
            <w:hideMark/>
          </w:tcPr>
          <w:p w14:paraId="53D720C8"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500</w:t>
            </w:r>
          </w:p>
        </w:tc>
        <w:tc>
          <w:tcPr>
            <w:tcW w:w="846" w:type="pct"/>
            <w:shd w:val="clear" w:color="000000" w:fill="FFFFFF"/>
            <w:vAlign w:val="center"/>
            <w:hideMark/>
          </w:tcPr>
          <w:p w14:paraId="7F11854C" w14:textId="7F103572"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2D7CE9D1" w14:textId="77777777" w:rsidTr="00A13113">
        <w:trPr>
          <w:trHeight w:val="20"/>
        </w:trPr>
        <w:tc>
          <w:tcPr>
            <w:tcW w:w="363" w:type="pct"/>
            <w:shd w:val="clear" w:color="000000" w:fill="FFFFFF"/>
            <w:vAlign w:val="center"/>
          </w:tcPr>
          <w:p w14:paraId="017A32DA"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2</w:t>
            </w:r>
          </w:p>
        </w:tc>
        <w:tc>
          <w:tcPr>
            <w:tcW w:w="2949" w:type="pct"/>
            <w:shd w:val="clear" w:color="000000" w:fill="FFFFFF"/>
            <w:vAlign w:val="center"/>
            <w:hideMark/>
          </w:tcPr>
          <w:p w14:paraId="47FD74E4"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Hệ thống ao lắng, ao lưu</w:t>
            </w:r>
          </w:p>
        </w:tc>
        <w:tc>
          <w:tcPr>
            <w:tcW w:w="842" w:type="pct"/>
            <w:shd w:val="clear" w:color="000000" w:fill="FFFFFF"/>
            <w:vAlign w:val="center"/>
            <w:hideMark/>
          </w:tcPr>
          <w:p w14:paraId="617A394B"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1</w:t>
            </w:r>
            <w:r w:rsidRPr="00EF7D45">
              <w:rPr>
                <w:rFonts w:eastAsia="Times New Roman" w:cs="Times New Roman"/>
                <w:sz w:val="26"/>
                <w:szCs w:val="26"/>
              </w:rPr>
              <w:t>.</w:t>
            </w:r>
            <w:r w:rsidRPr="00EF7D45">
              <w:rPr>
                <w:rFonts w:eastAsia="Times New Roman" w:cs="Times New Roman"/>
                <w:sz w:val="26"/>
                <w:szCs w:val="26"/>
                <w:lang w:val="vi-VN"/>
              </w:rPr>
              <w:t>500</w:t>
            </w:r>
          </w:p>
        </w:tc>
        <w:tc>
          <w:tcPr>
            <w:tcW w:w="846" w:type="pct"/>
            <w:shd w:val="clear" w:color="000000" w:fill="FFFFFF"/>
            <w:vAlign w:val="center"/>
            <w:hideMark/>
          </w:tcPr>
          <w:p w14:paraId="28F4E39D" w14:textId="2FAF184E"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3BC98AC7" w14:textId="77777777" w:rsidTr="00A13113">
        <w:trPr>
          <w:trHeight w:val="20"/>
        </w:trPr>
        <w:tc>
          <w:tcPr>
            <w:tcW w:w="363" w:type="pct"/>
            <w:shd w:val="clear" w:color="000000" w:fill="FFFFFF"/>
            <w:vAlign w:val="center"/>
          </w:tcPr>
          <w:p w14:paraId="2C22C7B3"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3</w:t>
            </w:r>
          </w:p>
        </w:tc>
        <w:tc>
          <w:tcPr>
            <w:tcW w:w="2949" w:type="pct"/>
            <w:shd w:val="clear" w:color="000000" w:fill="FFFFFF"/>
            <w:vAlign w:val="center"/>
            <w:hideMark/>
          </w:tcPr>
          <w:p w14:paraId="4D53F086"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Khu vực sử dụng nước thải</w:t>
            </w:r>
          </w:p>
        </w:tc>
        <w:tc>
          <w:tcPr>
            <w:tcW w:w="842" w:type="pct"/>
            <w:shd w:val="clear" w:color="000000" w:fill="FFFFFF"/>
            <w:vAlign w:val="center"/>
            <w:hideMark/>
          </w:tcPr>
          <w:p w14:paraId="283F1DF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1</w:t>
            </w:r>
            <w:r w:rsidRPr="00EF7D45">
              <w:rPr>
                <w:rFonts w:eastAsia="Times New Roman" w:cs="Times New Roman"/>
                <w:sz w:val="26"/>
                <w:szCs w:val="26"/>
              </w:rPr>
              <w:t>.</w:t>
            </w:r>
            <w:r w:rsidRPr="00EF7D45">
              <w:rPr>
                <w:rFonts w:eastAsia="Times New Roman" w:cs="Times New Roman"/>
                <w:sz w:val="26"/>
                <w:szCs w:val="26"/>
                <w:lang w:val="vi-VN"/>
              </w:rPr>
              <w:t>500</w:t>
            </w:r>
          </w:p>
        </w:tc>
        <w:tc>
          <w:tcPr>
            <w:tcW w:w="846" w:type="pct"/>
            <w:shd w:val="clear" w:color="000000" w:fill="FFFFFF"/>
            <w:vAlign w:val="center"/>
            <w:hideMark/>
          </w:tcPr>
          <w:p w14:paraId="186E86E5" w14:textId="331BFBFF"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27F61497" w14:textId="77777777" w:rsidTr="00A13113">
        <w:trPr>
          <w:trHeight w:val="20"/>
        </w:trPr>
        <w:tc>
          <w:tcPr>
            <w:tcW w:w="363" w:type="pct"/>
            <w:shd w:val="clear" w:color="000000" w:fill="FFFFFF"/>
            <w:vAlign w:val="center"/>
          </w:tcPr>
          <w:p w14:paraId="3DDDD8B3"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V</w:t>
            </w:r>
          </w:p>
        </w:tc>
        <w:tc>
          <w:tcPr>
            <w:tcW w:w="2949" w:type="pct"/>
            <w:shd w:val="clear" w:color="000000" w:fill="FFFFFF"/>
            <w:vAlign w:val="center"/>
            <w:hideMark/>
          </w:tcPr>
          <w:p w14:paraId="02CF0DCB"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Hệ thống xử lý phân</w:t>
            </w:r>
          </w:p>
        </w:tc>
        <w:tc>
          <w:tcPr>
            <w:tcW w:w="842" w:type="pct"/>
            <w:shd w:val="clear" w:color="000000" w:fill="FFFFFF"/>
            <w:vAlign w:val="center"/>
            <w:hideMark/>
          </w:tcPr>
          <w:p w14:paraId="5C50D227" w14:textId="77777777" w:rsidR="00A13113" w:rsidRPr="00EF7D45" w:rsidRDefault="00A13113" w:rsidP="00A13113">
            <w:pPr>
              <w:spacing w:before="20" w:after="20" w:line="240" w:lineRule="auto"/>
              <w:jc w:val="center"/>
              <w:rPr>
                <w:rFonts w:eastAsia="Times New Roman" w:cs="Times New Roman"/>
                <w:sz w:val="26"/>
                <w:szCs w:val="26"/>
              </w:rPr>
            </w:pPr>
          </w:p>
        </w:tc>
        <w:tc>
          <w:tcPr>
            <w:tcW w:w="846" w:type="pct"/>
            <w:shd w:val="clear" w:color="000000" w:fill="FFFFFF"/>
            <w:vAlign w:val="center"/>
            <w:hideMark/>
          </w:tcPr>
          <w:p w14:paraId="239AFEDC" w14:textId="1EE0022B"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136D6D65" w14:textId="77777777" w:rsidTr="00A13113">
        <w:trPr>
          <w:trHeight w:val="20"/>
        </w:trPr>
        <w:tc>
          <w:tcPr>
            <w:tcW w:w="363" w:type="pct"/>
            <w:shd w:val="clear" w:color="000000" w:fill="FFFFFF"/>
            <w:vAlign w:val="center"/>
          </w:tcPr>
          <w:p w14:paraId="26809BC8"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p>
        </w:tc>
        <w:tc>
          <w:tcPr>
            <w:tcW w:w="2949" w:type="pct"/>
            <w:shd w:val="clear" w:color="000000" w:fill="FFFFFF"/>
            <w:vAlign w:val="center"/>
            <w:hideMark/>
          </w:tcPr>
          <w:p w14:paraId="2EE5009A"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Nhà chứa phân</w:t>
            </w:r>
            <w:r w:rsidRPr="00EF7D45">
              <w:rPr>
                <w:rFonts w:eastAsia="Times New Roman" w:cs="Times New Roman"/>
                <w:sz w:val="26"/>
                <w:szCs w:val="26"/>
              </w:rPr>
              <w:t xml:space="preserve"> bò</w:t>
            </w:r>
          </w:p>
        </w:tc>
        <w:tc>
          <w:tcPr>
            <w:tcW w:w="842" w:type="pct"/>
            <w:shd w:val="clear" w:color="000000" w:fill="FFFFFF"/>
            <w:vAlign w:val="center"/>
            <w:hideMark/>
          </w:tcPr>
          <w:p w14:paraId="2254EF96"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12</w:t>
            </w:r>
            <w:r w:rsidRPr="00EF7D45">
              <w:rPr>
                <w:rFonts w:eastAsia="Times New Roman" w:cs="Times New Roman"/>
                <w:sz w:val="26"/>
                <w:szCs w:val="26"/>
                <w:lang w:val="vi-VN"/>
              </w:rPr>
              <w:t>0</w:t>
            </w:r>
          </w:p>
        </w:tc>
        <w:tc>
          <w:tcPr>
            <w:tcW w:w="846" w:type="pct"/>
            <w:shd w:val="clear" w:color="000000" w:fill="FFFFFF"/>
            <w:vAlign w:val="center"/>
            <w:hideMark/>
          </w:tcPr>
          <w:p w14:paraId="2F780697" w14:textId="678240DF"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790A5D1E" w14:textId="77777777" w:rsidTr="00A13113">
        <w:trPr>
          <w:trHeight w:val="20"/>
        </w:trPr>
        <w:tc>
          <w:tcPr>
            <w:tcW w:w="363" w:type="pct"/>
            <w:shd w:val="clear" w:color="000000" w:fill="FFFFFF"/>
            <w:vAlign w:val="center"/>
          </w:tcPr>
          <w:p w14:paraId="680A7FA6"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2</w:t>
            </w:r>
          </w:p>
        </w:tc>
        <w:tc>
          <w:tcPr>
            <w:tcW w:w="2949" w:type="pct"/>
            <w:shd w:val="clear" w:color="000000" w:fill="FFFFFF"/>
            <w:vAlign w:val="center"/>
            <w:hideMark/>
          </w:tcPr>
          <w:p w14:paraId="75CFF9D7"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Khu vực ủ phân</w:t>
            </w:r>
            <w:r w:rsidRPr="00EF7D45">
              <w:rPr>
                <w:rFonts w:eastAsia="Times New Roman" w:cs="Times New Roman"/>
                <w:sz w:val="26"/>
                <w:szCs w:val="26"/>
              </w:rPr>
              <w:t xml:space="preserve"> bò</w:t>
            </w:r>
          </w:p>
        </w:tc>
        <w:tc>
          <w:tcPr>
            <w:tcW w:w="842" w:type="pct"/>
            <w:shd w:val="clear" w:color="000000" w:fill="FFFFFF"/>
            <w:vAlign w:val="center"/>
            <w:hideMark/>
          </w:tcPr>
          <w:p w14:paraId="46B09495"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12</w:t>
            </w:r>
            <w:r w:rsidRPr="00EF7D45">
              <w:rPr>
                <w:rFonts w:eastAsia="Times New Roman" w:cs="Times New Roman"/>
                <w:sz w:val="26"/>
                <w:szCs w:val="26"/>
                <w:lang w:val="vi-VN"/>
              </w:rPr>
              <w:t>0</w:t>
            </w:r>
          </w:p>
        </w:tc>
        <w:tc>
          <w:tcPr>
            <w:tcW w:w="846" w:type="pct"/>
            <w:shd w:val="clear" w:color="000000" w:fill="FFFFFF"/>
            <w:vAlign w:val="center"/>
            <w:hideMark/>
          </w:tcPr>
          <w:p w14:paraId="7F40EC1F" w14:textId="0958DCB2"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4BFD4770" w14:textId="77777777" w:rsidTr="00A13113">
        <w:trPr>
          <w:trHeight w:val="20"/>
        </w:trPr>
        <w:tc>
          <w:tcPr>
            <w:tcW w:w="363" w:type="pct"/>
            <w:shd w:val="clear" w:color="000000" w:fill="FFFFFF"/>
            <w:vAlign w:val="center"/>
          </w:tcPr>
          <w:p w14:paraId="1DA345B5"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3</w:t>
            </w:r>
          </w:p>
        </w:tc>
        <w:tc>
          <w:tcPr>
            <w:tcW w:w="2949" w:type="pct"/>
            <w:shd w:val="clear" w:color="000000" w:fill="FFFFFF"/>
            <w:vAlign w:val="center"/>
            <w:hideMark/>
          </w:tcPr>
          <w:p w14:paraId="1BB5E355"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Sân phơi phân</w:t>
            </w:r>
          </w:p>
        </w:tc>
        <w:tc>
          <w:tcPr>
            <w:tcW w:w="842" w:type="pct"/>
            <w:shd w:val="clear" w:color="000000" w:fill="FFFFFF"/>
            <w:vAlign w:val="center"/>
            <w:hideMark/>
          </w:tcPr>
          <w:p w14:paraId="2BDEFEA9"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1</w:t>
            </w:r>
            <w:r w:rsidRPr="00EF7D45">
              <w:rPr>
                <w:rFonts w:eastAsia="Times New Roman" w:cs="Times New Roman"/>
                <w:sz w:val="26"/>
                <w:szCs w:val="26"/>
              </w:rPr>
              <w:t>.</w:t>
            </w:r>
            <w:r w:rsidRPr="00EF7D45">
              <w:rPr>
                <w:rFonts w:eastAsia="Times New Roman" w:cs="Times New Roman"/>
                <w:sz w:val="26"/>
                <w:szCs w:val="26"/>
                <w:lang w:val="vi-VN"/>
              </w:rPr>
              <w:t>000</w:t>
            </w:r>
          </w:p>
        </w:tc>
        <w:tc>
          <w:tcPr>
            <w:tcW w:w="846" w:type="pct"/>
            <w:shd w:val="clear" w:color="000000" w:fill="FFFFFF"/>
            <w:vAlign w:val="center"/>
            <w:hideMark/>
          </w:tcPr>
          <w:p w14:paraId="24DC5783" w14:textId="6724037D"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3B81BBF6" w14:textId="77777777" w:rsidTr="00A13113">
        <w:trPr>
          <w:trHeight w:val="20"/>
        </w:trPr>
        <w:tc>
          <w:tcPr>
            <w:tcW w:w="363" w:type="pct"/>
            <w:shd w:val="clear" w:color="000000" w:fill="FFFFFF"/>
            <w:vAlign w:val="center"/>
          </w:tcPr>
          <w:p w14:paraId="4EAA70B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4</w:t>
            </w:r>
          </w:p>
        </w:tc>
        <w:tc>
          <w:tcPr>
            <w:tcW w:w="2949" w:type="pct"/>
            <w:shd w:val="clear" w:color="000000" w:fill="FFFFFF"/>
            <w:vAlign w:val="center"/>
            <w:hideMark/>
          </w:tcPr>
          <w:p w14:paraId="7BB44027"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Hầm biogas</w:t>
            </w:r>
          </w:p>
        </w:tc>
        <w:tc>
          <w:tcPr>
            <w:tcW w:w="842" w:type="pct"/>
            <w:shd w:val="clear" w:color="000000" w:fill="FFFFFF"/>
            <w:vAlign w:val="center"/>
            <w:hideMark/>
          </w:tcPr>
          <w:p w14:paraId="4D0E002B"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500</w:t>
            </w:r>
          </w:p>
        </w:tc>
        <w:tc>
          <w:tcPr>
            <w:tcW w:w="846" w:type="pct"/>
            <w:shd w:val="clear" w:color="000000" w:fill="FFFFFF"/>
            <w:vAlign w:val="center"/>
            <w:hideMark/>
          </w:tcPr>
          <w:p w14:paraId="2D294FF5" w14:textId="75F6D03A"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6BC6F5B5" w14:textId="77777777" w:rsidTr="00A13113">
        <w:trPr>
          <w:trHeight w:val="20"/>
        </w:trPr>
        <w:tc>
          <w:tcPr>
            <w:tcW w:w="363" w:type="pct"/>
            <w:shd w:val="clear" w:color="000000" w:fill="FFFFFF"/>
            <w:vAlign w:val="center"/>
          </w:tcPr>
          <w:p w14:paraId="7B14B111"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5</w:t>
            </w:r>
          </w:p>
        </w:tc>
        <w:tc>
          <w:tcPr>
            <w:tcW w:w="2949" w:type="pct"/>
            <w:shd w:val="clear" w:color="000000" w:fill="FFFFFF"/>
            <w:vAlign w:val="center"/>
          </w:tcPr>
          <w:p w14:paraId="63D9DE2C" w14:textId="58F13DEE"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rPr>
              <w:t xml:space="preserve">Hệ thống xử lý phân </w:t>
            </w:r>
            <w:r w:rsidR="00C135A5" w:rsidRPr="00EF7D45">
              <w:rPr>
                <w:rFonts w:eastAsia="Times New Roman" w:cs="Times New Roman"/>
                <w:sz w:val="26"/>
                <w:szCs w:val="26"/>
              </w:rPr>
              <w:t>-</w:t>
            </w:r>
            <w:r w:rsidRPr="00EF7D45">
              <w:rPr>
                <w:rFonts w:eastAsia="Times New Roman" w:cs="Times New Roman"/>
                <w:sz w:val="26"/>
                <w:szCs w:val="26"/>
              </w:rPr>
              <w:t xml:space="preserve"> nước thải lợn</w:t>
            </w:r>
          </w:p>
        </w:tc>
        <w:tc>
          <w:tcPr>
            <w:tcW w:w="842" w:type="pct"/>
            <w:shd w:val="clear" w:color="000000" w:fill="FFFFFF"/>
            <w:vAlign w:val="center"/>
          </w:tcPr>
          <w:p w14:paraId="382D27B6"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1.300</w:t>
            </w:r>
          </w:p>
        </w:tc>
        <w:tc>
          <w:tcPr>
            <w:tcW w:w="846" w:type="pct"/>
            <w:shd w:val="clear" w:color="000000" w:fill="FFFFFF"/>
            <w:vAlign w:val="center"/>
          </w:tcPr>
          <w:p w14:paraId="37592FE8" w14:textId="2F78791C"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7A3F6ADB" w14:textId="77777777" w:rsidTr="00A13113">
        <w:trPr>
          <w:trHeight w:val="20"/>
        </w:trPr>
        <w:tc>
          <w:tcPr>
            <w:tcW w:w="363" w:type="pct"/>
            <w:shd w:val="clear" w:color="000000" w:fill="FFFFFF"/>
            <w:vAlign w:val="center"/>
          </w:tcPr>
          <w:p w14:paraId="4ACD0130"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6</w:t>
            </w:r>
          </w:p>
        </w:tc>
        <w:tc>
          <w:tcPr>
            <w:tcW w:w="2949" w:type="pct"/>
            <w:shd w:val="clear" w:color="000000" w:fill="FFFFFF"/>
            <w:vAlign w:val="center"/>
          </w:tcPr>
          <w:p w14:paraId="35B35F96"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Calibri" w:cs="Times New Roman"/>
                <w:sz w:val="26"/>
                <w:szCs w:val="26"/>
              </w:rPr>
              <w:t>Kho chứa CTR, CTNH</w:t>
            </w:r>
          </w:p>
        </w:tc>
        <w:tc>
          <w:tcPr>
            <w:tcW w:w="842" w:type="pct"/>
            <w:shd w:val="clear" w:color="000000" w:fill="FFFFFF"/>
            <w:vAlign w:val="center"/>
          </w:tcPr>
          <w:p w14:paraId="3D66CC78"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Calibri" w:cs="Times New Roman"/>
                <w:sz w:val="26"/>
                <w:szCs w:val="26"/>
              </w:rPr>
              <w:t>60</w:t>
            </w:r>
          </w:p>
        </w:tc>
        <w:tc>
          <w:tcPr>
            <w:tcW w:w="846" w:type="pct"/>
            <w:shd w:val="clear" w:color="000000" w:fill="FFFFFF"/>
            <w:vAlign w:val="center"/>
          </w:tcPr>
          <w:p w14:paraId="2BBEDC4E" w14:textId="75714794"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27A61F30" w14:textId="77777777" w:rsidTr="00A13113">
        <w:trPr>
          <w:trHeight w:val="20"/>
        </w:trPr>
        <w:tc>
          <w:tcPr>
            <w:tcW w:w="363" w:type="pct"/>
            <w:shd w:val="clear" w:color="000000" w:fill="FFFFFF"/>
            <w:vAlign w:val="center"/>
          </w:tcPr>
          <w:p w14:paraId="6DF35196"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7</w:t>
            </w:r>
          </w:p>
        </w:tc>
        <w:tc>
          <w:tcPr>
            <w:tcW w:w="2949" w:type="pct"/>
            <w:shd w:val="clear" w:color="000000" w:fill="FFFFFF"/>
            <w:vAlign w:val="center"/>
          </w:tcPr>
          <w:p w14:paraId="2A8DD56A" w14:textId="77777777" w:rsidR="00A13113" w:rsidRPr="00EF7D45" w:rsidRDefault="00A13113" w:rsidP="00A13113">
            <w:pPr>
              <w:spacing w:before="20" w:after="20" w:line="240" w:lineRule="auto"/>
              <w:jc w:val="left"/>
              <w:rPr>
                <w:rFonts w:eastAsia="Calibri" w:cs="Times New Roman"/>
                <w:sz w:val="26"/>
                <w:szCs w:val="26"/>
              </w:rPr>
            </w:pPr>
            <w:r w:rsidRPr="00EF7D45">
              <w:rPr>
                <w:rFonts w:eastAsia="Calibri" w:cs="Times New Roman"/>
                <w:sz w:val="26"/>
                <w:szCs w:val="26"/>
              </w:rPr>
              <w:t>Khu vực ủ phân heo</w:t>
            </w:r>
          </w:p>
        </w:tc>
        <w:tc>
          <w:tcPr>
            <w:tcW w:w="842" w:type="pct"/>
            <w:shd w:val="clear" w:color="000000" w:fill="FFFFFF"/>
            <w:vAlign w:val="center"/>
          </w:tcPr>
          <w:p w14:paraId="1E4108F8" w14:textId="77777777" w:rsidR="00A13113" w:rsidRPr="00EF7D45" w:rsidRDefault="00A13113" w:rsidP="00A13113">
            <w:pPr>
              <w:spacing w:before="20" w:after="20" w:line="240" w:lineRule="auto"/>
              <w:jc w:val="center"/>
              <w:rPr>
                <w:rFonts w:eastAsia="Calibri" w:cs="Times New Roman"/>
                <w:sz w:val="26"/>
                <w:szCs w:val="26"/>
              </w:rPr>
            </w:pPr>
            <w:r w:rsidRPr="00EF7D45">
              <w:rPr>
                <w:rFonts w:eastAsia="Calibri" w:cs="Times New Roman"/>
                <w:sz w:val="26"/>
                <w:szCs w:val="26"/>
              </w:rPr>
              <w:t>250</w:t>
            </w:r>
          </w:p>
        </w:tc>
        <w:tc>
          <w:tcPr>
            <w:tcW w:w="846" w:type="pct"/>
            <w:shd w:val="clear" w:color="000000" w:fill="FFFFFF"/>
            <w:vAlign w:val="center"/>
          </w:tcPr>
          <w:p w14:paraId="4001D42E" w14:textId="7EFD7F88"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1A603FD3" w14:textId="77777777" w:rsidTr="00A13113">
        <w:trPr>
          <w:trHeight w:val="20"/>
        </w:trPr>
        <w:tc>
          <w:tcPr>
            <w:tcW w:w="363" w:type="pct"/>
            <w:shd w:val="clear" w:color="000000" w:fill="FFFFFF"/>
            <w:vAlign w:val="center"/>
          </w:tcPr>
          <w:p w14:paraId="2B073EFE"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8</w:t>
            </w:r>
          </w:p>
        </w:tc>
        <w:tc>
          <w:tcPr>
            <w:tcW w:w="2949" w:type="pct"/>
            <w:shd w:val="clear" w:color="000000" w:fill="FFFFFF"/>
            <w:vAlign w:val="center"/>
          </w:tcPr>
          <w:p w14:paraId="500865D9" w14:textId="77777777" w:rsidR="00A13113" w:rsidRPr="00EF7D45" w:rsidRDefault="00A13113" w:rsidP="00A13113">
            <w:pPr>
              <w:spacing w:before="20" w:after="20" w:line="240" w:lineRule="auto"/>
              <w:jc w:val="left"/>
              <w:rPr>
                <w:rFonts w:eastAsia="Calibri" w:cs="Times New Roman"/>
                <w:sz w:val="26"/>
                <w:szCs w:val="26"/>
              </w:rPr>
            </w:pPr>
            <w:r w:rsidRPr="00EF7D45">
              <w:rPr>
                <w:rFonts w:eastAsia="Calibri" w:cs="Times New Roman"/>
                <w:sz w:val="26"/>
                <w:szCs w:val="26"/>
              </w:rPr>
              <w:t>Nhà ép phân heo</w:t>
            </w:r>
          </w:p>
        </w:tc>
        <w:tc>
          <w:tcPr>
            <w:tcW w:w="842" w:type="pct"/>
            <w:shd w:val="clear" w:color="000000" w:fill="FFFFFF"/>
            <w:vAlign w:val="center"/>
          </w:tcPr>
          <w:p w14:paraId="6D380BEC" w14:textId="77777777" w:rsidR="00A13113" w:rsidRPr="00EF7D45" w:rsidRDefault="00A13113" w:rsidP="00A13113">
            <w:pPr>
              <w:spacing w:before="20" w:after="20" w:line="240" w:lineRule="auto"/>
              <w:jc w:val="center"/>
              <w:rPr>
                <w:rFonts w:eastAsia="Calibri" w:cs="Times New Roman"/>
                <w:sz w:val="26"/>
                <w:szCs w:val="26"/>
              </w:rPr>
            </w:pPr>
            <w:r w:rsidRPr="00EF7D45">
              <w:rPr>
                <w:rFonts w:eastAsia="Calibri" w:cs="Times New Roman"/>
                <w:sz w:val="26"/>
                <w:szCs w:val="26"/>
              </w:rPr>
              <w:t>40</w:t>
            </w:r>
          </w:p>
        </w:tc>
        <w:tc>
          <w:tcPr>
            <w:tcW w:w="846" w:type="pct"/>
            <w:shd w:val="clear" w:color="000000" w:fill="FFFFFF"/>
            <w:vAlign w:val="center"/>
          </w:tcPr>
          <w:p w14:paraId="1A2E51A0" w14:textId="061A5625" w:rsidR="00A13113" w:rsidRPr="00EF7D45" w:rsidRDefault="00A55E78" w:rsidP="00A13113">
            <w:pPr>
              <w:spacing w:before="20" w:after="20" w:line="240" w:lineRule="auto"/>
              <w:jc w:val="center"/>
              <w:rPr>
                <w:rFonts w:eastAsia="Times New Roman" w:cs="Times New Roman"/>
                <w:sz w:val="26"/>
                <w:szCs w:val="26"/>
                <w:lang w:val="vi-VN"/>
              </w:rPr>
            </w:pPr>
            <w:r w:rsidRPr="00EF7D45">
              <w:rPr>
                <w:rFonts w:eastAsia="Times New Roman" w:cs="Times New Roman"/>
                <w:sz w:val="26"/>
                <w:szCs w:val="26"/>
                <w:lang w:val="vi-VN"/>
              </w:rPr>
              <w:t>m²</w:t>
            </w:r>
          </w:p>
        </w:tc>
      </w:tr>
      <w:tr w:rsidR="00EF7D45" w:rsidRPr="00EF7D45" w14:paraId="1BA7521C" w14:textId="77777777" w:rsidTr="00A13113">
        <w:trPr>
          <w:trHeight w:val="20"/>
        </w:trPr>
        <w:tc>
          <w:tcPr>
            <w:tcW w:w="363" w:type="pct"/>
            <w:shd w:val="clear" w:color="000000" w:fill="FFFFFF"/>
            <w:vAlign w:val="center"/>
          </w:tcPr>
          <w:p w14:paraId="797D3DD1"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VI</w:t>
            </w:r>
          </w:p>
        </w:tc>
        <w:tc>
          <w:tcPr>
            <w:tcW w:w="2949" w:type="pct"/>
            <w:shd w:val="clear" w:color="000000" w:fill="FFFFFF"/>
            <w:vAlign w:val="center"/>
            <w:hideMark/>
          </w:tcPr>
          <w:p w14:paraId="54B975A8"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Cây xanh và hệ thống đồng cỏ</w:t>
            </w:r>
          </w:p>
        </w:tc>
        <w:tc>
          <w:tcPr>
            <w:tcW w:w="842" w:type="pct"/>
            <w:shd w:val="clear" w:color="000000" w:fill="FFFFFF"/>
            <w:vAlign w:val="center"/>
            <w:hideMark/>
          </w:tcPr>
          <w:p w14:paraId="69E39C40" w14:textId="77777777" w:rsidR="00A13113" w:rsidRPr="00EF7D45" w:rsidRDefault="00A13113" w:rsidP="00A13113">
            <w:pPr>
              <w:spacing w:before="20" w:after="20" w:line="240" w:lineRule="auto"/>
              <w:jc w:val="center"/>
              <w:rPr>
                <w:rFonts w:eastAsia="Times New Roman" w:cs="Times New Roman"/>
                <w:sz w:val="26"/>
                <w:szCs w:val="26"/>
              </w:rPr>
            </w:pPr>
          </w:p>
        </w:tc>
        <w:tc>
          <w:tcPr>
            <w:tcW w:w="846" w:type="pct"/>
            <w:shd w:val="clear" w:color="000000" w:fill="FFFFFF"/>
            <w:vAlign w:val="center"/>
            <w:hideMark/>
          </w:tcPr>
          <w:p w14:paraId="5BEE2481" w14:textId="0E329DE6"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7FE0B604" w14:textId="77777777" w:rsidTr="00A13113">
        <w:trPr>
          <w:trHeight w:val="20"/>
        </w:trPr>
        <w:tc>
          <w:tcPr>
            <w:tcW w:w="363" w:type="pct"/>
            <w:shd w:val="clear" w:color="000000" w:fill="FFFFFF"/>
            <w:vAlign w:val="center"/>
          </w:tcPr>
          <w:p w14:paraId="7D05C91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1</w:t>
            </w:r>
          </w:p>
        </w:tc>
        <w:tc>
          <w:tcPr>
            <w:tcW w:w="2949" w:type="pct"/>
            <w:shd w:val="clear" w:color="000000" w:fill="FFFFFF"/>
            <w:vAlign w:val="center"/>
            <w:hideMark/>
          </w:tcPr>
          <w:p w14:paraId="62019901"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lang w:val="vi-VN"/>
              </w:rPr>
              <w:t>Vườn hoa</w:t>
            </w:r>
          </w:p>
        </w:tc>
        <w:tc>
          <w:tcPr>
            <w:tcW w:w="842" w:type="pct"/>
            <w:shd w:val="clear" w:color="000000" w:fill="FFFFFF"/>
            <w:vAlign w:val="center"/>
            <w:hideMark/>
          </w:tcPr>
          <w:p w14:paraId="7257A72F"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3</w:t>
            </w:r>
            <w:r w:rsidRPr="00EF7D45">
              <w:rPr>
                <w:rFonts w:eastAsia="Times New Roman" w:cs="Times New Roman"/>
                <w:sz w:val="26"/>
                <w:szCs w:val="26"/>
              </w:rPr>
              <w:t>.</w:t>
            </w:r>
            <w:r w:rsidRPr="00EF7D45">
              <w:rPr>
                <w:rFonts w:eastAsia="Times New Roman" w:cs="Times New Roman"/>
                <w:sz w:val="26"/>
                <w:szCs w:val="26"/>
                <w:lang w:val="vi-VN"/>
              </w:rPr>
              <w:t>000</w:t>
            </w:r>
          </w:p>
        </w:tc>
        <w:tc>
          <w:tcPr>
            <w:tcW w:w="846" w:type="pct"/>
            <w:shd w:val="clear" w:color="000000" w:fill="FFFFFF"/>
            <w:vAlign w:val="center"/>
            <w:hideMark/>
          </w:tcPr>
          <w:p w14:paraId="27B59E87" w14:textId="20D7587D"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33517832" w14:textId="77777777" w:rsidTr="00A13113">
        <w:trPr>
          <w:trHeight w:val="20"/>
        </w:trPr>
        <w:tc>
          <w:tcPr>
            <w:tcW w:w="363" w:type="pct"/>
            <w:shd w:val="clear" w:color="000000" w:fill="FFFFFF"/>
            <w:vAlign w:val="center"/>
          </w:tcPr>
          <w:p w14:paraId="6AB3C6A4"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2</w:t>
            </w:r>
          </w:p>
        </w:tc>
        <w:tc>
          <w:tcPr>
            <w:tcW w:w="2949" w:type="pct"/>
            <w:shd w:val="clear" w:color="000000" w:fill="FFFFFF"/>
            <w:vAlign w:val="center"/>
            <w:hideMark/>
          </w:tcPr>
          <w:p w14:paraId="0DD85FEB"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rPr>
              <w:t>Cây xanh</w:t>
            </w:r>
          </w:p>
        </w:tc>
        <w:tc>
          <w:tcPr>
            <w:tcW w:w="842" w:type="pct"/>
            <w:shd w:val="clear" w:color="000000" w:fill="FFFFFF"/>
            <w:vAlign w:val="center"/>
            <w:hideMark/>
          </w:tcPr>
          <w:p w14:paraId="40E461C9"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200</w:t>
            </w:r>
          </w:p>
        </w:tc>
        <w:tc>
          <w:tcPr>
            <w:tcW w:w="846" w:type="pct"/>
            <w:shd w:val="clear" w:color="000000" w:fill="FFFFFF"/>
            <w:vAlign w:val="center"/>
            <w:hideMark/>
          </w:tcPr>
          <w:p w14:paraId="14882454" w14:textId="0E21F6D2" w:rsidR="00A13113" w:rsidRPr="00EF7D45" w:rsidRDefault="00A55E78"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lang w:val="vi-VN"/>
              </w:rPr>
              <w:t>m²</w:t>
            </w:r>
          </w:p>
        </w:tc>
      </w:tr>
      <w:tr w:rsidR="00EF7D45" w:rsidRPr="00EF7D45" w14:paraId="5DB83717" w14:textId="77777777" w:rsidTr="00A13113">
        <w:trPr>
          <w:trHeight w:val="20"/>
        </w:trPr>
        <w:tc>
          <w:tcPr>
            <w:tcW w:w="363" w:type="pct"/>
            <w:shd w:val="clear" w:color="000000" w:fill="FFFFFF"/>
            <w:vAlign w:val="center"/>
          </w:tcPr>
          <w:p w14:paraId="577CD973"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3</w:t>
            </w:r>
          </w:p>
        </w:tc>
        <w:tc>
          <w:tcPr>
            <w:tcW w:w="2949" w:type="pct"/>
            <w:shd w:val="clear" w:color="000000" w:fill="FFFFFF"/>
            <w:vAlign w:val="center"/>
          </w:tcPr>
          <w:p w14:paraId="6BAEEEF6" w14:textId="77777777" w:rsidR="00A13113" w:rsidRPr="00EF7D45" w:rsidRDefault="00A13113" w:rsidP="00A13113">
            <w:pPr>
              <w:spacing w:before="20" w:after="20" w:line="240" w:lineRule="auto"/>
              <w:jc w:val="left"/>
              <w:rPr>
                <w:rFonts w:eastAsia="Times New Roman" w:cs="Times New Roman"/>
                <w:sz w:val="26"/>
                <w:szCs w:val="26"/>
              </w:rPr>
            </w:pPr>
            <w:r w:rsidRPr="00EF7D45">
              <w:rPr>
                <w:rFonts w:eastAsia="Times New Roman" w:cs="Times New Roman"/>
                <w:sz w:val="26"/>
                <w:szCs w:val="26"/>
              </w:rPr>
              <w:t>Hệ thống đồng cỏ</w:t>
            </w:r>
          </w:p>
        </w:tc>
        <w:tc>
          <w:tcPr>
            <w:tcW w:w="842" w:type="pct"/>
            <w:shd w:val="clear" w:color="000000" w:fill="FFFFFF"/>
            <w:vAlign w:val="center"/>
          </w:tcPr>
          <w:p w14:paraId="31123992"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3</w:t>
            </w:r>
          </w:p>
        </w:tc>
        <w:tc>
          <w:tcPr>
            <w:tcW w:w="846" w:type="pct"/>
            <w:shd w:val="clear" w:color="000000" w:fill="FFFFFF"/>
            <w:vAlign w:val="center"/>
          </w:tcPr>
          <w:p w14:paraId="23376697" w14:textId="77777777" w:rsidR="00A13113" w:rsidRPr="00EF7D45" w:rsidRDefault="00A13113" w:rsidP="00A13113">
            <w:pPr>
              <w:spacing w:before="20" w:after="20" w:line="240" w:lineRule="auto"/>
              <w:jc w:val="center"/>
              <w:rPr>
                <w:rFonts w:eastAsia="Times New Roman" w:cs="Times New Roman"/>
                <w:sz w:val="26"/>
                <w:szCs w:val="26"/>
              </w:rPr>
            </w:pPr>
            <w:r w:rsidRPr="00EF7D45">
              <w:rPr>
                <w:rFonts w:eastAsia="Times New Roman" w:cs="Times New Roman"/>
                <w:sz w:val="26"/>
                <w:szCs w:val="26"/>
              </w:rPr>
              <w:t>ha</w:t>
            </w:r>
          </w:p>
        </w:tc>
      </w:tr>
      <w:tr w:rsidR="00EF7D45" w:rsidRPr="00EF7D45" w14:paraId="231A643E" w14:textId="77777777" w:rsidTr="00A13113">
        <w:trPr>
          <w:trHeight w:val="20"/>
        </w:trPr>
        <w:tc>
          <w:tcPr>
            <w:tcW w:w="363" w:type="pct"/>
            <w:shd w:val="clear" w:color="000000" w:fill="FFFFFF"/>
            <w:vAlign w:val="center"/>
          </w:tcPr>
          <w:p w14:paraId="7F2659D9"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VII</w:t>
            </w:r>
          </w:p>
        </w:tc>
        <w:tc>
          <w:tcPr>
            <w:tcW w:w="2949" w:type="pct"/>
            <w:shd w:val="clear" w:color="000000" w:fill="FFFFFF"/>
            <w:vAlign w:val="center"/>
            <w:hideMark/>
          </w:tcPr>
          <w:p w14:paraId="7D51DAA1"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Hệ thống cổng+ tường rào</w:t>
            </w:r>
          </w:p>
        </w:tc>
        <w:tc>
          <w:tcPr>
            <w:tcW w:w="842" w:type="pct"/>
            <w:shd w:val="clear" w:color="000000" w:fill="FFFFFF"/>
            <w:vAlign w:val="center"/>
            <w:hideMark/>
          </w:tcPr>
          <w:p w14:paraId="483D5BFB"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1</w:t>
            </w:r>
            <w:r w:rsidRPr="00EF7D45">
              <w:rPr>
                <w:rFonts w:eastAsia="Times New Roman" w:cs="Times New Roman"/>
                <w:b/>
                <w:bCs/>
                <w:sz w:val="26"/>
                <w:szCs w:val="26"/>
              </w:rPr>
              <w:t>.</w:t>
            </w:r>
            <w:r w:rsidRPr="00EF7D45">
              <w:rPr>
                <w:rFonts w:eastAsia="Times New Roman" w:cs="Times New Roman"/>
                <w:b/>
                <w:bCs/>
                <w:sz w:val="26"/>
                <w:szCs w:val="26"/>
                <w:lang w:val="vi-VN"/>
              </w:rPr>
              <w:t>000</w:t>
            </w:r>
          </w:p>
        </w:tc>
        <w:tc>
          <w:tcPr>
            <w:tcW w:w="846" w:type="pct"/>
            <w:shd w:val="clear" w:color="000000" w:fill="FFFFFF"/>
            <w:vAlign w:val="center"/>
            <w:hideMark/>
          </w:tcPr>
          <w:p w14:paraId="74FE9202" w14:textId="77777777" w:rsidR="00A13113" w:rsidRPr="00EF7D45" w:rsidRDefault="00A13113" w:rsidP="00A13113">
            <w:pPr>
              <w:spacing w:before="20" w:after="20" w:line="240" w:lineRule="auto"/>
              <w:jc w:val="center"/>
              <w:rPr>
                <w:rFonts w:eastAsia="Times New Roman" w:cs="Times New Roman"/>
                <w:b/>
                <w:bCs/>
                <w:sz w:val="26"/>
                <w:szCs w:val="26"/>
              </w:rPr>
            </w:pPr>
            <w:r w:rsidRPr="00EF7D45">
              <w:rPr>
                <w:rFonts w:eastAsia="Times New Roman" w:cs="Times New Roman"/>
                <w:b/>
                <w:bCs/>
                <w:sz w:val="26"/>
                <w:szCs w:val="26"/>
                <w:lang w:val="vi-VN"/>
              </w:rPr>
              <w:t>m</w:t>
            </w:r>
          </w:p>
        </w:tc>
      </w:tr>
    </w:tbl>
    <w:p w14:paraId="40FE45A8" w14:textId="63C99CB3" w:rsidR="00FD7705" w:rsidRPr="00EF7D45" w:rsidRDefault="0086601C" w:rsidP="00D3564A">
      <w:pPr>
        <w:pStyle w:val="Heading3"/>
        <w:spacing w:line="240" w:lineRule="auto"/>
      </w:pPr>
      <w:bookmarkStart w:id="262" w:name="_Toc163457986"/>
      <w:bookmarkStart w:id="263" w:name="_Toc175750893"/>
      <w:r w:rsidRPr="00EF7D45">
        <w:t>Các h</w:t>
      </w:r>
      <w:r w:rsidR="00FD7705" w:rsidRPr="00EF7D45">
        <w:t>ạng mục công trình chính</w:t>
      </w:r>
      <w:bookmarkEnd w:id="259"/>
      <w:bookmarkEnd w:id="260"/>
      <w:bookmarkEnd w:id="262"/>
      <w:bookmarkEnd w:id="263"/>
    </w:p>
    <w:p w14:paraId="600282A6" w14:textId="77777777" w:rsidR="00392C57" w:rsidRPr="00EF7D45" w:rsidRDefault="00392C57" w:rsidP="00392C57">
      <w:pPr>
        <w:pStyle w:val="Heading4"/>
      </w:pPr>
      <w:bookmarkStart w:id="264" w:name="_Toc51225054"/>
      <w:bookmarkStart w:id="265" w:name="_Toc59433581"/>
      <w:r w:rsidRPr="00EF7D45">
        <w:t>Hệ thống chuồng nuôi</w:t>
      </w:r>
    </w:p>
    <w:p w14:paraId="0971DA00" w14:textId="7A428665" w:rsidR="00392C57" w:rsidRPr="00EF7D45" w:rsidRDefault="00392C57" w:rsidP="00773DCF">
      <w:pPr>
        <w:spacing w:line="240" w:lineRule="auto"/>
        <w:ind w:firstLine="567"/>
        <w:rPr>
          <w:bCs/>
          <w:i/>
        </w:rPr>
      </w:pPr>
      <w:r w:rsidRPr="00EF7D45">
        <w:rPr>
          <w:bCs/>
          <w:i/>
        </w:rPr>
        <w:t>- Nhà lợn cai sữa:</w:t>
      </w:r>
    </w:p>
    <w:p w14:paraId="6FC4E52C" w14:textId="0F993F47" w:rsidR="00392C57" w:rsidRPr="00EF7D45" w:rsidRDefault="00392C57" w:rsidP="00773DCF">
      <w:pPr>
        <w:spacing w:line="240" w:lineRule="auto"/>
        <w:ind w:firstLine="567"/>
        <w:rPr>
          <w:bCs/>
        </w:rPr>
      </w:pPr>
      <w:r w:rsidRPr="00EF7D45">
        <w:rPr>
          <w:bCs/>
        </w:rPr>
        <w:t>Móng cột, cột trụ bằng BTCT</w:t>
      </w:r>
      <w:r w:rsidR="00A55E78" w:rsidRPr="00EF7D45">
        <w:rPr>
          <w:bCs/>
        </w:rPr>
        <w:t>M200</w:t>
      </w:r>
      <w:r w:rsidRPr="00EF7D45">
        <w:rPr>
          <w:bCs/>
        </w:rPr>
        <w:t xml:space="preserve">; móng tường xây bằng blô M75, vữa M75; tường </w:t>
      </w:r>
      <w:r w:rsidRPr="00EF7D45">
        <w:t>xây gạch dày 100 - 200mm cao 2,6m, Mái lợp tôn sóng vuông dày 0,42dem, liên kết với hệ xà gồ théo hộp (40</w:t>
      </w:r>
      <w:r w:rsidRPr="00EF7D45">
        <w:rPr>
          <w:bCs/>
        </w:rPr>
        <w:t>×</w:t>
      </w:r>
      <w:r w:rsidRPr="00EF7D45">
        <w:t>80</w:t>
      </w:r>
      <w:r w:rsidRPr="00EF7D45">
        <w:rPr>
          <w:bCs/>
        </w:rPr>
        <w:t>×</w:t>
      </w:r>
      <w:r w:rsidRPr="00EF7D45">
        <w:t>1,4)mm liên kết với vì kèo thép</w:t>
      </w:r>
      <w:r w:rsidRPr="00EF7D45">
        <w:rPr>
          <w:bCs/>
        </w:rPr>
        <w:t>. Cửa đi bằng khung sắt hộp (80×40×2)mm, c</w:t>
      </w:r>
      <w:r w:rsidRPr="00EF7D45">
        <w:t>ác cửa sổ và cửa đi nội thất sử dụng vật liệu khung nhôm kính KT (800</w:t>
      </w:r>
      <w:r w:rsidRPr="00EF7D45">
        <w:rPr>
          <w:bCs/>
        </w:rPr>
        <w:t>×</w:t>
      </w:r>
      <w:r w:rsidRPr="00EF7D45">
        <w:t>1.600)mm</w:t>
      </w:r>
      <w:r w:rsidRPr="00EF7D45">
        <w:rPr>
          <w:bCs/>
        </w:rPr>
        <w:t>. Nền chuồng đổ bê tông đá 1×2 mác 200 dày 100mm, xen giửa liên kết với mương thoát nước rộng 250mm xây bằng gạch đặc, trên nền nhà liên kết hệ trụ cột (15×15)cm, liên kết đà dầm lát các tấm đan nhựa có đục lỗ để thoát nước thải và phân. Trần nhà đóng bằng tôn lạnh dày 0,32mm.</w:t>
      </w:r>
    </w:p>
    <w:p w14:paraId="6F98CB82" w14:textId="77777777" w:rsidR="00392C57" w:rsidRPr="00EF7D45" w:rsidRDefault="00392C57" w:rsidP="00773DCF">
      <w:pPr>
        <w:spacing w:line="240" w:lineRule="auto"/>
        <w:ind w:firstLine="567"/>
        <w:rPr>
          <w:bCs/>
        </w:rPr>
      </w:pPr>
      <w:r w:rsidRPr="00EF7D45">
        <w:rPr>
          <w:bCs/>
        </w:rPr>
        <w:lastRenderedPageBreak/>
        <w:t>Vách ngăn trong 1 nhà nuôi rộng 1,42m. Hệ thống thu phân và nước tiểu chuồng nuôi được thiết kế theo dạng vát góc có độ nghiêng dần về giữa dãy chuồng, đáy bằng bê tông M150; rảnh thu nước thải bằng ống PVC D250, dày 7,3mm và có hố ga thăm kích thước (1.000×1000)mm.</w:t>
      </w:r>
    </w:p>
    <w:p w14:paraId="53C42440" w14:textId="77777777" w:rsidR="00392C57" w:rsidRPr="00EF7D45" w:rsidRDefault="00392C57" w:rsidP="00773DCF">
      <w:pPr>
        <w:spacing w:line="240" w:lineRule="auto"/>
        <w:ind w:firstLine="567"/>
        <w:rPr>
          <w:bCs/>
        </w:rPr>
      </w:pPr>
      <w:r w:rsidRPr="00EF7D45">
        <w:rPr>
          <w:bCs/>
        </w:rPr>
        <w:t>Tại vị trí đầu hồi cuối nhà được bố trí 6 quạt làm mát để tạo độ thông thoáng cũng như giảm mùi hôi cho nhà nuôi. Vị trí đầu hồi đầu nhà bố trí hệ thống làm mát có mát bơm và bể nước bơm liên hoàn. Hệ thống máng ăn inox được bố trí gần với hành lang đi để công nhân dễ dàng thao tác đổ thức ăn vào máng tự động.</w:t>
      </w:r>
    </w:p>
    <w:p w14:paraId="26AF85FD" w14:textId="19DD0D3C" w:rsidR="00392C57" w:rsidRPr="00EF7D45" w:rsidRDefault="00392C57" w:rsidP="00773DCF">
      <w:pPr>
        <w:spacing w:line="240" w:lineRule="auto"/>
        <w:ind w:firstLine="567"/>
        <w:rPr>
          <w:bCs/>
        </w:rPr>
      </w:pPr>
      <w:r w:rsidRPr="00EF7D45">
        <w:rPr>
          <w:bCs/>
        </w:rPr>
        <w:t>Hệ thống điện bố trí chạy đều bên trong trại mật độ 30</w:t>
      </w:r>
      <w:r w:rsidR="00A55E78" w:rsidRPr="00EF7D45">
        <w:rPr>
          <w:bCs/>
        </w:rPr>
        <w:t>m²</w:t>
      </w:r>
      <w:r w:rsidRPr="00EF7D45">
        <w:rPr>
          <w:bCs/>
        </w:rPr>
        <w:t>/1 bóng chiếu sáng. Công tắc điều khiển bố trí ở vị trí lối ra vào nhà.</w:t>
      </w:r>
    </w:p>
    <w:p w14:paraId="36B4137A" w14:textId="77777777" w:rsidR="00392C57" w:rsidRPr="00EF7D45" w:rsidRDefault="00392C57" w:rsidP="00773DCF">
      <w:pPr>
        <w:spacing w:line="240" w:lineRule="auto"/>
        <w:ind w:firstLine="567"/>
        <w:rPr>
          <w:bCs/>
          <w:i/>
        </w:rPr>
      </w:pPr>
      <w:r w:rsidRPr="00EF7D45">
        <w:rPr>
          <w:bCs/>
          <w:i/>
        </w:rPr>
        <w:t xml:space="preserve"> - Nhà lợn thương phẩm</w:t>
      </w:r>
    </w:p>
    <w:p w14:paraId="355BFD9F" w14:textId="4B6B7098" w:rsidR="00392C57" w:rsidRPr="00EF7D45" w:rsidRDefault="00392C57" w:rsidP="00773DCF">
      <w:pPr>
        <w:spacing w:line="240" w:lineRule="auto"/>
        <w:ind w:firstLine="567"/>
        <w:rPr>
          <w:bCs/>
        </w:rPr>
      </w:pPr>
      <w:r w:rsidRPr="00EF7D45">
        <w:rPr>
          <w:bCs/>
        </w:rPr>
        <w:t>Móng cột, cột trụ bằng BTCT</w:t>
      </w:r>
      <w:r w:rsidR="00A55E78" w:rsidRPr="00EF7D45">
        <w:rPr>
          <w:bCs/>
        </w:rPr>
        <w:t>M200</w:t>
      </w:r>
      <w:r w:rsidRPr="00EF7D45">
        <w:rPr>
          <w:bCs/>
        </w:rPr>
        <w:t xml:space="preserve">; móng tường xây bằng blô M75, vữa M75; tường </w:t>
      </w:r>
      <w:r w:rsidRPr="00EF7D45">
        <w:t>xây gạch dày 100 - 200mm cao 2,6m, Mái lợp tôn sóng vuông dày 0,42dem, liên kết với hệ xà gồ théo hộp (40</w:t>
      </w:r>
      <w:r w:rsidRPr="00EF7D45">
        <w:rPr>
          <w:bCs/>
        </w:rPr>
        <w:t>×</w:t>
      </w:r>
      <w:r w:rsidRPr="00EF7D45">
        <w:t>80</w:t>
      </w:r>
      <w:r w:rsidRPr="00EF7D45">
        <w:rPr>
          <w:bCs/>
        </w:rPr>
        <w:t>×</w:t>
      </w:r>
      <w:r w:rsidRPr="00EF7D45">
        <w:t>1,4)mm liên kết với vì kèo thép</w:t>
      </w:r>
      <w:r w:rsidRPr="00EF7D45">
        <w:rPr>
          <w:bCs/>
        </w:rPr>
        <w:t>. Cửa đi bằng khung sắt hộp (80×40×2)mm, c</w:t>
      </w:r>
      <w:r w:rsidRPr="00EF7D45">
        <w:t>ác cửa sổ và cửa đi nội thất sử dụng vật liệu khung nhôm kính</w:t>
      </w:r>
      <w:r w:rsidRPr="00EF7D45">
        <w:rPr>
          <w:bCs/>
        </w:rPr>
        <w:t>. Nền chuồng đổ bê tông đá 1x2 mác 200 dày 100mm, cuối chuồng có máng tắm kết hợp hệ thống thoát nước. Giữa các chuồng xây ngăn bằng gạch 6 lổ trát vữa mác 75, kết hợp các vách ngăn tạo thông thoáng cho chuồng. Trần nhà đóng bằng tôn lạnh dày 0,32mm.</w:t>
      </w:r>
    </w:p>
    <w:p w14:paraId="251D8F7C" w14:textId="77777777" w:rsidR="00392C57" w:rsidRPr="00EF7D45" w:rsidRDefault="00392C57" w:rsidP="00773DCF">
      <w:pPr>
        <w:spacing w:line="240" w:lineRule="auto"/>
        <w:ind w:firstLine="567"/>
        <w:rPr>
          <w:bCs/>
        </w:rPr>
      </w:pPr>
      <w:r w:rsidRPr="00EF7D45">
        <w:rPr>
          <w:bCs/>
        </w:rPr>
        <w:t>Hề thống thoát nước thải bằng ống PVC D250, dày 7,3mm và có hố ga thăm kích thước (1.000×1.000)mm.</w:t>
      </w:r>
    </w:p>
    <w:p w14:paraId="7A164FE6" w14:textId="77777777" w:rsidR="00392C57" w:rsidRPr="00EF7D45" w:rsidRDefault="00392C57" w:rsidP="00773DCF">
      <w:pPr>
        <w:spacing w:line="240" w:lineRule="auto"/>
        <w:ind w:firstLine="567"/>
        <w:rPr>
          <w:bCs/>
        </w:rPr>
      </w:pPr>
      <w:r w:rsidRPr="00EF7D45">
        <w:rPr>
          <w:bCs/>
        </w:rPr>
        <w:t>Tại vị trí đầu hồi cuối nhà được bố trí 10-12 quạt làm mát để tạo độ thông thoáng cũng như giảm mùi hôi cho nhà nuôi. Vị trí đầu hồi đầu nhà bố trí hệ thống làm mát có mát bơm và bể nước bơm liên hoàn. Hệ thống máng ăn inox được bố trí gần với hành lang đi để công nhân dễ dàng thao tác đổ thức ăn vào máng tự động.</w:t>
      </w:r>
    </w:p>
    <w:p w14:paraId="4504322D" w14:textId="5E1C1476" w:rsidR="00392C57" w:rsidRPr="00EF7D45" w:rsidRDefault="00392C57" w:rsidP="00773DCF">
      <w:pPr>
        <w:pStyle w:val="BodyText"/>
        <w:spacing w:line="240" w:lineRule="auto"/>
        <w:ind w:firstLine="567"/>
      </w:pPr>
      <w:r w:rsidRPr="00EF7D45">
        <w:rPr>
          <w:bCs/>
        </w:rPr>
        <w:t>Hệ thống điện bố trí chạy đều bên trong trại mật độ 30</w:t>
      </w:r>
      <w:r w:rsidR="00A55E78" w:rsidRPr="00EF7D45">
        <w:rPr>
          <w:bCs/>
        </w:rPr>
        <w:t>m²</w:t>
      </w:r>
      <w:r w:rsidRPr="00EF7D45">
        <w:rPr>
          <w:bCs/>
        </w:rPr>
        <w:t>/1 bóng chiếu sáng. Công tắc điều khiển bố trí ở vị trí lối ra vào nhà</w:t>
      </w:r>
      <w:r w:rsidRPr="00EF7D45">
        <w:t>.</w:t>
      </w:r>
    </w:p>
    <w:p w14:paraId="699F793E" w14:textId="77777777" w:rsidR="00392C57" w:rsidRPr="00EF7D45" w:rsidRDefault="00392C57" w:rsidP="00773DCF">
      <w:pPr>
        <w:pStyle w:val="Heading3"/>
        <w:spacing w:line="240" w:lineRule="auto"/>
      </w:pPr>
      <w:bookmarkStart w:id="266" w:name="_Toc72479030"/>
      <w:bookmarkStart w:id="267" w:name="_Toc175750894"/>
      <w:r w:rsidRPr="00EF7D45">
        <w:t>Hạng mục công trình phụ trợ</w:t>
      </w:r>
      <w:bookmarkEnd w:id="266"/>
      <w:bookmarkEnd w:id="267"/>
    </w:p>
    <w:p w14:paraId="25FB2F18" w14:textId="77777777" w:rsidR="00392C57" w:rsidRPr="00EF7D45" w:rsidRDefault="00392C57" w:rsidP="00773DCF">
      <w:pPr>
        <w:pStyle w:val="Heading6"/>
        <w:rPr>
          <w:bCs/>
          <w:lang w:val="vi-VN"/>
        </w:rPr>
      </w:pPr>
      <w:r w:rsidRPr="00EF7D45">
        <w:t>Nhà làm việc và nhà ăn ở công nhân</w:t>
      </w:r>
      <w:r w:rsidRPr="00EF7D45">
        <w:rPr>
          <w:bCs/>
          <w:lang w:val="vi-VN"/>
        </w:rPr>
        <w:t xml:space="preserve"> </w:t>
      </w:r>
    </w:p>
    <w:p w14:paraId="304A70F4" w14:textId="5AC354AE" w:rsidR="00392C57" w:rsidRPr="00EF7D45" w:rsidRDefault="00392C57" w:rsidP="00773DCF">
      <w:pPr>
        <w:spacing w:line="240" w:lineRule="auto"/>
        <w:ind w:firstLine="567"/>
        <w:rPr>
          <w:bCs/>
          <w:lang w:val="vi-VN"/>
        </w:rPr>
      </w:pPr>
      <w:r w:rsidRPr="00EF7D45">
        <w:rPr>
          <w:bCs/>
          <w:lang w:val="vi-VN"/>
        </w:rPr>
        <w:t>Móng tường xây bằng blô M75, VXM M50. Bê tông lót móng bằng sạn ngang M100, nền lát gạch Ceramic kích thước 400×400 màu tối. Móng cột bằng BTCT</w:t>
      </w:r>
      <w:r w:rsidR="00A55E78" w:rsidRPr="00EF7D45">
        <w:rPr>
          <w:bCs/>
          <w:lang w:val="vi-VN"/>
        </w:rPr>
        <w:t>M200</w:t>
      </w:r>
      <w:r w:rsidRPr="00EF7D45">
        <w:rPr>
          <w:bCs/>
          <w:lang w:val="vi-VN"/>
        </w:rPr>
        <w:t>, kích thước 200×200, đá 1×2. Tường dùng gạch 2 lỗ 300×150×100, VXM M50. Cửa đi số lượng 8 bộ, kích thước 2,8×0,83m và 8 bộ cửa sổ kích thước 2×1,1m; tường trong và ngoài sơn màu ghi đậm 2 lớp.</w:t>
      </w:r>
    </w:p>
    <w:p w14:paraId="32DC1430" w14:textId="77777777" w:rsidR="00392C57" w:rsidRPr="00EF7D45" w:rsidRDefault="00392C57" w:rsidP="00773DCF">
      <w:pPr>
        <w:spacing w:line="240" w:lineRule="auto"/>
        <w:ind w:firstLine="567"/>
        <w:rPr>
          <w:bCs/>
          <w:lang w:val="vi-VN"/>
        </w:rPr>
      </w:pPr>
      <w:r w:rsidRPr="00EF7D45">
        <w:rPr>
          <w:bCs/>
          <w:lang w:val="vi-VN"/>
        </w:rPr>
        <w:t xml:space="preserve">Xà gỗ đỡ mái làm bằng thép hộp </w:t>
      </w:r>
      <w:r w:rsidRPr="00EF7D45">
        <w:rPr>
          <w:bCs/>
        </w:rPr>
        <w:t>(</w:t>
      </w:r>
      <w:r w:rsidRPr="00EF7D45">
        <w:rPr>
          <w:bCs/>
          <w:lang w:val="vi-VN"/>
        </w:rPr>
        <w:t>40×80×2</w:t>
      </w:r>
      <w:r w:rsidRPr="00EF7D45">
        <w:rPr>
          <w:bCs/>
        </w:rPr>
        <w:t>)</w:t>
      </w:r>
      <w:r w:rsidRPr="00EF7D45">
        <w:rPr>
          <w:bCs/>
          <w:lang w:val="vi-VN"/>
        </w:rPr>
        <w:t xml:space="preserve">mm hàn bít liền mạch, bít 2 đầu và sơn 2 nước chống rỉ. Mái lợp tôn sóng vuông màu xanh dày 0,4mm. Trần nhà đóng bằng tôn lạnh dày 0,32mm, đà đỡ trần bằng thép hộp </w:t>
      </w:r>
      <w:r w:rsidRPr="00EF7D45">
        <w:rPr>
          <w:bCs/>
        </w:rPr>
        <w:t>(</w:t>
      </w:r>
      <w:r w:rsidRPr="00EF7D45">
        <w:rPr>
          <w:bCs/>
          <w:lang w:val="vi-VN"/>
        </w:rPr>
        <w:t>30×60×1,5</w:t>
      </w:r>
      <w:r w:rsidRPr="00EF7D45">
        <w:rPr>
          <w:bCs/>
        </w:rPr>
        <w:t>)</w:t>
      </w:r>
      <w:r w:rsidRPr="00EF7D45">
        <w:rPr>
          <w:bCs/>
          <w:lang w:val="vi-VN"/>
        </w:rPr>
        <w:t>mm.</w:t>
      </w:r>
    </w:p>
    <w:p w14:paraId="3FFF3D38" w14:textId="77777777" w:rsidR="00392C57" w:rsidRPr="00EF7D45" w:rsidRDefault="00392C57" w:rsidP="00773DCF">
      <w:pPr>
        <w:pStyle w:val="Heading6"/>
      </w:pPr>
      <w:r w:rsidRPr="00EF7D45">
        <w:t>Nhà vệ sinh</w:t>
      </w:r>
    </w:p>
    <w:p w14:paraId="3DDC67A2" w14:textId="77777777" w:rsidR="00392C57" w:rsidRPr="00EF7D45" w:rsidRDefault="00392C57" w:rsidP="00773DCF">
      <w:pPr>
        <w:spacing w:line="240" w:lineRule="auto"/>
        <w:ind w:firstLine="567"/>
        <w:rPr>
          <w:lang w:val="vi-VN"/>
        </w:rPr>
      </w:pPr>
      <w:r w:rsidRPr="00EF7D45">
        <w:rPr>
          <w:lang w:val="vi-VN"/>
        </w:rPr>
        <w:t xml:space="preserve">Bê tông nền đá 10×20, #75, dày 150mm; Nền lát gạch Ceramic chống trượt </w:t>
      </w:r>
      <w:r w:rsidRPr="00EF7D45">
        <w:t>(</w:t>
      </w:r>
      <w:r w:rsidRPr="00EF7D45">
        <w:rPr>
          <w:lang w:val="vi-VN"/>
        </w:rPr>
        <w:t>250×250</w:t>
      </w:r>
      <w:r w:rsidRPr="00EF7D45">
        <w:t>)</w:t>
      </w:r>
      <w:r w:rsidRPr="00EF7D45">
        <w:rPr>
          <w:lang w:val="vi-VN"/>
        </w:rPr>
        <w:t xml:space="preserve">mm; Tường ốp gạch Ceramic </w:t>
      </w:r>
      <w:r w:rsidRPr="00EF7D45">
        <w:t>(</w:t>
      </w:r>
      <w:r w:rsidRPr="00EF7D45">
        <w:rPr>
          <w:lang w:val="vi-VN"/>
        </w:rPr>
        <w:t>250×400</w:t>
      </w:r>
      <w:r w:rsidRPr="00EF7D45">
        <w:t>)</w:t>
      </w:r>
      <w:r w:rsidRPr="00EF7D45">
        <w:rPr>
          <w:lang w:val="vi-VN"/>
        </w:rPr>
        <w:t xml:space="preserve">mm và </w:t>
      </w:r>
      <w:r w:rsidRPr="00EF7D45">
        <w:t>(</w:t>
      </w:r>
      <w:r w:rsidRPr="00EF7D45">
        <w:rPr>
          <w:lang w:val="vi-VN"/>
        </w:rPr>
        <w:t>250×100</w:t>
      </w:r>
      <w:r w:rsidRPr="00EF7D45">
        <w:t>)</w:t>
      </w:r>
      <w:r w:rsidRPr="00EF7D45">
        <w:rPr>
          <w:lang w:val="vi-VN"/>
        </w:rPr>
        <w:t xml:space="preserve">mm, cao </w:t>
      </w:r>
      <w:r w:rsidRPr="00EF7D45">
        <w:rPr>
          <w:lang w:val="vi-VN"/>
        </w:rPr>
        <w:lastRenderedPageBreak/>
        <w:t xml:space="preserve">1.700mm; Tường xây gạch dày 200mm, vữa xây #75; Mái lợp tôn 0,5mm; Xà gồ thép hộp 60×100, a=900; Trần đống trần thạch cao chống ẩm khung nổi </w:t>
      </w:r>
      <w:r w:rsidRPr="00EF7D45">
        <w:t>(</w:t>
      </w:r>
      <w:r w:rsidRPr="00EF7D45">
        <w:rPr>
          <w:lang w:val="vi-VN"/>
        </w:rPr>
        <w:t>600×600</w:t>
      </w:r>
      <w:r w:rsidRPr="00EF7D45">
        <w:t>)</w:t>
      </w:r>
      <w:r w:rsidRPr="00EF7D45">
        <w:rPr>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14:paraId="4B8086F8" w14:textId="77777777" w:rsidR="00392C57" w:rsidRPr="00EF7D45" w:rsidRDefault="00392C57" w:rsidP="00773DCF">
      <w:pPr>
        <w:pStyle w:val="Heading6"/>
      </w:pPr>
      <w:r w:rsidRPr="00EF7D45">
        <w:t>Nhà sát trùng xe</w:t>
      </w:r>
    </w:p>
    <w:p w14:paraId="1CC6BF1F" w14:textId="77777777" w:rsidR="00392C57" w:rsidRPr="00EF7D45" w:rsidRDefault="00392C57" w:rsidP="00773DCF">
      <w:pPr>
        <w:spacing w:line="240" w:lineRule="auto"/>
        <w:ind w:firstLine="567"/>
        <w:rPr>
          <w:bCs/>
          <w:lang w:val="vi-VN"/>
        </w:rPr>
      </w:pPr>
      <w:r w:rsidRPr="00EF7D45">
        <w:rPr>
          <w:bCs/>
          <w:lang w:val="vi-VN"/>
        </w:rPr>
        <w:t>Móng xây bằng blô M75, VXM M50; Bê tông lót móng bằng sạn ngang M100. Nền</w:t>
      </w:r>
      <w:r w:rsidRPr="00EF7D45">
        <w:rPr>
          <w:bCs/>
        </w:rPr>
        <w:t xml:space="preserve"> bê tông Mác 300</w:t>
      </w:r>
      <w:r w:rsidRPr="00EF7D45">
        <w:rPr>
          <w:bCs/>
          <w:lang w:val="vi-VN"/>
        </w:rPr>
        <w:t>, độ dốc 2%. Tường dùng gạch 6 lỗ tuynen 220×150×100 dày 150. Vữa xây xi măng M50.</w:t>
      </w:r>
      <w:r w:rsidRPr="00EF7D45">
        <w:rPr>
          <w:bCs/>
        </w:rPr>
        <w:t xml:space="preserve"> C</w:t>
      </w:r>
      <w:r w:rsidRPr="00EF7D45">
        <w:rPr>
          <w:bCs/>
          <w:lang w:val="vi-VN"/>
        </w:rPr>
        <w:t>ửa đi 01 bộ kích thước 2,2×0,83m và 01 bộ cửa sổ kích thước 0,6×1,3m bằng gỗ, bản kính.</w:t>
      </w:r>
    </w:p>
    <w:p w14:paraId="0F9ED8BD" w14:textId="77777777" w:rsidR="00392C57" w:rsidRPr="00EF7D45" w:rsidRDefault="00392C57" w:rsidP="00773DCF">
      <w:pPr>
        <w:pStyle w:val="Heading6"/>
        <w:rPr>
          <w:lang w:val="vi-VN"/>
        </w:rPr>
      </w:pPr>
      <w:r w:rsidRPr="00EF7D45">
        <w:rPr>
          <w:lang w:val="vi-VN"/>
        </w:rPr>
        <w:t>Nhà sát trùng công nhân</w:t>
      </w:r>
    </w:p>
    <w:p w14:paraId="5BED8148" w14:textId="77777777" w:rsidR="00392C57" w:rsidRPr="00EF7D45" w:rsidRDefault="00392C57" w:rsidP="00773DCF">
      <w:pPr>
        <w:spacing w:line="240" w:lineRule="auto"/>
        <w:ind w:firstLine="567"/>
        <w:rPr>
          <w:bCs/>
          <w:lang w:val="vi-VN"/>
        </w:rPr>
      </w:pPr>
      <w:r w:rsidRPr="00EF7D45">
        <w:rPr>
          <w:bCs/>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14:paraId="418590F5" w14:textId="77777777" w:rsidR="00392C57" w:rsidRPr="00EF7D45" w:rsidRDefault="00392C57" w:rsidP="00773DCF">
      <w:pPr>
        <w:pStyle w:val="Heading6"/>
      </w:pPr>
      <w:r w:rsidRPr="00EF7D45">
        <w:t xml:space="preserve">Nhà kho </w:t>
      </w:r>
    </w:p>
    <w:p w14:paraId="3C16CCC3" w14:textId="77777777" w:rsidR="00392C57" w:rsidRPr="00EF7D45" w:rsidRDefault="00392C57" w:rsidP="00773DCF">
      <w:pPr>
        <w:spacing w:line="240" w:lineRule="auto"/>
        <w:ind w:firstLine="567"/>
        <w:rPr>
          <w:lang w:val="nl-NL"/>
        </w:rPr>
      </w:pPr>
      <w:r w:rsidRPr="00EF7D45">
        <w:rPr>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14:paraId="51BA32CD" w14:textId="77777777" w:rsidR="00392C57" w:rsidRPr="00EF7D45" w:rsidRDefault="00392C57" w:rsidP="00773DCF">
      <w:pPr>
        <w:spacing w:line="240" w:lineRule="auto"/>
        <w:ind w:firstLine="540"/>
        <w:rPr>
          <w:lang w:val="nl-NL"/>
        </w:rPr>
      </w:pPr>
      <w:r w:rsidRPr="00EF7D45">
        <w:rPr>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14:paraId="6F3BB3C4" w14:textId="0CBCD9B3" w:rsidR="00392C57" w:rsidRPr="00EF7D45" w:rsidRDefault="00392C57" w:rsidP="00773DCF">
      <w:pPr>
        <w:spacing w:line="240" w:lineRule="auto"/>
        <w:ind w:firstLine="540"/>
        <w:rPr>
          <w:i/>
        </w:rPr>
      </w:pPr>
      <w:r w:rsidRPr="00EF7D45">
        <w:rPr>
          <w:rFonts w:cs="Times New Roman"/>
        </w:rPr>
        <w:t>Nhà có được phân chia thành 03 khu chức năng chính với tổng diện tích 1.793</w:t>
      </w:r>
      <w:r w:rsidR="00A55E78" w:rsidRPr="00EF7D45">
        <w:rPr>
          <w:rFonts w:cs="Times New Roman"/>
        </w:rPr>
        <w:t>m²</w:t>
      </w:r>
      <w:r w:rsidRPr="00EF7D45">
        <w:rPr>
          <w:rFonts w:cs="Times New Roman"/>
        </w:rPr>
        <w:t>. Trong đó bao gồm: Kho chứa vắc xin, thuốc thú y và thức ăn; Kho chứa máy móc, thiết bị phục vụ sản xuất; Kho chứa chất thải (chất thải thông thường, chất thải nguy hại).</w:t>
      </w:r>
    </w:p>
    <w:p w14:paraId="606C697A" w14:textId="77777777" w:rsidR="00392C57" w:rsidRPr="00EF7D45" w:rsidRDefault="00392C57" w:rsidP="00773DCF">
      <w:pPr>
        <w:pStyle w:val="Heading6"/>
        <w:rPr>
          <w:lang w:val="vi-VN"/>
        </w:rPr>
      </w:pPr>
      <w:r w:rsidRPr="00EF7D45">
        <w:t>Đ</w:t>
      </w:r>
      <w:r w:rsidRPr="00EF7D45">
        <w:rPr>
          <w:lang w:val="vi-VN"/>
        </w:rPr>
        <w:t>ường giao thông nội bộ</w:t>
      </w:r>
    </w:p>
    <w:p w14:paraId="3A175027" w14:textId="77777777" w:rsidR="00392C57" w:rsidRPr="00EF7D45" w:rsidRDefault="00392C57" w:rsidP="00773DCF">
      <w:pPr>
        <w:spacing w:line="240" w:lineRule="auto"/>
        <w:ind w:firstLine="567"/>
        <w:rPr>
          <w:lang w:val="vi-VN"/>
        </w:rPr>
      </w:pPr>
      <w:r w:rsidRPr="00EF7D45">
        <w:rPr>
          <w:lang w:val="vi-VN"/>
        </w:rPr>
        <w:t xml:space="preserve">Nền đổ bê tông đá 4×6, dày 100 đầm chặt, có cắt khe co giãn </w:t>
      </w:r>
      <w:r w:rsidRPr="00EF7D45">
        <w:t>(</w:t>
      </w:r>
      <w:r w:rsidRPr="00EF7D45">
        <w:rPr>
          <w:lang w:val="vi-VN"/>
        </w:rPr>
        <w:t>2,5×2,5</w:t>
      </w:r>
      <w:r w:rsidRPr="00EF7D45">
        <w:t>)</w:t>
      </w:r>
      <w:r w:rsidRPr="00EF7D45">
        <w:rPr>
          <w:lang w:val="vi-VN"/>
        </w:rPr>
        <w:t xml:space="preserve">m, rộng 25mm. Riêng đường nội bộ được lát gạch con sâu kích thước </w:t>
      </w:r>
      <w:r w:rsidRPr="00EF7D45">
        <w:t>(</w:t>
      </w:r>
      <w:r w:rsidRPr="00EF7D45">
        <w:rPr>
          <w:lang w:val="vi-VN"/>
        </w:rPr>
        <w:t>225</w:t>
      </w:r>
      <w:r w:rsidRPr="00EF7D45">
        <w:rPr>
          <w:bCs/>
          <w:lang w:val="vi-VN"/>
        </w:rPr>
        <w:t>×112,5×60</w:t>
      </w:r>
      <w:r w:rsidRPr="00EF7D45">
        <w:rPr>
          <w:bCs/>
        </w:rPr>
        <w:t>)</w:t>
      </w:r>
      <w:r w:rsidRPr="00EF7D45">
        <w:rPr>
          <w:bCs/>
          <w:lang w:val="vi-VN"/>
        </w:rPr>
        <w:t>mm.</w:t>
      </w:r>
    </w:p>
    <w:p w14:paraId="2B6AB20D" w14:textId="77777777" w:rsidR="00392C57" w:rsidRPr="00EF7D45" w:rsidRDefault="00392C57" w:rsidP="00773DCF">
      <w:pPr>
        <w:pStyle w:val="Heading6"/>
        <w:rPr>
          <w:lang w:val="vi-VN"/>
        </w:rPr>
      </w:pPr>
      <w:r w:rsidRPr="00EF7D45">
        <w:rPr>
          <w:lang w:val="vi-VN"/>
        </w:rPr>
        <w:t>Nhà bảo vệ</w:t>
      </w:r>
    </w:p>
    <w:p w14:paraId="373D53F2" w14:textId="29FDB3FC" w:rsidR="00392C57" w:rsidRPr="00EF7D45" w:rsidRDefault="00392C57" w:rsidP="00773DCF">
      <w:pPr>
        <w:spacing w:line="240" w:lineRule="auto"/>
        <w:ind w:firstLine="567"/>
        <w:rPr>
          <w:lang w:val="vi-VN"/>
        </w:rPr>
      </w:pPr>
      <w:r w:rsidRPr="00EF7D45">
        <w:rPr>
          <w:lang w:val="vi-VN"/>
        </w:rPr>
        <w:t>Móng được đổ bê tông có sức chịu tải giả định RĐ=1,5kg/c</w:t>
      </w:r>
      <w:r w:rsidR="00A55E78" w:rsidRPr="00EF7D45">
        <w:rPr>
          <w:lang w:val="vi-VN"/>
        </w:rPr>
        <w:t>m²</w:t>
      </w:r>
      <w:r w:rsidRPr="00EF7D45">
        <w:rPr>
          <w:lang w:val="vi-VN"/>
        </w:rPr>
        <w:t>, bê tông lót móng sạn ngang mác VXM 50, tường được xây bằng gạch tuynen dày 150, vữa xây 50, nền lát gạch Ceramic, mái được lợp tôn sóng vuông dày 0,35mm.</w:t>
      </w:r>
    </w:p>
    <w:p w14:paraId="46CA3FBC" w14:textId="77777777" w:rsidR="00392C57" w:rsidRPr="00EF7D45" w:rsidRDefault="00392C57" w:rsidP="00773DCF">
      <w:pPr>
        <w:pStyle w:val="Heading6"/>
        <w:rPr>
          <w:lang w:val="vi-VN"/>
        </w:rPr>
      </w:pPr>
      <w:r w:rsidRPr="00EF7D45">
        <w:rPr>
          <w:lang w:val="vi-VN"/>
        </w:rPr>
        <w:t>Nhà xuất bán</w:t>
      </w:r>
    </w:p>
    <w:p w14:paraId="57FBDA73" w14:textId="417FC975" w:rsidR="00392C57" w:rsidRPr="00EF7D45" w:rsidRDefault="00392C57" w:rsidP="00773DCF">
      <w:pPr>
        <w:spacing w:line="240" w:lineRule="auto"/>
        <w:ind w:firstLine="567"/>
        <w:rPr>
          <w:bCs/>
          <w:lang w:val="vi-VN"/>
        </w:rPr>
      </w:pPr>
      <w:r w:rsidRPr="00EF7D45">
        <w:rPr>
          <w:bCs/>
          <w:lang w:val="vi-VN"/>
        </w:rPr>
        <w:t>Móng tường và móng vỉa xây bằng blô M75, VXM M50. Móng cột bằng BTCT</w:t>
      </w:r>
      <w:r w:rsidR="00A55E78" w:rsidRPr="00EF7D45">
        <w:rPr>
          <w:bCs/>
          <w:lang w:val="vi-VN"/>
        </w:rPr>
        <w:t>m200</w:t>
      </w:r>
      <w:r w:rsidRPr="00EF7D45">
        <w:rPr>
          <w:bCs/>
          <w:lang w:val="vi-VN"/>
        </w:rPr>
        <w:t xml:space="preserve">đá 1×2. Bê tông lót móng bằng sạn ngang M100. Nền lát gạch Ceramic </w:t>
      </w:r>
      <w:r w:rsidRPr="00EF7D45">
        <w:rPr>
          <w:bCs/>
          <w:lang w:val="vi-VN"/>
        </w:rPr>
        <w:lastRenderedPageBreak/>
        <w:t>kích thước 400×400 màu tối. Cột bằng BTCT kích thước 200×200</w:t>
      </w:r>
      <w:r w:rsidR="00A55E78" w:rsidRPr="00EF7D45">
        <w:rPr>
          <w:bCs/>
          <w:lang w:val="vi-VN"/>
        </w:rPr>
        <w:t>m200</w:t>
      </w:r>
      <w:r w:rsidRPr="00EF7D45">
        <w:rPr>
          <w:bCs/>
          <w:lang w:val="vi-VN"/>
        </w:rPr>
        <w:t>đá 1×2.</w:t>
      </w:r>
      <w:r w:rsidRPr="00EF7D45">
        <w:rPr>
          <w:bCs/>
        </w:rPr>
        <w:t xml:space="preserve"> </w:t>
      </w:r>
      <w:r w:rsidRPr="00EF7D45">
        <w:rPr>
          <w:bCs/>
          <w:lang w:val="vi-VN"/>
        </w:rPr>
        <w:t xml:space="preserve">Tường dùng gạch 6 lỗ tuynen 220×150×100 dày 150. Vữa xây xi măng M50. </w:t>
      </w:r>
    </w:p>
    <w:p w14:paraId="73F84EBB" w14:textId="77777777" w:rsidR="00392C57" w:rsidRPr="00EF7D45" w:rsidRDefault="00392C57" w:rsidP="00773DCF">
      <w:pPr>
        <w:pStyle w:val="Heading6"/>
        <w:rPr>
          <w:lang w:eastAsia="ja-JP"/>
        </w:rPr>
      </w:pPr>
      <w:r w:rsidRPr="00EF7D45">
        <w:rPr>
          <w:lang w:val="vi-VN" w:eastAsia="ja-JP"/>
        </w:rPr>
        <w:t xml:space="preserve">Nhà cách ly </w:t>
      </w:r>
    </w:p>
    <w:p w14:paraId="17F15DC9" w14:textId="77777777" w:rsidR="00392C57" w:rsidRPr="00EF7D45" w:rsidRDefault="00392C57" w:rsidP="00773DCF">
      <w:pPr>
        <w:spacing w:line="240" w:lineRule="auto"/>
        <w:ind w:firstLine="567"/>
        <w:rPr>
          <w:lang w:eastAsia="ja-JP"/>
        </w:rPr>
      </w:pPr>
      <w:r w:rsidRPr="00EF7D45">
        <w:rPr>
          <w:lang w:val="vi-VN" w:eastAsia="ja-JP"/>
        </w:rPr>
        <w:t>Móng công trình sử dụng hệ móng đơn BTCT cấp độ bền B20 (mác 250). Phần thân sử dụng hệ kết cấu khung BTCT cấp độ bền B20; Vì kèo thép tổ hợp khẩu độ 4m. Tường bao che xây gạch tuynen, vữa xây trát mác 75. Cốt thép sử dụng cho công trình: Thép AI, R</w:t>
      </w:r>
      <w:r w:rsidRPr="00EF7D45">
        <w:rPr>
          <w:vertAlign w:val="subscript"/>
          <w:lang w:val="vi-VN" w:eastAsia="ja-JP"/>
        </w:rPr>
        <w:t>s</w:t>
      </w:r>
      <w:r w:rsidRPr="00EF7D45">
        <w:rPr>
          <w:lang w:val="vi-VN" w:eastAsia="ja-JP"/>
        </w:rPr>
        <w:t xml:space="preserve"> = 225MPa; Thép AII, R</w:t>
      </w:r>
      <w:r w:rsidRPr="00EF7D45">
        <w:rPr>
          <w:vertAlign w:val="subscript"/>
          <w:lang w:val="vi-VN" w:eastAsia="ja-JP"/>
        </w:rPr>
        <w:t>s</w:t>
      </w:r>
      <w:r w:rsidRPr="00EF7D45">
        <w:rPr>
          <w:lang w:val="vi-VN" w:eastAsia="ja-JP"/>
        </w:rPr>
        <w:t xml:space="preserve"> = 280Mpa.</w:t>
      </w:r>
    </w:p>
    <w:p w14:paraId="21A7B99E" w14:textId="77777777" w:rsidR="00392C57" w:rsidRPr="00EF7D45" w:rsidRDefault="00392C57" w:rsidP="00773DCF">
      <w:pPr>
        <w:pStyle w:val="Heading6"/>
        <w:rPr>
          <w:lang w:eastAsia="ja-JP"/>
        </w:rPr>
      </w:pPr>
      <w:r w:rsidRPr="00EF7D45">
        <w:rPr>
          <w:lang w:eastAsia="ja-JP"/>
        </w:rPr>
        <w:t>Khu vực ủ phân</w:t>
      </w:r>
    </w:p>
    <w:p w14:paraId="3A88B4D2" w14:textId="77777777" w:rsidR="00392C57" w:rsidRPr="00EF7D45" w:rsidRDefault="00392C57" w:rsidP="00773DCF">
      <w:pPr>
        <w:spacing w:line="240" w:lineRule="auto"/>
        <w:ind w:firstLine="567"/>
        <w:rPr>
          <w:i/>
          <w:spacing w:val="-4"/>
          <w:lang w:eastAsia="ja-JP"/>
        </w:rPr>
      </w:pPr>
      <w:r w:rsidRPr="00EF7D45">
        <w:t>Xây dựng 04 hố ủ phân kích thước mỗi hố (3×3×1)m. Hố được lớp bạt taluy, xung quanh n</w:t>
      </w:r>
      <w:r w:rsidRPr="00EF7D45">
        <w:rPr>
          <w:lang w:val="vi-VN"/>
        </w:rPr>
        <w:t>ền đổ bê tông đá 4×6, dày 100 đầm chặt</w:t>
      </w:r>
      <w:r w:rsidRPr="00EF7D45">
        <w:t>.</w:t>
      </w:r>
    </w:p>
    <w:p w14:paraId="298DAEA3" w14:textId="77777777" w:rsidR="00392C57" w:rsidRPr="00EF7D45" w:rsidRDefault="00392C57" w:rsidP="00773DCF">
      <w:pPr>
        <w:pStyle w:val="Heading6"/>
        <w:rPr>
          <w:lang w:val="vi-VN"/>
        </w:rPr>
      </w:pPr>
      <w:r w:rsidRPr="00EF7D45">
        <w:rPr>
          <w:lang w:val="vi-VN"/>
        </w:rPr>
        <w:t>Hệ thống cấp nước</w:t>
      </w:r>
    </w:p>
    <w:p w14:paraId="3B716E98" w14:textId="77777777" w:rsidR="00392C57" w:rsidRPr="00EF7D45" w:rsidRDefault="00392C57" w:rsidP="00773DCF">
      <w:pPr>
        <w:spacing w:line="240" w:lineRule="auto"/>
        <w:ind w:firstLine="562"/>
        <w:rPr>
          <w:lang w:val="vi-VN"/>
        </w:rPr>
      </w:pPr>
      <w:r w:rsidRPr="00EF7D45">
        <w:rPr>
          <w:lang w:val="vi-VN"/>
        </w:rPr>
        <w:t xml:space="preserve">Hệ thống cấp nước sinh hoạt và chăn nuôi: Chủ dự án sẽ tiến hành khoan 01 giếng để có thể cung cấp đủ cho các hoạt động sinh hoạt và sản xuất của Trang trại. Nước bơm lên được đưa vào bể chứa của </w:t>
      </w:r>
      <w:r w:rsidRPr="00EF7D45">
        <w:t xml:space="preserve">trang trại và </w:t>
      </w:r>
      <w:r w:rsidRPr="00EF7D45">
        <w:rPr>
          <w:lang w:val="vi-VN"/>
        </w:rPr>
        <w:t xml:space="preserve">chảy đến các vị trí sử dụng. </w:t>
      </w:r>
    </w:p>
    <w:p w14:paraId="09AC8CB9" w14:textId="77777777" w:rsidR="00392C57" w:rsidRPr="00EF7D45" w:rsidRDefault="00392C57" w:rsidP="00773DCF">
      <w:pPr>
        <w:spacing w:line="240" w:lineRule="auto"/>
        <w:ind w:firstLine="562"/>
        <w:rPr>
          <w:lang w:val="vi-VN"/>
        </w:rPr>
      </w:pPr>
      <w:r w:rsidRPr="00EF7D45">
        <w:rPr>
          <w:lang w:val="vi-VN"/>
        </w:rPr>
        <w:t>Đối với hệ thống cấp nước cho các dãy chuồng được lắp đặt bằng ống PVC D34 (ống nhánh dẫn đến từng chuồng nuôi) và D60</w:t>
      </w:r>
      <w:r w:rsidRPr="00EF7D45">
        <w:t xml:space="preserve"> </w:t>
      </w:r>
      <w:r w:rsidRPr="00EF7D45">
        <w:rPr>
          <w:lang w:val="vi-VN"/>
        </w:rPr>
        <w:t>(ống chính). Tại mỗi chuồng nuôi được lắp đặt một van riêng để thuận tiện cho việc cung cấp và sửa chữa hệ thống.</w:t>
      </w:r>
    </w:p>
    <w:p w14:paraId="3B9F3DF8" w14:textId="77777777" w:rsidR="00392C57" w:rsidRPr="00EF7D45" w:rsidRDefault="00392C57" w:rsidP="00773DCF">
      <w:pPr>
        <w:pStyle w:val="Heading6"/>
      </w:pPr>
      <w:r w:rsidRPr="00EF7D45">
        <w:rPr>
          <w:lang w:val="vi-VN"/>
        </w:rPr>
        <w:t>Hệ thống cấp điện</w:t>
      </w:r>
      <w:r w:rsidRPr="00EF7D45">
        <w:t xml:space="preserve"> chiếu sáng, trạm biến áp</w:t>
      </w:r>
    </w:p>
    <w:p w14:paraId="671925BD" w14:textId="77777777" w:rsidR="00392C57" w:rsidRPr="00EF7D45" w:rsidRDefault="00392C57" w:rsidP="00773DCF">
      <w:pPr>
        <w:spacing w:line="240" w:lineRule="auto"/>
        <w:ind w:firstLine="562"/>
      </w:pPr>
      <w:r w:rsidRPr="00EF7D45">
        <w:t xml:space="preserve">- </w:t>
      </w:r>
      <w:r w:rsidRPr="00EF7D45">
        <w:rPr>
          <w:lang w:val="vi-VN"/>
        </w:rPr>
        <w:t xml:space="preserve">Dự án sử dụng nguồn </w:t>
      </w:r>
      <w:r w:rsidRPr="00EF7D45">
        <w:t>lưới điện của địa phương để hoạt động (hợp đồng với Điện lực Quảng Trị để cung cấp).</w:t>
      </w:r>
    </w:p>
    <w:p w14:paraId="4AC9AAE9" w14:textId="77777777" w:rsidR="00392C57" w:rsidRPr="00EF7D45" w:rsidRDefault="00392C57" w:rsidP="00773DCF">
      <w:pPr>
        <w:pStyle w:val="BodyText"/>
        <w:spacing w:line="240" w:lineRule="auto"/>
        <w:ind w:firstLine="567"/>
        <w:rPr>
          <w:szCs w:val="28"/>
          <w:lang w:val="nl-NL"/>
        </w:rPr>
      </w:pPr>
      <w:r w:rsidRPr="00EF7D45">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EF7D45">
        <w:rPr>
          <w:vertAlign w:val="subscript"/>
        </w:rPr>
        <w:t>c</w:t>
      </w:r>
      <w:r w:rsidRPr="00EF7D45">
        <w:t>= 10m.</w:t>
      </w:r>
    </w:p>
    <w:p w14:paraId="35AE9206" w14:textId="77777777" w:rsidR="00392C57" w:rsidRPr="00EF7D45" w:rsidRDefault="00392C57" w:rsidP="00392C57">
      <w:pPr>
        <w:pStyle w:val="Heading3"/>
      </w:pPr>
      <w:bookmarkStart w:id="268" w:name="_Toc51225052"/>
      <w:bookmarkStart w:id="269" w:name="_Toc59433579"/>
      <w:bookmarkStart w:id="270" w:name="_Toc72479031"/>
      <w:bookmarkStart w:id="271" w:name="_Toc175750895"/>
      <w:r w:rsidRPr="00EF7D45">
        <w:t>Hạng mục công trình xử lý chất thải và bảo vệ môi trường</w:t>
      </w:r>
      <w:bookmarkEnd w:id="268"/>
      <w:bookmarkEnd w:id="269"/>
      <w:bookmarkEnd w:id="270"/>
      <w:bookmarkEnd w:id="271"/>
    </w:p>
    <w:p w14:paraId="0524C0CE" w14:textId="77777777" w:rsidR="00392C57" w:rsidRPr="00EF7D45" w:rsidRDefault="00392C57" w:rsidP="00392C57">
      <w:pPr>
        <w:pStyle w:val="Heading6"/>
        <w:spacing w:before="80" w:after="80"/>
      </w:pPr>
      <w:r w:rsidRPr="00EF7D45">
        <w:t xml:space="preserve">Hố hủy xác </w:t>
      </w:r>
    </w:p>
    <w:p w14:paraId="6E056365" w14:textId="506A8F8D" w:rsidR="00392C57" w:rsidRPr="00EF7D45" w:rsidRDefault="00392C57" w:rsidP="00392C57">
      <w:pPr>
        <w:spacing w:before="80" w:after="80" w:line="240" w:lineRule="auto"/>
        <w:ind w:firstLine="547"/>
      </w:pPr>
      <w:r w:rsidRPr="00EF7D45">
        <w:t>Hố có diện tích 100</w:t>
      </w:r>
      <w:r w:rsidR="00A55E78" w:rsidRPr="00EF7D45">
        <w:t>m²</w:t>
      </w:r>
      <w:r w:rsidRPr="00EF7D45">
        <w:t>, sâu 2m. Hố được lót bạt PVC (một loại vải cơ sở polyester filament và nhựa dán PVC dán hai mặt).</w:t>
      </w:r>
    </w:p>
    <w:p w14:paraId="5FC2FB3F" w14:textId="77777777" w:rsidR="00392C57" w:rsidRPr="00EF7D45" w:rsidRDefault="00392C57" w:rsidP="00392C57">
      <w:pPr>
        <w:pStyle w:val="Heading6"/>
        <w:spacing w:before="80" w:after="80"/>
      </w:pPr>
      <w:r w:rsidRPr="00EF7D45">
        <w:t>Kho chứa CTR, CTNH (nằm trong Nhà kho)</w:t>
      </w:r>
    </w:p>
    <w:p w14:paraId="562D8CE8" w14:textId="7FC89910" w:rsidR="00392C57" w:rsidRPr="00EF7D45" w:rsidRDefault="00392C57" w:rsidP="00392C57">
      <w:pPr>
        <w:spacing w:before="80" w:after="80" w:line="240" w:lineRule="auto"/>
        <w:ind w:firstLine="547"/>
        <w:rPr>
          <w:lang w:val="de-DE"/>
        </w:rPr>
      </w:pPr>
      <w:r w:rsidRPr="00EF7D45">
        <w:rPr>
          <w:lang w:val="pt-BR"/>
        </w:rPr>
        <w:t xml:space="preserve">Nhà chứa </w:t>
      </w:r>
      <w:r w:rsidRPr="00EF7D45">
        <w:rPr>
          <w:lang w:val="de-DE"/>
        </w:rPr>
        <w:t>có chiều cao 3,5m, nền cao 0,2m so với mặt nền nhà. Sử dụng khung thép chịu lực và tôn lượn sóng dày 0,4mm ngăn giữa kho chứa CTR có S=40</w:t>
      </w:r>
      <w:r w:rsidR="00A55E78" w:rsidRPr="00EF7D45">
        <w:rPr>
          <w:lang w:val="de-DE"/>
        </w:rPr>
        <w:t>m²</w:t>
      </w:r>
      <w:r w:rsidRPr="00EF7D45">
        <w:rPr>
          <w:lang w:val="de-DE"/>
        </w:rPr>
        <w:t xml:space="preserve"> và kho chứa CTNH</w:t>
      </w:r>
      <w:bookmarkStart w:id="272" w:name="_Toc529803625"/>
      <w:bookmarkStart w:id="273" w:name="_Toc529889316"/>
      <w:bookmarkStart w:id="274" w:name="_Toc531251414"/>
      <w:bookmarkStart w:id="275" w:name="_Toc531251564"/>
      <w:bookmarkStart w:id="276" w:name="_Toc531251714"/>
      <w:bookmarkStart w:id="277" w:name="_Toc531251975"/>
      <w:bookmarkStart w:id="278" w:name="_Toc531263010"/>
      <w:bookmarkStart w:id="279" w:name="_Toc531263169"/>
      <w:bookmarkStart w:id="280" w:name="_Toc531263325"/>
      <w:bookmarkStart w:id="281" w:name="_Toc531680750"/>
      <w:bookmarkStart w:id="282" w:name="_Toc532481274"/>
      <w:bookmarkStart w:id="283" w:name="_Toc532481440"/>
      <w:bookmarkStart w:id="284" w:name="_Toc2319573"/>
      <w:bookmarkStart w:id="285" w:name="_Toc2319789"/>
      <w:bookmarkStart w:id="286" w:name="_Toc2870472"/>
      <w:r w:rsidRPr="00EF7D45">
        <w:rPr>
          <w:lang w:val="de-DE"/>
        </w:rPr>
        <w:t xml:space="preserve"> có S=20</w:t>
      </w:r>
      <w:r w:rsidR="00A55E78" w:rsidRPr="00EF7D45">
        <w:rPr>
          <w:lang w:val="de-DE"/>
        </w:rPr>
        <w:t>m²</w:t>
      </w:r>
      <w:r w:rsidRPr="00EF7D45">
        <w:rPr>
          <w:lang w:val="de-DE"/>
        </w:rPr>
        <w:t>. Kết cấu bằng khung thép chịu lực chính, tường bằng tôn lượn sóng dày 0,4mm bao quanh. Mái lợp tôn sóng vuông xốp nhựa dày 0,4mm; xà gồ thép C150x1,4, cửa kính khung nhôm.</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C838523" w14:textId="77777777" w:rsidR="00392C57" w:rsidRPr="00EF7D45" w:rsidRDefault="00392C57" w:rsidP="00392C57">
      <w:pPr>
        <w:pStyle w:val="Heading6"/>
        <w:spacing w:before="80" w:after="80"/>
      </w:pPr>
      <w:r w:rsidRPr="00EF7D45">
        <w:t>Hệ thống xử lý nước thải</w:t>
      </w:r>
    </w:p>
    <w:p w14:paraId="4C9755EC" w14:textId="5FD83D7E" w:rsidR="00392C57" w:rsidRPr="00EF7D45" w:rsidRDefault="00773DCF" w:rsidP="00392C57">
      <w:pPr>
        <w:shd w:val="clear" w:color="auto" w:fill="FFFFFF"/>
        <w:spacing w:before="80" w:after="80" w:line="240" w:lineRule="auto"/>
        <w:ind w:firstLine="562"/>
        <w:rPr>
          <w:spacing w:val="-4"/>
        </w:rPr>
      </w:pPr>
      <w:r w:rsidRPr="00EF7D45">
        <w:rPr>
          <w:spacing w:val="-4"/>
        </w:rPr>
        <w:t>N</w:t>
      </w:r>
      <w:r w:rsidR="00392C57" w:rsidRPr="00EF7D45">
        <w:rPr>
          <w:spacing w:val="-4"/>
        </w:rPr>
        <w:t>ước thải được đưa về hầm</w:t>
      </w:r>
      <w:r w:rsidR="00392C57" w:rsidRPr="00EF7D45">
        <w:rPr>
          <w:spacing w:val="-4"/>
          <w:lang w:val="vi-VN"/>
        </w:rPr>
        <w:t xml:space="preserve"> biogas HDPE</w:t>
      </w:r>
      <w:r w:rsidR="00392C57" w:rsidRPr="00EF7D45">
        <w:rPr>
          <w:spacing w:val="-4"/>
        </w:rPr>
        <w:t>.</w:t>
      </w:r>
      <w:r w:rsidR="00392C57" w:rsidRPr="00EF7D45">
        <w:rPr>
          <w:spacing w:val="-4"/>
          <w:lang w:val="vi-VN"/>
        </w:rPr>
        <w:t xml:space="preserve"> Hầm được xây dựng bằng đất tự nhiên đầm nén chặt, đắp taluy</w:t>
      </w:r>
      <w:r w:rsidR="00392C57" w:rsidRPr="00EF7D45">
        <w:rPr>
          <w:spacing w:val="-4"/>
        </w:rPr>
        <w:t xml:space="preserve"> rộng 2m,</w:t>
      </w:r>
      <w:r w:rsidR="00392C57" w:rsidRPr="00EF7D45">
        <w:rPr>
          <w:spacing w:val="-4"/>
          <w:lang w:val="vi-VN"/>
        </w:rPr>
        <w:t xml:space="preserve"> chống thấm bằng bạt HDPE, phần phía trên cũng được phủ bằng lớp HDPE dày 1mm. Sau khoảng thời gian xử lý là</w:t>
      </w:r>
      <w:r w:rsidR="00392C57" w:rsidRPr="00EF7D45">
        <w:rPr>
          <w:spacing w:val="-4"/>
        </w:rPr>
        <w:t xml:space="preserve"> 30</w:t>
      </w:r>
      <w:r w:rsidR="00392C57" w:rsidRPr="00EF7D45">
        <w:rPr>
          <w:spacing w:val="-4"/>
          <w:lang w:val="vi-VN"/>
        </w:rPr>
        <w:t xml:space="preserve"> ngày, nước thải sẽ được </w:t>
      </w:r>
      <w:r w:rsidR="00392C57" w:rsidRPr="00EF7D45">
        <w:rPr>
          <w:spacing w:val="-4"/>
          <w:lang w:val="vi-VN"/>
        </w:rPr>
        <w:lastRenderedPageBreak/>
        <w:t>đưa qua</w:t>
      </w:r>
      <w:r w:rsidR="00392C57" w:rsidRPr="00EF7D45">
        <w:rPr>
          <w:spacing w:val="-4"/>
        </w:rPr>
        <w:t xml:space="preserve"> hồ sinh học 1, hồ sinh học 2, hồ sinh học 3 </w:t>
      </w:r>
      <w:r w:rsidR="00392C57" w:rsidRPr="00EF7D45">
        <w:rPr>
          <w:rFonts w:eastAsia="VNI-Times"/>
          <w:spacing w:val="-4"/>
        </w:rPr>
        <w:t>(3 hồ sinh học đều được lót bạt chống thấ</w:t>
      </w:r>
      <w:r w:rsidR="00E315FC" w:rsidRPr="00EF7D45">
        <w:rPr>
          <w:rFonts w:eastAsia="VNI-Times"/>
          <w:spacing w:val="-4"/>
        </w:rPr>
        <w:t xml:space="preserve">m HDPE) </w:t>
      </w:r>
      <w:r w:rsidR="00392C57" w:rsidRPr="00EF7D45">
        <w:rPr>
          <w:spacing w:val="-4"/>
        </w:rPr>
        <w:t>xử lý đạt quy chuẩn cột B của QCVN 62-MT:2016/BTNMT, trước khi thải ra môi trườ</w:t>
      </w:r>
      <w:r w:rsidR="00E315FC" w:rsidRPr="00EF7D45">
        <w:rPr>
          <w:spacing w:val="-4"/>
        </w:rPr>
        <w:t>ng</w:t>
      </w:r>
      <w:r w:rsidR="00392C57" w:rsidRPr="00EF7D45">
        <w:rPr>
          <w:spacing w:val="-4"/>
          <w:lang w:val="pl-PL"/>
        </w:rPr>
        <w:t>.</w:t>
      </w:r>
    </w:p>
    <w:p w14:paraId="64C82024" w14:textId="77777777" w:rsidR="00392C57" w:rsidRPr="00EF7D45" w:rsidRDefault="00392C57" w:rsidP="00392C57">
      <w:pPr>
        <w:pStyle w:val="Heading6"/>
        <w:spacing w:before="80" w:after="80"/>
      </w:pPr>
      <w:r w:rsidRPr="00EF7D45">
        <w:t xml:space="preserve">Cây xanh </w:t>
      </w:r>
    </w:p>
    <w:p w14:paraId="6C85E403" w14:textId="71FFA752" w:rsidR="00392C57" w:rsidRPr="00EF7D45" w:rsidRDefault="00392C57" w:rsidP="00392C57">
      <w:pPr>
        <w:spacing w:before="80" w:after="80" w:line="240" w:lineRule="auto"/>
        <w:ind w:firstLine="567"/>
        <w:rPr>
          <w:rFonts w:eastAsia="Times New Roman" w:cs="Times New Roman"/>
          <w:sz w:val="26"/>
          <w:szCs w:val="26"/>
        </w:rPr>
      </w:pPr>
      <w:r w:rsidRPr="00EF7D45">
        <w:t>Chủ dự án sẽ trồng cây xanh xung quanh tường rào với các loại cây như tràm, giáng hương, lộc vừng,… Đảm bảo mật độ tối &gt;45% tổng diện tích khu vực Dự án theo quy định của TCVN 3772:1983.</w:t>
      </w:r>
    </w:p>
    <w:p w14:paraId="6789263F" w14:textId="77777777" w:rsidR="00392C57" w:rsidRPr="00EF7D45" w:rsidRDefault="00392C57" w:rsidP="00E315FC">
      <w:pPr>
        <w:pStyle w:val="Heading6"/>
        <w:spacing w:before="80" w:after="80"/>
        <w:rPr>
          <w:lang w:val="vi-VN"/>
        </w:rPr>
      </w:pPr>
      <w:r w:rsidRPr="00EF7D45">
        <w:rPr>
          <w:lang w:val="vi-VN"/>
        </w:rPr>
        <w:t>Hệ thống thoát nước</w:t>
      </w:r>
    </w:p>
    <w:p w14:paraId="138D331B" w14:textId="77777777" w:rsidR="00392C57" w:rsidRPr="00EF7D45" w:rsidRDefault="00392C57" w:rsidP="00E315FC">
      <w:pPr>
        <w:spacing w:before="80" w:after="80" w:line="240" w:lineRule="auto"/>
        <w:ind w:firstLine="547"/>
        <w:rPr>
          <w:lang w:val="pl-PL"/>
        </w:rPr>
      </w:pPr>
      <w:r w:rsidRPr="00EF7D45">
        <w:rPr>
          <w:lang w:val="vi-VN"/>
        </w:rPr>
        <w:t xml:space="preserve">- Hệ thống thoát nước mưa: </w:t>
      </w:r>
      <w:r w:rsidRPr="00EF7D45">
        <w:rPr>
          <w:lang w:val="pl-PL"/>
        </w:rPr>
        <w:t xml:space="preserve">Sử dụng mương hở, xây bằng bê tông mác 250, kích thước BxH (0,7x0,5)m, hệ thống ống dẫn được bố trí dọc theo tuyến đường nội bộ của Trang trại bố trí các hố ga để lắng các tạp chất trước khi nước mưa đổ ra khe cạn nằm phía Bắc Dự án. </w:t>
      </w:r>
    </w:p>
    <w:p w14:paraId="2AEE3BB9" w14:textId="77777777" w:rsidR="00392C57" w:rsidRPr="00EF7D45" w:rsidRDefault="00392C57" w:rsidP="00E315FC">
      <w:pPr>
        <w:spacing w:before="80" w:after="80" w:line="240" w:lineRule="auto"/>
        <w:ind w:firstLine="547"/>
      </w:pPr>
      <w:r w:rsidRPr="00EF7D45">
        <w:rPr>
          <w:lang w:val="vi-VN"/>
        </w:rPr>
        <w:t xml:space="preserve">- Nước thải sinh hoạt sau xử lý ở bể tự hoại ở khu nhà vệ sinh và nước thải nhà ăn được đấu nối vào hệ thống rãnh thoát nước mưa chảy xuống </w:t>
      </w:r>
      <w:r w:rsidRPr="00EF7D45">
        <w:t>khe cạn nằm về phía Bắc Dự án.</w:t>
      </w:r>
    </w:p>
    <w:p w14:paraId="1075E26E" w14:textId="6424D949" w:rsidR="00392C57" w:rsidRPr="00EF7D45" w:rsidRDefault="00392C57" w:rsidP="00E43083">
      <w:pPr>
        <w:spacing w:before="80" w:after="80" w:line="240" w:lineRule="auto"/>
        <w:ind w:firstLine="567"/>
      </w:pPr>
      <w:r w:rsidRPr="00EF7D45">
        <w:rPr>
          <w:lang w:val="vi-VN"/>
        </w:rPr>
        <w:t xml:space="preserve">- Nước thải rửa chuồng nuôi, nước rỉ trong quá trình lưu giữ phân được thu gom vào hệ thống thoát nước hai bên sườn của mỗi nhà nuôi </w:t>
      </w:r>
      <w:r w:rsidRPr="00EF7D45">
        <w:t xml:space="preserve">và </w:t>
      </w:r>
      <w:r w:rsidRPr="00EF7D45">
        <w:rPr>
          <w:lang w:val="vi-VN"/>
        </w:rPr>
        <w:t>được đấu nối vào hệ thống thu gom nước thải chung (Cống B</w:t>
      </w:r>
      <w:r w:rsidRPr="00EF7D45">
        <w:t>2</w:t>
      </w:r>
      <w:r w:rsidRPr="00EF7D45">
        <w:rPr>
          <w:lang w:val="vi-VN"/>
        </w:rPr>
        <w:t xml:space="preserve">00) nằm phía cuối </w:t>
      </w:r>
      <w:r w:rsidRPr="00EF7D45">
        <w:t>các</w:t>
      </w:r>
      <w:r w:rsidRPr="00EF7D45">
        <w:rPr>
          <w:lang w:val="vi-VN"/>
        </w:rPr>
        <w:t xml:space="preserve"> nhà nuôi</w:t>
      </w:r>
      <w:r w:rsidRPr="00EF7D45">
        <w:t xml:space="preserve"> </w:t>
      </w:r>
      <w:r w:rsidRPr="00EF7D45">
        <w:rPr>
          <w:lang w:val="vi-VN"/>
        </w:rPr>
        <w:t xml:space="preserve">và được chảy vào </w:t>
      </w:r>
      <w:r w:rsidRPr="00EF7D45">
        <w:t>hầm</w:t>
      </w:r>
      <w:r w:rsidRPr="00EF7D45">
        <w:rPr>
          <w:lang w:val="vi-VN"/>
        </w:rPr>
        <w:t xml:space="preserve"> Biogas để xử lý. Nước thải sau khi xử lý bằng </w:t>
      </w:r>
      <w:r w:rsidRPr="00EF7D45">
        <w:t>hầm</w:t>
      </w:r>
      <w:r w:rsidRPr="00EF7D45">
        <w:rPr>
          <w:lang w:val="vi-VN"/>
        </w:rPr>
        <w:t xml:space="preserve"> Biogas</w:t>
      </w:r>
      <w:r w:rsidRPr="00EF7D45">
        <w:t>, sau</w:t>
      </w:r>
      <w:r w:rsidRPr="00EF7D45">
        <w:rPr>
          <w:lang w:val="vi-VN"/>
        </w:rPr>
        <w:t xml:space="preserve"> đó được tiếp tục </w:t>
      </w:r>
      <w:r w:rsidRPr="00EF7D45">
        <w:t xml:space="preserve">qua hồ sinh học 1, hồ sinh học 2, hồ sinh học 3 </w:t>
      </w:r>
      <w:r w:rsidRPr="00EF7D45">
        <w:rPr>
          <w:lang w:val="vi-VN"/>
        </w:rPr>
        <w:t xml:space="preserve">trước khi thoát </w:t>
      </w:r>
      <w:r w:rsidRPr="00EF7D45">
        <w:t xml:space="preserve">ra khe cạn nằm giáp khu vực Dự án về phía </w:t>
      </w:r>
      <w:r w:rsidR="00421046" w:rsidRPr="00EF7D45">
        <w:t>Tây</w:t>
      </w:r>
      <w:r w:rsidRPr="00EF7D45">
        <w:t>, sau đó đổ ra suối Plăng cách Dự án khoảng 400m về phía Bắc.</w:t>
      </w:r>
    </w:p>
    <w:p w14:paraId="0EE96B0E" w14:textId="65F1FFB2" w:rsidR="0034450E" w:rsidRPr="00EF7D45" w:rsidRDefault="0034450E" w:rsidP="00E43083">
      <w:pPr>
        <w:pStyle w:val="Heading3"/>
        <w:spacing w:line="240" w:lineRule="auto"/>
      </w:pPr>
      <w:bookmarkStart w:id="287" w:name="_Toc163457989"/>
      <w:bookmarkStart w:id="288" w:name="_Toc175750896"/>
      <w:r w:rsidRPr="00EF7D45">
        <w:t>Các hoạt động của dự án</w:t>
      </w:r>
      <w:bookmarkEnd w:id="287"/>
      <w:bookmarkEnd w:id="288"/>
    </w:p>
    <w:p w14:paraId="345A147D" w14:textId="77777777"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Các hoạt động của dự án theo từng giai đoạn như sau:</w:t>
      </w:r>
    </w:p>
    <w:p w14:paraId="7ED0D14E" w14:textId="2AC6A672"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 Giai đoạn thi công xây dựng, lắp đặt máy móc thiết bị dự án:</w:t>
      </w:r>
    </w:p>
    <w:p w14:paraId="449F1F84" w14:textId="41D53490" w:rsidR="00F507E9" w:rsidRPr="00EF7D45" w:rsidRDefault="00F507E9" w:rsidP="00E43083">
      <w:pPr>
        <w:spacing w:line="240" w:lineRule="auto"/>
        <w:ind w:firstLine="567"/>
        <w:rPr>
          <w:rFonts w:cs="Times New Roman"/>
          <w:lang w:val="vi-VN" w:eastAsia="vi-VN"/>
        </w:rPr>
      </w:pPr>
      <w:r w:rsidRPr="00EF7D45">
        <w:rPr>
          <w:rFonts w:cs="Times New Roman"/>
          <w:lang w:val="vi-VN" w:eastAsia="vi-VN"/>
        </w:rPr>
        <w:t>+ Giải phóng mặt bằng.</w:t>
      </w:r>
    </w:p>
    <w:p w14:paraId="7DD46558" w14:textId="67F31748"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 Vận chuyển</w:t>
      </w:r>
      <w:r w:rsidR="00F507E9" w:rsidRPr="00EF7D45">
        <w:rPr>
          <w:rFonts w:cs="Times New Roman"/>
          <w:lang w:val="vi-VN" w:eastAsia="vi-VN"/>
        </w:rPr>
        <w:t>, tập kết</w:t>
      </w:r>
      <w:r w:rsidRPr="00EF7D45">
        <w:rPr>
          <w:rFonts w:cs="Times New Roman"/>
          <w:lang w:val="vi-VN" w:eastAsia="vi-VN"/>
        </w:rPr>
        <w:t xml:space="preserve"> nguyên vật liệu xây dựng</w:t>
      </w:r>
      <w:r w:rsidR="00F507E9" w:rsidRPr="00EF7D45">
        <w:rPr>
          <w:rFonts w:cs="Times New Roman"/>
          <w:lang w:val="vi-VN" w:eastAsia="vi-VN"/>
        </w:rPr>
        <w:t>.</w:t>
      </w:r>
    </w:p>
    <w:p w14:paraId="737E1769" w14:textId="73A49703"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 xml:space="preserve">+ Hoạt động thi công </w:t>
      </w:r>
      <w:r w:rsidR="00F507E9" w:rsidRPr="00EF7D45">
        <w:rPr>
          <w:rFonts w:cs="Times New Roman"/>
          <w:lang w:val="vi-VN" w:eastAsia="vi-VN"/>
        </w:rPr>
        <w:t>xây dựng.</w:t>
      </w:r>
    </w:p>
    <w:p w14:paraId="447CAA87" w14:textId="0C42563D" w:rsidR="00F507E9" w:rsidRPr="00EF7D45" w:rsidRDefault="00F507E9" w:rsidP="00E43083">
      <w:pPr>
        <w:spacing w:line="240" w:lineRule="auto"/>
        <w:ind w:firstLine="567"/>
        <w:rPr>
          <w:rFonts w:cs="Times New Roman"/>
          <w:lang w:val="vi-VN" w:eastAsia="vi-VN"/>
        </w:rPr>
      </w:pPr>
      <w:r w:rsidRPr="00EF7D45">
        <w:rPr>
          <w:rFonts w:cs="Times New Roman"/>
          <w:lang w:val="vi-VN" w:eastAsia="vi-VN"/>
        </w:rPr>
        <w:t>+ Lắp đặt máy móc, thiết bị phục vụ sản xuất.</w:t>
      </w:r>
    </w:p>
    <w:p w14:paraId="12158D0F" w14:textId="77777777"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Các hoạt động của dự án theo từng giai đoạn như sau:</w:t>
      </w:r>
    </w:p>
    <w:p w14:paraId="5FD1434D" w14:textId="5D90080B" w:rsidR="0034450E" w:rsidRPr="00EF7D45" w:rsidRDefault="0034450E" w:rsidP="00E43083">
      <w:pPr>
        <w:spacing w:line="240" w:lineRule="auto"/>
        <w:ind w:firstLine="567"/>
        <w:rPr>
          <w:rFonts w:cs="Times New Roman"/>
          <w:lang w:val="vi-VN" w:eastAsia="vi-VN"/>
        </w:rPr>
      </w:pPr>
      <w:r w:rsidRPr="00EF7D45">
        <w:rPr>
          <w:rFonts w:cs="Times New Roman"/>
          <w:lang w:val="vi-VN" w:eastAsia="vi-VN"/>
        </w:rPr>
        <w:t xml:space="preserve">- Giai đoạn </w:t>
      </w:r>
      <w:r w:rsidR="00F507E9" w:rsidRPr="00EF7D45">
        <w:rPr>
          <w:rFonts w:cs="Times New Roman"/>
          <w:lang w:val="vi-VN" w:eastAsia="vi-VN"/>
        </w:rPr>
        <w:t>hoạt động của dự án</w:t>
      </w:r>
      <w:r w:rsidRPr="00EF7D45">
        <w:rPr>
          <w:rFonts w:cs="Times New Roman"/>
          <w:lang w:val="vi-VN" w:eastAsia="vi-VN"/>
        </w:rPr>
        <w:t>:</w:t>
      </w:r>
    </w:p>
    <w:p w14:paraId="748BC00D" w14:textId="3853FA73" w:rsidR="00F507E9" w:rsidRPr="00EF7D45" w:rsidRDefault="00F507E9" w:rsidP="00E43083">
      <w:pPr>
        <w:spacing w:line="240" w:lineRule="auto"/>
        <w:ind w:firstLine="567"/>
        <w:rPr>
          <w:rFonts w:cs="Times New Roman"/>
          <w:lang w:val="vi-VN" w:eastAsia="vi-VN"/>
        </w:rPr>
      </w:pPr>
      <w:r w:rsidRPr="00EF7D45">
        <w:rPr>
          <w:rFonts w:cs="Times New Roman"/>
          <w:lang w:val="vi-VN" w:eastAsia="vi-VN"/>
        </w:rPr>
        <w:t>+ Hoạt động sản xuất.</w:t>
      </w:r>
    </w:p>
    <w:p w14:paraId="64E5199E" w14:textId="67F51FE3" w:rsidR="0034450E" w:rsidRPr="00EF7D45" w:rsidRDefault="00F507E9" w:rsidP="00E43083">
      <w:pPr>
        <w:spacing w:line="240" w:lineRule="auto"/>
        <w:ind w:firstLine="567"/>
        <w:rPr>
          <w:rFonts w:cs="Times New Roman"/>
          <w:lang w:val="vi-VN" w:eastAsia="vi-VN"/>
        </w:rPr>
      </w:pPr>
      <w:r w:rsidRPr="00EF7D45">
        <w:rPr>
          <w:rFonts w:cs="Times New Roman"/>
          <w:lang w:val="vi-VN" w:eastAsia="vi-VN"/>
        </w:rPr>
        <w:t>+ Hoạt động sinh hoạt của người lao động.</w:t>
      </w:r>
    </w:p>
    <w:p w14:paraId="4B07F474" w14:textId="0B007D72" w:rsidR="00F507E9" w:rsidRPr="00EF7D45" w:rsidRDefault="00F507E9" w:rsidP="00E43083">
      <w:pPr>
        <w:pStyle w:val="Heading3"/>
        <w:spacing w:line="240" w:lineRule="auto"/>
      </w:pPr>
      <w:bookmarkStart w:id="289" w:name="_Toc163457990"/>
      <w:bookmarkStart w:id="290" w:name="_Toc175750897"/>
      <w:r w:rsidRPr="00EF7D45">
        <w:t>Đánh giá việc lựa chọn công nghệ, hạng mục công trình và hoạt động của dự án đầu tư có khả năng tác động xấu đến môi trường</w:t>
      </w:r>
      <w:bookmarkEnd w:id="289"/>
      <w:bookmarkEnd w:id="290"/>
    </w:p>
    <w:p w14:paraId="1F95F545" w14:textId="430DFEDC" w:rsidR="00F507E9" w:rsidRPr="00EF7D45" w:rsidRDefault="00BB6F6E" w:rsidP="00E43083">
      <w:pPr>
        <w:spacing w:line="240" w:lineRule="auto"/>
        <w:ind w:firstLine="567"/>
      </w:pPr>
      <w:r w:rsidRPr="00EF7D45">
        <w:t xml:space="preserve">Phương án bố trí tổng mặt bằng áp dụng cho Dự án tuân thủ theo quy định của Thông tư số 23/2019/TT-BNNPTNT quy định về khoảng cách an toàn trong chăn nuôi trang trại. Trang trại được bố trí xa khu dân cư, xung quanh có hệ thống cây xanh. Toàn bộ trang trại được xây dựng hàng rào kín ngăn cách trang trại với bên </w:t>
      </w:r>
      <w:r w:rsidRPr="00EF7D45">
        <w:lastRenderedPageBreak/>
        <w:t>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EF7D45">
        <w:t xml:space="preserve">u cao là 2m. </w:t>
      </w:r>
    </w:p>
    <w:p w14:paraId="3E1C1103" w14:textId="72F6F522" w:rsidR="00FD7705" w:rsidRPr="00EF7D45" w:rsidRDefault="00FD7705" w:rsidP="00DA07E7">
      <w:pPr>
        <w:pStyle w:val="Heading2"/>
        <w:rPr>
          <w:color w:val="auto"/>
        </w:rPr>
      </w:pPr>
      <w:bookmarkStart w:id="291" w:name="_Toc163457991"/>
      <w:bookmarkStart w:id="292" w:name="_Toc175750898"/>
      <w:r w:rsidRPr="00EF7D45">
        <w:rPr>
          <w:color w:val="auto"/>
        </w:rPr>
        <w:t>Nguyên, nhiên, vật liệu, hóa chất sử dụng của dự án; nguồn cấp điện, nước và các sản phẩm của dự án</w:t>
      </w:r>
      <w:bookmarkEnd w:id="264"/>
      <w:bookmarkEnd w:id="265"/>
      <w:bookmarkEnd w:id="291"/>
      <w:bookmarkEnd w:id="292"/>
    </w:p>
    <w:p w14:paraId="7C4A8046" w14:textId="77777777" w:rsidR="000A75C0" w:rsidRPr="00EF7D45" w:rsidRDefault="000A75C0" w:rsidP="000A75C0">
      <w:pPr>
        <w:pStyle w:val="Heading3"/>
      </w:pPr>
      <w:bookmarkStart w:id="293" w:name="_Toc175750899"/>
      <w:bookmarkStart w:id="294" w:name="_Toc59433583"/>
      <w:bookmarkStart w:id="295" w:name="_Toc241335487"/>
      <w:bookmarkStart w:id="296" w:name="_Toc241340439"/>
      <w:r w:rsidRPr="00EF7D45">
        <w:t>Nguyên, nhiên vật liệu</w:t>
      </w:r>
      <w:bookmarkEnd w:id="293"/>
    </w:p>
    <w:p w14:paraId="5127E654" w14:textId="77777777" w:rsidR="000A75C0" w:rsidRPr="00EF7D45" w:rsidRDefault="000A75C0" w:rsidP="00B706CE">
      <w:pPr>
        <w:spacing w:line="240" w:lineRule="auto"/>
        <w:ind w:firstLine="567"/>
      </w:pPr>
      <w:r w:rsidRPr="00EF7D45">
        <w:t>Trang trại sử dụng thức ăn công nghiệp dùng riêng cho từng giai đoạn phát triển của lợn (không sử dụng thức ăn pha trộn), định mức sử dụng thức ăn theo yêu cầu của đơn vị cung cấp cung cấp là Công ty cổ phần Greenfeed Việt Nam, nhu cầu sử dụng đối với Dự án như sau:</w:t>
      </w:r>
    </w:p>
    <w:p w14:paraId="02BC09BF" w14:textId="77777777" w:rsidR="000A75C0" w:rsidRPr="00EF7D45" w:rsidRDefault="000A75C0" w:rsidP="00B706CE">
      <w:pPr>
        <w:pStyle w:val="Danhmcbng"/>
      </w:pPr>
      <w:bookmarkStart w:id="297" w:name="_Toc75787693"/>
      <w:bookmarkStart w:id="298" w:name="_Toc175906038"/>
      <w:r w:rsidRPr="00EF7D45">
        <w:t>Nhu cầu sử dụng thức ăn chăn nuôi của Dự án</w:t>
      </w:r>
      <w:bookmarkEnd w:id="297"/>
      <w:bookmarkEnd w:id="298"/>
    </w:p>
    <w:tbl>
      <w:tblPr>
        <w:tblStyle w:val="TableGrid"/>
        <w:tblW w:w="5000" w:type="pct"/>
        <w:tblLook w:val="04A0" w:firstRow="1" w:lastRow="0" w:firstColumn="1" w:lastColumn="0" w:noHBand="0" w:noVBand="1"/>
      </w:tblPr>
      <w:tblGrid>
        <w:gridCol w:w="678"/>
        <w:gridCol w:w="2200"/>
        <w:gridCol w:w="1325"/>
        <w:gridCol w:w="2881"/>
        <w:gridCol w:w="1977"/>
      </w:tblGrid>
      <w:tr w:rsidR="00EF7D45" w:rsidRPr="00EF7D45" w14:paraId="64141C11" w14:textId="77777777" w:rsidTr="00295665">
        <w:tc>
          <w:tcPr>
            <w:tcW w:w="374" w:type="pct"/>
            <w:vAlign w:val="center"/>
          </w:tcPr>
          <w:p w14:paraId="02CEA714" w14:textId="77777777" w:rsidR="000A75C0" w:rsidRPr="00EF7D45" w:rsidRDefault="000A75C0" w:rsidP="00E315FC">
            <w:pPr>
              <w:pStyle w:val="TableIn"/>
              <w:keepNext/>
              <w:rPr>
                <w:b/>
                <w:bCs/>
              </w:rPr>
            </w:pPr>
            <w:r w:rsidRPr="00EF7D45">
              <w:rPr>
                <w:b/>
                <w:bCs/>
              </w:rPr>
              <w:t>TT</w:t>
            </w:r>
          </w:p>
        </w:tc>
        <w:tc>
          <w:tcPr>
            <w:tcW w:w="1214" w:type="pct"/>
            <w:vAlign w:val="center"/>
          </w:tcPr>
          <w:p w14:paraId="4CEC50B5" w14:textId="77777777" w:rsidR="000A75C0" w:rsidRPr="00EF7D45" w:rsidRDefault="000A75C0" w:rsidP="00E315FC">
            <w:pPr>
              <w:pStyle w:val="TableIn"/>
              <w:keepNext/>
              <w:rPr>
                <w:b/>
                <w:bCs/>
              </w:rPr>
            </w:pPr>
            <w:r w:rsidRPr="00EF7D45">
              <w:rPr>
                <w:b/>
                <w:bCs/>
              </w:rPr>
              <w:t>Loại</w:t>
            </w:r>
          </w:p>
        </w:tc>
        <w:tc>
          <w:tcPr>
            <w:tcW w:w="731" w:type="pct"/>
            <w:vAlign w:val="center"/>
          </w:tcPr>
          <w:p w14:paraId="20E10133" w14:textId="77777777" w:rsidR="000A75C0" w:rsidRPr="00EF7D45" w:rsidRDefault="000A75C0" w:rsidP="00E315FC">
            <w:pPr>
              <w:pStyle w:val="TableIn"/>
              <w:keepNext/>
              <w:rPr>
                <w:b/>
                <w:bCs/>
              </w:rPr>
            </w:pPr>
            <w:r w:rsidRPr="00EF7D45">
              <w:rPr>
                <w:b/>
                <w:bCs/>
              </w:rPr>
              <w:t>Số lượng (con/lứa)</w:t>
            </w:r>
          </w:p>
        </w:tc>
        <w:tc>
          <w:tcPr>
            <w:tcW w:w="1590" w:type="pct"/>
            <w:vAlign w:val="center"/>
          </w:tcPr>
          <w:p w14:paraId="72F7BE5E" w14:textId="77777777" w:rsidR="000A75C0" w:rsidRPr="00EF7D45" w:rsidRDefault="000A75C0" w:rsidP="00E315FC">
            <w:pPr>
              <w:pStyle w:val="TableIn"/>
              <w:keepNext/>
              <w:rPr>
                <w:b/>
                <w:bCs/>
              </w:rPr>
            </w:pPr>
            <w:r w:rsidRPr="00EF7D45">
              <w:rPr>
                <w:b/>
                <w:bCs/>
              </w:rPr>
              <w:t>Định mức thức ăn (kg/con/ngày)</w:t>
            </w:r>
          </w:p>
        </w:tc>
        <w:tc>
          <w:tcPr>
            <w:tcW w:w="1091" w:type="pct"/>
            <w:vAlign w:val="center"/>
          </w:tcPr>
          <w:p w14:paraId="254F08DF" w14:textId="77777777" w:rsidR="000A75C0" w:rsidRPr="00EF7D45" w:rsidRDefault="000A75C0" w:rsidP="00E315FC">
            <w:pPr>
              <w:pStyle w:val="TableIn"/>
              <w:keepNext/>
              <w:rPr>
                <w:b/>
                <w:bCs/>
              </w:rPr>
            </w:pPr>
            <w:r w:rsidRPr="00EF7D45">
              <w:rPr>
                <w:b/>
                <w:bCs/>
              </w:rPr>
              <w:t>Khối lượng (kg/ngày)</w:t>
            </w:r>
          </w:p>
        </w:tc>
      </w:tr>
      <w:tr w:rsidR="00EF7D45" w:rsidRPr="00EF7D45" w14:paraId="2CA2B724" w14:textId="77777777" w:rsidTr="00295665">
        <w:tc>
          <w:tcPr>
            <w:tcW w:w="374" w:type="pct"/>
            <w:vAlign w:val="center"/>
          </w:tcPr>
          <w:p w14:paraId="728595D5" w14:textId="77777777" w:rsidR="000A75C0" w:rsidRPr="00EF7D45" w:rsidRDefault="000A75C0" w:rsidP="00E315FC">
            <w:pPr>
              <w:pStyle w:val="TableIn"/>
              <w:keepNext/>
            </w:pPr>
            <w:r w:rsidRPr="00EF7D45">
              <w:t>1</w:t>
            </w:r>
          </w:p>
        </w:tc>
        <w:tc>
          <w:tcPr>
            <w:tcW w:w="1214" w:type="pct"/>
            <w:vAlign w:val="center"/>
          </w:tcPr>
          <w:p w14:paraId="09D20E88" w14:textId="77777777" w:rsidR="000A75C0" w:rsidRPr="00EF7D45" w:rsidRDefault="000A75C0" w:rsidP="00E315FC">
            <w:pPr>
              <w:pStyle w:val="TableIn"/>
              <w:keepNext/>
            </w:pPr>
            <w:r w:rsidRPr="00EF7D45">
              <w:t>Lợn thương phẩm</w:t>
            </w:r>
          </w:p>
        </w:tc>
        <w:tc>
          <w:tcPr>
            <w:tcW w:w="731" w:type="pct"/>
            <w:vAlign w:val="center"/>
          </w:tcPr>
          <w:p w14:paraId="5A843E83" w14:textId="5A495A01" w:rsidR="000A75C0" w:rsidRPr="00EF7D45" w:rsidRDefault="00295665" w:rsidP="00E315FC">
            <w:pPr>
              <w:pStyle w:val="TableIn"/>
              <w:keepNext/>
            </w:pPr>
            <w:r w:rsidRPr="00EF7D45">
              <w:t>4.800</w:t>
            </w:r>
          </w:p>
        </w:tc>
        <w:tc>
          <w:tcPr>
            <w:tcW w:w="1590" w:type="pct"/>
            <w:vAlign w:val="center"/>
          </w:tcPr>
          <w:p w14:paraId="1E5F0FE4" w14:textId="77777777" w:rsidR="000A75C0" w:rsidRPr="00EF7D45" w:rsidRDefault="000A75C0" w:rsidP="00E315FC">
            <w:pPr>
              <w:pStyle w:val="TableIn"/>
              <w:keepNext/>
            </w:pPr>
            <w:r w:rsidRPr="00EF7D45">
              <w:t>2</w:t>
            </w:r>
          </w:p>
        </w:tc>
        <w:tc>
          <w:tcPr>
            <w:tcW w:w="1091" w:type="pct"/>
            <w:vAlign w:val="center"/>
          </w:tcPr>
          <w:p w14:paraId="3FF171AC" w14:textId="546D4719" w:rsidR="000A75C0" w:rsidRPr="00EF7D45" w:rsidRDefault="00295665" w:rsidP="00E315FC">
            <w:pPr>
              <w:pStyle w:val="TableIn"/>
              <w:keepNext/>
            </w:pPr>
            <w:r w:rsidRPr="00EF7D45">
              <w:t>9.6</w:t>
            </w:r>
            <w:r w:rsidR="000A75C0" w:rsidRPr="00EF7D45">
              <w:t>00</w:t>
            </w:r>
          </w:p>
        </w:tc>
      </w:tr>
    </w:tbl>
    <w:p w14:paraId="68D26CB0" w14:textId="77777777" w:rsidR="000A75C0" w:rsidRPr="00EF7D45" w:rsidRDefault="000A75C0" w:rsidP="00646166">
      <w:pPr>
        <w:pStyle w:val="Heading3"/>
        <w:spacing w:line="240" w:lineRule="auto"/>
      </w:pPr>
      <w:bookmarkStart w:id="299" w:name="_Toc175750900"/>
      <w:bookmarkEnd w:id="294"/>
      <w:r w:rsidRPr="00EF7D45">
        <w:t>Hóa chất sử dụng</w:t>
      </w:r>
      <w:bookmarkEnd w:id="299"/>
    </w:p>
    <w:p w14:paraId="6BA08E93" w14:textId="77777777" w:rsidR="000A75C0" w:rsidRPr="00EF7D45" w:rsidRDefault="000A75C0" w:rsidP="00646166">
      <w:pPr>
        <w:spacing w:line="240" w:lineRule="auto"/>
        <w:ind w:firstLine="567"/>
      </w:pPr>
      <w:r w:rsidRPr="00EF7D45">
        <w:t xml:space="preserve">Các loại thuốc thú y sử dụng tại Dự án cũng do </w:t>
      </w:r>
      <w:r w:rsidRPr="00EF7D45">
        <w:rPr>
          <w:lang w:val="sv-SE"/>
        </w:rPr>
        <w:t xml:space="preserve">Công ty cổ phần GreenFeed Việt Nam </w:t>
      </w:r>
      <w:r w:rsidRPr="00EF7D45">
        <w:t xml:space="preserve">cung cấp. Chủng loại thuốc thú y, vắc-xin, hóa chất khử trùng sử dụng tuân theo các quy định của Nhà nước trong lĩnh vực Thú y (Thông tư số 10/2016/TT-BNNPTNT ngày 01/6/2016 của Bộ Nông nghiệp và Phát triển Nông thôn Ban hành Danh mục thuốc thú y được phép lưu hành, cấm sử dụng ở Việt Nam, công bố mã hồ sơ đối với thuốc thú y nhập khẩu được phép lưu hành tại Việt Nam). Thuốc và hóa chất được lưu giữ bảo quản tại nhà kho của Dự án. Về liều lượng sử dụng theo chỉ định của </w:t>
      </w:r>
      <w:r w:rsidRPr="00EF7D45">
        <w:rPr>
          <w:lang w:val="sv-SE"/>
        </w:rPr>
        <w:t>Công ty cổ phần GreenFeed Việt Nam</w:t>
      </w:r>
      <w:r w:rsidRPr="00EF7D45">
        <w:t xml:space="preserve">. </w:t>
      </w:r>
    </w:p>
    <w:p w14:paraId="098A9A29" w14:textId="77777777" w:rsidR="000A75C0" w:rsidRPr="00EF7D45" w:rsidRDefault="000A75C0" w:rsidP="00646166">
      <w:pPr>
        <w:spacing w:line="240" w:lineRule="auto"/>
        <w:ind w:firstLine="567"/>
      </w:pPr>
      <w:r w:rsidRPr="00EF7D45">
        <w:t>+ Các vắc-xin sử dụng chủ yếu gồm: dịch tả (Samonella), tụ huyết trùng, phó thương hàn.</w:t>
      </w:r>
    </w:p>
    <w:p w14:paraId="2548DB02" w14:textId="77777777" w:rsidR="000A75C0" w:rsidRPr="00EF7D45" w:rsidRDefault="000A75C0" w:rsidP="00646166">
      <w:pPr>
        <w:spacing w:line="240" w:lineRule="auto"/>
        <w:ind w:firstLine="567"/>
      </w:pPr>
      <w:r w:rsidRPr="00EF7D45">
        <w:t>+ Các hóa chất khử trùng, tiêu độc chuồng trại và các loại thuốc thú y chủ yếu gồm: vôi, Lavecide, Benkocid, Chloramin...</w:t>
      </w:r>
    </w:p>
    <w:p w14:paraId="77069378" w14:textId="77777777" w:rsidR="000A75C0" w:rsidRPr="00EF7D45" w:rsidRDefault="000A75C0" w:rsidP="00646166">
      <w:pPr>
        <w:spacing w:line="240" w:lineRule="auto"/>
        <w:ind w:firstLine="567"/>
      </w:pPr>
      <w:r w:rsidRPr="00EF7D45">
        <w:t>+ Thuốc tẩy ký sinh trùng: Ivermectin, Doramectin.</w:t>
      </w:r>
    </w:p>
    <w:p w14:paraId="52546831" w14:textId="77777777" w:rsidR="000A75C0" w:rsidRPr="00EF7D45" w:rsidRDefault="000A75C0" w:rsidP="00646166">
      <w:pPr>
        <w:spacing w:line="240" w:lineRule="auto"/>
        <w:ind w:firstLine="567"/>
      </w:pPr>
      <w:r w:rsidRPr="00EF7D45">
        <w:t>+ Thuốc kháng sinh: Oxytetracycllin, Tetracycllin, Ampicycllin,…</w:t>
      </w:r>
    </w:p>
    <w:p w14:paraId="0B2DF48C" w14:textId="77777777" w:rsidR="000A75C0" w:rsidRPr="00EF7D45" w:rsidRDefault="000A75C0" w:rsidP="00646166">
      <w:pPr>
        <w:pStyle w:val="Danhmcbng"/>
        <w:widowControl w:val="0"/>
      </w:pPr>
      <w:bookmarkStart w:id="300" w:name="_Toc71034121"/>
      <w:bookmarkStart w:id="301" w:name="_Toc75787694"/>
      <w:bookmarkStart w:id="302" w:name="_Toc175906039"/>
      <w:r w:rsidRPr="00EF7D45">
        <w:t>Nhu cầu vắc-xin cho hoạt động chăn nuôi</w:t>
      </w:r>
      <w:bookmarkEnd w:id="300"/>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62"/>
        <w:gridCol w:w="2119"/>
        <w:gridCol w:w="2688"/>
        <w:gridCol w:w="1829"/>
      </w:tblGrid>
      <w:tr w:rsidR="00EF7D45" w:rsidRPr="00EF7D45" w14:paraId="5222EEF6" w14:textId="77777777" w:rsidTr="00E315FC">
        <w:trPr>
          <w:trHeight w:val="417"/>
        </w:trPr>
        <w:tc>
          <w:tcPr>
            <w:tcW w:w="295" w:type="pct"/>
            <w:tcBorders>
              <w:top w:val="single" w:sz="4" w:space="0" w:color="auto"/>
            </w:tcBorders>
            <w:shd w:val="clear" w:color="auto" w:fill="auto"/>
            <w:vAlign w:val="center"/>
          </w:tcPr>
          <w:p w14:paraId="7D0B630A" w14:textId="77777777" w:rsidR="000A75C0" w:rsidRPr="00EF7D45" w:rsidRDefault="000A75C0" w:rsidP="00B706CE">
            <w:pPr>
              <w:pStyle w:val="Trongbng"/>
              <w:widowControl w:val="0"/>
              <w:ind w:firstLine="0"/>
              <w:rPr>
                <w:b/>
                <w:bCs/>
              </w:rPr>
            </w:pPr>
            <w:r w:rsidRPr="00EF7D45">
              <w:rPr>
                <w:b/>
                <w:bCs/>
              </w:rPr>
              <w:t>TT</w:t>
            </w:r>
          </w:p>
        </w:tc>
        <w:tc>
          <w:tcPr>
            <w:tcW w:w="1032" w:type="pct"/>
            <w:tcBorders>
              <w:top w:val="single" w:sz="4" w:space="0" w:color="auto"/>
            </w:tcBorders>
            <w:shd w:val="clear" w:color="auto" w:fill="auto"/>
            <w:vAlign w:val="center"/>
          </w:tcPr>
          <w:p w14:paraId="38E38213" w14:textId="77777777" w:rsidR="000A75C0" w:rsidRPr="00EF7D45" w:rsidRDefault="000A75C0" w:rsidP="00B706CE">
            <w:pPr>
              <w:pStyle w:val="Trongbng"/>
              <w:widowControl w:val="0"/>
              <w:ind w:firstLine="0"/>
              <w:rPr>
                <w:b/>
                <w:bCs/>
              </w:rPr>
            </w:pPr>
            <w:r w:rsidRPr="00EF7D45">
              <w:rPr>
                <w:b/>
                <w:bCs/>
              </w:rPr>
              <w:t>Tên thuốc</w:t>
            </w:r>
          </w:p>
        </w:tc>
        <w:tc>
          <w:tcPr>
            <w:tcW w:w="1173" w:type="pct"/>
            <w:tcBorders>
              <w:top w:val="single" w:sz="4" w:space="0" w:color="auto"/>
            </w:tcBorders>
            <w:shd w:val="clear" w:color="auto" w:fill="auto"/>
            <w:vAlign w:val="center"/>
          </w:tcPr>
          <w:p w14:paraId="0B01EE18" w14:textId="77777777" w:rsidR="000A75C0" w:rsidRPr="00EF7D45" w:rsidRDefault="000A75C0" w:rsidP="00B706CE">
            <w:pPr>
              <w:pStyle w:val="Trongbng"/>
              <w:widowControl w:val="0"/>
              <w:ind w:firstLine="0"/>
              <w:rPr>
                <w:b/>
                <w:bCs/>
              </w:rPr>
            </w:pPr>
            <w:r w:rsidRPr="00EF7D45">
              <w:rPr>
                <w:b/>
                <w:bCs/>
              </w:rPr>
              <w:t>Chỉ dẫn</w:t>
            </w:r>
          </w:p>
        </w:tc>
        <w:tc>
          <w:tcPr>
            <w:tcW w:w="1487" w:type="pct"/>
            <w:tcBorders>
              <w:top w:val="single" w:sz="4" w:space="0" w:color="auto"/>
            </w:tcBorders>
            <w:shd w:val="clear" w:color="auto" w:fill="auto"/>
            <w:vAlign w:val="center"/>
          </w:tcPr>
          <w:p w14:paraId="6417C45E" w14:textId="77777777" w:rsidR="000A75C0" w:rsidRPr="00EF7D45" w:rsidRDefault="000A75C0" w:rsidP="00B706CE">
            <w:pPr>
              <w:pStyle w:val="Trongbng"/>
              <w:widowControl w:val="0"/>
              <w:ind w:firstLine="0"/>
              <w:rPr>
                <w:b/>
                <w:bCs/>
              </w:rPr>
            </w:pPr>
            <w:r w:rsidRPr="00EF7D45">
              <w:rPr>
                <w:b/>
                <w:bCs/>
              </w:rPr>
              <w:t>Cách dùng và liều lượng</w:t>
            </w:r>
          </w:p>
        </w:tc>
        <w:tc>
          <w:tcPr>
            <w:tcW w:w="1013" w:type="pct"/>
            <w:tcBorders>
              <w:top w:val="single" w:sz="4" w:space="0" w:color="auto"/>
            </w:tcBorders>
            <w:shd w:val="clear" w:color="auto" w:fill="auto"/>
            <w:vAlign w:val="center"/>
          </w:tcPr>
          <w:p w14:paraId="7ED52615" w14:textId="77777777" w:rsidR="000A75C0" w:rsidRPr="00EF7D45" w:rsidRDefault="000A75C0" w:rsidP="00B706CE">
            <w:pPr>
              <w:pStyle w:val="Trongbng"/>
              <w:widowControl w:val="0"/>
              <w:ind w:firstLine="0"/>
              <w:rPr>
                <w:b/>
                <w:bCs/>
              </w:rPr>
            </w:pPr>
            <w:r w:rsidRPr="00EF7D45">
              <w:rPr>
                <w:b/>
                <w:bCs/>
              </w:rPr>
              <w:t>Nhu cầu sử dụng/5 tháng</w:t>
            </w:r>
          </w:p>
        </w:tc>
      </w:tr>
      <w:tr w:rsidR="00EF7D45" w:rsidRPr="00EF7D45" w14:paraId="518AA3E5" w14:textId="77777777" w:rsidTr="00E315FC">
        <w:trPr>
          <w:trHeight w:val="549"/>
        </w:trPr>
        <w:tc>
          <w:tcPr>
            <w:tcW w:w="295" w:type="pct"/>
            <w:shd w:val="clear" w:color="auto" w:fill="auto"/>
            <w:vAlign w:val="center"/>
          </w:tcPr>
          <w:p w14:paraId="21362C9C" w14:textId="77777777" w:rsidR="000A75C0" w:rsidRPr="00EF7D45" w:rsidRDefault="000A75C0" w:rsidP="00B706CE">
            <w:pPr>
              <w:pStyle w:val="Trongbng"/>
              <w:widowControl w:val="0"/>
              <w:ind w:firstLine="0"/>
            </w:pPr>
            <w:r w:rsidRPr="00EF7D45">
              <w:t>1</w:t>
            </w:r>
          </w:p>
        </w:tc>
        <w:tc>
          <w:tcPr>
            <w:tcW w:w="1032" w:type="pct"/>
            <w:shd w:val="clear" w:color="auto" w:fill="auto"/>
            <w:vAlign w:val="center"/>
          </w:tcPr>
          <w:p w14:paraId="365A1CF6" w14:textId="77777777" w:rsidR="000A75C0" w:rsidRPr="00EF7D45" w:rsidRDefault="000A75C0" w:rsidP="00B706CE">
            <w:pPr>
              <w:pStyle w:val="Trongbng"/>
              <w:widowControl w:val="0"/>
              <w:ind w:firstLine="0"/>
              <w:jc w:val="both"/>
              <w:rPr>
                <w:lang w:eastAsia="vi-VN"/>
              </w:rPr>
            </w:pPr>
            <w:r w:rsidRPr="00EF7D45">
              <w:rPr>
                <w:lang w:eastAsia="vi-VN"/>
              </w:rPr>
              <w:t>Vắc xin phòng Phó thương hàn lợn, dạng nước</w:t>
            </w:r>
          </w:p>
        </w:tc>
        <w:tc>
          <w:tcPr>
            <w:tcW w:w="1173" w:type="pct"/>
            <w:shd w:val="clear" w:color="auto" w:fill="auto"/>
            <w:vAlign w:val="center"/>
          </w:tcPr>
          <w:p w14:paraId="3A15DD5D" w14:textId="77777777" w:rsidR="000A75C0" w:rsidRPr="00EF7D45" w:rsidRDefault="000A75C0" w:rsidP="00B706CE">
            <w:pPr>
              <w:pStyle w:val="Trongbng"/>
              <w:widowControl w:val="0"/>
              <w:ind w:firstLine="0"/>
              <w:jc w:val="both"/>
              <w:rPr>
                <w:lang w:eastAsia="vi-VN"/>
              </w:rPr>
            </w:pPr>
            <w:r w:rsidRPr="00EF7D45">
              <w:rPr>
                <w:lang w:eastAsia="vi-VN"/>
              </w:rPr>
              <w:t>Dùng cho lợn ≥20 ngày tuổi. Miễn dịch 6 tháng</w:t>
            </w:r>
          </w:p>
        </w:tc>
        <w:tc>
          <w:tcPr>
            <w:tcW w:w="1487" w:type="pct"/>
            <w:shd w:val="clear" w:color="auto" w:fill="auto"/>
            <w:vAlign w:val="center"/>
          </w:tcPr>
          <w:p w14:paraId="73DA0403" w14:textId="77777777" w:rsidR="000A75C0" w:rsidRPr="00EF7D45" w:rsidRDefault="000A75C0" w:rsidP="00B706CE">
            <w:pPr>
              <w:pStyle w:val="Trongbng"/>
              <w:widowControl w:val="0"/>
              <w:ind w:firstLine="0"/>
              <w:jc w:val="both"/>
              <w:rPr>
                <w:lang w:eastAsia="vi-VN"/>
              </w:rPr>
            </w:pPr>
            <w:r w:rsidRPr="00EF7D45">
              <w:rPr>
                <w:lang w:eastAsia="vi-VN"/>
              </w:rPr>
              <w:t>Tiêm bắp, hoặc dưới da, Một liều 1ml</w:t>
            </w:r>
          </w:p>
        </w:tc>
        <w:tc>
          <w:tcPr>
            <w:tcW w:w="1013" w:type="pct"/>
            <w:shd w:val="clear" w:color="auto" w:fill="auto"/>
            <w:vAlign w:val="center"/>
          </w:tcPr>
          <w:p w14:paraId="0DD8CF05" w14:textId="77777777" w:rsidR="000A75C0" w:rsidRPr="00EF7D45" w:rsidRDefault="000A75C0" w:rsidP="00B706CE">
            <w:pPr>
              <w:pStyle w:val="Trongbng"/>
              <w:widowControl w:val="0"/>
              <w:ind w:firstLine="0"/>
              <w:rPr>
                <w:lang w:eastAsia="vi-VN"/>
              </w:rPr>
            </w:pPr>
            <w:r w:rsidRPr="00EF7D45">
              <w:rPr>
                <w:lang w:eastAsia="vi-VN"/>
              </w:rPr>
              <w:t xml:space="preserve">1.250 </w:t>
            </w:r>
            <w:r w:rsidRPr="00EF7D45">
              <w:t>ml</w:t>
            </w:r>
          </w:p>
        </w:tc>
      </w:tr>
      <w:tr w:rsidR="00EF7D45" w:rsidRPr="00EF7D45" w14:paraId="0FD930A1" w14:textId="77777777" w:rsidTr="00E315FC">
        <w:trPr>
          <w:trHeight w:val="998"/>
        </w:trPr>
        <w:tc>
          <w:tcPr>
            <w:tcW w:w="295" w:type="pct"/>
            <w:shd w:val="clear" w:color="auto" w:fill="auto"/>
            <w:vAlign w:val="center"/>
          </w:tcPr>
          <w:p w14:paraId="4EBE610E" w14:textId="77777777" w:rsidR="000A75C0" w:rsidRPr="00EF7D45" w:rsidRDefault="000A75C0" w:rsidP="00B706CE">
            <w:pPr>
              <w:pStyle w:val="Trongbng"/>
              <w:widowControl w:val="0"/>
              <w:ind w:firstLine="0"/>
            </w:pPr>
            <w:r w:rsidRPr="00EF7D45">
              <w:lastRenderedPageBreak/>
              <w:t>2</w:t>
            </w:r>
          </w:p>
        </w:tc>
        <w:tc>
          <w:tcPr>
            <w:tcW w:w="1032" w:type="pct"/>
            <w:shd w:val="clear" w:color="auto" w:fill="auto"/>
            <w:vAlign w:val="center"/>
          </w:tcPr>
          <w:p w14:paraId="789E4042" w14:textId="77777777" w:rsidR="000A75C0" w:rsidRPr="00EF7D45" w:rsidRDefault="000A75C0" w:rsidP="00B706CE">
            <w:pPr>
              <w:pStyle w:val="Trongbng"/>
              <w:widowControl w:val="0"/>
              <w:ind w:firstLine="0"/>
              <w:jc w:val="both"/>
              <w:rPr>
                <w:lang w:eastAsia="vi-VN"/>
              </w:rPr>
            </w:pPr>
            <w:r w:rsidRPr="00EF7D45">
              <w:rPr>
                <w:lang w:eastAsia="vi-VN"/>
              </w:rPr>
              <w:t>Vắc xin phòng Đóng dấu lợn, dạng nước</w:t>
            </w:r>
          </w:p>
        </w:tc>
        <w:tc>
          <w:tcPr>
            <w:tcW w:w="1173" w:type="pct"/>
            <w:shd w:val="clear" w:color="auto" w:fill="auto"/>
            <w:vAlign w:val="center"/>
          </w:tcPr>
          <w:p w14:paraId="6A140C93" w14:textId="77777777" w:rsidR="000A75C0" w:rsidRPr="00EF7D45" w:rsidRDefault="000A75C0" w:rsidP="00B706CE">
            <w:pPr>
              <w:pStyle w:val="Trongbng"/>
              <w:widowControl w:val="0"/>
              <w:ind w:firstLine="0"/>
              <w:jc w:val="both"/>
              <w:rPr>
                <w:lang w:eastAsia="vi-VN"/>
              </w:rPr>
            </w:pPr>
            <w:r w:rsidRPr="00EF7D45">
              <w:rPr>
                <w:lang w:eastAsia="vi-VN"/>
              </w:rPr>
              <w:t>Dùng cho lợn ≥2 tháng tuổi, miễn dịch 7-9 tháng</w:t>
            </w:r>
          </w:p>
        </w:tc>
        <w:tc>
          <w:tcPr>
            <w:tcW w:w="1487" w:type="pct"/>
            <w:shd w:val="clear" w:color="auto" w:fill="auto"/>
            <w:vAlign w:val="center"/>
          </w:tcPr>
          <w:p w14:paraId="1E33531F" w14:textId="77777777" w:rsidR="000A75C0" w:rsidRPr="00EF7D45" w:rsidRDefault="000A75C0" w:rsidP="00B706CE">
            <w:pPr>
              <w:pStyle w:val="Trongbng"/>
              <w:widowControl w:val="0"/>
              <w:ind w:firstLine="0"/>
              <w:jc w:val="both"/>
              <w:rPr>
                <w:lang w:eastAsia="vi-VN"/>
              </w:rPr>
            </w:pPr>
            <w:r w:rsidRPr="00EF7D45">
              <w:rPr>
                <w:lang w:eastAsia="vi-VN"/>
              </w:rPr>
              <w:t>Tiêm bắp, hoặc dưới da, Mỗi liều 2ml/con</w:t>
            </w:r>
          </w:p>
        </w:tc>
        <w:tc>
          <w:tcPr>
            <w:tcW w:w="1013" w:type="pct"/>
            <w:shd w:val="clear" w:color="auto" w:fill="auto"/>
            <w:vAlign w:val="center"/>
          </w:tcPr>
          <w:p w14:paraId="32089F6F" w14:textId="77777777" w:rsidR="000A75C0" w:rsidRPr="00EF7D45" w:rsidRDefault="000A75C0" w:rsidP="00B706CE">
            <w:pPr>
              <w:pStyle w:val="Trongbng"/>
              <w:widowControl w:val="0"/>
              <w:ind w:firstLine="0"/>
              <w:rPr>
                <w:lang w:eastAsia="vi-VN"/>
              </w:rPr>
            </w:pPr>
            <w:r w:rsidRPr="00EF7D45">
              <w:rPr>
                <w:lang w:eastAsia="vi-VN"/>
              </w:rPr>
              <w:t>2.500</w:t>
            </w:r>
            <w:r w:rsidRPr="00EF7D45">
              <w:t xml:space="preserve"> ml</w:t>
            </w:r>
          </w:p>
        </w:tc>
      </w:tr>
      <w:tr w:rsidR="00EF7D45" w:rsidRPr="00EF7D45" w14:paraId="3E74B562" w14:textId="77777777" w:rsidTr="00E315FC">
        <w:trPr>
          <w:trHeight w:val="415"/>
        </w:trPr>
        <w:tc>
          <w:tcPr>
            <w:tcW w:w="295" w:type="pct"/>
            <w:shd w:val="clear" w:color="auto" w:fill="auto"/>
            <w:vAlign w:val="center"/>
          </w:tcPr>
          <w:p w14:paraId="1A2B5906" w14:textId="77777777" w:rsidR="000A75C0" w:rsidRPr="00EF7D45" w:rsidRDefault="000A75C0" w:rsidP="00B706CE">
            <w:pPr>
              <w:pStyle w:val="Trongbng"/>
              <w:widowControl w:val="0"/>
              <w:ind w:firstLine="0"/>
            </w:pPr>
            <w:r w:rsidRPr="00EF7D45">
              <w:t>3</w:t>
            </w:r>
          </w:p>
        </w:tc>
        <w:tc>
          <w:tcPr>
            <w:tcW w:w="1032" w:type="pct"/>
            <w:shd w:val="clear" w:color="auto" w:fill="auto"/>
            <w:vAlign w:val="center"/>
          </w:tcPr>
          <w:p w14:paraId="0C02E811" w14:textId="77777777" w:rsidR="000A75C0" w:rsidRPr="00EF7D45" w:rsidRDefault="000A75C0" w:rsidP="00B706CE">
            <w:pPr>
              <w:pStyle w:val="Trongbng"/>
              <w:widowControl w:val="0"/>
              <w:ind w:firstLine="0"/>
              <w:jc w:val="both"/>
              <w:rPr>
                <w:lang w:eastAsia="vi-VN"/>
              </w:rPr>
            </w:pPr>
            <w:r w:rsidRPr="00EF7D45">
              <w:rPr>
                <w:lang w:eastAsia="vi-VN"/>
              </w:rPr>
              <w:t>Vắc xin phòng Tụ dấu, dạng nước</w:t>
            </w:r>
          </w:p>
        </w:tc>
        <w:tc>
          <w:tcPr>
            <w:tcW w:w="1173" w:type="pct"/>
            <w:shd w:val="clear" w:color="auto" w:fill="auto"/>
            <w:vAlign w:val="center"/>
          </w:tcPr>
          <w:p w14:paraId="668D8015" w14:textId="77777777" w:rsidR="000A75C0" w:rsidRPr="00EF7D45" w:rsidRDefault="000A75C0" w:rsidP="00B706CE">
            <w:pPr>
              <w:pStyle w:val="Trongbng"/>
              <w:widowControl w:val="0"/>
              <w:ind w:firstLine="0"/>
              <w:jc w:val="both"/>
              <w:rPr>
                <w:lang w:eastAsia="vi-VN"/>
              </w:rPr>
            </w:pPr>
            <w:r w:rsidRPr="00EF7D45">
              <w:rPr>
                <w:lang w:eastAsia="vi-VN"/>
              </w:rPr>
              <w:t>Dùng cho lợn trên 2 tháng, miễn dịch 6 tháng</w:t>
            </w:r>
          </w:p>
        </w:tc>
        <w:tc>
          <w:tcPr>
            <w:tcW w:w="1487" w:type="pct"/>
            <w:shd w:val="clear" w:color="auto" w:fill="auto"/>
            <w:vAlign w:val="center"/>
          </w:tcPr>
          <w:p w14:paraId="5D779066" w14:textId="77777777" w:rsidR="000A75C0" w:rsidRPr="00EF7D45" w:rsidRDefault="000A75C0" w:rsidP="00B706CE">
            <w:pPr>
              <w:pStyle w:val="Trongbng"/>
              <w:widowControl w:val="0"/>
              <w:ind w:firstLine="0"/>
              <w:jc w:val="both"/>
              <w:rPr>
                <w:lang w:eastAsia="vi-VN"/>
              </w:rPr>
            </w:pPr>
            <w:r w:rsidRPr="00EF7D45">
              <w:rPr>
                <w:lang w:eastAsia="vi-VN"/>
              </w:rPr>
              <w:t>Tiêm bắp hoặc dưới da mỗi liều 2ml/con</w:t>
            </w:r>
          </w:p>
        </w:tc>
        <w:tc>
          <w:tcPr>
            <w:tcW w:w="1013" w:type="pct"/>
            <w:shd w:val="clear" w:color="auto" w:fill="auto"/>
            <w:vAlign w:val="center"/>
          </w:tcPr>
          <w:p w14:paraId="4EEB930A" w14:textId="77777777" w:rsidR="000A75C0" w:rsidRPr="00EF7D45" w:rsidRDefault="000A75C0" w:rsidP="00B706CE">
            <w:pPr>
              <w:pStyle w:val="Trongbng"/>
              <w:widowControl w:val="0"/>
              <w:ind w:firstLine="0"/>
              <w:rPr>
                <w:lang w:eastAsia="vi-VN"/>
              </w:rPr>
            </w:pPr>
            <w:r w:rsidRPr="00EF7D45">
              <w:rPr>
                <w:lang w:eastAsia="vi-VN"/>
              </w:rPr>
              <w:t>2.500</w:t>
            </w:r>
            <w:r w:rsidRPr="00EF7D45">
              <w:t xml:space="preserve"> ml</w:t>
            </w:r>
          </w:p>
        </w:tc>
      </w:tr>
      <w:tr w:rsidR="00EF7D45" w:rsidRPr="00EF7D45" w14:paraId="2C7027F5" w14:textId="77777777" w:rsidTr="00E315FC">
        <w:trPr>
          <w:trHeight w:val="415"/>
        </w:trPr>
        <w:tc>
          <w:tcPr>
            <w:tcW w:w="3987" w:type="pct"/>
            <w:gridSpan w:val="4"/>
            <w:tcBorders>
              <w:bottom w:val="single" w:sz="4" w:space="0" w:color="auto"/>
            </w:tcBorders>
            <w:shd w:val="clear" w:color="auto" w:fill="auto"/>
            <w:vAlign w:val="center"/>
          </w:tcPr>
          <w:p w14:paraId="1E5F46C5" w14:textId="77777777" w:rsidR="000A75C0" w:rsidRPr="00EF7D45" w:rsidRDefault="000A75C0" w:rsidP="00B706CE">
            <w:pPr>
              <w:pStyle w:val="Trongbng"/>
              <w:widowControl w:val="0"/>
              <w:ind w:firstLine="0"/>
              <w:rPr>
                <w:lang w:eastAsia="vi-VN"/>
              </w:rPr>
            </w:pPr>
            <w:r w:rsidRPr="00EF7D45">
              <w:rPr>
                <w:lang w:eastAsia="vi-VN"/>
              </w:rPr>
              <w:t>Tổng</w:t>
            </w:r>
          </w:p>
        </w:tc>
        <w:tc>
          <w:tcPr>
            <w:tcW w:w="1013" w:type="pct"/>
            <w:tcBorders>
              <w:bottom w:val="single" w:sz="4" w:space="0" w:color="auto"/>
            </w:tcBorders>
            <w:shd w:val="clear" w:color="auto" w:fill="auto"/>
            <w:vAlign w:val="center"/>
          </w:tcPr>
          <w:p w14:paraId="482AC90F" w14:textId="77777777" w:rsidR="000A75C0" w:rsidRPr="00EF7D45" w:rsidRDefault="000A75C0" w:rsidP="00B706CE">
            <w:pPr>
              <w:pStyle w:val="Trongbng"/>
              <w:widowControl w:val="0"/>
              <w:ind w:firstLine="0"/>
              <w:rPr>
                <w:lang w:eastAsia="vi-VN"/>
              </w:rPr>
            </w:pPr>
            <w:r w:rsidRPr="00EF7D45">
              <w:rPr>
                <w:lang w:eastAsia="vi-VN"/>
              </w:rPr>
              <w:t>5.000 ml</w:t>
            </w:r>
          </w:p>
        </w:tc>
      </w:tr>
      <w:tr w:rsidR="00EF7D45" w:rsidRPr="00EF7D45" w14:paraId="1CEA52E0" w14:textId="77777777" w:rsidTr="00E315FC">
        <w:trPr>
          <w:trHeight w:val="415"/>
        </w:trPr>
        <w:tc>
          <w:tcPr>
            <w:tcW w:w="5000" w:type="pct"/>
            <w:gridSpan w:val="5"/>
            <w:tcBorders>
              <w:left w:val="nil"/>
              <w:bottom w:val="nil"/>
              <w:right w:val="nil"/>
            </w:tcBorders>
            <w:shd w:val="clear" w:color="auto" w:fill="auto"/>
            <w:vAlign w:val="center"/>
          </w:tcPr>
          <w:p w14:paraId="65B99DDF" w14:textId="77777777" w:rsidR="000A75C0" w:rsidRPr="00EF7D45" w:rsidRDefault="000A75C0" w:rsidP="00B706CE">
            <w:pPr>
              <w:pStyle w:val="Trongbng"/>
              <w:widowControl w:val="0"/>
              <w:ind w:firstLine="0"/>
              <w:rPr>
                <w:i/>
                <w:lang w:eastAsia="vi-VN"/>
              </w:rPr>
            </w:pPr>
            <w:r w:rsidRPr="00EF7D45">
              <w:rPr>
                <w:i/>
                <w:u w:val="single"/>
                <w:lang w:eastAsia="vi-VN"/>
              </w:rPr>
              <w:t>Ghi chú</w:t>
            </w:r>
            <w:r w:rsidRPr="00EF7D45">
              <w:rPr>
                <w:i/>
                <w:lang w:eastAsia="vi-VN"/>
              </w:rPr>
              <w:t xml:space="preserve">: Theo </w:t>
            </w:r>
            <w:r w:rsidRPr="00EF7D45">
              <w:rPr>
                <w:i/>
              </w:rPr>
              <w:t>quy trình chăn nuôi lợn công nghiệp của</w:t>
            </w:r>
            <w:r w:rsidRPr="00EF7D45">
              <w:rPr>
                <w:i/>
                <w:lang w:val="sv-SE"/>
              </w:rPr>
              <w:t xml:space="preserve"> Công ty cổ phần GreenFeed Việt Nam</w:t>
            </w:r>
          </w:p>
        </w:tc>
      </w:tr>
    </w:tbl>
    <w:p w14:paraId="647A0D33" w14:textId="77777777" w:rsidR="000A75C0" w:rsidRPr="00EF7D45" w:rsidRDefault="000A75C0" w:rsidP="000A75C0">
      <w:pPr>
        <w:pStyle w:val="Heading3"/>
      </w:pPr>
      <w:bookmarkStart w:id="303" w:name="_Toc153259441"/>
      <w:bookmarkStart w:id="304" w:name="_Toc175750901"/>
      <w:bookmarkEnd w:id="295"/>
      <w:bookmarkEnd w:id="296"/>
      <w:r w:rsidRPr="00EF7D45">
        <w:t>Nguồn cung cấp điện</w:t>
      </w:r>
      <w:bookmarkEnd w:id="303"/>
      <w:bookmarkEnd w:id="304"/>
    </w:p>
    <w:p w14:paraId="395955B7" w14:textId="77777777" w:rsidR="000A75C0" w:rsidRPr="00EF7D45" w:rsidRDefault="000A75C0" w:rsidP="00B706CE">
      <w:pPr>
        <w:widowControl w:val="0"/>
        <w:spacing w:line="240" w:lineRule="auto"/>
        <w:ind w:firstLine="567"/>
      </w:pPr>
      <w:r w:rsidRPr="00EF7D45">
        <w:t>- Quá trình thi công có sử dụng nhiên liệu dầu diezel cho các máy móc thiết bị với khối lượng sử dụng ước tính 25m³.</w:t>
      </w:r>
    </w:p>
    <w:p w14:paraId="333A0E72" w14:textId="77777777" w:rsidR="000A75C0" w:rsidRPr="00EF7D45" w:rsidRDefault="000A75C0" w:rsidP="00B706CE">
      <w:pPr>
        <w:widowControl w:val="0"/>
        <w:spacing w:line="240" w:lineRule="auto"/>
        <w:ind w:firstLine="567"/>
      </w:pPr>
      <w:r w:rsidRPr="00EF7D45">
        <w:t>- Khi đi vào hoạt động, nguồn điện sử dụng phục vụ Dự án được lấy từ lưới điện tại khu vực.</w:t>
      </w:r>
    </w:p>
    <w:p w14:paraId="5548F165" w14:textId="77777777" w:rsidR="000A75C0" w:rsidRPr="00EF7D45" w:rsidRDefault="000A75C0" w:rsidP="000A75C0">
      <w:pPr>
        <w:pStyle w:val="Heading3"/>
      </w:pPr>
      <w:bookmarkStart w:id="305" w:name="_Toc153259442"/>
      <w:bookmarkStart w:id="306" w:name="_Toc175750902"/>
      <w:r w:rsidRPr="00EF7D45">
        <w:t>Nguồn cung cấp nước</w:t>
      </w:r>
      <w:bookmarkEnd w:id="305"/>
      <w:bookmarkEnd w:id="306"/>
    </w:p>
    <w:p w14:paraId="2D72A9F7" w14:textId="77777777" w:rsidR="000A75C0" w:rsidRPr="00EF7D45" w:rsidRDefault="000A75C0" w:rsidP="00B706CE">
      <w:pPr>
        <w:widowControl w:val="0"/>
        <w:spacing w:line="240" w:lineRule="auto"/>
        <w:ind w:firstLine="567"/>
      </w:pPr>
      <w:bookmarkStart w:id="307" w:name="_Toc38895129"/>
      <w:bookmarkStart w:id="308" w:name="_Toc38895687"/>
      <w:bookmarkStart w:id="309" w:name="_Toc39240313"/>
      <w:bookmarkStart w:id="310" w:name="_Toc39514074"/>
      <w:r w:rsidRPr="00EF7D45">
        <w:t>Nhu cầu sử dụng nước như sau:</w:t>
      </w:r>
    </w:p>
    <w:p w14:paraId="22EF2E91" w14:textId="3DCB249D" w:rsidR="000A75C0" w:rsidRPr="00EF7D45" w:rsidRDefault="000A75C0" w:rsidP="00B706CE">
      <w:pPr>
        <w:widowControl w:val="0"/>
        <w:spacing w:line="240" w:lineRule="auto"/>
        <w:ind w:firstLine="567"/>
      </w:pPr>
      <w:r w:rsidRPr="00EF7D45">
        <w:t>- Nhu cầu nước sinh hoạt: Theo định mức cấp nước, một người sử dụng khoảng 100 lít nước mỗi ngày</w:t>
      </w:r>
      <w:sdt>
        <w:sdtPr>
          <w:id w:val="-1386479153"/>
          <w:citation/>
        </w:sdtPr>
        <w:sdtContent>
          <w:r w:rsidRPr="00EF7D45">
            <w:fldChar w:fldCharType="begin"/>
          </w:r>
          <w:r w:rsidRPr="00EF7D45">
            <w:instrText xml:space="preserve"> CITATION TCX \l 1033 </w:instrText>
          </w:r>
          <w:r w:rsidRPr="00EF7D45">
            <w:fldChar w:fldCharType="separate"/>
          </w:r>
          <w:r w:rsidRPr="00EF7D45">
            <w:rPr>
              <w:noProof/>
            </w:rPr>
            <w:t xml:space="preserve"> [2]</w:t>
          </w:r>
          <w:r w:rsidRPr="00EF7D45">
            <w:fldChar w:fldCharType="end"/>
          </w:r>
        </w:sdtContent>
      </w:sdt>
      <w:r w:rsidRPr="00EF7D45">
        <w:t xml:space="preserve">. Với số lượng công nhân </w:t>
      </w:r>
      <w:r w:rsidR="008425F1" w:rsidRPr="00EF7D45">
        <w:t>23</w:t>
      </w:r>
      <w:r w:rsidRPr="00EF7D45">
        <w:t xml:space="preserve"> người, lượng nước sử dụng cho sinh hoạt là </w:t>
      </w:r>
      <w:r w:rsidR="00D357F9" w:rsidRPr="00EF7D45">
        <w:t>2,3</w:t>
      </w:r>
      <w:r w:rsidRPr="00EF7D45">
        <w:t>m</w:t>
      </w:r>
      <w:r w:rsidRPr="00EF7D45">
        <w:rPr>
          <w:vertAlign w:val="superscript"/>
        </w:rPr>
        <w:t>3</w:t>
      </w:r>
      <w:r w:rsidRPr="00EF7D45">
        <w:t>.</w:t>
      </w:r>
      <w:bookmarkEnd w:id="307"/>
      <w:bookmarkEnd w:id="308"/>
      <w:bookmarkEnd w:id="309"/>
      <w:bookmarkEnd w:id="310"/>
    </w:p>
    <w:p w14:paraId="4CDA2F3E" w14:textId="77777777" w:rsidR="000A75C0" w:rsidRPr="00EF7D45" w:rsidRDefault="000A75C0" w:rsidP="00B706CE">
      <w:pPr>
        <w:widowControl w:val="0"/>
        <w:spacing w:line="240" w:lineRule="auto"/>
        <w:ind w:firstLine="567"/>
      </w:pPr>
      <w:r w:rsidRPr="00EF7D45">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14:paraId="69532AB3" w14:textId="77777777" w:rsidR="000A75C0" w:rsidRPr="00EF7D45" w:rsidRDefault="000A75C0" w:rsidP="008425F1">
      <w:pPr>
        <w:pStyle w:val="Danhmcbng"/>
        <w:keepNext/>
        <w:widowControl w:val="0"/>
      </w:pPr>
      <w:bookmarkStart w:id="311" w:name="_Toc417279336"/>
      <w:bookmarkStart w:id="312" w:name="_Toc428387747"/>
      <w:bookmarkStart w:id="313" w:name="_Toc452623562"/>
      <w:bookmarkStart w:id="314" w:name="_Toc38866273"/>
      <w:bookmarkStart w:id="315" w:name="_Toc42602793"/>
      <w:bookmarkStart w:id="316" w:name="_Toc75787696"/>
      <w:bookmarkStart w:id="317" w:name="_Toc175906040"/>
      <w:r w:rsidRPr="00EF7D45">
        <w:t>Nhu cầu sử dụng cho chăn nuôi lợn</w:t>
      </w:r>
      <w:bookmarkEnd w:id="311"/>
      <w:bookmarkEnd w:id="312"/>
      <w:r w:rsidRPr="00EF7D45">
        <w:t xml:space="preserve"> của </w:t>
      </w:r>
      <w:bookmarkEnd w:id="313"/>
      <w:bookmarkEnd w:id="314"/>
      <w:r w:rsidRPr="00EF7D45">
        <w:t>Trang trại</w:t>
      </w:r>
      <w:bookmarkEnd w:id="315"/>
      <w:bookmarkEnd w:id="316"/>
      <w:bookmarkEnd w:id="3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00"/>
        <w:gridCol w:w="1078"/>
        <w:gridCol w:w="1691"/>
        <w:gridCol w:w="1229"/>
        <w:gridCol w:w="1298"/>
      </w:tblGrid>
      <w:tr w:rsidR="00EF7D45" w:rsidRPr="00EF7D45" w14:paraId="32004308" w14:textId="77777777" w:rsidTr="008425F1">
        <w:tc>
          <w:tcPr>
            <w:tcW w:w="311" w:type="pct"/>
            <w:vAlign w:val="center"/>
          </w:tcPr>
          <w:p w14:paraId="3699F250" w14:textId="77777777" w:rsidR="000A75C0" w:rsidRPr="00EF7D45" w:rsidRDefault="000A75C0" w:rsidP="008425F1">
            <w:pPr>
              <w:pStyle w:val="Trongbng"/>
              <w:keepNext/>
              <w:widowControl w:val="0"/>
              <w:ind w:firstLine="0"/>
              <w:rPr>
                <w:b/>
                <w:bCs/>
              </w:rPr>
            </w:pPr>
            <w:r w:rsidRPr="00EF7D45">
              <w:rPr>
                <w:b/>
                <w:bCs/>
              </w:rPr>
              <w:t>TT</w:t>
            </w:r>
          </w:p>
        </w:tc>
        <w:tc>
          <w:tcPr>
            <w:tcW w:w="1766" w:type="pct"/>
            <w:vAlign w:val="center"/>
          </w:tcPr>
          <w:p w14:paraId="4AF1C65F" w14:textId="77777777" w:rsidR="000A75C0" w:rsidRPr="00EF7D45" w:rsidRDefault="000A75C0" w:rsidP="008425F1">
            <w:pPr>
              <w:pStyle w:val="Trongbng"/>
              <w:keepNext/>
              <w:widowControl w:val="0"/>
              <w:ind w:firstLine="0"/>
              <w:rPr>
                <w:b/>
                <w:bCs/>
              </w:rPr>
            </w:pPr>
            <w:r w:rsidRPr="00EF7D45">
              <w:rPr>
                <w:b/>
                <w:bCs/>
              </w:rPr>
              <w:t>Mục đích sử dụng nước</w:t>
            </w:r>
          </w:p>
        </w:tc>
        <w:tc>
          <w:tcPr>
            <w:tcW w:w="595" w:type="pct"/>
            <w:vAlign w:val="center"/>
          </w:tcPr>
          <w:p w14:paraId="38540626" w14:textId="77777777" w:rsidR="000A75C0" w:rsidRPr="00EF7D45" w:rsidRDefault="000A75C0" w:rsidP="008425F1">
            <w:pPr>
              <w:pStyle w:val="Trongbng"/>
              <w:keepNext/>
              <w:widowControl w:val="0"/>
              <w:ind w:firstLine="0"/>
              <w:rPr>
                <w:b/>
                <w:bCs/>
              </w:rPr>
            </w:pPr>
            <w:r w:rsidRPr="00EF7D45">
              <w:rPr>
                <w:b/>
                <w:bCs/>
              </w:rPr>
              <w:t>Số lượng (con)</w:t>
            </w:r>
          </w:p>
        </w:tc>
        <w:tc>
          <w:tcPr>
            <w:tcW w:w="933" w:type="pct"/>
            <w:vAlign w:val="center"/>
          </w:tcPr>
          <w:p w14:paraId="0A7CBF44" w14:textId="77777777" w:rsidR="000A75C0" w:rsidRPr="00EF7D45" w:rsidRDefault="000A75C0" w:rsidP="008425F1">
            <w:pPr>
              <w:pStyle w:val="Trongbng"/>
              <w:keepNext/>
              <w:widowControl w:val="0"/>
              <w:ind w:firstLine="0"/>
              <w:rPr>
                <w:b/>
                <w:bCs/>
              </w:rPr>
            </w:pPr>
            <w:r w:rsidRPr="00EF7D45">
              <w:rPr>
                <w:b/>
                <w:bCs/>
              </w:rPr>
              <w:t>Định mức trung bình (lít/con/ngày)</w:t>
            </w:r>
          </w:p>
        </w:tc>
        <w:tc>
          <w:tcPr>
            <w:tcW w:w="678" w:type="pct"/>
            <w:vAlign w:val="center"/>
          </w:tcPr>
          <w:p w14:paraId="6EC256E9" w14:textId="77777777" w:rsidR="000A75C0" w:rsidRPr="00EF7D45" w:rsidRDefault="000A75C0" w:rsidP="008425F1">
            <w:pPr>
              <w:pStyle w:val="Trongbng"/>
              <w:keepNext/>
              <w:widowControl w:val="0"/>
              <w:ind w:firstLine="0"/>
              <w:rPr>
                <w:b/>
                <w:bCs/>
              </w:rPr>
            </w:pPr>
            <w:r w:rsidRPr="00EF7D45">
              <w:rPr>
                <w:b/>
                <w:bCs/>
              </w:rPr>
              <w:t>Tổng (lít/ngày)</w:t>
            </w:r>
          </w:p>
        </w:tc>
        <w:tc>
          <w:tcPr>
            <w:tcW w:w="716" w:type="pct"/>
            <w:vAlign w:val="center"/>
          </w:tcPr>
          <w:p w14:paraId="308D263A" w14:textId="77777777" w:rsidR="000A75C0" w:rsidRPr="00EF7D45" w:rsidRDefault="000A75C0" w:rsidP="008425F1">
            <w:pPr>
              <w:pStyle w:val="Trongbng"/>
              <w:keepNext/>
              <w:widowControl w:val="0"/>
              <w:ind w:firstLine="0"/>
              <w:rPr>
                <w:b/>
                <w:bCs/>
              </w:rPr>
            </w:pPr>
            <w:r w:rsidRPr="00EF7D45">
              <w:rPr>
                <w:b/>
                <w:bCs/>
              </w:rPr>
              <w:t>Tổng (m</w:t>
            </w:r>
            <w:r w:rsidRPr="00EF7D45">
              <w:rPr>
                <w:b/>
                <w:bCs/>
                <w:vertAlign w:val="superscript"/>
              </w:rPr>
              <w:t>3</w:t>
            </w:r>
            <w:r w:rsidRPr="00EF7D45">
              <w:rPr>
                <w:b/>
                <w:bCs/>
              </w:rPr>
              <w:t>/ngày)</w:t>
            </w:r>
          </w:p>
        </w:tc>
      </w:tr>
      <w:tr w:rsidR="00EF7D45" w:rsidRPr="00EF7D45" w14:paraId="370BE1CA" w14:textId="77777777" w:rsidTr="008425F1">
        <w:tc>
          <w:tcPr>
            <w:tcW w:w="311" w:type="pct"/>
            <w:vAlign w:val="center"/>
          </w:tcPr>
          <w:p w14:paraId="4F185A14" w14:textId="77777777" w:rsidR="000A75C0" w:rsidRPr="00EF7D45" w:rsidRDefault="000A75C0" w:rsidP="008425F1">
            <w:pPr>
              <w:pStyle w:val="Trongbng"/>
              <w:keepNext/>
              <w:widowControl w:val="0"/>
              <w:ind w:firstLine="0"/>
            </w:pPr>
            <w:r w:rsidRPr="00EF7D45">
              <w:t>1</w:t>
            </w:r>
          </w:p>
        </w:tc>
        <w:tc>
          <w:tcPr>
            <w:tcW w:w="1766" w:type="pct"/>
            <w:vAlign w:val="center"/>
          </w:tcPr>
          <w:p w14:paraId="744498BD" w14:textId="77777777" w:rsidR="000A75C0" w:rsidRPr="00EF7D45" w:rsidRDefault="000A75C0" w:rsidP="008425F1">
            <w:pPr>
              <w:pStyle w:val="Trongbng"/>
              <w:keepNext/>
              <w:widowControl w:val="0"/>
              <w:ind w:firstLine="0"/>
            </w:pPr>
            <w:r w:rsidRPr="00EF7D45">
              <w:t>Lợn thương phẩm (lợn thịt)</w:t>
            </w:r>
          </w:p>
        </w:tc>
        <w:tc>
          <w:tcPr>
            <w:tcW w:w="595" w:type="pct"/>
            <w:vAlign w:val="center"/>
          </w:tcPr>
          <w:p w14:paraId="06A484F2" w14:textId="330900A6" w:rsidR="000A75C0" w:rsidRPr="00EF7D45" w:rsidRDefault="008425F1" w:rsidP="008425F1">
            <w:pPr>
              <w:pStyle w:val="Trongbng"/>
              <w:keepNext/>
              <w:widowControl w:val="0"/>
              <w:ind w:firstLine="0"/>
            </w:pPr>
            <w:r w:rsidRPr="00EF7D45">
              <w:t>4</w:t>
            </w:r>
            <w:r w:rsidR="000A75C0" w:rsidRPr="00EF7D45">
              <w:t>.</w:t>
            </w:r>
            <w:r w:rsidRPr="00EF7D45">
              <w:t>8</w:t>
            </w:r>
            <w:r w:rsidR="000A75C0" w:rsidRPr="00EF7D45">
              <w:t>00</w:t>
            </w:r>
          </w:p>
        </w:tc>
        <w:tc>
          <w:tcPr>
            <w:tcW w:w="933" w:type="pct"/>
            <w:vAlign w:val="center"/>
          </w:tcPr>
          <w:p w14:paraId="708CFC2C" w14:textId="77777777" w:rsidR="000A75C0" w:rsidRPr="00EF7D45" w:rsidRDefault="000A75C0" w:rsidP="008425F1">
            <w:pPr>
              <w:pStyle w:val="Trongbng"/>
              <w:keepNext/>
              <w:widowControl w:val="0"/>
              <w:ind w:firstLine="0"/>
            </w:pPr>
            <w:r w:rsidRPr="00EF7D45">
              <w:t>20</w:t>
            </w:r>
          </w:p>
        </w:tc>
        <w:tc>
          <w:tcPr>
            <w:tcW w:w="678" w:type="pct"/>
            <w:vAlign w:val="center"/>
          </w:tcPr>
          <w:p w14:paraId="6BB31007" w14:textId="7594475A" w:rsidR="000A75C0" w:rsidRPr="00EF7D45" w:rsidRDefault="008425F1" w:rsidP="008425F1">
            <w:pPr>
              <w:pStyle w:val="Trongbng"/>
              <w:keepNext/>
              <w:widowControl w:val="0"/>
              <w:ind w:firstLine="0"/>
            </w:pPr>
            <w:r w:rsidRPr="00EF7D45">
              <w:t>96</w:t>
            </w:r>
            <w:r w:rsidR="000A75C0" w:rsidRPr="00EF7D45">
              <w:t>.000</w:t>
            </w:r>
          </w:p>
        </w:tc>
        <w:tc>
          <w:tcPr>
            <w:tcW w:w="716" w:type="pct"/>
            <w:vAlign w:val="center"/>
          </w:tcPr>
          <w:p w14:paraId="4F7ADA0C" w14:textId="782C3D08" w:rsidR="000A75C0" w:rsidRPr="00EF7D45" w:rsidRDefault="008425F1" w:rsidP="008425F1">
            <w:pPr>
              <w:pStyle w:val="Trongbng"/>
              <w:keepNext/>
              <w:widowControl w:val="0"/>
              <w:ind w:firstLine="0"/>
            </w:pPr>
            <w:r w:rsidRPr="00EF7D45">
              <w:t>96</w:t>
            </w:r>
          </w:p>
        </w:tc>
      </w:tr>
    </w:tbl>
    <w:p w14:paraId="367E8B8F" w14:textId="514CD12F" w:rsidR="00FD7705" w:rsidRPr="00EF7D45" w:rsidRDefault="00FD7705" w:rsidP="00574DA4">
      <w:pPr>
        <w:pStyle w:val="Heading3"/>
        <w:keepNext w:val="0"/>
        <w:keepLines w:val="0"/>
        <w:spacing w:line="240" w:lineRule="auto"/>
      </w:pPr>
      <w:bookmarkStart w:id="318" w:name="_Toc51225057"/>
      <w:bookmarkStart w:id="319" w:name="_Toc59433585"/>
      <w:bookmarkStart w:id="320" w:name="_Toc163457994"/>
      <w:bookmarkStart w:id="321" w:name="_Toc175750903"/>
      <w:r w:rsidRPr="00EF7D45">
        <w:t xml:space="preserve">Sản phẩm của </w:t>
      </w:r>
      <w:r w:rsidR="0013646F" w:rsidRPr="00EF7D45">
        <w:t>D</w:t>
      </w:r>
      <w:r w:rsidRPr="00EF7D45">
        <w:t>ự án</w:t>
      </w:r>
      <w:bookmarkEnd w:id="318"/>
      <w:bookmarkEnd w:id="319"/>
      <w:bookmarkEnd w:id="320"/>
      <w:bookmarkEnd w:id="321"/>
    </w:p>
    <w:p w14:paraId="36571642" w14:textId="5A288526" w:rsidR="00574DA4" w:rsidRPr="00EF7D45" w:rsidRDefault="00574DA4" w:rsidP="00574DA4">
      <w:pPr>
        <w:widowControl w:val="0"/>
        <w:ind w:firstLine="567"/>
      </w:pPr>
      <w:bookmarkStart w:id="322" w:name="_Toc51225058"/>
      <w:bookmarkStart w:id="323" w:name="_Toc59433586"/>
      <w:r w:rsidRPr="00EF7D45">
        <w:t xml:space="preserve">Sản phẩm của dự án </w:t>
      </w:r>
      <w:r w:rsidR="00B706CE" w:rsidRPr="00EF7D45">
        <w:t>là 4.800</w:t>
      </w:r>
      <w:r w:rsidRPr="00EF7D45">
        <w:t xml:space="preserve"> lợn thịt/lứa</w:t>
      </w:r>
      <w:r w:rsidR="006A19DF" w:rsidRPr="00EF7D45">
        <w:t>.</w:t>
      </w:r>
    </w:p>
    <w:p w14:paraId="72282DF5" w14:textId="77777777" w:rsidR="00C135A5" w:rsidRPr="00EF7D45" w:rsidRDefault="00FD7705" w:rsidP="00574DA4">
      <w:pPr>
        <w:pStyle w:val="Heading2"/>
        <w:keepNext w:val="0"/>
        <w:keepLines w:val="0"/>
        <w:widowControl w:val="0"/>
        <w:rPr>
          <w:color w:val="auto"/>
        </w:rPr>
      </w:pPr>
      <w:bookmarkStart w:id="324" w:name="_Toc163457995"/>
      <w:bookmarkStart w:id="325" w:name="_Toc175750904"/>
      <w:r w:rsidRPr="00EF7D45">
        <w:rPr>
          <w:color w:val="auto"/>
        </w:rPr>
        <w:t>Công nghệ sản xuất, vận hành</w:t>
      </w:r>
      <w:bookmarkEnd w:id="322"/>
      <w:bookmarkEnd w:id="323"/>
      <w:bookmarkEnd w:id="324"/>
      <w:bookmarkEnd w:id="325"/>
    </w:p>
    <w:p w14:paraId="36894740" w14:textId="24640E2E" w:rsidR="00C135A5" w:rsidRPr="00EF7D45" w:rsidRDefault="00C135A5" w:rsidP="00574DA4">
      <w:pPr>
        <w:pStyle w:val="Heading3"/>
        <w:keepNext w:val="0"/>
        <w:keepLines w:val="0"/>
      </w:pPr>
      <w:bookmarkStart w:id="326" w:name="_Toc175750905"/>
      <w:r w:rsidRPr="00EF7D45">
        <w:t>Đối với chăn nuôi heo</w:t>
      </w:r>
      <w:bookmarkEnd w:id="326"/>
    </w:p>
    <w:p w14:paraId="297C65F2" w14:textId="77777777" w:rsidR="00F3345D" w:rsidRPr="00EF7D45" w:rsidRDefault="00F3345D" w:rsidP="00F3345D">
      <w:bookmarkStart w:id="327" w:name="_Toc51225059"/>
      <w:bookmarkStart w:id="328" w:name="_Toc59433587"/>
      <w:bookmarkStart w:id="329" w:name="_Toc163457997"/>
      <w:r w:rsidRPr="00EF7D45">
        <w:rPr>
          <w:noProof/>
        </w:rPr>
        <w:lastRenderedPageBreak/>
        <w:drawing>
          <wp:inline distT="0" distB="0" distL="0" distR="0" wp14:anchorId="133C6B54" wp14:editId="0FEE3F07">
            <wp:extent cx="5760720" cy="2193290"/>
            <wp:effectExtent l="0" t="0" r="0" b="0"/>
            <wp:docPr id="1638984269" name="Picture 6" descr="A black and white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84269" name="Picture 6" descr="A black and white text 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93290"/>
                    </a:xfrm>
                    <a:prstGeom prst="rect">
                      <a:avLst/>
                    </a:prstGeom>
                    <a:noFill/>
                    <a:ln>
                      <a:noFill/>
                    </a:ln>
                  </pic:spPr>
                </pic:pic>
              </a:graphicData>
            </a:graphic>
          </wp:inline>
        </w:drawing>
      </w:r>
    </w:p>
    <w:p w14:paraId="245FC876" w14:textId="77777777" w:rsidR="00F3345D" w:rsidRPr="00EF7D45" w:rsidRDefault="00F3345D" w:rsidP="00F3345D">
      <w:pPr>
        <w:pStyle w:val="Figure"/>
        <w:rPr>
          <w:color w:val="auto"/>
        </w:rPr>
      </w:pPr>
      <w:bookmarkStart w:id="330" w:name="_Toc72479227"/>
      <w:bookmarkStart w:id="331" w:name="_Toc175906074"/>
      <w:r w:rsidRPr="00EF7D45">
        <w:rPr>
          <w:color w:val="auto"/>
        </w:rPr>
        <w:t>Sơ đồ quy trình chăn nuôi lợn thương phẩm</w:t>
      </w:r>
      <w:bookmarkEnd w:id="330"/>
      <w:bookmarkEnd w:id="331"/>
    </w:p>
    <w:p w14:paraId="099A1EA7" w14:textId="77777777" w:rsidR="00F3345D" w:rsidRPr="00EF7D45" w:rsidRDefault="00F3345D" w:rsidP="00836F14">
      <w:pPr>
        <w:spacing w:line="240" w:lineRule="auto"/>
        <w:ind w:firstLine="567"/>
        <w:rPr>
          <w:i/>
          <w:u w:val="single"/>
        </w:rPr>
      </w:pPr>
      <w:r w:rsidRPr="00EF7D45">
        <w:rPr>
          <w:i/>
          <w:u w:val="single"/>
        </w:rPr>
        <w:t>Thuyết minh quy trình</w:t>
      </w:r>
    </w:p>
    <w:p w14:paraId="7896A097" w14:textId="791C9DDE" w:rsidR="00F3345D" w:rsidRPr="00EF7D45" w:rsidRDefault="00F3345D" w:rsidP="00836F14">
      <w:pPr>
        <w:spacing w:line="240" w:lineRule="auto"/>
        <w:ind w:firstLine="567"/>
      </w:pPr>
      <w:r w:rsidRPr="00EF7D45">
        <w:rPr>
          <w:i/>
          <w:lang w:val="vi-VN"/>
        </w:rPr>
        <w:t>- Nhập lợn giống</w:t>
      </w:r>
      <w:r w:rsidRPr="00EF7D45">
        <w:rPr>
          <w:lang w:val="vi-VN"/>
        </w:rPr>
        <w:t xml:space="preserve">: </w:t>
      </w:r>
      <w:r w:rsidRPr="00EF7D45">
        <w:t xml:space="preserve">Trang trại chăn nuôi với quy mô </w:t>
      </w:r>
      <w:r w:rsidR="00A21E8F" w:rsidRPr="00EF7D45">
        <w:t>4.8</w:t>
      </w:r>
      <w:r w:rsidRPr="00EF7D45">
        <w:t xml:space="preserve">00 lợn thương phẩm/lứa. </w:t>
      </w:r>
      <w:r w:rsidRPr="00EF7D45">
        <w:rPr>
          <w:lang w:val="vi-VN"/>
        </w:rPr>
        <w:t xml:space="preserve">Lợn giống là lợn </w:t>
      </w:r>
      <w:r w:rsidR="009E7F71" w:rsidRPr="00EF7D45">
        <w:t>chưa được cai sữa</w:t>
      </w:r>
      <w:r w:rsidRPr="00EF7D45">
        <w:rPr>
          <w:lang w:val="vi-VN"/>
        </w:rPr>
        <w:t xml:space="preserve">. </w:t>
      </w:r>
      <w:r w:rsidRPr="00EF7D45">
        <w:t xml:space="preserve">Con giống được cung cấp đảm bảo theo thông tư 22/2019/TT-BNNPTNT </w:t>
      </w:r>
      <w:r w:rsidRPr="00EF7D45">
        <w:rPr>
          <w:lang w:val="vi-VN"/>
        </w:rPr>
        <w:t xml:space="preserve">phải đảm bảo tiêu chuẩn chất lượng giống vật nuôi theo quy định của pháp luật về giống vật nuôi, không mang mầm bệnh truyền nhiễm đã được kiểm dịch và áp dụng các biện pháp phòng bệnh bắt buộc. </w:t>
      </w:r>
      <w:r w:rsidRPr="00EF7D45">
        <w:t>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14:paraId="459BBC56" w14:textId="77777777" w:rsidR="00F3345D" w:rsidRPr="00EF7D45" w:rsidRDefault="00F3345D" w:rsidP="00836F14">
      <w:pPr>
        <w:spacing w:line="240" w:lineRule="auto"/>
        <w:ind w:firstLine="567"/>
        <w:rPr>
          <w:lang w:val="vi-VN"/>
        </w:rPr>
      </w:pPr>
      <w:r w:rsidRPr="00EF7D45">
        <w:rPr>
          <w:i/>
          <w:lang w:val="vi-VN"/>
        </w:rPr>
        <w:t xml:space="preserve">- </w:t>
      </w:r>
      <w:r w:rsidRPr="00EF7D45">
        <w:rPr>
          <w:i/>
          <w:lang w:val="x-none"/>
        </w:rPr>
        <w:t>Qúa trình nuôi</w:t>
      </w:r>
      <w:r w:rsidRPr="00EF7D45">
        <w:rPr>
          <w:lang w:val="vi-VN"/>
        </w:rPr>
        <w:t>: Lợn con được chăm sóc, theo dõi dịch bệnh nghiêm ngặt.</w:t>
      </w:r>
    </w:p>
    <w:p w14:paraId="02951646" w14:textId="77777777" w:rsidR="00F3345D" w:rsidRPr="00EF7D45" w:rsidRDefault="00F3345D" w:rsidP="00836F14">
      <w:pPr>
        <w:spacing w:line="240" w:lineRule="auto"/>
        <w:ind w:firstLine="567"/>
      </w:pPr>
      <w:r w:rsidRPr="00EF7D45">
        <w:rPr>
          <w:lang w:val="vi-VN"/>
        </w:rPr>
        <w:t xml:space="preserve">+ Thức ăn chăn nuôi, thuốc thú y phải có chất lượng tốt và được cung cấp từ phía </w:t>
      </w:r>
      <w:r w:rsidRPr="00EF7D45">
        <w:rPr>
          <w:bCs/>
          <w:lang w:val="x-none"/>
        </w:rPr>
        <w:t xml:space="preserve">Công ty </w:t>
      </w:r>
      <w:r w:rsidRPr="00EF7D45">
        <w:rPr>
          <w:bCs/>
        </w:rPr>
        <w:t>CP Greenfeed</w:t>
      </w:r>
      <w:r w:rsidRPr="00EF7D45">
        <w:rPr>
          <w:bCs/>
          <w:lang w:val="x-none"/>
        </w:rPr>
        <w:t xml:space="preserve"> Việt Nam</w:t>
      </w:r>
      <w:r w:rsidRPr="00EF7D45">
        <w:rPr>
          <w:bCs/>
        </w:rPr>
        <w:t>.</w:t>
      </w:r>
    </w:p>
    <w:p w14:paraId="2C84258A" w14:textId="77777777" w:rsidR="00F3345D" w:rsidRPr="00EF7D45" w:rsidRDefault="00F3345D" w:rsidP="00836F14">
      <w:pPr>
        <w:spacing w:line="240" w:lineRule="auto"/>
        <w:ind w:firstLine="567"/>
      </w:pPr>
      <w:r w:rsidRPr="00EF7D45">
        <w:rPr>
          <w:lang w:val="vi-VN"/>
        </w:rPr>
        <w:t xml:space="preserve">+ Phương thức, kỹ thuật chăm sóc được </w:t>
      </w:r>
      <w:r w:rsidRPr="00EF7D45">
        <w:rPr>
          <w:lang w:val="x-none"/>
        </w:rPr>
        <w:t>Công ty</w:t>
      </w:r>
      <w:r w:rsidRPr="00EF7D45">
        <w:rPr>
          <w:lang w:val="vi-VN"/>
        </w:rPr>
        <w:t xml:space="preserve"> phổ biến và hướng dẫn cơ sở.</w:t>
      </w:r>
    </w:p>
    <w:p w14:paraId="64A0FC1F" w14:textId="77777777" w:rsidR="00F3345D" w:rsidRPr="00EF7D45" w:rsidRDefault="00F3345D" w:rsidP="00836F14">
      <w:pPr>
        <w:spacing w:line="240" w:lineRule="auto"/>
        <w:ind w:firstLine="567"/>
      </w:pPr>
      <w:r w:rsidRPr="00EF7D45">
        <w:t xml:space="preserve">+ </w:t>
      </w:r>
      <w:r w:rsidRPr="00EF7D45">
        <w:rPr>
          <w:lang w:val="x-none"/>
        </w:rPr>
        <w:t>Thường xuyên vệ sinh chuồng trại tránh để phân lợn và nước tiểu bị ứ động trên nền chuồng gây mùi hôi. Tần suất vệ sinh chuồng 1 lần/ngày</w:t>
      </w:r>
      <w:r w:rsidRPr="00EF7D45">
        <w:t xml:space="preserve">. Toàn bộ nước thải được thu gom đưa về </w:t>
      </w:r>
      <w:r w:rsidRPr="00EF7D45">
        <w:rPr>
          <w:lang w:val="x-none"/>
        </w:rPr>
        <w:t>hầm</w:t>
      </w:r>
      <w:r w:rsidRPr="00EF7D45">
        <w:t xml:space="preserve"> biogas và hồ sinh học của Trang trại.</w:t>
      </w:r>
    </w:p>
    <w:p w14:paraId="0EF50BB4" w14:textId="77777777" w:rsidR="00F3345D" w:rsidRPr="00EF7D45" w:rsidRDefault="00F3345D" w:rsidP="00836F14">
      <w:pPr>
        <w:spacing w:line="240" w:lineRule="auto"/>
        <w:ind w:firstLine="567"/>
      </w:pPr>
      <w:r w:rsidRPr="00EF7D45">
        <w:rPr>
          <w:i/>
          <w:lang w:val="vi-VN"/>
        </w:rPr>
        <w:t>- Xuất bán</w:t>
      </w:r>
      <w:r w:rsidRPr="00EF7D45">
        <w:rPr>
          <w:lang w:val="vi-VN"/>
        </w:rPr>
        <w:t xml:space="preserve">: Lợn sau khi chăm sóc, chăn nuôi </w:t>
      </w:r>
      <w:r w:rsidRPr="00EF7D45">
        <w:t xml:space="preserve">từ 4 - 5 tháng, </w:t>
      </w:r>
      <w:r w:rsidRPr="00EF7D45">
        <w:rPr>
          <w:lang w:val="vi-VN"/>
        </w:rPr>
        <w:t xml:space="preserve">đạt đến khối lượng khoảng 90 </w:t>
      </w:r>
      <w:r w:rsidRPr="00EF7D45">
        <w:t>-</w:t>
      </w:r>
      <w:r w:rsidRPr="00EF7D45">
        <w:rPr>
          <w:lang w:val="vi-VN"/>
        </w:rPr>
        <w:t xml:space="preserve"> 1</w:t>
      </w:r>
      <w:r w:rsidRPr="00EF7D45">
        <w:t>00</w:t>
      </w:r>
      <w:r w:rsidRPr="00EF7D45">
        <w:rPr>
          <w:lang w:val="vi-VN"/>
        </w:rPr>
        <w:t xml:space="preserve"> kg/con được xuất chuồng bán cho </w:t>
      </w:r>
      <w:r w:rsidRPr="00EF7D45">
        <w:rPr>
          <w:bCs/>
        </w:rPr>
        <w:t xml:space="preserve">các cơ sở thu mua trên địa bàn tỉnh Quảng Trị. </w:t>
      </w:r>
      <w:r w:rsidRPr="00EF7D45">
        <w:rPr>
          <w:lang w:val="vi-VN"/>
        </w:rPr>
        <w:t>Khi kết thúc đợt nuôi để không chuồng trại khoảng 1 tuần để vệ sinh sạch sẽ, sát trùng và chuẩn bị đợt nuôi tiếp theo</w:t>
      </w:r>
      <w:r w:rsidRPr="00EF7D45">
        <w:t xml:space="preserve">. </w:t>
      </w:r>
    </w:p>
    <w:p w14:paraId="69CEB515" w14:textId="77777777" w:rsidR="00F3345D" w:rsidRPr="00EF7D45" w:rsidRDefault="00F3345D" w:rsidP="00836F14">
      <w:pPr>
        <w:spacing w:line="240" w:lineRule="auto"/>
        <w:ind w:firstLine="567"/>
        <w:rPr>
          <w:i/>
        </w:rPr>
      </w:pPr>
      <w:r w:rsidRPr="00EF7D45">
        <w:rPr>
          <w:i/>
        </w:rPr>
        <w:t>- Chế độ thức ăn</w:t>
      </w:r>
    </w:p>
    <w:p w14:paraId="3A05C56A" w14:textId="1AAA7F7C" w:rsidR="00F3345D" w:rsidRPr="00EF7D45" w:rsidRDefault="00F3345D" w:rsidP="00836F14">
      <w:pPr>
        <w:spacing w:line="240" w:lineRule="auto"/>
        <w:ind w:firstLine="567"/>
      </w:pPr>
      <w:r w:rsidRPr="00EF7D45">
        <w:t>+ Thức ăn cho lợn có trọng lượng từ</w:t>
      </w:r>
      <w:r w:rsidR="00511E4A" w:rsidRPr="00EF7D45">
        <w:t xml:space="preserve"> 15 - 30kg: 0,8 -</w:t>
      </w:r>
      <w:r w:rsidRPr="00EF7D45">
        <w:t xml:space="preserve"> 1,5 kg/con/ngày (thức ăn cho lợn con).</w:t>
      </w:r>
    </w:p>
    <w:p w14:paraId="0A7344BC" w14:textId="77777777" w:rsidR="00F3345D" w:rsidRPr="00EF7D45" w:rsidRDefault="00F3345D" w:rsidP="00836F14">
      <w:pPr>
        <w:spacing w:line="240" w:lineRule="auto"/>
        <w:ind w:firstLine="567"/>
      </w:pPr>
      <w:r w:rsidRPr="00EF7D45">
        <w:t>+ Thức ăn cho lợn trọng lượng từ 31 - 60kg: 1,5 - 2,3 kg/con/ngày (thức ăn cho lợn lứa).</w:t>
      </w:r>
    </w:p>
    <w:p w14:paraId="03208FE1" w14:textId="77777777" w:rsidR="00F3345D" w:rsidRPr="00EF7D45" w:rsidRDefault="00F3345D" w:rsidP="00836F14">
      <w:pPr>
        <w:spacing w:line="240" w:lineRule="auto"/>
        <w:ind w:firstLine="567"/>
      </w:pPr>
      <w:r w:rsidRPr="00EF7D45">
        <w:t>+ Thức ăn cho lợn trọng lượng từ 61kg đến xuất chuồng: 2,3 - 2,7 kg/con/ngày (thức ăn cho lợn thịt).</w:t>
      </w:r>
    </w:p>
    <w:p w14:paraId="70AFD502" w14:textId="77777777" w:rsidR="00F3345D" w:rsidRPr="00EF7D45" w:rsidRDefault="00F3345D" w:rsidP="00836F14">
      <w:pPr>
        <w:pStyle w:val="Heading3"/>
        <w:spacing w:line="240" w:lineRule="auto"/>
      </w:pPr>
      <w:bookmarkStart w:id="332" w:name="_Toc175750906"/>
      <w:r w:rsidRPr="00EF7D45">
        <w:lastRenderedPageBreak/>
        <w:t>Quy trình ủ phân, ép phân</w:t>
      </w:r>
      <w:bookmarkEnd w:id="332"/>
    </w:p>
    <w:p w14:paraId="248BA5FD" w14:textId="77777777" w:rsidR="00F3345D" w:rsidRPr="00EF7D45" w:rsidRDefault="00F3345D" w:rsidP="00F3345D">
      <w:pPr>
        <w:jc w:val="center"/>
        <w:rPr>
          <w:lang w:val="pt-BR"/>
        </w:rPr>
      </w:pPr>
      <w:r w:rsidRPr="00EF7D45">
        <w:rPr>
          <w:noProof/>
        </w:rPr>
        <w:drawing>
          <wp:inline distT="0" distB="0" distL="0" distR="0" wp14:anchorId="40A0C5A5" wp14:editId="72CB3317">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14:paraId="1C6BA2EB" w14:textId="77777777" w:rsidR="00F3345D" w:rsidRPr="00EF7D45" w:rsidRDefault="00F3345D" w:rsidP="00F3345D">
      <w:pPr>
        <w:pStyle w:val="Figure"/>
        <w:rPr>
          <w:color w:val="auto"/>
        </w:rPr>
      </w:pPr>
      <w:bookmarkStart w:id="333" w:name="_Toc72479229"/>
      <w:bookmarkStart w:id="334" w:name="_Toc175906075"/>
      <w:r w:rsidRPr="00EF7D45">
        <w:rPr>
          <w:color w:val="auto"/>
        </w:rPr>
        <w:t>Sơ đồ quy trình ủ phân, ép phân</w:t>
      </w:r>
      <w:bookmarkEnd w:id="333"/>
      <w:bookmarkEnd w:id="334"/>
    </w:p>
    <w:p w14:paraId="6855DA33" w14:textId="77777777" w:rsidR="00F3345D" w:rsidRPr="00EF7D45" w:rsidRDefault="00F3345D" w:rsidP="00265AF0">
      <w:pPr>
        <w:widowControl w:val="0"/>
        <w:spacing w:line="240" w:lineRule="auto"/>
        <w:ind w:firstLine="567"/>
      </w:pPr>
      <w:r w:rsidRPr="00EF7D45">
        <w:t xml:space="preserve">Phân lợn sau khi qua máy ép phân, lượng phân khô được đưa về khu vực ủ phân để thực hiện phối trộn cùng với chế phẩm vi sinh. Nước thải khi qua máy ép phân sẽ được đưa về hầm biogas, xử lý cùng nước thải của Trang trại. </w:t>
      </w:r>
    </w:p>
    <w:p w14:paraId="4AE119C2" w14:textId="77777777" w:rsidR="00F3345D" w:rsidRPr="00EF7D45" w:rsidRDefault="00F3345D" w:rsidP="00767F1B">
      <w:pPr>
        <w:pStyle w:val="Heading3"/>
        <w:keepNext w:val="0"/>
        <w:keepLines w:val="0"/>
        <w:rPr>
          <w:lang w:val="sv-SE"/>
        </w:rPr>
      </w:pPr>
      <w:bookmarkStart w:id="335" w:name="_Toc175750907"/>
      <w:r w:rsidRPr="00EF7D45">
        <w:t xml:space="preserve">Quy trình </w:t>
      </w:r>
      <w:r w:rsidRPr="00EF7D45">
        <w:rPr>
          <w:lang w:val="sv-SE"/>
        </w:rPr>
        <w:t>vệ sinh phòng bệnh tổng hợp trong trang trại chăn nuôi</w:t>
      </w:r>
      <w:bookmarkEnd w:id="335"/>
    </w:p>
    <w:p w14:paraId="09D56DDE" w14:textId="77777777" w:rsidR="000A75C0" w:rsidRPr="00EF7D45" w:rsidRDefault="00F3345D" w:rsidP="00767F1B">
      <w:pPr>
        <w:pStyle w:val="abc"/>
        <w:autoSpaceDE/>
        <w:autoSpaceDN/>
        <w:spacing w:before="120" w:after="120"/>
        <w:ind w:firstLine="567"/>
        <w:rPr>
          <w:sz w:val="27"/>
          <w:szCs w:val="27"/>
          <w:u w:val="single"/>
        </w:rPr>
      </w:pPr>
      <w:r w:rsidRPr="00EF7D45">
        <w:rPr>
          <w:sz w:val="27"/>
          <w:szCs w:val="27"/>
          <w:u w:val="single"/>
        </w:rPr>
        <w:t>Hình thức tiêu độc, sát trùng</w:t>
      </w:r>
      <w:r w:rsidR="000A75C0" w:rsidRPr="00EF7D45">
        <w:rPr>
          <w:sz w:val="27"/>
          <w:szCs w:val="27"/>
          <w:u w:val="single"/>
        </w:rPr>
        <w:t xml:space="preserve"> </w:t>
      </w:r>
    </w:p>
    <w:p w14:paraId="523181BF" w14:textId="5BE4843C" w:rsidR="00F3345D" w:rsidRPr="00EF7D45" w:rsidRDefault="000A75C0" w:rsidP="00767F1B">
      <w:pPr>
        <w:pStyle w:val="abc"/>
        <w:autoSpaceDE/>
        <w:autoSpaceDN/>
        <w:spacing w:before="120" w:after="120"/>
        <w:ind w:firstLine="567"/>
        <w:rPr>
          <w:sz w:val="27"/>
          <w:szCs w:val="27"/>
        </w:rPr>
      </w:pPr>
      <w:r w:rsidRPr="00EF7D45">
        <w:rPr>
          <w:sz w:val="27"/>
          <w:szCs w:val="27"/>
        </w:rPr>
        <w:t>T</w:t>
      </w:r>
      <w:r w:rsidR="00F3345D" w:rsidRPr="00EF7D45">
        <w:rPr>
          <w:sz w:val="27"/>
          <w:szCs w:val="27"/>
        </w:rPr>
        <w:t>hực hiện theo từng thời gian nhất định nhằm ngăn ngừa dịch bệnh, ô nhiễm môi trường, vấy nhiễm bẩn sản phẩm động vật bao gồm các loại tiêu độc như sau: </w:t>
      </w:r>
    </w:p>
    <w:p w14:paraId="504B55B3" w14:textId="77777777" w:rsidR="00F3345D" w:rsidRPr="00EF7D45" w:rsidRDefault="00F3345D" w:rsidP="00767F1B">
      <w:pPr>
        <w:widowControl w:val="0"/>
        <w:spacing w:line="240" w:lineRule="auto"/>
        <w:ind w:firstLine="567"/>
      </w:pPr>
      <w:r w:rsidRPr="00EF7D45">
        <w:t>- Tiêu độc ban đầu: 7 ngày trước khi trại chăn nuôi bắt đầu đi vào hoạt động phải thực hiện ít nhất 3 lần.</w:t>
      </w:r>
    </w:p>
    <w:p w14:paraId="7523A1A5" w14:textId="77777777" w:rsidR="00F3345D" w:rsidRPr="00EF7D45" w:rsidRDefault="00F3345D" w:rsidP="00767F1B">
      <w:pPr>
        <w:widowControl w:val="0"/>
        <w:spacing w:line="240" w:lineRule="auto"/>
        <w:ind w:firstLine="567"/>
      </w:pPr>
      <w:r w:rsidRPr="00EF7D45">
        <w:t>- Tiêu độc thường xuyên: Trang trại sẽ thực hiện phun tiêu độc, sát trùng định kỳ 1 tuần/lần.</w:t>
      </w:r>
    </w:p>
    <w:p w14:paraId="72FD2D2D" w14:textId="77777777" w:rsidR="00F3345D" w:rsidRPr="00EF7D45" w:rsidRDefault="00F3345D" w:rsidP="00767F1B">
      <w:pPr>
        <w:widowControl w:val="0"/>
        <w:spacing w:line="240" w:lineRule="auto"/>
        <w:ind w:firstLine="567"/>
      </w:pPr>
      <w:r w:rsidRPr="00EF7D45">
        <w:t>- Tiêu độc sát trùng bất thường (tiêu độc khẩn cấp): Tiến hành khi có dịch bệnh truyền nhiễm xảy ra. </w:t>
      </w:r>
    </w:p>
    <w:p w14:paraId="75BB0976" w14:textId="2B5B5DFF" w:rsidR="00F3345D" w:rsidRPr="00EF7D45" w:rsidRDefault="00F3345D" w:rsidP="00767F1B">
      <w:pPr>
        <w:pStyle w:val="abc"/>
        <w:autoSpaceDE/>
        <w:autoSpaceDN/>
        <w:spacing w:before="120" w:after="120"/>
        <w:ind w:firstLine="567"/>
        <w:rPr>
          <w:sz w:val="27"/>
          <w:szCs w:val="27"/>
        </w:rPr>
      </w:pPr>
      <w:r w:rsidRPr="00EF7D45">
        <w:rPr>
          <w:sz w:val="27"/>
          <w:szCs w:val="27"/>
          <w:u w:val="single"/>
        </w:rPr>
        <w:t>Lựa chọn thuốc sát trùng</w:t>
      </w:r>
      <w:r w:rsidR="000A75C0" w:rsidRPr="00EF7D45">
        <w:rPr>
          <w:sz w:val="27"/>
          <w:szCs w:val="27"/>
        </w:rPr>
        <w:t>:</w:t>
      </w:r>
    </w:p>
    <w:p w14:paraId="2366E649" w14:textId="77777777" w:rsidR="00F3345D" w:rsidRPr="00EF7D45" w:rsidRDefault="00F3345D" w:rsidP="00767F1B">
      <w:pPr>
        <w:widowControl w:val="0"/>
        <w:spacing w:line="240" w:lineRule="auto"/>
        <w:ind w:firstLine="567"/>
      </w:pPr>
      <w:r w:rsidRPr="00EF7D45">
        <w:t>- Trang trại sử dụng một trong các loại thuốc sát trùng như: Lavecide, Benkocid,  Chloramin...</w:t>
      </w:r>
    </w:p>
    <w:p w14:paraId="3D9D4015" w14:textId="77777777" w:rsidR="00F3345D" w:rsidRPr="00EF7D45" w:rsidRDefault="00F3345D" w:rsidP="00767F1B">
      <w:pPr>
        <w:widowControl w:val="0"/>
        <w:spacing w:line="240" w:lineRule="auto"/>
        <w:ind w:firstLine="567"/>
      </w:pPr>
      <w:r w:rsidRPr="00EF7D45">
        <w:t>- Các thuốc này đều có tính sát trùng nhanh, mạnh, kéo dài, hoạt phổ rộng, tiêu diệt được hầu hết các loại mầm bệnh, kể cả nấm, bào tử, vi rút, và một số nguyên sinh động vật.</w:t>
      </w:r>
    </w:p>
    <w:p w14:paraId="54B03CFF" w14:textId="77777777" w:rsidR="00F3345D" w:rsidRPr="00EF7D45" w:rsidRDefault="00F3345D" w:rsidP="00767F1B">
      <w:pPr>
        <w:widowControl w:val="0"/>
        <w:spacing w:line="240" w:lineRule="auto"/>
        <w:ind w:firstLine="567"/>
      </w:pPr>
      <w:r w:rsidRPr="00EF7D45">
        <w:t>- Có thể phun xịt chuồng trại đang có vật nuôi nhưng tránh phun trực tiếp lên mình vật nuôi.</w:t>
      </w:r>
    </w:p>
    <w:p w14:paraId="0820D489" w14:textId="77777777" w:rsidR="00F3345D" w:rsidRPr="00EF7D45" w:rsidRDefault="00F3345D" w:rsidP="00767F1B">
      <w:pPr>
        <w:widowControl w:val="0"/>
        <w:spacing w:line="240" w:lineRule="auto"/>
        <w:ind w:firstLine="567"/>
      </w:pPr>
      <w:r w:rsidRPr="00EF7D45">
        <w:t>- Liều lượng sử dụng theo hướng dẫn của nhà sản xuất.</w:t>
      </w:r>
    </w:p>
    <w:p w14:paraId="6E8653B3" w14:textId="77777777" w:rsidR="00F3345D" w:rsidRPr="00EF7D45" w:rsidRDefault="00F3345D" w:rsidP="00767F1B">
      <w:pPr>
        <w:pStyle w:val="abc"/>
        <w:autoSpaceDE/>
        <w:autoSpaceDN/>
        <w:spacing w:before="120" w:after="120"/>
        <w:ind w:firstLine="567"/>
        <w:rPr>
          <w:sz w:val="27"/>
          <w:szCs w:val="27"/>
          <w:u w:val="single"/>
        </w:rPr>
      </w:pPr>
      <w:r w:rsidRPr="00EF7D45">
        <w:rPr>
          <w:sz w:val="27"/>
          <w:szCs w:val="27"/>
          <w:u w:val="single"/>
        </w:rPr>
        <w:t>Quy trình xử lý khi có dịch bệnh</w:t>
      </w:r>
    </w:p>
    <w:p w14:paraId="3245E241" w14:textId="77777777" w:rsidR="00F3345D" w:rsidRPr="00EF7D45" w:rsidRDefault="00F3345D" w:rsidP="00767F1B">
      <w:pPr>
        <w:widowControl w:val="0"/>
        <w:spacing w:line="240" w:lineRule="auto"/>
        <w:ind w:firstLine="567"/>
      </w:pPr>
      <w:r w:rsidRPr="00EF7D45">
        <w:t>Khi phát hiện dịch bệnh, Chủ dự án sẽ áp dụng các biện pháp sau:</w:t>
      </w:r>
    </w:p>
    <w:p w14:paraId="3E05A491" w14:textId="77777777" w:rsidR="00F3345D" w:rsidRPr="00EF7D45" w:rsidRDefault="00F3345D" w:rsidP="00767F1B">
      <w:pPr>
        <w:widowControl w:val="0"/>
        <w:spacing w:line="240" w:lineRule="auto"/>
        <w:ind w:firstLine="567"/>
      </w:pPr>
      <w:r w:rsidRPr="00EF7D45">
        <w:t>- Cách ly những con lợn có triệu chứng nhiễm bệnh để theo dõi tại Nhà cách ly.</w:t>
      </w:r>
    </w:p>
    <w:p w14:paraId="7987170E" w14:textId="77777777" w:rsidR="00F3345D" w:rsidRPr="00EF7D45" w:rsidRDefault="00F3345D" w:rsidP="00767F1B">
      <w:pPr>
        <w:widowControl w:val="0"/>
        <w:spacing w:line="240" w:lineRule="auto"/>
        <w:ind w:firstLine="567"/>
      </w:pPr>
      <w:r w:rsidRPr="00EF7D45">
        <w:lastRenderedPageBreak/>
        <w:t>- Lập tức báo cho Chính quyền địa phương, Chi cục Thú y Quảng Trị (lấy mẫu xét nghiệm để tìm nguyên nhân gây bệnh và có biện pháp điều trị).</w:t>
      </w:r>
    </w:p>
    <w:p w14:paraId="4E8C5FC2" w14:textId="77777777" w:rsidR="00F3345D" w:rsidRPr="00EF7D45" w:rsidRDefault="00F3345D" w:rsidP="00767F1B">
      <w:pPr>
        <w:widowControl w:val="0"/>
        <w:spacing w:line="240" w:lineRule="auto"/>
        <w:ind w:firstLine="567"/>
      </w:pPr>
      <w:r w:rsidRPr="00EF7D45">
        <w:t>- Tiêm ngừa phòng bệnh.</w:t>
      </w:r>
    </w:p>
    <w:p w14:paraId="7A427010" w14:textId="77777777" w:rsidR="00F3345D" w:rsidRPr="00EF7D45" w:rsidRDefault="00F3345D" w:rsidP="00767F1B">
      <w:pPr>
        <w:widowControl w:val="0"/>
        <w:spacing w:line="240" w:lineRule="auto"/>
        <w:ind w:firstLine="567"/>
      </w:pPr>
      <w:r w:rsidRPr="00EF7D45">
        <w:t>- Tăng cường thực hiện các biện pháp vệ sinh, tiêu độc, khử trùng, bổ sung vitamin tăng sức đề kháng.</w:t>
      </w:r>
    </w:p>
    <w:p w14:paraId="61D206CD" w14:textId="77777777" w:rsidR="00F3345D" w:rsidRPr="00EF7D45" w:rsidRDefault="00F3345D" w:rsidP="00767F1B">
      <w:pPr>
        <w:widowControl w:val="0"/>
        <w:spacing w:line="240" w:lineRule="auto"/>
        <w:ind w:firstLine="567"/>
      </w:pPr>
      <w:r w:rsidRPr="00EF7D45">
        <w:t>- Khi lợn chết hàng loạt, Chủ dự án sẽ báo ngay với Chi Cục thú y Quảng Trị để có biện pháp hỗ trợ tiêu hủy hợp vệ sinh.</w:t>
      </w:r>
    </w:p>
    <w:p w14:paraId="021D623B" w14:textId="68B1E08A" w:rsidR="00F3345D" w:rsidRPr="00EF7D45" w:rsidRDefault="00F3345D" w:rsidP="00767F1B">
      <w:pPr>
        <w:widowControl w:val="0"/>
        <w:spacing w:line="240" w:lineRule="auto"/>
        <w:ind w:firstLine="567"/>
      </w:pPr>
      <w:r w:rsidRPr="00EF7D45">
        <w:t>-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Chuồng nuôi nhằm ngăn chặn việc phát sinh mầm bệnh. Thuốc sát trùng này sẽ được thay/bổ sung hằng ngày. Chất sát trùng được chủ dự án sử dụng là Apa clean thành phần bao gồm: glutaraldehyde, benzalkonium chloride và dung môi</w:t>
      </w:r>
      <w:r w:rsidR="000A75C0" w:rsidRPr="00EF7D45">
        <w:t>.</w:t>
      </w:r>
    </w:p>
    <w:p w14:paraId="55B37FD0" w14:textId="2980BB8D" w:rsidR="00FD7705" w:rsidRPr="00EF7D45" w:rsidRDefault="00FD7705" w:rsidP="00767F1B">
      <w:pPr>
        <w:pStyle w:val="Heading2"/>
        <w:keepNext w:val="0"/>
        <w:keepLines w:val="0"/>
        <w:widowControl w:val="0"/>
        <w:rPr>
          <w:color w:val="auto"/>
        </w:rPr>
      </w:pPr>
      <w:bookmarkStart w:id="336" w:name="_Toc175750908"/>
      <w:r w:rsidRPr="00EF7D45">
        <w:rPr>
          <w:color w:val="auto"/>
        </w:rPr>
        <w:t>Biện pháp tổ chức thi công</w:t>
      </w:r>
      <w:bookmarkEnd w:id="327"/>
      <w:bookmarkEnd w:id="328"/>
      <w:bookmarkEnd w:id="329"/>
      <w:bookmarkEnd w:id="336"/>
    </w:p>
    <w:p w14:paraId="600D368A" w14:textId="77777777" w:rsidR="00375217" w:rsidRPr="00EF7D45" w:rsidRDefault="00375217" w:rsidP="00767F1B">
      <w:pPr>
        <w:widowControl w:val="0"/>
        <w:spacing w:line="240" w:lineRule="auto"/>
        <w:ind w:firstLine="567"/>
      </w:pPr>
      <w:bookmarkStart w:id="337" w:name="_Toc51225062"/>
      <w:bookmarkStart w:id="338" w:name="_Toc59433594"/>
      <w:r w:rsidRPr="00EF7D45">
        <w:t>Cách thức, công nghệ thi công đối với các hạng mục xây dựng như sau:</w:t>
      </w:r>
    </w:p>
    <w:p w14:paraId="65EF6FE5" w14:textId="72238003" w:rsidR="00375217" w:rsidRPr="00EF7D45" w:rsidRDefault="00375217" w:rsidP="00767F1B">
      <w:pPr>
        <w:widowControl w:val="0"/>
        <w:spacing w:line="240" w:lineRule="auto"/>
        <w:ind w:firstLine="567"/>
      </w:pPr>
      <w:r w:rsidRPr="00EF7D45">
        <w:t xml:space="preserve">Giải pháp thi công đối với nền đất, thi công móng </w:t>
      </w:r>
    </w:p>
    <w:p w14:paraId="2DA489B8" w14:textId="77777777" w:rsidR="00375217" w:rsidRPr="00EF7D45" w:rsidRDefault="00375217" w:rsidP="00767F1B">
      <w:pPr>
        <w:widowControl w:val="0"/>
        <w:spacing w:line="240" w:lineRule="auto"/>
        <w:ind w:firstLine="567"/>
      </w:pPr>
      <w:r w:rsidRPr="00EF7D45">
        <w:t>Xác định vị trí hố móng bể, đào đất đến cao độ thiết kế.</w:t>
      </w:r>
    </w:p>
    <w:p w14:paraId="1C443668" w14:textId="77777777" w:rsidR="00375217" w:rsidRPr="00EF7D45" w:rsidRDefault="00375217" w:rsidP="00767F1B">
      <w:pPr>
        <w:widowControl w:val="0"/>
        <w:spacing w:line="240" w:lineRule="auto"/>
        <w:ind w:firstLine="567"/>
      </w:pPr>
      <w:r w:rsidRPr="00EF7D45">
        <w:t>Giải pháp thi công bêtông</w:t>
      </w:r>
    </w:p>
    <w:p w14:paraId="7FE7F018" w14:textId="4D506D79" w:rsidR="00375217" w:rsidRPr="00EF7D45" w:rsidRDefault="00375217" w:rsidP="00767F1B">
      <w:pPr>
        <w:widowControl w:val="0"/>
        <w:spacing w:line="240" w:lineRule="auto"/>
        <w:ind w:firstLine="567"/>
      </w:pPr>
      <w:r w:rsidRPr="00EF7D45">
        <w:t>-</w:t>
      </w:r>
      <w:r w:rsidRPr="00EF7D45">
        <w:tab/>
        <w:t xml:space="preserve">Xi măng trộn bêtông: Xi măng dùng cho công trình là loại pooclăng, chất lượng của xi măng đảm bảo đúng theo TCVN 2682 </w:t>
      </w:r>
      <w:r w:rsidR="00D95D80" w:rsidRPr="00EF7D45">
        <w:t>-</w:t>
      </w:r>
      <w:r w:rsidRPr="00EF7D45">
        <w:t xml:space="preserve"> 1992.</w:t>
      </w:r>
    </w:p>
    <w:p w14:paraId="7FF2D162" w14:textId="77777777" w:rsidR="00375217" w:rsidRPr="00EF7D45" w:rsidRDefault="00375217" w:rsidP="00767F1B">
      <w:pPr>
        <w:widowControl w:val="0"/>
        <w:spacing w:line="240" w:lineRule="auto"/>
        <w:ind w:firstLine="567"/>
      </w:pPr>
      <w:r w:rsidRPr="00EF7D45">
        <w:t>-</w:t>
      </w:r>
      <w:r w:rsidRPr="00EF7D45">
        <w:tab/>
        <w:t>Nước dùng để trộn bêtông:</w:t>
      </w:r>
    </w:p>
    <w:p w14:paraId="2157A8CB" w14:textId="77777777" w:rsidR="00375217" w:rsidRPr="00EF7D45" w:rsidRDefault="00375217" w:rsidP="00767F1B">
      <w:pPr>
        <w:widowControl w:val="0"/>
        <w:spacing w:line="240" w:lineRule="auto"/>
        <w:ind w:firstLine="567"/>
      </w:pPr>
      <w:r w:rsidRPr="00EF7D45">
        <w:t>+ Nước dùng để trộn Bêtông theo tiêu chuẩn TCVN 4506-1987.</w:t>
      </w:r>
    </w:p>
    <w:p w14:paraId="3AF347E4" w14:textId="77777777" w:rsidR="00375217" w:rsidRPr="00EF7D45" w:rsidRDefault="00375217" w:rsidP="00767F1B">
      <w:pPr>
        <w:widowControl w:val="0"/>
        <w:spacing w:line="240" w:lineRule="auto"/>
        <w:ind w:firstLine="567"/>
      </w:pPr>
      <w:r w:rsidRPr="00EF7D45">
        <w:t>+ Nước có hàm lượng pH ≥4.</w:t>
      </w:r>
    </w:p>
    <w:p w14:paraId="2219CEFF" w14:textId="77777777" w:rsidR="00375217" w:rsidRPr="00EF7D45" w:rsidRDefault="00375217" w:rsidP="00767F1B">
      <w:pPr>
        <w:widowControl w:val="0"/>
        <w:spacing w:line="240" w:lineRule="auto"/>
        <w:ind w:firstLine="567"/>
      </w:pPr>
      <w:r w:rsidRPr="00EF7D45">
        <w:t>+ Không được dùng nước có hàm lượng sulphát lớn hơn 1% trọng lượng của nó.</w:t>
      </w:r>
    </w:p>
    <w:p w14:paraId="5326C5F5" w14:textId="77777777" w:rsidR="00375217" w:rsidRPr="00EF7D45" w:rsidRDefault="00375217" w:rsidP="00767F1B">
      <w:pPr>
        <w:widowControl w:val="0"/>
        <w:spacing w:line="240" w:lineRule="auto"/>
        <w:ind w:firstLine="567"/>
      </w:pPr>
      <w:r w:rsidRPr="00EF7D45">
        <w:t>-</w:t>
      </w:r>
      <w:r w:rsidRPr="00EF7D45">
        <w:tab/>
        <w:t>Cốt liệu:</w:t>
      </w:r>
    </w:p>
    <w:p w14:paraId="1185201F" w14:textId="16BAB102" w:rsidR="00375217" w:rsidRPr="00EF7D45" w:rsidRDefault="00375217" w:rsidP="00767F1B">
      <w:pPr>
        <w:widowControl w:val="0"/>
        <w:spacing w:line="240" w:lineRule="auto"/>
        <w:ind w:firstLine="567"/>
      </w:pPr>
      <w:r w:rsidRPr="00EF7D45">
        <w:t xml:space="preserve">Cát được dùng để trộn Bêtông thỏa mãn theo TCVN 1770 </w:t>
      </w:r>
      <w:r w:rsidR="00D95D80" w:rsidRPr="00EF7D45">
        <w:t>-</w:t>
      </w:r>
      <w:r w:rsidRPr="00EF7D45">
        <w:t xml:space="preserve"> 86 và đá thỏa mãn theo TCVN 1771 </w:t>
      </w:r>
      <w:r w:rsidR="00D95D80" w:rsidRPr="00EF7D45">
        <w:t>-</w:t>
      </w:r>
      <w:r w:rsidRPr="00EF7D45">
        <w:t xml:space="preserve"> 86.</w:t>
      </w:r>
    </w:p>
    <w:p w14:paraId="3B2E101E" w14:textId="77777777" w:rsidR="00375217" w:rsidRPr="00EF7D45" w:rsidRDefault="00375217" w:rsidP="00767F1B">
      <w:pPr>
        <w:widowControl w:val="0"/>
        <w:spacing w:line="240" w:lineRule="auto"/>
        <w:ind w:firstLine="567"/>
      </w:pPr>
      <w:r w:rsidRPr="00EF7D45">
        <w:t>-</w:t>
      </w:r>
      <w:r w:rsidRPr="00EF7D45">
        <w:tab/>
        <w:t>Khối lượng thi công</w:t>
      </w:r>
    </w:p>
    <w:p w14:paraId="712D13FB" w14:textId="77777777" w:rsidR="00375217" w:rsidRPr="00EF7D45" w:rsidRDefault="00375217" w:rsidP="00767F1B">
      <w:pPr>
        <w:widowControl w:val="0"/>
        <w:spacing w:line="240" w:lineRule="auto"/>
        <w:ind w:firstLine="567"/>
      </w:pPr>
      <w:r w:rsidRPr="00EF7D45">
        <w:t>Tổng khối lượng vật tư phục vụ cho việc thi công ước tính khoảng 1.500 tấn bao gồm: cát, đá, sắt, thép, gạch, xi măng. Trong đó, sử dụng cho việc cải tạo hầm biogas và các công trình hiện hữu khoảng 500 tấn nguyên vật liệu, xây dựng các công trình mới khoảng 1.000 tấn nguyên vật liệu.</w:t>
      </w:r>
    </w:p>
    <w:p w14:paraId="45D7882D" w14:textId="4243EC5E" w:rsidR="00D53F40" w:rsidRPr="00EF7D45" w:rsidRDefault="00375217" w:rsidP="00767F1B">
      <w:pPr>
        <w:widowControl w:val="0"/>
        <w:spacing w:line="240" w:lineRule="auto"/>
        <w:ind w:firstLine="567"/>
      </w:pPr>
      <w:r w:rsidRPr="00EF7D45">
        <w:t>Nguồn cung cấp các vật liệu được mua tại chân công trình từ các đại lý trên địa bàn xã Nhơn Tân và vùng lân cận. Quãng đường vận chuyển nguyên vật liệu trung bình khoảng 12 km</w:t>
      </w:r>
    </w:p>
    <w:p w14:paraId="77F50632" w14:textId="77E02566" w:rsidR="00FD7705" w:rsidRPr="00EF7D45" w:rsidRDefault="00FD7705" w:rsidP="00767F1B">
      <w:pPr>
        <w:pStyle w:val="Heading2"/>
        <w:keepNext w:val="0"/>
        <w:keepLines w:val="0"/>
        <w:widowControl w:val="0"/>
        <w:rPr>
          <w:color w:val="auto"/>
        </w:rPr>
      </w:pPr>
      <w:bookmarkStart w:id="339" w:name="_Toc163458001"/>
      <w:bookmarkStart w:id="340" w:name="_Toc175750909"/>
      <w:r w:rsidRPr="00EF7D45">
        <w:rPr>
          <w:color w:val="auto"/>
        </w:rPr>
        <w:t xml:space="preserve">Tiến độ, tổng mức đầu tư, tổ chức quản lý và thực hiện </w:t>
      </w:r>
      <w:r w:rsidR="004C1530" w:rsidRPr="00EF7D45">
        <w:rPr>
          <w:color w:val="auto"/>
        </w:rPr>
        <w:t>D</w:t>
      </w:r>
      <w:r w:rsidRPr="00EF7D45">
        <w:rPr>
          <w:color w:val="auto"/>
        </w:rPr>
        <w:t>ự án</w:t>
      </w:r>
      <w:bookmarkEnd w:id="337"/>
      <w:bookmarkEnd w:id="338"/>
      <w:bookmarkEnd w:id="339"/>
      <w:bookmarkEnd w:id="340"/>
    </w:p>
    <w:p w14:paraId="0DFB96CA" w14:textId="789AA43B" w:rsidR="00FD7705" w:rsidRPr="00EF7D45" w:rsidRDefault="00FD7705" w:rsidP="00767F1B">
      <w:pPr>
        <w:pStyle w:val="Heading3"/>
        <w:keepNext w:val="0"/>
        <w:keepLines w:val="0"/>
        <w:spacing w:line="240" w:lineRule="auto"/>
      </w:pPr>
      <w:bookmarkStart w:id="341" w:name="_Toc51225063"/>
      <w:bookmarkStart w:id="342" w:name="_Toc59433595"/>
      <w:bookmarkStart w:id="343" w:name="_Toc163458002"/>
      <w:bookmarkStart w:id="344" w:name="_Toc175750910"/>
      <w:r w:rsidRPr="00EF7D45">
        <w:lastRenderedPageBreak/>
        <w:t>Tiến độ dự án</w:t>
      </w:r>
      <w:bookmarkEnd w:id="341"/>
      <w:bookmarkEnd w:id="342"/>
      <w:bookmarkEnd w:id="343"/>
      <w:bookmarkEnd w:id="344"/>
    </w:p>
    <w:p w14:paraId="4A853F0D" w14:textId="1C545CA1" w:rsidR="00B8772A" w:rsidRPr="00EF7D45" w:rsidRDefault="005903BD" w:rsidP="00767F1B">
      <w:pPr>
        <w:widowControl w:val="0"/>
        <w:spacing w:line="240" w:lineRule="auto"/>
        <w:ind w:firstLine="567"/>
        <w:rPr>
          <w:highlight w:val="yellow"/>
        </w:rPr>
      </w:pPr>
      <w:bookmarkStart w:id="345" w:name="_Toc51225064"/>
      <w:bookmarkStart w:id="346" w:name="_Toc59433596"/>
      <w:r w:rsidRPr="00EF7D45">
        <w:rPr>
          <w:lang w:val="nb-NO"/>
        </w:rPr>
        <w:t>D</w:t>
      </w:r>
      <w:r w:rsidR="00C66450" w:rsidRPr="00EF7D45">
        <w:rPr>
          <w:lang w:val="nb-NO"/>
        </w:rPr>
        <w:t xml:space="preserve">ự kiến </w:t>
      </w:r>
      <w:r w:rsidRPr="00EF7D45">
        <w:rPr>
          <w:lang w:val="nb-NO"/>
        </w:rPr>
        <w:t xml:space="preserve">thời gian xây dựng </w:t>
      </w:r>
      <w:r w:rsidR="00C66450" w:rsidRPr="00EF7D45">
        <w:rPr>
          <w:lang w:val="nb-NO"/>
        </w:rPr>
        <w:t xml:space="preserve">Quý </w:t>
      </w:r>
      <w:r w:rsidR="00C23734" w:rsidRPr="00EF7D45">
        <w:rPr>
          <w:lang w:val="nb-NO"/>
        </w:rPr>
        <w:t>I</w:t>
      </w:r>
      <w:r w:rsidR="00C66450" w:rsidRPr="00EF7D45">
        <w:rPr>
          <w:lang w:val="nb-NO"/>
        </w:rPr>
        <w:t>/202</w:t>
      </w:r>
      <w:r w:rsidR="00C23734" w:rsidRPr="00EF7D45">
        <w:rPr>
          <w:lang w:val="nb-NO"/>
        </w:rPr>
        <w:t>5</w:t>
      </w:r>
      <w:r w:rsidR="00C66450" w:rsidRPr="00EF7D45">
        <w:rPr>
          <w:lang w:val="nb-NO"/>
        </w:rPr>
        <w:t xml:space="preserve"> - Quý </w:t>
      </w:r>
      <w:r w:rsidRPr="00EF7D45">
        <w:rPr>
          <w:lang w:val="nb-NO"/>
        </w:rPr>
        <w:t>II</w:t>
      </w:r>
      <w:r w:rsidR="00C66450" w:rsidRPr="00EF7D45">
        <w:rPr>
          <w:lang w:val="nb-NO"/>
        </w:rPr>
        <w:t>/202</w:t>
      </w:r>
      <w:r w:rsidRPr="00EF7D45">
        <w:rPr>
          <w:lang w:val="nb-NO"/>
        </w:rPr>
        <w:t>6</w:t>
      </w:r>
      <w:r w:rsidR="00191E81" w:rsidRPr="00EF7D45">
        <w:t xml:space="preserve">. </w:t>
      </w:r>
    </w:p>
    <w:p w14:paraId="39A09D9C" w14:textId="6F6E475C" w:rsidR="00FD7705" w:rsidRPr="00EF7D45" w:rsidRDefault="00FD7705" w:rsidP="00767F1B">
      <w:pPr>
        <w:pStyle w:val="Heading3"/>
        <w:keepNext w:val="0"/>
        <w:keepLines w:val="0"/>
        <w:spacing w:line="240" w:lineRule="auto"/>
      </w:pPr>
      <w:bookmarkStart w:id="347" w:name="_Toc163458003"/>
      <w:bookmarkStart w:id="348" w:name="_Toc175750911"/>
      <w:r w:rsidRPr="00EF7D45">
        <w:t>Tổng mức đầu tư</w:t>
      </w:r>
      <w:bookmarkEnd w:id="345"/>
      <w:bookmarkEnd w:id="346"/>
      <w:bookmarkEnd w:id="347"/>
      <w:bookmarkEnd w:id="348"/>
    </w:p>
    <w:p w14:paraId="3A584FE0" w14:textId="36EDB36A" w:rsidR="00EE4178" w:rsidRPr="00EF7D45" w:rsidRDefault="00EE4178" w:rsidP="00767F1B">
      <w:pPr>
        <w:widowControl w:val="0"/>
        <w:spacing w:line="240" w:lineRule="auto"/>
        <w:ind w:firstLine="567"/>
      </w:pPr>
      <w:r w:rsidRPr="00EF7D45">
        <w:t xml:space="preserve">Nguồn vốn đầu tư cho Dự án này được huy động từ vốn chủ sở hữu của cá nhân và vốn vay ngân hàng nhằm đảm bảo khả năng phát triển và lớn mạnh. </w:t>
      </w:r>
    </w:p>
    <w:p w14:paraId="68FD1AD7" w14:textId="77777777" w:rsidR="00EE4178" w:rsidRPr="00EF7D45" w:rsidRDefault="00EE4178" w:rsidP="00767F1B">
      <w:pPr>
        <w:widowControl w:val="0"/>
        <w:spacing w:line="240" w:lineRule="auto"/>
        <w:ind w:firstLine="567"/>
      </w:pPr>
      <w:r w:rsidRPr="00EF7D45">
        <w:t>Tổng vốn đầu tư: 10 tỷ đồng, trong đó:</w:t>
      </w:r>
    </w:p>
    <w:p w14:paraId="50FB9B79" w14:textId="77777777" w:rsidR="00EE4178" w:rsidRPr="00EF7D45" w:rsidRDefault="00EE4178" w:rsidP="00767F1B">
      <w:pPr>
        <w:widowControl w:val="0"/>
        <w:spacing w:line="240" w:lineRule="auto"/>
        <w:ind w:firstLine="567"/>
      </w:pPr>
      <w:r w:rsidRPr="00EF7D45">
        <w:t>+ Vốn tự có: 4,9 tỷ đồng</w:t>
      </w:r>
    </w:p>
    <w:p w14:paraId="74B49572" w14:textId="5F8843FA" w:rsidR="00C66450" w:rsidRPr="00EF7D45" w:rsidRDefault="00EE4178" w:rsidP="00767F1B">
      <w:pPr>
        <w:widowControl w:val="0"/>
        <w:spacing w:line="240" w:lineRule="auto"/>
        <w:ind w:firstLine="567"/>
        <w:rPr>
          <w:highlight w:val="yellow"/>
        </w:rPr>
      </w:pPr>
      <w:r w:rsidRPr="00EF7D45">
        <w:t>+ Vốn vay và vốn huy động: 5,1 tỷ đồng</w:t>
      </w:r>
      <w:r w:rsidR="006A20DF" w:rsidRPr="00EF7D45">
        <w:t>.</w:t>
      </w:r>
    </w:p>
    <w:p w14:paraId="5696100A" w14:textId="77B24E4D" w:rsidR="00FD7705" w:rsidRPr="00EF7D45" w:rsidRDefault="00FD7705" w:rsidP="00767F1B">
      <w:pPr>
        <w:pStyle w:val="Heading3"/>
        <w:keepNext w:val="0"/>
        <w:keepLines w:val="0"/>
        <w:spacing w:line="240" w:lineRule="auto"/>
      </w:pPr>
      <w:bookmarkStart w:id="349" w:name="_Toc51225065"/>
      <w:bookmarkStart w:id="350" w:name="_Toc59433597"/>
      <w:bookmarkStart w:id="351" w:name="_Toc163458004"/>
      <w:bookmarkStart w:id="352" w:name="_Toc175750912"/>
      <w:r w:rsidRPr="00EF7D45">
        <w:t>Tổ chức quản lý và thực hiện dự án</w:t>
      </w:r>
      <w:bookmarkEnd w:id="349"/>
      <w:bookmarkEnd w:id="350"/>
      <w:bookmarkEnd w:id="351"/>
      <w:bookmarkEnd w:id="352"/>
    </w:p>
    <w:p w14:paraId="04970CE0" w14:textId="394B1B48" w:rsidR="00E63EBC" w:rsidRPr="00EF7D45" w:rsidRDefault="00E63EBC" w:rsidP="00767F1B">
      <w:pPr>
        <w:pStyle w:val="Heading4"/>
        <w:keepNext w:val="0"/>
        <w:keepLines w:val="0"/>
        <w:widowControl w:val="0"/>
        <w:spacing w:line="240" w:lineRule="auto"/>
      </w:pPr>
      <w:r w:rsidRPr="00EF7D45">
        <w:t>Tổ chức quản lý Dự án</w:t>
      </w:r>
    </w:p>
    <w:p w14:paraId="7D62FEB2" w14:textId="67915E63" w:rsidR="00C66450" w:rsidRPr="00EF7D45" w:rsidRDefault="009702C5" w:rsidP="00767F1B">
      <w:pPr>
        <w:widowControl w:val="0"/>
        <w:spacing w:line="240" w:lineRule="auto"/>
        <w:ind w:firstLine="567"/>
      </w:pPr>
      <w:r w:rsidRPr="00EF7D45">
        <w:rPr>
          <w:lang w:bidi="vi-VN"/>
        </w:rPr>
        <w:t>Hộ kinh doanh Lâm Hưng Thi</w:t>
      </w:r>
      <w:r w:rsidR="004E1B66" w:rsidRPr="00EF7D45">
        <w:rPr>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EF7D45">
        <w:rPr>
          <w:lang w:bidi="vi-VN"/>
        </w:rPr>
        <w:t>ra.</w:t>
      </w:r>
    </w:p>
    <w:p w14:paraId="5676315F" w14:textId="77777777" w:rsidR="004E1B66" w:rsidRPr="00EF7D45" w:rsidRDefault="004E1B66" w:rsidP="00767F1B">
      <w:pPr>
        <w:pStyle w:val="Heading4"/>
        <w:keepNext w:val="0"/>
        <w:keepLines w:val="0"/>
        <w:widowControl w:val="0"/>
        <w:spacing w:line="240" w:lineRule="auto"/>
      </w:pPr>
      <w:r w:rsidRPr="00EF7D45">
        <w:t>Phương án sử dụng lao động</w:t>
      </w:r>
    </w:p>
    <w:p w14:paraId="532FABD4" w14:textId="73470D11" w:rsidR="006E5BFC" w:rsidRPr="00EF7D45" w:rsidRDefault="006E5BFC" w:rsidP="00767F1B">
      <w:pPr>
        <w:widowControl w:val="0"/>
        <w:spacing w:line="240" w:lineRule="auto"/>
        <w:ind w:firstLine="567"/>
        <w:rPr>
          <w:lang w:val="vi-VN" w:eastAsia="vi-VN" w:bidi="vi-VN"/>
        </w:rPr>
      </w:pPr>
      <w:r w:rsidRPr="00EF7D45">
        <w:rPr>
          <w:lang w:val="vi-VN" w:eastAsia="vi-VN" w:bidi="vi-VN"/>
        </w:rPr>
        <w:t xml:space="preserve">Tổ chức bộ máy của Trang trại nông nghiệp Gia Lâm: bao gồm </w:t>
      </w:r>
      <w:r w:rsidR="00C57BC9" w:rsidRPr="00EF7D45">
        <w:rPr>
          <w:lang w:eastAsia="vi-VN" w:bidi="vi-VN"/>
        </w:rPr>
        <w:t>23</w:t>
      </w:r>
      <w:r w:rsidRPr="00EF7D45">
        <w:rPr>
          <w:lang w:val="vi-VN" w:eastAsia="vi-VN" w:bidi="vi-VN"/>
        </w:rPr>
        <w:t xml:space="preserve"> người.</w:t>
      </w:r>
      <w:r w:rsidR="00C23734" w:rsidRPr="00EF7D45">
        <w:rPr>
          <w:lang w:eastAsia="vi-VN" w:bidi="vi-VN"/>
        </w:rPr>
        <w:t xml:space="preserve"> </w:t>
      </w:r>
      <w:r w:rsidRPr="00EF7D45">
        <w:rPr>
          <w:lang w:val="vi-VN" w:eastAsia="vi-VN" w:bidi="vi-VN"/>
        </w:rPr>
        <w:t>Trong đó:</w:t>
      </w:r>
    </w:p>
    <w:p w14:paraId="66DFBF6D" w14:textId="77777777" w:rsidR="006E5BFC" w:rsidRPr="00EF7D45" w:rsidRDefault="006E5BFC" w:rsidP="00767F1B">
      <w:pPr>
        <w:pStyle w:val="-List"/>
        <w:widowControl w:val="0"/>
        <w:rPr>
          <w:lang w:eastAsia="vi-VN" w:bidi="vi-VN"/>
        </w:rPr>
      </w:pPr>
      <w:r w:rsidRPr="00EF7D45">
        <w:rPr>
          <w:lang w:eastAsia="vi-VN" w:bidi="vi-VN"/>
        </w:rPr>
        <w:t>Bộ phận quản lý (chủ đầu tư): 01 người</w:t>
      </w:r>
    </w:p>
    <w:p w14:paraId="30BFA984" w14:textId="7685BFEE" w:rsidR="006E5BFC" w:rsidRPr="00EF7D45" w:rsidRDefault="006E5BFC" w:rsidP="00767F1B">
      <w:pPr>
        <w:pStyle w:val="-List"/>
        <w:widowControl w:val="0"/>
        <w:rPr>
          <w:lang w:eastAsia="vi-VN" w:bidi="vi-VN"/>
        </w:rPr>
      </w:pPr>
      <w:r w:rsidRPr="00EF7D45">
        <w:rPr>
          <w:lang w:eastAsia="vi-VN" w:bidi="vi-VN"/>
        </w:rPr>
        <w:t xml:space="preserve">Bộ phận chăn nuôi: </w:t>
      </w:r>
      <w:r w:rsidR="001A401B" w:rsidRPr="00EF7D45">
        <w:rPr>
          <w:lang w:eastAsia="vi-VN" w:bidi="vi-VN"/>
        </w:rPr>
        <w:t>17</w:t>
      </w:r>
      <w:r w:rsidRPr="00EF7D45">
        <w:rPr>
          <w:lang w:eastAsia="vi-VN" w:bidi="vi-VN"/>
        </w:rPr>
        <w:t xml:space="preserve"> người</w:t>
      </w:r>
    </w:p>
    <w:p w14:paraId="43D6FC87" w14:textId="1903B8D1" w:rsidR="006E5BFC" w:rsidRPr="00EF7D45" w:rsidRDefault="006E5BFC" w:rsidP="00767F1B">
      <w:pPr>
        <w:pStyle w:val="-List"/>
        <w:widowControl w:val="0"/>
        <w:rPr>
          <w:lang w:eastAsia="vi-VN" w:bidi="vi-VN"/>
        </w:rPr>
      </w:pPr>
      <w:r w:rsidRPr="00EF7D45">
        <w:rPr>
          <w:lang w:eastAsia="vi-VN" w:bidi="vi-VN"/>
        </w:rPr>
        <w:t xml:space="preserve">Bộ phận bảo vệ, kế toán, kỹ sư điện: </w:t>
      </w:r>
      <w:r w:rsidR="001A401B" w:rsidRPr="00EF7D45">
        <w:rPr>
          <w:lang w:eastAsia="vi-VN" w:bidi="vi-VN"/>
        </w:rPr>
        <w:t>5</w:t>
      </w:r>
      <w:r w:rsidRPr="00EF7D45">
        <w:rPr>
          <w:lang w:eastAsia="vi-VN" w:bidi="vi-VN"/>
        </w:rPr>
        <w:t xml:space="preserve"> người</w:t>
      </w:r>
    </w:p>
    <w:p w14:paraId="2D8E25B9" w14:textId="584E08EC" w:rsidR="00160319" w:rsidRPr="00EF7D45" w:rsidRDefault="00526DD2" w:rsidP="00526DD2">
      <w:pPr>
        <w:widowControl w:val="0"/>
        <w:spacing w:line="240" w:lineRule="auto"/>
        <w:ind w:firstLine="567"/>
        <w:rPr>
          <w:lang w:eastAsia="vi-VN" w:bidi="vi-VN"/>
        </w:rPr>
      </w:pPr>
      <w:r w:rsidRPr="00EF7D45">
        <w:rPr>
          <w:noProof/>
          <w:lang w:val="vi-VN" w:eastAsia="vi-VN" w:bidi="vi-VN"/>
        </w:rPr>
        <w:drawing>
          <wp:inline distT="0" distB="0" distL="0" distR="0" wp14:anchorId="44B92F29" wp14:editId="58039F36">
            <wp:extent cx="4810125" cy="752475"/>
            <wp:effectExtent l="0" t="0" r="28575" b="28575"/>
            <wp:docPr id="917236722"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6E5BFC" w:rsidRPr="00EF7D45">
        <w:rPr>
          <w:lang w:val="vi-VN" w:eastAsia="vi-VN" w:bidi="vi-VN"/>
        </w:rPr>
        <w:t xml:space="preserve">                                                    </w:t>
      </w:r>
    </w:p>
    <w:p w14:paraId="04F0BDC4" w14:textId="2C6AE7BA" w:rsidR="006E5BFC" w:rsidRPr="00EF7D45" w:rsidRDefault="00EE4178" w:rsidP="00EE4178">
      <w:pPr>
        <w:pStyle w:val="Figure"/>
        <w:rPr>
          <w:color w:val="auto"/>
          <w:lang w:val="en-US" w:eastAsia="vi-VN" w:bidi="vi-VN"/>
        </w:rPr>
      </w:pPr>
      <w:bookmarkStart w:id="353" w:name="_Toc175906076"/>
      <w:r w:rsidRPr="00EF7D45">
        <w:rPr>
          <w:color w:val="auto"/>
          <w:lang w:eastAsia="vi-VN" w:bidi="vi-VN"/>
        </w:rPr>
        <w:t>Sơ đồ tổ chức quản lý của Dự án</w:t>
      </w:r>
      <w:bookmarkEnd w:id="353"/>
    </w:p>
    <w:p w14:paraId="230EE90C" w14:textId="22ACC2E0" w:rsidR="004E1B66" w:rsidRPr="00EF7D45" w:rsidRDefault="006E5BFC" w:rsidP="006E5BFC">
      <w:pPr>
        <w:widowControl w:val="0"/>
        <w:spacing w:line="240" w:lineRule="auto"/>
        <w:ind w:firstLine="567"/>
        <w:rPr>
          <w:lang w:val="vi-VN" w:bidi="vi-VN"/>
        </w:rPr>
      </w:pPr>
      <w:r w:rsidRPr="00EF7D45">
        <w:rPr>
          <w:lang w:val="vi-VN" w:eastAsia="vi-VN" w:bidi="vi-VN"/>
        </w:rPr>
        <w:t>Tuyển nhân sự: sử dụng nguồn nhân lực có sẵn tại địa phương</w:t>
      </w:r>
      <w:r w:rsidR="00475D2D" w:rsidRPr="00EF7D45">
        <w:rPr>
          <w:lang w:val="vi-VN" w:eastAsia="vi-VN" w:bidi="vi-VN"/>
        </w:rPr>
        <w:t>.</w:t>
      </w:r>
    </w:p>
    <w:p w14:paraId="59588F7D" w14:textId="061896B6" w:rsidR="00BC763A" w:rsidRPr="00EF7D45" w:rsidRDefault="00C66450" w:rsidP="00BC341A">
      <w:pPr>
        <w:widowControl w:val="0"/>
        <w:spacing w:line="240" w:lineRule="auto"/>
        <w:jc w:val="center"/>
        <w:rPr>
          <w:b/>
          <w:caps/>
        </w:rPr>
      </w:pPr>
      <w:r w:rsidRPr="00EF7D45">
        <w:rPr>
          <w:i/>
        </w:rPr>
        <w:t xml:space="preserve"> </w:t>
      </w:r>
      <w:r w:rsidR="00FD7705" w:rsidRPr="00EF7D45">
        <w:rPr>
          <w:i/>
        </w:rPr>
        <w:t xml:space="preserve">(Các thông tin của Dự án tại Chương 1 tham khảo từ </w:t>
      </w:r>
      <w:r w:rsidR="006E5BFC" w:rsidRPr="00EF7D45">
        <w:rPr>
          <w:i/>
        </w:rPr>
        <w:t>Thuyết minh dự án đầu tư</w:t>
      </w:r>
      <w:r w:rsidR="000E714D" w:rsidRPr="00EF7D45">
        <w:rPr>
          <w:i/>
        </w:rPr>
        <w:t xml:space="preserve">: </w:t>
      </w:r>
      <w:r w:rsidR="00334029" w:rsidRPr="00EF7D45">
        <w:rPr>
          <w:i/>
          <w:spacing w:val="-4"/>
          <w:lang w:eastAsia="zh-CN"/>
        </w:rPr>
        <w:t>Trang trại chăn nuôi Gia Lâm tại xã Tân Lập, huyện Hướng Hoá, tỉnh Quảng Trị</w:t>
      </w:r>
      <w:r w:rsidR="00FD7705" w:rsidRPr="00EF7D45">
        <w:rPr>
          <w:i/>
        </w:rPr>
        <w:t>)</w:t>
      </w:r>
      <w:bookmarkStart w:id="354" w:name="_Toc51225087"/>
      <w:r w:rsidR="00FA7CC7" w:rsidRPr="00EF7D45">
        <w:t xml:space="preserve"> </w:t>
      </w:r>
    </w:p>
    <w:p w14:paraId="1D8885F5" w14:textId="77777777" w:rsidR="00A17F29" w:rsidRPr="00EF7D45" w:rsidRDefault="00A17F29" w:rsidP="000E2566">
      <w:pPr>
        <w:pStyle w:val="Tiugia"/>
        <w:rPr>
          <w:rFonts w:hint="eastAsia"/>
          <w:color w:val="auto"/>
        </w:rPr>
        <w:sectPr w:rsidR="00A17F29" w:rsidRPr="00EF7D45" w:rsidSect="0092486B">
          <w:pgSz w:w="11906" w:h="16838"/>
          <w:pgMar w:top="0" w:right="1134" w:bottom="1134" w:left="1701" w:header="567" w:footer="567" w:gutter="0"/>
          <w:cols w:space="720"/>
        </w:sectPr>
      </w:pPr>
    </w:p>
    <w:p w14:paraId="501E0171" w14:textId="494ED829" w:rsidR="00FD7705" w:rsidRPr="00EF7D45" w:rsidRDefault="007C6F41" w:rsidP="000E2566">
      <w:pPr>
        <w:pStyle w:val="Tiugia"/>
        <w:rPr>
          <w:rFonts w:hint="eastAsia"/>
          <w:color w:val="auto"/>
        </w:rPr>
      </w:pPr>
      <w:bookmarkStart w:id="355" w:name="_Toc175750913"/>
      <w:r w:rsidRPr="00EF7D45">
        <w:rPr>
          <w:color w:val="auto"/>
        </w:rPr>
        <w:lastRenderedPageBreak/>
        <w:t>CHƯƠNG 2. ĐIỀU KIỆN TỰ NHIÊN, KINH TẾ - XÃ HỘI VÀ HIỆN TRẠNG MÔI TRƯỜNG KHU VỰC THỰC HIỆN DỰ ÁN</w:t>
      </w:r>
      <w:bookmarkEnd w:id="354"/>
      <w:bookmarkEnd w:id="355"/>
    </w:p>
    <w:p w14:paraId="70C767F8" w14:textId="77777777" w:rsidR="005A5D71" w:rsidRPr="00EF7D45" w:rsidRDefault="005A5D71" w:rsidP="009F6624">
      <w:pPr>
        <w:rPr>
          <w:highlight w:val="yellow"/>
        </w:rPr>
      </w:pPr>
    </w:p>
    <w:p w14:paraId="104AA7F8" w14:textId="77777777" w:rsidR="0055694E" w:rsidRPr="00EF7D45" w:rsidRDefault="0055694E" w:rsidP="00D27F84">
      <w:pPr>
        <w:pStyle w:val="ListParagraph"/>
        <w:keepNext/>
        <w:keepLines/>
        <w:numPr>
          <w:ilvl w:val="0"/>
          <w:numId w:val="3"/>
        </w:numPr>
        <w:contextualSpacing w:val="0"/>
        <w:outlineLvl w:val="0"/>
        <w:rPr>
          <w:rFonts w:eastAsiaTheme="majorEastAsia" w:cstheme="majorBidi"/>
          <w:b/>
          <w:vanish/>
          <w:szCs w:val="32"/>
          <w:highlight w:val="yellow"/>
        </w:rPr>
      </w:pPr>
      <w:bookmarkStart w:id="356" w:name="_Toc163457505"/>
      <w:bookmarkStart w:id="357" w:name="_Toc163457604"/>
      <w:bookmarkStart w:id="358" w:name="_Toc163457703"/>
      <w:bookmarkStart w:id="359" w:name="_Toc163458005"/>
      <w:bookmarkStart w:id="360" w:name="_Toc163458266"/>
      <w:bookmarkStart w:id="361" w:name="_Toc163458369"/>
      <w:bookmarkStart w:id="362" w:name="_Toc169092308"/>
      <w:bookmarkStart w:id="363" w:name="_Toc170312841"/>
      <w:bookmarkStart w:id="364" w:name="_Toc170388819"/>
      <w:bookmarkStart w:id="365" w:name="_Toc175750914"/>
      <w:bookmarkStart w:id="366" w:name="_Toc51225088"/>
      <w:bookmarkStart w:id="367" w:name="_Toc59433618"/>
      <w:bookmarkEnd w:id="356"/>
      <w:bookmarkEnd w:id="357"/>
      <w:bookmarkEnd w:id="358"/>
      <w:bookmarkEnd w:id="359"/>
      <w:bookmarkEnd w:id="360"/>
      <w:bookmarkEnd w:id="361"/>
      <w:bookmarkEnd w:id="362"/>
      <w:bookmarkEnd w:id="363"/>
      <w:bookmarkEnd w:id="364"/>
      <w:bookmarkEnd w:id="365"/>
    </w:p>
    <w:p w14:paraId="65F003F3" w14:textId="77777777" w:rsidR="0055694E" w:rsidRPr="00EF7D45" w:rsidRDefault="0055694E" w:rsidP="00D27F84">
      <w:pPr>
        <w:pStyle w:val="ListParagraph"/>
        <w:keepNext/>
        <w:keepLines/>
        <w:numPr>
          <w:ilvl w:val="0"/>
          <w:numId w:val="3"/>
        </w:numPr>
        <w:contextualSpacing w:val="0"/>
        <w:outlineLvl w:val="0"/>
        <w:rPr>
          <w:rFonts w:eastAsiaTheme="majorEastAsia" w:cstheme="majorBidi"/>
          <w:b/>
          <w:vanish/>
          <w:szCs w:val="32"/>
          <w:highlight w:val="yellow"/>
        </w:rPr>
      </w:pPr>
      <w:bookmarkStart w:id="368" w:name="_Toc163457506"/>
      <w:bookmarkStart w:id="369" w:name="_Toc163457605"/>
      <w:bookmarkStart w:id="370" w:name="_Toc163457704"/>
      <w:bookmarkStart w:id="371" w:name="_Toc163458006"/>
      <w:bookmarkStart w:id="372" w:name="_Toc163458267"/>
      <w:bookmarkStart w:id="373" w:name="_Toc163458370"/>
      <w:bookmarkStart w:id="374" w:name="_Toc169092309"/>
      <w:bookmarkStart w:id="375" w:name="_Toc170312842"/>
      <w:bookmarkStart w:id="376" w:name="_Toc170388820"/>
      <w:bookmarkStart w:id="377" w:name="_Toc175750915"/>
      <w:bookmarkEnd w:id="368"/>
      <w:bookmarkEnd w:id="369"/>
      <w:bookmarkEnd w:id="370"/>
      <w:bookmarkEnd w:id="371"/>
      <w:bookmarkEnd w:id="372"/>
      <w:bookmarkEnd w:id="373"/>
      <w:bookmarkEnd w:id="374"/>
      <w:bookmarkEnd w:id="375"/>
      <w:bookmarkEnd w:id="376"/>
      <w:bookmarkEnd w:id="377"/>
    </w:p>
    <w:p w14:paraId="2A2A3181" w14:textId="1B1A95C2" w:rsidR="007C6F41" w:rsidRPr="00EF7D45" w:rsidRDefault="007C6F41" w:rsidP="00682F7D">
      <w:pPr>
        <w:pStyle w:val="Heading2"/>
        <w:numPr>
          <w:ilvl w:val="1"/>
          <w:numId w:val="3"/>
        </w:numPr>
        <w:rPr>
          <w:color w:val="auto"/>
        </w:rPr>
      </w:pPr>
      <w:bookmarkStart w:id="378" w:name="_Toc163458007"/>
      <w:bookmarkStart w:id="379" w:name="_Toc175750916"/>
      <w:r w:rsidRPr="00EF7D45">
        <w:rPr>
          <w:color w:val="auto"/>
        </w:rPr>
        <w:t>Điều kiện tự nhiên, kinh tế - xã hội</w:t>
      </w:r>
      <w:bookmarkEnd w:id="366"/>
      <w:bookmarkEnd w:id="367"/>
      <w:bookmarkEnd w:id="378"/>
      <w:bookmarkEnd w:id="379"/>
    </w:p>
    <w:p w14:paraId="2FB9F975" w14:textId="7C1178D0" w:rsidR="007C6F41" w:rsidRPr="00EF7D45" w:rsidRDefault="007C6F41" w:rsidP="00682F7D">
      <w:pPr>
        <w:pStyle w:val="Heading3"/>
        <w:spacing w:line="240" w:lineRule="auto"/>
      </w:pPr>
      <w:bookmarkStart w:id="380" w:name="_Toc51225089"/>
      <w:bookmarkStart w:id="381" w:name="_Toc59433619"/>
      <w:bookmarkStart w:id="382" w:name="_Toc163458008"/>
      <w:bookmarkStart w:id="383" w:name="_Toc175750917"/>
      <w:r w:rsidRPr="00EF7D45">
        <w:t xml:space="preserve">Tổng hợp dữ liệu về các điều kiện tự nhiên </w:t>
      </w:r>
      <w:r w:rsidR="005A55FA" w:rsidRPr="00EF7D45">
        <w:t>phục vụ đánh giá tác động môi trường của</w:t>
      </w:r>
      <w:r w:rsidRPr="00EF7D45">
        <w:t xml:space="preserve"> dự án</w:t>
      </w:r>
      <w:bookmarkEnd w:id="380"/>
      <w:bookmarkEnd w:id="381"/>
      <w:bookmarkEnd w:id="382"/>
      <w:bookmarkEnd w:id="383"/>
    </w:p>
    <w:p w14:paraId="0CA3BDF2" w14:textId="2152F92C" w:rsidR="007C6F41" w:rsidRPr="00EF7D45" w:rsidRDefault="007C6F41" w:rsidP="00682F7D">
      <w:pPr>
        <w:pStyle w:val="Heading4"/>
        <w:spacing w:line="240" w:lineRule="auto"/>
      </w:pPr>
      <w:bookmarkStart w:id="384" w:name="_Toc28331226"/>
      <w:bookmarkStart w:id="385" w:name="_Toc34025562"/>
      <w:r w:rsidRPr="00EF7D45">
        <w:t>Điều kiện về địa lý, địa chất</w:t>
      </w:r>
      <w:bookmarkEnd w:id="384"/>
      <w:bookmarkEnd w:id="385"/>
    </w:p>
    <w:p w14:paraId="00BAA87C" w14:textId="77777777" w:rsidR="007C6F41" w:rsidRPr="00EF7D45" w:rsidRDefault="007C6F41" w:rsidP="0057437B">
      <w:pPr>
        <w:pStyle w:val="abcd"/>
        <w:numPr>
          <w:ilvl w:val="0"/>
          <w:numId w:val="23"/>
        </w:numPr>
      </w:pPr>
      <w:r w:rsidRPr="00EF7D45">
        <w:t xml:space="preserve">Điều kiện về địa lý </w:t>
      </w:r>
    </w:p>
    <w:p w14:paraId="170EC028" w14:textId="1ABF2092" w:rsidR="00F2734F" w:rsidRPr="00EF7D45" w:rsidRDefault="006D07CE" w:rsidP="00682F7D">
      <w:pPr>
        <w:pStyle w:val="Normal0"/>
        <w:spacing w:line="240" w:lineRule="auto"/>
        <w:rPr>
          <w:lang w:val="sq-AL"/>
        </w:rPr>
      </w:pPr>
      <w:r w:rsidRPr="00EF7D45">
        <w:rPr>
          <w:lang w:val="sq-AL"/>
        </w:rPr>
        <w:t xml:space="preserve">Nằm ở phía </w:t>
      </w:r>
      <w:r w:rsidR="00224BD3" w:rsidRPr="00EF7D45">
        <w:rPr>
          <w:lang w:val="sq-AL"/>
        </w:rPr>
        <w:t>T</w:t>
      </w:r>
      <w:r w:rsidRPr="00EF7D45">
        <w:rPr>
          <w:lang w:val="sq-AL"/>
        </w:rPr>
        <w:t xml:space="preserve">ây của huyện Hướng Hóa, cách trung tâm huyện khoảng 6km với tổng diện tích đất tự nhiên toàn xã 1.953.13ha. Phía Đông Bắc giáp với xã Tân Liên, phía Tây Bắc giáp với xã Tân Long, phía </w:t>
      </w:r>
      <w:r w:rsidR="00224BD3" w:rsidRPr="00EF7D45">
        <w:rPr>
          <w:lang w:val="sq-AL"/>
        </w:rPr>
        <w:t>N</w:t>
      </w:r>
      <w:r w:rsidRPr="00EF7D45">
        <w:rPr>
          <w:lang w:val="sq-AL"/>
        </w:rPr>
        <w:t>am giáp với xã Hướng Lộc</w:t>
      </w:r>
      <w:r w:rsidR="00F2734F" w:rsidRPr="00EF7D45">
        <w:rPr>
          <w:lang w:val="sq-AL"/>
        </w:rPr>
        <w:t>.</w:t>
      </w:r>
    </w:p>
    <w:p w14:paraId="7293D5DA" w14:textId="1E2BF231" w:rsidR="00224BD3" w:rsidRPr="00EF7D45" w:rsidRDefault="00224BD3" w:rsidP="00224BD3">
      <w:pPr>
        <w:spacing w:line="240" w:lineRule="auto"/>
        <w:ind w:firstLine="567"/>
      </w:pPr>
      <w:r w:rsidRPr="00EF7D45">
        <w:t>So với các xã khác trên địa bàn huyện. Tân Lập có vị trí giao thông thuận lợi, nằm trên tuyến hành lang kinh tế Đông - Tây, đây là điều kiện thuận lợi cho nhân dân đi lại, buôn bán, trao đổi hàng hóa, phát triển kinh tế thương mại - dịch vụ. Tân Lập có suối La La nước chảy quanh năm, hệ thống thủy lợi thôn Tân Tàim Tân Sơn cùng với với hệ thống ao, hồ, khe, suối nhỏ là nguồn cung cấp nước quan trọng cho sinh hoạt và sản xuất. Tuy vậy, lưu lượng nước thường cạn kiệt vào mùa khô. Trải qua quá trình khai phá, cải tạo của con người, ngày nay xã Tân Lập đã trở thành vùng sản xuất nông nghiệp với đa dạng cây trồng như: cây lấy gỗ, cây ăn quả, cây lương thực và cây thực phẩm.</w:t>
      </w:r>
    </w:p>
    <w:p w14:paraId="75B2F41F" w14:textId="1840D682" w:rsidR="002342CC" w:rsidRPr="00EF7D45" w:rsidRDefault="007C6F41" w:rsidP="0057437B">
      <w:pPr>
        <w:pStyle w:val="abcd"/>
      </w:pPr>
      <w:r w:rsidRPr="00EF7D45">
        <w:t xml:space="preserve">Điều kiện </w:t>
      </w:r>
      <w:r w:rsidR="00197F66" w:rsidRPr="00EF7D45">
        <w:t>địa hình</w:t>
      </w:r>
      <w:bookmarkStart w:id="386" w:name="page17"/>
      <w:bookmarkEnd w:id="386"/>
      <w:r w:rsidR="00785386" w:rsidRPr="00EF7D45">
        <w:t xml:space="preserve">, </w:t>
      </w:r>
      <w:r w:rsidR="00224BD3" w:rsidRPr="00EF7D45">
        <w:t>địa chất</w:t>
      </w:r>
    </w:p>
    <w:p w14:paraId="5DC42451" w14:textId="7A26586D" w:rsidR="00224BD3" w:rsidRPr="00EF7D45" w:rsidRDefault="00224BD3" w:rsidP="00224BD3">
      <w:pPr>
        <w:spacing w:line="240" w:lineRule="auto"/>
        <w:ind w:firstLine="567"/>
      </w:pPr>
      <w:r w:rsidRPr="00EF7D45">
        <w:t>Phạm vi huyện Hướng Hoá nằm hoàn toàn trên dãy Trường Sơn nên địa hình phần lớn là vùng núi cao ở phía Bắc, với đỉnh cao nhất 1</w:t>
      </w:r>
      <w:r w:rsidR="000218F7" w:rsidRPr="00EF7D45">
        <w:t>.</w:t>
      </w:r>
      <w:r w:rsidRPr="00EF7D45">
        <w:t>617m, vùng núi Đông Bắc và Tây Nam thấp hơn; xen kẽ là dải đất thấp theo đường QL9 từ Đakrông đến biên giới Việt - Lào. Đặc trưng của địa hình Hướng Hoá là bị chia cắt mạnh bởi hệ thống sông suối dốc theo 2 sườn Đông và Tây Trường Sơn, do đó việc phát triển giao thông, mạng lưới điện cũng như tổ chức sản xuất ở đây gặp khó khăn nhất định.</w:t>
      </w:r>
    </w:p>
    <w:p w14:paraId="48B20DBE" w14:textId="77777777" w:rsidR="00224BD3" w:rsidRPr="00EF7D45" w:rsidRDefault="00224BD3" w:rsidP="000218F7">
      <w:pPr>
        <w:spacing w:line="240" w:lineRule="auto"/>
        <w:ind w:firstLine="567"/>
      </w:pPr>
      <w:r w:rsidRPr="00EF7D45">
        <w:t>Có 3 dạng địa hình chính như sau:</w:t>
      </w:r>
    </w:p>
    <w:p w14:paraId="71C61573" w14:textId="2C1B3AEB" w:rsidR="00224BD3" w:rsidRPr="00EF7D45" w:rsidRDefault="00224BD3" w:rsidP="000218F7">
      <w:pPr>
        <w:pStyle w:val="-List"/>
      </w:pPr>
      <w:r w:rsidRPr="00EF7D45">
        <w:t>Dạng địa hình thung lũng phân bố ở Khe Sanh, Hướng Tân, Tân Lập, Tân Liên, Hướng Phùng, Húc, Ba Tầng... Địa hình tương đối bằng, thích hợp cho phát triển các cây trồng nông nghiệp (lương thực, thực phẩm, cây công nghiệp).</w:t>
      </w:r>
    </w:p>
    <w:p w14:paraId="5731DE67" w14:textId="2BB023D0" w:rsidR="00224BD3" w:rsidRPr="00EF7D45" w:rsidRDefault="00224BD3" w:rsidP="000218F7">
      <w:pPr>
        <w:pStyle w:val="-List"/>
      </w:pPr>
      <w:r w:rsidRPr="00EF7D45">
        <w:t>Dạng địa hình núi thấp, có độ dốc vừa (8 - 20º), với độ cao địa hình từ 200 - 300m, phân bố tập trung ở các xã tiểu vùng Tây Trường Sơn: A Dơi, A Túc, A Xing, Xy, Thanh, Thuận (vùng Lìa), Tân Thành, Tân Long và Lao Bảo. Đây là vùng có địa hình thích hợp để phát triển cây hoa màu nguyên liệu và cây lâu năm có quy mô tương đối lớn và tập trung.</w:t>
      </w:r>
    </w:p>
    <w:p w14:paraId="55F367F0" w14:textId="1623B681" w:rsidR="000218F7" w:rsidRPr="00EF7D45" w:rsidRDefault="000218F7" w:rsidP="000218F7">
      <w:pPr>
        <w:pStyle w:val="-List"/>
      </w:pPr>
      <w:r w:rsidRPr="00EF7D45">
        <w:t>Dạng địa hình núi cao, sườn dốc: Đất dốc, độ dốc phổ biến &gt; 20º, độ cao địa hình 500 - 700m. Dạng địa hình này phân bố chủ yếu ở các xã thuộc tiểu vùng Đông Trường Sơn. Đây là vùng địa hình đa phần thích nghi cho phát triển lâm nghiệp và chăn nuôi đại gia súc.</w:t>
      </w:r>
    </w:p>
    <w:p w14:paraId="7E1FC0C7" w14:textId="20CE770A" w:rsidR="007C6F41" w:rsidRPr="00EF7D45" w:rsidRDefault="007C6F41" w:rsidP="00682F7D">
      <w:pPr>
        <w:pStyle w:val="Heading4"/>
        <w:keepNext w:val="0"/>
        <w:keepLines w:val="0"/>
        <w:widowControl w:val="0"/>
        <w:spacing w:line="240" w:lineRule="auto"/>
      </w:pPr>
      <w:r w:rsidRPr="00EF7D45">
        <w:lastRenderedPageBreak/>
        <w:t>Điều kiện về khí hậu, khí tượng</w:t>
      </w:r>
      <w:sdt>
        <w:sdtPr>
          <w:id w:val="1540010898"/>
          <w:citation/>
        </w:sdtPr>
        <w:sdtContent>
          <w:r w:rsidRPr="00EF7D45">
            <w:fldChar w:fldCharType="begin"/>
          </w:r>
          <w:r w:rsidR="00C05787" w:rsidRPr="00EF7D45">
            <w:instrText xml:space="preserve">CITATION Cục \l 1033 </w:instrText>
          </w:r>
          <w:r w:rsidRPr="00EF7D45">
            <w:fldChar w:fldCharType="separate"/>
          </w:r>
          <w:r w:rsidR="0025473C" w:rsidRPr="00EF7D45">
            <w:rPr>
              <w:noProof/>
            </w:rPr>
            <w:t xml:space="preserve"> [1]</w:t>
          </w:r>
          <w:r w:rsidRPr="00EF7D45">
            <w:fldChar w:fldCharType="end"/>
          </w:r>
        </w:sdtContent>
      </w:sdt>
    </w:p>
    <w:p w14:paraId="39FAD121" w14:textId="7BB8D772" w:rsidR="00DD19AA" w:rsidRPr="00EF7D45" w:rsidRDefault="00FE3E7B" w:rsidP="00682F7D">
      <w:pPr>
        <w:pStyle w:val="BodyTextIndent"/>
        <w:widowControl w:val="0"/>
        <w:spacing w:line="240" w:lineRule="auto"/>
        <w:ind w:left="0" w:firstLine="562"/>
        <w:rPr>
          <w:highlight w:val="yellow"/>
          <w:lang w:val="nb-NO"/>
        </w:rPr>
      </w:pPr>
      <w:bookmarkStart w:id="387" w:name="_Toc28331228"/>
      <w:bookmarkStart w:id="388" w:name="_Toc34025564"/>
      <w:r w:rsidRPr="00EF7D45">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EF7D45">
        <w:rPr>
          <w:lang w:val="nb-NO"/>
        </w:rPr>
        <w:t>.</w:t>
      </w:r>
    </w:p>
    <w:p w14:paraId="6635C2DE" w14:textId="4B51E0EC" w:rsidR="00DD19AA" w:rsidRPr="00EF7D45" w:rsidRDefault="00DD19AA" w:rsidP="0057437B">
      <w:pPr>
        <w:pStyle w:val="abcd"/>
        <w:numPr>
          <w:ilvl w:val="0"/>
          <w:numId w:val="26"/>
        </w:numPr>
      </w:pPr>
      <w:r w:rsidRPr="00EF7D45">
        <w:rPr>
          <w:lang w:val="vi-VN"/>
        </w:rPr>
        <w:t>Chế độ nhiệt</w:t>
      </w:r>
    </w:p>
    <w:p w14:paraId="37819D5C" w14:textId="77777777" w:rsidR="00DD19AA" w:rsidRPr="00EF7D45" w:rsidRDefault="00DD19AA" w:rsidP="00682F7D">
      <w:pPr>
        <w:pStyle w:val="ListParagraph"/>
        <w:widowControl w:val="0"/>
        <w:spacing w:line="240" w:lineRule="auto"/>
        <w:ind w:left="0" w:firstLine="567"/>
        <w:contextualSpacing w:val="0"/>
        <w:rPr>
          <w:lang w:val="vi-VN"/>
        </w:rPr>
      </w:pPr>
      <w:r w:rsidRPr="00EF7D45">
        <w:rPr>
          <w:lang w:val="vi-VN"/>
        </w:rPr>
        <w:t>Khu vực Dự án có mức chênh lệch nhiệt độ trong năm cao, nhiệt độ thấp nhất có thể xuống tới 12</w:t>
      </w:r>
      <w:r w:rsidRPr="00EF7D45">
        <w:rPr>
          <w:vertAlign w:val="superscript"/>
          <w:lang w:val="vi-VN"/>
        </w:rPr>
        <w:t>o</w:t>
      </w:r>
      <w:r w:rsidRPr="00EF7D45">
        <w:rPr>
          <w:lang w:val="vi-VN"/>
        </w:rPr>
        <w:t xml:space="preserve">C và cao nhất có thể lên </w:t>
      </w:r>
      <w:r w:rsidRPr="00EF7D45">
        <w:t>trên</w:t>
      </w:r>
      <w:r w:rsidRPr="00EF7D45">
        <w:rPr>
          <w:lang w:val="vi-VN"/>
        </w:rPr>
        <w:t xml:space="preserve"> 40</w:t>
      </w:r>
      <w:r w:rsidRPr="00EF7D45">
        <w:rPr>
          <w:vertAlign w:val="superscript"/>
          <w:lang w:val="vi-VN"/>
        </w:rPr>
        <w:t>o</w:t>
      </w:r>
      <w:r w:rsidRPr="00EF7D45">
        <w:rPr>
          <w:lang w:val="vi-VN"/>
        </w:rPr>
        <w:t>C. Nhiệt độ trung bình các năm được thể hiện ở bảng sau:</w:t>
      </w:r>
    </w:p>
    <w:p w14:paraId="027E9CAE" w14:textId="686E4787" w:rsidR="00DD19AA" w:rsidRPr="00EF7D45" w:rsidRDefault="00DD19AA" w:rsidP="00EB5312">
      <w:pPr>
        <w:pStyle w:val="Danhmcbng"/>
        <w:keepNext/>
        <w:widowControl w:val="0"/>
      </w:pPr>
      <w:bookmarkStart w:id="389" w:name="_Toc432488379"/>
      <w:bookmarkStart w:id="390" w:name="_Toc432488731"/>
      <w:bookmarkStart w:id="391" w:name="_Toc432489533"/>
      <w:bookmarkStart w:id="392" w:name="_Toc432490125"/>
      <w:bookmarkStart w:id="393" w:name="_Toc434558392"/>
      <w:bookmarkStart w:id="394" w:name="_Toc465322355"/>
      <w:bookmarkStart w:id="395" w:name="_Toc501458889"/>
      <w:bookmarkStart w:id="396" w:name="_Toc519003502"/>
      <w:bookmarkStart w:id="397" w:name="_Toc524362918"/>
      <w:bookmarkStart w:id="398" w:name="_Toc2318185"/>
      <w:bookmarkStart w:id="399" w:name="_Toc21102281"/>
      <w:bookmarkStart w:id="400" w:name="_Toc21159130"/>
      <w:bookmarkStart w:id="401" w:name="_Toc21672971"/>
      <w:bookmarkStart w:id="402" w:name="_Toc23431061"/>
      <w:bookmarkStart w:id="403" w:name="_Toc35929981"/>
      <w:bookmarkStart w:id="404" w:name="_Toc35930153"/>
      <w:bookmarkStart w:id="405" w:name="_Toc35937831"/>
      <w:bookmarkStart w:id="406" w:name="_Toc37507347"/>
      <w:bookmarkStart w:id="407" w:name="_Toc37507571"/>
      <w:bookmarkStart w:id="408" w:name="_Toc39736910"/>
      <w:bookmarkStart w:id="409" w:name="_Toc39737542"/>
      <w:bookmarkStart w:id="410" w:name="_Toc89262198"/>
      <w:bookmarkStart w:id="411" w:name="_Toc175906041"/>
      <w:r w:rsidRPr="00EF7D45">
        <w:t>Nhiệt độ trung bình các tháng qua các năm (Đơn vị: °C)</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EF7D45">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732"/>
        <w:gridCol w:w="732"/>
        <w:gridCol w:w="732"/>
        <w:gridCol w:w="731"/>
        <w:gridCol w:w="731"/>
        <w:gridCol w:w="731"/>
        <w:gridCol w:w="731"/>
        <w:gridCol w:w="731"/>
        <w:gridCol w:w="731"/>
        <w:gridCol w:w="724"/>
      </w:tblGrid>
      <w:tr w:rsidR="00EF7D45" w:rsidRPr="00EF7D45" w14:paraId="440BFA60" w14:textId="77777777" w:rsidTr="00793C8E">
        <w:trPr>
          <w:cantSplit/>
          <w:trHeight w:val="340"/>
          <w:tblHeader/>
          <w:jc w:val="center"/>
        </w:trPr>
        <w:tc>
          <w:tcPr>
            <w:tcW w:w="974" w:type="pct"/>
            <w:vAlign w:val="center"/>
          </w:tcPr>
          <w:p w14:paraId="75C9D396" w14:textId="77777777" w:rsidR="00E64BA5" w:rsidRPr="00EF7D45" w:rsidRDefault="00E64BA5" w:rsidP="00EB5312">
            <w:pPr>
              <w:keepNext/>
              <w:widowControl w:val="0"/>
              <w:spacing w:before="20" w:after="20" w:line="240" w:lineRule="auto"/>
              <w:jc w:val="center"/>
              <w:rPr>
                <w:rFonts w:cs="Times New Roman"/>
                <w:b/>
                <w:sz w:val="24"/>
                <w:szCs w:val="24"/>
              </w:rPr>
            </w:pPr>
            <w:r w:rsidRPr="00EF7D45">
              <w:rPr>
                <w:rFonts w:cs="Times New Roman"/>
                <w:b/>
                <w:sz w:val="24"/>
                <w:szCs w:val="24"/>
              </w:rPr>
              <w:t>Tháng\năm</w:t>
            </w:r>
          </w:p>
        </w:tc>
        <w:tc>
          <w:tcPr>
            <w:tcW w:w="403" w:type="pct"/>
            <w:vAlign w:val="center"/>
          </w:tcPr>
          <w:p w14:paraId="5AC70FC9"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2013</w:t>
            </w:r>
          </w:p>
        </w:tc>
        <w:tc>
          <w:tcPr>
            <w:tcW w:w="403" w:type="pct"/>
            <w:vAlign w:val="center"/>
          </w:tcPr>
          <w:p w14:paraId="21B57A3F"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2014</w:t>
            </w:r>
          </w:p>
        </w:tc>
        <w:tc>
          <w:tcPr>
            <w:tcW w:w="403" w:type="pct"/>
            <w:vAlign w:val="center"/>
          </w:tcPr>
          <w:p w14:paraId="4A1F8FC3"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2015</w:t>
            </w:r>
          </w:p>
        </w:tc>
        <w:tc>
          <w:tcPr>
            <w:tcW w:w="403" w:type="pct"/>
            <w:vAlign w:val="center"/>
          </w:tcPr>
          <w:p w14:paraId="37DB139E"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2016</w:t>
            </w:r>
          </w:p>
        </w:tc>
        <w:tc>
          <w:tcPr>
            <w:tcW w:w="403" w:type="pct"/>
            <w:vAlign w:val="center"/>
          </w:tcPr>
          <w:p w14:paraId="6A8C5DD3"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2017</w:t>
            </w:r>
          </w:p>
        </w:tc>
        <w:tc>
          <w:tcPr>
            <w:tcW w:w="403" w:type="pct"/>
          </w:tcPr>
          <w:p w14:paraId="25F86828"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2018</w:t>
            </w:r>
          </w:p>
        </w:tc>
        <w:tc>
          <w:tcPr>
            <w:tcW w:w="403" w:type="pct"/>
            <w:vAlign w:val="center"/>
          </w:tcPr>
          <w:p w14:paraId="45C08DB7"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2019</w:t>
            </w:r>
          </w:p>
        </w:tc>
        <w:tc>
          <w:tcPr>
            <w:tcW w:w="403" w:type="pct"/>
            <w:vAlign w:val="center"/>
          </w:tcPr>
          <w:p w14:paraId="07096E64"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2020</w:t>
            </w:r>
          </w:p>
        </w:tc>
        <w:tc>
          <w:tcPr>
            <w:tcW w:w="403" w:type="pct"/>
            <w:vAlign w:val="center"/>
          </w:tcPr>
          <w:p w14:paraId="0FDC9BB1"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2021</w:t>
            </w:r>
          </w:p>
        </w:tc>
        <w:tc>
          <w:tcPr>
            <w:tcW w:w="399" w:type="pct"/>
          </w:tcPr>
          <w:p w14:paraId="1D4D92F8"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2022</w:t>
            </w:r>
          </w:p>
        </w:tc>
      </w:tr>
      <w:tr w:rsidR="00EF7D45" w:rsidRPr="00EF7D45" w14:paraId="0EC4385A" w14:textId="77777777" w:rsidTr="00793C8E">
        <w:trPr>
          <w:cantSplit/>
          <w:trHeight w:val="55"/>
          <w:jc w:val="center"/>
        </w:trPr>
        <w:tc>
          <w:tcPr>
            <w:tcW w:w="974" w:type="pct"/>
            <w:vAlign w:val="center"/>
          </w:tcPr>
          <w:p w14:paraId="1A911D4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Bình quân năm</w:t>
            </w:r>
          </w:p>
        </w:tc>
        <w:tc>
          <w:tcPr>
            <w:tcW w:w="403" w:type="pct"/>
            <w:vAlign w:val="center"/>
          </w:tcPr>
          <w:p w14:paraId="4C1BFB10"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24,9</w:t>
            </w:r>
          </w:p>
        </w:tc>
        <w:tc>
          <w:tcPr>
            <w:tcW w:w="403" w:type="pct"/>
            <w:vAlign w:val="center"/>
          </w:tcPr>
          <w:p w14:paraId="687B7458"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25,6</w:t>
            </w:r>
          </w:p>
        </w:tc>
        <w:tc>
          <w:tcPr>
            <w:tcW w:w="403" w:type="pct"/>
            <w:vAlign w:val="center"/>
          </w:tcPr>
          <w:p w14:paraId="632B4482"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26,4</w:t>
            </w:r>
          </w:p>
        </w:tc>
        <w:tc>
          <w:tcPr>
            <w:tcW w:w="403" w:type="pct"/>
            <w:vAlign w:val="center"/>
          </w:tcPr>
          <w:p w14:paraId="0DF028B0"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25,7</w:t>
            </w:r>
          </w:p>
        </w:tc>
        <w:tc>
          <w:tcPr>
            <w:tcW w:w="403" w:type="pct"/>
            <w:vAlign w:val="center"/>
          </w:tcPr>
          <w:p w14:paraId="5155AC45"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25,3</w:t>
            </w:r>
          </w:p>
        </w:tc>
        <w:tc>
          <w:tcPr>
            <w:tcW w:w="403" w:type="pct"/>
          </w:tcPr>
          <w:p w14:paraId="5EBEC614"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25,4</w:t>
            </w:r>
          </w:p>
        </w:tc>
        <w:tc>
          <w:tcPr>
            <w:tcW w:w="403" w:type="pct"/>
            <w:vAlign w:val="center"/>
          </w:tcPr>
          <w:p w14:paraId="57C1E680"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26,5</w:t>
            </w:r>
          </w:p>
        </w:tc>
        <w:tc>
          <w:tcPr>
            <w:tcW w:w="403" w:type="pct"/>
            <w:vAlign w:val="center"/>
          </w:tcPr>
          <w:p w14:paraId="44B4924B"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26,0</w:t>
            </w:r>
          </w:p>
        </w:tc>
        <w:tc>
          <w:tcPr>
            <w:tcW w:w="403" w:type="pct"/>
            <w:vAlign w:val="center"/>
          </w:tcPr>
          <w:p w14:paraId="5E5D2042"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27,5</w:t>
            </w:r>
          </w:p>
        </w:tc>
        <w:tc>
          <w:tcPr>
            <w:tcW w:w="399" w:type="pct"/>
          </w:tcPr>
          <w:p w14:paraId="35AB7C16" w14:textId="77777777" w:rsidR="00E64BA5" w:rsidRPr="00EF7D45" w:rsidRDefault="00E64BA5" w:rsidP="00EB5312">
            <w:pPr>
              <w:keepNext/>
              <w:widowControl w:val="0"/>
              <w:spacing w:before="20" w:after="20" w:line="240" w:lineRule="auto"/>
              <w:jc w:val="center"/>
              <w:rPr>
                <w:rFonts w:cs="Times New Roman"/>
                <w:bCs/>
                <w:sz w:val="24"/>
                <w:szCs w:val="24"/>
              </w:rPr>
            </w:pPr>
            <w:r w:rsidRPr="00EF7D45">
              <w:rPr>
                <w:rFonts w:cs="Times New Roman"/>
                <w:bCs/>
                <w:sz w:val="24"/>
                <w:szCs w:val="24"/>
              </w:rPr>
              <w:t>25,1</w:t>
            </w:r>
          </w:p>
        </w:tc>
      </w:tr>
      <w:tr w:rsidR="00EF7D45" w:rsidRPr="00EF7D45" w14:paraId="67EF33AD" w14:textId="77777777" w:rsidTr="00793C8E">
        <w:trPr>
          <w:cantSplit/>
          <w:trHeight w:val="55"/>
          <w:jc w:val="center"/>
        </w:trPr>
        <w:tc>
          <w:tcPr>
            <w:tcW w:w="974" w:type="pct"/>
            <w:vAlign w:val="center"/>
          </w:tcPr>
          <w:p w14:paraId="18B29EC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1</w:t>
            </w:r>
          </w:p>
        </w:tc>
        <w:tc>
          <w:tcPr>
            <w:tcW w:w="403" w:type="pct"/>
            <w:vAlign w:val="center"/>
          </w:tcPr>
          <w:p w14:paraId="1782EA9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19,3</w:t>
            </w:r>
          </w:p>
        </w:tc>
        <w:tc>
          <w:tcPr>
            <w:tcW w:w="403" w:type="pct"/>
            <w:vAlign w:val="center"/>
          </w:tcPr>
          <w:p w14:paraId="146EDE6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18,5</w:t>
            </w:r>
          </w:p>
        </w:tc>
        <w:tc>
          <w:tcPr>
            <w:tcW w:w="403" w:type="pct"/>
          </w:tcPr>
          <w:p w14:paraId="7C56E1B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19,4</w:t>
            </w:r>
          </w:p>
        </w:tc>
        <w:tc>
          <w:tcPr>
            <w:tcW w:w="403" w:type="pct"/>
            <w:vAlign w:val="center"/>
          </w:tcPr>
          <w:p w14:paraId="2C1D400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20,8</w:t>
            </w:r>
          </w:p>
        </w:tc>
        <w:tc>
          <w:tcPr>
            <w:tcW w:w="403" w:type="pct"/>
            <w:vAlign w:val="center"/>
          </w:tcPr>
          <w:p w14:paraId="792F438E"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21,2</w:t>
            </w:r>
          </w:p>
        </w:tc>
        <w:tc>
          <w:tcPr>
            <w:tcW w:w="403" w:type="pct"/>
          </w:tcPr>
          <w:p w14:paraId="253FA31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19,8</w:t>
            </w:r>
          </w:p>
        </w:tc>
        <w:tc>
          <w:tcPr>
            <w:tcW w:w="403" w:type="pct"/>
            <w:vAlign w:val="center"/>
          </w:tcPr>
          <w:p w14:paraId="155F55B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20,2</w:t>
            </w:r>
          </w:p>
        </w:tc>
        <w:tc>
          <w:tcPr>
            <w:tcW w:w="403" w:type="pct"/>
            <w:vAlign w:val="center"/>
          </w:tcPr>
          <w:p w14:paraId="0566EF3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22,1</w:t>
            </w:r>
          </w:p>
        </w:tc>
        <w:tc>
          <w:tcPr>
            <w:tcW w:w="403" w:type="pct"/>
            <w:vAlign w:val="center"/>
          </w:tcPr>
          <w:p w14:paraId="58F5011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18,0</w:t>
            </w:r>
          </w:p>
        </w:tc>
        <w:tc>
          <w:tcPr>
            <w:tcW w:w="399" w:type="pct"/>
          </w:tcPr>
          <w:p w14:paraId="4A382BA5"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bCs/>
                <w:sz w:val="24"/>
                <w:szCs w:val="24"/>
              </w:rPr>
              <w:t>21,3</w:t>
            </w:r>
          </w:p>
        </w:tc>
      </w:tr>
      <w:tr w:rsidR="00EF7D45" w:rsidRPr="00EF7D45" w14:paraId="04775CBF" w14:textId="77777777" w:rsidTr="00793C8E">
        <w:trPr>
          <w:cantSplit/>
          <w:trHeight w:val="340"/>
          <w:jc w:val="center"/>
        </w:trPr>
        <w:tc>
          <w:tcPr>
            <w:tcW w:w="974" w:type="pct"/>
            <w:vAlign w:val="center"/>
          </w:tcPr>
          <w:p w14:paraId="5E9E72C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2</w:t>
            </w:r>
          </w:p>
        </w:tc>
        <w:tc>
          <w:tcPr>
            <w:tcW w:w="403" w:type="pct"/>
            <w:vAlign w:val="center"/>
          </w:tcPr>
          <w:p w14:paraId="7FA60A9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22,8</w:t>
            </w:r>
          </w:p>
        </w:tc>
        <w:tc>
          <w:tcPr>
            <w:tcW w:w="403" w:type="pct"/>
            <w:vAlign w:val="center"/>
          </w:tcPr>
          <w:p w14:paraId="1FF13BF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20,0</w:t>
            </w:r>
          </w:p>
        </w:tc>
        <w:tc>
          <w:tcPr>
            <w:tcW w:w="403" w:type="pct"/>
          </w:tcPr>
          <w:p w14:paraId="0495546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22,1</w:t>
            </w:r>
          </w:p>
        </w:tc>
        <w:tc>
          <w:tcPr>
            <w:tcW w:w="403" w:type="pct"/>
            <w:vAlign w:val="center"/>
          </w:tcPr>
          <w:p w14:paraId="6FD3FB0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18,4</w:t>
            </w:r>
          </w:p>
        </w:tc>
        <w:tc>
          <w:tcPr>
            <w:tcW w:w="403" w:type="pct"/>
            <w:vAlign w:val="center"/>
          </w:tcPr>
          <w:p w14:paraId="32527FA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20,5</w:t>
            </w:r>
          </w:p>
        </w:tc>
        <w:tc>
          <w:tcPr>
            <w:tcW w:w="403" w:type="pct"/>
          </w:tcPr>
          <w:p w14:paraId="21F72AF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19,0</w:t>
            </w:r>
          </w:p>
        </w:tc>
        <w:tc>
          <w:tcPr>
            <w:tcW w:w="403" w:type="pct"/>
            <w:vAlign w:val="center"/>
          </w:tcPr>
          <w:p w14:paraId="223819A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24,3</w:t>
            </w:r>
          </w:p>
        </w:tc>
        <w:tc>
          <w:tcPr>
            <w:tcW w:w="403" w:type="pct"/>
            <w:vAlign w:val="center"/>
          </w:tcPr>
          <w:p w14:paraId="5D3CDFE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22,3</w:t>
            </w:r>
          </w:p>
        </w:tc>
        <w:tc>
          <w:tcPr>
            <w:tcW w:w="403" w:type="pct"/>
            <w:vAlign w:val="center"/>
          </w:tcPr>
          <w:p w14:paraId="0367732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21,5</w:t>
            </w:r>
          </w:p>
        </w:tc>
        <w:tc>
          <w:tcPr>
            <w:tcW w:w="399" w:type="pct"/>
          </w:tcPr>
          <w:p w14:paraId="32B9296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18,6</w:t>
            </w:r>
          </w:p>
        </w:tc>
      </w:tr>
      <w:tr w:rsidR="00EF7D45" w:rsidRPr="00EF7D45" w14:paraId="385E72DE" w14:textId="77777777" w:rsidTr="00793C8E">
        <w:trPr>
          <w:cantSplit/>
          <w:trHeight w:val="340"/>
          <w:jc w:val="center"/>
        </w:trPr>
        <w:tc>
          <w:tcPr>
            <w:tcW w:w="974" w:type="pct"/>
            <w:vAlign w:val="center"/>
          </w:tcPr>
          <w:p w14:paraId="722DC18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3</w:t>
            </w:r>
          </w:p>
        </w:tc>
        <w:tc>
          <w:tcPr>
            <w:tcW w:w="403" w:type="pct"/>
            <w:vAlign w:val="center"/>
          </w:tcPr>
          <w:p w14:paraId="6067714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24,3</w:t>
            </w:r>
          </w:p>
        </w:tc>
        <w:tc>
          <w:tcPr>
            <w:tcW w:w="403" w:type="pct"/>
            <w:vAlign w:val="center"/>
          </w:tcPr>
          <w:p w14:paraId="7B72759B"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22,6</w:t>
            </w:r>
          </w:p>
        </w:tc>
        <w:tc>
          <w:tcPr>
            <w:tcW w:w="403" w:type="pct"/>
          </w:tcPr>
          <w:p w14:paraId="7116A4F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25,5</w:t>
            </w:r>
          </w:p>
        </w:tc>
        <w:tc>
          <w:tcPr>
            <w:tcW w:w="403" w:type="pct"/>
            <w:vAlign w:val="center"/>
          </w:tcPr>
          <w:p w14:paraId="0CC3295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21,9</w:t>
            </w:r>
          </w:p>
        </w:tc>
        <w:tc>
          <w:tcPr>
            <w:tcW w:w="403" w:type="pct"/>
            <w:vAlign w:val="center"/>
          </w:tcPr>
          <w:p w14:paraId="3615BC75"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23,5</w:t>
            </w:r>
          </w:p>
        </w:tc>
        <w:tc>
          <w:tcPr>
            <w:tcW w:w="403" w:type="pct"/>
          </w:tcPr>
          <w:p w14:paraId="7AEBA3C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22,7</w:t>
            </w:r>
          </w:p>
        </w:tc>
        <w:tc>
          <w:tcPr>
            <w:tcW w:w="403" w:type="pct"/>
            <w:vAlign w:val="center"/>
          </w:tcPr>
          <w:p w14:paraId="3CF6E9E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25,4</w:t>
            </w:r>
          </w:p>
        </w:tc>
        <w:tc>
          <w:tcPr>
            <w:tcW w:w="403" w:type="pct"/>
            <w:vAlign w:val="center"/>
          </w:tcPr>
          <w:p w14:paraId="67771575"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25,4</w:t>
            </w:r>
          </w:p>
        </w:tc>
        <w:tc>
          <w:tcPr>
            <w:tcW w:w="403" w:type="pct"/>
            <w:vAlign w:val="center"/>
          </w:tcPr>
          <w:p w14:paraId="5E7F169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24,5</w:t>
            </w:r>
          </w:p>
        </w:tc>
        <w:tc>
          <w:tcPr>
            <w:tcW w:w="399" w:type="pct"/>
          </w:tcPr>
          <w:p w14:paraId="4C92D76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24,1</w:t>
            </w:r>
          </w:p>
        </w:tc>
      </w:tr>
      <w:tr w:rsidR="00EF7D45" w:rsidRPr="00EF7D45" w14:paraId="4B2F7999" w14:textId="77777777" w:rsidTr="00793C8E">
        <w:trPr>
          <w:cantSplit/>
          <w:trHeight w:val="55"/>
          <w:jc w:val="center"/>
        </w:trPr>
        <w:tc>
          <w:tcPr>
            <w:tcW w:w="974" w:type="pct"/>
            <w:vAlign w:val="center"/>
          </w:tcPr>
          <w:p w14:paraId="1A69906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4</w:t>
            </w:r>
          </w:p>
        </w:tc>
        <w:tc>
          <w:tcPr>
            <w:tcW w:w="403" w:type="pct"/>
            <w:vAlign w:val="center"/>
          </w:tcPr>
          <w:p w14:paraId="5ED6A75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26,0</w:t>
            </w:r>
          </w:p>
        </w:tc>
        <w:tc>
          <w:tcPr>
            <w:tcW w:w="403" w:type="pct"/>
            <w:vAlign w:val="center"/>
          </w:tcPr>
          <w:p w14:paraId="6BDFD86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26,9</w:t>
            </w:r>
          </w:p>
        </w:tc>
        <w:tc>
          <w:tcPr>
            <w:tcW w:w="403" w:type="pct"/>
          </w:tcPr>
          <w:p w14:paraId="057EC38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26,4</w:t>
            </w:r>
          </w:p>
        </w:tc>
        <w:tc>
          <w:tcPr>
            <w:tcW w:w="403" w:type="pct"/>
            <w:vAlign w:val="center"/>
          </w:tcPr>
          <w:p w14:paraId="6B20350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27,2</w:t>
            </w:r>
          </w:p>
        </w:tc>
        <w:tc>
          <w:tcPr>
            <w:tcW w:w="403" w:type="pct"/>
            <w:vAlign w:val="center"/>
          </w:tcPr>
          <w:p w14:paraId="4D9E908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26,2</w:t>
            </w:r>
          </w:p>
        </w:tc>
        <w:tc>
          <w:tcPr>
            <w:tcW w:w="403" w:type="pct"/>
          </w:tcPr>
          <w:p w14:paraId="571C50C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25,0</w:t>
            </w:r>
          </w:p>
        </w:tc>
        <w:tc>
          <w:tcPr>
            <w:tcW w:w="403" w:type="pct"/>
            <w:vAlign w:val="center"/>
          </w:tcPr>
          <w:p w14:paraId="7452ECA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28,9</w:t>
            </w:r>
          </w:p>
        </w:tc>
        <w:tc>
          <w:tcPr>
            <w:tcW w:w="403" w:type="pct"/>
            <w:vAlign w:val="center"/>
          </w:tcPr>
          <w:p w14:paraId="2C4DBC2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24,4</w:t>
            </w:r>
          </w:p>
        </w:tc>
        <w:tc>
          <w:tcPr>
            <w:tcW w:w="403" w:type="pct"/>
            <w:vAlign w:val="center"/>
          </w:tcPr>
          <w:p w14:paraId="3D37026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27,0</w:t>
            </w:r>
          </w:p>
        </w:tc>
        <w:tc>
          <w:tcPr>
            <w:tcW w:w="399" w:type="pct"/>
          </w:tcPr>
          <w:p w14:paraId="0263D6AE"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24,6</w:t>
            </w:r>
          </w:p>
        </w:tc>
      </w:tr>
      <w:tr w:rsidR="00EF7D45" w:rsidRPr="00EF7D45" w14:paraId="0BDAFF75" w14:textId="77777777" w:rsidTr="00793C8E">
        <w:trPr>
          <w:cantSplit/>
          <w:trHeight w:val="55"/>
          <w:jc w:val="center"/>
        </w:trPr>
        <w:tc>
          <w:tcPr>
            <w:tcW w:w="974" w:type="pct"/>
            <w:vAlign w:val="center"/>
          </w:tcPr>
          <w:p w14:paraId="7758B8C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5</w:t>
            </w:r>
          </w:p>
        </w:tc>
        <w:tc>
          <w:tcPr>
            <w:tcW w:w="403" w:type="pct"/>
            <w:vAlign w:val="center"/>
          </w:tcPr>
          <w:p w14:paraId="21B48A4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29,1</w:t>
            </w:r>
          </w:p>
        </w:tc>
        <w:tc>
          <w:tcPr>
            <w:tcW w:w="403" w:type="pct"/>
            <w:vAlign w:val="center"/>
          </w:tcPr>
          <w:p w14:paraId="26286D5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30,4</w:t>
            </w:r>
          </w:p>
        </w:tc>
        <w:tc>
          <w:tcPr>
            <w:tcW w:w="403" w:type="pct"/>
          </w:tcPr>
          <w:p w14:paraId="77F6EC3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31,7</w:t>
            </w:r>
          </w:p>
        </w:tc>
        <w:tc>
          <w:tcPr>
            <w:tcW w:w="403" w:type="pct"/>
            <w:vAlign w:val="center"/>
          </w:tcPr>
          <w:p w14:paraId="56D08C0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29,3</w:t>
            </w:r>
          </w:p>
        </w:tc>
        <w:tc>
          <w:tcPr>
            <w:tcW w:w="403" w:type="pct"/>
            <w:vAlign w:val="center"/>
          </w:tcPr>
          <w:p w14:paraId="19992CE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28,0</w:t>
            </w:r>
          </w:p>
        </w:tc>
        <w:tc>
          <w:tcPr>
            <w:tcW w:w="403" w:type="pct"/>
          </w:tcPr>
          <w:p w14:paraId="245D836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29,0</w:t>
            </w:r>
          </w:p>
        </w:tc>
        <w:tc>
          <w:tcPr>
            <w:tcW w:w="403" w:type="pct"/>
            <w:vAlign w:val="center"/>
          </w:tcPr>
          <w:p w14:paraId="3285B65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29,9</w:t>
            </w:r>
          </w:p>
        </w:tc>
        <w:tc>
          <w:tcPr>
            <w:tcW w:w="403" w:type="pct"/>
            <w:vAlign w:val="center"/>
          </w:tcPr>
          <w:p w14:paraId="4EB117D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30,0</w:t>
            </w:r>
          </w:p>
        </w:tc>
        <w:tc>
          <w:tcPr>
            <w:tcW w:w="403" w:type="pct"/>
            <w:vAlign w:val="center"/>
          </w:tcPr>
          <w:p w14:paraId="7AECBD6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29,8</w:t>
            </w:r>
          </w:p>
        </w:tc>
        <w:tc>
          <w:tcPr>
            <w:tcW w:w="399" w:type="pct"/>
          </w:tcPr>
          <w:p w14:paraId="672B86B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26,9</w:t>
            </w:r>
          </w:p>
        </w:tc>
      </w:tr>
      <w:tr w:rsidR="00EF7D45" w:rsidRPr="00EF7D45" w14:paraId="55FD3E0E" w14:textId="77777777" w:rsidTr="00793C8E">
        <w:trPr>
          <w:cantSplit/>
          <w:trHeight w:val="340"/>
          <w:jc w:val="center"/>
        </w:trPr>
        <w:tc>
          <w:tcPr>
            <w:tcW w:w="974" w:type="pct"/>
            <w:vAlign w:val="center"/>
          </w:tcPr>
          <w:p w14:paraId="6B86E61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6</w:t>
            </w:r>
          </w:p>
        </w:tc>
        <w:tc>
          <w:tcPr>
            <w:tcW w:w="403" w:type="pct"/>
            <w:vAlign w:val="center"/>
          </w:tcPr>
          <w:p w14:paraId="3136289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28,8</w:t>
            </w:r>
          </w:p>
        </w:tc>
        <w:tc>
          <w:tcPr>
            <w:tcW w:w="403" w:type="pct"/>
            <w:vAlign w:val="center"/>
          </w:tcPr>
          <w:p w14:paraId="05BF3AA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30,8</w:t>
            </w:r>
          </w:p>
        </w:tc>
        <w:tc>
          <w:tcPr>
            <w:tcW w:w="403" w:type="pct"/>
          </w:tcPr>
          <w:p w14:paraId="143951A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30,9</w:t>
            </w:r>
          </w:p>
        </w:tc>
        <w:tc>
          <w:tcPr>
            <w:tcW w:w="403" w:type="pct"/>
            <w:vAlign w:val="center"/>
          </w:tcPr>
          <w:p w14:paraId="75FDAC8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30,8</w:t>
            </w:r>
          </w:p>
        </w:tc>
        <w:tc>
          <w:tcPr>
            <w:tcW w:w="403" w:type="pct"/>
            <w:vAlign w:val="center"/>
          </w:tcPr>
          <w:p w14:paraId="1FD1DBB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30,3</w:t>
            </w:r>
          </w:p>
        </w:tc>
        <w:tc>
          <w:tcPr>
            <w:tcW w:w="403" w:type="pct"/>
          </w:tcPr>
          <w:p w14:paraId="50E5E4F3"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30,0</w:t>
            </w:r>
          </w:p>
        </w:tc>
        <w:tc>
          <w:tcPr>
            <w:tcW w:w="403" w:type="pct"/>
            <w:vAlign w:val="center"/>
          </w:tcPr>
          <w:p w14:paraId="1E8D1B5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31,8</w:t>
            </w:r>
          </w:p>
        </w:tc>
        <w:tc>
          <w:tcPr>
            <w:tcW w:w="403" w:type="pct"/>
            <w:vAlign w:val="center"/>
          </w:tcPr>
          <w:p w14:paraId="265EA303"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31,2</w:t>
            </w:r>
          </w:p>
        </w:tc>
        <w:tc>
          <w:tcPr>
            <w:tcW w:w="403" w:type="pct"/>
            <w:vAlign w:val="center"/>
          </w:tcPr>
          <w:p w14:paraId="17A06BBB"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31,2</w:t>
            </w:r>
          </w:p>
        </w:tc>
        <w:tc>
          <w:tcPr>
            <w:tcW w:w="399" w:type="pct"/>
          </w:tcPr>
          <w:p w14:paraId="00519CE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30,3</w:t>
            </w:r>
          </w:p>
        </w:tc>
      </w:tr>
      <w:tr w:rsidR="00EF7D45" w:rsidRPr="00EF7D45" w14:paraId="700BE042" w14:textId="77777777" w:rsidTr="00793C8E">
        <w:trPr>
          <w:cantSplit/>
          <w:trHeight w:val="340"/>
          <w:jc w:val="center"/>
        </w:trPr>
        <w:tc>
          <w:tcPr>
            <w:tcW w:w="974" w:type="pct"/>
            <w:vAlign w:val="center"/>
          </w:tcPr>
          <w:p w14:paraId="6F428DC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7</w:t>
            </w:r>
          </w:p>
        </w:tc>
        <w:tc>
          <w:tcPr>
            <w:tcW w:w="403" w:type="pct"/>
            <w:vAlign w:val="center"/>
          </w:tcPr>
          <w:p w14:paraId="6745183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28,3</w:t>
            </w:r>
          </w:p>
        </w:tc>
        <w:tc>
          <w:tcPr>
            <w:tcW w:w="403" w:type="pct"/>
            <w:vAlign w:val="center"/>
          </w:tcPr>
          <w:p w14:paraId="60BE5CB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30,0</w:t>
            </w:r>
          </w:p>
        </w:tc>
        <w:tc>
          <w:tcPr>
            <w:tcW w:w="403" w:type="pct"/>
          </w:tcPr>
          <w:p w14:paraId="01F8439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28,8</w:t>
            </w:r>
          </w:p>
        </w:tc>
        <w:tc>
          <w:tcPr>
            <w:tcW w:w="403" w:type="pct"/>
            <w:vAlign w:val="center"/>
          </w:tcPr>
          <w:p w14:paraId="2C466AB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30,0</w:t>
            </w:r>
          </w:p>
        </w:tc>
        <w:tc>
          <w:tcPr>
            <w:tcW w:w="403" w:type="pct"/>
            <w:vAlign w:val="center"/>
          </w:tcPr>
          <w:p w14:paraId="24782342"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28,6</w:t>
            </w:r>
          </w:p>
        </w:tc>
        <w:tc>
          <w:tcPr>
            <w:tcW w:w="403" w:type="pct"/>
          </w:tcPr>
          <w:p w14:paraId="2FED575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28,8</w:t>
            </w:r>
          </w:p>
        </w:tc>
        <w:tc>
          <w:tcPr>
            <w:tcW w:w="403" w:type="pct"/>
            <w:vAlign w:val="center"/>
          </w:tcPr>
          <w:p w14:paraId="3F3D9A6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30,5</w:t>
            </w:r>
          </w:p>
        </w:tc>
        <w:tc>
          <w:tcPr>
            <w:tcW w:w="403" w:type="pct"/>
            <w:vAlign w:val="center"/>
          </w:tcPr>
          <w:p w14:paraId="395A02F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30,6</w:t>
            </w:r>
          </w:p>
        </w:tc>
        <w:tc>
          <w:tcPr>
            <w:tcW w:w="403" w:type="pct"/>
            <w:vAlign w:val="center"/>
          </w:tcPr>
          <w:p w14:paraId="4D2FABF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30,1</w:t>
            </w:r>
          </w:p>
        </w:tc>
        <w:tc>
          <w:tcPr>
            <w:tcW w:w="399" w:type="pct"/>
          </w:tcPr>
          <w:p w14:paraId="38E6245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29,5</w:t>
            </w:r>
          </w:p>
        </w:tc>
      </w:tr>
      <w:tr w:rsidR="00EF7D45" w:rsidRPr="00EF7D45" w14:paraId="1721584D" w14:textId="77777777" w:rsidTr="00793C8E">
        <w:trPr>
          <w:cantSplit/>
          <w:trHeight w:val="55"/>
          <w:jc w:val="center"/>
        </w:trPr>
        <w:tc>
          <w:tcPr>
            <w:tcW w:w="974" w:type="pct"/>
            <w:vAlign w:val="center"/>
          </w:tcPr>
          <w:p w14:paraId="12A743F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8</w:t>
            </w:r>
          </w:p>
        </w:tc>
        <w:tc>
          <w:tcPr>
            <w:tcW w:w="403" w:type="pct"/>
            <w:vAlign w:val="center"/>
          </w:tcPr>
          <w:p w14:paraId="35E6CAC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28,4</w:t>
            </w:r>
          </w:p>
        </w:tc>
        <w:tc>
          <w:tcPr>
            <w:tcW w:w="403" w:type="pct"/>
            <w:vAlign w:val="center"/>
          </w:tcPr>
          <w:p w14:paraId="71FDCD5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29,4</w:t>
            </w:r>
          </w:p>
        </w:tc>
        <w:tc>
          <w:tcPr>
            <w:tcW w:w="403" w:type="pct"/>
          </w:tcPr>
          <w:p w14:paraId="30BA8FE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29,6</w:t>
            </w:r>
          </w:p>
        </w:tc>
        <w:tc>
          <w:tcPr>
            <w:tcW w:w="403" w:type="pct"/>
            <w:vAlign w:val="center"/>
          </w:tcPr>
          <w:p w14:paraId="002EF43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29,7</w:t>
            </w:r>
          </w:p>
        </w:tc>
        <w:tc>
          <w:tcPr>
            <w:tcW w:w="403" w:type="pct"/>
            <w:vAlign w:val="center"/>
          </w:tcPr>
          <w:p w14:paraId="245BF2B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29,4</w:t>
            </w:r>
          </w:p>
        </w:tc>
        <w:tc>
          <w:tcPr>
            <w:tcW w:w="403" w:type="pct"/>
          </w:tcPr>
          <w:p w14:paraId="767C3A2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28,9</w:t>
            </w:r>
          </w:p>
        </w:tc>
        <w:tc>
          <w:tcPr>
            <w:tcW w:w="403" w:type="pct"/>
            <w:vAlign w:val="center"/>
          </w:tcPr>
          <w:p w14:paraId="16D04F0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29,1</w:t>
            </w:r>
          </w:p>
        </w:tc>
        <w:tc>
          <w:tcPr>
            <w:tcW w:w="403" w:type="pct"/>
            <w:vAlign w:val="center"/>
          </w:tcPr>
          <w:p w14:paraId="507382A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29,2</w:t>
            </w:r>
          </w:p>
        </w:tc>
        <w:tc>
          <w:tcPr>
            <w:tcW w:w="403" w:type="pct"/>
            <w:vAlign w:val="center"/>
          </w:tcPr>
          <w:p w14:paraId="7A67F75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30,5</w:t>
            </w:r>
          </w:p>
        </w:tc>
        <w:tc>
          <w:tcPr>
            <w:tcW w:w="399" w:type="pct"/>
          </w:tcPr>
          <w:p w14:paraId="01899B8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28,6</w:t>
            </w:r>
          </w:p>
        </w:tc>
      </w:tr>
      <w:tr w:rsidR="00EF7D45" w:rsidRPr="00EF7D45" w14:paraId="4DEE3678" w14:textId="77777777" w:rsidTr="00793C8E">
        <w:trPr>
          <w:cantSplit/>
          <w:trHeight w:val="340"/>
          <w:jc w:val="center"/>
        </w:trPr>
        <w:tc>
          <w:tcPr>
            <w:tcW w:w="974" w:type="pct"/>
            <w:vAlign w:val="center"/>
          </w:tcPr>
          <w:p w14:paraId="754540E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9</w:t>
            </w:r>
          </w:p>
        </w:tc>
        <w:tc>
          <w:tcPr>
            <w:tcW w:w="403" w:type="pct"/>
            <w:vAlign w:val="center"/>
          </w:tcPr>
          <w:p w14:paraId="7CD8262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26,6</w:t>
            </w:r>
          </w:p>
        </w:tc>
        <w:tc>
          <w:tcPr>
            <w:tcW w:w="403" w:type="pct"/>
            <w:vAlign w:val="center"/>
          </w:tcPr>
          <w:p w14:paraId="0B3CF0B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28,5</w:t>
            </w:r>
          </w:p>
        </w:tc>
        <w:tc>
          <w:tcPr>
            <w:tcW w:w="403" w:type="pct"/>
          </w:tcPr>
          <w:p w14:paraId="3BEADBF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29,3</w:t>
            </w:r>
          </w:p>
        </w:tc>
        <w:tc>
          <w:tcPr>
            <w:tcW w:w="403" w:type="pct"/>
            <w:vAlign w:val="center"/>
          </w:tcPr>
          <w:p w14:paraId="3C0583D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28,5</w:t>
            </w:r>
          </w:p>
        </w:tc>
        <w:tc>
          <w:tcPr>
            <w:tcW w:w="403" w:type="pct"/>
            <w:vAlign w:val="center"/>
          </w:tcPr>
          <w:p w14:paraId="3AA0E67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28,8</w:t>
            </w:r>
          </w:p>
        </w:tc>
        <w:tc>
          <w:tcPr>
            <w:tcW w:w="403" w:type="pct"/>
          </w:tcPr>
          <w:p w14:paraId="49B7398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28,4</w:t>
            </w:r>
          </w:p>
        </w:tc>
        <w:tc>
          <w:tcPr>
            <w:tcW w:w="403" w:type="pct"/>
            <w:vAlign w:val="center"/>
          </w:tcPr>
          <w:p w14:paraId="1525D98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26,8</w:t>
            </w:r>
          </w:p>
        </w:tc>
        <w:tc>
          <w:tcPr>
            <w:tcW w:w="403" w:type="pct"/>
            <w:vAlign w:val="center"/>
          </w:tcPr>
          <w:p w14:paraId="681653A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29,0</w:t>
            </w:r>
          </w:p>
        </w:tc>
        <w:tc>
          <w:tcPr>
            <w:tcW w:w="403" w:type="pct"/>
            <w:vAlign w:val="center"/>
          </w:tcPr>
          <w:p w14:paraId="3B93F81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27,4</w:t>
            </w:r>
          </w:p>
        </w:tc>
        <w:tc>
          <w:tcPr>
            <w:tcW w:w="399" w:type="pct"/>
          </w:tcPr>
          <w:p w14:paraId="36A0B28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27,6</w:t>
            </w:r>
          </w:p>
        </w:tc>
      </w:tr>
      <w:tr w:rsidR="00EF7D45" w:rsidRPr="00EF7D45" w14:paraId="51976B50" w14:textId="77777777" w:rsidTr="00793C8E">
        <w:trPr>
          <w:cantSplit/>
          <w:trHeight w:val="340"/>
          <w:jc w:val="center"/>
        </w:trPr>
        <w:tc>
          <w:tcPr>
            <w:tcW w:w="974" w:type="pct"/>
            <w:vAlign w:val="center"/>
          </w:tcPr>
          <w:p w14:paraId="46AC675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10</w:t>
            </w:r>
          </w:p>
        </w:tc>
        <w:tc>
          <w:tcPr>
            <w:tcW w:w="403" w:type="pct"/>
            <w:vAlign w:val="center"/>
          </w:tcPr>
          <w:p w14:paraId="5F066FD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24,6</w:t>
            </w:r>
          </w:p>
        </w:tc>
        <w:tc>
          <w:tcPr>
            <w:tcW w:w="403" w:type="pct"/>
            <w:vAlign w:val="center"/>
          </w:tcPr>
          <w:p w14:paraId="14FC89A2"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25,7</w:t>
            </w:r>
          </w:p>
        </w:tc>
        <w:tc>
          <w:tcPr>
            <w:tcW w:w="403" w:type="pct"/>
          </w:tcPr>
          <w:p w14:paraId="3738C42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25,7</w:t>
            </w:r>
          </w:p>
        </w:tc>
        <w:tc>
          <w:tcPr>
            <w:tcW w:w="403" w:type="pct"/>
            <w:vAlign w:val="center"/>
          </w:tcPr>
          <w:p w14:paraId="17C8C2E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26,9</w:t>
            </w:r>
          </w:p>
        </w:tc>
        <w:tc>
          <w:tcPr>
            <w:tcW w:w="403" w:type="pct"/>
            <w:vAlign w:val="center"/>
          </w:tcPr>
          <w:p w14:paraId="0BEA42D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25,3</w:t>
            </w:r>
          </w:p>
        </w:tc>
        <w:tc>
          <w:tcPr>
            <w:tcW w:w="403" w:type="pct"/>
          </w:tcPr>
          <w:p w14:paraId="3512A53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26,0</w:t>
            </w:r>
          </w:p>
        </w:tc>
        <w:tc>
          <w:tcPr>
            <w:tcW w:w="403" w:type="pct"/>
            <w:vAlign w:val="center"/>
          </w:tcPr>
          <w:p w14:paraId="275925E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26,3</w:t>
            </w:r>
          </w:p>
        </w:tc>
        <w:tc>
          <w:tcPr>
            <w:tcW w:w="403" w:type="pct"/>
            <w:vAlign w:val="center"/>
          </w:tcPr>
          <w:p w14:paraId="220F7FC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25,0</w:t>
            </w:r>
          </w:p>
        </w:tc>
        <w:tc>
          <w:tcPr>
            <w:tcW w:w="403" w:type="pct"/>
            <w:vAlign w:val="center"/>
          </w:tcPr>
          <w:p w14:paraId="47A6015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24,9</w:t>
            </w:r>
          </w:p>
        </w:tc>
        <w:tc>
          <w:tcPr>
            <w:tcW w:w="399" w:type="pct"/>
          </w:tcPr>
          <w:p w14:paraId="468E066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24,5</w:t>
            </w:r>
          </w:p>
        </w:tc>
      </w:tr>
      <w:tr w:rsidR="00EF7D45" w:rsidRPr="00EF7D45" w14:paraId="5535A4C3" w14:textId="77777777" w:rsidTr="00793C8E">
        <w:trPr>
          <w:cantSplit/>
          <w:trHeight w:val="55"/>
          <w:jc w:val="center"/>
        </w:trPr>
        <w:tc>
          <w:tcPr>
            <w:tcW w:w="974" w:type="pct"/>
            <w:vAlign w:val="center"/>
          </w:tcPr>
          <w:p w14:paraId="38FCBF1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11</w:t>
            </w:r>
          </w:p>
        </w:tc>
        <w:tc>
          <w:tcPr>
            <w:tcW w:w="403" w:type="pct"/>
            <w:vAlign w:val="center"/>
          </w:tcPr>
          <w:p w14:paraId="533CC0A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23,1</w:t>
            </w:r>
          </w:p>
        </w:tc>
        <w:tc>
          <w:tcPr>
            <w:tcW w:w="403" w:type="pct"/>
            <w:vAlign w:val="center"/>
          </w:tcPr>
          <w:p w14:paraId="5CB8CAC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24,9</w:t>
            </w:r>
          </w:p>
        </w:tc>
        <w:tc>
          <w:tcPr>
            <w:tcW w:w="403" w:type="pct"/>
          </w:tcPr>
          <w:p w14:paraId="3848CA0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26,0</w:t>
            </w:r>
          </w:p>
        </w:tc>
        <w:tc>
          <w:tcPr>
            <w:tcW w:w="403" w:type="pct"/>
            <w:vAlign w:val="center"/>
          </w:tcPr>
          <w:p w14:paraId="5B7C3BA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24,4</w:t>
            </w:r>
          </w:p>
        </w:tc>
        <w:tc>
          <w:tcPr>
            <w:tcW w:w="403" w:type="pct"/>
            <w:vAlign w:val="center"/>
          </w:tcPr>
          <w:p w14:paraId="480A255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22,3</w:t>
            </w:r>
          </w:p>
        </w:tc>
        <w:tc>
          <w:tcPr>
            <w:tcW w:w="403" w:type="pct"/>
          </w:tcPr>
          <w:p w14:paraId="4847CEC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24,5</w:t>
            </w:r>
          </w:p>
        </w:tc>
        <w:tc>
          <w:tcPr>
            <w:tcW w:w="403" w:type="pct"/>
            <w:vAlign w:val="center"/>
          </w:tcPr>
          <w:p w14:paraId="05D577E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23,6</w:t>
            </w:r>
          </w:p>
        </w:tc>
        <w:tc>
          <w:tcPr>
            <w:tcW w:w="403" w:type="pct"/>
            <w:vAlign w:val="center"/>
          </w:tcPr>
          <w:p w14:paraId="69657BD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23,6</w:t>
            </w:r>
          </w:p>
        </w:tc>
        <w:tc>
          <w:tcPr>
            <w:tcW w:w="403" w:type="pct"/>
            <w:vAlign w:val="center"/>
          </w:tcPr>
          <w:p w14:paraId="754C8CF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22,8</w:t>
            </w:r>
          </w:p>
        </w:tc>
        <w:tc>
          <w:tcPr>
            <w:tcW w:w="399" w:type="pct"/>
          </w:tcPr>
          <w:p w14:paraId="14C7EF5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25,2</w:t>
            </w:r>
          </w:p>
        </w:tc>
      </w:tr>
      <w:tr w:rsidR="00EF7D45" w:rsidRPr="00EF7D45" w14:paraId="32BCAE7E" w14:textId="77777777" w:rsidTr="00793C8E">
        <w:trPr>
          <w:cantSplit/>
          <w:trHeight w:val="340"/>
          <w:jc w:val="center"/>
        </w:trPr>
        <w:tc>
          <w:tcPr>
            <w:tcW w:w="974" w:type="pct"/>
            <w:vAlign w:val="center"/>
          </w:tcPr>
          <w:p w14:paraId="05FEA39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12</w:t>
            </w:r>
          </w:p>
        </w:tc>
        <w:tc>
          <w:tcPr>
            <w:tcW w:w="403" w:type="pct"/>
            <w:vAlign w:val="center"/>
          </w:tcPr>
          <w:p w14:paraId="14D7583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18,1</w:t>
            </w:r>
          </w:p>
        </w:tc>
        <w:tc>
          <w:tcPr>
            <w:tcW w:w="403" w:type="pct"/>
            <w:vAlign w:val="center"/>
          </w:tcPr>
          <w:p w14:paraId="245EEBF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19,6</w:t>
            </w:r>
          </w:p>
        </w:tc>
        <w:tc>
          <w:tcPr>
            <w:tcW w:w="403" w:type="pct"/>
          </w:tcPr>
          <w:p w14:paraId="688F94A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21,9</w:t>
            </w:r>
          </w:p>
        </w:tc>
        <w:tc>
          <w:tcPr>
            <w:tcW w:w="403" w:type="pct"/>
            <w:vAlign w:val="center"/>
          </w:tcPr>
          <w:p w14:paraId="6747E69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21,0</w:t>
            </w:r>
          </w:p>
        </w:tc>
        <w:tc>
          <w:tcPr>
            <w:tcW w:w="403" w:type="pct"/>
            <w:vAlign w:val="center"/>
          </w:tcPr>
          <w:p w14:paraId="4C6754E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19,7</w:t>
            </w:r>
          </w:p>
        </w:tc>
        <w:tc>
          <w:tcPr>
            <w:tcW w:w="403" w:type="pct"/>
          </w:tcPr>
          <w:p w14:paraId="3331E8E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22,3</w:t>
            </w:r>
          </w:p>
        </w:tc>
        <w:tc>
          <w:tcPr>
            <w:tcW w:w="403" w:type="pct"/>
            <w:vAlign w:val="center"/>
          </w:tcPr>
          <w:p w14:paraId="1CC0D9D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21,5</w:t>
            </w:r>
          </w:p>
        </w:tc>
        <w:tc>
          <w:tcPr>
            <w:tcW w:w="403" w:type="pct"/>
            <w:vAlign w:val="center"/>
          </w:tcPr>
          <w:p w14:paraId="2D719A2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19,6</w:t>
            </w:r>
          </w:p>
        </w:tc>
        <w:tc>
          <w:tcPr>
            <w:tcW w:w="403" w:type="pct"/>
            <w:vAlign w:val="center"/>
          </w:tcPr>
          <w:p w14:paraId="7A33482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20,1</w:t>
            </w:r>
          </w:p>
        </w:tc>
        <w:tc>
          <w:tcPr>
            <w:tcW w:w="399" w:type="pct"/>
          </w:tcPr>
          <w:p w14:paraId="1C6390F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19,4</w:t>
            </w:r>
          </w:p>
        </w:tc>
      </w:tr>
    </w:tbl>
    <w:p w14:paraId="7F1E94F9" w14:textId="10411F9F" w:rsidR="00DD19AA" w:rsidRPr="00EF7D45" w:rsidRDefault="00DD19AA" w:rsidP="0057437B">
      <w:pPr>
        <w:pStyle w:val="abcd"/>
      </w:pPr>
      <w:r w:rsidRPr="00EF7D45">
        <w:t>Độ ẩm</w:t>
      </w:r>
    </w:p>
    <w:p w14:paraId="53461149" w14:textId="77777777" w:rsidR="00DD19AA" w:rsidRPr="00EF7D45" w:rsidRDefault="00DD19AA" w:rsidP="00DF1A83">
      <w:pPr>
        <w:widowControl w:val="0"/>
        <w:spacing w:line="240" w:lineRule="auto"/>
        <w:ind w:firstLine="567"/>
      </w:pPr>
      <w:r w:rsidRPr="00EF7D45">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42120F09" w14:textId="1D5B49A2" w:rsidR="00DD19AA" w:rsidRPr="00EF7D45" w:rsidRDefault="00DD19AA" w:rsidP="00EB5312">
      <w:pPr>
        <w:pStyle w:val="Danhmcbng"/>
        <w:keepNext/>
        <w:widowControl w:val="0"/>
      </w:pPr>
      <w:bookmarkStart w:id="412" w:name="_Toc432488380"/>
      <w:bookmarkStart w:id="413" w:name="_Toc432488732"/>
      <w:bookmarkStart w:id="414" w:name="_Toc432489534"/>
      <w:bookmarkStart w:id="415" w:name="_Toc432490126"/>
      <w:bookmarkStart w:id="416" w:name="_Toc434558393"/>
      <w:bookmarkStart w:id="417" w:name="_Toc465322356"/>
      <w:bookmarkStart w:id="418" w:name="_Toc501458890"/>
      <w:bookmarkStart w:id="419" w:name="_Toc519003503"/>
      <w:bookmarkStart w:id="420" w:name="_Toc524362919"/>
      <w:bookmarkStart w:id="421" w:name="_Toc2318186"/>
      <w:bookmarkStart w:id="422" w:name="_Toc21102282"/>
      <w:bookmarkStart w:id="423" w:name="_Toc21159131"/>
      <w:bookmarkStart w:id="424" w:name="_Toc21672972"/>
      <w:bookmarkStart w:id="425" w:name="_Toc23431062"/>
      <w:bookmarkStart w:id="426" w:name="_Toc35929982"/>
      <w:bookmarkStart w:id="427" w:name="_Toc35930154"/>
      <w:bookmarkStart w:id="428" w:name="_Toc35937832"/>
      <w:bookmarkStart w:id="429" w:name="_Toc37507348"/>
      <w:bookmarkStart w:id="430" w:name="_Toc37507572"/>
      <w:bookmarkStart w:id="431" w:name="_Toc39736911"/>
      <w:bookmarkStart w:id="432" w:name="_Toc39737543"/>
      <w:bookmarkStart w:id="433" w:name="_Toc89262199"/>
      <w:bookmarkStart w:id="434" w:name="_Toc175906042"/>
      <w:r w:rsidRPr="00EF7D45">
        <w:lastRenderedPageBreak/>
        <w:t>Độ ẩm trung bình các tháng qua các năm (Đơn vị: %</w:t>
      </w:r>
      <w:bookmarkEnd w:id="412"/>
      <w:bookmarkEnd w:id="413"/>
      <w:bookmarkEnd w:id="414"/>
      <w:bookmarkEnd w:id="415"/>
      <w:bookmarkEnd w:id="416"/>
      <w:bookmarkEnd w:id="417"/>
      <w:bookmarkEnd w:id="418"/>
      <w:bookmarkEnd w:id="419"/>
      <w:bookmarkEnd w:id="420"/>
      <w:r w:rsidRPr="00EF7D45">
        <w: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tblStyle w:val="TableGrid10"/>
        <w:tblW w:w="4955" w:type="pct"/>
        <w:jc w:val="center"/>
        <w:tblLook w:val="0000" w:firstRow="0" w:lastRow="0" w:firstColumn="0" w:lastColumn="0" w:noHBand="0" w:noVBand="0"/>
      </w:tblPr>
      <w:tblGrid>
        <w:gridCol w:w="1759"/>
        <w:gridCol w:w="722"/>
        <w:gridCol w:w="722"/>
        <w:gridCol w:w="722"/>
        <w:gridCol w:w="722"/>
        <w:gridCol w:w="722"/>
        <w:gridCol w:w="722"/>
        <w:gridCol w:w="722"/>
        <w:gridCol w:w="722"/>
        <w:gridCol w:w="722"/>
        <w:gridCol w:w="722"/>
      </w:tblGrid>
      <w:tr w:rsidR="00EF7D45" w:rsidRPr="00EF7D45" w14:paraId="292EE33E" w14:textId="77777777" w:rsidTr="00793C8E">
        <w:trPr>
          <w:trHeight w:val="105"/>
          <w:tblHeader/>
          <w:jc w:val="center"/>
        </w:trPr>
        <w:tc>
          <w:tcPr>
            <w:tcW w:w="980" w:type="pct"/>
          </w:tcPr>
          <w:p w14:paraId="05D35E1C" w14:textId="77777777" w:rsidR="00E64BA5" w:rsidRPr="00EF7D45" w:rsidRDefault="00E64BA5" w:rsidP="00EB5312">
            <w:pPr>
              <w:keepNext/>
              <w:widowControl w:val="0"/>
              <w:spacing w:before="20" w:after="20"/>
              <w:jc w:val="center"/>
              <w:rPr>
                <w:b/>
                <w:sz w:val="24"/>
                <w:szCs w:val="24"/>
              </w:rPr>
            </w:pPr>
            <w:r w:rsidRPr="00EF7D45">
              <w:rPr>
                <w:b/>
                <w:sz w:val="24"/>
                <w:szCs w:val="24"/>
              </w:rPr>
              <w:t>Tháng\năm</w:t>
            </w:r>
          </w:p>
        </w:tc>
        <w:tc>
          <w:tcPr>
            <w:tcW w:w="402" w:type="pct"/>
          </w:tcPr>
          <w:p w14:paraId="18CE00DC" w14:textId="77777777" w:rsidR="00E64BA5" w:rsidRPr="00EF7D45" w:rsidRDefault="00E64BA5" w:rsidP="00EB5312">
            <w:pPr>
              <w:keepNext/>
              <w:widowControl w:val="0"/>
              <w:spacing w:before="20" w:after="20"/>
              <w:jc w:val="center"/>
              <w:rPr>
                <w:b/>
                <w:sz w:val="24"/>
                <w:szCs w:val="24"/>
              </w:rPr>
            </w:pPr>
            <w:r w:rsidRPr="00EF7D45">
              <w:rPr>
                <w:b/>
                <w:sz w:val="24"/>
                <w:szCs w:val="24"/>
              </w:rPr>
              <w:t>2013</w:t>
            </w:r>
          </w:p>
        </w:tc>
        <w:tc>
          <w:tcPr>
            <w:tcW w:w="402" w:type="pct"/>
          </w:tcPr>
          <w:p w14:paraId="3203C39A" w14:textId="77777777" w:rsidR="00E64BA5" w:rsidRPr="00EF7D45" w:rsidRDefault="00E64BA5" w:rsidP="00EB5312">
            <w:pPr>
              <w:keepNext/>
              <w:widowControl w:val="0"/>
              <w:spacing w:before="20" w:after="20"/>
              <w:jc w:val="center"/>
              <w:rPr>
                <w:b/>
                <w:sz w:val="24"/>
                <w:szCs w:val="24"/>
              </w:rPr>
            </w:pPr>
            <w:r w:rsidRPr="00EF7D45">
              <w:rPr>
                <w:b/>
                <w:sz w:val="24"/>
                <w:szCs w:val="24"/>
              </w:rPr>
              <w:t>2014</w:t>
            </w:r>
          </w:p>
        </w:tc>
        <w:tc>
          <w:tcPr>
            <w:tcW w:w="402" w:type="pct"/>
          </w:tcPr>
          <w:p w14:paraId="5573AFF4" w14:textId="77777777" w:rsidR="00E64BA5" w:rsidRPr="00EF7D45" w:rsidRDefault="00E64BA5" w:rsidP="00EB5312">
            <w:pPr>
              <w:keepNext/>
              <w:widowControl w:val="0"/>
              <w:spacing w:before="20" w:after="20"/>
              <w:jc w:val="center"/>
              <w:rPr>
                <w:b/>
                <w:sz w:val="24"/>
                <w:szCs w:val="24"/>
              </w:rPr>
            </w:pPr>
            <w:r w:rsidRPr="00EF7D45">
              <w:rPr>
                <w:b/>
                <w:sz w:val="24"/>
                <w:szCs w:val="24"/>
              </w:rPr>
              <w:t>2015</w:t>
            </w:r>
          </w:p>
        </w:tc>
        <w:tc>
          <w:tcPr>
            <w:tcW w:w="402" w:type="pct"/>
          </w:tcPr>
          <w:p w14:paraId="523208A5" w14:textId="77777777" w:rsidR="00E64BA5" w:rsidRPr="00EF7D45" w:rsidRDefault="00E64BA5" w:rsidP="00EB5312">
            <w:pPr>
              <w:keepNext/>
              <w:widowControl w:val="0"/>
              <w:spacing w:before="20" w:after="20"/>
              <w:jc w:val="center"/>
              <w:rPr>
                <w:b/>
                <w:sz w:val="24"/>
                <w:szCs w:val="24"/>
              </w:rPr>
            </w:pPr>
            <w:r w:rsidRPr="00EF7D45">
              <w:rPr>
                <w:b/>
                <w:sz w:val="24"/>
                <w:szCs w:val="24"/>
              </w:rPr>
              <w:t>2016</w:t>
            </w:r>
          </w:p>
        </w:tc>
        <w:tc>
          <w:tcPr>
            <w:tcW w:w="402" w:type="pct"/>
          </w:tcPr>
          <w:p w14:paraId="64827615" w14:textId="77777777" w:rsidR="00E64BA5" w:rsidRPr="00EF7D45" w:rsidRDefault="00E64BA5" w:rsidP="00EB5312">
            <w:pPr>
              <w:keepNext/>
              <w:widowControl w:val="0"/>
              <w:spacing w:before="20" w:after="20"/>
              <w:jc w:val="center"/>
              <w:rPr>
                <w:b/>
                <w:sz w:val="24"/>
                <w:szCs w:val="24"/>
              </w:rPr>
            </w:pPr>
            <w:r w:rsidRPr="00EF7D45">
              <w:rPr>
                <w:b/>
                <w:sz w:val="24"/>
                <w:szCs w:val="24"/>
              </w:rPr>
              <w:t>2017</w:t>
            </w:r>
          </w:p>
        </w:tc>
        <w:tc>
          <w:tcPr>
            <w:tcW w:w="402" w:type="pct"/>
          </w:tcPr>
          <w:p w14:paraId="7BF90327" w14:textId="77777777" w:rsidR="00E64BA5" w:rsidRPr="00EF7D45" w:rsidRDefault="00E64BA5" w:rsidP="00EB5312">
            <w:pPr>
              <w:keepNext/>
              <w:widowControl w:val="0"/>
              <w:spacing w:before="20" w:after="20"/>
              <w:jc w:val="center"/>
              <w:rPr>
                <w:b/>
                <w:sz w:val="24"/>
                <w:szCs w:val="24"/>
              </w:rPr>
            </w:pPr>
            <w:r w:rsidRPr="00EF7D45">
              <w:rPr>
                <w:b/>
                <w:sz w:val="24"/>
                <w:szCs w:val="24"/>
              </w:rPr>
              <w:t>2018</w:t>
            </w:r>
          </w:p>
        </w:tc>
        <w:tc>
          <w:tcPr>
            <w:tcW w:w="402" w:type="pct"/>
          </w:tcPr>
          <w:p w14:paraId="1AFAF538" w14:textId="77777777" w:rsidR="00E64BA5" w:rsidRPr="00EF7D45" w:rsidRDefault="00E64BA5" w:rsidP="00EB5312">
            <w:pPr>
              <w:keepNext/>
              <w:widowControl w:val="0"/>
              <w:spacing w:before="20" w:after="20"/>
              <w:jc w:val="center"/>
              <w:rPr>
                <w:b/>
                <w:sz w:val="24"/>
                <w:szCs w:val="24"/>
              </w:rPr>
            </w:pPr>
            <w:r w:rsidRPr="00EF7D45">
              <w:rPr>
                <w:b/>
                <w:sz w:val="24"/>
                <w:szCs w:val="24"/>
              </w:rPr>
              <w:t>2019</w:t>
            </w:r>
          </w:p>
        </w:tc>
        <w:tc>
          <w:tcPr>
            <w:tcW w:w="402" w:type="pct"/>
          </w:tcPr>
          <w:p w14:paraId="289E172C" w14:textId="77777777" w:rsidR="00E64BA5" w:rsidRPr="00EF7D45" w:rsidRDefault="00E64BA5" w:rsidP="00EB5312">
            <w:pPr>
              <w:keepNext/>
              <w:widowControl w:val="0"/>
              <w:spacing w:before="20" w:after="20"/>
              <w:jc w:val="center"/>
              <w:rPr>
                <w:b/>
                <w:sz w:val="24"/>
                <w:szCs w:val="24"/>
              </w:rPr>
            </w:pPr>
            <w:r w:rsidRPr="00EF7D45">
              <w:rPr>
                <w:b/>
                <w:sz w:val="24"/>
                <w:szCs w:val="24"/>
              </w:rPr>
              <w:t>2020</w:t>
            </w:r>
          </w:p>
        </w:tc>
        <w:tc>
          <w:tcPr>
            <w:tcW w:w="402" w:type="pct"/>
          </w:tcPr>
          <w:p w14:paraId="53EBC4CE" w14:textId="77777777" w:rsidR="00E64BA5" w:rsidRPr="00EF7D45" w:rsidRDefault="00E64BA5" w:rsidP="00EB5312">
            <w:pPr>
              <w:keepNext/>
              <w:widowControl w:val="0"/>
              <w:spacing w:before="20" w:after="20"/>
              <w:jc w:val="center"/>
              <w:rPr>
                <w:b/>
                <w:sz w:val="24"/>
                <w:szCs w:val="24"/>
              </w:rPr>
            </w:pPr>
            <w:r w:rsidRPr="00EF7D45">
              <w:rPr>
                <w:b/>
                <w:sz w:val="24"/>
                <w:szCs w:val="24"/>
              </w:rPr>
              <w:t>2021</w:t>
            </w:r>
          </w:p>
        </w:tc>
        <w:tc>
          <w:tcPr>
            <w:tcW w:w="402" w:type="pct"/>
          </w:tcPr>
          <w:p w14:paraId="16E9FA2A" w14:textId="77777777" w:rsidR="00E64BA5" w:rsidRPr="00EF7D45" w:rsidRDefault="00E64BA5" w:rsidP="00EB5312">
            <w:pPr>
              <w:keepNext/>
              <w:widowControl w:val="0"/>
              <w:spacing w:before="20" w:after="20"/>
              <w:jc w:val="center"/>
              <w:rPr>
                <w:b/>
                <w:sz w:val="24"/>
                <w:szCs w:val="24"/>
              </w:rPr>
            </w:pPr>
            <w:r w:rsidRPr="00EF7D45">
              <w:rPr>
                <w:b/>
                <w:sz w:val="24"/>
                <w:szCs w:val="24"/>
              </w:rPr>
              <w:t>2022</w:t>
            </w:r>
          </w:p>
        </w:tc>
      </w:tr>
      <w:tr w:rsidR="00EF7D45" w:rsidRPr="00EF7D45" w14:paraId="700E5451" w14:textId="77777777" w:rsidTr="00793C8E">
        <w:trPr>
          <w:trHeight w:val="105"/>
          <w:jc w:val="center"/>
        </w:trPr>
        <w:tc>
          <w:tcPr>
            <w:tcW w:w="980" w:type="pct"/>
          </w:tcPr>
          <w:p w14:paraId="06D08E07" w14:textId="77777777" w:rsidR="00E64BA5" w:rsidRPr="00EF7D45" w:rsidRDefault="00E64BA5" w:rsidP="00EB5312">
            <w:pPr>
              <w:keepNext/>
              <w:widowControl w:val="0"/>
              <w:spacing w:before="20" w:after="20"/>
              <w:jc w:val="center"/>
              <w:rPr>
                <w:sz w:val="24"/>
                <w:szCs w:val="24"/>
              </w:rPr>
            </w:pPr>
            <w:r w:rsidRPr="00EF7D45">
              <w:rPr>
                <w:sz w:val="24"/>
                <w:szCs w:val="24"/>
              </w:rPr>
              <w:t>Bình quân năm</w:t>
            </w:r>
          </w:p>
        </w:tc>
        <w:tc>
          <w:tcPr>
            <w:tcW w:w="402" w:type="pct"/>
          </w:tcPr>
          <w:p w14:paraId="09E5677B"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40BF915B" w14:textId="77777777" w:rsidR="00E64BA5" w:rsidRPr="00EF7D45" w:rsidRDefault="00E64BA5" w:rsidP="00EB5312">
            <w:pPr>
              <w:keepNext/>
              <w:widowControl w:val="0"/>
              <w:spacing w:before="20" w:after="20"/>
              <w:jc w:val="center"/>
              <w:rPr>
                <w:sz w:val="24"/>
                <w:szCs w:val="24"/>
              </w:rPr>
            </w:pPr>
            <w:r w:rsidRPr="00EF7D45">
              <w:rPr>
                <w:sz w:val="24"/>
                <w:szCs w:val="24"/>
              </w:rPr>
              <w:t>84</w:t>
            </w:r>
          </w:p>
        </w:tc>
        <w:tc>
          <w:tcPr>
            <w:tcW w:w="402" w:type="pct"/>
          </w:tcPr>
          <w:p w14:paraId="10382854" w14:textId="77777777" w:rsidR="00E64BA5" w:rsidRPr="00EF7D45" w:rsidRDefault="00E64BA5" w:rsidP="00EB5312">
            <w:pPr>
              <w:keepNext/>
              <w:widowControl w:val="0"/>
              <w:spacing w:before="20" w:after="20"/>
              <w:jc w:val="center"/>
              <w:rPr>
                <w:sz w:val="24"/>
                <w:szCs w:val="24"/>
              </w:rPr>
            </w:pPr>
            <w:r w:rsidRPr="00EF7D45">
              <w:rPr>
                <w:sz w:val="24"/>
                <w:szCs w:val="24"/>
              </w:rPr>
              <w:t>82</w:t>
            </w:r>
          </w:p>
        </w:tc>
        <w:tc>
          <w:tcPr>
            <w:tcW w:w="402" w:type="pct"/>
          </w:tcPr>
          <w:p w14:paraId="556FD0F1" w14:textId="77777777" w:rsidR="00E64BA5" w:rsidRPr="00EF7D45" w:rsidRDefault="00E64BA5" w:rsidP="00EB5312">
            <w:pPr>
              <w:keepNext/>
              <w:widowControl w:val="0"/>
              <w:spacing w:before="20" w:after="20"/>
              <w:jc w:val="center"/>
              <w:rPr>
                <w:sz w:val="24"/>
                <w:szCs w:val="24"/>
              </w:rPr>
            </w:pPr>
            <w:r w:rsidRPr="00EF7D45">
              <w:rPr>
                <w:sz w:val="24"/>
                <w:szCs w:val="24"/>
              </w:rPr>
              <w:t>84,5</w:t>
            </w:r>
          </w:p>
        </w:tc>
        <w:tc>
          <w:tcPr>
            <w:tcW w:w="402" w:type="pct"/>
          </w:tcPr>
          <w:p w14:paraId="3DAF90C2" w14:textId="77777777" w:rsidR="00E64BA5" w:rsidRPr="00EF7D45" w:rsidRDefault="00E64BA5" w:rsidP="00EB5312">
            <w:pPr>
              <w:keepNext/>
              <w:widowControl w:val="0"/>
              <w:spacing w:before="20" w:after="20"/>
              <w:jc w:val="center"/>
              <w:rPr>
                <w:sz w:val="24"/>
                <w:szCs w:val="24"/>
              </w:rPr>
            </w:pPr>
            <w:r w:rsidRPr="00EF7D45">
              <w:rPr>
                <w:sz w:val="24"/>
                <w:szCs w:val="24"/>
              </w:rPr>
              <w:t>85,4</w:t>
            </w:r>
          </w:p>
        </w:tc>
        <w:tc>
          <w:tcPr>
            <w:tcW w:w="402" w:type="pct"/>
          </w:tcPr>
          <w:p w14:paraId="135128D6" w14:textId="77777777" w:rsidR="00E64BA5" w:rsidRPr="00EF7D45" w:rsidRDefault="00E64BA5" w:rsidP="00EB5312">
            <w:pPr>
              <w:keepNext/>
              <w:widowControl w:val="0"/>
              <w:spacing w:before="20" w:after="20"/>
              <w:jc w:val="center"/>
              <w:rPr>
                <w:sz w:val="24"/>
                <w:szCs w:val="24"/>
              </w:rPr>
            </w:pPr>
            <w:r w:rsidRPr="00EF7D45">
              <w:rPr>
                <w:sz w:val="24"/>
                <w:szCs w:val="24"/>
              </w:rPr>
              <w:t>84</w:t>
            </w:r>
          </w:p>
        </w:tc>
        <w:tc>
          <w:tcPr>
            <w:tcW w:w="402" w:type="pct"/>
          </w:tcPr>
          <w:p w14:paraId="2B9862B9" w14:textId="77777777" w:rsidR="00E64BA5" w:rsidRPr="00EF7D45" w:rsidRDefault="00E64BA5" w:rsidP="00EB5312">
            <w:pPr>
              <w:keepNext/>
              <w:widowControl w:val="0"/>
              <w:spacing w:before="20" w:after="20"/>
              <w:jc w:val="center"/>
              <w:rPr>
                <w:sz w:val="24"/>
                <w:szCs w:val="24"/>
              </w:rPr>
            </w:pPr>
            <w:r w:rsidRPr="00EF7D45">
              <w:rPr>
                <w:sz w:val="24"/>
                <w:szCs w:val="24"/>
              </w:rPr>
              <w:t>81</w:t>
            </w:r>
          </w:p>
        </w:tc>
        <w:tc>
          <w:tcPr>
            <w:tcW w:w="402" w:type="pct"/>
            <w:vAlign w:val="bottom"/>
          </w:tcPr>
          <w:p w14:paraId="101029E7" w14:textId="77777777" w:rsidR="00E64BA5" w:rsidRPr="00EF7D45" w:rsidRDefault="00E64BA5" w:rsidP="00EB5312">
            <w:pPr>
              <w:keepNext/>
              <w:widowControl w:val="0"/>
              <w:spacing w:before="20" w:after="20"/>
              <w:jc w:val="center"/>
              <w:rPr>
                <w:sz w:val="24"/>
                <w:szCs w:val="24"/>
              </w:rPr>
            </w:pPr>
            <w:r w:rsidRPr="00EF7D45">
              <w:rPr>
                <w:sz w:val="24"/>
                <w:szCs w:val="24"/>
              </w:rPr>
              <w:t>83</w:t>
            </w:r>
          </w:p>
        </w:tc>
        <w:tc>
          <w:tcPr>
            <w:tcW w:w="402" w:type="pct"/>
            <w:vAlign w:val="bottom"/>
          </w:tcPr>
          <w:p w14:paraId="57243C76" w14:textId="77777777" w:rsidR="00E64BA5" w:rsidRPr="00EF7D45" w:rsidRDefault="00E64BA5" w:rsidP="00EB5312">
            <w:pPr>
              <w:keepNext/>
              <w:widowControl w:val="0"/>
              <w:spacing w:before="20" w:after="20"/>
              <w:jc w:val="center"/>
              <w:rPr>
                <w:sz w:val="24"/>
                <w:szCs w:val="24"/>
              </w:rPr>
            </w:pPr>
            <w:r w:rsidRPr="00EF7D45">
              <w:rPr>
                <w:sz w:val="24"/>
                <w:szCs w:val="24"/>
              </w:rPr>
              <w:t>84</w:t>
            </w:r>
          </w:p>
        </w:tc>
        <w:tc>
          <w:tcPr>
            <w:tcW w:w="402" w:type="pct"/>
          </w:tcPr>
          <w:p w14:paraId="243067E4" w14:textId="77777777" w:rsidR="00E64BA5" w:rsidRPr="00EF7D45" w:rsidRDefault="00E64BA5" w:rsidP="00EB5312">
            <w:pPr>
              <w:keepNext/>
              <w:widowControl w:val="0"/>
              <w:spacing w:before="20" w:after="20"/>
              <w:jc w:val="center"/>
              <w:rPr>
                <w:sz w:val="24"/>
                <w:szCs w:val="24"/>
              </w:rPr>
            </w:pPr>
            <w:r w:rsidRPr="00EF7D45">
              <w:rPr>
                <w:sz w:val="24"/>
                <w:szCs w:val="24"/>
              </w:rPr>
              <w:t>86</w:t>
            </w:r>
          </w:p>
        </w:tc>
      </w:tr>
      <w:tr w:rsidR="00EF7D45" w:rsidRPr="00EF7D45" w14:paraId="4FB25969" w14:textId="77777777" w:rsidTr="00793C8E">
        <w:trPr>
          <w:trHeight w:val="105"/>
          <w:jc w:val="center"/>
        </w:trPr>
        <w:tc>
          <w:tcPr>
            <w:tcW w:w="980" w:type="pct"/>
          </w:tcPr>
          <w:p w14:paraId="70C593FF" w14:textId="77777777" w:rsidR="00E64BA5" w:rsidRPr="00EF7D45" w:rsidRDefault="00E64BA5" w:rsidP="00EB5312">
            <w:pPr>
              <w:keepNext/>
              <w:widowControl w:val="0"/>
              <w:spacing w:before="20" w:after="20"/>
              <w:jc w:val="center"/>
              <w:rPr>
                <w:sz w:val="24"/>
                <w:szCs w:val="24"/>
              </w:rPr>
            </w:pPr>
            <w:r w:rsidRPr="00EF7D45">
              <w:rPr>
                <w:sz w:val="24"/>
                <w:szCs w:val="24"/>
              </w:rPr>
              <w:t>Tháng 1</w:t>
            </w:r>
          </w:p>
        </w:tc>
        <w:tc>
          <w:tcPr>
            <w:tcW w:w="402" w:type="pct"/>
          </w:tcPr>
          <w:p w14:paraId="66CB7F1E" w14:textId="77777777" w:rsidR="00E64BA5" w:rsidRPr="00EF7D45" w:rsidRDefault="00E64BA5" w:rsidP="00EB5312">
            <w:pPr>
              <w:keepNext/>
              <w:widowControl w:val="0"/>
              <w:spacing w:before="20" w:after="20"/>
              <w:jc w:val="center"/>
              <w:rPr>
                <w:sz w:val="24"/>
                <w:szCs w:val="24"/>
              </w:rPr>
            </w:pPr>
            <w:r w:rsidRPr="00EF7D45">
              <w:rPr>
                <w:sz w:val="24"/>
                <w:szCs w:val="24"/>
              </w:rPr>
              <w:t>89</w:t>
            </w:r>
          </w:p>
        </w:tc>
        <w:tc>
          <w:tcPr>
            <w:tcW w:w="402" w:type="pct"/>
          </w:tcPr>
          <w:p w14:paraId="27D887E1"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38E17E62"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3DBA3F8E" w14:textId="77777777" w:rsidR="00E64BA5" w:rsidRPr="00EF7D45" w:rsidRDefault="00E64BA5" w:rsidP="00EB5312">
            <w:pPr>
              <w:keepNext/>
              <w:widowControl w:val="0"/>
              <w:spacing w:before="20" w:after="20"/>
              <w:jc w:val="center"/>
              <w:rPr>
                <w:sz w:val="24"/>
                <w:szCs w:val="24"/>
              </w:rPr>
            </w:pPr>
            <w:r w:rsidRPr="00EF7D45">
              <w:rPr>
                <w:sz w:val="24"/>
                <w:szCs w:val="24"/>
              </w:rPr>
              <w:t>91,2</w:t>
            </w:r>
          </w:p>
        </w:tc>
        <w:tc>
          <w:tcPr>
            <w:tcW w:w="402" w:type="pct"/>
          </w:tcPr>
          <w:p w14:paraId="2D250F24" w14:textId="77777777" w:rsidR="00E64BA5" w:rsidRPr="00EF7D45" w:rsidRDefault="00E64BA5" w:rsidP="00EB5312">
            <w:pPr>
              <w:keepNext/>
              <w:widowControl w:val="0"/>
              <w:spacing w:before="20" w:after="20"/>
              <w:jc w:val="center"/>
              <w:rPr>
                <w:sz w:val="24"/>
                <w:szCs w:val="24"/>
              </w:rPr>
            </w:pPr>
            <w:r w:rsidRPr="00EF7D45">
              <w:rPr>
                <w:sz w:val="24"/>
                <w:szCs w:val="24"/>
              </w:rPr>
              <w:t>91,8</w:t>
            </w:r>
          </w:p>
        </w:tc>
        <w:tc>
          <w:tcPr>
            <w:tcW w:w="402" w:type="pct"/>
          </w:tcPr>
          <w:p w14:paraId="01C2A8C8" w14:textId="77777777" w:rsidR="00E64BA5" w:rsidRPr="00EF7D45" w:rsidRDefault="00E64BA5" w:rsidP="00EB5312">
            <w:pPr>
              <w:keepNext/>
              <w:widowControl w:val="0"/>
              <w:spacing w:before="20" w:after="20"/>
              <w:jc w:val="center"/>
              <w:rPr>
                <w:sz w:val="24"/>
                <w:szCs w:val="24"/>
              </w:rPr>
            </w:pPr>
            <w:r w:rsidRPr="00EF7D45">
              <w:rPr>
                <w:sz w:val="24"/>
                <w:szCs w:val="24"/>
              </w:rPr>
              <w:t>92</w:t>
            </w:r>
          </w:p>
        </w:tc>
        <w:tc>
          <w:tcPr>
            <w:tcW w:w="402" w:type="pct"/>
          </w:tcPr>
          <w:p w14:paraId="23D1A5D3" w14:textId="77777777" w:rsidR="00E64BA5" w:rsidRPr="00EF7D45" w:rsidRDefault="00E64BA5" w:rsidP="00EB5312">
            <w:pPr>
              <w:keepNext/>
              <w:widowControl w:val="0"/>
              <w:spacing w:before="20" w:after="20"/>
              <w:jc w:val="center"/>
              <w:rPr>
                <w:sz w:val="24"/>
                <w:szCs w:val="24"/>
              </w:rPr>
            </w:pPr>
            <w:r w:rsidRPr="00EF7D45">
              <w:rPr>
                <w:sz w:val="24"/>
                <w:szCs w:val="24"/>
              </w:rPr>
              <w:t>92</w:t>
            </w:r>
          </w:p>
        </w:tc>
        <w:tc>
          <w:tcPr>
            <w:tcW w:w="402" w:type="pct"/>
          </w:tcPr>
          <w:p w14:paraId="3CD346BA"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104D2B75"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7B88F1D4" w14:textId="77777777" w:rsidR="00E64BA5" w:rsidRPr="00EF7D45" w:rsidRDefault="00E64BA5" w:rsidP="00EB5312">
            <w:pPr>
              <w:keepNext/>
              <w:widowControl w:val="0"/>
              <w:spacing w:before="20" w:after="20"/>
              <w:jc w:val="center"/>
              <w:rPr>
                <w:sz w:val="24"/>
                <w:szCs w:val="24"/>
              </w:rPr>
            </w:pPr>
            <w:r w:rsidRPr="00EF7D45">
              <w:rPr>
                <w:sz w:val="24"/>
                <w:szCs w:val="24"/>
              </w:rPr>
              <w:t>89</w:t>
            </w:r>
          </w:p>
        </w:tc>
      </w:tr>
      <w:tr w:rsidR="00EF7D45" w:rsidRPr="00EF7D45" w14:paraId="62079693" w14:textId="77777777" w:rsidTr="00793C8E">
        <w:trPr>
          <w:trHeight w:val="105"/>
          <w:jc w:val="center"/>
        </w:trPr>
        <w:tc>
          <w:tcPr>
            <w:tcW w:w="980" w:type="pct"/>
          </w:tcPr>
          <w:p w14:paraId="081CF3AE" w14:textId="77777777" w:rsidR="00E64BA5" w:rsidRPr="00EF7D45" w:rsidRDefault="00E64BA5" w:rsidP="00EB5312">
            <w:pPr>
              <w:keepNext/>
              <w:widowControl w:val="0"/>
              <w:spacing w:before="20" w:after="20"/>
              <w:jc w:val="center"/>
              <w:rPr>
                <w:sz w:val="24"/>
                <w:szCs w:val="24"/>
              </w:rPr>
            </w:pPr>
            <w:r w:rsidRPr="00EF7D45">
              <w:rPr>
                <w:sz w:val="24"/>
                <w:szCs w:val="24"/>
              </w:rPr>
              <w:t>Tháng 2</w:t>
            </w:r>
          </w:p>
        </w:tc>
        <w:tc>
          <w:tcPr>
            <w:tcW w:w="402" w:type="pct"/>
          </w:tcPr>
          <w:p w14:paraId="59BD0837" w14:textId="77777777" w:rsidR="00E64BA5" w:rsidRPr="00EF7D45" w:rsidRDefault="00E64BA5" w:rsidP="00EB5312">
            <w:pPr>
              <w:keepNext/>
              <w:widowControl w:val="0"/>
              <w:spacing w:before="20" w:after="20"/>
              <w:jc w:val="center"/>
              <w:rPr>
                <w:sz w:val="24"/>
                <w:szCs w:val="24"/>
              </w:rPr>
            </w:pPr>
            <w:r w:rsidRPr="00EF7D45">
              <w:rPr>
                <w:sz w:val="24"/>
                <w:szCs w:val="24"/>
              </w:rPr>
              <w:t>91</w:t>
            </w:r>
          </w:p>
        </w:tc>
        <w:tc>
          <w:tcPr>
            <w:tcW w:w="402" w:type="pct"/>
          </w:tcPr>
          <w:p w14:paraId="43F1140D" w14:textId="77777777" w:rsidR="00E64BA5" w:rsidRPr="00EF7D45" w:rsidRDefault="00E64BA5" w:rsidP="00EB5312">
            <w:pPr>
              <w:keepNext/>
              <w:widowControl w:val="0"/>
              <w:spacing w:before="20" w:after="20"/>
              <w:jc w:val="center"/>
              <w:rPr>
                <w:sz w:val="24"/>
                <w:szCs w:val="24"/>
              </w:rPr>
            </w:pPr>
            <w:r w:rsidRPr="00EF7D45">
              <w:rPr>
                <w:sz w:val="24"/>
                <w:szCs w:val="24"/>
              </w:rPr>
              <w:t>90</w:t>
            </w:r>
          </w:p>
        </w:tc>
        <w:tc>
          <w:tcPr>
            <w:tcW w:w="402" w:type="pct"/>
          </w:tcPr>
          <w:p w14:paraId="129B0A0C" w14:textId="77777777" w:rsidR="00E64BA5" w:rsidRPr="00EF7D45" w:rsidRDefault="00E64BA5" w:rsidP="00EB5312">
            <w:pPr>
              <w:keepNext/>
              <w:widowControl w:val="0"/>
              <w:spacing w:before="20" w:after="20"/>
              <w:jc w:val="center"/>
              <w:rPr>
                <w:sz w:val="24"/>
                <w:szCs w:val="24"/>
              </w:rPr>
            </w:pPr>
            <w:r w:rsidRPr="00EF7D45">
              <w:rPr>
                <w:sz w:val="24"/>
                <w:szCs w:val="24"/>
              </w:rPr>
              <w:t>89</w:t>
            </w:r>
          </w:p>
        </w:tc>
        <w:tc>
          <w:tcPr>
            <w:tcW w:w="402" w:type="pct"/>
          </w:tcPr>
          <w:p w14:paraId="60DD213C" w14:textId="77777777" w:rsidR="00E64BA5" w:rsidRPr="00EF7D45" w:rsidRDefault="00E64BA5" w:rsidP="00EB5312">
            <w:pPr>
              <w:keepNext/>
              <w:widowControl w:val="0"/>
              <w:spacing w:before="20" w:after="20"/>
              <w:jc w:val="center"/>
              <w:rPr>
                <w:sz w:val="24"/>
                <w:szCs w:val="24"/>
              </w:rPr>
            </w:pPr>
            <w:r w:rsidRPr="00EF7D45">
              <w:rPr>
                <w:sz w:val="24"/>
                <w:szCs w:val="24"/>
              </w:rPr>
              <w:t>85,4</w:t>
            </w:r>
          </w:p>
        </w:tc>
        <w:tc>
          <w:tcPr>
            <w:tcW w:w="402" w:type="pct"/>
          </w:tcPr>
          <w:p w14:paraId="1E50E173" w14:textId="77777777" w:rsidR="00E64BA5" w:rsidRPr="00EF7D45" w:rsidRDefault="00E64BA5" w:rsidP="00EB5312">
            <w:pPr>
              <w:keepNext/>
              <w:widowControl w:val="0"/>
              <w:spacing w:before="20" w:after="20"/>
              <w:jc w:val="center"/>
              <w:rPr>
                <w:sz w:val="24"/>
                <w:szCs w:val="24"/>
              </w:rPr>
            </w:pPr>
            <w:r w:rsidRPr="00EF7D45">
              <w:rPr>
                <w:sz w:val="24"/>
                <w:szCs w:val="24"/>
              </w:rPr>
              <w:t>91,6</w:t>
            </w:r>
          </w:p>
        </w:tc>
        <w:tc>
          <w:tcPr>
            <w:tcW w:w="402" w:type="pct"/>
          </w:tcPr>
          <w:p w14:paraId="1FE5CCC6"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4DED9328"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2E334D75"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012F58E0"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107134E9" w14:textId="77777777" w:rsidR="00E64BA5" w:rsidRPr="00EF7D45" w:rsidRDefault="00E64BA5" w:rsidP="00EB5312">
            <w:pPr>
              <w:keepNext/>
              <w:widowControl w:val="0"/>
              <w:spacing w:before="20" w:after="20"/>
              <w:jc w:val="center"/>
              <w:rPr>
                <w:sz w:val="24"/>
                <w:szCs w:val="24"/>
              </w:rPr>
            </w:pPr>
            <w:r w:rsidRPr="00EF7D45">
              <w:rPr>
                <w:sz w:val="24"/>
                <w:szCs w:val="24"/>
              </w:rPr>
              <w:t>90</w:t>
            </w:r>
          </w:p>
        </w:tc>
      </w:tr>
      <w:tr w:rsidR="00EF7D45" w:rsidRPr="00EF7D45" w14:paraId="47405D16" w14:textId="77777777" w:rsidTr="00793C8E">
        <w:trPr>
          <w:trHeight w:val="105"/>
          <w:jc w:val="center"/>
        </w:trPr>
        <w:tc>
          <w:tcPr>
            <w:tcW w:w="980" w:type="pct"/>
          </w:tcPr>
          <w:p w14:paraId="58287921" w14:textId="77777777" w:rsidR="00E64BA5" w:rsidRPr="00EF7D45" w:rsidRDefault="00E64BA5" w:rsidP="00EB5312">
            <w:pPr>
              <w:keepNext/>
              <w:widowControl w:val="0"/>
              <w:spacing w:before="20" w:after="20"/>
              <w:jc w:val="center"/>
              <w:rPr>
                <w:sz w:val="24"/>
                <w:szCs w:val="24"/>
              </w:rPr>
            </w:pPr>
            <w:r w:rsidRPr="00EF7D45">
              <w:rPr>
                <w:sz w:val="24"/>
                <w:szCs w:val="24"/>
              </w:rPr>
              <w:t>Tháng 3</w:t>
            </w:r>
          </w:p>
        </w:tc>
        <w:tc>
          <w:tcPr>
            <w:tcW w:w="402" w:type="pct"/>
          </w:tcPr>
          <w:p w14:paraId="23BBC28D" w14:textId="77777777" w:rsidR="00E64BA5" w:rsidRPr="00EF7D45" w:rsidRDefault="00E64BA5" w:rsidP="00EB5312">
            <w:pPr>
              <w:keepNext/>
              <w:widowControl w:val="0"/>
              <w:spacing w:before="20" w:after="20"/>
              <w:jc w:val="center"/>
              <w:rPr>
                <w:sz w:val="24"/>
                <w:szCs w:val="24"/>
              </w:rPr>
            </w:pPr>
            <w:r w:rsidRPr="00EF7D45">
              <w:rPr>
                <w:sz w:val="24"/>
                <w:szCs w:val="24"/>
              </w:rPr>
              <w:t>91</w:t>
            </w:r>
          </w:p>
        </w:tc>
        <w:tc>
          <w:tcPr>
            <w:tcW w:w="402" w:type="pct"/>
          </w:tcPr>
          <w:p w14:paraId="752373B6" w14:textId="77777777" w:rsidR="00E64BA5" w:rsidRPr="00EF7D45" w:rsidRDefault="00E64BA5" w:rsidP="00EB5312">
            <w:pPr>
              <w:keepNext/>
              <w:widowControl w:val="0"/>
              <w:spacing w:before="20" w:after="20"/>
              <w:jc w:val="center"/>
              <w:rPr>
                <w:sz w:val="24"/>
                <w:szCs w:val="24"/>
              </w:rPr>
            </w:pPr>
            <w:r w:rsidRPr="00EF7D45">
              <w:rPr>
                <w:sz w:val="24"/>
                <w:szCs w:val="24"/>
              </w:rPr>
              <w:t>91</w:t>
            </w:r>
          </w:p>
        </w:tc>
        <w:tc>
          <w:tcPr>
            <w:tcW w:w="402" w:type="pct"/>
          </w:tcPr>
          <w:p w14:paraId="6C1AFACF"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6214D467" w14:textId="77777777" w:rsidR="00E64BA5" w:rsidRPr="00EF7D45" w:rsidRDefault="00E64BA5" w:rsidP="00EB5312">
            <w:pPr>
              <w:keepNext/>
              <w:widowControl w:val="0"/>
              <w:spacing w:before="20" w:after="20"/>
              <w:jc w:val="center"/>
              <w:rPr>
                <w:sz w:val="24"/>
                <w:szCs w:val="24"/>
              </w:rPr>
            </w:pPr>
            <w:r w:rsidRPr="00EF7D45">
              <w:rPr>
                <w:sz w:val="24"/>
                <w:szCs w:val="24"/>
              </w:rPr>
              <w:t>89,4</w:t>
            </w:r>
          </w:p>
        </w:tc>
        <w:tc>
          <w:tcPr>
            <w:tcW w:w="402" w:type="pct"/>
          </w:tcPr>
          <w:p w14:paraId="54256156" w14:textId="77777777" w:rsidR="00E64BA5" w:rsidRPr="00EF7D45" w:rsidRDefault="00E64BA5" w:rsidP="00EB5312">
            <w:pPr>
              <w:keepNext/>
              <w:widowControl w:val="0"/>
              <w:spacing w:before="20" w:after="20"/>
              <w:jc w:val="center"/>
              <w:rPr>
                <w:sz w:val="24"/>
                <w:szCs w:val="24"/>
              </w:rPr>
            </w:pPr>
            <w:r w:rsidRPr="00EF7D45">
              <w:rPr>
                <w:sz w:val="24"/>
                <w:szCs w:val="24"/>
              </w:rPr>
              <w:t>90,3</w:t>
            </w:r>
          </w:p>
        </w:tc>
        <w:tc>
          <w:tcPr>
            <w:tcW w:w="402" w:type="pct"/>
          </w:tcPr>
          <w:p w14:paraId="39140BFD" w14:textId="77777777" w:rsidR="00E64BA5" w:rsidRPr="00EF7D45" w:rsidRDefault="00E64BA5" w:rsidP="00EB5312">
            <w:pPr>
              <w:keepNext/>
              <w:widowControl w:val="0"/>
              <w:spacing w:before="20" w:after="20"/>
              <w:jc w:val="center"/>
              <w:rPr>
                <w:sz w:val="24"/>
                <w:szCs w:val="24"/>
              </w:rPr>
            </w:pPr>
            <w:r w:rsidRPr="00EF7D45">
              <w:rPr>
                <w:sz w:val="24"/>
                <w:szCs w:val="24"/>
              </w:rPr>
              <w:t>89</w:t>
            </w:r>
          </w:p>
        </w:tc>
        <w:tc>
          <w:tcPr>
            <w:tcW w:w="402" w:type="pct"/>
          </w:tcPr>
          <w:p w14:paraId="511CCA64"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588D443B"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3E7F6679" w14:textId="77777777" w:rsidR="00E64BA5" w:rsidRPr="00EF7D45" w:rsidRDefault="00E64BA5" w:rsidP="00EB5312">
            <w:pPr>
              <w:keepNext/>
              <w:widowControl w:val="0"/>
              <w:spacing w:before="20" w:after="20"/>
              <w:jc w:val="center"/>
              <w:rPr>
                <w:sz w:val="24"/>
                <w:szCs w:val="24"/>
              </w:rPr>
            </w:pPr>
            <w:r w:rsidRPr="00EF7D45">
              <w:rPr>
                <w:sz w:val="24"/>
                <w:szCs w:val="24"/>
              </w:rPr>
              <w:t>89</w:t>
            </w:r>
          </w:p>
        </w:tc>
        <w:tc>
          <w:tcPr>
            <w:tcW w:w="402" w:type="pct"/>
          </w:tcPr>
          <w:p w14:paraId="388AFE08" w14:textId="77777777" w:rsidR="00E64BA5" w:rsidRPr="00EF7D45" w:rsidRDefault="00E64BA5" w:rsidP="00EB5312">
            <w:pPr>
              <w:keepNext/>
              <w:widowControl w:val="0"/>
              <w:spacing w:before="20" w:after="20"/>
              <w:jc w:val="center"/>
              <w:rPr>
                <w:sz w:val="24"/>
                <w:szCs w:val="24"/>
              </w:rPr>
            </w:pPr>
            <w:r w:rsidRPr="00EF7D45">
              <w:rPr>
                <w:sz w:val="24"/>
                <w:szCs w:val="24"/>
              </w:rPr>
              <w:t>87</w:t>
            </w:r>
          </w:p>
        </w:tc>
      </w:tr>
      <w:tr w:rsidR="00EF7D45" w:rsidRPr="00EF7D45" w14:paraId="29434348" w14:textId="77777777" w:rsidTr="00793C8E">
        <w:trPr>
          <w:trHeight w:val="105"/>
          <w:jc w:val="center"/>
        </w:trPr>
        <w:tc>
          <w:tcPr>
            <w:tcW w:w="980" w:type="pct"/>
          </w:tcPr>
          <w:p w14:paraId="0B3FE937" w14:textId="77777777" w:rsidR="00E64BA5" w:rsidRPr="00EF7D45" w:rsidRDefault="00E64BA5" w:rsidP="00EB5312">
            <w:pPr>
              <w:keepNext/>
              <w:widowControl w:val="0"/>
              <w:spacing w:before="20" w:after="20"/>
              <w:jc w:val="center"/>
              <w:rPr>
                <w:sz w:val="24"/>
                <w:szCs w:val="24"/>
              </w:rPr>
            </w:pPr>
            <w:r w:rsidRPr="00EF7D45">
              <w:rPr>
                <w:sz w:val="24"/>
                <w:szCs w:val="24"/>
              </w:rPr>
              <w:t>Tháng 4</w:t>
            </w:r>
          </w:p>
        </w:tc>
        <w:tc>
          <w:tcPr>
            <w:tcW w:w="402" w:type="pct"/>
          </w:tcPr>
          <w:p w14:paraId="2DE29CC0"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69A44D4F"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5F36CE8D" w14:textId="77777777" w:rsidR="00E64BA5" w:rsidRPr="00EF7D45" w:rsidRDefault="00E64BA5" w:rsidP="00EB5312">
            <w:pPr>
              <w:keepNext/>
              <w:widowControl w:val="0"/>
              <w:spacing w:before="20" w:after="20"/>
              <w:jc w:val="center"/>
              <w:rPr>
                <w:sz w:val="24"/>
                <w:szCs w:val="24"/>
              </w:rPr>
            </w:pPr>
            <w:r w:rsidRPr="00EF7D45">
              <w:rPr>
                <w:sz w:val="24"/>
                <w:szCs w:val="24"/>
              </w:rPr>
              <w:t>83</w:t>
            </w:r>
          </w:p>
        </w:tc>
        <w:tc>
          <w:tcPr>
            <w:tcW w:w="402" w:type="pct"/>
          </w:tcPr>
          <w:p w14:paraId="549EE4EB" w14:textId="77777777" w:rsidR="00E64BA5" w:rsidRPr="00EF7D45" w:rsidRDefault="00E64BA5" w:rsidP="00EB5312">
            <w:pPr>
              <w:keepNext/>
              <w:widowControl w:val="0"/>
              <w:spacing w:before="20" w:after="20"/>
              <w:jc w:val="center"/>
              <w:rPr>
                <w:sz w:val="24"/>
                <w:szCs w:val="24"/>
              </w:rPr>
            </w:pPr>
            <w:r w:rsidRPr="00EF7D45">
              <w:rPr>
                <w:sz w:val="24"/>
                <w:szCs w:val="24"/>
              </w:rPr>
              <w:t>85,4</w:t>
            </w:r>
          </w:p>
        </w:tc>
        <w:tc>
          <w:tcPr>
            <w:tcW w:w="402" w:type="pct"/>
          </w:tcPr>
          <w:p w14:paraId="6EC0E236" w14:textId="77777777" w:rsidR="00E64BA5" w:rsidRPr="00EF7D45" w:rsidRDefault="00E64BA5" w:rsidP="00EB5312">
            <w:pPr>
              <w:keepNext/>
              <w:widowControl w:val="0"/>
              <w:spacing w:before="20" w:after="20"/>
              <w:jc w:val="center"/>
              <w:rPr>
                <w:sz w:val="24"/>
                <w:szCs w:val="24"/>
              </w:rPr>
            </w:pPr>
            <w:r w:rsidRPr="00EF7D45">
              <w:rPr>
                <w:sz w:val="24"/>
                <w:szCs w:val="24"/>
              </w:rPr>
              <w:t>83,2</w:t>
            </w:r>
          </w:p>
        </w:tc>
        <w:tc>
          <w:tcPr>
            <w:tcW w:w="402" w:type="pct"/>
          </w:tcPr>
          <w:p w14:paraId="78B31F75" w14:textId="77777777" w:rsidR="00E64BA5" w:rsidRPr="00EF7D45" w:rsidRDefault="00E64BA5" w:rsidP="00EB5312">
            <w:pPr>
              <w:keepNext/>
              <w:widowControl w:val="0"/>
              <w:spacing w:before="20" w:after="20"/>
              <w:jc w:val="center"/>
              <w:rPr>
                <w:sz w:val="24"/>
                <w:szCs w:val="24"/>
              </w:rPr>
            </w:pPr>
            <w:r w:rsidRPr="00EF7D45">
              <w:rPr>
                <w:sz w:val="24"/>
                <w:szCs w:val="24"/>
              </w:rPr>
              <w:t>87</w:t>
            </w:r>
          </w:p>
        </w:tc>
        <w:tc>
          <w:tcPr>
            <w:tcW w:w="402" w:type="pct"/>
          </w:tcPr>
          <w:p w14:paraId="0ACAD6CD" w14:textId="77777777" w:rsidR="00E64BA5" w:rsidRPr="00EF7D45" w:rsidRDefault="00E64BA5" w:rsidP="00EB5312">
            <w:pPr>
              <w:keepNext/>
              <w:widowControl w:val="0"/>
              <w:spacing w:before="20" w:after="20"/>
              <w:jc w:val="center"/>
              <w:rPr>
                <w:sz w:val="24"/>
                <w:szCs w:val="24"/>
              </w:rPr>
            </w:pPr>
            <w:r w:rsidRPr="00EF7D45">
              <w:rPr>
                <w:sz w:val="24"/>
                <w:szCs w:val="24"/>
              </w:rPr>
              <w:t>82</w:t>
            </w:r>
          </w:p>
        </w:tc>
        <w:tc>
          <w:tcPr>
            <w:tcW w:w="402" w:type="pct"/>
          </w:tcPr>
          <w:p w14:paraId="229F1D5D" w14:textId="77777777" w:rsidR="00E64BA5" w:rsidRPr="00EF7D45" w:rsidRDefault="00E64BA5" w:rsidP="00EB5312">
            <w:pPr>
              <w:keepNext/>
              <w:widowControl w:val="0"/>
              <w:spacing w:before="20" w:after="20"/>
              <w:jc w:val="center"/>
              <w:rPr>
                <w:sz w:val="24"/>
                <w:szCs w:val="24"/>
              </w:rPr>
            </w:pPr>
            <w:r w:rsidRPr="00EF7D45">
              <w:rPr>
                <w:sz w:val="24"/>
                <w:szCs w:val="24"/>
              </w:rPr>
              <w:t>88</w:t>
            </w:r>
          </w:p>
        </w:tc>
        <w:tc>
          <w:tcPr>
            <w:tcW w:w="402" w:type="pct"/>
          </w:tcPr>
          <w:p w14:paraId="4D3636AD" w14:textId="77777777" w:rsidR="00E64BA5" w:rsidRPr="00EF7D45" w:rsidRDefault="00E64BA5" w:rsidP="00EB5312">
            <w:pPr>
              <w:keepNext/>
              <w:widowControl w:val="0"/>
              <w:spacing w:before="20" w:after="20"/>
              <w:jc w:val="center"/>
              <w:rPr>
                <w:sz w:val="24"/>
                <w:szCs w:val="24"/>
              </w:rPr>
            </w:pPr>
            <w:r w:rsidRPr="00EF7D45">
              <w:rPr>
                <w:sz w:val="24"/>
                <w:szCs w:val="24"/>
              </w:rPr>
              <w:t>86</w:t>
            </w:r>
          </w:p>
        </w:tc>
        <w:tc>
          <w:tcPr>
            <w:tcW w:w="402" w:type="pct"/>
          </w:tcPr>
          <w:p w14:paraId="33DC6609" w14:textId="77777777" w:rsidR="00E64BA5" w:rsidRPr="00EF7D45" w:rsidRDefault="00E64BA5" w:rsidP="00EB5312">
            <w:pPr>
              <w:keepNext/>
              <w:widowControl w:val="0"/>
              <w:spacing w:before="20" w:after="20"/>
              <w:jc w:val="center"/>
              <w:rPr>
                <w:sz w:val="24"/>
                <w:szCs w:val="24"/>
              </w:rPr>
            </w:pPr>
            <w:r w:rsidRPr="00EF7D45">
              <w:rPr>
                <w:sz w:val="24"/>
                <w:szCs w:val="24"/>
              </w:rPr>
              <w:t>84</w:t>
            </w:r>
          </w:p>
        </w:tc>
      </w:tr>
      <w:tr w:rsidR="00EF7D45" w:rsidRPr="00EF7D45" w14:paraId="2F3BDAA1" w14:textId="77777777" w:rsidTr="00793C8E">
        <w:trPr>
          <w:trHeight w:val="105"/>
          <w:jc w:val="center"/>
        </w:trPr>
        <w:tc>
          <w:tcPr>
            <w:tcW w:w="980" w:type="pct"/>
          </w:tcPr>
          <w:p w14:paraId="1478FD19" w14:textId="77777777" w:rsidR="00E64BA5" w:rsidRPr="00EF7D45" w:rsidRDefault="00E64BA5" w:rsidP="00EB5312">
            <w:pPr>
              <w:keepNext/>
              <w:widowControl w:val="0"/>
              <w:spacing w:before="20" w:after="20"/>
              <w:jc w:val="center"/>
              <w:rPr>
                <w:sz w:val="24"/>
                <w:szCs w:val="24"/>
              </w:rPr>
            </w:pPr>
            <w:r w:rsidRPr="00EF7D45">
              <w:rPr>
                <w:sz w:val="24"/>
                <w:szCs w:val="24"/>
              </w:rPr>
              <w:t>Tháng 5</w:t>
            </w:r>
          </w:p>
        </w:tc>
        <w:tc>
          <w:tcPr>
            <w:tcW w:w="402" w:type="pct"/>
          </w:tcPr>
          <w:p w14:paraId="009256B1" w14:textId="77777777" w:rsidR="00E64BA5" w:rsidRPr="00EF7D45" w:rsidRDefault="00E64BA5" w:rsidP="00EB5312">
            <w:pPr>
              <w:keepNext/>
              <w:widowControl w:val="0"/>
              <w:spacing w:before="20" w:after="20"/>
              <w:jc w:val="center"/>
              <w:rPr>
                <w:sz w:val="24"/>
                <w:szCs w:val="24"/>
              </w:rPr>
            </w:pPr>
            <w:r w:rsidRPr="00EF7D45">
              <w:rPr>
                <w:sz w:val="24"/>
                <w:szCs w:val="24"/>
              </w:rPr>
              <w:t>80</w:t>
            </w:r>
          </w:p>
        </w:tc>
        <w:tc>
          <w:tcPr>
            <w:tcW w:w="402" w:type="pct"/>
          </w:tcPr>
          <w:p w14:paraId="09147708" w14:textId="77777777" w:rsidR="00E64BA5" w:rsidRPr="00EF7D45" w:rsidRDefault="00E64BA5" w:rsidP="00EB5312">
            <w:pPr>
              <w:keepNext/>
              <w:widowControl w:val="0"/>
              <w:spacing w:before="20" w:after="20"/>
              <w:jc w:val="center"/>
              <w:rPr>
                <w:sz w:val="24"/>
                <w:szCs w:val="24"/>
              </w:rPr>
            </w:pPr>
            <w:r w:rsidRPr="00EF7D45">
              <w:rPr>
                <w:sz w:val="24"/>
                <w:szCs w:val="24"/>
              </w:rPr>
              <w:t>74</w:t>
            </w:r>
          </w:p>
        </w:tc>
        <w:tc>
          <w:tcPr>
            <w:tcW w:w="402" w:type="pct"/>
          </w:tcPr>
          <w:p w14:paraId="71272042" w14:textId="77777777" w:rsidR="00E64BA5" w:rsidRPr="00EF7D45" w:rsidRDefault="00E64BA5" w:rsidP="00EB5312">
            <w:pPr>
              <w:keepNext/>
              <w:widowControl w:val="0"/>
              <w:spacing w:before="20" w:after="20"/>
              <w:jc w:val="center"/>
              <w:rPr>
                <w:sz w:val="24"/>
                <w:szCs w:val="24"/>
              </w:rPr>
            </w:pPr>
            <w:r w:rsidRPr="00EF7D45">
              <w:rPr>
                <w:sz w:val="24"/>
                <w:szCs w:val="24"/>
              </w:rPr>
              <w:t>69</w:t>
            </w:r>
          </w:p>
        </w:tc>
        <w:tc>
          <w:tcPr>
            <w:tcW w:w="402" w:type="pct"/>
          </w:tcPr>
          <w:p w14:paraId="050D6BB8" w14:textId="77777777" w:rsidR="00E64BA5" w:rsidRPr="00EF7D45" w:rsidRDefault="00E64BA5" w:rsidP="00EB5312">
            <w:pPr>
              <w:keepNext/>
              <w:widowControl w:val="0"/>
              <w:spacing w:before="20" w:after="20"/>
              <w:jc w:val="center"/>
              <w:rPr>
                <w:sz w:val="24"/>
                <w:szCs w:val="24"/>
              </w:rPr>
            </w:pPr>
            <w:r w:rsidRPr="00EF7D45">
              <w:rPr>
                <w:sz w:val="24"/>
                <w:szCs w:val="24"/>
              </w:rPr>
              <w:t>79,9</w:t>
            </w:r>
          </w:p>
        </w:tc>
        <w:tc>
          <w:tcPr>
            <w:tcW w:w="402" w:type="pct"/>
          </w:tcPr>
          <w:p w14:paraId="6EEA24B8" w14:textId="77777777" w:rsidR="00E64BA5" w:rsidRPr="00EF7D45" w:rsidRDefault="00E64BA5" w:rsidP="00EB5312">
            <w:pPr>
              <w:keepNext/>
              <w:widowControl w:val="0"/>
              <w:spacing w:before="20" w:after="20"/>
              <w:jc w:val="center"/>
              <w:rPr>
                <w:sz w:val="24"/>
                <w:szCs w:val="24"/>
              </w:rPr>
            </w:pPr>
            <w:r w:rsidRPr="00EF7D45">
              <w:rPr>
                <w:sz w:val="24"/>
                <w:szCs w:val="24"/>
              </w:rPr>
              <w:t>83,6</w:t>
            </w:r>
          </w:p>
        </w:tc>
        <w:tc>
          <w:tcPr>
            <w:tcW w:w="402" w:type="pct"/>
          </w:tcPr>
          <w:p w14:paraId="278F8D7F"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49341548" w14:textId="77777777" w:rsidR="00E64BA5" w:rsidRPr="00EF7D45" w:rsidRDefault="00E64BA5" w:rsidP="00EB5312">
            <w:pPr>
              <w:keepNext/>
              <w:widowControl w:val="0"/>
              <w:spacing w:before="20" w:after="20"/>
              <w:jc w:val="center"/>
              <w:rPr>
                <w:sz w:val="24"/>
                <w:szCs w:val="24"/>
              </w:rPr>
            </w:pPr>
            <w:r w:rsidRPr="00EF7D45">
              <w:rPr>
                <w:sz w:val="24"/>
                <w:szCs w:val="24"/>
              </w:rPr>
              <w:t>76</w:t>
            </w:r>
          </w:p>
        </w:tc>
        <w:tc>
          <w:tcPr>
            <w:tcW w:w="402" w:type="pct"/>
          </w:tcPr>
          <w:p w14:paraId="6E214452"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0D46DD7A" w14:textId="77777777" w:rsidR="00E64BA5" w:rsidRPr="00EF7D45" w:rsidRDefault="00E64BA5" w:rsidP="00EB5312">
            <w:pPr>
              <w:keepNext/>
              <w:widowControl w:val="0"/>
              <w:spacing w:before="20" w:after="20"/>
              <w:jc w:val="center"/>
              <w:rPr>
                <w:sz w:val="24"/>
                <w:szCs w:val="24"/>
              </w:rPr>
            </w:pPr>
            <w:r w:rsidRPr="00EF7D45">
              <w:rPr>
                <w:sz w:val="24"/>
                <w:szCs w:val="24"/>
              </w:rPr>
              <w:t>79</w:t>
            </w:r>
          </w:p>
        </w:tc>
        <w:tc>
          <w:tcPr>
            <w:tcW w:w="402" w:type="pct"/>
          </w:tcPr>
          <w:p w14:paraId="72AB4325" w14:textId="77777777" w:rsidR="00E64BA5" w:rsidRPr="00EF7D45" w:rsidRDefault="00E64BA5" w:rsidP="00EB5312">
            <w:pPr>
              <w:keepNext/>
              <w:widowControl w:val="0"/>
              <w:spacing w:before="20" w:after="20"/>
              <w:jc w:val="center"/>
              <w:rPr>
                <w:sz w:val="24"/>
                <w:szCs w:val="24"/>
              </w:rPr>
            </w:pPr>
            <w:r w:rsidRPr="00EF7D45">
              <w:rPr>
                <w:sz w:val="24"/>
                <w:szCs w:val="24"/>
              </w:rPr>
              <w:t>81</w:t>
            </w:r>
          </w:p>
        </w:tc>
      </w:tr>
      <w:tr w:rsidR="00EF7D45" w:rsidRPr="00EF7D45" w14:paraId="1F30C229" w14:textId="77777777" w:rsidTr="00793C8E">
        <w:trPr>
          <w:trHeight w:val="105"/>
          <w:jc w:val="center"/>
        </w:trPr>
        <w:tc>
          <w:tcPr>
            <w:tcW w:w="980" w:type="pct"/>
          </w:tcPr>
          <w:p w14:paraId="263F1374" w14:textId="77777777" w:rsidR="00E64BA5" w:rsidRPr="00EF7D45" w:rsidRDefault="00E64BA5" w:rsidP="00EB5312">
            <w:pPr>
              <w:keepNext/>
              <w:widowControl w:val="0"/>
              <w:spacing w:before="20" w:after="20"/>
              <w:jc w:val="center"/>
              <w:rPr>
                <w:sz w:val="24"/>
                <w:szCs w:val="24"/>
              </w:rPr>
            </w:pPr>
            <w:r w:rsidRPr="00EF7D45">
              <w:rPr>
                <w:sz w:val="24"/>
                <w:szCs w:val="24"/>
              </w:rPr>
              <w:t>Tháng 6</w:t>
            </w:r>
          </w:p>
        </w:tc>
        <w:tc>
          <w:tcPr>
            <w:tcW w:w="402" w:type="pct"/>
          </w:tcPr>
          <w:p w14:paraId="5CDA0F1F"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34830B21" w14:textId="77777777" w:rsidR="00E64BA5" w:rsidRPr="00EF7D45" w:rsidRDefault="00E64BA5" w:rsidP="00EB5312">
            <w:pPr>
              <w:keepNext/>
              <w:widowControl w:val="0"/>
              <w:spacing w:before="20" w:after="20"/>
              <w:jc w:val="center"/>
              <w:rPr>
                <w:sz w:val="24"/>
                <w:szCs w:val="24"/>
              </w:rPr>
            </w:pPr>
            <w:r w:rsidRPr="00EF7D45">
              <w:rPr>
                <w:sz w:val="24"/>
                <w:szCs w:val="24"/>
              </w:rPr>
              <w:t>74</w:t>
            </w:r>
          </w:p>
        </w:tc>
        <w:tc>
          <w:tcPr>
            <w:tcW w:w="402" w:type="pct"/>
          </w:tcPr>
          <w:p w14:paraId="224EB5ED" w14:textId="77777777" w:rsidR="00E64BA5" w:rsidRPr="00EF7D45" w:rsidRDefault="00E64BA5" w:rsidP="00EB5312">
            <w:pPr>
              <w:keepNext/>
              <w:widowControl w:val="0"/>
              <w:spacing w:before="20" w:after="20"/>
              <w:jc w:val="center"/>
              <w:rPr>
                <w:sz w:val="24"/>
                <w:szCs w:val="24"/>
              </w:rPr>
            </w:pPr>
            <w:r w:rsidRPr="00EF7D45">
              <w:rPr>
                <w:sz w:val="24"/>
                <w:szCs w:val="24"/>
              </w:rPr>
              <w:t>71</w:t>
            </w:r>
          </w:p>
        </w:tc>
        <w:tc>
          <w:tcPr>
            <w:tcW w:w="402" w:type="pct"/>
          </w:tcPr>
          <w:p w14:paraId="40A5FCC5" w14:textId="77777777" w:rsidR="00E64BA5" w:rsidRPr="00EF7D45" w:rsidRDefault="00E64BA5" w:rsidP="00EB5312">
            <w:pPr>
              <w:keepNext/>
              <w:widowControl w:val="0"/>
              <w:spacing w:before="20" w:after="20"/>
              <w:jc w:val="center"/>
              <w:rPr>
                <w:sz w:val="24"/>
                <w:szCs w:val="24"/>
              </w:rPr>
            </w:pPr>
            <w:r w:rsidRPr="00EF7D45">
              <w:rPr>
                <w:sz w:val="24"/>
                <w:szCs w:val="24"/>
              </w:rPr>
              <w:t>74,2</w:t>
            </w:r>
          </w:p>
        </w:tc>
        <w:tc>
          <w:tcPr>
            <w:tcW w:w="402" w:type="pct"/>
          </w:tcPr>
          <w:p w14:paraId="3ADEE9D5" w14:textId="77777777" w:rsidR="00E64BA5" w:rsidRPr="00EF7D45" w:rsidRDefault="00E64BA5" w:rsidP="00EB5312">
            <w:pPr>
              <w:keepNext/>
              <w:widowControl w:val="0"/>
              <w:spacing w:before="20" w:after="20"/>
              <w:jc w:val="center"/>
              <w:rPr>
                <w:sz w:val="24"/>
                <w:szCs w:val="24"/>
              </w:rPr>
            </w:pPr>
            <w:r w:rsidRPr="00EF7D45">
              <w:rPr>
                <w:sz w:val="24"/>
                <w:szCs w:val="24"/>
              </w:rPr>
              <w:t>73,2</w:t>
            </w:r>
          </w:p>
        </w:tc>
        <w:tc>
          <w:tcPr>
            <w:tcW w:w="402" w:type="pct"/>
          </w:tcPr>
          <w:p w14:paraId="14BD692C" w14:textId="77777777" w:rsidR="00E64BA5" w:rsidRPr="00EF7D45" w:rsidRDefault="00E64BA5" w:rsidP="00EB5312">
            <w:pPr>
              <w:keepNext/>
              <w:widowControl w:val="0"/>
              <w:spacing w:before="20" w:after="20"/>
              <w:jc w:val="center"/>
              <w:rPr>
                <w:sz w:val="24"/>
                <w:szCs w:val="24"/>
              </w:rPr>
            </w:pPr>
            <w:r w:rsidRPr="00EF7D45">
              <w:rPr>
                <w:sz w:val="24"/>
                <w:szCs w:val="24"/>
              </w:rPr>
              <w:t>72</w:t>
            </w:r>
          </w:p>
        </w:tc>
        <w:tc>
          <w:tcPr>
            <w:tcW w:w="402" w:type="pct"/>
          </w:tcPr>
          <w:p w14:paraId="417879D4" w14:textId="77777777" w:rsidR="00E64BA5" w:rsidRPr="00EF7D45" w:rsidRDefault="00E64BA5" w:rsidP="00EB5312">
            <w:pPr>
              <w:keepNext/>
              <w:widowControl w:val="0"/>
              <w:spacing w:before="20" w:after="20"/>
              <w:jc w:val="center"/>
              <w:rPr>
                <w:sz w:val="24"/>
                <w:szCs w:val="24"/>
              </w:rPr>
            </w:pPr>
            <w:r w:rsidRPr="00EF7D45">
              <w:rPr>
                <w:sz w:val="24"/>
                <w:szCs w:val="24"/>
              </w:rPr>
              <w:t>66</w:t>
            </w:r>
          </w:p>
        </w:tc>
        <w:tc>
          <w:tcPr>
            <w:tcW w:w="402" w:type="pct"/>
          </w:tcPr>
          <w:p w14:paraId="45E68060" w14:textId="77777777" w:rsidR="00E64BA5" w:rsidRPr="00EF7D45" w:rsidRDefault="00E64BA5" w:rsidP="00EB5312">
            <w:pPr>
              <w:keepNext/>
              <w:widowControl w:val="0"/>
              <w:spacing w:before="20" w:after="20"/>
              <w:jc w:val="center"/>
              <w:rPr>
                <w:sz w:val="24"/>
                <w:szCs w:val="24"/>
              </w:rPr>
            </w:pPr>
            <w:r w:rsidRPr="00EF7D45">
              <w:rPr>
                <w:sz w:val="24"/>
                <w:szCs w:val="24"/>
              </w:rPr>
              <w:t>69</w:t>
            </w:r>
          </w:p>
        </w:tc>
        <w:tc>
          <w:tcPr>
            <w:tcW w:w="402" w:type="pct"/>
          </w:tcPr>
          <w:p w14:paraId="36D7ABDB" w14:textId="77777777" w:rsidR="00E64BA5" w:rsidRPr="00EF7D45" w:rsidRDefault="00E64BA5" w:rsidP="00EB5312">
            <w:pPr>
              <w:keepNext/>
              <w:widowControl w:val="0"/>
              <w:spacing w:before="20" w:after="20"/>
              <w:jc w:val="center"/>
              <w:rPr>
                <w:sz w:val="24"/>
                <w:szCs w:val="24"/>
              </w:rPr>
            </w:pPr>
            <w:r w:rsidRPr="00EF7D45">
              <w:rPr>
                <w:sz w:val="24"/>
                <w:szCs w:val="24"/>
              </w:rPr>
              <w:t>68</w:t>
            </w:r>
          </w:p>
        </w:tc>
        <w:tc>
          <w:tcPr>
            <w:tcW w:w="402" w:type="pct"/>
          </w:tcPr>
          <w:p w14:paraId="0AE8C741" w14:textId="77777777" w:rsidR="00E64BA5" w:rsidRPr="00EF7D45" w:rsidRDefault="00E64BA5" w:rsidP="00EB5312">
            <w:pPr>
              <w:keepNext/>
              <w:widowControl w:val="0"/>
              <w:spacing w:before="20" w:after="20"/>
              <w:jc w:val="center"/>
              <w:rPr>
                <w:sz w:val="24"/>
                <w:szCs w:val="24"/>
              </w:rPr>
            </w:pPr>
            <w:r w:rsidRPr="00EF7D45">
              <w:rPr>
                <w:sz w:val="24"/>
                <w:szCs w:val="24"/>
              </w:rPr>
              <w:t>73</w:t>
            </w:r>
          </w:p>
        </w:tc>
      </w:tr>
      <w:tr w:rsidR="00EF7D45" w:rsidRPr="00EF7D45" w14:paraId="19AB0B1F" w14:textId="77777777" w:rsidTr="00793C8E">
        <w:trPr>
          <w:trHeight w:val="105"/>
          <w:jc w:val="center"/>
        </w:trPr>
        <w:tc>
          <w:tcPr>
            <w:tcW w:w="980" w:type="pct"/>
          </w:tcPr>
          <w:p w14:paraId="2C95658E" w14:textId="77777777" w:rsidR="00E64BA5" w:rsidRPr="00EF7D45" w:rsidRDefault="00E64BA5" w:rsidP="00EB5312">
            <w:pPr>
              <w:keepNext/>
              <w:widowControl w:val="0"/>
              <w:spacing w:before="20" w:after="20"/>
              <w:jc w:val="center"/>
              <w:rPr>
                <w:sz w:val="24"/>
                <w:szCs w:val="24"/>
              </w:rPr>
            </w:pPr>
            <w:r w:rsidRPr="00EF7D45">
              <w:rPr>
                <w:sz w:val="24"/>
                <w:szCs w:val="24"/>
              </w:rPr>
              <w:br w:type="page"/>
              <w:t>Tháng 7</w:t>
            </w:r>
          </w:p>
        </w:tc>
        <w:tc>
          <w:tcPr>
            <w:tcW w:w="402" w:type="pct"/>
          </w:tcPr>
          <w:p w14:paraId="7A65B713" w14:textId="77777777" w:rsidR="00E64BA5" w:rsidRPr="00EF7D45" w:rsidRDefault="00E64BA5" w:rsidP="00EB5312">
            <w:pPr>
              <w:keepNext/>
              <w:widowControl w:val="0"/>
              <w:spacing w:before="20" w:after="20"/>
              <w:jc w:val="center"/>
              <w:rPr>
                <w:sz w:val="24"/>
                <w:szCs w:val="24"/>
              </w:rPr>
            </w:pPr>
            <w:r w:rsidRPr="00EF7D45">
              <w:rPr>
                <w:sz w:val="24"/>
                <w:szCs w:val="24"/>
              </w:rPr>
              <w:t>83</w:t>
            </w:r>
          </w:p>
        </w:tc>
        <w:tc>
          <w:tcPr>
            <w:tcW w:w="402" w:type="pct"/>
          </w:tcPr>
          <w:p w14:paraId="2B2D407A" w14:textId="77777777" w:rsidR="00E64BA5" w:rsidRPr="00EF7D45" w:rsidRDefault="00E64BA5" w:rsidP="00EB5312">
            <w:pPr>
              <w:keepNext/>
              <w:widowControl w:val="0"/>
              <w:spacing w:before="20" w:after="20"/>
              <w:jc w:val="center"/>
              <w:rPr>
                <w:sz w:val="24"/>
                <w:szCs w:val="24"/>
              </w:rPr>
            </w:pPr>
            <w:r w:rsidRPr="00EF7D45">
              <w:rPr>
                <w:sz w:val="24"/>
                <w:szCs w:val="24"/>
              </w:rPr>
              <w:t>75</w:t>
            </w:r>
          </w:p>
        </w:tc>
        <w:tc>
          <w:tcPr>
            <w:tcW w:w="402" w:type="pct"/>
          </w:tcPr>
          <w:p w14:paraId="020F4371" w14:textId="77777777" w:rsidR="00E64BA5" w:rsidRPr="00EF7D45" w:rsidRDefault="00E64BA5" w:rsidP="00EB5312">
            <w:pPr>
              <w:keepNext/>
              <w:widowControl w:val="0"/>
              <w:spacing w:before="20" w:after="20"/>
              <w:jc w:val="center"/>
              <w:rPr>
                <w:sz w:val="24"/>
                <w:szCs w:val="24"/>
              </w:rPr>
            </w:pPr>
            <w:r w:rsidRPr="00EF7D45">
              <w:rPr>
                <w:sz w:val="24"/>
                <w:szCs w:val="24"/>
              </w:rPr>
              <w:t>77</w:t>
            </w:r>
          </w:p>
        </w:tc>
        <w:tc>
          <w:tcPr>
            <w:tcW w:w="402" w:type="pct"/>
          </w:tcPr>
          <w:p w14:paraId="1E9B0598" w14:textId="77777777" w:rsidR="00E64BA5" w:rsidRPr="00EF7D45" w:rsidRDefault="00E64BA5" w:rsidP="00EB5312">
            <w:pPr>
              <w:keepNext/>
              <w:widowControl w:val="0"/>
              <w:spacing w:before="20" w:after="20"/>
              <w:jc w:val="center"/>
              <w:rPr>
                <w:sz w:val="24"/>
                <w:szCs w:val="24"/>
              </w:rPr>
            </w:pPr>
            <w:r w:rsidRPr="00EF7D45">
              <w:rPr>
                <w:sz w:val="24"/>
                <w:szCs w:val="24"/>
              </w:rPr>
              <w:t>76,0</w:t>
            </w:r>
          </w:p>
        </w:tc>
        <w:tc>
          <w:tcPr>
            <w:tcW w:w="402" w:type="pct"/>
          </w:tcPr>
          <w:p w14:paraId="3C324CE5" w14:textId="77777777" w:rsidR="00E64BA5" w:rsidRPr="00EF7D45" w:rsidRDefault="00E64BA5" w:rsidP="00EB5312">
            <w:pPr>
              <w:keepNext/>
              <w:widowControl w:val="0"/>
              <w:spacing w:before="20" w:after="20"/>
              <w:jc w:val="center"/>
              <w:rPr>
                <w:sz w:val="24"/>
                <w:szCs w:val="24"/>
              </w:rPr>
            </w:pPr>
            <w:r w:rsidRPr="00EF7D45">
              <w:rPr>
                <w:sz w:val="24"/>
                <w:szCs w:val="24"/>
              </w:rPr>
              <w:t>80,2</w:t>
            </w:r>
          </w:p>
        </w:tc>
        <w:tc>
          <w:tcPr>
            <w:tcW w:w="402" w:type="pct"/>
          </w:tcPr>
          <w:p w14:paraId="70BCD244" w14:textId="77777777" w:rsidR="00E64BA5" w:rsidRPr="00EF7D45" w:rsidRDefault="00E64BA5" w:rsidP="00EB5312">
            <w:pPr>
              <w:keepNext/>
              <w:widowControl w:val="0"/>
              <w:spacing w:before="20" w:after="20"/>
              <w:jc w:val="center"/>
              <w:rPr>
                <w:sz w:val="24"/>
                <w:szCs w:val="24"/>
              </w:rPr>
            </w:pPr>
            <w:r w:rsidRPr="00EF7D45">
              <w:rPr>
                <w:sz w:val="24"/>
                <w:szCs w:val="24"/>
              </w:rPr>
              <w:t>77</w:t>
            </w:r>
          </w:p>
        </w:tc>
        <w:tc>
          <w:tcPr>
            <w:tcW w:w="402" w:type="pct"/>
          </w:tcPr>
          <w:p w14:paraId="16DB7C2F" w14:textId="77777777" w:rsidR="00E64BA5" w:rsidRPr="00EF7D45" w:rsidRDefault="00E64BA5" w:rsidP="00EB5312">
            <w:pPr>
              <w:keepNext/>
              <w:widowControl w:val="0"/>
              <w:spacing w:before="20" w:after="20"/>
              <w:jc w:val="center"/>
              <w:rPr>
                <w:sz w:val="24"/>
                <w:szCs w:val="24"/>
              </w:rPr>
            </w:pPr>
            <w:r w:rsidRPr="00EF7D45">
              <w:rPr>
                <w:sz w:val="24"/>
                <w:szCs w:val="24"/>
              </w:rPr>
              <w:t>68</w:t>
            </w:r>
          </w:p>
        </w:tc>
        <w:tc>
          <w:tcPr>
            <w:tcW w:w="402" w:type="pct"/>
          </w:tcPr>
          <w:p w14:paraId="7D37C5C0" w14:textId="77777777" w:rsidR="00E64BA5" w:rsidRPr="00EF7D45" w:rsidRDefault="00E64BA5" w:rsidP="00EB5312">
            <w:pPr>
              <w:keepNext/>
              <w:widowControl w:val="0"/>
              <w:spacing w:before="20" w:after="20"/>
              <w:jc w:val="center"/>
              <w:rPr>
                <w:sz w:val="24"/>
                <w:szCs w:val="24"/>
              </w:rPr>
            </w:pPr>
            <w:r w:rsidRPr="00EF7D45">
              <w:rPr>
                <w:sz w:val="24"/>
                <w:szCs w:val="24"/>
              </w:rPr>
              <w:t>71</w:t>
            </w:r>
          </w:p>
        </w:tc>
        <w:tc>
          <w:tcPr>
            <w:tcW w:w="402" w:type="pct"/>
          </w:tcPr>
          <w:p w14:paraId="5FAA5D2B" w14:textId="77777777" w:rsidR="00E64BA5" w:rsidRPr="00EF7D45" w:rsidRDefault="00E64BA5" w:rsidP="00EB5312">
            <w:pPr>
              <w:keepNext/>
              <w:widowControl w:val="0"/>
              <w:spacing w:before="20" w:after="20"/>
              <w:jc w:val="center"/>
              <w:rPr>
                <w:sz w:val="24"/>
                <w:szCs w:val="24"/>
              </w:rPr>
            </w:pPr>
            <w:r w:rsidRPr="00EF7D45">
              <w:rPr>
                <w:sz w:val="24"/>
                <w:szCs w:val="24"/>
              </w:rPr>
              <w:t>73</w:t>
            </w:r>
          </w:p>
        </w:tc>
        <w:tc>
          <w:tcPr>
            <w:tcW w:w="402" w:type="pct"/>
          </w:tcPr>
          <w:p w14:paraId="25C535BB" w14:textId="77777777" w:rsidR="00E64BA5" w:rsidRPr="00EF7D45" w:rsidRDefault="00E64BA5" w:rsidP="00EB5312">
            <w:pPr>
              <w:keepNext/>
              <w:widowControl w:val="0"/>
              <w:spacing w:before="20" w:after="20"/>
              <w:jc w:val="center"/>
              <w:rPr>
                <w:sz w:val="24"/>
                <w:szCs w:val="24"/>
              </w:rPr>
            </w:pPr>
            <w:r w:rsidRPr="00EF7D45">
              <w:rPr>
                <w:sz w:val="24"/>
                <w:szCs w:val="24"/>
              </w:rPr>
              <w:t>80</w:t>
            </w:r>
          </w:p>
        </w:tc>
      </w:tr>
      <w:tr w:rsidR="00EF7D45" w:rsidRPr="00EF7D45" w14:paraId="0AD17E49" w14:textId="77777777" w:rsidTr="00793C8E">
        <w:trPr>
          <w:trHeight w:val="105"/>
          <w:jc w:val="center"/>
        </w:trPr>
        <w:tc>
          <w:tcPr>
            <w:tcW w:w="980" w:type="pct"/>
          </w:tcPr>
          <w:p w14:paraId="51D662FA" w14:textId="77777777" w:rsidR="00E64BA5" w:rsidRPr="00EF7D45" w:rsidRDefault="00E64BA5" w:rsidP="00EB5312">
            <w:pPr>
              <w:keepNext/>
              <w:widowControl w:val="0"/>
              <w:spacing w:before="20" w:after="20"/>
              <w:jc w:val="center"/>
              <w:rPr>
                <w:sz w:val="24"/>
                <w:szCs w:val="24"/>
              </w:rPr>
            </w:pPr>
            <w:r w:rsidRPr="00EF7D45">
              <w:rPr>
                <w:sz w:val="24"/>
                <w:szCs w:val="24"/>
              </w:rPr>
              <w:t>Tháng 8</w:t>
            </w:r>
          </w:p>
        </w:tc>
        <w:tc>
          <w:tcPr>
            <w:tcW w:w="402" w:type="pct"/>
          </w:tcPr>
          <w:p w14:paraId="289FEBEF" w14:textId="77777777" w:rsidR="00E64BA5" w:rsidRPr="00EF7D45" w:rsidRDefault="00E64BA5" w:rsidP="00EB5312">
            <w:pPr>
              <w:keepNext/>
              <w:widowControl w:val="0"/>
              <w:spacing w:before="20" w:after="20"/>
              <w:jc w:val="center"/>
              <w:rPr>
                <w:sz w:val="24"/>
                <w:szCs w:val="24"/>
              </w:rPr>
            </w:pPr>
            <w:r w:rsidRPr="00EF7D45">
              <w:rPr>
                <w:sz w:val="24"/>
                <w:szCs w:val="24"/>
              </w:rPr>
              <w:t>84</w:t>
            </w:r>
          </w:p>
        </w:tc>
        <w:tc>
          <w:tcPr>
            <w:tcW w:w="402" w:type="pct"/>
          </w:tcPr>
          <w:p w14:paraId="1A2B04DF"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7F6698B4"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1DFD2C5A" w14:textId="77777777" w:rsidR="00E64BA5" w:rsidRPr="00EF7D45" w:rsidRDefault="00E64BA5" w:rsidP="00EB5312">
            <w:pPr>
              <w:keepNext/>
              <w:widowControl w:val="0"/>
              <w:spacing w:before="20" w:after="20"/>
              <w:jc w:val="center"/>
              <w:rPr>
                <w:sz w:val="24"/>
                <w:szCs w:val="24"/>
              </w:rPr>
            </w:pPr>
            <w:r w:rsidRPr="00EF7D45">
              <w:rPr>
                <w:sz w:val="24"/>
                <w:szCs w:val="24"/>
              </w:rPr>
              <w:t>77,0</w:t>
            </w:r>
          </w:p>
        </w:tc>
        <w:tc>
          <w:tcPr>
            <w:tcW w:w="402" w:type="pct"/>
          </w:tcPr>
          <w:p w14:paraId="149B2F05" w14:textId="77777777" w:rsidR="00E64BA5" w:rsidRPr="00EF7D45" w:rsidRDefault="00E64BA5" w:rsidP="00EB5312">
            <w:pPr>
              <w:keepNext/>
              <w:widowControl w:val="0"/>
              <w:spacing w:before="20" w:after="20"/>
              <w:jc w:val="center"/>
              <w:rPr>
                <w:sz w:val="24"/>
                <w:szCs w:val="24"/>
              </w:rPr>
            </w:pPr>
            <w:r w:rsidRPr="00EF7D45">
              <w:rPr>
                <w:sz w:val="24"/>
                <w:szCs w:val="24"/>
              </w:rPr>
              <w:t>78,4</w:t>
            </w:r>
          </w:p>
        </w:tc>
        <w:tc>
          <w:tcPr>
            <w:tcW w:w="402" w:type="pct"/>
          </w:tcPr>
          <w:p w14:paraId="2067A0BE" w14:textId="77777777" w:rsidR="00E64BA5" w:rsidRPr="00EF7D45" w:rsidRDefault="00E64BA5" w:rsidP="00EB5312">
            <w:pPr>
              <w:keepNext/>
              <w:widowControl w:val="0"/>
              <w:spacing w:before="20" w:after="20"/>
              <w:jc w:val="center"/>
              <w:rPr>
                <w:sz w:val="24"/>
                <w:szCs w:val="24"/>
              </w:rPr>
            </w:pPr>
            <w:r w:rsidRPr="00EF7D45">
              <w:rPr>
                <w:sz w:val="24"/>
                <w:szCs w:val="24"/>
              </w:rPr>
              <w:t>77</w:t>
            </w:r>
          </w:p>
        </w:tc>
        <w:tc>
          <w:tcPr>
            <w:tcW w:w="402" w:type="pct"/>
          </w:tcPr>
          <w:p w14:paraId="428E6F44" w14:textId="77777777" w:rsidR="00E64BA5" w:rsidRPr="00EF7D45" w:rsidRDefault="00E64BA5" w:rsidP="00EB5312">
            <w:pPr>
              <w:keepNext/>
              <w:widowControl w:val="0"/>
              <w:spacing w:before="20" w:after="20"/>
              <w:jc w:val="center"/>
              <w:rPr>
                <w:sz w:val="24"/>
                <w:szCs w:val="24"/>
              </w:rPr>
            </w:pPr>
            <w:r w:rsidRPr="00EF7D45">
              <w:rPr>
                <w:sz w:val="24"/>
                <w:szCs w:val="24"/>
              </w:rPr>
              <w:t>75</w:t>
            </w:r>
          </w:p>
        </w:tc>
        <w:tc>
          <w:tcPr>
            <w:tcW w:w="402" w:type="pct"/>
          </w:tcPr>
          <w:p w14:paraId="6D4F602A" w14:textId="77777777" w:rsidR="00E64BA5" w:rsidRPr="00EF7D45" w:rsidRDefault="00E64BA5" w:rsidP="00EB5312">
            <w:pPr>
              <w:keepNext/>
              <w:widowControl w:val="0"/>
              <w:spacing w:before="20" w:after="20"/>
              <w:jc w:val="center"/>
              <w:rPr>
                <w:sz w:val="24"/>
                <w:szCs w:val="24"/>
              </w:rPr>
            </w:pPr>
            <w:r w:rsidRPr="00EF7D45">
              <w:rPr>
                <w:sz w:val="24"/>
                <w:szCs w:val="24"/>
              </w:rPr>
              <w:t>78</w:t>
            </w:r>
          </w:p>
        </w:tc>
        <w:tc>
          <w:tcPr>
            <w:tcW w:w="402" w:type="pct"/>
          </w:tcPr>
          <w:p w14:paraId="19290AA5" w14:textId="77777777" w:rsidR="00E64BA5" w:rsidRPr="00EF7D45" w:rsidRDefault="00E64BA5" w:rsidP="00EB5312">
            <w:pPr>
              <w:keepNext/>
              <w:widowControl w:val="0"/>
              <w:spacing w:before="20" w:after="20"/>
              <w:jc w:val="center"/>
              <w:rPr>
                <w:sz w:val="24"/>
                <w:szCs w:val="24"/>
              </w:rPr>
            </w:pPr>
            <w:r w:rsidRPr="00EF7D45">
              <w:rPr>
                <w:sz w:val="24"/>
                <w:szCs w:val="24"/>
              </w:rPr>
              <w:t>70</w:t>
            </w:r>
          </w:p>
        </w:tc>
        <w:tc>
          <w:tcPr>
            <w:tcW w:w="402" w:type="pct"/>
          </w:tcPr>
          <w:p w14:paraId="568A1842" w14:textId="77777777" w:rsidR="00E64BA5" w:rsidRPr="00EF7D45" w:rsidRDefault="00E64BA5" w:rsidP="00EB5312">
            <w:pPr>
              <w:keepNext/>
              <w:widowControl w:val="0"/>
              <w:spacing w:before="20" w:after="20"/>
              <w:jc w:val="center"/>
              <w:rPr>
                <w:sz w:val="24"/>
                <w:szCs w:val="24"/>
              </w:rPr>
            </w:pPr>
            <w:r w:rsidRPr="00EF7D45">
              <w:rPr>
                <w:sz w:val="24"/>
                <w:szCs w:val="24"/>
              </w:rPr>
              <w:t>81</w:t>
            </w:r>
          </w:p>
        </w:tc>
      </w:tr>
      <w:tr w:rsidR="00EF7D45" w:rsidRPr="00EF7D45" w14:paraId="776FCC56" w14:textId="77777777" w:rsidTr="00793C8E">
        <w:trPr>
          <w:trHeight w:val="105"/>
          <w:jc w:val="center"/>
        </w:trPr>
        <w:tc>
          <w:tcPr>
            <w:tcW w:w="980" w:type="pct"/>
          </w:tcPr>
          <w:p w14:paraId="21E675FC" w14:textId="77777777" w:rsidR="00E64BA5" w:rsidRPr="00EF7D45" w:rsidRDefault="00E64BA5" w:rsidP="00DF1A83">
            <w:pPr>
              <w:widowControl w:val="0"/>
              <w:spacing w:before="20" w:after="20"/>
              <w:jc w:val="center"/>
              <w:rPr>
                <w:sz w:val="24"/>
                <w:szCs w:val="24"/>
              </w:rPr>
            </w:pPr>
            <w:r w:rsidRPr="00EF7D45">
              <w:rPr>
                <w:sz w:val="24"/>
                <w:szCs w:val="24"/>
              </w:rPr>
              <w:t>Tháng 9</w:t>
            </w:r>
          </w:p>
        </w:tc>
        <w:tc>
          <w:tcPr>
            <w:tcW w:w="402" w:type="pct"/>
          </w:tcPr>
          <w:p w14:paraId="2149189E" w14:textId="77777777" w:rsidR="00E64BA5" w:rsidRPr="00EF7D45" w:rsidRDefault="00E64BA5" w:rsidP="00DF1A83">
            <w:pPr>
              <w:widowControl w:val="0"/>
              <w:spacing w:before="20" w:after="20"/>
              <w:jc w:val="center"/>
              <w:rPr>
                <w:sz w:val="24"/>
                <w:szCs w:val="24"/>
              </w:rPr>
            </w:pPr>
            <w:r w:rsidRPr="00EF7D45">
              <w:rPr>
                <w:sz w:val="24"/>
                <w:szCs w:val="24"/>
              </w:rPr>
              <w:t>89</w:t>
            </w:r>
          </w:p>
        </w:tc>
        <w:tc>
          <w:tcPr>
            <w:tcW w:w="402" w:type="pct"/>
          </w:tcPr>
          <w:p w14:paraId="0C423799" w14:textId="77777777" w:rsidR="00E64BA5" w:rsidRPr="00EF7D45" w:rsidRDefault="00E64BA5" w:rsidP="00DF1A83">
            <w:pPr>
              <w:widowControl w:val="0"/>
              <w:spacing w:before="20" w:after="20"/>
              <w:jc w:val="center"/>
              <w:rPr>
                <w:sz w:val="24"/>
                <w:szCs w:val="24"/>
              </w:rPr>
            </w:pPr>
            <w:r w:rsidRPr="00EF7D45">
              <w:rPr>
                <w:sz w:val="24"/>
                <w:szCs w:val="24"/>
              </w:rPr>
              <w:t>82</w:t>
            </w:r>
          </w:p>
        </w:tc>
        <w:tc>
          <w:tcPr>
            <w:tcW w:w="402" w:type="pct"/>
          </w:tcPr>
          <w:p w14:paraId="635BA605" w14:textId="77777777" w:rsidR="00E64BA5" w:rsidRPr="00EF7D45" w:rsidRDefault="00E64BA5" w:rsidP="00DF1A83">
            <w:pPr>
              <w:widowControl w:val="0"/>
              <w:spacing w:before="20" w:after="20"/>
              <w:jc w:val="center"/>
              <w:rPr>
                <w:sz w:val="24"/>
                <w:szCs w:val="24"/>
              </w:rPr>
            </w:pPr>
            <w:r w:rsidRPr="00EF7D45">
              <w:rPr>
                <w:sz w:val="24"/>
                <w:szCs w:val="24"/>
              </w:rPr>
              <w:t>79</w:t>
            </w:r>
          </w:p>
        </w:tc>
        <w:tc>
          <w:tcPr>
            <w:tcW w:w="402" w:type="pct"/>
          </w:tcPr>
          <w:p w14:paraId="4DFD0BEC" w14:textId="77777777" w:rsidR="00E64BA5" w:rsidRPr="00EF7D45" w:rsidRDefault="00E64BA5" w:rsidP="00DF1A83">
            <w:pPr>
              <w:widowControl w:val="0"/>
              <w:spacing w:before="20" w:after="20"/>
              <w:jc w:val="center"/>
              <w:rPr>
                <w:sz w:val="24"/>
                <w:szCs w:val="24"/>
              </w:rPr>
            </w:pPr>
            <w:r w:rsidRPr="00EF7D45">
              <w:rPr>
                <w:sz w:val="24"/>
                <w:szCs w:val="24"/>
              </w:rPr>
              <w:t>83,4</w:t>
            </w:r>
          </w:p>
        </w:tc>
        <w:tc>
          <w:tcPr>
            <w:tcW w:w="402" w:type="pct"/>
          </w:tcPr>
          <w:p w14:paraId="7FBF2B1B" w14:textId="77777777" w:rsidR="00E64BA5" w:rsidRPr="00EF7D45" w:rsidRDefault="00E64BA5" w:rsidP="00DF1A83">
            <w:pPr>
              <w:widowControl w:val="0"/>
              <w:spacing w:before="20" w:after="20"/>
              <w:jc w:val="center"/>
              <w:rPr>
                <w:sz w:val="24"/>
                <w:szCs w:val="24"/>
              </w:rPr>
            </w:pPr>
            <w:r w:rsidRPr="00EF7D45">
              <w:rPr>
                <w:sz w:val="24"/>
                <w:szCs w:val="24"/>
              </w:rPr>
              <w:t>83,0</w:t>
            </w:r>
          </w:p>
        </w:tc>
        <w:tc>
          <w:tcPr>
            <w:tcW w:w="402" w:type="pct"/>
          </w:tcPr>
          <w:p w14:paraId="63E5AADC" w14:textId="77777777" w:rsidR="00E64BA5" w:rsidRPr="00EF7D45" w:rsidRDefault="00E64BA5" w:rsidP="00DF1A83">
            <w:pPr>
              <w:widowControl w:val="0"/>
              <w:spacing w:before="20" w:after="20"/>
              <w:jc w:val="center"/>
              <w:rPr>
                <w:sz w:val="24"/>
                <w:szCs w:val="24"/>
              </w:rPr>
            </w:pPr>
            <w:r w:rsidRPr="00EF7D45">
              <w:rPr>
                <w:sz w:val="24"/>
                <w:szCs w:val="24"/>
              </w:rPr>
              <w:t>82</w:t>
            </w:r>
          </w:p>
        </w:tc>
        <w:tc>
          <w:tcPr>
            <w:tcW w:w="402" w:type="pct"/>
          </w:tcPr>
          <w:p w14:paraId="7CD8A418" w14:textId="77777777" w:rsidR="00E64BA5" w:rsidRPr="00EF7D45" w:rsidRDefault="00E64BA5" w:rsidP="00DF1A83">
            <w:pPr>
              <w:widowControl w:val="0"/>
              <w:spacing w:before="20" w:after="20"/>
              <w:jc w:val="center"/>
              <w:rPr>
                <w:sz w:val="24"/>
                <w:szCs w:val="24"/>
              </w:rPr>
            </w:pPr>
            <w:r w:rsidRPr="00EF7D45">
              <w:rPr>
                <w:sz w:val="24"/>
                <w:szCs w:val="24"/>
              </w:rPr>
              <w:t>85</w:t>
            </w:r>
          </w:p>
        </w:tc>
        <w:tc>
          <w:tcPr>
            <w:tcW w:w="402" w:type="pct"/>
          </w:tcPr>
          <w:p w14:paraId="1E1C1552" w14:textId="77777777" w:rsidR="00E64BA5" w:rsidRPr="00EF7D45" w:rsidRDefault="00E64BA5" w:rsidP="00DF1A83">
            <w:pPr>
              <w:widowControl w:val="0"/>
              <w:spacing w:before="20" w:after="20"/>
              <w:jc w:val="center"/>
              <w:rPr>
                <w:sz w:val="24"/>
                <w:szCs w:val="24"/>
              </w:rPr>
            </w:pPr>
            <w:r w:rsidRPr="00EF7D45">
              <w:rPr>
                <w:sz w:val="24"/>
                <w:szCs w:val="24"/>
              </w:rPr>
              <w:t>81</w:t>
            </w:r>
          </w:p>
        </w:tc>
        <w:tc>
          <w:tcPr>
            <w:tcW w:w="402" w:type="pct"/>
          </w:tcPr>
          <w:p w14:paraId="366AB425" w14:textId="77777777" w:rsidR="00E64BA5" w:rsidRPr="00EF7D45" w:rsidRDefault="00E64BA5" w:rsidP="00DF1A83">
            <w:pPr>
              <w:widowControl w:val="0"/>
              <w:spacing w:before="20" w:after="20"/>
              <w:jc w:val="center"/>
              <w:rPr>
                <w:sz w:val="24"/>
                <w:szCs w:val="24"/>
              </w:rPr>
            </w:pPr>
            <w:r w:rsidRPr="00EF7D45">
              <w:rPr>
                <w:sz w:val="24"/>
                <w:szCs w:val="24"/>
              </w:rPr>
              <w:t>88</w:t>
            </w:r>
          </w:p>
        </w:tc>
        <w:tc>
          <w:tcPr>
            <w:tcW w:w="402" w:type="pct"/>
          </w:tcPr>
          <w:p w14:paraId="368DC29D" w14:textId="77777777" w:rsidR="00E64BA5" w:rsidRPr="00EF7D45" w:rsidRDefault="00E64BA5" w:rsidP="00DF1A83">
            <w:pPr>
              <w:widowControl w:val="0"/>
              <w:spacing w:before="20" w:after="20"/>
              <w:jc w:val="center"/>
              <w:rPr>
                <w:sz w:val="24"/>
                <w:szCs w:val="24"/>
              </w:rPr>
            </w:pPr>
            <w:r w:rsidRPr="00EF7D45">
              <w:rPr>
                <w:sz w:val="24"/>
                <w:szCs w:val="24"/>
              </w:rPr>
              <w:t>83</w:t>
            </w:r>
          </w:p>
        </w:tc>
      </w:tr>
      <w:tr w:rsidR="00EF7D45" w:rsidRPr="00EF7D45" w14:paraId="57B9A176" w14:textId="77777777" w:rsidTr="00793C8E">
        <w:trPr>
          <w:trHeight w:val="105"/>
          <w:jc w:val="center"/>
        </w:trPr>
        <w:tc>
          <w:tcPr>
            <w:tcW w:w="980" w:type="pct"/>
          </w:tcPr>
          <w:p w14:paraId="16FEEE24" w14:textId="77777777" w:rsidR="00E64BA5" w:rsidRPr="00EF7D45" w:rsidRDefault="00E64BA5" w:rsidP="00DF1A83">
            <w:pPr>
              <w:widowControl w:val="0"/>
              <w:spacing w:before="20" w:after="20"/>
              <w:jc w:val="center"/>
              <w:rPr>
                <w:sz w:val="24"/>
                <w:szCs w:val="24"/>
              </w:rPr>
            </w:pPr>
            <w:r w:rsidRPr="00EF7D45">
              <w:rPr>
                <w:sz w:val="24"/>
                <w:szCs w:val="24"/>
              </w:rPr>
              <w:t>Tháng 10</w:t>
            </w:r>
          </w:p>
        </w:tc>
        <w:tc>
          <w:tcPr>
            <w:tcW w:w="402" w:type="pct"/>
          </w:tcPr>
          <w:p w14:paraId="4D0287F6"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7526BAA3" w14:textId="77777777" w:rsidR="00E64BA5" w:rsidRPr="00EF7D45" w:rsidRDefault="00E64BA5" w:rsidP="00DF1A83">
            <w:pPr>
              <w:widowControl w:val="0"/>
              <w:spacing w:before="20" w:after="20"/>
              <w:jc w:val="center"/>
              <w:rPr>
                <w:sz w:val="24"/>
                <w:szCs w:val="24"/>
              </w:rPr>
            </w:pPr>
            <w:r w:rsidRPr="00EF7D45">
              <w:rPr>
                <w:sz w:val="24"/>
                <w:szCs w:val="24"/>
              </w:rPr>
              <w:t>90</w:t>
            </w:r>
          </w:p>
        </w:tc>
        <w:tc>
          <w:tcPr>
            <w:tcW w:w="402" w:type="pct"/>
          </w:tcPr>
          <w:p w14:paraId="69D2E9FC" w14:textId="77777777" w:rsidR="00E64BA5" w:rsidRPr="00EF7D45" w:rsidRDefault="00E64BA5" w:rsidP="00DF1A83">
            <w:pPr>
              <w:widowControl w:val="0"/>
              <w:spacing w:before="20" w:after="20"/>
              <w:jc w:val="center"/>
              <w:rPr>
                <w:sz w:val="24"/>
                <w:szCs w:val="24"/>
              </w:rPr>
            </w:pPr>
            <w:r w:rsidRPr="00EF7D45">
              <w:rPr>
                <w:sz w:val="24"/>
                <w:szCs w:val="24"/>
              </w:rPr>
              <w:t>87</w:t>
            </w:r>
          </w:p>
        </w:tc>
        <w:tc>
          <w:tcPr>
            <w:tcW w:w="402" w:type="pct"/>
          </w:tcPr>
          <w:p w14:paraId="5B67629B" w14:textId="77777777" w:rsidR="00E64BA5" w:rsidRPr="00EF7D45" w:rsidRDefault="00E64BA5" w:rsidP="00DF1A83">
            <w:pPr>
              <w:widowControl w:val="0"/>
              <w:spacing w:before="20" w:after="20"/>
              <w:jc w:val="center"/>
              <w:rPr>
                <w:sz w:val="24"/>
                <w:szCs w:val="24"/>
              </w:rPr>
            </w:pPr>
            <w:r w:rsidRPr="00EF7D45">
              <w:rPr>
                <w:sz w:val="24"/>
                <w:szCs w:val="24"/>
              </w:rPr>
              <w:t>89,4</w:t>
            </w:r>
          </w:p>
        </w:tc>
        <w:tc>
          <w:tcPr>
            <w:tcW w:w="402" w:type="pct"/>
          </w:tcPr>
          <w:p w14:paraId="283EAA07" w14:textId="77777777" w:rsidR="00E64BA5" w:rsidRPr="00EF7D45" w:rsidRDefault="00E64BA5" w:rsidP="00DF1A83">
            <w:pPr>
              <w:widowControl w:val="0"/>
              <w:spacing w:before="20" w:after="20"/>
              <w:jc w:val="center"/>
              <w:rPr>
                <w:sz w:val="24"/>
                <w:szCs w:val="24"/>
              </w:rPr>
            </w:pPr>
            <w:r w:rsidRPr="00EF7D45">
              <w:rPr>
                <w:sz w:val="24"/>
                <w:szCs w:val="24"/>
              </w:rPr>
              <w:t>89,4</w:t>
            </w:r>
          </w:p>
        </w:tc>
        <w:tc>
          <w:tcPr>
            <w:tcW w:w="402" w:type="pct"/>
          </w:tcPr>
          <w:p w14:paraId="070DA098" w14:textId="77777777" w:rsidR="00E64BA5" w:rsidRPr="00EF7D45" w:rsidRDefault="00E64BA5" w:rsidP="00DF1A83">
            <w:pPr>
              <w:widowControl w:val="0"/>
              <w:spacing w:before="20" w:after="20"/>
              <w:jc w:val="center"/>
              <w:rPr>
                <w:sz w:val="24"/>
                <w:szCs w:val="24"/>
              </w:rPr>
            </w:pPr>
            <w:r w:rsidRPr="00EF7D45">
              <w:rPr>
                <w:sz w:val="24"/>
                <w:szCs w:val="24"/>
              </w:rPr>
              <w:t>88</w:t>
            </w:r>
          </w:p>
        </w:tc>
        <w:tc>
          <w:tcPr>
            <w:tcW w:w="402" w:type="pct"/>
          </w:tcPr>
          <w:p w14:paraId="30D696B9" w14:textId="77777777" w:rsidR="00E64BA5" w:rsidRPr="00EF7D45" w:rsidRDefault="00E64BA5" w:rsidP="00DF1A83">
            <w:pPr>
              <w:widowControl w:val="0"/>
              <w:spacing w:before="20" w:after="20"/>
              <w:jc w:val="center"/>
              <w:rPr>
                <w:sz w:val="24"/>
                <w:szCs w:val="24"/>
              </w:rPr>
            </w:pPr>
            <w:r w:rsidRPr="00EF7D45">
              <w:rPr>
                <w:sz w:val="24"/>
                <w:szCs w:val="24"/>
              </w:rPr>
              <w:t>85</w:t>
            </w:r>
          </w:p>
        </w:tc>
        <w:tc>
          <w:tcPr>
            <w:tcW w:w="402" w:type="pct"/>
          </w:tcPr>
          <w:p w14:paraId="33611731" w14:textId="77777777" w:rsidR="00E64BA5" w:rsidRPr="00EF7D45" w:rsidRDefault="00E64BA5" w:rsidP="00DF1A83">
            <w:pPr>
              <w:widowControl w:val="0"/>
              <w:spacing w:before="20" w:after="20"/>
              <w:jc w:val="center"/>
              <w:rPr>
                <w:sz w:val="24"/>
                <w:szCs w:val="24"/>
              </w:rPr>
            </w:pPr>
            <w:r w:rsidRPr="00EF7D45">
              <w:rPr>
                <w:sz w:val="24"/>
                <w:szCs w:val="24"/>
              </w:rPr>
              <w:t>87</w:t>
            </w:r>
          </w:p>
        </w:tc>
        <w:tc>
          <w:tcPr>
            <w:tcW w:w="402" w:type="pct"/>
          </w:tcPr>
          <w:p w14:paraId="2EC3806E" w14:textId="77777777" w:rsidR="00E64BA5" w:rsidRPr="00EF7D45" w:rsidRDefault="00E64BA5" w:rsidP="00DF1A83">
            <w:pPr>
              <w:widowControl w:val="0"/>
              <w:spacing w:before="20" w:after="20"/>
              <w:jc w:val="center"/>
              <w:rPr>
                <w:sz w:val="24"/>
                <w:szCs w:val="24"/>
              </w:rPr>
            </w:pPr>
            <w:r w:rsidRPr="00EF7D45">
              <w:rPr>
                <w:sz w:val="24"/>
                <w:szCs w:val="24"/>
              </w:rPr>
              <w:t>92</w:t>
            </w:r>
          </w:p>
        </w:tc>
        <w:tc>
          <w:tcPr>
            <w:tcW w:w="402" w:type="pct"/>
          </w:tcPr>
          <w:p w14:paraId="1D22B655" w14:textId="77777777" w:rsidR="00E64BA5" w:rsidRPr="00EF7D45" w:rsidRDefault="00E64BA5" w:rsidP="00DF1A83">
            <w:pPr>
              <w:widowControl w:val="0"/>
              <w:spacing w:before="20" w:after="20"/>
              <w:jc w:val="center"/>
              <w:rPr>
                <w:sz w:val="24"/>
                <w:szCs w:val="24"/>
              </w:rPr>
            </w:pPr>
            <w:r w:rsidRPr="00EF7D45">
              <w:rPr>
                <w:sz w:val="24"/>
                <w:szCs w:val="24"/>
              </w:rPr>
              <w:t>88</w:t>
            </w:r>
          </w:p>
        </w:tc>
      </w:tr>
      <w:tr w:rsidR="00EF7D45" w:rsidRPr="00EF7D45" w14:paraId="6E89A8EB" w14:textId="77777777" w:rsidTr="00793C8E">
        <w:trPr>
          <w:trHeight w:val="105"/>
          <w:jc w:val="center"/>
        </w:trPr>
        <w:tc>
          <w:tcPr>
            <w:tcW w:w="980" w:type="pct"/>
          </w:tcPr>
          <w:p w14:paraId="077409C2" w14:textId="77777777" w:rsidR="00E64BA5" w:rsidRPr="00EF7D45" w:rsidRDefault="00E64BA5" w:rsidP="00DF1A83">
            <w:pPr>
              <w:widowControl w:val="0"/>
              <w:spacing w:before="20" w:after="20"/>
              <w:jc w:val="center"/>
              <w:rPr>
                <w:sz w:val="24"/>
                <w:szCs w:val="24"/>
              </w:rPr>
            </w:pPr>
            <w:r w:rsidRPr="00EF7D45">
              <w:rPr>
                <w:sz w:val="24"/>
                <w:szCs w:val="24"/>
              </w:rPr>
              <w:t>Tháng 11</w:t>
            </w:r>
          </w:p>
        </w:tc>
        <w:tc>
          <w:tcPr>
            <w:tcW w:w="402" w:type="pct"/>
          </w:tcPr>
          <w:p w14:paraId="09A6FB72" w14:textId="77777777" w:rsidR="00E64BA5" w:rsidRPr="00EF7D45" w:rsidRDefault="00E64BA5" w:rsidP="00DF1A83">
            <w:pPr>
              <w:widowControl w:val="0"/>
              <w:spacing w:before="20" w:after="20"/>
              <w:jc w:val="center"/>
              <w:rPr>
                <w:sz w:val="24"/>
                <w:szCs w:val="24"/>
              </w:rPr>
            </w:pPr>
            <w:r w:rsidRPr="00EF7D45">
              <w:rPr>
                <w:sz w:val="24"/>
                <w:szCs w:val="24"/>
              </w:rPr>
              <w:t>93</w:t>
            </w:r>
          </w:p>
        </w:tc>
        <w:tc>
          <w:tcPr>
            <w:tcW w:w="402" w:type="pct"/>
          </w:tcPr>
          <w:p w14:paraId="6608FF15"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022EAB17" w14:textId="77777777" w:rsidR="00E64BA5" w:rsidRPr="00EF7D45" w:rsidRDefault="00E64BA5" w:rsidP="00DF1A83">
            <w:pPr>
              <w:widowControl w:val="0"/>
              <w:spacing w:before="20" w:after="20"/>
              <w:jc w:val="center"/>
              <w:rPr>
                <w:sz w:val="24"/>
                <w:szCs w:val="24"/>
              </w:rPr>
            </w:pPr>
            <w:r w:rsidRPr="00EF7D45">
              <w:rPr>
                <w:sz w:val="24"/>
                <w:szCs w:val="24"/>
              </w:rPr>
              <w:t>88</w:t>
            </w:r>
          </w:p>
        </w:tc>
        <w:tc>
          <w:tcPr>
            <w:tcW w:w="402" w:type="pct"/>
          </w:tcPr>
          <w:p w14:paraId="53663864" w14:textId="77777777" w:rsidR="00E64BA5" w:rsidRPr="00EF7D45" w:rsidRDefault="00E64BA5" w:rsidP="00DF1A83">
            <w:pPr>
              <w:widowControl w:val="0"/>
              <w:spacing w:before="20" w:after="20"/>
              <w:jc w:val="center"/>
              <w:rPr>
                <w:sz w:val="24"/>
                <w:szCs w:val="24"/>
              </w:rPr>
            </w:pPr>
            <w:r w:rsidRPr="00EF7D45">
              <w:rPr>
                <w:sz w:val="24"/>
                <w:szCs w:val="24"/>
              </w:rPr>
              <w:t>89,5</w:t>
            </w:r>
          </w:p>
        </w:tc>
        <w:tc>
          <w:tcPr>
            <w:tcW w:w="402" w:type="pct"/>
          </w:tcPr>
          <w:p w14:paraId="138E4686" w14:textId="77777777" w:rsidR="00E64BA5" w:rsidRPr="00EF7D45" w:rsidRDefault="00E64BA5" w:rsidP="00DF1A83">
            <w:pPr>
              <w:widowControl w:val="0"/>
              <w:spacing w:before="20" w:after="20"/>
              <w:jc w:val="center"/>
              <w:rPr>
                <w:sz w:val="24"/>
                <w:szCs w:val="24"/>
              </w:rPr>
            </w:pPr>
            <w:r w:rsidRPr="00EF7D45">
              <w:rPr>
                <w:sz w:val="24"/>
                <w:szCs w:val="24"/>
              </w:rPr>
              <w:t>92,3</w:t>
            </w:r>
          </w:p>
        </w:tc>
        <w:tc>
          <w:tcPr>
            <w:tcW w:w="402" w:type="pct"/>
          </w:tcPr>
          <w:p w14:paraId="54344644" w14:textId="77777777" w:rsidR="00E64BA5" w:rsidRPr="00EF7D45" w:rsidRDefault="00E64BA5" w:rsidP="00DF1A83">
            <w:pPr>
              <w:widowControl w:val="0"/>
              <w:spacing w:before="20" w:after="20"/>
              <w:jc w:val="center"/>
              <w:rPr>
                <w:sz w:val="24"/>
                <w:szCs w:val="24"/>
              </w:rPr>
            </w:pPr>
            <w:r w:rsidRPr="00EF7D45">
              <w:rPr>
                <w:sz w:val="24"/>
                <w:szCs w:val="24"/>
              </w:rPr>
              <w:t>89</w:t>
            </w:r>
          </w:p>
        </w:tc>
        <w:tc>
          <w:tcPr>
            <w:tcW w:w="402" w:type="pct"/>
          </w:tcPr>
          <w:p w14:paraId="74787265" w14:textId="77777777" w:rsidR="00E64BA5" w:rsidRPr="00EF7D45" w:rsidRDefault="00E64BA5" w:rsidP="00DF1A83">
            <w:pPr>
              <w:widowControl w:val="0"/>
              <w:spacing w:before="20" w:after="20"/>
              <w:jc w:val="center"/>
              <w:rPr>
                <w:sz w:val="24"/>
                <w:szCs w:val="24"/>
              </w:rPr>
            </w:pPr>
            <w:r w:rsidRPr="00EF7D45">
              <w:rPr>
                <w:sz w:val="24"/>
                <w:szCs w:val="24"/>
              </w:rPr>
              <w:t>86</w:t>
            </w:r>
          </w:p>
        </w:tc>
        <w:tc>
          <w:tcPr>
            <w:tcW w:w="402" w:type="pct"/>
          </w:tcPr>
          <w:p w14:paraId="4BC988C6"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0D90E5FB"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0AD37DB1" w14:textId="77777777" w:rsidR="00E64BA5" w:rsidRPr="00EF7D45" w:rsidRDefault="00E64BA5" w:rsidP="00DF1A83">
            <w:pPr>
              <w:widowControl w:val="0"/>
              <w:spacing w:before="20" w:after="20"/>
              <w:jc w:val="center"/>
              <w:rPr>
                <w:sz w:val="24"/>
                <w:szCs w:val="24"/>
              </w:rPr>
            </w:pPr>
            <w:r w:rsidRPr="00EF7D45">
              <w:rPr>
                <w:sz w:val="24"/>
                <w:szCs w:val="24"/>
              </w:rPr>
              <w:t>91</w:t>
            </w:r>
          </w:p>
        </w:tc>
      </w:tr>
      <w:tr w:rsidR="00EF7D45" w:rsidRPr="00EF7D45" w14:paraId="4A4F35E2" w14:textId="77777777" w:rsidTr="00793C8E">
        <w:trPr>
          <w:trHeight w:val="105"/>
          <w:jc w:val="center"/>
        </w:trPr>
        <w:tc>
          <w:tcPr>
            <w:tcW w:w="980" w:type="pct"/>
          </w:tcPr>
          <w:p w14:paraId="3222335C" w14:textId="77777777" w:rsidR="00E64BA5" w:rsidRPr="00EF7D45" w:rsidRDefault="00E64BA5" w:rsidP="00DF1A83">
            <w:pPr>
              <w:widowControl w:val="0"/>
              <w:spacing w:before="20" w:after="20"/>
              <w:jc w:val="center"/>
              <w:rPr>
                <w:sz w:val="24"/>
                <w:szCs w:val="24"/>
              </w:rPr>
            </w:pPr>
            <w:r w:rsidRPr="00EF7D45">
              <w:rPr>
                <w:sz w:val="24"/>
                <w:szCs w:val="24"/>
              </w:rPr>
              <w:t>Tháng 12</w:t>
            </w:r>
          </w:p>
        </w:tc>
        <w:tc>
          <w:tcPr>
            <w:tcW w:w="402" w:type="pct"/>
          </w:tcPr>
          <w:p w14:paraId="65193127" w14:textId="77777777" w:rsidR="00E64BA5" w:rsidRPr="00EF7D45" w:rsidRDefault="00E64BA5" w:rsidP="00DF1A83">
            <w:pPr>
              <w:widowControl w:val="0"/>
              <w:spacing w:before="20" w:after="20"/>
              <w:jc w:val="center"/>
              <w:rPr>
                <w:sz w:val="24"/>
                <w:szCs w:val="24"/>
              </w:rPr>
            </w:pPr>
            <w:r w:rsidRPr="00EF7D45">
              <w:rPr>
                <w:sz w:val="24"/>
                <w:szCs w:val="24"/>
              </w:rPr>
              <w:t>85</w:t>
            </w:r>
          </w:p>
        </w:tc>
        <w:tc>
          <w:tcPr>
            <w:tcW w:w="402" w:type="pct"/>
          </w:tcPr>
          <w:p w14:paraId="127F921E" w14:textId="77777777" w:rsidR="00E64BA5" w:rsidRPr="00EF7D45" w:rsidRDefault="00E64BA5" w:rsidP="00DF1A83">
            <w:pPr>
              <w:widowControl w:val="0"/>
              <w:spacing w:before="20" w:after="20"/>
              <w:jc w:val="center"/>
              <w:rPr>
                <w:sz w:val="24"/>
                <w:szCs w:val="24"/>
              </w:rPr>
            </w:pPr>
            <w:r w:rsidRPr="00EF7D45">
              <w:rPr>
                <w:sz w:val="24"/>
                <w:szCs w:val="24"/>
              </w:rPr>
              <w:t>88</w:t>
            </w:r>
          </w:p>
        </w:tc>
        <w:tc>
          <w:tcPr>
            <w:tcW w:w="402" w:type="pct"/>
          </w:tcPr>
          <w:p w14:paraId="4315406C" w14:textId="77777777" w:rsidR="00E64BA5" w:rsidRPr="00EF7D45" w:rsidRDefault="00E64BA5" w:rsidP="00DF1A83">
            <w:pPr>
              <w:widowControl w:val="0"/>
              <w:spacing w:before="20" w:after="20"/>
              <w:jc w:val="center"/>
              <w:rPr>
                <w:sz w:val="24"/>
                <w:szCs w:val="24"/>
              </w:rPr>
            </w:pPr>
            <w:r w:rsidRPr="00EF7D45">
              <w:rPr>
                <w:sz w:val="24"/>
                <w:szCs w:val="24"/>
              </w:rPr>
              <w:t>88</w:t>
            </w:r>
          </w:p>
        </w:tc>
        <w:tc>
          <w:tcPr>
            <w:tcW w:w="402" w:type="pct"/>
          </w:tcPr>
          <w:p w14:paraId="21553991" w14:textId="77777777" w:rsidR="00E64BA5" w:rsidRPr="00EF7D45" w:rsidRDefault="00E64BA5" w:rsidP="00DF1A83">
            <w:pPr>
              <w:widowControl w:val="0"/>
              <w:spacing w:before="20" w:after="20"/>
              <w:jc w:val="center"/>
              <w:rPr>
                <w:sz w:val="24"/>
                <w:szCs w:val="24"/>
              </w:rPr>
            </w:pPr>
            <w:r w:rsidRPr="00EF7D45">
              <w:rPr>
                <w:sz w:val="24"/>
                <w:szCs w:val="24"/>
              </w:rPr>
              <w:t>93,6</w:t>
            </w:r>
          </w:p>
        </w:tc>
        <w:tc>
          <w:tcPr>
            <w:tcW w:w="402" w:type="pct"/>
          </w:tcPr>
          <w:p w14:paraId="5D8E2A58" w14:textId="77777777" w:rsidR="00E64BA5" w:rsidRPr="00EF7D45" w:rsidRDefault="00E64BA5" w:rsidP="00DF1A83">
            <w:pPr>
              <w:widowControl w:val="0"/>
              <w:spacing w:before="20" w:after="20"/>
              <w:jc w:val="center"/>
              <w:rPr>
                <w:sz w:val="24"/>
                <w:szCs w:val="24"/>
              </w:rPr>
            </w:pPr>
            <w:r w:rsidRPr="00EF7D45">
              <w:rPr>
                <w:sz w:val="24"/>
                <w:szCs w:val="24"/>
              </w:rPr>
              <w:t>88,2</w:t>
            </w:r>
          </w:p>
        </w:tc>
        <w:tc>
          <w:tcPr>
            <w:tcW w:w="402" w:type="pct"/>
          </w:tcPr>
          <w:p w14:paraId="31FB546D" w14:textId="77777777" w:rsidR="00E64BA5" w:rsidRPr="00EF7D45" w:rsidRDefault="00E64BA5" w:rsidP="00DF1A83">
            <w:pPr>
              <w:widowControl w:val="0"/>
              <w:spacing w:before="20" w:after="20"/>
              <w:jc w:val="center"/>
              <w:rPr>
                <w:sz w:val="24"/>
                <w:szCs w:val="24"/>
              </w:rPr>
            </w:pPr>
            <w:r w:rsidRPr="00EF7D45">
              <w:rPr>
                <w:sz w:val="24"/>
                <w:szCs w:val="24"/>
              </w:rPr>
              <w:t>92</w:t>
            </w:r>
          </w:p>
        </w:tc>
        <w:tc>
          <w:tcPr>
            <w:tcW w:w="402" w:type="pct"/>
          </w:tcPr>
          <w:p w14:paraId="11E2A700" w14:textId="77777777" w:rsidR="00E64BA5" w:rsidRPr="00EF7D45" w:rsidRDefault="00E64BA5" w:rsidP="00DF1A83">
            <w:pPr>
              <w:widowControl w:val="0"/>
              <w:spacing w:before="20" w:after="20"/>
              <w:jc w:val="center"/>
              <w:rPr>
                <w:sz w:val="24"/>
                <w:szCs w:val="24"/>
              </w:rPr>
            </w:pPr>
            <w:r w:rsidRPr="00EF7D45">
              <w:rPr>
                <w:sz w:val="24"/>
                <w:szCs w:val="24"/>
              </w:rPr>
              <w:t>82</w:t>
            </w:r>
          </w:p>
        </w:tc>
        <w:tc>
          <w:tcPr>
            <w:tcW w:w="402" w:type="pct"/>
          </w:tcPr>
          <w:p w14:paraId="3F2D76D4"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4E3475F6" w14:textId="77777777" w:rsidR="00E64BA5" w:rsidRPr="00EF7D45" w:rsidRDefault="00E64BA5" w:rsidP="00DF1A83">
            <w:pPr>
              <w:widowControl w:val="0"/>
              <w:spacing w:before="20" w:after="20"/>
              <w:jc w:val="center"/>
              <w:rPr>
                <w:sz w:val="24"/>
                <w:szCs w:val="24"/>
              </w:rPr>
            </w:pPr>
            <w:r w:rsidRPr="00EF7D45">
              <w:rPr>
                <w:sz w:val="24"/>
                <w:szCs w:val="24"/>
              </w:rPr>
              <w:t>91</w:t>
            </w:r>
          </w:p>
        </w:tc>
        <w:tc>
          <w:tcPr>
            <w:tcW w:w="402" w:type="pct"/>
          </w:tcPr>
          <w:p w14:paraId="4D9E3B21" w14:textId="77777777" w:rsidR="00E64BA5" w:rsidRPr="00EF7D45" w:rsidRDefault="00E64BA5" w:rsidP="00DF1A83">
            <w:pPr>
              <w:widowControl w:val="0"/>
              <w:spacing w:before="20" w:after="20"/>
              <w:jc w:val="center"/>
              <w:rPr>
                <w:sz w:val="24"/>
                <w:szCs w:val="24"/>
              </w:rPr>
            </w:pPr>
            <w:r w:rsidRPr="00EF7D45">
              <w:rPr>
                <w:sz w:val="24"/>
                <w:szCs w:val="24"/>
              </w:rPr>
              <w:t>91</w:t>
            </w:r>
          </w:p>
        </w:tc>
      </w:tr>
    </w:tbl>
    <w:p w14:paraId="19625A37" w14:textId="3983761E" w:rsidR="00DD19AA" w:rsidRPr="00EF7D45" w:rsidRDefault="00DD19AA" w:rsidP="0057437B">
      <w:pPr>
        <w:pStyle w:val="abcd"/>
      </w:pPr>
      <w:r w:rsidRPr="00EF7D45">
        <w:t>Bức xạ mặt trời - số giờ nắng</w:t>
      </w:r>
    </w:p>
    <w:p w14:paraId="6D2BA57A" w14:textId="547B921D" w:rsidR="00DD19AA" w:rsidRPr="00EF7D45" w:rsidRDefault="00DD19AA" w:rsidP="00DF1A83">
      <w:pPr>
        <w:widowControl w:val="0"/>
        <w:spacing w:line="240" w:lineRule="auto"/>
        <w:ind w:firstLine="562"/>
      </w:pPr>
      <w:bookmarkStart w:id="435" w:name="_Toc432488381"/>
      <w:bookmarkStart w:id="436" w:name="_Toc432488733"/>
      <w:bookmarkStart w:id="437" w:name="_Toc432489535"/>
      <w:bookmarkStart w:id="438" w:name="_Toc432490127"/>
      <w:bookmarkStart w:id="439" w:name="_Toc434558394"/>
      <w:bookmarkStart w:id="440" w:name="_Toc465322357"/>
      <w:bookmarkStart w:id="441" w:name="_Toc501458891"/>
      <w:bookmarkStart w:id="442" w:name="_Toc519003504"/>
      <w:r w:rsidRPr="00EF7D45">
        <w:t>Tổng bức xạ lớn nhất rơi vào các tháng mùa hạ, trung bình hàng năm đạt từ 128÷133 Kcal/c</w:t>
      </w:r>
      <w:r w:rsidR="00A55E78" w:rsidRPr="00EF7D45">
        <w:t>m²</w:t>
      </w:r>
      <w:r w:rsidRPr="00EF7D45">
        <w:t xml:space="preserve">. Với số giờ nắng phân hóa không đều trong năm, những tháng mùa hạ thường có số giờ nắng cao gấp 2 đến 3 lần mùa đông. </w:t>
      </w:r>
      <w:bookmarkEnd w:id="435"/>
      <w:bookmarkEnd w:id="436"/>
      <w:bookmarkEnd w:id="437"/>
      <w:bookmarkEnd w:id="438"/>
      <w:bookmarkEnd w:id="439"/>
      <w:bookmarkEnd w:id="440"/>
      <w:bookmarkEnd w:id="441"/>
      <w:bookmarkEnd w:id="442"/>
      <w:r w:rsidRPr="00EF7D45">
        <w:t>Các tháng có số giờ nắng thường vào tháng 5, 6, 7, 8 đạt trên 200 giờ.</w:t>
      </w:r>
    </w:p>
    <w:p w14:paraId="3E782DAF" w14:textId="7595295E" w:rsidR="00DD19AA" w:rsidRPr="00EF7D45" w:rsidRDefault="00DD19AA" w:rsidP="00EB5312">
      <w:pPr>
        <w:pStyle w:val="Danhmcbng"/>
        <w:keepNext/>
        <w:widowControl w:val="0"/>
      </w:pPr>
      <w:bookmarkStart w:id="443" w:name="_Toc231805332"/>
      <w:bookmarkStart w:id="444" w:name="_Toc239044615"/>
      <w:bookmarkStart w:id="445" w:name="_Toc311529254"/>
      <w:bookmarkStart w:id="446" w:name="_Toc312044738"/>
      <w:bookmarkStart w:id="447" w:name="_Toc312046735"/>
      <w:bookmarkStart w:id="448" w:name="_Toc312081100"/>
      <w:bookmarkStart w:id="449" w:name="_Toc312081350"/>
      <w:bookmarkStart w:id="450" w:name="_Toc312081956"/>
      <w:bookmarkStart w:id="451" w:name="_Toc318804448"/>
      <w:bookmarkStart w:id="452" w:name="_Toc318960925"/>
      <w:bookmarkStart w:id="453" w:name="_Toc319755060"/>
      <w:bookmarkStart w:id="454" w:name="_Toc319763799"/>
      <w:bookmarkStart w:id="455" w:name="_Toc320280212"/>
      <w:bookmarkStart w:id="456" w:name="_Toc320860628"/>
      <w:bookmarkStart w:id="457" w:name="_Toc320869305"/>
      <w:bookmarkStart w:id="458" w:name="_Toc320869563"/>
      <w:bookmarkStart w:id="459" w:name="_Toc320880346"/>
      <w:bookmarkStart w:id="460" w:name="_Toc332873144"/>
      <w:bookmarkStart w:id="461" w:name="_Toc332873253"/>
      <w:bookmarkStart w:id="462" w:name="_Toc332874102"/>
      <w:bookmarkStart w:id="463" w:name="_Toc342470121"/>
      <w:bookmarkStart w:id="464" w:name="_Toc342488185"/>
      <w:bookmarkStart w:id="465" w:name="_Toc346798737"/>
      <w:bookmarkStart w:id="466" w:name="_Toc346800376"/>
      <w:bookmarkStart w:id="467" w:name="_Toc360613576"/>
      <w:bookmarkStart w:id="468" w:name="_Toc372640936"/>
      <w:bookmarkStart w:id="469" w:name="_Toc398189732"/>
      <w:bookmarkStart w:id="470" w:name="_Toc402299868"/>
      <w:bookmarkStart w:id="471" w:name="_Toc402303392"/>
      <w:bookmarkStart w:id="472" w:name="_Toc401923319"/>
      <w:bookmarkStart w:id="473" w:name="_Toc411151501"/>
      <w:bookmarkStart w:id="474" w:name="_Toc429147606"/>
      <w:bookmarkStart w:id="475" w:name="_Toc429147755"/>
      <w:bookmarkStart w:id="476" w:name="_Toc429148094"/>
      <w:bookmarkStart w:id="477" w:name="_Toc430265001"/>
      <w:bookmarkStart w:id="478" w:name="_Toc430593586"/>
      <w:bookmarkStart w:id="479" w:name="_Toc430593803"/>
      <w:bookmarkStart w:id="480" w:name="_Toc488529102"/>
      <w:bookmarkStart w:id="481" w:name="_Toc518541279"/>
      <w:bookmarkStart w:id="482" w:name="_Toc525286987"/>
      <w:bookmarkStart w:id="483" w:name="_Toc529977936"/>
      <w:bookmarkStart w:id="484" w:name="_Toc530054022"/>
      <w:bookmarkStart w:id="485" w:name="_Toc6065392"/>
      <w:bookmarkStart w:id="486" w:name="_Toc6065467"/>
      <w:bookmarkStart w:id="487" w:name="_Toc6298899"/>
      <w:bookmarkStart w:id="488" w:name="_Toc7074674"/>
      <w:bookmarkStart w:id="489" w:name="_Toc7074810"/>
      <w:bookmarkStart w:id="490" w:name="_Toc15478646"/>
      <w:bookmarkStart w:id="491" w:name="_Toc35929983"/>
      <w:bookmarkStart w:id="492" w:name="_Toc35930155"/>
      <w:bookmarkStart w:id="493" w:name="_Toc35937833"/>
      <w:bookmarkStart w:id="494" w:name="_Toc37507349"/>
      <w:bookmarkStart w:id="495" w:name="_Toc37507573"/>
      <w:bookmarkStart w:id="496" w:name="_Toc39736912"/>
      <w:bookmarkStart w:id="497" w:name="_Toc39737544"/>
      <w:bookmarkStart w:id="498" w:name="_Toc89262200"/>
      <w:bookmarkStart w:id="499" w:name="_Toc175906043"/>
      <w:r w:rsidRPr="00EF7D45">
        <w:t>Số giờ nắng các tháng trong năm (Đơn vị: giờ)</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63"/>
        <w:gridCol w:w="763"/>
        <w:gridCol w:w="764"/>
        <w:gridCol w:w="764"/>
        <w:gridCol w:w="764"/>
        <w:gridCol w:w="764"/>
        <w:gridCol w:w="764"/>
        <w:gridCol w:w="764"/>
        <w:gridCol w:w="764"/>
        <w:gridCol w:w="762"/>
      </w:tblGrid>
      <w:tr w:rsidR="00EF7D45" w:rsidRPr="00EF7D45" w14:paraId="045DF056" w14:textId="77777777" w:rsidTr="00E64BA5">
        <w:trPr>
          <w:cantSplit/>
          <w:trHeight w:val="15"/>
          <w:tblHeader/>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5B80862" w14:textId="77777777" w:rsidR="00E64BA5" w:rsidRPr="00EF7D45" w:rsidRDefault="00E64BA5" w:rsidP="00EB5312">
            <w:pPr>
              <w:keepNext/>
              <w:widowControl w:val="0"/>
              <w:spacing w:before="20" w:after="20" w:line="240" w:lineRule="auto"/>
              <w:ind w:left="-38" w:right="-10"/>
              <w:jc w:val="center"/>
              <w:rPr>
                <w:rFonts w:cs="Times New Roman"/>
                <w:b/>
                <w:sz w:val="24"/>
                <w:szCs w:val="24"/>
              </w:rPr>
            </w:pPr>
            <w:r w:rsidRPr="00EF7D45">
              <w:rPr>
                <w:rFonts w:cs="Times New Roman"/>
                <w:b/>
                <w:sz w:val="24"/>
                <w:szCs w:val="24"/>
              </w:rPr>
              <w:t>Tháng\năm</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267CFA"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9579CF"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2014</w:t>
            </w:r>
          </w:p>
        </w:tc>
        <w:tc>
          <w:tcPr>
            <w:tcW w:w="418" w:type="pct"/>
            <w:tcBorders>
              <w:top w:val="single" w:sz="4" w:space="0" w:color="auto"/>
              <w:left w:val="single" w:sz="4" w:space="0" w:color="auto"/>
              <w:bottom w:val="single" w:sz="4" w:space="0" w:color="auto"/>
              <w:right w:val="single" w:sz="4" w:space="0" w:color="auto"/>
            </w:tcBorders>
            <w:hideMark/>
          </w:tcPr>
          <w:p w14:paraId="646EBEC2"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2015</w:t>
            </w:r>
          </w:p>
        </w:tc>
        <w:tc>
          <w:tcPr>
            <w:tcW w:w="418" w:type="pct"/>
            <w:tcBorders>
              <w:top w:val="single" w:sz="4" w:space="0" w:color="auto"/>
              <w:left w:val="single" w:sz="4" w:space="0" w:color="auto"/>
              <w:bottom w:val="single" w:sz="4" w:space="0" w:color="auto"/>
              <w:right w:val="single" w:sz="4" w:space="0" w:color="auto"/>
            </w:tcBorders>
            <w:hideMark/>
          </w:tcPr>
          <w:p w14:paraId="0798FA09"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2016</w:t>
            </w:r>
          </w:p>
        </w:tc>
        <w:tc>
          <w:tcPr>
            <w:tcW w:w="418" w:type="pct"/>
            <w:tcBorders>
              <w:top w:val="single" w:sz="4" w:space="0" w:color="auto"/>
              <w:left w:val="single" w:sz="4" w:space="0" w:color="auto"/>
              <w:bottom w:val="single" w:sz="4" w:space="0" w:color="auto"/>
              <w:right w:val="single" w:sz="4" w:space="0" w:color="auto"/>
            </w:tcBorders>
            <w:hideMark/>
          </w:tcPr>
          <w:p w14:paraId="12BCF1C8"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2017</w:t>
            </w:r>
          </w:p>
        </w:tc>
        <w:tc>
          <w:tcPr>
            <w:tcW w:w="418" w:type="pct"/>
            <w:tcBorders>
              <w:top w:val="single" w:sz="4" w:space="0" w:color="auto"/>
              <w:left w:val="single" w:sz="4" w:space="0" w:color="auto"/>
              <w:bottom w:val="single" w:sz="4" w:space="0" w:color="auto"/>
              <w:right w:val="single" w:sz="4" w:space="0" w:color="auto"/>
            </w:tcBorders>
            <w:hideMark/>
          </w:tcPr>
          <w:p w14:paraId="75943635"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51F08411"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2019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0760E9"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1D913B"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2021</w:t>
            </w:r>
          </w:p>
        </w:tc>
        <w:tc>
          <w:tcPr>
            <w:tcW w:w="417" w:type="pct"/>
            <w:tcBorders>
              <w:top w:val="single" w:sz="4" w:space="0" w:color="auto"/>
              <w:left w:val="single" w:sz="4" w:space="0" w:color="auto"/>
              <w:bottom w:val="single" w:sz="4" w:space="0" w:color="auto"/>
              <w:right w:val="single" w:sz="4" w:space="0" w:color="auto"/>
            </w:tcBorders>
            <w:hideMark/>
          </w:tcPr>
          <w:p w14:paraId="12593BF5" w14:textId="77777777" w:rsidR="00E64BA5" w:rsidRPr="00EF7D45" w:rsidRDefault="00E64BA5" w:rsidP="00EB5312">
            <w:pPr>
              <w:keepNext/>
              <w:widowControl w:val="0"/>
              <w:spacing w:before="20" w:after="20" w:line="240" w:lineRule="auto"/>
              <w:jc w:val="center"/>
              <w:rPr>
                <w:rFonts w:cs="Times New Roman"/>
                <w:b/>
                <w:bCs/>
                <w:sz w:val="24"/>
                <w:szCs w:val="24"/>
              </w:rPr>
            </w:pPr>
            <w:r w:rsidRPr="00EF7D45">
              <w:rPr>
                <w:rFonts w:cs="Times New Roman"/>
                <w:b/>
                <w:bCs/>
                <w:sz w:val="24"/>
                <w:szCs w:val="24"/>
              </w:rPr>
              <w:t>2022</w:t>
            </w:r>
          </w:p>
        </w:tc>
      </w:tr>
      <w:tr w:rsidR="00EF7D45" w:rsidRPr="00EF7D45" w14:paraId="6BF009EB"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2D9CDE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Cả năm</w:t>
            </w:r>
          </w:p>
        </w:tc>
        <w:tc>
          <w:tcPr>
            <w:tcW w:w="418" w:type="pct"/>
            <w:tcBorders>
              <w:top w:val="single" w:sz="4" w:space="0" w:color="auto"/>
              <w:left w:val="single" w:sz="4" w:space="0" w:color="auto"/>
              <w:bottom w:val="single" w:sz="4" w:space="0" w:color="auto"/>
              <w:right w:val="single" w:sz="4" w:space="0" w:color="auto"/>
            </w:tcBorders>
            <w:vAlign w:val="bottom"/>
            <w:hideMark/>
          </w:tcPr>
          <w:p w14:paraId="18BD461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1.545</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3720D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1.869</w:t>
            </w:r>
          </w:p>
        </w:tc>
        <w:tc>
          <w:tcPr>
            <w:tcW w:w="418" w:type="pct"/>
            <w:tcBorders>
              <w:top w:val="single" w:sz="4" w:space="0" w:color="auto"/>
              <w:left w:val="single" w:sz="4" w:space="0" w:color="auto"/>
              <w:bottom w:val="single" w:sz="4" w:space="0" w:color="auto"/>
              <w:right w:val="single" w:sz="4" w:space="0" w:color="auto"/>
            </w:tcBorders>
            <w:hideMark/>
          </w:tcPr>
          <w:p w14:paraId="4DF3F0A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2039</w:t>
            </w:r>
          </w:p>
        </w:tc>
        <w:tc>
          <w:tcPr>
            <w:tcW w:w="418" w:type="pct"/>
            <w:tcBorders>
              <w:top w:val="single" w:sz="4" w:space="0" w:color="auto"/>
              <w:left w:val="single" w:sz="4" w:space="0" w:color="auto"/>
              <w:bottom w:val="single" w:sz="4" w:space="0" w:color="auto"/>
              <w:right w:val="single" w:sz="4" w:space="0" w:color="auto"/>
            </w:tcBorders>
            <w:hideMark/>
          </w:tcPr>
          <w:p w14:paraId="2264565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1.744</w:t>
            </w:r>
          </w:p>
        </w:tc>
        <w:tc>
          <w:tcPr>
            <w:tcW w:w="418" w:type="pct"/>
            <w:tcBorders>
              <w:top w:val="single" w:sz="4" w:space="0" w:color="auto"/>
              <w:left w:val="single" w:sz="4" w:space="0" w:color="auto"/>
              <w:bottom w:val="single" w:sz="4" w:space="0" w:color="auto"/>
              <w:right w:val="single" w:sz="4" w:space="0" w:color="auto"/>
            </w:tcBorders>
            <w:vAlign w:val="center"/>
            <w:hideMark/>
          </w:tcPr>
          <w:p w14:paraId="7E51245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1.677</w:t>
            </w:r>
          </w:p>
        </w:tc>
        <w:tc>
          <w:tcPr>
            <w:tcW w:w="418" w:type="pct"/>
            <w:tcBorders>
              <w:top w:val="single" w:sz="4" w:space="0" w:color="auto"/>
              <w:left w:val="single" w:sz="4" w:space="0" w:color="auto"/>
              <w:bottom w:val="single" w:sz="4" w:space="0" w:color="auto"/>
              <w:right w:val="single" w:sz="4" w:space="0" w:color="auto"/>
            </w:tcBorders>
            <w:hideMark/>
          </w:tcPr>
          <w:p w14:paraId="09ECFF0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1.804</w:t>
            </w:r>
          </w:p>
        </w:tc>
        <w:tc>
          <w:tcPr>
            <w:tcW w:w="418" w:type="pct"/>
            <w:tcBorders>
              <w:top w:val="single" w:sz="4" w:space="0" w:color="auto"/>
              <w:left w:val="single" w:sz="4" w:space="0" w:color="auto"/>
              <w:bottom w:val="single" w:sz="4" w:space="0" w:color="auto"/>
              <w:right w:val="single" w:sz="4" w:space="0" w:color="auto"/>
            </w:tcBorders>
            <w:vAlign w:val="bottom"/>
            <w:hideMark/>
          </w:tcPr>
          <w:p w14:paraId="64011B3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2.100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7D0A9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2.033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0CB40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1.974</w:t>
            </w:r>
          </w:p>
        </w:tc>
        <w:tc>
          <w:tcPr>
            <w:tcW w:w="417" w:type="pct"/>
            <w:tcBorders>
              <w:top w:val="single" w:sz="4" w:space="0" w:color="auto"/>
              <w:left w:val="single" w:sz="4" w:space="0" w:color="auto"/>
              <w:bottom w:val="single" w:sz="4" w:space="0" w:color="auto"/>
              <w:right w:val="single" w:sz="4" w:space="0" w:color="auto"/>
            </w:tcBorders>
            <w:hideMark/>
          </w:tcPr>
          <w:p w14:paraId="1B64251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1.787</w:t>
            </w:r>
          </w:p>
        </w:tc>
      </w:tr>
      <w:tr w:rsidR="00EF7D45" w:rsidRPr="00EF7D45" w14:paraId="58E12C8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2B9746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1</w:t>
            </w:r>
          </w:p>
        </w:tc>
        <w:tc>
          <w:tcPr>
            <w:tcW w:w="418" w:type="pct"/>
            <w:tcBorders>
              <w:top w:val="single" w:sz="4" w:space="0" w:color="auto"/>
              <w:left w:val="single" w:sz="4" w:space="0" w:color="auto"/>
              <w:bottom w:val="single" w:sz="4" w:space="0" w:color="auto"/>
              <w:right w:val="single" w:sz="4" w:space="0" w:color="auto"/>
            </w:tcBorders>
            <w:vAlign w:val="bottom"/>
            <w:hideMark/>
          </w:tcPr>
          <w:p w14:paraId="4FB3935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65</w:t>
            </w:r>
          </w:p>
        </w:tc>
        <w:tc>
          <w:tcPr>
            <w:tcW w:w="418" w:type="pct"/>
            <w:tcBorders>
              <w:top w:val="single" w:sz="4" w:space="0" w:color="auto"/>
              <w:left w:val="single" w:sz="4" w:space="0" w:color="auto"/>
              <w:bottom w:val="single" w:sz="4" w:space="0" w:color="auto"/>
              <w:right w:val="single" w:sz="4" w:space="0" w:color="auto"/>
            </w:tcBorders>
            <w:hideMark/>
          </w:tcPr>
          <w:p w14:paraId="37278D0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117</w:t>
            </w:r>
          </w:p>
        </w:tc>
        <w:tc>
          <w:tcPr>
            <w:tcW w:w="418" w:type="pct"/>
            <w:tcBorders>
              <w:top w:val="single" w:sz="4" w:space="0" w:color="auto"/>
              <w:left w:val="single" w:sz="4" w:space="0" w:color="auto"/>
              <w:bottom w:val="single" w:sz="4" w:space="0" w:color="auto"/>
              <w:right w:val="single" w:sz="4" w:space="0" w:color="auto"/>
            </w:tcBorders>
            <w:hideMark/>
          </w:tcPr>
          <w:p w14:paraId="035A100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121</w:t>
            </w:r>
          </w:p>
        </w:tc>
        <w:tc>
          <w:tcPr>
            <w:tcW w:w="418" w:type="pct"/>
            <w:tcBorders>
              <w:top w:val="single" w:sz="4" w:space="0" w:color="auto"/>
              <w:left w:val="single" w:sz="4" w:space="0" w:color="auto"/>
              <w:bottom w:val="single" w:sz="4" w:space="0" w:color="auto"/>
              <w:right w:val="single" w:sz="4" w:space="0" w:color="auto"/>
            </w:tcBorders>
            <w:vAlign w:val="center"/>
            <w:hideMark/>
          </w:tcPr>
          <w:p w14:paraId="31257EC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67DBF3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87.6</w:t>
            </w:r>
          </w:p>
        </w:tc>
        <w:tc>
          <w:tcPr>
            <w:tcW w:w="418" w:type="pct"/>
            <w:tcBorders>
              <w:top w:val="single" w:sz="4" w:space="0" w:color="auto"/>
              <w:left w:val="single" w:sz="4" w:space="0" w:color="auto"/>
              <w:bottom w:val="single" w:sz="4" w:space="0" w:color="auto"/>
              <w:right w:val="single" w:sz="4" w:space="0" w:color="auto"/>
            </w:tcBorders>
            <w:hideMark/>
          </w:tcPr>
          <w:p w14:paraId="211E2EF3"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35</w:t>
            </w:r>
          </w:p>
        </w:tc>
        <w:tc>
          <w:tcPr>
            <w:tcW w:w="418" w:type="pct"/>
            <w:tcBorders>
              <w:top w:val="single" w:sz="4" w:space="0" w:color="auto"/>
              <w:left w:val="single" w:sz="4" w:space="0" w:color="auto"/>
              <w:bottom w:val="single" w:sz="4" w:space="0" w:color="auto"/>
              <w:right w:val="single" w:sz="4" w:space="0" w:color="auto"/>
            </w:tcBorders>
            <w:vAlign w:val="bottom"/>
            <w:hideMark/>
          </w:tcPr>
          <w:p w14:paraId="1DFBE51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76</w:t>
            </w:r>
          </w:p>
        </w:tc>
        <w:tc>
          <w:tcPr>
            <w:tcW w:w="418" w:type="pct"/>
            <w:tcBorders>
              <w:top w:val="single" w:sz="4" w:space="0" w:color="auto"/>
              <w:left w:val="single" w:sz="4" w:space="0" w:color="auto"/>
              <w:bottom w:val="single" w:sz="4" w:space="0" w:color="auto"/>
              <w:right w:val="single" w:sz="4" w:space="0" w:color="auto"/>
            </w:tcBorders>
            <w:vAlign w:val="center"/>
            <w:hideMark/>
          </w:tcPr>
          <w:p w14:paraId="638F66E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0F6BD92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63</w:t>
            </w:r>
          </w:p>
        </w:tc>
        <w:tc>
          <w:tcPr>
            <w:tcW w:w="417" w:type="pct"/>
            <w:tcBorders>
              <w:top w:val="single" w:sz="4" w:space="0" w:color="auto"/>
              <w:left w:val="single" w:sz="4" w:space="0" w:color="auto"/>
              <w:bottom w:val="single" w:sz="4" w:space="0" w:color="auto"/>
              <w:right w:val="single" w:sz="4" w:space="0" w:color="auto"/>
            </w:tcBorders>
            <w:hideMark/>
          </w:tcPr>
          <w:p w14:paraId="3776853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115</w:t>
            </w:r>
          </w:p>
        </w:tc>
      </w:tr>
      <w:tr w:rsidR="00EF7D45" w:rsidRPr="00EF7D45" w14:paraId="05EE16F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51751A1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2</w:t>
            </w:r>
          </w:p>
        </w:tc>
        <w:tc>
          <w:tcPr>
            <w:tcW w:w="418" w:type="pct"/>
            <w:tcBorders>
              <w:top w:val="single" w:sz="4" w:space="0" w:color="auto"/>
              <w:left w:val="single" w:sz="4" w:space="0" w:color="auto"/>
              <w:bottom w:val="single" w:sz="4" w:space="0" w:color="auto"/>
              <w:right w:val="single" w:sz="4" w:space="0" w:color="auto"/>
            </w:tcBorders>
            <w:vAlign w:val="bottom"/>
            <w:hideMark/>
          </w:tcPr>
          <w:p w14:paraId="1475E9C7"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86</w:t>
            </w:r>
          </w:p>
        </w:tc>
        <w:tc>
          <w:tcPr>
            <w:tcW w:w="418" w:type="pct"/>
            <w:tcBorders>
              <w:top w:val="single" w:sz="4" w:space="0" w:color="auto"/>
              <w:left w:val="single" w:sz="4" w:space="0" w:color="auto"/>
              <w:bottom w:val="single" w:sz="4" w:space="0" w:color="auto"/>
              <w:right w:val="single" w:sz="4" w:space="0" w:color="auto"/>
            </w:tcBorders>
            <w:hideMark/>
          </w:tcPr>
          <w:p w14:paraId="0A96247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98</w:t>
            </w:r>
          </w:p>
        </w:tc>
        <w:tc>
          <w:tcPr>
            <w:tcW w:w="418" w:type="pct"/>
            <w:tcBorders>
              <w:top w:val="single" w:sz="4" w:space="0" w:color="auto"/>
              <w:left w:val="single" w:sz="4" w:space="0" w:color="auto"/>
              <w:bottom w:val="single" w:sz="4" w:space="0" w:color="auto"/>
              <w:right w:val="single" w:sz="4" w:space="0" w:color="auto"/>
            </w:tcBorders>
            <w:hideMark/>
          </w:tcPr>
          <w:p w14:paraId="3D02241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99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62FD3B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71</w:t>
            </w:r>
          </w:p>
        </w:tc>
        <w:tc>
          <w:tcPr>
            <w:tcW w:w="418" w:type="pct"/>
            <w:tcBorders>
              <w:top w:val="single" w:sz="4" w:space="0" w:color="auto"/>
              <w:left w:val="single" w:sz="4" w:space="0" w:color="auto"/>
              <w:bottom w:val="single" w:sz="4" w:space="0" w:color="auto"/>
              <w:right w:val="single" w:sz="4" w:space="0" w:color="auto"/>
            </w:tcBorders>
            <w:vAlign w:val="center"/>
            <w:hideMark/>
          </w:tcPr>
          <w:p w14:paraId="43DAA86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94.6</w:t>
            </w:r>
          </w:p>
        </w:tc>
        <w:tc>
          <w:tcPr>
            <w:tcW w:w="418" w:type="pct"/>
            <w:tcBorders>
              <w:top w:val="single" w:sz="4" w:space="0" w:color="auto"/>
              <w:left w:val="single" w:sz="4" w:space="0" w:color="auto"/>
              <w:bottom w:val="single" w:sz="4" w:space="0" w:color="auto"/>
              <w:right w:val="single" w:sz="4" w:space="0" w:color="auto"/>
            </w:tcBorders>
            <w:hideMark/>
          </w:tcPr>
          <w:p w14:paraId="367BD18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67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722453E"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8C73883"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185</w:t>
            </w:r>
          </w:p>
        </w:tc>
        <w:tc>
          <w:tcPr>
            <w:tcW w:w="418" w:type="pct"/>
            <w:tcBorders>
              <w:top w:val="single" w:sz="4" w:space="0" w:color="auto"/>
              <w:left w:val="single" w:sz="4" w:space="0" w:color="auto"/>
              <w:bottom w:val="single" w:sz="4" w:space="0" w:color="auto"/>
              <w:right w:val="single" w:sz="4" w:space="0" w:color="auto"/>
            </w:tcBorders>
            <w:vAlign w:val="center"/>
            <w:hideMark/>
          </w:tcPr>
          <w:p w14:paraId="5DCFBD0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172</w:t>
            </w:r>
          </w:p>
        </w:tc>
        <w:tc>
          <w:tcPr>
            <w:tcW w:w="417" w:type="pct"/>
            <w:tcBorders>
              <w:top w:val="single" w:sz="4" w:space="0" w:color="auto"/>
              <w:left w:val="single" w:sz="4" w:space="0" w:color="auto"/>
              <w:bottom w:val="single" w:sz="4" w:space="0" w:color="auto"/>
              <w:right w:val="single" w:sz="4" w:space="0" w:color="auto"/>
            </w:tcBorders>
            <w:hideMark/>
          </w:tcPr>
          <w:p w14:paraId="05937B4E"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w:t>
            </w:r>
          </w:p>
        </w:tc>
      </w:tr>
      <w:tr w:rsidR="00EF7D45" w:rsidRPr="00EF7D45" w14:paraId="16B20FB1"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19F2A02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3</w:t>
            </w:r>
          </w:p>
        </w:tc>
        <w:tc>
          <w:tcPr>
            <w:tcW w:w="418" w:type="pct"/>
            <w:tcBorders>
              <w:top w:val="single" w:sz="4" w:space="0" w:color="auto"/>
              <w:left w:val="single" w:sz="4" w:space="0" w:color="auto"/>
              <w:bottom w:val="single" w:sz="4" w:space="0" w:color="auto"/>
              <w:right w:val="single" w:sz="4" w:space="0" w:color="auto"/>
            </w:tcBorders>
            <w:vAlign w:val="bottom"/>
            <w:hideMark/>
          </w:tcPr>
          <w:p w14:paraId="0BF5A22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136</w:t>
            </w:r>
          </w:p>
        </w:tc>
        <w:tc>
          <w:tcPr>
            <w:tcW w:w="418" w:type="pct"/>
            <w:tcBorders>
              <w:top w:val="single" w:sz="4" w:space="0" w:color="auto"/>
              <w:left w:val="single" w:sz="4" w:space="0" w:color="auto"/>
              <w:bottom w:val="single" w:sz="4" w:space="0" w:color="auto"/>
              <w:right w:val="single" w:sz="4" w:space="0" w:color="auto"/>
            </w:tcBorders>
            <w:hideMark/>
          </w:tcPr>
          <w:p w14:paraId="695B54D0"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91</w:t>
            </w:r>
          </w:p>
        </w:tc>
        <w:tc>
          <w:tcPr>
            <w:tcW w:w="418" w:type="pct"/>
            <w:tcBorders>
              <w:top w:val="single" w:sz="4" w:space="0" w:color="auto"/>
              <w:left w:val="single" w:sz="4" w:space="0" w:color="auto"/>
              <w:bottom w:val="single" w:sz="4" w:space="0" w:color="auto"/>
              <w:right w:val="single" w:sz="4" w:space="0" w:color="auto"/>
            </w:tcBorders>
            <w:hideMark/>
          </w:tcPr>
          <w:p w14:paraId="6FD19FC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59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7EC7F6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26E1272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114</w:t>
            </w:r>
          </w:p>
        </w:tc>
        <w:tc>
          <w:tcPr>
            <w:tcW w:w="418" w:type="pct"/>
            <w:tcBorders>
              <w:top w:val="single" w:sz="4" w:space="0" w:color="auto"/>
              <w:left w:val="single" w:sz="4" w:space="0" w:color="auto"/>
              <w:bottom w:val="single" w:sz="4" w:space="0" w:color="auto"/>
              <w:right w:val="single" w:sz="4" w:space="0" w:color="auto"/>
            </w:tcBorders>
            <w:hideMark/>
          </w:tcPr>
          <w:p w14:paraId="26A6EF1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123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2FE20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FE4296"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149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54D690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129</w:t>
            </w:r>
          </w:p>
        </w:tc>
        <w:tc>
          <w:tcPr>
            <w:tcW w:w="417" w:type="pct"/>
            <w:tcBorders>
              <w:top w:val="single" w:sz="4" w:space="0" w:color="auto"/>
              <w:left w:val="single" w:sz="4" w:space="0" w:color="auto"/>
              <w:bottom w:val="single" w:sz="4" w:space="0" w:color="auto"/>
              <w:right w:val="single" w:sz="4" w:space="0" w:color="auto"/>
            </w:tcBorders>
            <w:hideMark/>
          </w:tcPr>
          <w:p w14:paraId="55C2368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129</w:t>
            </w:r>
          </w:p>
        </w:tc>
      </w:tr>
      <w:tr w:rsidR="00EF7D45" w:rsidRPr="00EF7D45" w14:paraId="5E9434F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10B37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4</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C0F47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149</w:t>
            </w:r>
          </w:p>
        </w:tc>
        <w:tc>
          <w:tcPr>
            <w:tcW w:w="418" w:type="pct"/>
            <w:tcBorders>
              <w:top w:val="single" w:sz="4" w:space="0" w:color="auto"/>
              <w:left w:val="single" w:sz="4" w:space="0" w:color="auto"/>
              <w:bottom w:val="single" w:sz="4" w:space="0" w:color="auto"/>
              <w:right w:val="single" w:sz="4" w:space="0" w:color="auto"/>
            </w:tcBorders>
            <w:hideMark/>
          </w:tcPr>
          <w:p w14:paraId="5C6EF063"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177</w:t>
            </w:r>
          </w:p>
        </w:tc>
        <w:tc>
          <w:tcPr>
            <w:tcW w:w="418" w:type="pct"/>
            <w:tcBorders>
              <w:top w:val="single" w:sz="4" w:space="0" w:color="auto"/>
              <w:left w:val="single" w:sz="4" w:space="0" w:color="auto"/>
              <w:bottom w:val="single" w:sz="4" w:space="0" w:color="auto"/>
              <w:right w:val="single" w:sz="4" w:space="0" w:color="auto"/>
            </w:tcBorders>
            <w:hideMark/>
          </w:tcPr>
          <w:p w14:paraId="2708F58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C04E01"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192</w:t>
            </w:r>
          </w:p>
        </w:tc>
        <w:tc>
          <w:tcPr>
            <w:tcW w:w="418" w:type="pct"/>
            <w:tcBorders>
              <w:top w:val="single" w:sz="4" w:space="0" w:color="auto"/>
              <w:left w:val="single" w:sz="4" w:space="0" w:color="auto"/>
              <w:bottom w:val="single" w:sz="4" w:space="0" w:color="auto"/>
              <w:right w:val="single" w:sz="4" w:space="0" w:color="auto"/>
            </w:tcBorders>
            <w:vAlign w:val="center"/>
            <w:hideMark/>
          </w:tcPr>
          <w:p w14:paraId="757D4FE8"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173.9</w:t>
            </w:r>
          </w:p>
        </w:tc>
        <w:tc>
          <w:tcPr>
            <w:tcW w:w="418" w:type="pct"/>
            <w:tcBorders>
              <w:top w:val="single" w:sz="4" w:space="0" w:color="auto"/>
              <w:left w:val="single" w:sz="4" w:space="0" w:color="auto"/>
              <w:bottom w:val="single" w:sz="4" w:space="0" w:color="auto"/>
              <w:right w:val="single" w:sz="4" w:space="0" w:color="auto"/>
            </w:tcBorders>
            <w:hideMark/>
          </w:tcPr>
          <w:p w14:paraId="636F656D"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175</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92E10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74CFF952"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699CC3E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210</w:t>
            </w:r>
          </w:p>
        </w:tc>
        <w:tc>
          <w:tcPr>
            <w:tcW w:w="417" w:type="pct"/>
            <w:tcBorders>
              <w:top w:val="single" w:sz="4" w:space="0" w:color="auto"/>
              <w:left w:val="single" w:sz="4" w:space="0" w:color="auto"/>
              <w:bottom w:val="single" w:sz="4" w:space="0" w:color="auto"/>
              <w:right w:val="single" w:sz="4" w:space="0" w:color="auto"/>
            </w:tcBorders>
            <w:hideMark/>
          </w:tcPr>
          <w:p w14:paraId="3E159F7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164</w:t>
            </w:r>
          </w:p>
        </w:tc>
      </w:tr>
      <w:tr w:rsidR="00EF7D45" w:rsidRPr="00EF7D45" w14:paraId="0382B5C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6C07DD5"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Tháng 5</w:t>
            </w:r>
          </w:p>
        </w:tc>
        <w:tc>
          <w:tcPr>
            <w:tcW w:w="418" w:type="pct"/>
            <w:tcBorders>
              <w:top w:val="single" w:sz="4" w:space="0" w:color="auto"/>
              <w:left w:val="single" w:sz="4" w:space="0" w:color="auto"/>
              <w:bottom w:val="single" w:sz="4" w:space="0" w:color="auto"/>
              <w:right w:val="single" w:sz="4" w:space="0" w:color="auto"/>
            </w:tcBorders>
            <w:vAlign w:val="bottom"/>
            <w:hideMark/>
          </w:tcPr>
          <w:p w14:paraId="51A8449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241</w:t>
            </w:r>
          </w:p>
        </w:tc>
        <w:tc>
          <w:tcPr>
            <w:tcW w:w="418" w:type="pct"/>
            <w:tcBorders>
              <w:top w:val="single" w:sz="4" w:space="0" w:color="auto"/>
              <w:left w:val="single" w:sz="4" w:space="0" w:color="auto"/>
              <w:bottom w:val="single" w:sz="4" w:space="0" w:color="auto"/>
              <w:right w:val="single" w:sz="4" w:space="0" w:color="auto"/>
            </w:tcBorders>
            <w:hideMark/>
          </w:tcPr>
          <w:p w14:paraId="3F5D657F"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269</w:t>
            </w:r>
          </w:p>
        </w:tc>
        <w:tc>
          <w:tcPr>
            <w:tcW w:w="418" w:type="pct"/>
            <w:tcBorders>
              <w:top w:val="single" w:sz="4" w:space="0" w:color="auto"/>
              <w:left w:val="single" w:sz="4" w:space="0" w:color="auto"/>
              <w:bottom w:val="single" w:sz="4" w:space="0" w:color="auto"/>
              <w:right w:val="single" w:sz="4" w:space="0" w:color="auto"/>
            </w:tcBorders>
            <w:hideMark/>
          </w:tcPr>
          <w:p w14:paraId="7D0B9BE4"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295</w:t>
            </w:r>
          </w:p>
        </w:tc>
        <w:tc>
          <w:tcPr>
            <w:tcW w:w="418" w:type="pct"/>
            <w:tcBorders>
              <w:top w:val="single" w:sz="4" w:space="0" w:color="auto"/>
              <w:left w:val="single" w:sz="4" w:space="0" w:color="auto"/>
              <w:bottom w:val="single" w:sz="4" w:space="0" w:color="auto"/>
              <w:right w:val="single" w:sz="4" w:space="0" w:color="auto"/>
            </w:tcBorders>
            <w:vAlign w:val="center"/>
            <w:hideMark/>
          </w:tcPr>
          <w:p w14:paraId="4168631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250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AEBE3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174</w:t>
            </w:r>
          </w:p>
        </w:tc>
        <w:tc>
          <w:tcPr>
            <w:tcW w:w="418" w:type="pct"/>
            <w:tcBorders>
              <w:top w:val="single" w:sz="4" w:space="0" w:color="auto"/>
              <w:left w:val="single" w:sz="4" w:space="0" w:color="auto"/>
              <w:bottom w:val="single" w:sz="4" w:space="0" w:color="auto"/>
              <w:right w:val="single" w:sz="4" w:space="0" w:color="auto"/>
            </w:tcBorders>
            <w:hideMark/>
          </w:tcPr>
          <w:p w14:paraId="36C4927C"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272</w:t>
            </w:r>
          </w:p>
        </w:tc>
        <w:tc>
          <w:tcPr>
            <w:tcW w:w="418" w:type="pct"/>
            <w:tcBorders>
              <w:top w:val="single" w:sz="4" w:space="0" w:color="auto"/>
              <w:left w:val="single" w:sz="4" w:space="0" w:color="auto"/>
              <w:bottom w:val="single" w:sz="4" w:space="0" w:color="auto"/>
              <w:right w:val="single" w:sz="4" w:space="0" w:color="auto"/>
            </w:tcBorders>
            <w:vAlign w:val="bottom"/>
            <w:hideMark/>
          </w:tcPr>
          <w:p w14:paraId="2E34699A"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227</w:t>
            </w:r>
          </w:p>
        </w:tc>
        <w:tc>
          <w:tcPr>
            <w:tcW w:w="418" w:type="pct"/>
            <w:tcBorders>
              <w:top w:val="single" w:sz="4" w:space="0" w:color="auto"/>
              <w:left w:val="single" w:sz="4" w:space="0" w:color="auto"/>
              <w:bottom w:val="single" w:sz="4" w:space="0" w:color="auto"/>
              <w:right w:val="single" w:sz="4" w:space="0" w:color="auto"/>
            </w:tcBorders>
            <w:vAlign w:val="center"/>
            <w:hideMark/>
          </w:tcPr>
          <w:p w14:paraId="2BC40885"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246</w:t>
            </w:r>
          </w:p>
        </w:tc>
        <w:tc>
          <w:tcPr>
            <w:tcW w:w="418" w:type="pct"/>
            <w:tcBorders>
              <w:top w:val="single" w:sz="4" w:space="0" w:color="auto"/>
              <w:left w:val="single" w:sz="4" w:space="0" w:color="auto"/>
              <w:bottom w:val="single" w:sz="4" w:space="0" w:color="auto"/>
              <w:right w:val="single" w:sz="4" w:space="0" w:color="auto"/>
            </w:tcBorders>
            <w:vAlign w:val="center"/>
            <w:hideMark/>
          </w:tcPr>
          <w:p w14:paraId="1A87AC69"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291</w:t>
            </w:r>
          </w:p>
        </w:tc>
        <w:tc>
          <w:tcPr>
            <w:tcW w:w="417" w:type="pct"/>
            <w:tcBorders>
              <w:top w:val="single" w:sz="4" w:space="0" w:color="auto"/>
              <w:left w:val="single" w:sz="4" w:space="0" w:color="auto"/>
              <w:bottom w:val="single" w:sz="4" w:space="0" w:color="auto"/>
              <w:right w:val="single" w:sz="4" w:space="0" w:color="auto"/>
            </w:tcBorders>
            <w:hideMark/>
          </w:tcPr>
          <w:p w14:paraId="61EE06AB" w14:textId="77777777" w:rsidR="00E64BA5" w:rsidRPr="00EF7D45" w:rsidRDefault="00E64BA5" w:rsidP="00EB5312">
            <w:pPr>
              <w:keepNext/>
              <w:widowControl w:val="0"/>
              <w:spacing w:before="20" w:after="20" w:line="240" w:lineRule="auto"/>
              <w:jc w:val="center"/>
              <w:rPr>
                <w:rFonts w:cs="Times New Roman"/>
                <w:sz w:val="24"/>
                <w:szCs w:val="24"/>
              </w:rPr>
            </w:pPr>
            <w:r w:rsidRPr="00EF7D45">
              <w:rPr>
                <w:rFonts w:cs="Times New Roman"/>
                <w:sz w:val="24"/>
                <w:szCs w:val="24"/>
              </w:rPr>
              <w:t>169</w:t>
            </w:r>
          </w:p>
        </w:tc>
      </w:tr>
      <w:tr w:rsidR="00EF7D45" w:rsidRPr="00EF7D45" w14:paraId="6D10A8AE"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83423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6</w:t>
            </w:r>
          </w:p>
        </w:tc>
        <w:tc>
          <w:tcPr>
            <w:tcW w:w="418" w:type="pct"/>
            <w:tcBorders>
              <w:top w:val="single" w:sz="4" w:space="0" w:color="auto"/>
              <w:left w:val="single" w:sz="4" w:space="0" w:color="auto"/>
              <w:bottom w:val="single" w:sz="4" w:space="0" w:color="auto"/>
              <w:right w:val="single" w:sz="4" w:space="0" w:color="auto"/>
            </w:tcBorders>
            <w:vAlign w:val="bottom"/>
            <w:hideMark/>
          </w:tcPr>
          <w:p w14:paraId="6E9126E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222</w:t>
            </w:r>
          </w:p>
        </w:tc>
        <w:tc>
          <w:tcPr>
            <w:tcW w:w="418" w:type="pct"/>
            <w:tcBorders>
              <w:top w:val="single" w:sz="4" w:space="0" w:color="auto"/>
              <w:left w:val="single" w:sz="4" w:space="0" w:color="auto"/>
              <w:bottom w:val="single" w:sz="4" w:space="0" w:color="auto"/>
              <w:right w:val="single" w:sz="4" w:space="0" w:color="auto"/>
            </w:tcBorders>
            <w:hideMark/>
          </w:tcPr>
          <w:p w14:paraId="518E58B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213</w:t>
            </w:r>
          </w:p>
        </w:tc>
        <w:tc>
          <w:tcPr>
            <w:tcW w:w="418" w:type="pct"/>
            <w:tcBorders>
              <w:top w:val="single" w:sz="4" w:space="0" w:color="auto"/>
              <w:left w:val="single" w:sz="4" w:space="0" w:color="auto"/>
              <w:bottom w:val="single" w:sz="4" w:space="0" w:color="auto"/>
              <w:right w:val="single" w:sz="4" w:space="0" w:color="auto"/>
            </w:tcBorders>
            <w:hideMark/>
          </w:tcPr>
          <w:p w14:paraId="5CEE346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5E328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252</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C56BB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255.6</w:t>
            </w:r>
          </w:p>
        </w:tc>
        <w:tc>
          <w:tcPr>
            <w:tcW w:w="418" w:type="pct"/>
            <w:tcBorders>
              <w:top w:val="single" w:sz="4" w:space="0" w:color="auto"/>
              <w:left w:val="single" w:sz="4" w:space="0" w:color="auto"/>
              <w:bottom w:val="single" w:sz="4" w:space="0" w:color="auto"/>
              <w:right w:val="single" w:sz="4" w:space="0" w:color="auto"/>
            </w:tcBorders>
            <w:hideMark/>
          </w:tcPr>
          <w:p w14:paraId="49C1287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173</w:t>
            </w:r>
          </w:p>
        </w:tc>
        <w:tc>
          <w:tcPr>
            <w:tcW w:w="418" w:type="pct"/>
            <w:tcBorders>
              <w:top w:val="single" w:sz="4" w:space="0" w:color="auto"/>
              <w:left w:val="single" w:sz="4" w:space="0" w:color="auto"/>
              <w:bottom w:val="single" w:sz="4" w:space="0" w:color="auto"/>
              <w:right w:val="single" w:sz="4" w:space="0" w:color="auto"/>
            </w:tcBorders>
            <w:vAlign w:val="bottom"/>
            <w:hideMark/>
          </w:tcPr>
          <w:p w14:paraId="123920F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283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4B15F4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275</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A0A9D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244</w:t>
            </w:r>
          </w:p>
        </w:tc>
        <w:tc>
          <w:tcPr>
            <w:tcW w:w="417" w:type="pct"/>
            <w:tcBorders>
              <w:top w:val="single" w:sz="4" w:space="0" w:color="auto"/>
              <w:left w:val="single" w:sz="4" w:space="0" w:color="auto"/>
              <w:bottom w:val="single" w:sz="4" w:space="0" w:color="auto"/>
              <w:right w:val="single" w:sz="4" w:space="0" w:color="auto"/>
            </w:tcBorders>
            <w:hideMark/>
          </w:tcPr>
          <w:p w14:paraId="15A16E4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275</w:t>
            </w:r>
          </w:p>
        </w:tc>
      </w:tr>
      <w:tr w:rsidR="00EF7D45" w:rsidRPr="00EF7D45" w14:paraId="5F390D6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332403F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7</w:t>
            </w:r>
          </w:p>
        </w:tc>
        <w:tc>
          <w:tcPr>
            <w:tcW w:w="418" w:type="pct"/>
            <w:tcBorders>
              <w:top w:val="single" w:sz="4" w:space="0" w:color="auto"/>
              <w:left w:val="single" w:sz="4" w:space="0" w:color="auto"/>
              <w:bottom w:val="single" w:sz="4" w:space="0" w:color="auto"/>
              <w:right w:val="single" w:sz="4" w:space="0" w:color="auto"/>
            </w:tcBorders>
            <w:vAlign w:val="bottom"/>
            <w:hideMark/>
          </w:tcPr>
          <w:p w14:paraId="07B8CBD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190</w:t>
            </w:r>
          </w:p>
        </w:tc>
        <w:tc>
          <w:tcPr>
            <w:tcW w:w="418" w:type="pct"/>
            <w:tcBorders>
              <w:top w:val="single" w:sz="4" w:space="0" w:color="auto"/>
              <w:left w:val="single" w:sz="4" w:space="0" w:color="auto"/>
              <w:bottom w:val="single" w:sz="4" w:space="0" w:color="auto"/>
              <w:right w:val="single" w:sz="4" w:space="0" w:color="auto"/>
            </w:tcBorders>
            <w:hideMark/>
          </w:tcPr>
          <w:p w14:paraId="576F9D1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233</w:t>
            </w:r>
          </w:p>
        </w:tc>
        <w:tc>
          <w:tcPr>
            <w:tcW w:w="418" w:type="pct"/>
            <w:tcBorders>
              <w:top w:val="single" w:sz="4" w:space="0" w:color="auto"/>
              <w:left w:val="single" w:sz="4" w:space="0" w:color="auto"/>
              <w:bottom w:val="single" w:sz="4" w:space="0" w:color="auto"/>
              <w:right w:val="single" w:sz="4" w:space="0" w:color="auto"/>
            </w:tcBorders>
            <w:hideMark/>
          </w:tcPr>
          <w:p w14:paraId="6FE958F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6607A42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4E310F2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179.6</w:t>
            </w:r>
          </w:p>
        </w:tc>
        <w:tc>
          <w:tcPr>
            <w:tcW w:w="418" w:type="pct"/>
            <w:tcBorders>
              <w:top w:val="single" w:sz="4" w:space="0" w:color="auto"/>
              <w:left w:val="single" w:sz="4" w:space="0" w:color="auto"/>
              <w:bottom w:val="single" w:sz="4" w:space="0" w:color="auto"/>
              <w:right w:val="single" w:sz="4" w:space="0" w:color="auto"/>
            </w:tcBorders>
            <w:hideMark/>
          </w:tcPr>
          <w:p w14:paraId="4B1F6B1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128</w:t>
            </w:r>
          </w:p>
        </w:tc>
        <w:tc>
          <w:tcPr>
            <w:tcW w:w="418" w:type="pct"/>
            <w:tcBorders>
              <w:top w:val="single" w:sz="4" w:space="0" w:color="auto"/>
              <w:left w:val="single" w:sz="4" w:space="0" w:color="auto"/>
              <w:bottom w:val="single" w:sz="4" w:space="0" w:color="auto"/>
              <w:right w:val="single" w:sz="4" w:space="0" w:color="auto"/>
            </w:tcBorders>
            <w:vAlign w:val="bottom"/>
            <w:hideMark/>
          </w:tcPr>
          <w:p w14:paraId="0F5B367B"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237</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45D53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4711723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241</w:t>
            </w:r>
          </w:p>
        </w:tc>
        <w:tc>
          <w:tcPr>
            <w:tcW w:w="417" w:type="pct"/>
            <w:tcBorders>
              <w:top w:val="single" w:sz="4" w:space="0" w:color="auto"/>
              <w:left w:val="single" w:sz="4" w:space="0" w:color="auto"/>
              <w:bottom w:val="single" w:sz="4" w:space="0" w:color="auto"/>
              <w:right w:val="single" w:sz="4" w:space="0" w:color="auto"/>
            </w:tcBorders>
            <w:hideMark/>
          </w:tcPr>
          <w:p w14:paraId="0357ED5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258</w:t>
            </w:r>
          </w:p>
        </w:tc>
      </w:tr>
      <w:tr w:rsidR="00EF7D45" w:rsidRPr="00EF7D45" w14:paraId="57E869BD"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AC315D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8</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2A67A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171</w:t>
            </w:r>
          </w:p>
        </w:tc>
        <w:tc>
          <w:tcPr>
            <w:tcW w:w="418" w:type="pct"/>
            <w:tcBorders>
              <w:top w:val="single" w:sz="4" w:space="0" w:color="auto"/>
              <w:left w:val="single" w:sz="4" w:space="0" w:color="auto"/>
              <w:bottom w:val="single" w:sz="4" w:space="0" w:color="auto"/>
              <w:right w:val="single" w:sz="4" w:space="0" w:color="auto"/>
            </w:tcBorders>
            <w:hideMark/>
          </w:tcPr>
          <w:p w14:paraId="0AD807A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194</w:t>
            </w:r>
          </w:p>
        </w:tc>
        <w:tc>
          <w:tcPr>
            <w:tcW w:w="418" w:type="pct"/>
            <w:tcBorders>
              <w:top w:val="single" w:sz="4" w:space="0" w:color="auto"/>
              <w:left w:val="single" w:sz="4" w:space="0" w:color="auto"/>
              <w:bottom w:val="single" w:sz="4" w:space="0" w:color="auto"/>
              <w:right w:val="single" w:sz="4" w:space="0" w:color="auto"/>
            </w:tcBorders>
            <w:hideMark/>
          </w:tcPr>
          <w:p w14:paraId="1CAA672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044736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204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0BF24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212.9</w:t>
            </w:r>
          </w:p>
        </w:tc>
        <w:tc>
          <w:tcPr>
            <w:tcW w:w="418" w:type="pct"/>
            <w:tcBorders>
              <w:top w:val="single" w:sz="4" w:space="0" w:color="auto"/>
              <w:left w:val="single" w:sz="4" w:space="0" w:color="auto"/>
              <w:bottom w:val="single" w:sz="4" w:space="0" w:color="auto"/>
              <w:right w:val="single" w:sz="4" w:space="0" w:color="auto"/>
            </w:tcBorders>
            <w:hideMark/>
          </w:tcPr>
          <w:p w14:paraId="7E5AB96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170</w:t>
            </w:r>
          </w:p>
        </w:tc>
        <w:tc>
          <w:tcPr>
            <w:tcW w:w="418" w:type="pct"/>
            <w:tcBorders>
              <w:top w:val="single" w:sz="4" w:space="0" w:color="auto"/>
              <w:left w:val="single" w:sz="4" w:space="0" w:color="auto"/>
              <w:bottom w:val="single" w:sz="4" w:space="0" w:color="auto"/>
              <w:right w:val="single" w:sz="4" w:space="0" w:color="auto"/>
            </w:tcBorders>
            <w:vAlign w:val="bottom"/>
            <w:hideMark/>
          </w:tcPr>
          <w:p w14:paraId="7986969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145</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8B9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3752B5"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257</w:t>
            </w:r>
          </w:p>
        </w:tc>
        <w:tc>
          <w:tcPr>
            <w:tcW w:w="417" w:type="pct"/>
            <w:tcBorders>
              <w:top w:val="single" w:sz="4" w:space="0" w:color="auto"/>
              <w:left w:val="single" w:sz="4" w:space="0" w:color="auto"/>
              <w:bottom w:val="single" w:sz="4" w:space="0" w:color="auto"/>
              <w:right w:val="single" w:sz="4" w:space="0" w:color="auto"/>
            </w:tcBorders>
            <w:hideMark/>
          </w:tcPr>
          <w:p w14:paraId="516CD9B2"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202</w:t>
            </w:r>
          </w:p>
        </w:tc>
      </w:tr>
      <w:tr w:rsidR="00EF7D45" w:rsidRPr="00EF7D45" w14:paraId="7677A15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0A2D5CF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954396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110</w:t>
            </w:r>
          </w:p>
        </w:tc>
        <w:tc>
          <w:tcPr>
            <w:tcW w:w="418" w:type="pct"/>
            <w:tcBorders>
              <w:top w:val="single" w:sz="4" w:space="0" w:color="auto"/>
              <w:left w:val="single" w:sz="4" w:space="0" w:color="auto"/>
              <w:bottom w:val="single" w:sz="4" w:space="0" w:color="auto"/>
              <w:right w:val="single" w:sz="4" w:space="0" w:color="auto"/>
            </w:tcBorders>
            <w:hideMark/>
          </w:tcPr>
          <w:p w14:paraId="7F2A53A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192</w:t>
            </w:r>
          </w:p>
        </w:tc>
        <w:tc>
          <w:tcPr>
            <w:tcW w:w="418" w:type="pct"/>
            <w:tcBorders>
              <w:top w:val="single" w:sz="4" w:space="0" w:color="auto"/>
              <w:left w:val="single" w:sz="4" w:space="0" w:color="auto"/>
              <w:bottom w:val="single" w:sz="4" w:space="0" w:color="auto"/>
              <w:right w:val="single" w:sz="4" w:space="0" w:color="auto"/>
            </w:tcBorders>
            <w:hideMark/>
          </w:tcPr>
          <w:p w14:paraId="15D7C22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209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13F0FBB"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164</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451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227,4</w:t>
            </w:r>
          </w:p>
        </w:tc>
        <w:tc>
          <w:tcPr>
            <w:tcW w:w="418" w:type="pct"/>
            <w:tcBorders>
              <w:top w:val="single" w:sz="4" w:space="0" w:color="auto"/>
              <w:left w:val="single" w:sz="4" w:space="0" w:color="auto"/>
              <w:bottom w:val="single" w:sz="4" w:space="0" w:color="auto"/>
              <w:right w:val="single" w:sz="4" w:space="0" w:color="auto"/>
            </w:tcBorders>
            <w:hideMark/>
          </w:tcPr>
          <w:p w14:paraId="51A53F4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B79065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125</w:t>
            </w:r>
          </w:p>
        </w:tc>
        <w:tc>
          <w:tcPr>
            <w:tcW w:w="418" w:type="pct"/>
            <w:tcBorders>
              <w:top w:val="single" w:sz="4" w:space="0" w:color="auto"/>
              <w:left w:val="single" w:sz="4" w:space="0" w:color="auto"/>
              <w:bottom w:val="single" w:sz="4" w:space="0" w:color="auto"/>
              <w:right w:val="single" w:sz="4" w:space="0" w:color="auto"/>
            </w:tcBorders>
            <w:vAlign w:val="center"/>
            <w:hideMark/>
          </w:tcPr>
          <w:p w14:paraId="7CF5345C"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224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5E697D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186</w:t>
            </w:r>
          </w:p>
        </w:tc>
        <w:tc>
          <w:tcPr>
            <w:tcW w:w="417" w:type="pct"/>
            <w:tcBorders>
              <w:top w:val="single" w:sz="4" w:space="0" w:color="auto"/>
              <w:left w:val="single" w:sz="4" w:space="0" w:color="auto"/>
              <w:bottom w:val="single" w:sz="4" w:space="0" w:color="auto"/>
              <w:right w:val="single" w:sz="4" w:space="0" w:color="auto"/>
            </w:tcBorders>
            <w:hideMark/>
          </w:tcPr>
          <w:p w14:paraId="5A5B2A6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165</w:t>
            </w:r>
          </w:p>
        </w:tc>
      </w:tr>
      <w:tr w:rsidR="00EF7D45" w:rsidRPr="00EF7D45" w14:paraId="613E4FB4"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67474B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CAE9E0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95</w:t>
            </w:r>
          </w:p>
        </w:tc>
        <w:tc>
          <w:tcPr>
            <w:tcW w:w="418" w:type="pct"/>
            <w:tcBorders>
              <w:top w:val="single" w:sz="4" w:space="0" w:color="auto"/>
              <w:left w:val="single" w:sz="4" w:space="0" w:color="auto"/>
              <w:bottom w:val="single" w:sz="4" w:space="0" w:color="auto"/>
              <w:right w:val="single" w:sz="4" w:space="0" w:color="auto"/>
            </w:tcBorders>
            <w:hideMark/>
          </w:tcPr>
          <w:p w14:paraId="71F1043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133</w:t>
            </w:r>
          </w:p>
        </w:tc>
        <w:tc>
          <w:tcPr>
            <w:tcW w:w="418" w:type="pct"/>
            <w:tcBorders>
              <w:top w:val="single" w:sz="4" w:space="0" w:color="auto"/>
              <w:left w:val="single" w:sz="4" w:space="0" w:color="auto"/>
              <w:bottom w:val="single" w:sz="4" w:space="0" w:color="auto"/>
              <w:right w:val="single" w:sz="4" w:space="0" w:color="auto"/>
            </w:tcBorders>
            <w:hideMark/>
          </w:tcPr>
          <w:p w14:paraId="463BF9D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170</w:t>
            </w:r>
          </w:p>
        </w:tc>
        <w:tc>
          <w:tcPr>
            <w:tcW w:w="418" w:type="pct"/>
            <w:tcBorders>
              <w:top w:val="single" w:sz="4" w:space="0" w:color="auto"/>
              <w:left w:val="single" w:sz="4" w:space="0" w:color="auto"/>
              <w:bottom w:val="single" w:sz="4" w:space="0" w:color="auto"/>
              <w:right w:val="single" w:sz="4" w:space="0" w:color="auto"/>
            </w:tcBorders>
            <w:vAlign w:val="center"/>
            <w:hideMark/>
          </w:tcPr>
          <w:p w14:paraId="05EB8B3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128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847761F"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81.7</w:t>
            </w:r>
          </w:p>
        </w:tc>
        <w:tc>
          <w:tcPr>
            <w:tcW w:w="418" w:type="pct"/>
            <w:tcBorders>
              <w:top w:val="single" w:sz="4" w:space="0" w:color="auto"/>
              <w:left w:val="single" w:sz="4" w:space="0" w:color="auto"/>
              <w:bottom w:val="single" w:sz="4" w:space="0" w:color="auto"/>
              <w:right w:val="single" w:sz="4" w:space="0" w:color="auto"/>
            </w:tcBorders>
            <w:hideMark/>
          </w:tcPr>
          <w:p w14:paraId="288B5A4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209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512450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233</w:t>
            </w:r>
          </w:p>
        </w:tc>
        <w:tc>
          <w:tcPr>
            <w:tcW w:w="418" w:type="pct"/>
            <w:tcBorders>
              <w:top w:val="single" w:sz="4" w:space="0" w:color="auto"/>
              <w:left w:val="single" w:sz="4" w:space="0" w:color="auto"/>
              <w:bottom w:val="single" w:sz="4" w:space="0" w:color="auto"/>
              <w:right w:val="single" w:sz="4" w:space="0" w:color="auto"/>
            </w:tcBorders>
            <w:vAlign w:val="center"/>
            <w:hideMark/>
          </w:tcPr>
          <w:p w14:paraId="28EF2072"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57</w:t>
            </w:r>
          </w:p>
        </w:tc>
        <w:tc>
          <w:tcPr>
            <w:tcW w:w="418" w:type="pct"/>
            <w:tcBorders>
              <w:top w:val="single" w:sz="4" w:space="0" w:color="auto"/>
              <w:left w:val="single" w:sz="4" w:space="0" w:color="auto"/>
              <w:bottom w:val="single" w:sz="4" w:space="0" w:color="auto"/>
              <w:right w:val="single" w:sz="4" w:space="0" w:color="auto"/>
            </w:tcBorders>
            <w:vAlign w:val="center"/>
            <w:hideMark/>
          </w:tcPr>
          <w:p w14:paraId="78BC756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75</w:t>
            </w:r>
          </w:p>
        </w:tc>
        <w:tc>
          <w:tcPr>
            <w:tcW w:w="417" w:type="pct"/>
            <w:tcBorders>
              <w:top w:val="single" w:sz="4" w:space="0" w:color="auto"/>
              <w:left w:val="single" w:sz="4" w:space="0" w:color="auto"/>
              <w:bottom w:val="single" w:sz="4" w:space="0" w:color="auto"/>
              <w:right w:val="single" w:sz="4" w:space="0" w:color="auto"/>
            </w:tcBorders>
            <w:hideMark/>
          </w:tcPr>
          <w:p w14:paraId="70F0CEE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88</w:t>
            </w:r>
          </w:p>
        </w:tc>
      </w:tr>
      <w:tr w:rsidR="00EF7D45" w:rsidRPr="00EF7D45" w14:paraId="16440DE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E8499D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11</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0F753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60</w:t>
            </w:r>
          </w:p>
        </w:tc>
        <w:tc>
          <w:tcPr>
            <w:tcW w:w="418" w:type="pct"/>
            <w:tcBorders>
              <w:top w:val="single" w:sz="4" w:space="0" w:color="auto"/>
              <w:left w:val="single" w:sz="4" w:space="0" w:color="auto"/>
              <w:bottom w:val="single" w:sz="4" w:space="0" w:color="auto"/>
              <w:right w:val="single" w:sz="4" w:space="0" w:color="auto"/>
            </w:tcBorders>
            <w:hideMark/>
          </w:tcPr>
          <w:p w14:paraId="5C10DF8D"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121</w:t>
            </w:r>
          </w:p>
        </w:tc>
        <w:tc>
          <w:tcPr>
            <w:tcW w:w="418" w:type="pct"/>
            <w:tcBorders>
              <w:top w:val="single" w:sz="4" w:space="0" w:color="auto"/>
              <w:left w:val="single" w:sz="4" w:space="0" w:color="auto"/>
              <w:bottom w:val="single" w:sz="4" w:space="0" w:color="auto"/>
              <w:right w:val="single" w:sz="4" w:space="0" w:color="auto"/>
            </w:tcBorders>
            <w:hideMark/>
          </w:tcPr>
          <w:p w14:paraId="0E5D07E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168</w:t>
            </w:r>
          </w:p>
        </w:tc>
        <w:tc>
          <w:tcPr>
            <w:tcW w:w="418" w:type="pct"/>
            <w:tcBorders>
              <w:top w:val="single" w:sz="4" w:space="0" w:color="auto"/>
              <w:left w:val="single" w:sz="4" w:space="0" w:color="auto"/>
              <w:bottom w:val="single" w:sz="4" w:space="0" w:color="auto"/>
              <w:right w:val="single" w:sz="4" w:space="0" w:color="auto"/>
            </w:tcBorders>
            <w:vAlign w:val="center"/>
            <w:hideMark/>
          </w:tcPr>
          <w:p w14:paraId="22040C8B"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67</w:t>
            </w:r>
          </w:p>
        </w:tc>
        <w:tc>
          <w:tcPr>
            <w:tcW w:w="418" w:type="pct"/>
            <w:tcBorders>
              <w:top w:val="single" w:sz="4" w:space="0" w:color="auto"/>
              <w:left w:val="single" w:sz="4" w:space="0" w:color="auto"/>
              <w:bottom w:val="single" w:sz="4" w:space="0" w:color="auto"/>
              <w:right w:val="single" w:sz="4" w:space="0" w:color="auto"/>
            </w:tcBorders>
            <w:vAlign w:val="center"/>
            <w:hideMark/>
          </w:tcPr>
          <w:p w14:paraId="1062071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43.6</w:t>
            </w:r>
          </w:p>
        </w:tc>
        <w:tc>
          <w:tcPr>
            <w:tcW w:w="418" w:type="pct"/>
            <w:tcBorders>
              <w:top w:val="single" w:sz="4" w:space="0" w:color="auto"/>
              <w:left w:val="single" w:sz="4" w:space="0" w:color="auto"/>
              <w:bottom w:val="single" w:sz="4" w:space="0" w:color="auto"/>
              <w:right w:val="single" w:sz="4" w:space="0" w:color="auto"/>
            </w:tcBorders>
            <w:hideMark/>
          </w:tcPr>
          <w:p w14:paraId="1BB7BC7A"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146</w:t>
            </w:r>
          </w:p>
        </w:tc>
        <w:tc>
          <w:tcPr>
            <w:tcW w:w="418" w:type="pct"/>
            <w:tcBorders>
              <w:top w:val="single" w:sz="4" w:space="0" w:color="auto"/>
              <w:left w:val="single" w:sz="4" w:space="0" w:color="auto"/>
              <w:bottom w:val="single" w:sz="4" w:space="0" w:color="auto"/>
              <w:right w:val="single" w:sz="4" w:space="0" w:color="auto"/>
            </w:tcBorders>
            <w:vAlign w:val="bottom"/>
            <w:hideMark/>
          </w:tcPr>
          <w:p w14:paraId="72C65F19"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108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3B269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B432C1E"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78</w:t>
            </w:r>
          </w:p>
        </w:tc>
        <w:tc>
          <w:tcPr>
            <w:tcW w:w="417" w:type="pct"/>
            <w:tcBorders>
              <w:top w:val="single" w:sz="4" w:space="0" w:color="auto"/>
              <w:left w:val="single" w:sz="4" w:space="0" w:color="auto"/>
              <w:bottom w:val="single" w:sz="4" w:space="0" w:color="auto"/>
              <w:right w:val="single" w:sz="4" w:space="0" w:color="auto"/>
            </w:tcBorders>
            <w:hideMark/>
          </w:tcPr>
          <w:p w14:paraId="3B00518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149</w:t>
            </w:r>
          </w:p>
        </w:tc>
      </w:tr>
      <w:tr w:rsidR="00EF7D45" w:rsidRPr="00EF7D45" w14:paraId="38CF49B5" w14:textId="77777777" w:rsidTr="00E64BA5">
        <w:trPr>
          <w:cantSplit/>
          <w:trHeight w:val="229"/>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BD5D4F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Tháng 12</w:t>
            </w:r>
          </w:p>
        </w:tc>
        <w:tc>
          <w:tcPr>
            <w:tcW w:w="418" w:type="pct"/>
            <w:tcBorders>
              <w:top w:val="single" w:sz="4" w:space="0" w:color="auto"/>
              <w:left w:val="single" w:sz="4" w:space="0" w:color="auto"/>
              <w:bottom w:val="single" w:sz="4" w:space="0" w:color="auto"/>
              <w:right w:val="single" w:sz="4" w:space="0" w:color="auto"/>
            </w:tcBorders>
            <w:vAlign w:val="bottom"/>
            <w:hideMark/>
          </w:tcPr>
          <w:p w14:paraId="65581292"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19</w:t>
            </w:r>
          </w:p>
        </w:tc>
        <w:tc>
          <w:tcPr>
            <w:tcW w:w="418" w:type="pct"/>
            <w:tcBorders>
              <w:top w:val="single" w:sz="4" w:space="0" w:color="auto"/>
              <w:left w:val="single" w:sz="4" w:space="0" w:color="auto"/>
              <w:bottom w:val="single" w:sz="4" w:space="0" w:color="auto"/>
              <w:right w:val="single" w:sz="4" w:space="0" w:color="auto"/>
            </w:tcBorders>
            <w:hideMark/>
          </w:tcPr>
          <w:p w14:paraId="7ECD5B2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31</w:t>
            </w:r>
          </w:p>
        </w:tc>
        <w:tc>
          <w:tcPr>
            <w:tcW w:w="418" w:type="pct"/>
            <w:tcBorders>
              <w:top w:val="single" w:sz="4" w:space="0" w:color="auto"/>
              <w:left w:val="single" w:sz="4" w:space="0" w:color="auto"/>
              <w:bottom w:val="single" w:sz="4" w:space="0" w:color="auto"/>
              <w:right w:val="single" w:sz="4" w:space="0" w:color="auto"/>
            </w:tcBorders>
            <w:hideMark/>
          </w:tcPr>
          <w:p w14:paraId="272DF701"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94</w:t>
            </w:r>
          </w:p>
        </w:tc>
        <w:tc>
          <w:tcPr>
            <w:tcW w:w="418" w:type="pct"/>
            <w:tcBorders>
              <w:top w:val="single" w:sz="4" w:space="0" w:color="auto"/>
              <w:left w:val="single" w:sz="4" w:space="0" w:color="auto"/>
              <w:bottom w:val="single" w:sz="4" w:space="0" w:color="auto"/>
              <w:right w:val="single" w:sz="4" w:space="0" w:color="auto"/>
            </w:tcBorders>
            <w:vAlign w:val="center"/>
            <w:hideMark/>
          </w:tcPr>
          <w:p w14:paraId="29699823"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52FE4816"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32.1</w:t>
            </w:r>
          </w:p>
        </w:tc>
        <w:tc>
          <w:tcPr>
            <w:tcW w:w="418" w:type="pct"/>
            <w:tcBorders>
              <w:top w:val="single" w:sz="4" w:space="0" w:color="auto"/>
              <w:left w:val="single" w:sz="4" w:space="0" w:color="auto"/>
              <w:bottom w:val="single" w:sz="4" w:space="0" w:color="auto"/>
              <w:right w:val="single" w:sz="4" w:space="0" w:color="auto"/>
            </w:tcBorders>
            <w:hideMark/>
          </w:tcPr>
          <w:p w14:paraId="002057E0"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79</w:t>
            </w:r>
          </w:p>
        </w:tc>
        <w:tc>
          <w:tcPr>
            <w:tcW w:w="418" w:type="pct"/>
            <w:tcBorders>
              <w:top w:val="single" w:sz="4" w:space="0" w:color="auto"/>
              <w:left w:val="single" w:sz="4" w:space="0" w:color="auto"/>
              <w:bottom w:val="single" w:sz="4" w:space="0" w:color="auto"/>
              <w:right w:val="single" w:sz="4" w:space="0" w:color="auto"/>
            </w:tcBorders>
            <w:vAlign w:val="bottom"/>
            <w:hideMark/>
          </w:tcPr>
          <w:p w14:paraId="73D7E4B8"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110</w:t>
            </w:r>
          </w:p>
        </w:tc>
        <w:tc>
          <w:tcPr>
            <w:tcW w:w="418" w:type="pct"/>
            <w:tcBorders>
              <w:top w:val="single" w:sz="4" w:space="0" w:color="auto"/>
              <w:left w:val="single" w:sz="4" w:space="0" w:color="auto"/>
              <w:bottom w:val="single" w:sz="4" w:space="0" w:color="auto"/>
              <w:right w:val="single" w:sz="4" w:space="0" w:color="auto"/>
            </w:tcBorders>
            <w:vAlign w:val="center"/>
            <w:hideMark/>
          </w:tcPr>
          <w:p w14:paraId="3C6E5777"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701E326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27</w:t>
            </w:r>
          </w:p>
        </w:tc>
        <w:tc>
          <w:tcPr>
            <w:tcW w:w="417" w:type="pct"/>
            <w:tcBorders>
              <w:top w:val="single" w:sz="4" w:space="0" w:color="auto"/>
              <w:left w:val="single" w:sz="4" w:space="0" w:color="auto"/>
              <w:bottom w:val="single" w:sz="4" w:space="0" w:color="auto"/>
              <w:right w:val="single" w:sz="4" w:space="0" w:color="auto"/>
            </w:tcBorders>
            <w:hideMark/>
          </w:tcPr>
          <w:p w14:paraId="51800F14" w14:textId="77777777" w:rsidR="00E64BA5" w:rsidRPr="00EF7D45" w:rsidRDefault="00E64BA5" w:rsidP="00DF1A83">
            <w:pPr>
              <w:widowControl w:val="0"/>
              <w:spacing w:before="20" w:after="20" w:line="240" w:lineRule="auto"/>
              <w:jc w:val="center"/>
              <w:rPr>
                <w:rFonts w:cs="Times New Roman"/>
                <w:sz w:val="24"/>
                <w:szCs w:val="24"/>
              </w:rPr>
            </w:pPr>
            <w:r w:rsidRPr="00EF7D45">
              <w:rPr>
                <w:rFonts w:cs="Times New Roman"/>
                <w:sz w:val="24"/>
                <w:szCs w:val="24"/>
              </w:rPr>
              <w:t>49</w:t>
            </w:r>
          </w:p>
        </w:tc>
      </w:tr>
    </w:tbl>
    <w:p w14:paraId="4F0CBB59" w14:textId="6EF403CF" w:rsidR="00DD19AA" w:rsidRPr="00EF7D45" w:rsidRDefault="00DD19AA" w:rsidP="0057437B">
      <w:pPr>
        <w:pStyle w:val="abcd"/>
      </w:pPr>
      <w:r w:rsidRPr="00EF7D45">
        <w:t>Lượng mưa</w:t>
      </w:r>
    </w:p>
    <w:p w14:paraId="2ACA0F7C" w14:textId="77777777" w:rsidR="00EA52EE" w:rsidRPr="00EF7D45" w:rsidRDefault="00DD19AA" w:rsidP="00DF1A83">
      <w:pPr>
        <w:widowControl w:val="0"/>
        <w:spacing w:line="240" w:lineRule="auto"/>
        <w:ind w:firstLine="567"/>
      </w:pPr>
      <w:r w:rsidRPr="00EF7D45">
        <w:t xml:space="preserve">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thường có kèm theo bão, gây lũ lụt làm ngập úng. Lượng mưa bình quân nhiều năm là </w:t>
      </w:r>
      <w:r w:rsidRPr="00EF7D45">
        <w:rPr>
          <w:bCs/>
          <w:spacing w:val="-10"/>
          <w:szCs w:val="23"/>
        </w:rPr>
        <w:t>2.453,8</w:t>
      </w:r>
      <w:r w:rsidRPr="00EF7D45">
        <w:rPr>
          <w:bCs/>
        </w:rPr>
        <w:t xml:space="preserve"> </w:t>
      </w:r>
      <w:r w:rsidRPr="00EF7D45">
        <w:t xml:space="preserve">mm. Lượng mưa trung bình trong tháng qua các năm </w:t>
      </w:r>
      <w:r w:rsidRPr="00EF7D45">
        <w:lastRenderedPageBreak/>
        <w:t>được thể hiện như sau:</w:t>
      </w:r>
      <w:bookmarkStart w:id="500" w:name="_Toc432488382"/>
      <w:bookmarkStart w:id="501" w:name="_Toc432488734"/>
      <w:bookmarkStart w:id="502" w:name="_Toc432489536"/>
      <w:bookmarkStart w:id="503" w:name="_Toc432490128"/>
      <w:bookmarkStart w:id="504" w:name="_Toc434558395"/>
      <w:bookmarkStart w:id="505" w:name="_Toc465322358"/>
      <w:bookmarkStart w:id="506" w:name="_Toc501458892"/>
      <w:bookmarkStart w:id="507" w:name="_Toc519003505"/>
      <w:bookmarkStart w:id="508" w:name="_Toc524362921"/>
      <w:bookmarkStart w:id="509" w:name="_Toc2318188"/>
      <w:bookmarkStart w:id="510" w:name="_Toc21102284"/>
      <w:bookmarkStart w:id="511" w:name="_Toc21159133"/>
      <w:bookmarkStart w:id="512" w:name="_Toc21672973"/>
      <w:bookmarkStart w:id="513" w:name="_Toc23431063"/>
      <w:bookmarkStart w:id="514" w:name="_Toc35929984"/>
      <w:bookmarkStart w:id="515" w:name="_Toc35930156"/>
      <w:bookmarkStart w:id="516" w:name="_Toc35937834"/>
      <w:bookmarkStart w:id="517" w:name="_Toc37507350"/>
      <w:bookmarkStart w:id="518" w:name="_Toc37507574"/>
      <w:bookmarkStart w:id="519" w:name="_Toc39736913"/>
      <w:bookmarkStart w:id="520" w:name="_Toc39737545"/>
      <w:bookmarkStart w:id="521" w:name="_Toc89262201"/>
    </w:p>
    <w:p w14:paraId="534EA673" w14:textId="58F600A0" w:rsidR="00DD19AA" w:rsidRPr="00EF7D45" w:rsidRDefault="00DD19AA" w:rsidP="00EB5312">
      <w:pPr>
        <w:pStyle w:val="Danhmcbng"/>
        <w:keepNext/>
        <w:widowControl w:val="0"/>
        <w:rPr>
          <w:lang w:val="vi-VN"/>
        </w:rPr>
      </w:pPr>
      <w:bookmarkStart w:id="522" w:name="_Toc175906044"/>
      <w:r w:rsidRPr="00EF7D45">
        <w:rPr>
          <w:lang w:val="vi-VN"/>
        </w:rPr>
        <w:t>Lượng mưa trung bình của các tháng qua các năm (Đơn vị: mm)</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24"/>
        <w:gridCol w:w="824"/>
        <w:gridCol w:w="824"/>
        <w:gridCol w:w="824"/>
        <w:gridCol w:w="824"/>
        <w:gridCol w:w="824"/>
        <w:gridCol w:w="824"/>
        <w:gridCol w:w="824"/>
        <w:gridCol w:w="824"/>
        <w:gridCol w:w="824"/>
      </w:tblGrid>
      <w:tr w:rsidR="00EF7D45" w:rsidRPr="00EF7D45" w14:paraId="6029D5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5476E983"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Tháng/năm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70E91D0E"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0C9374"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0F819C3D"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53947E"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7498C9"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165054"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14835B"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67FFEF8E"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960EF3"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rFonts w:cs="Times New Roman"/>
                <w:b/>
                <w:sz w:val="24"/>
                <w:szCs w:val="24"/>
              </w:rPr>
              <w:t>2021</w:t>
            </w:r>
          </w:p>
        </w:tc>
        <w:tc>
          <w:tcPr>
            <w:tcW w:w="432" w:type="pct"/>
            <w:tcBorders>
              <w:top w:val="single" w:sz="4" w:space="0" w:color="auto"/>
              <w:left w:val="single" w:sz="4" w:space="0" w:color="auto"/>
              <w:bottom w:val="single" w:sz="4" w:space="0" w:color="auto"/>
              <w:right w:val="single" w:sz="4" w:space="0" w:color="auto"/>
            </w:tcBorders>
            <w:hideMark/>
          </w:tcPr>
          <w:p w14:paraId="77C8747D" w14:textId="77777777" w:rsidR="00E64BA5" w:rsidRPr="00EF7D45" w:rsidRDefault="00E64BA5" w:rsidP="00EB5312">
            <w:pPr>
              <w:keepNext/>
              <w:widowControl w:val="0"/>
              <w:spacing w:before="20" w:after="20" w:line="240" w:lineRule="auto"/>
              <w:ind w:left="-113" w:right="-113"/>
              <w:jc w:val="center"/>
              <w:rPr>
                <w:rFonts w:cs="Times New Roman"/>
                <w:b/>
                <w:sz w:val="24"/>
                <w:szCs w:val="24"/>
              </w:rPr>
            </w:pPr>
            <w:r w:rsidRPr="00EF7D45">
              <w:rPr>
                <w:b/>
                <w:sz w:val="24"/>
                <w:szCs w:val="24"/>
              </w:rPr>
              <w:t>2022</w:t>
            </w:r>
          </w:p>
        </w:tc>
      </w:tr>
      <w:tr w:rsidR="00EF7D45" w:rsidRPr="00EF7D45" w14:paraId="23427595"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FDF0E18"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Cả 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2C754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2.681,4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9CE8D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1.699,4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9E0A53"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1.947,0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FEFA28"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2.533,8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CF888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2.557,5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B48AA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2.315,4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377DE3"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2.166,1</w:t>
            </w:r>
          </w:p>
        </w:tc>
        <w:tc>
          <w:tcPr>
            <w:tcW w:w="432" w:type="pct"/>
            <w:tcBorders>
              <w:top w:val="single" w:sz="4" w:space="0" w:color="auto"/>
              <w:left w:val="single" w:sz="4" w:space="0" w:color="auto"/>
              <w:bottom w:val="single" w:sz="4" w:space="0" w:color="auto"/>
              <w:right w:val="single" w:sz="4" w:space="0" w:color="auto"/>
            </w:tcBorders>
            <w:vAlign w:val="bottom"/>
            <w:hideMark/>
          </w:tcPr>
          <w:p w14:paraId="7EE52BC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3.558,0</w:t>
            </w:r>
          </w:p>
        </w:tc>
        <w:tc>
          <w:tcPr>
            <w:tcW w:w="432" w:type="pct"/>
            <w:tcBorders>
              <w:top w:val="single" w:sz="4" w:space="0" w:color="auto"/>
              <w:left w:val="single" w:sz="4" w:space="0" w:color="auto"/>
              <w:bottom w:val="single" w:sz="4" w:space="0" w:color="auto"/>
              <w:right w:val="single" w:sz="4" w:space="0" w:color="auto"/>
            </w:tcBorders>
            <w:vAlign w:val="bottom"/>
            <w:hideMark/>
          </w:tcPr>
          <w:p w14:paraId="38CE5C7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2.595,1</w:t>
            </w:r>
          </w:p>
        </w:tc>
        <w:tc>
          <w:tcPr>
            <w:tcW w:w="432" w:type="pct"/>
            <w:tcBorders>
              <w:top w:val="single" w:sz="4" w:space="0" w:color="auto"/>
              <w:left w:val="single" w:sz="4" w:space="0" w:color="auto"/>
              <w:bottom w:val="single" w:sz="4" w:space="0" w:color="auto"/>
              <w:right w:val="single" w:sz="4" w:space="0" w:color="auto"/>
            </w:tcBorders>
            <w:hideMark/>
          </w:tcPr>
          <w:p w14:paraId="5FBE515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2.383,2</w:t>
            </w:r>
          </w:p>
        </w:tc>
      </w:tr>
      <w:tr w:rsidR="00EF7D45" w:rsidRPr="00EF7D45" w14:paraId="6FFBD3A6"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7A590D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A5C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8DBD8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AD74EE"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6BBCD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380036"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71,8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CE06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53,3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E884AA"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73,1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3633AA"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65,4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68ECA8"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97,3</w:t>
            </w:r>
          </w:p>
        </w:tc>
        <w:tc>
          <w:tcPr>
            <w:tcW w:w="432" w:type="pct"/>
            <w:tcBorders>
              <w:top w:val="single" w:sz="4" w:space="0" w:color="auto"/>
              <w:left w:val="single" w:sz="4" w:space="0" w:color="auto"/>
              <w:bottom w:val="single" w:sz="4" w:space="0" w:color="auto"/>
              <w:right w:val="single" w:sz="4" w:space="0" w:color="auto"/>
            </w:tcBorders>
            <w:hideMark/>
          </w:tcPr>
          <w:p w14:paraId="214BB21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71,2</w:t>
            </w:r>
          </w:p>
        </w:tc>
      </w:tr>
      <w:tr w:rsidR="00EF7D45" w:rsidRPr="00EF7D45" w14:paraId="6B3835E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2AF3897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ED149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35,3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3C8CF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F9004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39,9</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8D6DA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37,8</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B3837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78,3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C66A9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F48D2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D8110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10F2D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140BA4F"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57,2</w:t>
            </w:r>
          </w:p>
        </w:tc>
      </w:tr>
      <w:tr w:rsidR="00EF7D45" w:rsidRPr="00EF7D45" w14:paraId="7D78D48B"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77AFA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89AC5C8"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A245E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6063E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19,5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E50BC6"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12,5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01A4F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353B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43,7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4EF96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C2DC86"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93076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38FC4A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116,7</w:t>
            </w:r>
          </w:p>
        </w:tc>
      </w:tr>
      <w:tr w:rsidR="00EF7D45" w:rsidRPr="00EF7D45" w14:paraId="79FD0FC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1F7EE57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4</w:t>
            </w:r>
          </w:p>
        </w:tc>
        <w:tc>
          <w:tcPr>
            <w:tcW w:w="432" w:type="pct"/>
            <w:tcBorders>
              <w:top w:val="single" w:sz="4" w:space="0" w:color="auto"/>
              <w:left w:val="single" w:sz="4" w:space="0" w:color="auto"/>
              <w:bottom w:val="single" w:sz="4" w:space="0" w:color="auto"/>
              <w:right w:val="single" w:sz="4" w:space="0" w:color="auto"/>
            </w:tcBorders>
            <w:vAlign w:val="center"/>
            <w:hideMark/>
          </w:tcPr>
          <w:p w14:paraId="6234C6C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61,0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BB09B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29,6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6FFB7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158,9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E92C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89,2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214C3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35,9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C747EE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139,0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34DD2A"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577DE"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A449E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83,2</w:t>
            </w:r>
          </w:p>
        </w:tc>
        <w:tc>
          <w:tcPr>
            <w:tcW w:w="432" w:type="pct"/>
            <w:tcBorders>
              <w:top w:val="single" w:sz="4" w:space="0" w:color="auto"/>
              <w:left w:val="single" w:sz="4" w:space="0" w:color="auto"/>
              <w:bottom w:val="single" w:sz="4" w:space="0" w:color="auto"/>
              <w:right w:val="single" w:sz="4" w:space="0" w:color="auto"/>
            </w:tcBorders>
            <w:hideMark/>
          </w:tcPr>
          <w:p w14:paraId="1EB3FCF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156,4</w:t>
            </w:r>
          </w:p>
        </w:tc>
      </w:tr>
      <w:tr w:rsidR="00EF7D45" w:rsidRPr="00EF7D45" w14:paraId="55A029F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5278D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F3AC0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1A3D43"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20,6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AD153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13188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A1969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98,7</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1AEFA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6,0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7C5F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57,9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2232DDC"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81,7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A33E8B"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17,3</w:t>
            </w:r>
          </w:p>
        </w:tc>
        <w:tc>
          <w:tcPr>
            <w:tcW w:w="432" w:type="pct"/>
            <w:tcBorders>
              <w:top w:val="single" w:sz="4" w:space="0" w:color="auto"/>
              <w:left w:val="single" w:sz="4" w:space="0" w:color="auto"/>
              <w:bottom w:val="single" w:sz="4" w:space="0" w:color="auto"/>
              <w:right w:val="single" w:sz="4" w:space="0" w:color="auto"/>
            </w:tcBorders>
            <w:hideMark/>
          </w:tcPr>
          <w:p w14:paraId="73A32A7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152,8</w:t>
            </w:r>
          </w:p>
        </w:tc>
      </w:tr>
      <w:tr w:rsidR="00EF7D45" w:rsidRPr="00EF7D45" w14:paraId="389801F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7788FA"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6</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CED64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282,2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9FE6A2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143,5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3A711E"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97,2</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1272C7"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C9FED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115,5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41F03E"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AA639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BACB5B"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25,8</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82A7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63,0</w:t>
            </w:r>
          </w:p>
        </w:tc>
        <w:tc>
          <w:tcPr>
            <w:tcW w:w="432" w:type="pct"/>
            <w:tcBorders>
              <w:top w:val="single" w:sz="4" w:space="0" w:color="auto"/>
              <w:left w:val="single" w:sz="4" w:space="0" w:color="auto"/>
              <w:bottom w:val="single" w:sz="4" w:space="0" w:color="auto"/>
              <w:right w:val="single" w:sz="4" w:space="0" w:color="auto"/>
            </w:tcBorders>
            <w:hideMark/>
          </w:tcPr>
          <w:p w14:paraId="1120F65D"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47,1</w:t>
            </w:r>
          </w:p>
        </w:tc>
      </w:tr>
      <w:tr w:rsidR="00EF7D45" w:rsidRPr="00EF7D45" w14:paraId="0E648974"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A8F17D9"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92BA7F"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154,7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E096BBB"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76DDB8"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114,5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24AE3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75,4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3B592F"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421,2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6D9093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260,4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432BBE"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F1EAAB"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1C4895F"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21,6</w:t>
            </w:r>
          </w:p>
        </w:tc>
        <w:tc>
          <w:tcPr>
            <w:tcW w:w="432" w:type="pct"/>
            <w:tcBorders>
              <w:top w:val="single" w:sz="4" w:space="0" w:color="auto"/>
              <w:left w:val="single" w:sz="4" w:space="0" w:color="auto"/>
              <w:bottom w:val="single" w:sz="4" w:space="0" w:color="auto"/>
              <w:right w:val="single" w:sz="4" w:space="0" w:color="auto"/>
            </w:tcBorders>
            <w:hideMark/>
          </w:tcPr>
          <w:p w14:paraId="4BD6E6E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72,7</w:t>
            </w:r>
          </w:p>
        </w:tc>
      </w:tr>
      <w:tr w:rsidR="00EF7D45" w:rsidRPr="00EF7D45" w14:paraId="3B3B21F1"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1F9EBB3"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Tháng 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D41396"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88,2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02801"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172,6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0B5EEA"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452BD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99,2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AF0EF4"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DD5D3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34,1</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4CDD45"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383,0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D169F3"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128,0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DA4680"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rFonts w:cs="Times New Roman"/>
                <w:sz w:val="24"/>
                <w:szCs w:val="24"/>
              </w:rPr>
              <w:t>42,7</w:t>
            </w:r>
          </w:p>
        </w:tc>
        <w:tc>
          <w:tcPr>
            <w:tcW w:w="432" w:type="pct"/>
            <w:tcBorders>
              <w:top w:val="single" w:sz="4" w:space="0" w:color="auto"/>
              <w:left w:val="single" w:sz="4" w:space="0" w:color="auto"/>
              <w:bottom w:val="single" w:sz="4" w:space="0" w:color="auto"/>
              <w:right w:val="single" w:sz="4" w:space="0" w:color="auto"/>
            </w:tcBorders>
            <w:hideMark/>
          </w:tcPr>
          <w:p w14:paraId="12CF7152" w14:textId="77777777" w:rsidR="00E64BA5" w:rsidRPr="00EF7D45" w:rsidRDefault="00E64BA5" w:rsidP="00EB5312">
            <w:pPr>
              <w:keepNext/>
              <w:widowControl w:val="0"/>
              <w:spacing w:before="20" w:after="20" w:line="240" w:lineRule="auto"/>
              <w:ind w:left="-113" w:right="-113"/>
              <w:jc w:val="center"/>
              <w:rPr>
                <w:rFonts w:cs="Times New Roman"/>
                <w:sz w:val="24"/>
                <w:szCs w:val="24"/>
              </w:rPr>
            </w:pPr>
            <w:r w:rsidRPr="00EF7D45">
              <w:rPr>
                <w:sz w:val="24"/>
                <w:szCs w:val="24"/>
              </w:rPr>
              <w:t>211,0</w:t>
            </w:r>
          </w:p>
        </w:tc>
      </w:tr>
      <w:tr w:rsidR="00EF7D45" w:rsidRPr="00EF7D45" w14:paraId="44313EF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91FB82"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Tháng 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A85B8"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767,6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6988F0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63,5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E4D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300,3</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00FC65"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443,6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DF79B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374,9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4C74B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211,7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25414D"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611,1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3471E1C"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5AEAAB"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752,2</w:t>
            </w:r>
          </w:p>
        </w:tc>
        <w:tc>
          <w:tcPr>
            <w:tcW w:w="432" w:type="pct"/>
            <w:tcBorders>
              <w:top w:val="single" w:sz="4" w:space="0" w:color="auto"/>
              <w:left w:val="single" w:sz="4" w:space="0" w:color="auto"/>
              <w:bottom w:val="single" w:sz="4" w:space="0" w:color="auto"/>
              <w:right w:val="single" w:sz="4" w:space="0" w:color="auto"/>
            </w:tcBorders>
            <w:hideMark/>
          </w:tcPr>
          <w:p w14:paraId="1CE97B7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sz w:val="24"/>
                <w:szCs w:val="24"/>
              </w:rPr>
              <w:t>255,0</w:t>
            </w:r>
          </w:p>
        </w:tc>
      </w:tr>
      <w:tr w:rsidR="00EF7D45" w:rsidRPr="00EF7D45" w14:paraId="56FB42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04899CA"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Tháng 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40A5FC"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572,0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2C98F4"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462,7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4F48B67"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427,3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94C23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558,2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9EA882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394,6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75018D"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447,6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C95478"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374,7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BA35B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2.254,3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4AAA6B0"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1.002,5</w:t>
            </w:r>
          </w:p>
        </w:tc>
        <w:tc>
          <w:tcPr>
            <w:tcW w:w="432" w:type="pct"/>
            <w:tcBorders>
              <w:top w:val="single" w:sz="4" w:space="0" w:color="auto"/>
              <w:left w:val="single" w:sz="4" w:space="0" w:color="auto"/>
              <w:bottom w:val="single" w:sz="4" w:space="0" w:color="auto"/>
              <w:right w:val="single" w:sz="4" w:space="0" w:color="auto"/>
            </w:tcBorders>
            <w:hideMark/>
          </w:tcPr>
          <w:p w14:paraId="71C96A2D"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sz w:val="24"/>
                <w:szCs w:val="24"/>
              </w:rPr>
              <w:t>724,6</w:t>
            </w:r>
          </w:p>
        </w:tc>
      </w:tr>
      <w:tr w:rsidR="00EF7D45" w:rsidRPr="00EF7D45" w14:paraId="3F4C896F"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021B063"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Tháng 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7787A44"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518,3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F7544D"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381,9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9EEC7"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482,1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FA3C35"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483,2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EE49704"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648,0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826585"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7D7CD4"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392,2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A9EDE"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615,7</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1D79ED"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160,5</w:t>
            </w:r>
          </w:p>
        </w:tc>
        <w:tc>
          <w:tcPr>
            <w:tcW w:w="432" w:type="pct"/>
            <w:tcBorders>
              <w:top w:val="single" w:sz="4" w:space="0" w:color="auto"/>
              <w:left w:val="single" w:sz="4" w:space="0" w:color="auto"/>
              <w:bottom w:val="single" w:sz="4" w:space="0" w:color="auto"/>
              <w:right w:val="single" w:sz="4" w:space="0" w:color="auto"/>
            </w:tcBorders>
            <w:hideMark/>
          </w:tcPr>
          <w:p w14:paraId="47DB335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sz w:val="24"/>
                <w:szCs w:val="24"/>
              </w:rPr>
              <w:t>200,0</w:t>
            </w:r>
          </w:p>
        </w:tc>
      </w:tr>
      <w:tr w:rsidR="00EF7D45" w:rsidRPr="00EF7D45" w14:paraId="3CBD8768"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6414D73"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Tháng 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24524B8"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9E8F1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268,2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E3726A"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156,7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A9346F"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448,1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4D5DC5"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234,2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130111"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747,5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1CD35A"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92,6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3BE4E5EF"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227,5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5755CB2E"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rFonts w:cs="Times New Roman"/>
                <w:sz w:val="24"/>
                <w:szCs w:val="24"/>
              </w:rPr>
              <w:t>273,3</w:t>
            </w:r>
          </w:p>
        </w:tc>
        <w:tc>
          <w:tcPr>
            <w:tcW w:w="432" w:type="pct"/>
            <w:tcBorders>
              <w:top w:val="single" w:sz="4" w:space="0" w:color="auto"/>
              <w:left w:val="single" w:sz="4" w:space="0" w:color="auto"/>
              <w:bottom w:val="single" w:sz="4" w:space="0" w:color="auto"/>
              <w:right w:val="single" w:sz="4" w:space="0" w:color="auto"/>
            </w:tcBorders>
            <w:hideMark/>
          </w:tcPr>
          <w:p w14:paraId="116076E2" w14:textId="77777777" w:rsidR="00E64BA5" w:rsidRPr="00EF7D45" w:rsidRDefault="00E64BA5" w:rsidP="00DF1A83">
            <w:pPr>
              <w:widowControl w:val="0"/>
              <w:spacing w:before="20" w:after="20" w:line="240" w:lineRule="auto"/>
              <w:ind w:left="-113" w:right="-113"/>
              <w:jc w:val="center"/>
              <w:rPr>
                <w:rFonts w:cs="Times New Roman"/>
                <w:sz w:val="24"/>
                <w:szCs w:val="24"/>
              </w:rPr>
            </w:pPr>
            <w:r w:rsidRPr="00EF7D45">
              <w:rPr>
                <w:sz w:val="24"/>
                <w:szCs w:val="24"/>
              </w:rPr>
              <w:t>318,5</w:t>
            </w:r>
          </w:p>
        </w:tc>
      </w:tr>
    </w:tbl>
    <w:p w14:paraId="1909B05C" w14:textId="7C094AF3" w:rsidR="00DD19AA" w:rsidRPr="00EF7D45" w:rsidRDefault="00DD19AA" w:rsidP="0057437B">
      <w:pPr>
        <w:pStyle w:val="abcd"/>
      </w:pPr>
      <w:r w:rsidRPr="00EF7D45">
        <w:t>Gió, bão</w:t>
      </w:r>
    </w:p>
    <w:p w14:paraId="23BF7212" w14:textId="77777777" w:rsidR="00DD19AA" w:rsidRPr="00EF7D45" w:rsidRDefault="00DD19AA" w:rsidP="00DF1A83">
      <w:pPr>
        <w:widowControl w:val="0"/>
        <w:spacing w:line="240" w:lineRule="auto"/>
        <w:ind w:firstLine="567"/>
        <w:rPr>
          <w:lang w:val="nb-NO"/>
        </w:rPr>
      </w:pPr>
      <w:bookmarkStart w:id="523" w:name="_Toc373244385"/>
      <w:bookmarkStart w:id="524" w:name="_Toc444088505"/>
      <w:bookmarkStart w:id="525" w:name="_Toc444181265"/>
      <w:bookmarkStart w:id="526" w:name="_Toc444693960"/>
      <w:bookmarkStart w:id="527" w:name="_Toc469554006"/>
      <w:bookmarkStart w:id="528" w:name="_Toc2318189"/>
      <w:r w:rsidRPr="00EF7D45">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0287DC4F" w14:textId="524B3FB8" w:rsidR="00DD19AA" w:rsidRPr="00EF7D45" w:rsidRDefault="00DD19AA" w:rsidP="00DF1A83">
      <w:pPr>
        <w:widowControl w:val="0"/>
        <w:spacing w:line="240" w:lineRule="auto"/>
        <w:ind w:firstLine="567"/>
        <w:rPr>
          <w:lang w:val="nb-NO"/>
        </w:rPr>
      </w:pPr>
      <w:r w:rsidRPr="00EF7D45">
        <w:rPr>
          <w:lang w:val="nb-NO"/>
        </w:rPr>
        <w:t xml:space="preserve">- Mùa bão thường xuất hiện từ tháng 8 đến tháng 11, các cơn bão đổ bộ vào đất liền Quảng Trị nói chung và </w:t>
      </w:r>
      <w:r w:rsidR="00371581" w:rsidRPr="00EF7D45">
        <w:rPr>
          <w:lang w:val="nb-NO"/>
        </w:rPr>
        <w:t xml:space="preserve">huyện Triệu Phong </w:t>
      </w:r>
      <w:r w:rsidRPr="00EF7D45">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1AB1136F" w14:textId="4B6D9761" w:rsidR="005C7778" w:rsidRPr="00EF7D45" w:rsidRDefault="00DD19AA" w:rsidP="00DF1A83">
      <w:pPr>
        <w:widowControl w:val="0"/>
        <w:spacing w:line="240" w:lineRule="auto"/>
        <w:ind w:firstLine="567"/>
        <w:rPr>
          <w:lang w:val="nb-NO"/>
        </w:rPr>
      </w:pPr>
      <w:r w:rsidRPr="00EF7D45">
        <w:rPr>
          <w:lang w:val="nb-NO"/>
        </w:rPr>
        <w:t>Thời tiết, khí hậu khá khắc nghiệt đã gây bất lợi cho sản xuất và đời sống, điều kiện lao động khó khăn, năng suất lao động giảm.</w:t>
      </w:r>
      <w:r w:rsidR="00237C70" w:rsidRPr="00EF7D45">
        <w:rPr>
          <w:lang w:val="nb-NO"/>
        </w:rPr>
        <w:t xml:space="preserve"> </w:t>
      </w:r>
    </w:p>
    <w:p w14:paraId="0321AA17" w14:textId="06A06FD5" w:rsidR="00DD19AA" w:rsidRPr="00EF7D45" w:rsidRDefault="00DD19AA" w:rsidP="00EB5312">
      <w:pPr>
        <w:pStyle w:val="Danhmcbng"/>
        <w:keepNext/>
        <w:widowControl w:val="0"/>
      </w:pPr>
      <w:bookmarkStart w:id="529" w:name="_Toc21102285"/>
      <w:bookmarkStart w:id="530" w:name="_Toc21159134"/>
      <w:bookmarkStart w:id="531" w:name="_Toc21672974"/>
      <w:bookmarkStart w:id="532" w:name="_Toc23431064"/>
      <w:bookmarkStart w:id="533" w:name="_Toc35929985"/>
      <w:bookmarkStart w:id="534" w:name="_Toc35930157"/>
      <w:bookmarkStart w:id="535" w:name="_Toc35937835"/>
      <w:bookmarkStart w:id="536" w:name="_Toc37507351"/>
      <w:bookmarkStart w:id="537" w:name="_Toc37507575"/>
      <w:bookmarkStart w:id="538" w:name="_Toc39736914"/>
      <w:bookmarkStart w:id="539" w:name="_Toc39737546"/>
      <w:bookmarkStart w:id="540" w:name="_Toc89262202"/>
      <w:bookmarkStart w:id="541" w:name="_Toc175906045"/>
      <w:r w:rsidRPr="00EF7D45">
        <w:t>Tốc độ gió trung bình qua các thời kỳ 1973 - 20</w:t>
      </w:r>
      <w:r w:rsidR="006019F6" w:rsidRPr="00EF7D45">
        <w:t>21</w:t>
      </w:r>
      <w:r w:rsidRPr="00EF7D45">
        <w:t xml:space="preserve"> (Đơn vị: m/s)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9"/>
        <w:gridCol w:w="591"/>
        <w:gridCol w:w="591"/>
        <w:gridCol w:w="591"/>
        <w:gridCol w:w="590"/>
        <w:gridCol w:w="590"/>
        <w:gridCol w:w="590"/>
        <w:gridCol w:w="590"/>
        <w:gridCol w:w="590"/>
        <w:gridCol w:w="590"/>
        <w:gridCol w:w="590"/>
        <w:gridCol w:w="590"/>
        <w:gridCol w:w="583"/>
      </w:tblGrid>
      <w:tr w:rsidR="00EF7D45" w:rsidRPr="00EF7D45" w14:paraId="3294BA0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D86E3EF" w14:textId="77777777" w:rsidR="00DD19AA" w:rsidRPr="00EF7D45" w:rsidRDefault="00DD19AA" w:rsidP="00EB5312">
            <w:pPr>
              <w:keepNext/>
              <w:widowControl w:val="0"/>
              <w:spacing w:before="20" w:after="20" w:line="240" w:lineRule="auto"/>
              <w:jc w:val="center"/>
              <w:rPr>
                <w:b/>
                <w:sz w:val="26"/>
                <w:szCs w:val="26"/>
              </w:rPr>
            </w:pPr>
            <w:r w:rsidRPr="00EF7D45">
              <w:rPr>
                <w:b/>
                <w:sz w:val="26"/>
                <w:szCs w:val="26"/>
              </w:rPr>
              <w:t>Tháng\trạm</w:t>
            </w:r>
          </w:p>
        </w:tc>
        <w:tc>
          <w:tcPr>
            <w:tcW w:w="326" w:type="pct"/>
            <w:tcBorders>
              <w:top w:val="single" w:sz="6" w:space="0" w:color="auto"/>
              <w:left w:val="single" w:sz="6" w:space="0" w:color="auto"/>
              <w:bottom w:val="single" w:sz="6" w:space="0" w:color="auto"/>
              <w:right w:val="single" w:sz="6" w:space="0" w:color="auto"/>
            </w:tcBorders>
            <w:vAlign w:val="center"/>
            <w:hideMark/>
          </w:tcPr>
          <w:p w14:paraId="7AE32EC6"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1</w:t>
            </w:r>
          </w:p>
        </w:tc>
        <w:tc>
          <w:tcPr>
            <w:tcW w:w="326" w:type="pct"/>
            <w:tcBorders>
              <w:top w:val="single" w:sz="6" w:space="0" w:color="auto"/>
              <w:left w:val="single" w:sz="6" w:space="0" w:color="auto"/>
              <w:bottom w:val="single" w:sz="6" w:space="0" w:color="auto"/>
              <w:right w:val="single" w:sz="6" w:space="0" w:color="auto"/>
            </w:tcBorders>
            <w:vAlign w:val="center"/>
            <w:hideMark/>
          </w:tcPr>
          <w:p w14:paraId="788668CC"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2</w:t>
            </w:r>
          </w:p>
        </w:tc>
        <w:tc>
          <w:tcPr>
            <w:tcW w:w="326" w:type="pct"/>
            <w:tcBorders>
              <w:top w:val="single" w:sz="6" w:space="0" w:color="auto"/>
              <w:left w:val="single" w:sz="6" w:space="0" w:color="auto"/>
              <w:bottom w:val="single" w:sz="6" w:space="0" w:color="auto"/>
              <w:right w:val="single" w:sz="6" w:space="0" w:color="auto"/>
            </w:tcBorders>
            <w:vAlign w:val="center"/>
            <w:hideMark/>
          </w:tcPr>
          <w:p w14:paraId="576F5883"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3</w:t>
            </w:r>
          </w:p>
        </w:tc>
        <w:tc>
          <w:tcPr>
            <w:tcW w:w="326" w:type="pct"/>
            <w:tcBorders>
              <w:top w:val="single" w:sz="6" w:space="0" w:color="auto"/>
              <w:left w:val="single" w:sz="6" w:space="0" w:color="auto"/>
              <w:bottom w:val="single" w:sz="6" w:space="0" w:color="auto"/>
              <w:right w:val="single" w:sz="6" w:space="0" w:color="auto"/>
            </w:tcBorders>
            <w:vAlign w:val="center"/>
            <w:hideMark/>
          </w:tcPr>
          <w:p w14:paraId="65A383E9"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4</w:t>
            </w:r>
          </w:p>
        </w:tc>
        <w:tc>
          <w:tcPr>
            <w:tcW w:w="326" w:type="pct"/>
            <w:tcBorders>
              <w:top w:val="single" w:sz="6" w:space="0" w:color="auto"/>
              <w:left w:val="single" w:sz="6" w:space="0" w:color="auto"/>
              <w:bottom w:val="single" w:sz="6" w:space="0" w:color="auto"/>
              <w:right w:val="single" w:sz="6" w:space="0" w:color="auto"/>
            </w:tcBorders>
            <w:vAlign w:val="center"/>
            <w:hideMark/>
          </w:tcPr>
          <w:p w14:paraId="4D08782E"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5</w:t>
            </w:r>
          </w:p>
        </w:tc>
        <w:tc>
          <w:tcPr>
            <w:tcW w:w="326" w:type="pct"/>
            <w:tcBorders>
              <w:top w:val="single" w:sz="6" w:space="0" w:color="auto"/>
              <w:left w:val="single" w:sz="6" w:space="0" w:color="auto"/>
              <w:bottom w:val="single" w:sz="6" w:space="0" w:color="auto"/>
              <w:right w:val="single" w:sz="6" w:space="0" w:color="auto"/>
            </w:tcBorders>
            <w:vAlign w:val="center"/>
            <w:hideMark/>
          </w:tcPr>
          <w:p w14:paraId="58F76430"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6</w:t>
            </w:r>
          </w:p>
        </w:tc>
        <w:tc>
          <w:tcPr>
            <w:tcW w:w="326" w:type="pct"/>
            <w:tcBorders>
              <w:top w:val="single" w:sz="6" w:space="0" w:color="auto"/>
              <w:left w:val="single" w:sz="6" w:space="0" w:color="auto"/>
              <w:bottom w:val="single" w:sz="6" w:space="0" w:color="auto"/>
              <w:right w:val="single" w:sz="6" w:space="0" w:color="auto"/>
            </w:tcBorders>
            <w:vAlign w:val="center"/>
            <w:hideMark/>
          </w:tcPr>
          <w:p w14:paraId="25CB595C"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7</w:t>
            </w:r>
          </w:p>
        </w:tc>
        <w:tc>
          <w:tcPr>
            <w:tcW w:w="326" w:type="pct"/>
            <w:tcBorders>
              <w:top w:val="single" w:sz="6" w:space="0" w:color="auto"/>
              <w:left w:val="single" w:sz="6" w:space="0" w:color="auto"/>
              <w:bottom w:val="single" w:sz="6" w:space="0" w:color="auto"/>
              <w:right w:val="single" w:sz="6" w:space="0" w:color="auto"/>
            </w:tcBorders>
            <w:hideMark/>
          </w:tcPr>
          <w:p w14:paraId="052FE2AF"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8</w:t>
            </w:r>
          </w:p>
        </w:tc>
        <w:tc>
          <w:tcPr>
            <w:tcW w:w="326" w:type="pct"/>
            <w:tcBorders>
              <w:top w:val="single" w:sz="6" w:space="0" w:color="auto"/>
              <w:left w:val="single" w:sz="6" w:space="0" w:color="auto"/>
              <w:bottom w:val="single" w:sz="6" w:space="0" w:color="auto"/>
              <w:right w:val="single" w:sz="6" w:space="0" w:color="auto"/>
            </w:tcBorders>
            <w:hideMark/>
          </w:tcPr>
          <w:p w14:paraId="19181943"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9</w:t>
            </w:r>
          </w:p>
        </w:tc>
        <w:tc>
          <w:tcPr>
            <w:tcW w:w="326" w:type="pct"/>
            <w:tcBorders>
              <w:top w:val="single" w:sz="6" w:space="0" w:color="auto"/>
              <w:left w:val="single" w:sz="6" w:space="0" w:color="auto"/>
              <w:bottom w:val="single" w:sz="6" w:space="0" w:color="auto"/>
              <w:right w:val="single" w:sz="6" w:space="0" w:color="auto"/>
            </w:tcBorders>
            <w:hideMark/>
          </w:tcPr>
          <w:p w14:paraId="4C8DCFF8"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10</w:t>
            </w:r>
          </w:p>
        </w:tc>
        <w:tc>
          <w:tcPr>
            <w:tcW w:w="326" w:type="pct"/>
            <w:tcBorders>
              <w:top w:val="single" w:sz="6" w:space="0" w:color="auto"/>
              <w:left w:val="single" w:sz="6" w:space="0" w:color="auto"/>
              <w:bottom w:val="single" w:sz="6" w:space="0" w:color="auto"/>
              <w:right w:val="single" w:sz="6" w:space="0" w:color="auto"/>
            </w:tcBorders>
            <w:hideMark/>
          </w:tcPr>
          <w:p w14:paraId="77703282"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11</w:t>
            </w:r>
          </w:p>
        </w:tc>
        <w:tc>
          <w:tcPr>
            <w:tcW w:w="323" w:type="pct"/>
            <w:tcBorders>
              <w:top w:val="single" w:sz="6" w:space="0" w:color="auto"/>
              <w:left w:val="single" w:sz="6" w:space="0" w:color="auto"/>
              <w:bottom w:val="single" w:sz="6" w:space="0" w:color="auto"/>
              <w:right w:val="single" w:sz="6" w:space="0" w:color="auto"/>
            </w:tcBorders>
            <w:hideMark/>
          </w:tcPr>
          <w:p w14:paraId="264EA821" w14:textId="77777777" w:rsidR="00DD19AA" w:rsidRPr="00EF7D45" w:rsidRDefault="00DD19AA" w:rsidP="00EB5312">
            <w:pPr>
              <w:keepNext/>
              <w:widowControl w:val="0"/>
              <w:spacing w:before="20" w:after="20" w:line="240" w:lineRule="auto"/>
              <w:jc w:val="center"/>
              <w:rPr>
                <w:b/>
                <w:bCs/>
                <w:sz w:val="26"/>
                <w:szCs w:val="26"/>
              </w:rPr>
            </w:pPr>
            <w:r w:rsidRPr="00EF7D45">
              <w:rPr>
                <w:b/>
                <w:bCs/>
                <w:sz w:val="26"/>
                <w:szCs w:val="26"/>
              </w:rPr>
              <w:t>12</w:t>
            </w:r>
          </w:p>
        </w:tc>
      </w:tr>
      <w:tr w:rsidR="00EF7D45" w:rsidRPr="00EF7D45" w14:paraId="5C581551"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0EB26A2E"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Đông Hà</w:t>
            </w:r>
          </w:p>
        </w:tc>
        <w:tc>
          <w:tcPr>
            <w:tcW w:w="326" w:type="pct"/>
            <w:tcBorders>
              <w:top w:val="single" w:sz="6" w:space="0" w:color="auto"/>
              <w:left w:val="single" w:sz="6" w:space="0" w:color="auto"/>
              <w:bottom w:val="single" w:sz="6" w:space="0" w:color="auto"/>
              <w:right w:val="single" w:sz="6" w:space="0" w:color="auto"/>
            </w:tcBorders>
            <w:vAlign w:val="center"/>
            <w:hideMark/>
          </w:tcPr>
          <w:p w14:paraId="6DA017F0"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31C338FE"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96E23D8"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0161D875"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1,8</w:t>
            </w:r>
          </w:p>
        </w:tc>
        <w:tc>
          <w:tcPr>
            <w:tcW w:w="326" w:type="pct"/>
            <w:tcBorders>
              <w:top w:val="single" w:sz="6" w:space="0" w:color="auto"/>
              <w:left w:val="single" w:sz="6" w:space="0" w:color="auto"/>
              <w:bottom w:val="single" w:sz="6" w:space="0" w:color="auto"/>
              <w:right w:val="single" w:sz="6" w:space="0" w:color="auto"/>
            </w:tcBorders>
            <w:vAlign w:val="center"/>
            <w:hideMark/>
          </w:tcPr>
          <w:p w14:paraId="21B9C2D1"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6E739C3F"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3,4</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3E1DCD"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3,8</w:t>
            </w:r>
          </w:p>
        </w:tc>
        <w:tc>
          <w:tcPr>
            <w:tcW w:w="326" w:type="pct"/>
            <w:tcBorders>
              <w:top w:val="single" w:sz="6" w:space="0" w:color="auto"/>
              <w:left w:val="single" w:sz="6" w:space="0" w:color="auto"/>
              <w:bottom w:val="single" w:sz="6" w:space="0" w:color="auto"/>
              <w:right w:val="single" w:sz="6" w:space="0" w:color="auto"/>
            </w:tcBorders>
            <w:vAlign w:val="center"/>
            <w:hideMark/>
          </w:tcPr>
          <w:p w14:paraId="3E0A1BE9"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3,2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4DD9CB4"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1,7</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D15DCF"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4F08C5C9"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2,4</w:t>
            </w:r>
          </w:p>
        </w:tc>
        <w:tc>
          <w:tcPr>
            <w:tcW w:w="323" w:type="pct"/>
            <w:tcBorders>
              <w:top w:val="single" w:sz="6" w:space="0" w:color="auto"/>
              <w:left w:val="single" w:sz="6" w:space="0" w:color="auto"/>
              <w:bottom w:val="single" w:sz="6" w:space="0" w:color="auto"/>
              <w:right w:val="single" w:sz="6" w:space="0" w:color="auto"/>
            </w:tcBorders>
            <w:vAlign w:val="center"/>
            <w:hideMark/>
          </w:tcPr>
          <w:p w14:paraId="1E9885F7" w14:textId="77777777" w:rsidR="00DD19AA" w:rsidRPr="00EF7D45" w:rsidRDefault="00DD19AA" w:rsidP="00EB5312">
            <w:pPr>
              <w:keepNext/>
              <w:widowControl w:val="0"/>
              <w:spacing w:before="20" w:after="20" w:line="240" w:lineRule="auto"/>
              <w:jc w:val="center"/>
              <w:rPr>
                <w:sz w:val="26"/>
                <w:szCs w:val="26"/>
              </w:rPr>
            </w:pPr>
            <w:r w:rsidRPr="00EF7D45">
              <w:rPr>
                <w:sz w:val="26"/>
                <w:szCs w:val="26"/>
              </w:rPr>
              <w:t>2,4</w:t>
            </w:r>
          </w:p>
        </w:tc>
      </w:tr>
      <w:tr w:rsidR="00EF7D45" w:rsidRPr="00EF7D45" w14:paraId="6B28A01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A36B44B" w14:textId="77777777" w:rsidR="00DD19AA" w:rsidRPr="00EF7D45" w:rsidRDefault="00DD19AA" w:rsidP="00EB5312">
            <w:pPr>
              <w:keepNext/>
              <w:widowControl w:val="0"/>
              <w:spacing w:before="20" w:after="20" w:line="240" w:lineRule="auto"/>
              <w:jc w:val="center"/>
              <w:rPr>
                <w:b/>
                <w:sz w:val="26"/>
                <w:szCs w:val="26"/>
              </w:rPr>
            </w:pPr>
            <w:r w:rsidRPr="00EF7D45">
              <w:rPr>
                <w:b/>
                <w:sz w:val="26"/>
                <w:szCs w:val="26"/>
              </w:rPr>
              <w:t>Bình quân/năm</w:t>
            </w:r>
          </w:p>
        </w:tc>
        <w:tc>
          <w:tcPr>
            <w:tcW w:w="3908" w:type="pct"/>
            <w:gridSpan w:val="12"/>
            <w:tcBorders>
              <w:top w:val="single" w:sz="6" w:space="0" w:color="auto"/>
              <w:left w:val="single" w:sz="6" w:space="0" w:color="auto"/>
              <w:bottom w:val="single" w:sz="6" w:space="0" w:color="auto"/>
              <w:right w:val="single" w:sz="6" w:space="0" w:color="auto"/>
            </w:tcBorders>
            <w:vAlign w:val="center"/>
            <w:hideMark/>
          </w:tcPr>
          <w:p w14:paraId="5FAF825A" w14:textId="77777777" w:rsidR="00DD19AA" w:rsidRPr="00EF7D45" w:rsidRDefault="00DD19AA" w:rsidP="00EB5312">
            <w:pPr>
              <w:keepNext/>
              <w:widowControl w:val="0"/>
              <w:spacing w:before="20" w:after="20" w:line="240" w:lineRule="auto"/>
              <w:jc w:val="center"/>
              <w:rPr>
                <w:b/>
                <w:sz w:val="26"/>
                <w:szCs w:val="26"/>
              </w:rPr>
            </w:pPr>
            <w:r w:rsidRPr="00EF7D45">
              <w:rPr>
                <w:b/>
                <w:sz w:val="26"/>
                <w:szCs w:val="26"/>
              </w:rPr>
              <w:t>2,4 m/s</w:t>
            </w:r>
          </w:p>
        </w:tc>
      </w:tr>
    </w:tbl>
    <w:p w14:paraId="446ECF50" w14:textId="4D43DD11" w:rsidR="00D95725" w:rsidRPr="00EF7D45" w:rsidRDefault="00D95725" w:rsidP="005145B4">
      <w:pPr>
        <w:widowControl w:val="0"/>
        <w:spacing w:line="240" w:lineRule="auto"/>
        <w:ind w:firstLine="567"/>
      </w:pPr>
      <w:r w:rsidRPr="00EF7D45">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14:paraId="29312DC4" w14:textId="7CD15845" w:rsidR="00B9050B" w:rsidRPr="00EF7D45" w:rsidRDefault="00B9050B" w:rsidP="00BD563A">
      <w:pPr>
        <w:pStyle w:val="Heading3"/>
        <w:spacing w:line="240" w:lineRule="auto"/>
        <w:rPr>
          <w:lang w:val="vi-VN"/>
        </w:rPr>
      </w:pPr>
      <w:bookmarkStart w:id="542" w:name="_Toc163458009"/>
      <w:bookmarkStart w:id="543" w:name="_Toc175750918"/>
      <w:bookmarkStart w:id="544" w:name="_Toc318202431"/>
      <w:bookmarkStart w:id="545" w:name="_Toc318855291"/>
      <w:bookmarkEnd w:id="387"/>
      <w:bookmarkEnd w:id="388"/>
      <w:r w:rsidRPr="00EF7D45">
        <w:rPr>
          <w:lang w:val="vi-VN"/>
        </w:rPr>
        <w:lastRenderedPageBreak/>
        <w:t>Mô tả nguồn tiếp nhận nước thải của dự án và đặc điểm chế độ thủy văn, hải văn của nguồn tiếp nhận nước thải</w:t>
      </w:r>
      <w:bookmarkEnd w:id="542"/>
      <w:bookmarkEnd w:id="543"/>
    </w:p>
    <w:p w14:paraId="43A061E7" w14:textId="1487A3E7" w:rsidR="006418A4" w:rsidRPr="00EF7D45" w:rsidRDefault="001A2CD5" w:rsidP="00BD563A">
      <w:pPr>
        <w:spacing w:line="240" w:lineRule="auto"/>
        <w:ind w:firstLine="567"/>
      </w:pPr>
      <w:r w:rsidRPr="00EF7D45">
        <w:t>Giáp khu vực Dự án về phía Đông có khe tự nhiên chảy theo hướng Bắc - Nam và đổ ra suối Plăng</w:t>
      </w:r>
      <w:r w:rsidR="006418A4" w:rsidRPr="00EF7D45">
        <w:t xml:space="preserve">. Nằm cách khu vực Dự án khoảng 400m về phía </w:t>
      </w:r>
      <w:r w:rsidR="00D357F9" w:rsidRPr="00EF7D45">
        <w:t>Nam</w:t>
      </w:r>
      <w:r w:rsidR="006418A4" w:rsidRPr="00EF7D45">
        <w:t xml:space="preserve"> có suối Plăng chảy theo hướng Đông Bắc - Tây Nam, sau đó đổ vào suối La La cách Dự án khoảng 1,3km về phía Tây Bắc, nguồn nước từ suối La La này sẽ nhập vào sông Sê Pôn cách vị trí Dự án khoảng 1,4km về phía Tây Bắc.</w:t>
      </w:r>
    </w:p>
    <w:p w14:paraId="7AD8BB7F" w14:textId="77777777" w:rsidR="006418A4" w:rsidRPr="00EF7D45" w:rsidRDefault="006418A4" w:rsidP="00BD563A">
      <w:pPr>
        <w:spacing w:line="240" w:lineRule="auto"/>
        <w:ind w:firstLine="567"/>
      </w:pPr>
      <w:r w:rsidRPr="00EF7D45">
        <w:t>Suối La La là một phụ lưu của sông Sê Pôn chảy ở huyện Hướng Hóa, tỉnh Quảng Trị với chiều dài khoảng 20km. Suối La La khởi nguồn từ các suối ở phần Nam xã Hướng Tân huyện Hướng Hóa, chảy về Đông Nam qua xã Tân Liên sang thị trấn Khe Sanh, rồi đổi hướng Tây Nam, chảy qua Tân Lập và Tân Long thì đổ vào sông Sê Pôn. Chuẩn dòng chảy năm của suối La La 2,67m</w:t>
      </w:r>
      <w:r w:rsidRPr="00EF7D45">
        <w:rPr>
          <w:vertAlign w:val="superscript"/>
        </w:rPr>
        <w:t>3</w:t>
      </w:r>
      <w:r w:rsidRPr="00EF7D45">
        <w:t xml:space="preserve">/s </w:t>
      </w:r>
      <w:sdt>
        <w:sdtPr>
          <w:id w:val="-1577889419"/>
          <w:citation/>
        </w:sdtPr>
        <w:sdtContent>
          <w:r w:rsidRPr="00EF7D45">
            <w:fldChar w:fldCharType="begin"/>
          </w:r>
          <w:r w:rsidRPr="00EF7D45">
            <w:instrText xml:space="preserve"> CITATION TSN \l 1033 </w:instrText>
          </w:r>
          <w:r w:rsidRPr="00EF7D45">
            <w:fldChar w:fldCharType="separate"/>
          </w:r>
          <w:r w:rsidRPr="00EF7D45">
            <w:rPr>
              <w:noProof/>
            </w:rPr>
            <w:t>[5]</w:t>
          </w:r>
          <w:r w:rsidRPr="00EF7D45">
            <w:fldChar w:fldCharType="end"/>
          </w:r>
        </w:sdtContent>
      </w:sdt>
      <w:r w:rsidRPr="00EF7D45">
        <w:t>.</w:t>
      </w:r>
    </w:p>
    <w:p w14:paraId="679DFC82" w14:textId="77777777" w:rsidR="006418A4" w:rsidRPr="00EF7D45" w:rsidRDefault="006418A4" w:rsidP="00BD563A">
      <w:pPr>
        <w:spacing w:line="240" w:lineRule="auto"/>
        <w:ind w:firstLine="567"/>
      </w:pPr>
      <w:r w:rsidRPr="00EF7D45">
        <w:t xml:space="preserve"> Sông Sê Pôn bắt nguồn từ phía Tây dãy Trường Sơn trên địa bàn tỉnh Savannakhet của Lào, chảy về hướng Tây Bắc vào địa phận huyện Hướng Hóa. Trước khi vào hẳn trong lãnh thổ Lào ở Lao Bảo, nó có một đoạn chảy dọc biên giới hai nước. Tại giữa trung tâm của sông là mốc biên giới của hai nước, một nửa bên này sông là Việt Nam và nửa kia là Cộng hòa Dân chủ Nhân dân Lào. Từ Lao Bảo sông Sê Pôn chảy về hướng Tây đến thị trấn Sê Pôn huyện Sê Pôn, tỉnh Savannakhet, đổ nước vào sông Sêbănghiêng, gom nước cho sông Mê Kông.</w:t>
      </w:r>
    </w:p>
    <w:p w14:paraId="32ECED5B" w14:textId="7D95A986" w:rsidR="006418A4" w:rsidRPr="00EF7D45" w:rsidRDefault="006418A4" w:rsidP="00BD563A">
      <w:pPr>
        <w:spacing w:line="240" w:lineRule="auto"/>
        <w:ind w:firstLine="567"/>
        <w:rPr>
          <w:rFonts w:eastAsia="Times New Roman" w:cs="Times New Roman"/>
          <w:lang w:val="nb-NO"/>
        </w:rPr>
      </w:pPr>
      <w:r w:rsidRPr="00EF7D45">
        <w:rPr>
          <w:rFonts w:eastAsia="Times New Roman" w:cs="Times New Roman"/>
          <w:lang w:val="nb-NO"/>
        </w:rPr>
        <w:t>Lưu vực sông Sê Pôn đoạn chảy qua huyện Hướng Hóa có lượng dòng chảy năm khá dồi dào, mô đun dòng chảy hàng năm đạt tới 45,57 l/sk</w:t>
      </w:r>
      <w:r w:rsidR="00A55E78" w:rsidRPr="00EF7D45">
        <w:rPr>
          <w:rFonts w:eastAsia="Times New Roman" w:cs="Times New Roman"/>
          <w:lang w:val="nb-NO"/>
        </w:rPr>
        <w:t>m²</w:t>
      </w:r>
      <w:r w:rsidRPr="00EF7D45">
        <w:rPr>
          <w:rFonts w:eastAsia="Times New Roman" w:cs="Times New Roman"/>
          <w:lang w:val="nb-NO"/>
        </w:rPr>
        <w:t xml:space="preserve">. Mức độ phân hóa giữa hai mùa lũ - kiệt ở đây khá sâu sắc. Mùa lũ thường bắt đầu tháng VIII đến tháng XI, kéo dài trong 4 tháng, mức độ tập trung dòng chảy trong mùa lũ khá lớn, chiếm tới 62,5-80% tổng lượng dòng chảy cả năm. Mùa kiệt kéo dài đến 8 tháng, tổng lượng dòng chảy trung bình của mùa kiệt chiếm khoảng 20-24% tổng lượng dòng chảy cả năm. Biên độ dao động của dòng chảy tháng trong năm khá lớn. Lượng dòng chảy của tháng có dòng chảy cực đại (tháng X) gấp tới 15-25,6 lần lượng dòng chảy của tháng có dòng chảy cực tiểu (tháng III hoặc tháng IV) </w:t>
      </w:r>
      <w:sdt>
        <w:sdtPr>
          <w:rPr>
            <w:rFonts w:eastAsia="Times New Roman" w:cs="Times New Roman"/>
            <w:lang w:val="nb-NO"/>
          </w:rPr>
          <w:id w:val="-967737280"/>
          <w:citation/>
        </w:sdtPr>
        <w:sdtContent>
          <w:r w:rsidRPr="00EF7D45">
            <w:rPr>
              <w:rFonts w:eastAsia="Times New Roman" w:cs="Times New Roman"/>
              <w:lang w:val="nb-NO"/>
            </w:rPr>
            <w:fldChar w:fldCharType="begin"/>
          </w:r>
          <w:r w:rsidRPr="00EF7D45">
            <w:rPr>
              <w:rFonts w:eastAsia="Times New Roman" w:cs="Times New Roman"/>
            </w:rPr>
            <w:instrText xml:space="preserve"> CITATION TSN \l 1033 </w:instrText>
          </w:r>
          <w:r w:rsidRPr="00EF7D45">
            <w:rPr>
              <w:rFonts w:eastAsia="Times New Roman" w:cs="Times New Roman"/>
              <w:lang w:val="nb-NO"/>
            </w:rPr>
            <w:fldChar w:fldCharType="separate"/>
          </w:r>
          <w:r w:rsidRPr="00EF7D45">
            <w:rPr>
              <w:rFonts w:eastAsia="Times New Roman" w:cs="Times New Roman"/>
              <w:noProof/>
            </w:rPr>
            <w:t>[5]</w:t>
          </w:r>
          <w:r w:rsidRPr="00EF7D45">
            <w:rPr>
              <w:rFonts w:eastAsia="Times New Roman" w:cs="Times New Roman"/>
              <w:lang w:val="nb-NO"/>
            </w:rPr>
            <w:fldChar w:fldCharType="end"/>
          </w:r>
        </w:sdtContent>
      </w:sdt>
      <w:r w:rsidRPr="00EF7D45">
        <w:rPr>
          <w:rFonts w:eastAsia="Times New Roman" w:cs="Times New Roman"/>
          <w:lang w:val="nb-NO"/>
        </w:rPr>
        <w:t>.</w:t>
      </w:r>
    </w:p>
    <w:p w14:paraId="465A85A3" w14:textId="77777777" w:rsidR="006418A4" w:rsidRPr="00EF7D45" w:rsidRDefault="006418A4" w:rsidP="002F6032">
      <w:pPr>
        <w:widowControl w:val="0"/>
        <w:spacing w:line="240" w:lineRule="auto"/>
        <w:ind w:firstLine="567"/>
        <w:rPr>
          <w:rFonts w:eastAsia="Times New Roman" w:cs="Times New Roman"/>
          <w:lang w:val="nb-NO"/>
        </w:rPr>
      </w:pPr>
      <w:r w:rsidRPr="00EF7D45">
        <w:rPr>
          <w:rFonts w:eastAsia="Times New Roman" w:cs="Times New Roman"/>
          <w:lang w:val="nb-NO"/>
        </w:rPr>
        <w:t>Như vậy mặc dù tổng lượng dòng chảy trong năm của sông Sê Pôn khá phong phú nhưng do phân phối không đều theo thời gian và không gian nên ít nhiều làm ảnh lưởng đến sản xuất và đời sống của người dân.</w:t>
      </w:r>
    </w:p>
    <w:p w14:paraId="06343C51" w14:textId="3AB2ED49" w:rsidR="004C26B4" w:rsidRPr="00EF7D45" w:rsidRDefault="006418A4" w:rsidP="002F6032">
      <w:pPr>
        <w:pStyle w:val="Normal0"/>
        <w:spacing w:line="240" w:lineRule="auto"/>
        <w:rPr>
          <w:spacing w:val="-2"/>
          <w:szCs w:val="27"/>
          <w:highlight w:val="yellow"/>
          <w:lang w:val="sq-AL"/>
        </w:rPr>
      </w:pPr>
      <w:r w:rsidRPr="00EF7D45">
        <w:t>Theo hướng thoát nước tại khu vực Dự án thì thủy vực chịu ảnh hưởng do các hoạt động của Dự án là suối Plăng, suối La La và sông Sê Pôn</w:t>
      </w:r>
      <w:r w:rsidR="00BD563A" w:rsidRPr="00EF7D45">
        <w:t>.</w:t>
      </w:r>
    </w:p>
    <w:p w14:paraId="528C29D5" w14:textId="42122FDC" w:rsidR="0082111D" w:rsidRPr="00EF7D45" w:rsidRDefault="00E979F8" w:rsidP="002F6032">
      <w:pPr>
        <w:pStyle w:val="Heading3"/>
        <w:keepNext w:val="0"/>
        <w:keepLines w:val="0"/>
      </w:pPr>
      <w:bookmarkStart w:id="546" w:name="_Toc51225090"/>
      <w:bookmarkStart w:id="547" w:name="_Toc59433620"/>
      <w:bookmarkStart w:id="548" w:name="_Toc163458010"/>
      <w:bookmarkStart w:id="549" w:name="_Toc175750919"/>
      <w:bookmarkEnd w:id="544"/>
      <w:bookmarkEnd w:id="545"/>
      <w:r w:rsidRPr="00EF7D45">
        <w:t>Điều kiện về kinh tế - xã hội khu vực dự án</w:t>
      </w:r>
      <w:bookmarkEnd w:id="546"/>
      <w:bookmarkEnd w:id="547"/>
      <w:bookmarkEnd w:id="548"/>
      <w:bookmarkEnd w:id="549"/>
    </w:p>
    <w:p w14:paraId="754F8E3D" w14:textId="05EE1997" w:rsidR="00835BC3" w:rsidRPr="00EF7D45" w:rsidRDefault="003052B5" w:rsidP="002F6032">
      <w:pPr>
        <w:pStyle w:val="Heading4"/>
        <w:keepNext w:val="0"/>
        <w:keepLines w:val="0"/>
        <w:widowControl w:val="0"/>
        <w:spacing w:line="240" w:lineRule="auto"/>
      </w:pPr>
      <w:r w:rsidRPr="00EF7D45">
        <w:t>Tình hình phát triển</w:t>
      </w:r>
      <w:r w:rsidR="009714ED" w:rsidRPr="00EF7D45">
        <w:t xml:space="preserve"> kinh tế - xã hộ</w:t>
      </w:r>
      <w:r w:rsidR="00835BC3" w:rsidRPr="00EF7D45">
        <w:t xml:space="preserve">i </w:t>
      </w:r>
      <w:r w:rsidRPr="00EF7D45">
        <w:t xml:space="preserve">của </w:t>
      </w:r>
      <w:bookmarkStart w:id="550" w:name="_Toc269221013"/>
      <w:bookmarkStart w:id="551" w:name="_Toc269221179"/>
      <w:bookmarkStart w:id="552" w:name="_Toc269274053"/>
      <w:bookmarkStart w:id="553" w:name="_Toc269300533"/>
      <w:bookmarkStart w:id="554" w:name="_Toc269300890"/>
      <w:bookmarkStart w:id="555" w:name="_Toc269711381"/>
      <w:bookmarkStart w:id="556" w:name="_Toc269711631"/>
      <w:bookmarkStart w:id="557" w:name="_Toc269988982"/>
      <w:bookmarkStart w:id="558" w:name="_Toc269989132"/>
      <w:bookmarkStart w:id="559" w:name="_Toc269989337"/>
      <w:bookmarkStart w:id="560" w:name="_Toc269997735"/>
      <w:bookmarkStart w:id="561" w:name="_Toc289782865"/>
      <w:bookmarkStart w:id="562" w:name="_Toc289783236"/>
      <w:bookmarkStart w:id="563" w:name="_Toc289783598"/>
      <w:bookmarkStart w:id="564" w:name="_Toc289783875"/>
      <w:bookmarkStart w:id="565" w:name="_Toc291504351"/>
      <w:bookmarkStart w:id="566" w:name="_Toc291504488"/>
      <w:bookmarkStart w:id="567" w:name="_Toc309976602"/>
      <w:bookmarkStart w:id="568" w:name="_Toc497723283"/>
      <w:bookmarkStart w:id="569" w:name="_Toc498500712"/>
      <w:bookmarkStart w:id="570" w:name="_Toc499477376"/>
      <w:bookmarkStart w:id="571" w:name="_Toc499477439"/>
      <w:bookmarkStart w:id="572" w:name="_Toc500314875"/>
      <w:bookmarkStart w:id="573" w:name="_Toc501527725"/>
      <w:bookmarkStart w:id="574" w:name="_Toc502145437"/>
      <w:r w:rsidR="00E10E7D" w:rsidRPr="00EF7D45">
        <w:rPr>
          <w:lang w:val="en-US"/>
        </w:rPr>
        <w:t xml:space="preserve">xã </w:t>
      </w:r>
      <w:r w:rsidR="002F6032" w:rsidRPr="00EF7D45">
        <w:rPr>
          <w:lang w:val="en-US"/>
        </w:rPr>
        <w:t>Tân Lập</w:t>
      </w:r>
    </w:p>
    <w:p w14:paraId="498BBC02" w14:textId="77777777" w:rsidR="006D0F3B" w:rsidRPr="00EF7D45" w:rsidRDefault="006D0F3B" w:rsidP="0057437B">
      <w:pPr>
        <w:pStyle w:val="abcd"/>
        <w:numPr>
          <w:ilvl w:val="0"/>
          <w:numId w:val="30"/>
        </w:numPr>
      </w:pPr>
      <w:r w:rsidRPr="00EF7D45">
        <w:rPr>
          <w:lang w:val="vi-VN"/>
        </w:rPr>
        <w:t xml:space="preserve">Điều kiện kinh tế </w:t>
      </w:r>
    </w:p>
    <w:p w14:paraId="0F2BC87B" w14:textId="1DB6DB78" w:rsidR="002F6032" w:rsidRPr="00EF7D45" w:rsidRDefault="002F6032" w:rsidP="002F6032">
      <w:pPr>
        <w:pStyle w:val="Heading6"/>
        <w:keepNext w:val="0"/>
        <w:keepLines w:val="0"/>
        <w:widowControl w:val="0"/>
      </w:pPr>
      <w:r w:rsidRPr="00EF7D45">
        <w:t>Sản xuất nông - lâm nghiệp, thủy sản</w:t>
      </w:r>
    </w:p>
    <w:p w14:paraId="0BBD4630" w14:textId="46F86136" w:rsidR="002F6032" w:rsidRPr="00EF7D45" w:rsidRDefault="002F6032" w:rsidP="002F6032">
      <w:pPr>
        <w:pStyle w:val="-List"/>
        <w:widowControl w:val="0"/>
      </w:pPr>
      <w:r w:rsidRPr="00EF7D45">
        <w:t>Về trồng trọt:</w:t>
      </w:r>
    </w:p>
    <w:p w14:paraId="773A4A71" w14:textId="73DC75DC" w:rsidR="002F6032" w:rsidRPr="00EF7D45" w:rsidRDefault="002F6032" w:rsidP="002F6032">
      <w:pPr>
        <w:pStyle w:val="-List"/>
        <w:widowControl w:val="0"/>
        <w:numPr>
          <w:ilvl w:val="0"/>
          <w:numId w:val="0"/>
        </w:numPr>
        <w:ind w:firstLine="567"/>
      </w:pPr>
      <w:r w:rsidRPr="00EF7D45">
        <w:t xml:space="preserve">+ Cây hàng năm: Diện tích gieo trồng đạt 90,34% kế hoạch với 669,2 ha. Năng suất lúa vụ Đông Xuân đạt 63,5 tạ/ha, tăng 109,4% so với năm trước nhờ gieo trồng </w:t>
      </w:r>
      <w:r w:rsidRPr="00EF7D45">
        <w:lastRenderedPageBreak/>
        <w:t>đúng lịch và sử dụng giống mới VNR20. Cây ngô đạt 87,5% kế hoạch với 3,5 ha.</w:t>
      </w:r>
    </w:p>
    <w:p w14:paraId="1246DB4C" w14:textId="5341500B" w:rsidR="002F6032" w:rsidRPr="00EF7D45" w:rsidRDefault="002F6032" w:rsidP="002F6032">
      <w:pPr>
        <w:pStyle w:val="-List"/>
        <w:widowControl w:val="0"/>
        <w:numPr>
          <w:ilvl w:val="0"/>
          <w:numId w:val="0"/>
        </w:numPr>
        <w:ind w:firstLine="567"/>
      </w:pPr>
      <w:r w:rsidRPr="00EF7D45">
        <w:t>+ Cây có củ: Khoai lang đạt 85,71% kế hoạch (3/3,5 ha). Sắn đạt 90,05% kế hoạch với 320 ha, tăng 118,5% so với năm 2022. Cây Dong riềng đỏ chỉ đạt 25% kế hoạch do khó khăn trong thu hoạch.</w:t>
      </w:r>
    </w:p>
    <w:p w14:paraId="4357AB08" w14:textId="5E0186A2" w:rsidR="002F6032" w:rsidRPr="00EF7D45" w:rsidRDefault="002F6032" w:rsidP="002F6032">
      <w:pPr>
        <w:pStyle w:val="-List"/>
        <w:widowControl w:val="0"/>
        <w:numPr>
          <w:ilvl w:val="0"/>
          <w:numId w:val="0"/>
        </w:numPr>
        <w:ind w:firstLine="567"/>
      </w:pPr>
      <w:r w:rsidRPr="00EF7D45">
        <w:t>+ Cây thực phẩm: Diện tích cây hoa màu, rau, đậu đạt 83,3% kế hoạch (10/12 ha), phát triển tốt và mang lại thu nhập cho nông dân.</w:t>
      </w:r>
    </w:p>
    <w:p w14:paraId="15492322" w14:textId="68977384" w:rsidR="002F6032" w:rsidRPr="00EF7D45" w:rsidRDefault="002F6032" w:rsidP="002F6032">
      <w:pPr>
        <w:pStyle w:val="-List"/>
        <w:widowControl w:val="0"/>
        <w:numPr>
          <w:ilvl w:val="0"/>
          <w:numId w:val="0"/>
        </w:numPr>
        <w:ind w:firstLine="567"/>
      </w:pPr>
      <w:r w:rsidRPr="00EF7D45">
        <w:t>+ Cây công nghiệp lâu năm: Cà phê đạt 99,04% kế hoạch với 52 ha, nhưng một số diện tích kém hiệu quả. Hồ tiêu đạt 66,28% kế hoạch với 8,75 ha, do một số cây bị thối rễ.</w:t>
      </w:r>
    </w:p>
    <w:p w14:paraId="31D57EEF" w14:textId="0C3FE874" w:rsidR="002F6032" w:rsidRPr="00EF7D45" w:rsidRDefault="002F6032" w:rsidP="002F6032">
      <w:pPr>
        <w:pStyle w:val="-List"/>
        <w:widowControl w:val="0"/>
        <w:numPr>
          <w:ilvl w:val="0"/>
          <w:numId w:val="0"/>
        </w:numPr>
        <w:ind w:firstLine="567"/>
      </w:pPr>
      <w:r w:rsidRPr="00EF7D45">
        <w:t>+ Cây ăn quả: Chuối đạt 86,96% kế hoạch với 170 ha. Các loại cây ăn quả khác như thanh long, bơ, mít đạt tổng diện tích 15,45 ha.</w:t>
      </w:r>
    </w:p>
    <w:p w14:paraId="71ED4702" w14:textId="02FA9B35" w:rsidR="002F6032" w:rsidRPr="00EF7D45" w:rsidRDefault="002F6032" w:rsidP="002F6032">
      <w:pPr>
        <w:pStyle w:val="-List"/>
        <w:widowControl w:val="0"/>
      </w:pPr>
      <w:r w:rsidRPr="00EF7D45">
        <w:t>Về chăn nuôi: Tổng đàn gia súc gia cầm đạt 101,4% kế hoạch với 23.023 con. Đàn lợn đạt 97,46% kế hoạch, trong khi đàn dê đạt 102,3%. Công tác tiêm phòng cho gia súc diễn ra hiệu quả, không có dịch bệnh xảy ra.</w:t>
      </w:r>
    </w:p>
    <w:p w14:paraId="031BAA98" w14:textId="2ECE768A" w:rsidR="002F6032" w:rsidRPr="00EF7D45" w:rsidRDefault="002F6032" w:rsidP="002F6032">
      <w:pPr>
        <w:pStyle w:val="-List"/>
        <w:widowControl w:val="0"/>
      </w:pPr>
      <w:r w:rsidRPr="00EF7D45">
        <w:t>Về lâm nghiệp: Diện tích rừng hiện có là 440,2 ha, bao gồm rừng phòng hộ và rừng sản xuất. Công tác quản lý và bảo vệ rừng được thực hiện tốt, không xảy ra cháy rừng.</w:t>
      </w:r>
    </w:p>
    <w:p w14:paraId="09D88FD3" w14:textId="78F43DDD" w:rsidR="00A440F5" w:rsidRPr="00EF7D45" w:rsidRDefault="002F6032" w:rsidP="002F6032">
      <w:pPr>
        <w:pStyle w:val="-List"/>
        <w:widowControl w:val="0"/>
      </w:pPr>
      <w:r w:rsidRPr="00EF7D45">
        <w:t>Về thủy sản: Diện tích nuôi trồng thủy sản đạt 91,6% kế hoạch với 11/12 ha, chủ yếu phục vụ tự cung tự cấp cho các hộ dân.</w:t>
      </w:r>
    </w:p>
    <w:p w14:paraId="1FFBCE55" w14:textId="762CDA68" w:rsidR="002F6032" w:rsidRPr="00EF7D45" w:rsidRDefault="002F6032" w:rsidP="002F6032">
      <w:pPr>
        <w:pStyle w:val="Heading6"/>
        <w:keepNext w:val="0"/>
        <w:keepLines w:val="0"/>
        <w:widowControl w:val="0"/>
      </w:pPr>
      <w:r w:rsidRPr="00EF7D45">
        <w:t>Thương mại dịch vụ</w:t>
      </w:r>
    </w:p>
    <w:p w14:paraId="3C609CF3" w14:textId="71DFAB49" w:rsidR="002F6032" w:rsidRPr="00EF7D45" w:rsidRDefault="002F6032" w:rsidP="002F6032">
      <w:pPr>
        <w:widowControl w:val="0"/>
        <w:spacing w:line="240" w:lineRule="auto"/>
        <w:ind w:firstLine="567"/>
      </w:pPr>
      <w:r w:rsidRPr="00EF7D45">
        <w:rPr>
          <w:rFonts w:eastAsia="Times New Roman" w:cs="Times New Roman"/>
          <w:szCs w:val="28"/>
        </w:rPr>
        <w:t>Hoạt động vận tải hành khách và hàng hóa tương đối ổn định. Hiện nay trong toàn xã có 75 xe ô tô các loại. Trên địa bàn có 06 công ty và doanh nghiệp hoạt động sản xuất kinh doanh, 193 cơ sở sản xuất kinh doanh vừa và nhỏ. Xã có 01 Chợ loại 3 với 21 lô quày đang kinh doanh buôn bán. Hướng dẫn cơ sở sản xuất sản phẩm nông nghiệp trên địa bàn hoàn thiện quy trình sản xuất, các nội dung liên quan đến chất lượng, nhãn mác nhằm kết nối đưa vào tiêu thụ trên thị trường</w:t>
      </w:r>
    </w:p>
    <w:p w14:paraId="3252EFA5" w14:textId="6AD1AFC3" w:rsidR="00A440F5" w:rsidRPr="00EF7D45" w:rsidRDefault="00E236A5" w:rsidP="0057437B">
      <w:pPr>
        <w:pStyle w:val="abcd"/>
        <w:numPr>
          <w:ilvl w:val="0"/>
          <w:numId w:val="30"/>
        </w:numPr>
        <w:rPr>
          <w:lang w:val="vi-VN"/>
        </w:rPr>
      </w:pPr>
      <w:r w:rsidRPr="00EF7D45">
        <w:rPr>
          <w:lang w:val="vi-VN"/>
        </w:rPr>
        <w:t>Điều kiện về xã hội</w:t>
      </w:r>
    </w:p>
    <w:p w14:paraId="70BC8837" w14:textId="47F433CF" w:rsidR="002F6032" w:rsidRPr="00EF7D45" w:rsidRDefault="002F6032" w:rsidP="002F6032">
      <w:pPr>
        <w:pStyle w:val="-List"/>
        <w:widowControl w:val="0"/>
      </w:pPr>
      <w:r w:rsidRPr="00EF7D45">
        <w:t>Giáo dục và Đào tạo: Các trường học hoàn thành chương trình dạy học và tổ chức tổng kết năm học 2022-2023. Duy trì công tác xây dựng trường chuẩn quốc gia và nâng cao chất lượng giáo dục. Tăng cường tuyên truyền để huy động học sinh đến trường và tổ chức kỷ niệm 71 năm Ngày Nhà giáo Việt Nam.</w:t>
      </w:r>
    </w:p>
    <w:p w14:paraId="5830B34F" w14:textId="12CFBA6D" w:rsidR="002F6032" w:rsidRPr="00EF7D45" w:rsidRDefault="002F6032" w:rsidP="002F6032">
      <w:pPr>
        <w:pStyle w:val="-List"/>
        <w:widowControl w:val="0"/>
      </w:pPr>
      <w:r w:rsidRPr="00EF7D45">
        <w:t>Văn hóa Thông tin - Thể dục Thể thao: Thực hiện tuyên truyền các sự kiện chính trị và ngày lễ lớn, như kỷ niệm 93 năm Ngày thành lập Đảng Cộng sản Việt Nam. Tổ chức nhiều hoạt động văn hóa, thể thao, như giải bóng đá và liên hoan nghệ thuật. Hoàn thành các chỉ tiêu văn hóa, bao gồm công nhận gia đình văn hóa và rà soát quy ước làng, bản.</w:t>
      </w:r>
    </w:p>
    <w:p w14:paraId="0318A708" w14:textId="703A0EC2" w:rsidR="002F6032" w:rsidRPr="00EF7D45" w:rsidRDefault="002F6032" w:rsidP="002F6032">
      <w:pPr>
        <w:pStyle w:val="-List"/>
        <w:widowControl w:val="0"/>
      </w:pPr>
      <w:r w:rsidRPr="00EF7D45">
        <w:t>Công tác Giảm Nghèo và Chính sách Xã hội: Tổ chức thăm hỏi và tặng quà cho gia đình chính sách trong dịp Tết Nguyên đán. Giảm số lượng hộ nghèo và cận nghèo, với tỷ lệ hộ nghèo còn 3,48%. Tăng cường hỗ trợ vay vốn cho hộ nghèo và tổ chức đào tạo nghề cho lao động.</w:t>
      </w:r>
    </w:p>
    <w:p w14:paraId="0FC64AA6" w14:textId="68E67503" w:rsidR="002F6032" w:rsidRPr="00EF7D45" w:rsidRDefault="002F6032" w:rsidP="00E315FC">
      <w:pPr>
        <w:pStyle w:val="-List"/>
      </w:pPr>
      <w:r w:rsidRPr="00EF7D45">
        <w:lastRenderedPageBreak/>
        <w:t>Công tác Y tế, Dân số: Tổng số lượt bệnh nhân khám và điều trị tăng so với năm trước. Tổ chức tiêm chủng cho trẻ em và phụ nữ có thai đạt tỷ lệ cao. Giảm tỷ lệ suy dinh dưỡng ở trẻ em dưới 5 tuổi.</w:t>
      </w:r>
    </w:p>
    <w:p w14:paraId="64861B62" w14:textId="77777777" w:rsidR="002F6032" w:rsidRPr="00EF7D45" w:rsidRDefault="002F6032" w:rsidP="002F6032">
      <w:pPr>
        <w:pStyle w:val="-List"/>
        <w:rPr>
          <w:lang w:eastAsia="vi-VN"/>
        </w:rPr>
      </w:pPr>
      <w:r w:rsidRPr="00EF7D45">
        <w:rPr>
          <w:lang w:eastAsia="vi-VN"/>
        </w:rPr>
        <w:t>Quốc phòng: Tổ chức kết nạp và hoàn thành nhiệm vụ cho 16 đồng chí Dân quân. Duy trì chế độ trực chỉ huy và bảo vệ an toàn trong các ngày lễ. Tham gia các hội thi và xây dựng kế hoạch huấn luyện cho lực lượng Dân quân. Đảm bảo công tác bồi dưỡng kiến thức Quốc phòng - An ninh cho các đối tượng. Tổng số lực lượng Dân quân là 81 đồng chí, trong đó có 07 đảng viên. Đồng thời, lực lượng Dự bị động viên là 78 đồng chí, với 08 đảng viên. Tổ chức sơ tuyển nghĩa vụ quân sự, động viên thanh niên thực hiện nghĩa vụ và cập nhật danh sách công dân trong độ tuổi sẵn sàng nhập ngũ. Hoàn thành nhiệm vụ diễn tập chiến đấu trong khu vực phòng thủ và phối hợp với đội rà phá bom mìn.</w:t>
      </w:r>
    </w:p>
    <w:p w14:paraId="259CB1FD" w14:textId="270DD3F2" w:rsidR="002F6032" w:rsidRPr="00EF7D45" w:rsidRDefault="002F6032" w:rsidP="002F6032">
      <w:pPr>
        <w:pStyle w:val="-List"/>
      </w:pPr>
      <w:r w:rsidRPr="00EF7D45">
        <w:rPr>
          <w:lang w:eastAsia="vi-VN"/>
        </w:rPr>
        <w:t>An ninh: An ninh chính trị và trật tự xã hội ổn định. Công tác bảo vệ bí mật nhà nước được thực hiện nghiêm túc. Trong năm xảy ra 05 vụ tai nạn giao thông, 02 vụ liên quan đến tệ nạn xã hội, và tổng cộng 07 vụ việc khác, tăng so với năm trước. Thực hiện rà soát, quản lý các đối tượng sử dụng trái phép chất ma túy và xây dựng kế hoạch bảo vệ an ninh trật tự trong các dịp lễ. Tổng số hộ khẩu quản lý là 1231 hộ với 5</w:t>
      </w:r>
      <w:r w:rsidR="00511E4A" w:rsidRPr="00EF7D45">
        <w:rPr>
          <w:lang w:eastAsia="vi-VN"/>
        </w:rPr>
        <w:t>.</w:t>
      </w:r>
      <w:r w:rsidRPr="00EF7D45">
        <w:rPr>
          <w:lang w:eastAsia="vi-VN"/>
        </w:rPr>
        <w:t>212 khẩu. Thực hiện các thủ tục đăng ký cư trú và cấp, quản lý đăng ký xe. Công tác Quốc phòng và An ninh năm 2023 tại xã Tân Lập được triển khai đồng bộ và hiệu quả, góp phần bảo đảm an toàn cho địa bàn.</w:t>
      </w:r>
    </w:p>
    <w:p w14:paraId="18FCD746" w14:textId="22DCE045" w:rsidR="00E979F8" w:rsidRPr="00EF7D45" w:rsidRDefault="00E979F8" w:rsidP="000D5CBD">
      <w:pPr>
        <w:pStyle w:val="Heading2"/>
        <w:keepNext w:val="0"/>
        <w:keepLines w:val="0"/>
        <w:widowControl w:val="0"/>
        <w:rPr>
          <w:color w:val="auto"/>
        </w:rPr>
      </w:pPr>
      <w:bookmarkStart w:id="575" w:name="_Toc51225091"/>
      <w:bookmarkStart w:id="576" w:name="_Toc59433621"/>
      <w:bookmarkStart w:id="577" w:name="_Toc163458011"/>
      <w:bookmarkStart w:id="578" w:name="_Toc17575092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EF7D45">
        <w:rPr>
          <w:color w:val="auto"/>
        </w:rPr>
        <w:t xml:space="preserve">Hiện trạng </w:t>
      </w:r>
      <w:r w:rsidR="008D19B4" w:rsidRPr="00EF7D45">
        <w:rPr>
          <w:color w:val="auto"/>
        </w:rPr>
        <w:t xml:space="preserve">chất lượng </w:t>
      </w:r>
      <w:r w:rsidRPr="00EF7D45">
        <w:rPr>
          <w:color w:val="auto"/>
        </w:rPr>
        <w:t xml:space="preserve">môi trường và </w:t>
      </w:r>
      <w:r w:rsidR="008D19B4" w:rsidRPr="00EF7D45">
        <w:rPr>
          <w:color w:val="auto"/>
        </w:rPr>
        <w:t>đa dạng sinh học khu vực thực hiện</w:t>
      </w:r>
      <w:r w:rsidRPr="00EF7D45">
        <w:rPr>
          <w:color w:val="auto"/>
        </w:rPr>
        <w:t xml:space="preserve"> dự án</w:t>
      </w:r>
      <w:bookmarkEnd w:id="575"/>
      <w:bookmarkEnd w:id="576"/>
      <w:bookmarkEnd w:id="577"/>
      <w:bookmarkEnd w:id="578"/>
    </w:p>
    <w:p w14:paraId="36DB47EF" w14:textId="06F66754" w:rsidR="00E979F8" w:rsidRPr="00EF7D45" w:rsidRDefault="00CE4905" w:rsidP="000D5CBD">
      <w:pPr>
        <w:pStyle w:val="Heading3"/>
        <w:keepNext w:val="0"/>
        <w:keepLines w:val="0"/>
        <w:spacing w:line="240" w:lineRule="auto"/>
      </w:pPr>
      <w:bookmarkStart w:id="579" w:name="_Toc163458012"/>
      <w:bookmarkStart w:id="580" w:name="_Toc175750921"/>
      <w:r w:rsidRPr="00EF7D45">
        <w:t>Đánh giá hiện trạng các thành phần môi trường</w:t>
      </w:r>
      <w:bookmarkEnd w:id="579"/>
      <w:bookmarkEnd w:id="580"/>
    </w:p>
    <w:p w14:paraId="15637BCF" w14:textId="5EA039F2" w:rsidR="00E979F8" w:rsidRPr="00EF7D45" w:rsidRDefault="00E979F8" w:rsidP="000D5CBD">
      <w:pPr>
        <w:pStyle w:val="Heading4"/>
        <w:keepNext w:val="0"/>
        <w:keepLines w:val="0"/>
        <w:widowControl w:val="0"/>
        <w:spacing w:line="240" w:lineRule="auto"/>
      </w:pPr>
      <w:bookmarkStart w:id="581" w:name="_Toc28331236"/>
      <w:bookmarkStart w:id="582" w:name="_Toc34025572"/>
      <w:r w:rsidRPr="00EF7D45">
        <w:t>Dữ liệu về hiện trạng môi trường</w:t>
      </w:r>
      <w:bookmarkEnd w:id="581"/>
      <w:bookmarkEnd w:id="582"/>
    </w:p>
    <w:p w14:paraId="249181D4" w14:textId="7E78C948" w:rsidR="00E979F8" w:rsidRPr="00EF7D45" w:rsidRDefault="005E55EA" w:rsidP="000D5CBD">
      <w:pPr>
        <w:widowControl w:val="0"/>
        <w:spacing w:line="240" w:lineRule="auto"/>
        <w:ind w:firstLine="567"/>
        <w:rPr>
          <w:highlight w:val="yellow"/>
        </w:rPr>
      </w:pPr>
      <w:r w:rsidRPr="00EF7D45">
        <w:rPr>
          <w:bCs/>
          <w:iCs/>
        </w:rPr>
        <w:t xml:space="preserve">Để đánh giá hiện trạng môi trường khu vực, báo cáo tham khảo các số liệu hiện trạng môi trường </w:t>
      </w:r>
      <w:r w:rsidR="00AB0280" w:rsidRPr="00EF7D45">
        <w:rPr>
          <w:bCs/>
          <w:iCs/>
        </w:rPr>
        <w:t>tại báo cáo ĐTM của dự án</w:t>
      </w:r>
      <w:r w:rsidRPr="00EF7D45">
        <w:rPr>
          <w:bCs/>
          <w:iCs/>
        </w:rPr>
        <w:t xml:space="preserve"> </w:t>
      </w:r>
      <w:r w:rsidR="000A3146" w:rsidRPr="00EF7D45">
        <w:rPr>
          <w:bCs/>
          <w:iCs/>
        </w:rPr>
        <w:t>“Trang trại nông nghiệp mặt trời xanh tại thôn Thuận 1, xã Thuận, huyện Hướng Hóa, tỉnh Quảng Trị”</w:t>
      </w:r>
      <w:r w:rsidR="00AB0280" w:rsidRPr="00EF7D45">
        <w:rPr>
          <w:bCs/>
          <w:iCs/>
          <w:lang w:val="vi-VN"/>
        </w:rPr>
        <w:t>.</w:t>
      </w:r>
      <w:r w:rsidRPr="00EF7D45">
        <w:t xml:space="preserve"> Kết quả như sau:</w:t>
      </w:r>
    </w:p>
    <w:p w14:paraId="7D2E5C62" w14:textId="2F2CFB05" w:rsidR="00E979F8" w:rsidRPr="00EF7D45" w:rsidRDefault="0065701B" w:rsidP="0057437B">
      <w:pPr>
        <w:pStyle w:val="abcd"/>
        <w:numPr>
          <w:ilvl w:val="0"/>
          <w:numId w:val="24"/>
        </w:numPr>
      </w:pPr>
      <w:r w:rsidRPr="00EF7D45">
        <w:t>Dữ liệu hiện trạng m</w:t>
      </w:r>
      <w:r w:rsidR="00E979F8" w:rsidRPr="00EF7D45">
        <w:t>ôi trường không khí và tiếng ồn</w:t>
      </w:r>
    </w:p>
    <w:p w14:paraId="6E5E6EC0" w14:textId="5882C243" w:rsidR="00C04673" w:rsidRPr="00EF7D45" w:rsidRDefault="00E979F8" w:rsidP="000D5CBD">
      <w:pPr>
        <w:widowControl w:val="0"/>
        <w:spacing w:line="240" w:lineRule="auto"/>
        <w:ind w:firstLine="567"/>
        <w:rPr>
          <w:rFonts w:eastAsia="Arial" w:cs="Times New Roman"/>
          <w:bCs/>
          <w:iCs/>
          <w:highlight w:val="yellow"/>
        </w:rPr>
      </w:pPr>
      <w:r w:rsidRPr="00EF7D45">
        <w:rPr>
          <w:rFonts w:eastAsia="Arial" w:cs="Times New Roman"/>
          <w:bCs/>
          <w:iCs/>
        </w:rPr>
        <w:t>- Vị trí lấy mẫu như sau:</w:t>
      </w:r>
      <w:r w:rsidR="00724301" w:rsidRPr="00EF7D45">
        <w:rPr>
          <w:rFonts w:eastAsia="Arial" w:cs="Times New Roman"/>
          <w:bCs/>
          <w:iCs/>
          <w:highlight w:val="yellow"/>
        </w:rPr>
        <w:t xml:space="preserve"> </w:t>
      </w:r>
    </w:p>
    <w:p w14:paraId="34A3C0E5" w14:textId="77777777" w:rsidR="00E979F8" w:rsidRPr="00EF7D45" w:rsidRDefault="00E979F8" w:rsidP="000D5CBD">
      <w:pPr>
        <w:pStyle w:val="Danhmcbng"/>
        <w:widowControl w:val="0"/>
      </w:pPr>
      <w:bookmarkStart w:id="583" w:name="_Toc51224994"/>
      <w:bookmarkStart w:id="584" w:name="_Toc175906046"/>
      <w:r w:rsidRPr="00EF7D45">
        <w:t>Mô tả vị trí lấy mẫu không khí và tiếng ồn</w:t>
      </w:r>
      <w:bookmarkEnd w:id="583"/>
      <w:bookmarkEnd w:id="584"/>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353"/>
        <w:gridCol w:w="1432"/>
        <w:gridCol w:w="1432"/>
      </w:tblGrid>
      <w:tr w:rsidR="00EF7D45" w:rsidRPr="00EF7D45" w14:paraId="44633510" w14:textId="77777777" w:rsidTr="009E3985">
        <w:trPr>
          <w:cantSplit/>
          <w:trHeight w:val="210"/>
          <w:tblHeader/>
        </w:trPr>
        <w:tc>
          <w:tcPr>
            <w:tcW w:w="466" w:type="pct"/>
            <w:vMerge w:val="restart"/>
            <w:shd w:val="clear" w:color="auto" w:fill="auto"/>
            <w:vAlign w:val="center"/>
          </w:tcPr>
          <w:p w14:paraId="46612E44" w14:textId="77777777" w:rsidR="000A3146" w:rsidRPr="00EF7D45" w:rsidRDefault="000A3146" w:rsidP="00A64AA7">
            <w:pPr>
              <w:widowControl w:val="0"/>
              <w:numPr>
                <w:ilvl w:val="12"/>
                <w:numId w:val="0"/>
              </w:numPr>
              <w:spacing w:before="20" w:after="20" w:line="240" w:lineRule="auto"/>
              <w:jc w:val="center"/>
              <w:rPr>
                <w:rFonts w:eastAsia="Arial" w:cs="Times New Roman"/>
                <w:b/>
                <w:bCs/>
                <w:sz w:val="26"/>
                <w:szCs w:val="26"/>
              </w:rPr>
            </w:pPr>
            <w:r w:rsidRPr="00EF7D45">
              <w:rPr>
                <w:rFonts w:eastAsia="Arial" w:cs="Times New Roman"/>
                <w:b/>
                <w:bCs/>
                <w:sz w:val="26"/>
                <w:szCs w:val="26"/>
              </w:rPr>
              <w:t>Ký hiệu</w:t>
            </w:r>
          </w:p>
        </w:tc>
        <w:tc>
          <w:tcPr>
            <w:tcW w:w="2954" w:type="pct"/>
            <w:vMerge w:val="restart"/>
            <w:shd w:val="clear" w:color="auto" w:fill="auto"/>
            <w:vAlign w:val="center"/>
          </w:tcPr>
          <w:p w14:paraId="1938B442" w14:textId="77777777" w:rsidR="000A3146" w:rsidRPr="00EF7D45" w:rsidRDefault="000A3146" w:rsidP="00A64AA7">
            <w:pPr>
              <w:widowControl w:val="0"/>
              <w:numPr>
                <w:ilvl w:val="12"/>
                <w:numId w:val="0"/>
              </w:numPr>
              <w:spacing w:before="20" w:after="20" w:line="240" w:lineRule="auto"/>
              <w:jc w:val="center"/>
              <w:rPr>
                <w:rFonts w:eastAsia="Arial" w:cs="Times New Roman"/>
                <w:b/>
                <w:bCs/>
                <w:sz w:val="26"/>
                <w:szCs w:val="26"/>
              </w:rPr>
            </w:pPr>
            <w:r w:rsidRPr="00EF7D45">
              <w:rPr>
                <w:rFonts w:eastAsia="Arial" w:cs="Times New Roman"/>
                <w:b/>
                <w:bCs/>
                <w:sz w:val="26"/>
                <w:szCs w:val="26"/>
              </w:rPr>
              <w:t>Vị trí</w:t>
            </w:r>
          </w:p>
        </w:tc>
        <w:tc>
          <w:tcPr>
            <w:tcW w:w="1579" w:type="pct"/>
            <w:gridSpan w:val="2"/>
            <w:shd w:val="clear" w:color="auto" w:fill="auto"/>
            <w:vAlign w:val="center"/>
          </w:tcPr>
          <w:p w14:paraId="432382F1" w14:textId="6E7BB304" w:rsidR="000A3146" w:rsidRPr="00EF7D45" w:rsidRDefault="000A3146" w:rsidP="009E3985">
            <w:pPr>
              <w:widowControl w:val="0"/>
              <w:numPr>
                <w:ilvl w:val="12"/>
                <w:numId w:val="0"/>
              </w:num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Tọa độ VN2000</w:t>
            </w:r>
            <w:r w:rsidR="009E3985" w:rsidRPr="00EF7D45">
              <w:rPr>
                <w:rFonts w:eastAsia="Times New Roman" w:cs="Times New Roman"/>
                <w:b/>
                <w:bCs/>
                <w:sz w:val="26"/>
                <w:szCs w:val="26"/>
              </w:rPr>
              <w:t xml:space="preserve">, </w:t>
            </w:r>
            <w:r w:rsidRPr="00EF7D45">
              <w:rPr>
                <w:rFonts w:eastAsia="Arial" w:cs="Times New Roman"/>
                <w:b/>
                <w:bCs/>
                <w:sz w:val="26"/>
                <w:szCs w:val="26"/>
                <w:lang w:val="sv-SE"/>
              </w:rPr>
              <w:t>KTT 106</w:t>
            </w:r>
            <w:r w:rsidRPr="00EF7D45">
              <w:rPr>
                <w:rFonts w:eastAsia="Arial" w:cs="Times New Roman"/>
                <w:b/>
                <w:bCs/>
                <w:sz w:val="26"/>
                <w:szCs w:val="26"/>
                <w:vertAlign w:val="superscript"/>
                <w:lang w:val="sv-SE"/>
              </w:rPr>
              <w:t>0</w:t>
            </w:r>
            <w:r w:rsidRPr="00EF7D45">
              <w:rPr>
                <w:rFonts w:eastAsia="Arial" w:cs="Times New Roman"/>
                <w:b/>
                <w:bCs/>
                <w:sz w:val="26"/>
                <w:szCs w:val="26"/>
                <w:lang w:val="sv-SE"/>
              </w:rPr>
              <w:t>15’, múi chiếu 3°</w:t>
            </w:r>
          </w:p>
        </w:tc>
      </w:tr>
      <w:tr w:rsidR="00EF7D45" w:rsidRPr="00EF7D45" w14:paraId="5700ECFF" w14:textId="77777777" w:rsidTr="009E3985">
        <w:trPr>
          <w:cantSplit/>
          <w:trHeight w:val="210"/>
          <w:tblHeader/>
        </w:trPr>
        <w:tc>
          <w:tcPr>
            <w:tcW w:w="466" w:type="pct"/>
            <w:vMerge/>
            <w:shd w:val="clear" w:color="auto" w:fill="auto"/>
            <w:vAlign w:val="center"/>
          </w:tcPr>
          <w:p w14:paraId="2CF774AA" w14:textId="77777777" w:rsidR="000A3146" w:rsidRPr="00EF7D45" w:rsidRDefault="000A3146" w:rsidP="00A64AA7">
            <w:pPr>
              <w:widowControl w:val="0"/>
              <w:numPr>
                <w:ilvl w:val="12"/>
                <w:numId w:val="0"/>
              </w:numPr>
              <w:spacing w:before="20" w:after="20" w:line="240" w:lineRule="auto"/>
              <w:jc w:val="center"/>
              <w:rPr>
                <w:rFonts w:eastAsia="Arial" w:cs="Times New Roman"/>
                <w:b/>
                <w:bCs/>
                <w:sz w:val="26"/>
                <w:szCs w:val="26"/>
              </w:rPr>
            </w:pPr>
          </w:p>
        </w:tc>
        <w:tc>
          <w:tcPr>
            <w:tcW w:w="2954" w:type="pct"/>
            <w:vMerge/>
            <w:shd w:val="clear" w:color="auto" w:fill="auto"/>
            <w:vAlign w:val="center"/>
          </w:tcPr>
          <w:p w14:paraId="2C436D09" w14:textId="77777777" w:rsidR="000A3146" w:rsidRPr="00EF7D45" w:rsidRDefault="000A3146" w:rsidP="00A64AA7">
            <w:pPr>
              <w:widowControl w:val="0"/>
              <w:numPr>
                <w:ilvl w:val="12"/>
                <w:numId w:val="0"/>
              </w:numPr>
              <w:spacing w:before="20" w:after="20" w:line="240" w:lineRule="auto"/>
              <w:jc w:val="center"/>
              <w:rPr>
                <w:rFonts w:eastAsia="Arial" w:cs="Times New Roman"/>
                <w:b/>
                <w:bCs/>
                <w:sz w:val="26"/>
                <w:szCs w:val="26"/>
              </w:rPr>
            </w:pPr>
          </w:p>
        </w:tc>
        <w:tc>
          <w:tcPr>
            <w:tcW w:w="790" w:type="pct"/>
            <w:shd w:val="clear" w:color="auto" w:fill="auto"/>
            <w:vAlign w:val="center"/>
          </w:tcPr>
          <w:p w14:paraId="31BAAC7D" w14:textId="77777777" w:rsidR="000A3146" w:rsidRPr="00EF7D45" w:rsidRDefault="000A3146" w:rsidP="00A64AA7">
            <w:pPr>
              <w:widowControl w:val="0"/>
              <w:numPr>
                <w:ilvl w:val="12"/>
                <w:numId w:val="0"/>
              </w:num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X (m)</w:t>
            </w:r>
          </w:p>
        </w:tc>
        <w:tc>
          <w:tcPr>
            <w:tcW w:w="790" w:type="pct"/>
            <w:shd w:val="clear" w:color="auto" w:fill="auto"/>
            <w:vAlign w:val="center"/>
          </w:tcPr>
          <w:p w14:paraId="6178166B" w14:textId="77777777" w:rsidR="000A3146" w:rsidRPr="00EF7D45" w:rsidRDefault="000A3146" w:rsidP="00A64AA7">
            <w:pPr>
              <w:widowControl w:val="0"/>
              <w:numPr>
                <w:ilvl w:val="12"/>
                <w:numId w:val="0"/>
              </w:numPr>
              <w:spacing w:before="20" w:after="20" w:line="240" w:lineRule="auto"/>
              <w:jc w:val="center"/>
              <w:rPr>
                <w:rFonts w:eastAsia="Times New Roman" w:cs="Times New Roman"/>
                <w:b/>
                <w:bCs/>
                <w:sz w:val="26"/>
                <w:szCs w:val="26"/>
              </w:rPr>
            </w:pPr>
            <w:r w:rsidRPr="00EF7D45">
              <w:rPr>
                <w:rFonts w:eastAsia="Times New Roman" w:cs="Times New Roman"/>
                <w:b/>
                <w:bCs/>
                <w:sz w:val="26"/>
                <w:szCs w:val="26"/>
              </w:rPr>
              <w:t>Y (m)</w:t>
            </w:r>
          </w:p>
        </w:tc>
      </w:tr>
      <w:tr w:rsidR="00EF7D45" w:rsidRPr="00EF7D45" w14:paraId="61688227" w14:textId="77777777" w:rsidTr="009E3985">
        <w:tc>
          <w:tcPr>
            <w:tcW w:w="466" w:type="pct"/>
            <w:shd w:val="clear" w:color="auto" w:fill="auto"/>
            <w:vAlign w:val="center"/>
          </w:tcPr>
          <w:p w14:paraId="5990E294" w14:textId="77777777" w:rsidR="000A3146" w:rsidRPr="00EF7D45" w:rsidRDefault="000A3146" w:rsidP="00A64AA7">
            <w:pPr>
              <w:widowControl w:val="0"/>
              <w:numPr>
                <w:ilvl w:val="12"/>
                <w:numId w:val="0"/>
              </w:numPr>
              <w:spacing w:before="20" w:after="20" w:line="240" w:lineRule="auto"/>
              <w:jc w:val="center"/>
              <w:rPr>
                <w:rFonts w:eastAsia="Times New Roman" w:cs="Times New Roman"/>
                <w:sz w:val="26"/>
                <w:szCs w:val="26"/>
              </w:rPr>
            </w:pPr>
            <w:r w:rsidRPr="00EF7D45">
              <w:rPr>
                <w:rFonts w:eastAsia="Times New Roman" w:cs="Times New Roman"/>
                <w:sz w:val="26"/>
                <w:szCs w:val="26"/>
              </w:rPr>
              <w:t>KK1</w:t>
            </w:r>
          </w:p>
        </w:tc>
        <w:tc>
          <w:tcPr>
            <w:tcW w:w="2954" w:type="pct"/>
            <w:shd w:val="clear" w:color="auto" w:fill="auto"/>
            <w:vAlign w:val="center"/>
          </w:tcPr>
          <w:p w14:paraId="26512FD8" w14:textId="182EDE7E" w:rsidR="000A3146" w:rsidRPr="00EF7D45" w:rsidRDefault="000A3146" w:rsidP="00A64AA7">
            <w:pPr>
              <w:widowControl w:val="0"/>
              <w:numPr>
                <w:ilvl w:val="12"/>
                <w:numId w:val="0"/>
              </w:numPr>
              <w:spacing w:before="20" w:after="20" w:line="240" w:lineRule="auto"/>
              <w:rPr>
                <w:rFonts w:eastAsia="Times New Roman" w:cs="Times New Roman"/>
                <w:iCs/>
                <w:sz w:val="26"/>
                <w:szCs w:val="26"/>
                <w:lang w:val="it-IT"/>
              </w:rPr>
            </w:pPr>
            <w:r w:rsidRPr="00EF7D45">
              <w:rPr>
                <w:rFonts w:eastAsia="Times New Roman" w:cs="Times New Roman"/>
                <w:iCs/>
                <w:sz w:val="26"/>
                <w:szCs w:val="26"/>
                <w:lang w:val="it-IT"/>
              </w:rPr>
              <w:t>Tại khu vực thực hiện Dự án</w:t>
            </w:r>
            <w:r w:rsidR="00A64AA7" w:rsidRPr="00EF7D45">
              <w:rPr>
                <w:rFonts w:eastAsia="Times New Roman" w:cs="Times New Roman"/>
                <w:iCs/>
                <w:sz w:val="26"/>
                <w:szCs w:val="26"/>
                <w:lang w:val="it-IT"/>
              </w:rPr>
              <w:t xml:space="preserve"> “</w:t>
            </w:r>
            <w:r w:rsidR="00A64AA7" w:rsidRPr="00EF7D45">
              <w:rPr>
                <w:bCs/>
                <w:iCs/>
                <w:sz w:val="26"/>
                <w:szCs w:val="26"/>
              </w:rPr>
              <w:t>Trang trại nông nghiệp mặt trời xanh tại thôn Thuận 1, xã Thuận, huyện Hướng Hóa, tỉnh Quảng Trị”</w:t>
            </w:r>
          </w:p>
        </w:tc>
        <w:tc>
          <w:tcPr>
            <w:tcW w:w="790" w:type="pct"/>
            <w:shd w:val="clear" w:color="auto" w:fill="auto"/>
            <w:vAlign w:val="center"/>
          </w:tcPr>
          <w:p w14:paraId="13A53069"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1.833.604</w:t>
            </w:r>
          </w:p>
        </w:tc>
        <w:tc>
          <w:tcPr>
            <w:tcW w:w="790" w:type="pct"/>
            <w:shd w:val="clear" w:color="auto" w:fill="auto"/>
            <w:vAlign w:val="center"/>
          </w:tcPr>
          <w:p w14:paraId="433EF5CD"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545.525</w:t>
            </w:r>
          </w:p>
        </w:tc>
      </w:tr>
      <w:tr w:rsidR="00EF7D45" w:rsidRPr="00EF7D45" w14:paraId="05F908B6" w14:textId="77777777" w:rsidTr="009E3985">
        <w:tc>
          <w:tcPr>
            <w:tcW w:w="466" w:type="pct"/>
            <w:shd w:val="clear" w:color="auto" w:fill="auto"/>
            <w:vAlign w:val="center"/>
          </w:tcPr>
          <w:p w14:paraId="0155F35B" w14:textId="77777777" w:rsidR="000A3146" w:rsidRPr="00EF7D45" w:rsidRDefault="000A3146" w:rsidP="00A64AA7">
            <w:pPr>
              <w:widowControl w:val="0"/>
              <w:numPr>
                <w:ilvl w:val="12"/>
                <w:numId w:val="0"/>
              </w:numPr>
              <w:spacing w:before="20" w:after="20" w:line="240" w:lineRule="auto"/>
              <w:jc w:val="center"/>
              <w:rPr>
                <w:rFonts w:eastAsia="Times New Roman" w:cs="Times New Roman"/>
                <w:sz w:val="26"/>
                <w:szCs w:val="26"/>
              </w:rPr>
            </w:pPr>
            <w:r w:rsidRPr="00EF7D45">
              <w:rPr>
                <w:rFonts w:eastAsia="Times New Roman" w:cs="Times New Roman"/>
                <w:sz w:val="26"/>
                <w:szCs w:val="26"/>
              </w:rPr>
              <w:t>KK2</w:t>
            </w:r>
          </w:p>
        </w:tc>
        <w:tc>
          <w:tcPr>
            <w:tcW w:w="2954" w:type="pct"/>
            <w:shd w:val="clear" w:color="auto" w:fill="auto"/>
            <w:vAlign w:val="center"/>
          </w:tcPr>
          <w:p w14:paraId="59658DB9" w14:textId="43F3FF8E" w:rsidR="000A3146" w:rsidRPr="00EF7D45" w:rsidRDefault="000A3146" w:rsidP="00A64AA7">
            <w:pPr>
              <w:widowControl w:val="0"/>
              <w:numPr>
                <w:ilvl w:val="12"/>
                <w:numId w:val="0"/>
              </w:numPr>
              <w:spacing w:before="20" w:after="20" w:line="240" w:lineRule="auto"/>
              <w:rPr>
                <w:rFonts w:eastAsia="Times New Roman" w:cs="Times New Roman"/>
                <w:iCs/>
                <w:sz w:val="26"/>
                <w:szCs w:val="26"/>
                <w:lang w:val="it-IT"/>
              </w:rPr>
            </w:pPr>
            <w:r w:rsidRPr="00EF7D45">
              <w:rPr>
                <w:rFonts w:eastAsia="Times New Roman" w:cs="Times New Roman"/>
                <w:iCs/>
                <w:sz w:val="26"/>
                <w:szCs w:val="26"/>
                <w:lang w:val="it-IT"/>
              </w:rPr>
              <w:t xml:space="preserve">Tại điểm giao nhau giữa đường vào khu vực Dự án </w:t>
            </w:r>
            <w:r w:rsidR="00A64AA7" w:rsidRPr="00EF7D45">
              <w:rPr>
                <w:rFonts w:eastAsia="Times New Roman" w:cs="Times New Roman"/>
                <w:iCs/>
                <w:sz w:val="26"/>
                <w:szCs w:val="26"/>
                <w:lang w:val="it-IT"/>
              </w:rPr>
              <w:t>“</w:t>
            </w:r>
            <w:r w:rsidR="00A64AA7" w:rsidRPr="00EF7D45">
              <w:rPr>
                <w:bCs/>
                <w:iCs/>
                <w:sz w:val="26"/>
                <w:szCs w:val="26"/>
              </w:rPr>
              <w:t xml:space="preserve">Trang trại nông nghiệp mặt trời xanh tại thôn Thuận 1, xã Thuận, huyện Hướng Hóa, tỉnh Quảng Trị” </w:t>
            </w:r>
            <w:r w:rsidRPr="00EF7D45">
              <w:rPr>
                <w:rFonts w:eastAsia="Times New Roman" w:cs="Times New Roman"/>
                <w:iCs/>
                <w:sz w:val="26"/>
                <w:szCs w:val="26"/>
                <w:lang w:val="it-IT"/>
              </w:rPr>
              <w:t>với đường liên xã</w:t>
            </w:r>
          </w:p>
        </w:tc>
        <w:tc>
          <w:tcPr>
            <w:tcW w:w="790" w:type="pct"/>
            <w:shd w:val="clear" w:color="auto" w:fill="auto"/>
            <w:vAlign w:val="center"/>
          </w:tcPr>
          <w:p w14:paraId="27FADDBB"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1.833.775</w:t>
            </w:r>
          </w:p>
        </w:tc>
        <w:tc>
          <w:tcPr>
            <w:tcW w:w="790" w:type="pct"/>
            <w:shd w:val="clear" w:color="auto" w:fill="auto"/>
            <w:vAlign w:val="center"/>
          </w:tcPr>
          <w:p w14:paraId="5E1926F9"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545.203</w:t>
            </w:r>
          </w:p>
        </w:tc>
      </w:tr>
      <w:tr w:rsidR="00EF7D45" w:rsidRPr="00EF7D45" w14:paraId="3A54E006" w14:textId="77777777" w:rsidTr="009E3985">
        <w:trPr>
          <w:trHeight w:val="1088"/>
        </w:trPr>
        <w:tc>
          <w:tcPr>
            <w:tcW w:w="466" w:type="pct"/>
            <w:shd w:val="clear" w:color="auto" w:fill="auto"/>
            <w:vAlign w:val="center"/>
          </w:tcPr>
          <w:p w14:paraId="3DCFD0F6" w14:textId="77777777" w:rsidR="000A3146" w:rsidRPr="00EF7D45" w:rsidRDefault="000A3146" w:rsidP="00A64AA7">
            <w:pPr>
              <w:widowControl w:val="0"/>
              <w:numPr>
                <w:ilvl w:val="12"/>
                <w:numId w:val="0"/>
              </w:numPr>
              <w:spacing w:before="20" w:after="20" w:line="240" w:lineRule="auto"/>
              <w:jc w:val="center"/>
              <w:rPr>
                <w:rFonts w:eastAsia="Times New Roman" w:cs="Times New Roman"/>
                <w:sz w:val="26"/>
                <w:szCs w:val="26"/>
              </w:rPr>
            </w:pPr>
            <w:r w:rsidRPr="00EF7D45">
              <w:rPr>
                <w:rFonts w:eastAsia="Times New Roman" w:cs="Times New Roman"/>
                <w:sz w:val="26"/>
                <w:szCs w:val="26"/>
              </w:rPr>
              <w:lastRenderedPageBreak/>
              <w:t>KK3</w:t>
            </w:r>
          </w:p>
        </w:tc>
        <w:tc>
          <w:tcPr>
            <w:tcW w:w="2954" w:type="pct"/>
            <w:shd w:val="clear" w:color="auto" w:fill="auto"/>
            <w:vAlign w:val="center"/>
          </w:tcPr>
          <w:p w14:paraId="68903299" w14:textId="1D0C8C9C" w:rsidR="000A3146" w:rsidRPr="00EF7D45" w:rsidRDefault="000A3146" w:rsidP="00A64AA7">
            <w:pPr>
              <w:widowControl w:val="0"/>
              <w:numPr>
                <w:ilvl w:val="12"/>
                <w:numId w:val="0"/>
              </w:numPr>
              <w:spacing w:before="20" w:after="20" w:line="240" w:lineRule="auto"/>
              <w:rPr>
                <w:rFonts w:eastAsia="Times New Roman" w:cs="Times New Roman"/>
                <w:sz w:val="26"/>
                <w:szCs w:val="26"/>
              </w:rPr>
            </w:pPr>
            <w:r w:rsidRPr="00EF7D45">
              <w:rPr>
                <w:rFonts w:eastAsia="Times New Roman" w:cs="Times New Roman"/>
                <w:sz w:val="26"/>
                <w:szCs w:val="26"/>
              </w:rPr>
              <w:t>Tại điểm trên đường liên xã, cách khu vực Dự án</w:t>
            </w:r>
            <w:r w:rsidR="00A64AA7" w:rsidRPr="00EF7D45">
              <w:rPr>
                <w:rFonts w:eastAsia="Times New Roman" w:cs="Times New Roman"/>
                <w:sz w:val="26"/>
                <w:szCs w:val="26"/>
              </w:rPr>
              <w:t xml:space="preserve"> “</w:t>
            </w:r>
            <w:r w:rsidR="00A64AA7" w:rsidRPr="00EF7D45">
              <w:rPr>
                <w:bCs/>
                <w:iCs/>
                <w:sz w:val="26"/>
                <w:szCs w:val="26"/>
              </w:rPr>
              <w:t>Trang trại nông nghiệp mặt trời xanh tại thôn Thuận 1, xã Thuận, huyện Hướng Hóa, tỉnh Quảng Trị”</w:t>
            </w:r>
            <w:r w:rsidRPr="00EF7D45">
              <w:rPr>
                <w:rFonts w:eastAsia="Times New Roman" w:cs="Times New Roman"/>
                <w:sz w:val="26"/>
                <w:szCs w:val="26"/>
              </w:rPr>
              <w:t xml:space="preserve"> khoảng 300m về phía Bắc</w:t>
            </w:r>
          </w:p>
        </w:tc>
        <w:tc>
          <w:tcPr>
            <w:tcW w:w="790" w:type="pct"/>
            <w:shd w:val="clear" w:color="auto" w:fill="auto"/>
            <w:vAlign w:val="center"/>
          </w:tcPr>
          <w:p w14:paraId="7EF2117D"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1.833.903</w:t>
            </w:r>
          </w:p>
        </w:tc>
        <w:tc>
          <w:tcPr>
            <w:tcW w:w="790" w:type="pct"/>
            <w:shd w:val="clear" w:color="auto" w:fill="auto"/>
            <w:vAlign w:val="center"/>
          </w:tcPr>
          <w:p w14:paraId="2795D68E" w14:textId="77777777" w:rsidR="000A3146" w:rsidRPr="00EF7D45" w:rsidRDefault="000A3146" w:rsidP="00A64AA7">
            <w:pPr>
              <w:widowControl w:val="0"/>
              <w:numPr>
                <w:ilvl w:val="12"/>
                <w:numId w:val="0"/>
              </w:numPr>
              <w:spacing w:before="20" w:after="20" w:line="240" w:lineRule="auto"/>
              <w:jc w:val="center"/>
              <w:rPr>
                <w:rFonts w:eastAsia="Arial" w:cs="Times New Roman"/>
                <w:sz w:val="26"/>
                <w:szCs w:val="26"/>
              </w:rPr>
            </w:pPr>
            <w:r w:rsidRPr="00EF7D45">
              <w:rPr>
                <w:rFonts w:eastAsia="Arial" w:cs="Times New Roman"/>
                <w:sz w:val="26"/>
                <w:szCs w:val="26"/>
              </w:rPr>
              <w:t>545.571</w:t>
            </w:r>
          </w:p>
        </w:tc>
      </w:tr>
    </w:tbl>
    <w:p w14:paraId="5008E4A3" w14:textId="546A22DE" w:rsidR="006D2FFC" w:rsidRPr="00EF7D45" w:rsidRDefault="00E979F8" w:rsidP="00724301">
      <w:pPr>
        <w:ind w:firstLine="567"/>
      </w:pPr>
      <w:r w:rsidRPr="00EF7D45">
        <w:t xml:space="preserve">- </w:t>
      </w:r>
      <w:r w:rsidR="00F53A4D" w:rsidRPr="00EF7D45">
        <w:t xml:space="preserve">Dữ liệu hiện trạng </w:t>
      </w:r>
      <w:r w:rsidRPr="00EF7D45">
        <w:t>không khí và tiếng ồn thể hiện ở bảng sau:</w:t>
      </w:r>
      <w:bookmarkStart w:id="585" w:name="_Toc422495560"/>
      <w:bookmarkStart w:id="586" w:name="_Toc436746267"/>
      <w:bookmarkStart w:id="587" w:name="_Toc436746375"/>
      <w:bookmarkStart w:id="588" w:name="_Toc436902204"/>
      <w:bookmarkStart w:id="589" w:name="_Toc436902573"/>
      <w:bookmarkStart w:id="590" w:name="_Toc488064758"/>
      <w:bookmarkStart w:id="591" w:name="_Toc531165061"/>
      <w:bookmarkStart w:id="592" w:name="_Toc11851520"/>
      <w:bookmarkStart w:id="593" w:name="_Toc11851958"/>
      <w:bookmarkStart w:id="594" w:name="_Toc11852150"/>
      <w:bookmarkStart w:id="595" w:name="_Toc15562074"/>
      <w:bookmarkStart w:id="596" w:name="_Toc25050285"/>
      <w:bookmarkStart w:id="597" w:name="_Toc25050437"/>
      <w:bookmarkStart w:id="598" w:name="_Ref60667123"/>
      <w:bookmarkStart w:id="599" w:name="_Ref60667156"/>
      <w:r w:rsidR="006D2FFC" w:rsidRPr="00EF7D45">
        <w:t xml:space="preserve"> </w:t>
      </w:r>
    </w:p>
    <w:p w14:paraId="4A776DFA" w14:textId="03A60317" w:rsidR="009773D8" w:rsidRPr="00EF7D45" w:rsidRDefault="001D4BD7" w:rsidP="009773D8">
      <w:pPr>
        <w:pStyle w:val="Danhmcbng"/>
      </w:pPr>
      <w:bookmarkStart w:id="600" w:name="_Toc60905763"/>
      <w:bookmarkStart w:id="601" w:name="_Toc175906047"/>
      <w:bookmarkStart w:id="602" w:name="_Ref82067504"/>
      <w:r w:rsidRPr="00EF7D45">
        <w:t>Dữ liệu hiện trạng</w:t>
      </w:r>
      <w:r w:rsidR="009773D8" w:rsidRPr="00EF7D45">
        <w:t xml:space="preserve"> môi trường không khí và tiếng ồn</w:t>
      </w:r>
      <w:bookmarkEnd w:id="600"/>
      <w:bookmarkEnd w:id="6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817"/>
        <w:gridCol w:w="764"/>
        <w:gridCol w:w="646"/>
        <w:gridCol w:w="647"/>
        <w:gridCol w:w="692"/>
        <w:gridCol w:w="692"/>
        <w:gridCol w:w="647"/>
        <w:gridCol w:w="647"/>
        <w:gridCol w:w="647"/>
        <w:gridCol w:w="647"/>
        <w:gridCol w:w="647"/>
        <w:gridCol w:w="1093"/>
      </w:tblGrid>
      <w:tr w:rsidR="00EF7D45" w:rsidRPr="00EF7D45" w14:paraId="6E0F505A" w14:textId="77777777" w:rsidTr="000A3146">
        <w:trPr>
          <w:trHeight w:val="20"/>
          <w:tblHeader/>
          <w:jc w:val="center"/>
        </w:trPr>
        <w:tc>
          <w:tcPr>
            <w:tcW w:w="209" w:type="pct"/>
            <w:vMerge w:val="restart"/>
            <w:shd w:val="clear" w:color="auto" w:fill="auto"/>
            <w:vAlign w:val="center"/>
          </w:tcP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2"/>
          <w:p w14:paraId="53405BC7"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TT</w:t>
            </w:r>
          </w:p>
        </w:tc>
        <w:tc>
          <w:tcPr>
            <w:tcW w:w="528" w:type="pct"/>
            <w:vMerge w:val="restart"/>
            <w:shd w:val="clear" w:color="auto" w:fill="auto"/>
            <w:vAlign w:val="center"/>
          </w:tcPr>
          <w:p w14:paraId="670DD175"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Thông số</w:t>
            </w:r>
          </w:p>
        </w:tc>
        <w:tc>
          <w:tcPr>
            <w:tcW w:w="317" w:type="pct"/>
            <w:vMerge w:val="restart"/>
            <w:vAlign w:val="center"/>
          </w:tcPr>
          <w:p w14:paraId="0919D7FE"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Đơn vị</w:t>
            </w:r>
          </w:p>
        </w:tc>
        <w:tc>
          <w:tcPr>
            <w:tcW w:w="3484" w:type="pct"/>
            <w:gridSpan w:val="9"/>
            <w:vAlign w:val="center"/>
          </w:tcPr>
          <w:p w14:paraId="3F7FCFB0"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lang w:eastAsia="vi-VN"/>
              </w:rPr>
              <w:t>Kết quả thử nghiệm</w:t>
            </w:r>
          </w:p>
        </w:tc>
        <w:tc>
          <w:tcPr>
            <w:tcW w:w="462" w:type="pct"/>
            <w:vMerge w:val="restart"/>
            <w:vAlign w:val="center"/>
          </w:tcPr>
          <w:p w14:paraId="254F776B" w14:textId="75BA7DBA"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QCVN 05:20</w:t>
            </w:r>
            <w:r w:rsidR="00F5102F" w:rsidRPr="00EF7D45">
              <w:rPr>
                <w:rFonts w:eastAsia="Arial" w:cs="Times New Roman"/>
                <w:b/>
                <w:sz w:val="24"/>
                <w:szCs w:val="24"/>
              </w:rPr>
              <w:t>2</w:t>
            </w:r>
            <w:r w:rsidRPr="00EF7D45">
              <w:rPr>
                <w:rFonts w:eastAsia="Arial" w:cs="Times New Roman"/>
                <w:b/>
                <w:sz w:val="24"/>
                <w:szCs w:val="24"/>
              </w:rPr>
              <w:t>3</w:t>
            </w:r>
          </w:p>
          <w:p w14:paraId="74A50D99"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/BTNMT</w:t>
            </w:r>
          </w:p>
          <w:p w14:paraId="7B079C97" w14:textId="77777777" w:rsidR="000A3146" w:rsidRPr="00EF7D45" w:rsidRDefault="000A3146" w:rsidP="000A3146">
            <w:pPr>
              <w:spacing w:before="20" w:after="20" w:line="240" w:lineRule="auto"/>
              <w:ind w:left="-57" w:right="-57"/>
              <w:jc w:val="center"/>
              <w:rPr>
                <w:rFonts w:eastAsia="Arial" w:cs="Times New Roman"/>
                <w:b/>
                <w:sz w:val="24"/>
                <w:szCs w:val="24"/>
              </w:rPr>
            </w:pPr>
            <w:r w:rsidRPr="00EF7D45">
              <w:rPr>
                <w:rFonts w:eastAsia="Arial" w:cs="Times New Roman"/>
                <w:b/>
                <w:sz w:val="24"/>
                <w:szCs w:val="24"/>
              </w:rPr>
              <w:t>(TB 1 giờ)</w:t>
            </w:r>
          </w:p>
        </w:tc>
      </w:tr>
      <w:tr w:rsidR="00EF7D45" w:rsidRPr="00EF7D45" w14:paraId="007094A5" w14:textId="77777777" w:rsidTr="000A3146">
        <w:trPr>
          <w:trHeight w:val="20"/>
          <w:tblHeader/>
          <w:jc w:val="center"/>
        </w:trPr>
        <w:tc>
          <w:tcPr>
            <w:tcW w:w="209" w:type="pct"/>
            <w:vMerge/>
            <w:shd w:val="clear" w:color="auto" w:fill="auto"/>
            <w:vAlign w:val="center"/>
          </w:tcPr>
          <w:p w14:paraId="5C8A8481"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528" w:type="pct"/>
            <w:vMerge/>
            <w:shd w:val="clear" w:color="auto" w:fill="auto"/>
            <w:vAlign w:val="center"/>
          </w:tcPr>
          <w:p w14:paraId="490A33C9"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317" w:type="pct"/>
            <w:vMerge/>
            <w:vAlign w:val="center"/>
          </w:tcPr>
          <w:p w14:paraId="496AFF46"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1161" w:type="pct"/>
            <w:gridSpan w:val="3"/>
            <w:vAlign w:val="center"/>
          </w:tcPr>
          <w:p w14:paraId="28CFF759"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1</w:t>
            </w:r>
          </w:p>
        </w:tc>
        <w:tc>
          <w:tcPr>
            <w:tcW w:w="1161" w:type="pct"/>
            <w:gridSpan w:val="3"/>
            <w:vAlign w:val="center"/>
          </w:tcPr>
          <w:p w14:paraId="4D50DFC8"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1</w:t>
            </w:r>
          </w:p>
        </w:tc>
        <w:tc>
          <w:tcPr>
            <w:tcW w:w="1162" w:type="pct"/>
            <w:gridSpan w:val="3"/>
            <w:vAlign w:val="center"/>
          </w:tcPr>
          <w:p w14:paraId="32A5DC51"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3</w:t>
            </w:r>
          </w:p>
        </w:tc>
        <w:tc>
          <w:tcPr>
            <w:tcW w:w="462" w:type="pct"/>
            <w:vMerge/>
            <w:vAlign w:val="center"/>
          </w:tcPr>
          <w:p w14:paraId="2001CF0B" w14:textId="77777777" w:rsidR="000A3146" w:rsidRPr="00EF7D45" w:rsidRDefault="000A3146" w:rsidP="000A3146">
            <w:pPr>
              <w:spacing w:before="20" w:after="20" w:line="240" w:lineRule="auto"/>
              <w:ind w:left="-57" w:right="-57"/>
              <w:jc w:val="center"/>
              <w:rPr>
                <w:rFonts w:eastAsia="Arial" w:cs="Times New Roman"/>
                <w:sz w:val="24"/>
                <w:szCs w:val="24"/>
              </w:rPr>
            </w:pPr>
          </w:p>
        </w:tc>
      </w:tr>
      <w:tr w:rsidR="00EF7D45" w:rsidRPr="00EF7D45" w14:paraId="573EEA9E" w14:textId="77777777" w:rsidTr="000A3146">
        <w:trPr>
          <w:trHeight w:val="20"/>
          <w:tblHeader/>
          <w:jc w:val="center"/>
        </w:trPr>
        <w:tc>
          <w:tcPr>
            <w:tcW w:w="209" w:type="pct"/>
            <w:vMerge/>
            <w:shd w:val="clear" w:color="auto" w:fill="auto"/>
            <w:vAlign w:val="center"/>
          </w:tcPr>
          <w:p w14:paraId="7A032187"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528" w:type="pct"/>
            <w:vMerge/>
            <w:shd w:val="clear" w:color="auto" w:fill="auto"/>
            <w:vAlign w:val="center"/>
          </w:tcPr>
          <w:p w14:paraId="652A42F6"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317" w:type="pct"/>
            <w:vMerge/>
            <w:vAlign w:val="center"/>
          </w:tcPr>
          <w:p w14:paraId="3C920BCA" w14:textId="77777777" w:rsidR="000A3146" w:rsidRPr="00EF7D45" w:rsidRDefault="000A3146" w:rsidP="000A3146">
            <w:pPr>
              <w:spacing w:before="20" w:after="20" w:line="240" w:lineRule="auto"/>
              <w:ind w:left="-57" w:right="-57"/>
              <w:jc w:val="center"/>
              <w:rPr>
                <w:rFonts w:eastAsia="Arial" w:cs="Times New Roman"/>
                <w:bCs/>
                <w:sz w:val="24"/>
                <w:szCs w:val="24"/>
              </w:rPr>
            </w:pPr>
          </w:p>
        </w:tc>
        <w:tc>
          <w:tcPr>
            <w:tcW w:w="387" w:type="pct"/>
            <w:vAlign w:val="center"/>
          </w:tcPr>
          <w:p w14:paraId="49DB0CFD"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Times New Roman" w:cs="Times New Roman"/>
                <w:b/>
                <w:bCs/>
                <w:sz w:val="24"/>
                <w:szCs w:val="24"/>
              </w:rPr>
              <w:t>KK1</w:t>
            </w:r>
          </w:p>
        </w:tc>
        <w:tc>
          <w:tcPr>
            <w:tcW w:w="387" w:type="pct"/>
            <w:vAlign w:val="center"/>
          </w:tcPr>
          <w:p w14:paraId="738E201F"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KK2</w:t>
            </w:r>
          </w:p>
        </w:tc>
        <w:tc>
          <w:tcPr>
            <w:tcW w:w="387" w:type="pct"/>
            <w:vAlign w:val="center"/>
          </w:tcPr>
          <w:p w14:paraId="2E7339C7"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KK3</w:t>
            </w:r>
          </w:p>
        </w:tc>
        <w:tc>
          <w:tcPr>
            <w:tcW w:w="387" w:type="pct"/>
            <w:vAlign w:val="center"/>
          </w:tcPr>
          <w:p w14:paraId="157C4C28"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Times New Roman" w:cs="Times New Roman"/>
                <w:b/>
                <w:bCs/>
                <w:sz w:val="24"/>
                <w:szCs w:val="24"/>
              </w:rPr>
              <w:t>KK1</w:t>
            </w:r>
          </w:p>
        </w:tc>
        <w:tc>
          <w:tcPr>
            <w:tcW w:w="387" w:type="pct"/>
            <w:vAlign w:val="center"/>
          </w:tcPr>
          <w:p w14:paraId="5C824B3C"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KK2</w:t>
            </w:r>
          </w:p>
        </w:tc>
        <w:tc>
          <w:tcPr>
            <w:tcW w:w="387" w:type="pct"/>
            <w:vAlign w:val="center"/>
          </w:tcPr>
          <w:p w14:paraId="0D8D1930"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KK3</w:t>
            </w:r>
          </w:p>
        </w:tc>
        <w:tc>
          <w:tcPr>
            <w:tcW w:w="387" w:type="pct"/>
            <w:vAlign w:val="center"/>
          </w:tcPr>
          <w:p w14:paraId="790BF87D"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Times New Roman" w:cs="Times New Roman"/>
                <w:b/>
                <w:bCs/>
                <w:sz w:val="24"/>
                <w:szCs w:val="24"/>
              </w:rPr>
              <w:t>KK1</w:t>
            </w:r>
          </w:p>
        </w:tc>
        <w:tc>
          <w:tcPr>
            <w:tcW w:w="387" w:type="pct"/>
            <w:vAlign w:val="center"/>
          </w:tcPr>
          <w:p w14:paraId="5B48BA23"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KK2</w:t>
            </w:r>
          </w:p>
        </w:tc>
        <w:tc>
          <w:tcPr>
            <w:tcW w:w="387" w:type="pct"/>
            <w:vAlign w:val="center"/>
          </w:tcPr>
          <w:p w14:paraId="1019ABC2" w14:textId="77777777" w:rsidR="000A3146" w:rsidRPr="00EF7D45" w:rsidRDefault="000A3146" w:rsidP="000A3146">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KK3</w:t>
            </w:r>
          </w:p>
        </w:tc>
        <w:tc>
          <w:tcPr>
            <w:tcW w:w="462" w:type="pct"/>
            <w:vMerge/>
            <w:vAlign w:val="center"/>
          </w:tcPr>
          <w:p w14:paraId="43DED930" w14:textId="77777777" w:rsidR="000A3146" w:rsidRPr="00EF7D45" w:rsidRDefault="000A3146" w:rsidP="000A3146">
            <w:pPr>
              <w:spacing w:before="20" w:after="20" w:line="240" w:lineRule="auto"/>
              <w:ind w:left="-57" w:right="-57"/>
              <w:jc w:val="center"/>
              <w:rPr>
                <w:rFonts w:eastAsia="Arial" w:cs="Times New Roman"/>
                <w:sz w:val="24"/>
                <w:szCs w:val="24"/>
              </w:rPr>
            </w:pPr>
          </w:p>
        </w:tc>
      </w:tr>
      <w:tr w:rsidR="00EF7D45" w:rsidRPr="00EF7D45" w14:paraId="3B306CD1" w14:textId="77777777" w:rsidTr="000A3146">
        <w:trPr>
          <w:trHeight w:val="20"/>
          <w:jc w:val="center"/>
        </w:trPr>
        <w:tc>
          <w:tcPr>
            <w:tcW w:w="209" w:type="pct"/>
            <w:shd w:val="clear" w:color="auto" w:fill="auto"/>
            <w:noWrap/>
            <w:vAlign w:val="center"/>
          </w:tcPr>
          <w:p w14:paraId="23BB839F"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6BB52487"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Nhiệt độ</w:t>
            </w:r>
          </w:p>
        </w:tc>
        <w:tc>
          <w:tcPr>
            <w:tcW w:w="317" w:type="pct"/>
            <w:vAlign w:val="center"/>
          </w:tcPr>
          <w:p w14:paraId="0DFA12BD" w14:textId="77777777" w:rsidR="000A3146" w:rsidRPr="00EF7D45" w:rsidRDefault="000A3146" w:rsidP="000A3146">
            <w:pPr>
              <w:spacing w:before="20" w:after="20" w:line="240" w:lineRule="auto"/>
              <w:ind w:left="-57" w:right="-57"/>
              <w:jc w:val="center"/>
              <w:rPr>
                <w:rFonts w:eastAsia="Arial" w:cs="Times New Roman"/>
                <w:sz w:val="24"/>
                <w:szCs w:val="24"/>
                <w:vertAlign w:val="superscript"/>
              </w:rPr>
            </w:pPr>
            <w:r w:rsidRPr="00EF7D45">
              <w:rPr>
                <w:rFonts w:eastAsia="Arial" w:cs="Times New Roman"/>
                <w:sz w:val="24"/>
                <w:szCs w:val="24"/>
                <w:vertAlign w:val="superscript"/>
              </w:rPr>
              <w:t>o</w:t>
            </w:r>
            <w:r w:rsidRPr="00EF7D45">
              <w:rPr>
                <w:rFonts w:eastAsia="Arial" w:cs="Times New Roman"/>
                <w:sz w:val="24"/>
                <w:szCs w:val="24"/>
              </w:rPr>
              <w:t>C</w:t>
            </w:r>
          </w:p>
        </w:tc>
        <w:tc>
          <w:tcPr>
            <w:tcW w:w="387" w:type="pct"/>
            <w:vAlign w:val="center"/>
          </w:tcPr>
          <w:p w14:paraId="4DAD8B91"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27,2</w:t>
            </w:r>
          </w:p>
        </w:tc>
        <w:tc>
          <w:tcPr>
            <w:tcW w:w="387" w:type="pct"/>
            <w:vAlign w:val="center"/>
          </w:tcPr>
          <w:p w14:paraId="15D00847"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28,6</w:t>
            </w:r>
          </w:p>
        </w:tc>
        <w:tc>
          <w:tcPr>
            <w:tcW w:w="387" w:type="pct"/>
            <w:vAlign w:val="center"/>
          </w:tcPr>
          <w:p w14:paraId="68DA5406"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29,4</w:t>
            </w:r>
          </w:p>
        </w:tc>
        <w:tc>
          <w:tcPr>
            <w:tcW w:w="387" w:type="pct"/>
            <w:vAlign w:val="center"/>
          </w:tcPr>
          <w:p w14:paraId="1AD647EB"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22,6</w:t>
            </w:r>
          </w:p>
        </w:tc>
        <w:tc>
          <w:tcPr>
            <w:tcW w:w="387" w:type="pct"/>
            <w:vAlign w:val="center"/>
          </w:tcPr>
          <w:p w14:paraId="2991BEC4"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24,2</w:t>
            </w:r>
          </w:p>
        </w:tc>
        <w:tc>
          <w:tcPr>
            <w:tcW w:w="387" w:type="pct"/>
            <w:vAlign w:val="center"/>
          </w:tcPr>
          <w:p w14:paraId="5750281D"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25,9</w:t>
            </w:r>
          </w:p>
        </w:tc>
        <w:tc>
          <w:tcPr>
            <w:tcW w:w="387" w:type="pct"/>
            <w:vAlign w:val="center"/>
          </w:tcPr>
          <w:p w14:paraId="391FC23E"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27,4</w:t>
            </w:r>
          </w:p>
        </w:tc>
        <w:tc>
          <w:tcPr>
            <w:tcW w:w="387" w:type="pct"/>
            <w:vAlign w:val="center"/>
          </w:tcPr>
          <w:p w14:paraId="126B98F9"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28,1</w:t>
            </w:r>
          </w:p>
        </w:tc>
        <w:tc>
          <w:tcPr>
            <w:tcW w:w="387" w:type="pct"/>
            <w:vAlign w:val="center"/>
          </w:tcPr>
          <w:p w14:paraId="44D830C5"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30,1</w:t>
            </w:r>
          </w:p>
        </w:tc>
        <w:tc>
          <w:tcPr>
            <w:tcW w:w="462" w:type="pct"/>
            <w:vAlign w:val="center"/>
          </w:tcPr>
          <w:p w14:paraId="34D3C4C4"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w:t>
            </w:r>
          </w:p>
        </w:tc>
      </w:tr>
      <w:tr w:rsidR="00EF7D45" w:rsidRPr="00EF7D45" w14:paraId="408BCED1" w14:textId="77777777" w:rsidTr="000A3146">
        <w:trPr>
          <w:trHeight w:val="20"/>
          <w:jc w:val="center"/>
        </w:trPr>
        <w:tc>
          <w:tcPr>
            <w:tcW w:w="209" w:type="pct"/>
            <w:shd w:val="clear" w:color="auto" w:fill="auto"/>
            <w:noWrap/>
            <w:vAlign w:val="center"/>
          </w:tcPr>
          <w:p w14:paraId="4BCB710E"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56BD0BD6"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Độ ẩm</w:t>
            </w:r>
          </w:p>
        </w:tc>
        <w:tc>
          <w:tcPr>
            <w:tcW w:w="317" w:type="pct"/>
            <w:vAlign w:val="center"/>
          </w:tcPr>
          <w:p w14:paraId="09BA3B93"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w:t>
            </w:r>
          </w:p>
        </w:tc>
        <w:tc>
          <w:tcPr>
            <w:tcW w:w="387" w:type="pct"/>
            <w:vAlign w:val="center"/>
          </w:tcPr>
          <w:p w14:paraId="488C337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73</w:t>
            </w:r>
          </w:p>
        </w:tc>
        <w:tc>
          <w:tcPr>
            <w:tcW w:w="387" w:type="pct"/>
            <w:vAlign w:val="center"/>
          </w:tcPr>
          <w:p w14:paraId="459F5DDB"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69</w:t>
            </w:r>
          </w:p>
        </w:tc>
        <w:tc>
          <w:tcPr>
            <w:tcW w:w="387" w:type="pct"/>
            <w:vAlign w:val="center"/>
          </w:tcPr>
          <w:p w14:paraId="0DE07D8B"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66</w:t>
            </w:r>
          </w:p>
        </w:tc>
        <w:tc>
          <w:tcPr>
            <w:tcW w:w="387" w:type="pct"/>
            <w:vAlign w:val="center"/>
          </w:tcPr>
          <w:p w14:paraId="783CEEF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87</w:t>
            </w:r>
          </w:p>
        </w:tc>
        <w:tc>
          <w:tcPr>
            <w:tcW w:w="387" w:type="pct"/>
            <w:vAlign w:val="center"/>
          </w:tcPr>
          <w:p w14:paraId="54A7B59F"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77</w:t>
            </w:r>
          </w:p>
        </w:tc>
        <w:tc>
          <w:tcPr>
            <w:tcW w:w="387" w:type="pct"/>
            <w:vAlign w:val="center"/>
          </w:tcPr>
          <w:p w14:paraId="40EF6A6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74</w:t>
            </w:r>
          </w:p>
        </w:tc>
        <w:tc>
          <w:tcPr>
            <w:tcW w:w="387" w:type="pct"/>
            <w:vAlign w:val="center"/>
          </w:tcPr>
          <w:p w14:paraId="3BD1E2D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70</w:t>
            </w:r>
          </w:p>
        </w:tc>
        <w:tc>
          <w:tcPr>
            <w:tcW w:w="387" w:type="pct"/>
            <w:vAlign w:val="center"/>
          </w:tcPr>
          <w:p w14:paraId="7DF8EBE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67</w:t>
            </w:r>
          </w:p>
        </w:tc>
        <w:tc>
          <w:tcPr>
            <w:tcW w:w="387" w:type="pct"/>
            <w:vAlign w:val="center"/>
          </w:tcPr>
          <w:p w14:paraId="517F2941"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59</w:t>
            </w:r>
          </w:p>
        </w:tc>
        <w:tc>
          <w:tcPr>
            <w:tcW w:w="462" w:type="pct"/>
            <w:vAlign w:val="center"/>
          </w:tcPr>
          <w:p w14:paraId="165E73C3"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w:t>
            </w:r>
          </w:p>
        </w:tc>
      </w:tr>
      <w:tr w:rsidR="00EF7D45" w:rsidRPr="00EF7D45" w14:paraId="5DD33147" w14:textId="77777777" w:rsidTr="000A3146">
        <w:trPr>
          <w:trHeight w:val="20"/>
          <w:jc w:val="center"/>
        </w:trPr>
        <w:tc>
          <w:tcPr>
            <w:tcW w:w="209" w:type="pct"/>
            <w:shd w:val="clear" w:color="auto" w:fill="auto"/>
            <w:noWrap/>
            <w:vAlign w:val="center"/>
          </w:tcPr>
          <w:p w14:paraId="4E89ECA2"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1C47F259"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Tốc độ gió</w:t>
            </w:r>
          </w:p>
        </w:tc>
        <w:tc>
          <w:tcPr>
            <w:tcW w:w="317" w:type="pct"/>
            <w:vAlign w:val="center"/>
          </w:tcPr>
          <w:p w14:paraId="32BC0B40"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m/s</w:t>
            </w:r>
          </w:p>
        </w:tc>
        <w:tc>
          <w:tcPr>
            <w:tcW w:w="387" w:type="pct"/>
            <w:vAlign w:val="center"/>
          </w:tcPr>
          <w:p w14:paraId="73085DA7"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1,4</w:t>
            </w:r>
          </w:p>
        </w:tc>
        <w:tc>
          <w:tcPr>
            <w:tcW w:w="387" w:type="pct"/>
            <w:vAlign w:val="center"/>
          </w:tcPr>
          <w:p w14:paraId="22FDD3D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1,5</w:t>
            </w:r>
          </w:p>
        </w:tc>
        <w:tc>
          <w:tcPr>
            <w:tcW w:w="387" w:type="pct"/>
            <w:vAlign w:val="center"/>
          </w:tcPr>
          <w:p w14:paraId="7EB4C8D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1,7</w:t>
            </w:r>
          </w:p>
        </w:tc>
        <w:tc>
          <w:tcPr>
            <w:tcW w:w="387" w:type="pct"/>
            <w:vAlign w:val="center"/>
          </w:tcPr>
          <w:p w14:paraId="7889522A"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1,8</w:t>
            </w:r>
          </w:p>
        </w:tc>
        <w:tc>
          <w:tcPr>
            <w:tcW w:w="387" w:type="pct"/>
            <w:vAlign w:val="center"/>
          </w:tcPr>
          <w:p w14:paraId="47221DDA"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1,9</w:t>
            </w:r>
          </w:p>
        </w:tc>
        <w:tc>
          <w:tcPr>
            <w:tcW w:w="387" w:type="pct"/>
            <w:vAlign w:val="center"/>
          </w:tcPr>
          <w:p w14:paraId="02E0132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2,1</w:t>
            </w:r>
          </w:p>
        </w:tc>
        <w:tc>
          <w:tcPr>
            <w:tcW w:w="387" w:type="pct"/>
            <w:vAlign w:val="center"/>
          </w:tcPr>
          <w:p w14:paraId="694AB825"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1,2</w:t>
            </w:r>
          </w:p>
        </w:tc>
        <w:tc>
          <w:tcPr>
            <w:tcW w:w="387" w:type="pct"/>
            <w:vAlign w:val="center"/>
          </w:tcPr>
          <w:p w14:paraId="72875781"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1,4</w:t>
            </w:r>
          </w:p>
        </w:tc>
        <w:tc>
          <w:tcPr>
            <w:tcW w:w="387" w:type="pct"/>
            <w:vAlign w:val="center"/>
          </w:tcPr>
          <w:p w14:paraId="4D34EE91"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1,6</w:t>
            </w:r>
          </w:p>
        </w:tc>
        <w:tc>
          <w:tcPr>
            <w:tcW w:w="462" w:type="pct"/>
            <w:vAlign w:val="center"/>
          </w:tcPr>
          <w:p w14:paraId="02B11083"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w:t>
            </w:r>
          </w:p>
        </w:tc>
      </w:tr>
      <w:tr w:rsidR="00EF7D45" w:rsidRPr="00EF7D45" w14:paraId="399A46C0" w14:textId="77777777" w:rsidTr="000A3146">
        <w:trPr>
          <w:trHeight w:val="20"/>
          <w:jc w:val="center"/>
        </w:trPr>
        <w:tc>
          <w:tcPr>
            <w:tcW w:w="209" w:type="pct"/>
            <w:shd w:val="clear" w:color="auto" w:fill="auto"/>
            <w:noWrap/>
            <w:vAlign w:val="center"/>
          </w:tcPr>
          <w:p w14:paraId="0A1659C6"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167EB768"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Độ ồn</w:t>
            </w:r>
          </w:p>
        </w:tc>
        <w:tc>
          <w:tcPr>
            <w:tcW w:w="317" w:type="pct"/>
            <w:vAlign w:val="center"/>
          </w:tcPr>
          <w:p w14:paraId="593C89BE"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dB(A)</w:t>
            </w:r>
          </w:p>
        </w:tc>
        <w:tc>
          <w:tcPr>
            <w:tcW w:w="387" w:type="pct"/>
            <w:vAlign w:val="center"/>
          </w:tcPr>
          <w:p w14:paraId="027D165E"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66,7</w:t>
            </w:r>
          </w:p>
        </w:tc>
        <w:tc>
          <w:tcPr>
            <w:tcW w:w="387" w:type="pct"/>
            <w:vAlign w:val="center"/>
          </w:tcPr>
          <w:p w14:paraId="13CFCD8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65,8</w:t>
            </w:r>
          </w:p>
        </w:tc>
        <w:tc>
          <w:tcPr>
            <w:tcW w:w="387" w:type="pct"/>
            <w:vAlign w:val="center"/>
          </w:tcPr>
          <w:p w14:paraId="260D2C96"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68,3</w:t>
            </w:r>
          </w:p>
        </w:tc>
        <w:tc>
          <w:tcPr>
            <w:tcW w:w="387" w:type="pct"/>
            <w:vAlign w:val="center"/>
          </w:tcPr>
          <w:p w14:paraId="62742DDD"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66,5</w:t>
            </w:r>
          </w:p>
        </w:tc>
        <w:tc>
          <w:tcPr>
            <w:tcW w:w="387" w:type="pct"/>
            <w:vAlign w:val="center"/>
          </w:tcPr>
          <w:p w14:paraId="1E105A0B"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66,5</w:t>
            </w:r>
          </w:p>
        </w:tc>
        <w:tc>
          <w:tcPr>
            <w:tcW w:w="387" w:type="pct"/>
            <w:vAlign w:val="center"/>
          </w:tcPr>
          <w:p w14:paraId="745B1AE7"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67,6</w:t>
            </w:r>
          </w:p>
        </w:tc>
        <w:tc>
          <w:tcPr>
            <w:tcW w:w="387" w:type="pct"/>
            <w:vAlign w:val="center"/>
          </w:tcPr>
          <w:p w14:paraId="662417F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65,8</w:t>
            </w:r>
          </w:p>
        </w:tc>
        <w:tc>
          <w:tcPr>
            <w:tcW w:w="387" w:type="pct"/>
            <w:vAlign w:val="center"/>
          </w:tcPr>
          <w:p w14:paraId="11B9195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67,4</w:t>
            </w:r>
          </w:p>
        </w:tc>
        <w:tc>
          <w:tcPr>
            <w:tcW w:w="387" w:type="pct"/>
            <w:vAlign w:val="center"/>
          </w:tcPr>
          <w:p w14:paraId="050E86BD"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67,1</w:t>
            </w:r>
          </w:p>
        </w:tc>
        <w:tc>
          <w:tcPr>
            <w:tcW w:w="462" w:type="pct"/>
            <w:vAlign w:val="center"/>
          </w:tcPr>
          <w:p w14:paraId="1953A980"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70</w:t>
            </w:r>
            <w:r w:rsidRPr="00EF7D45">
              <w:rPr>
                <w:rFonts w:eastAsia="Arial" w:cs="Times New Roman"/>
                <w:sz w:val="24"/>
                <w:szCs w:val="24"/>
                <w:vertAlign w:val="superscript"/>
              </w:rPr>
              <w:t>(1)</w:t>
            </w:r>
          </w:p>
        </w:tc>
      </w:tr>
      <w:tr w:rsidR="00EF7D45" w:rsidRPr="00EF7D45" w14:paraId="3F2DAB57" w14:textId="77777777" w:rsidTr="000A3146">
        <w:trPr>
          <w:trHeight w:val="20"/>
          <w:jc w:val="center"/>
        </w:trPr>
        <w:tc>
          <w:tcPr>
            <w:tcW w:w="209" w:type="pct"/>
            <w:shd w:val="clear" w:color="auto" w:fill="auto"/>
            <w:noWrap/>
            <w:vAlign w:val="center"/>
          </w:tcPr>
          <w:p w14:paraId="6E9916E1"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020F9B7F"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Bụi lơ lửng</w:t>
            </w:r>
          </w:p>
        </w:tc>
        <w:tc>
          <w:tcPr>
            <w:tcW w:w="317" w:type="pct"/>
            <w:vAlign w:val="center"/>
          </w:tcPr>
          <w:p w14:paraId="723A106F"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μg/m</w:t>
            </w:r>
            <w:r w:rsidRPr="00EF7D45">
              <w:rPr>
                <w:rFonts w:eastAsia="Arial" w:cs="Times New Roman"/>
                <w:sz w:val="24"/>
                <w:szCs w:val="24"/>
                <w:vertAlign w:val="superscript"/>
              </w:rPr>
              <w:t>3</w:t>
            </w:r>
          </w:p>
        </w:tc>
        <w:tc>
          <w:tcPr>
            <w:tcW w:w="387" w:type="pct"/>
            <w:vAlign w:val="center"/>
          </w:tcPr>
          <w:p w14:paraId="38956484"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167</w:t>
            </w:r>
          </w:p>
        </w:tc>
        <w:tc>
          <w:tcPr>
            <w:tcW w:w="387" w:type="pct"/>
            <w:vAlign w:val="center"/>
          </w:tcPr>
          <w:p w14:paraId="563DEEE6"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250</w:t>
            </w:r>
          </w:p>
        </w:tc>
        <w:tc>
          <w:tcPr>
            <w:tcW w:w="387" w:type="pct"/>
            <w:vAlign w:val="center"/>
          </w:tcPr>
          <w:p w14:paraId="2102CA51"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221</w:t>
            </w:r>
          </w:p>
        </w:tc>
        <w:tc>
          <w:tcPr>
            <w:tcW w:w="387" w:type="pct"/>
            <w:vAlign w:val="center"/>
          </w:tcPr>
          <w:p w14:paraId="03185A5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139</w:t>
            </w:r>
          </w:p>
        </w:tc>
        <w:tc>
          <w:tcPr>
            <w:tcW w:w="387" w:type="pct"/>
            <w:vAlign w:val="center"/>
          </w:tcPr>
          <w:p w14:paraId="584DCDE9"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194</w:t>
            </w:r>
          </w:p>
        </w:tc>
        <w:tc>
          <w:tcPr>
            <w:tcW w:w="387" w:type="pct"/>
            <w:vAlign w:val="center"/>
          </w:tcPr>
          <w:p w14:paraId="3BE1407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277</w:t>
            </w:r>
          </w:p>
        </w:tc>
        <w:tc>
          <w:tcPr>
            <w:tcW w:w="387" w:type="pct"/>
            <w:vAlign w:val="center"/>
          </w:tcPr>
          <w:p w14:paraId="4B73A18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194</w:t>
            </w:r>
          </w:p>
        </w:tc>
        <w:tc>
          <w:tcPr>
            <w:tcW w:w="387" w:type="pct"/>
            <w:vAlign w:val="center"/>
          </w:tcPr>
          <w:p w14:paraId="2E09632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222</w:t>
            </w:r>
          </w:p>
        </w:tc>
        <w:tc>
          <w:tcPr>
            <w:tcW w:w="387" w:type="pct"/>
            <w:vAlign w:val="center"/>
          </w:tcPr>
          <w:p w14:paraId="392DD391"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250</w:t>
            </w:r>
          </w:p>
        </w:tc>
        <w:tc>
          <w:tcPr>
            <w:tcW w:w="462" w:type="pct"/>
            <w:vAlign w:val="center"/>
          </w:tcPr>
          <w:p w14:paraId="2E1A39F1"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300</w:t>
            </w:r>
          </w:p>
        </w:tc>
      </w:tr>
      <w:tr w:rsidR="00EF7D45" w:rsidRPr="00EF7D45" w14:paraId="665D6456" w14:textId="77777777" w:rsidTr="000A3146">
        <w:trPr>
          <w:trHeight w:val="20"/>
          <w:jc w:val="center"/>
        </w:trPr>
        <w:tc>
          <w:tcPr>
            <w:tcW w:w="209" w:type="pct"/>
            <w:shd w:val="clear" w:color="auto" w:fill="auto"/>
            <w:noWrap/>
            <w:vAlign w:val="center"/>
          </w:tcPr>
          <w:p w14:paraId="56130BCF"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33B8F0EC"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NO</w:t>
            </w:r>
            <w:r w:rsidRPr="00EF7D45">
              <w:rPr>
                <w:rFonts w:eastAsia="Arial" w:cs="Times New Roman"/>
                <w:sz w:val="24"/>
                <w:szCs w:val="24"/>
                <w:vertAlign w:val="subscript"/>
              </w:rPr>
              <w:t>2</w:t>
            </w:r>
          </w:p>
        </w:tc>
        <w:tc>
          <w:tcPr>
            <w:tcW w:w="317" w:type="pct"/>
            <w:vAlign w:val="center"/>
          </w:tcPr>
          <w:p w14:paraId="56AE812C"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μg/m</w:t>
            </w:r>
            <w:r w:rsidRPr="00EF7D45">
              <w:rPr>
                <w:rFonts w:eastAsia="Arial" w:cs="Times New Roman"/>
                <w:sz w:val="24"/>
                <w:szCs w:val="24"/>
                <w:vertAlign w:val="superscript"/>
              </w:rPr>
              <w:t>3</w:t>
            </w:r>
          </w:p>
        </w:tc>
        <w:tc>
          <w:tcPr>
            <w:tcW w:w="387" w:type="pct"/>
            <w:vAlign w:val="center"/>
          </w:tcPr>
          <w:p w14:paraId="7F9E54E4"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15</w:t>
            </w:r>
          </w:p>
        </w:tc>
        <w:tc>
          <w:tcPr>
            <w:tcW w:w="387" w:type="pct"/>
            <w:vAlign w:val="center"/>
          </w:tcPr>
          <w:p w14:paraId="782B9BD8"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18</w:t>
            </w:r>
          </w:p>
        </w:tc>
        <w:tc>
          <w:tcPr>
            <w:tcW w:w="387" w:type="pct"/>
            <w:vAlign w:val="center"/>
          </w:tcPr>
          <w:p w14:paraId="3C06B8C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23</w:t>
            </w:r>
          </w:p>
        </w:tc>
        <w:tc>
          <w:tcPr>
            <w:tcW w:w="387" w:type="pct"/>
            <w:vAlign w:val="center"/>
          </w:tcPr>
          <w:p w14:paraId="68EADE17"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18</w:t>
            </w:r>
          </w:p>
        </w:tc>
        <w:tc>
          <w:tcPr>
            <w:tcW w:w="387" w:type="pct"/>
            <w:vAlign w:val="center"/>
          </w:tcPr>
          <w:p w14:paraId="1556FC9D"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14</w:t>
            </w:r>
          </w:p>
        </w:tc>
        <w:tc>
          <w:tcPr>
            <w:tcW w:w="387" w:type="pct"/>
            <w:vAlign w:val="center"/>
          </w:tcPr>
          <w:p w14:paraId="4525C7D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22</w:t>
            </w:r>
          </w:p>
        </w:tc>
        <w:tc>
          <w:tcPr>
            <w:tcW w:w="387" w:type="pct"/>
            <w:vAlign w:val="center"/>
          </w:tcPr>
          <w:p w14:paraId="55711EEF"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22</w:t>
            </w:r>
          </w:p>
        </w:tc>
        <w:tc>
          <w:tcPr>
            <w:tcW w:w="387" w:type="pct"/>
            <w:vAlign w:val="center"/>
          </w:tcPr>
          <w:p w14:paraId="6FBC92C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20</w:t>
            </w:r>
          </w:p>
        </w:tc>
        <w:tc>
          <w:tcPr>
            <w:tcW w:w="387" w:type="pct"/>
            <w:vAlign w:val="center"/>
          </w:tcPr>
          <w:p w14:paraId="305717CF"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16</w:t>
            </w:r>
          </w:p>
        </w:tc>
        <w:tc>
          <w:tcPr>
            <w:tcW w:w="462" w:type="pct"/>
            <w:vAlign w:val="center"/>
          </w:tcPr>
          <w:p w14:paraId="18393971"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200</w:t>
            </w:r>
          </w:p>
        </w:tc>
      </w:tr>
      <w:tr w:rsidR="00EF7D45" w:rsidRPr="00EF7D45" w14:paraId="40326ED1" w14:textId="77777777" w:rsidTr="000A3146">
        <w:trPr>
          <w:trHeight w:val="20"/>
          <w:jc w:val="center"/>
        </w:trPr>
        <w:tc>
          <w:tcPr>
            <w:tcW w:w="209" w:type="pct"/>
            <w:shd w:val="clear" w:color="auto" w:fill="auto"/>
            <w:noWrap/>
            <w:vAlign w:val="center"/>
          </w:tcPr>
          <w:p w14:paraId="27DF319A"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387EAC2D"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SO</w:t>
            </w:r>
            <w:r w:rsidRPr="00EF7D45">
              <w:rPr>
                <w:rFonts w:eastAsia="Arial" w:cs="Times New Roman"/>
                <w:sz w:val="24"/>
                <w:szCs w:val="24"/>
                <w:vertAlign w:val="subscript"/>
              </w:rPr>
              <w:t>2</w:t>
            </w:r>
          </w:p>
        </w:tc>
        <w:tc>
          <w:tcPr>
            <w:tcW w:w="317" w:type="pct"/>
            <w:vAlign w:val="center"/>
          </w:tcPr>
          <w:p w14:paraId="0A8FF104"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μg/m</w:t>
            </w:r>
            <w:r w:rsidRPr="00EF7D45">
              <w:rPr>
                <w:rFonts w:eastAsia="Arial" w:cs="Times New Roman"/>
                <w:sz w:val="24"/>
                <w:szCs w:val="24"/>
                <w:vertAlign w:val="superscript"/>
              </w:rPr>
              <w:t>3</w:t>
            </w:r>
          </w:p>
        </w:tc>
        <w:tc>
          <w:tcPr>
            <w:tcW w:w="387" w:type="pct"/>
            <w:vAlign w:val="center"/>
          </w:tcPr>
          <w:p w14:paraId="4F1DD22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32</w:t>
            </w:r>
          </w:p>
        </w:tc>
        <w:tc>
          <w:tcPr>
            <w:tcW w:w="387" w:type="pct"/>
            <w:vAlign w:val="center"/>
          </w:tcPr>
          <w:p w14:paraId="46135E95"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23</w:t>
            </w:r>
          </w:p>
        </w:tc>
        <w:tc>
          <w:tcPr>
            <w:tcW w:w="387" w:type="pct"/>
            <w:vAlign w:val="center"/>
          </w:tcPr>
          <w:p w14:paraId="70205A1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26</w:t>
            </w:r>
          </w:p>
        </w:tc>
        <w:tc>
          <w:tcPr>
            <w:tcW w:w="387" w:type="pct"/>
            <w:vAlign w:val="center"/>
          </w:tcPr>
          <w:p w14:paraId="242DD82A"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21</w:t>
            </w:r>
          </w:p>
        </w:tc>
        <w:tc>
          <w:tcPr>
            <w:tcW w:w="387" w:type="pct"/>
            <w:vAlign w:val="center"/>
          </w:tcPr>
          <w:p w14:paraId="0DCA7DA1"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27</w:t>
            </w:r>
          </w:p>
        </w:tc>
        <w:tc>
          <w:tcPr>
            <w:tcW w:w="387" w:type="pct"/>
            <w:vAlign w:val="center"/>
          </w:tcPr>
          <w:p w14:paraId="2C42501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0706A06E"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24453FEE"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24</w:t>
            </w:r>
          </w:p>
        </w:tc>
        <w:tc>
          <w:tcPr>
            <w:tcW w:w="387" w:type="pct"/>
            <w:vAlign w:val="center"/>
          </w:tcPr>
          <w:p w14:paraId="0FB24822"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22</w:t>
            </w:r>
          </w:p>
        </w:tc>
        <w:tc>
          <w:tcPr>
            <w:tcW w:w="462" w:type="pct"/>
            <w:vAlign w:val="center"/>
          </w:tcPr>
          <w:p w14:paraId="4585FC72"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350</w:t>
            </w:r>
          </w:p>
        </w:tc>
      </w:tr>
      <w:tr w:rsidR="00EF7D45" w:rsidRPr="00EF7D45" w14:paraId="05EE9C8A" w14:textId="77777777" w:rsidTr="000A3146">
        <w:trPr>
          <w:trHeight w:val="20"/>
          <w:jc w:val="center"/>
        </w:trPr>
        <w:tc>
          <w:tcPr>
            <w:tcW w:w="209" w:type="pct"/>
            <w:shd w:val="clear" w:color="auto" w:fill="auto"/>
            <w:noWrap/>
            <w:vAlign w:val="center"/>
          </w:tcPr>
          <w:p w14:paraId="69D213C0" w14:textId="77777777" w:rsidR="000A3146" w:rsidRPr="00EF7D45" w:rsidRDefault="000A3146" w:rsidP="00D22AEE">
            <w:pPr>
              <w:numPr>
                <w:ilvl w:val="0"/>
                <w:numId w:val="48"/>
              </w:numPr>
              <w:spacing w:before="20" w:after="20" w:line="240" w:lineRule="auto"/>
              <w:ind w:left="-57" w:right="-57"/>
              <w:jc w:val="center"/>
              <w:rPr>
                <w:rFonts w:eastAsia="Arial" w:cs="Times New Roman"/>
                <w:sz w:val="24"/>
                <w:szCs w:val="24"/>
              </w:rPr>
            </w:pPr>
          </w:p>
        </w:tc>
        <w:tc>
          <w:tcPr>
            <w:tcW w:w="528" w:type="pct"/>
            <w:shd w:val="clear" w:color="auto" w:fill="auto"/>
            <w:vAlign w:val="center"/>
          </w:tcPr>
          <w:p w14:paraId="3B4CA60F"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CO</w:t>
            </w:r>
          </w:p>
        </w:tc>
        <w:tc>
          <w:tcPr>
            <w:tcW w:w="317" w:type="pct"/>
            <w:vAlign w:val="center"/>
          </w:tcPr>
          <w:p w14:paraId="2D766E83"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μg/m</w:t>
            </w:r>
            <w:r w:rsidRPr="00EF7D45">
              <w:rPr>
                <w:rFonts w:eastAsia="Arial" w:cs="Times New Roman"/>
                <w:sz w:val="24"/>
                <w:szCs w:val="24"/>
                <w:vertAlign w:val="superscript"/>
              </w:rPr>
              <w:t>3</w:t>
            </w:r>
          </w:p>
        </w:tc>
        <w:tc>
          <w:tcPr>
            <w:tcW w:w="387" w:type="pct"/>
            <w:vAlign w:val="center"/>
          </w:tcPr>
          <w:p w14:paraId="337A69B6"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7A3647F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0F73378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2.056</w:t>
            </w:r>
          </w:p>
        </w:tc>
        <w:tc>
          <w:tcPr>
            <w:tcW w:w="387" w:type="pct"/>
            <w:vAlign w:val="center"/>
          </w:tcPr>
          <w:p w14:paraId="52251E03"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2.160</w:t>
            </w:r>
          </w:p>
        </w:tc>
        <w:tc>
          <w:tcPr>
            <w:tcW w:w="387" w:type="pct"/>
            <w:vAlign w:val="center"/>
          </w:tcPr>
          <w:p w14:paraId="74FD443C"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332FA842"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4656CC8F"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0AF268F6" w14:textId="77777777" w:rsidR="000A3146" w:rsidRPr="00EF7D45" w:rsidRDefault="000A3146" w:rsidP="000A3146">
            <w:pPr>
              <w:spacing w:before="20" w:after="20" w:line="240" w:lineRule="auto"/>
              <w:ind w:left="-57" w:right="-57"/>
              <w:jc w:val="center"/>
              <w:rPr>
                <w:rFonts w:cs="Times New Roman"/>
                <w:sz w:val="24"/>
                <w:szCs w:val="24"/>
              </w:rPr>
            </w:pPr>
            <w:r w:rsidRPr="00EF7D45">
              <w:rPr>
                <w:rFonts w:cs="Times New Roman"/>
                <w:sz w:val="24"/>
                <w:szCs w:val="24"/>
              </w:rPr>
              <w:t>KPH</w:t>
            </w:r>
          </w:p>
        </w:tc>
        <w:tc>
          <w:tcPr>
            <w:tcW w:w="387" w:type="pct"/>
            <w:vAlign w:val="center"/>
          </w:tcPr>
          <w:p w14:paraId="10B16522"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cs="Times New Roman"/>
                <w:sz w:val="24"/>
                <w:szCs w:val="24"/>
              </w:rPr>
              <w:t>KPH</w:t>
            </w:r>
          </w:p>
        </w:tc>
        <w:tc>
          <w:tcPr>
            <w:tcW w:w="462" w:type="pct"/>
            <w:vAlign w:val="center"/>
          </w:tcPr>
          <w:p w14:paraId="008192EF" w14:textId="77777777" w:rsidR="000A3146" w:rsidRPr="00EF7D45" w:rsidRDefault="000A3146" w:rsidP="000A3146">
            <w:pPr>
              <w:spacing w:before="20" w:after="20" w:line="240" w:lineRule="auto"/>
              <w:ind w:left="-57" w:right="-57"/>
              <w:jc w:val="center"/>
              <w:rPr>
                <w:rFonts w:eastAsia="Arial" w:cs="Times New Roman"/>
                <w:sz w:val="24"/>
                <w:szCs w:val="24"/>
              </w:rPr>
            </w:pPr>
            <w:r w:rsidRPr="00EF7D45">
              <w:rPr>
                <w:rFonts w:eastAsia="Arial" w:cs="Times New Roman"/>
                <w:sz w:val="24"/>
                <w:szCs w:val="24"/>
              </w:rPr>
              <w:t>30.000</w:t>
            </w:r>
          </w:p>
        </w:tc>
      </w:tr>
    </w:tbl>
    <w:p w14:paraId="4D61F4E9" w14:textId="77777777" w:rsidR="009773D8" w:rsidRPr="00EF7D45" w:rsidRDefault="009773D8" w:rsidP="00E37369">
      <w:pPr>
        <w:widowControl w:val="0"/>
        <w:spacing w:line="240" w:lineRule="auto"/>
        <w:ind w:firstLine="567"/>
        <w:rPr>
          <w:bCs/>
          <w:i/>
          <w:iCs/>
        </w:rPr>
      </w:pPr>
      <w:r w:rsidRPr="00EF7D45">
        <w:rPr>
          <w:bCs/>
          <w:i/>
          <w:iCs/>
          <w:u w:val="single"/>
        </w:rPr>
        <w:t>Ghi chú</w:t>
      </w:r>
      <w:r w:rsidRPr="00EF7D45">
        <w:rPr>
          <w:bCs/>
          <w:i/>
          <w:iCs/>
        </w:rPr>
        <w:t xml:space="preserve">: </w:t>
      </w:r>
    </w:p>
    <w:p w14:paraId="3ED389D9" w14:textId="0E5B24AA" w:rsidR="009773D8" w:rsidRPr="00EF7D45" w:rsidRDefault="009773D8" w:rsidP="00E37369">
      <w:pPr>
        <w:widowControl w:val="0"/>
        <w:spacing w:line="240" w:lineRule="auto"/>
        <w:ind w:firstLine="567"/>
        <w:rPr>
          <w:i/>
        </w:rPr>
      </w:pPr>
      <w:r w:rsidRPr="00EF7D45">
        <w:rPr>
          <w:i/>
        </w:rPr>
        <w:t>- QCVN 05:2023/BTNMT - Quy chuẩn kỹ thuật quốc gia về chất lượng không khí xung quanh;</w:t>
      </w:r>
    </w:p>
    <w:p w14:paraId="545C27A4" w14:textId="77777777" w:rsidR="009773D8" w:rsidRPr="00EF7D45" w:rsidRDefault="009773D8" w:rsidP="00E37369">
      <w:pPr>
        <w:widowControl w:val="0"/>
        <w:spacing w:line="240" w:lineRule="auto"/>
        <w:ind w:firstLine="567"/>
        <w:rPr>
          <w:bCs/>
          <w:i/>
          <w:iCs/>
        </w:rPr>
      </w:pPr>
      <w:r w:rsidRPr="00EF7D45">
        <w:rPr>
          <w:bCs/>
          <w:i/>
          <w:iCs/>
        </w:rPr>
        <w:t>- (-) Quy chuẩn không quy định;</w:t>
      </w:r>
    </w:p>
    <w:p w14:paraId="6E69A84D" w14:textId="77777777" w:rsidR="009773D8" w:rsidRPr="00EF7D45" w:rsidRDefault="009773D8" w:rsidP="00E37369">
      <w:pPr>
        <w:widowControl w:val="0"/>
        <w:spacing w:line="240" w:lineRule="auto"/>
        <w:ind w:firstLine="567"/>
        <w:rPr>
          <w:bCs/>
          <w:i/>
          <w:iCs/>
        </w:rPr>
      </w:pPr>
      <w:r w:rsidRPr="00EF7D45">
        <w:rPr>
          <w:i/>
        </w:rPr>
        <w:t xml:space="preserve">- </w:t>
      </w:r>
      <w:r w:rsidRPr="00EF7D45">
        <w:rPr>
          <w:bCs/>
          <w:i/>
          <w:iCs/>
          <w:vertAlign w:val="superscript"/>
        </w:rPr>
        <w:t>(1)</w:t>
      </w:r>
      <w:r w:rsidRPr="00EF7D45">
        <w:rPr>
          <w:bCs/>
          <w:i/>
          <w:iCs/>
        </w:rPr>
        <w:t xml:space="preserve"> </w:t>
      </w:r>
      <w:r w:rsidRPr="00EF7D45">
        <w:rPr>
          <w:i/>
        </w:rPr>
        <w:t xml:space="preserve">QCVN 26:2010/BTNMT </w:t>
      </w:r>
      <w:r w:rsidRPr="00EF7D45">
        <w:rPr>
          <w:bCs/>
          <w:i/>
          <w:iCs/>
        </w:rPr>
        <w:t>- Quy chuẩn kỹ thuật Quốc gia về tiếng ồn (tại khu vực thông thường từ 6 - 21 giờ);</w:t>
      </w:r>
    </w:p>
    <w:p w14:paraId="666A7720" w14:textId="77777777" w:rsidR="009773D8" w:rsidRPr="00EF7D45" w:rsidRDefault="009773D8" w:rsidP="00E37369">
      <w:pPr>
        <w:widowControl w:val="0"/>
        <w:spacing w:line="240" w:lineRule="auto"/>
        <w:ind w:firstLine="567"/>
        <w:rPr>
          <w:i/>
        </w:rPr>
      </w:pPr>
      <w:r w:rsidRPr="00EF7D45">
        <w:rPr>
          <w:i/>
        </w:rPr>
        <w:t>- Phương pháp phân tích và đo đạc được thể hiện trong phiếu kết quả thử nghiệm phần phụ lục.</w:t>
      </w:r>
    </w:p>
    <w:p w14:paraId="4837539C" w14:textId="627A1714" w:rsidR="009773D8" w:rsidRPr="00EF7D45" w:rsidRDefault="009773D8" w:rsidP="00E37369">
      <w:pPr>
        <w:widowControl w:val="0"/>
        <w:spacing w:line="240" w:lineRule="auto"/>
        <w:ind w:firstLine="567"/>
      </w:pPr>
      <w:r w:rsidRPr="00EF7D45">
        <w:rPr>
          <w:u w:val="single"/>
        </w:rPr>
        <w:t>Nhận xét</w:t>
      </w:r>
      <w:r w:rsidRPr="00EF7D45">
        <w:t>: Kết quả ở bảng trên cho thấy, tất cả các thông số đánh giá hiện trạng chất lượng không khí và tiếng ồn tại thời điểm khảo sát đều nằm trong giới hạn cho phép theo QCVN 05:20</w:t>
      </w:r>
      <w:r w:rsidR="001D4BD7" w:rsidRPr="00EF7D45">
        <w:t>2</w:t>
      </w:r>
      <w:r w:rsidRPr="00EF7D45">
        <w:t xml:space="preserve">3/BTNMT và QCVN 26:2010/BTNMT. </w:t>
      </w:r>
    </w:p>
    <w:p w14:paraId="07F9B283" w14:textId="32B4F2BC" w:rsidR="002A7DEE" w:rsidRPr="00EF7D45" w:rsidRDefault="003D6719" w:rsidP="0057437B">
      <w:pPr>
        <w:pStyle w:val="abcd"/>
      </w:pPr>
      <w:r w:rsidRPr="00EF7D45">
        <w:t>Dữ liệu hiện trạng m</w:t>
      </w:r>
      <w:r w:rsidR="002A7DEE" w:rsidRPr="00EF7D45">
        <w:t>ôi trường nướ</w:t>
      </w:r>
      <w:r w:rsidR="00C72B10" w:rsidRPr="00EF7D45">
        <w:t>c</w:t>
      </w:r>
      <w:r w:rsidR="009E0F28" w:rsidRPr="00EF7D45">
        <w:t xml:space="preserve"> mặt</w:t>
      </w:r>
    </w:p>
    <w:p w14:paraId="2B7E6560" w14:textId="2F944580" w:rsidR="002A7DEE" w:rsidRPr="00EF7D45" w:rsidRDefault="002A7DEE" w:rsidP="00E37369">
      <w:pPr>
        <w:widowControl w:val="0"/>
        <w:spacing w:line="240" w:lineRule="auto"/>
        <w:ind w:firstLine="567"/>
        <w:rPr>
          <w:rFonts w:eastAsia="Arial" w:cs="Times New Roman"/>
          <w:bCs/>
          <w:iCs/>
          <w:spacing w:val="2"/>
        </w:rPr>
      </w:pPr>
      <w:bookmarkStart w:id="603" w:name="_Toc217880339"/>
      <w:bookmarkStart w:id="604" w:name="_Toc217890665"/>
      <w:bookmarkStart w:id="605" w:name="_Toc217892061"/>
      <w:bookmarkStart w:id="606" w:name="_Toc220076316"/>
      <w:bookmarkStart w:id="607" w:name="_Toc221595683"/>
      <w:bookmarkStart w:id="608" w:name="_Toc221607225"/>
      <w:r w:rsidRPr="00EF7D45">
        <w:rPr>
          <w:rFonts w:eastAsia="Arial" w:cs="Times New Roman"/>
          <w:bCs/>
          <w:iCs/>
          <w:spacing w:val="2"/>
        </w:rPr>
        <w:t>- Vị trí lấy mẫu nước mặt được thể hiện ở bảng sau:</w:t>
      </w:r>
    </w:p>
    <w:p w14:paraId="2B03E40D" w14:textId="77777777" w:rsidR="002A7DEE" w:rsidRPr="00EF7D45" w:rsidRDefault="002A7DEE" w:rsidP="009E3985">
      <w:pPr>
        <w:pStyle w:val="Danhmcbng"/>
        <w:keepNext/>
        <w:widowControl w:val="0"/>
      </w:pPr>
      <w:bookmarkStart w:id="609" w:name="_Toc51224996"/>
      <w:bookmarkStart w:id="610" w:name="_Toc16062104"/>
      <w:bookmarkStart w:id="611" w:name="_Toc472068406"/>
      <w:bookmarkStart w:id="612" w:name="_Toc363106106"/>
      <w:bookmarkStart w:id="613" w:name="_Toc357177543"/>
      <w:bookmarkStart w:id="614" w:name="_Toc356945679"/>
      <w:bookmarkStart w:id="615" w:name="_Toc356218378"/>
      <w:bookmarkStart w:id="616" w:name="_Toc175906048"/>
      <w:r w:rsidRPr="00EF7D45">
        <w:lastRenderedPageBreak/>
        <w:t>Mô tả vị trí lấy mẫu nước mặt</w:t>
      </w:r>
      <w:bookmarkEnd w:id="609"/>
      <w:bookmarkEnd w:id="610"/>
      <w:bookmarkEnd w:id="611"/>
      <w:bookmarkEnd w:id="612"/>
      <w:bookmarkEnd w:id="613"/>
      <w:bookmarkEnd w:id="614"/>
      <w:bookmarkEnd w:id="615"/>
      <w:bookmarkEnd w:id="616"/>
      <w:r w:rsidRPr="00EF7D4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360"/>
        <w:gridCol w:w="1468"/>
        <w:gridCol w:w="1468"/>
      </w:tblGrid>
      <w:tr w:rsidR="00EF7D45" w:rsidRPr="00EF7D45" w14:paraId="0E57FD0F" w14:textId="77777777" w:rsidTr="009E3985">
        <w:trPr>
          <w:trHeight w:val="70"/>
          <w:tblHeader/>
          <w:jc w:val="center"/>
        </w:trPr>
        <w:tc>
          <w:tcPr>
            <w:tcW w:w="422" w:type="pct"/>
            <w:vMerge w:val="restart"/>
            <w:shd w:val="clear" w:color="auto" w:fill="auto"/>
            <w:vAlign w:val="center"/>
          </w:tcPr>
          <w:p w14:paraId="2ECCD9F0"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bookmarkStart w:id="617" w:name="_Toc313697036"/>
            <w:bookmarkEnd w:id="603"/>
            <w:bookmarkEnd w:id="604"/>
            <w:bookmarkEnd w:id="605"/>
            <w:bookmarkEnd w:id="606"/>
            <w:bookmarkEnd w:id="607"/>
            <w:bookmarkEnd w:id="608"/>
            <w:r w:rsidRPr="00EF7D45">
              <w:rPr>
                <w:rFonts w:eastAsia="Arial" w:cs="Times New Roman"/>
                <w:b/>
                <w:bCs/>
                <w:sz w:val="26"/>
                <w:szCs w:val="26"/>
              </w:rPr>
              <w:t>Ký hiệu</w:t>
            </w:r>
          </w:p>
        </w:tc>
        <w:tc>
          <w:tcPr>
            <w:tcW w:w="2958" w:type="pct"/>
            <w:vMerge w:val="restart"/>
            <w:shd w:val="clear" w:color="auto" w:fill="auto"/>
            <w:vAlign w:val="center"/>
          </w:tcPr>
          <w:p w14:paraId="03D19E63"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Mô tả vị trí</w:t>
            </w:r>
          </w:p>
        </w:tc>
        <w:tc>
          <w:tcPr>
            <w:tcW w:w="1620" w:type="pct"/>
            <w:gridSpan w:val="2"/>
            <w:shd w:val="clear" w:color="auto" w:fill="auto"/>
            <w:vAlign w:val="center"/>
          </w:tcPr>
          <w:p w14:paraId="2F2DE286" w14:textId="41CFE73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Tọa độ VN 2000</w:t>
            </w:r>
            <w:r w:rsidR="009E3985" w:rsidRPr="00EF7D45">
              <w:rPr>
                <w:rFonts w:eastAsia="Arial" w:cs="Times New Roman"/>
                <w:b/>
                <w:bCs/>
                <w:sz w:val="26"/>
                <w:szCs w:val="26"/>
              </w:rPr>
              <w:t xml:space="preserve">, </w:t>
            </w:r>
            <w:r w:rsidRPr="00EF7D45">
              <w:rPr>
                <w:rFonts w:eastAsia="Arial" w:cs="Times New Roman"/>
                <w:b/>
                <w:bCs/>
                <w:sz w:val="26"/>
                <w:szCs w:val="26"/>
                <w:lang w:val="sv-SE"/>
              </w:rPr>
              <w:t>KTT 106</w:t>
            </w:r>
            <w:r w:rsidRPr="00EF7D45">
              <w:rPr>
                <w:rFonts w:eastAsia="Arial" w:cs="Times New Roman"/>
                <w:b/>
                <w:bCs/>
                <w:sz w:val="26"/>
                <w:szCs w:val="26"/>
                <w:vertAlign w:val="superscript"/>
                <w:lang w:val="sv-SE"/>
              </w:rPr>
              <w:t>0</w:t>
            </w:r>
            <w:r w:rsidRPr="00EF7D45">
              <w:rPr>
                <w:rFonts w:eastAsia="Arial" w:cs="Times New Roman"/>
                <w:b/>
                <w:bCs/>
                <w:sz w:val="26"/>
                <w:szCs w:val="26"/>
                <w:lang w:val="sv-SE"/>
              </w:rPr>
              <w:t>15’, múi chiếu 3°</w:t>
            </w:r>
          </w:p>
        </w:tc>
      </w:tr>
      <w:tr w:rsidR="00EF7D45" w:rsidRPr="00EF7D45" w14:paraId="15658773" w14:textId="77777777" w:rsidTr="009E3985">
        <w:trPr>
          <w:trHeight w:val="385"/>
          <w:tblHeader/>
          <w:jc w:val="center"/>
        </w:trPr>
        <w:tc>
          <w:tcPr>
            <w:tcW w:w="422" w:type="pct"/>
            <w:vMerge/>
            <w:shd w:val="clear" w:color="auto" w:fill="auto"/>
            <w:vAlign w:val="center"/>
          </w:tcPr>
          <w:p w14:paraId="6093DBC6"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p>
        </w:tc>
        <w:tc>
          <w:tcPr>
            <w:tcW w:w="2958" w:type="pct"/>
            <w:vMerge/>
            <w:shd w:val="clear" w:color="auto" w:fill="auto"/>
            <w:vAlign w:val="center"/>
          </w:tcPr>
          <w:p w14:paraId="23632508"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p>
        </w:tc>
        <w:tc>
          <w:tcPr>
            <w:tcW w:w="810" w:type="pct"/>
            <w:shd w:val="clear" w:color="auto" w:fill="auto"/>
            <w:vAlign w:val="center"/>
          </w:tcPr>
          <w:p w14:paraId="2D905F2D"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X (m)</w:t>
            </w:r>
          </w:p>
        </w:tc>
        <w:tc>
          <w:tcPr>
            <w:tcW w:w="810" w:type="pct"/>
            <w:shd w:val="clear" w:color="auto" w:fill="auto"/>
            <w:vAlign w:val="center"/>
          </w:tcPr>
          <w:p w14:paraId="16A00ED4"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Y (m)</w:t>
            </w:r>
          </w:p>
        </w:tc>
      </w:tr>
      <w:tr w:rsidR="00EF7D45" w:rsidRPr="00EF7D45" w14:paraId="71634056" w14:textId="77777777" w:rsidTr="009E3985">
        <w:trPr>
          <w:trHeight w:val="77"/>
          <w:jc w:val="center"/>
        </w:trPr>
        <w:tc>
          <w:tcPr>
            <w:tcW w:w="422" w:type="pct"/>
            <w:shd w:val="clear" w:color="auto" w:fill="auto"/>
            <w:vAlign w:val="center"/>
          </w:tcPr>
          <w:p w14:paraId="730A1599" w14:textId="77777777" w:rsidR="00F5102F" w:rsidRPr="00EF7D45" w:rsidRDefault="00F5102F" w:rsidP="009E3985">
            <w:pPr>
              <w:keepNext/>
              <w:widowControl w:val="0"/>
              <w:numPr>
                <w:ilvl w:val="12"/>
                <w:numId w:val="0"/>
              </w:numPr>
              <w:spacing w:before="40" w:after="40" w:line="240" w:lineRule="auto"/>
              <w:jc w:val="center"/>
              <w:rPr>
                <w:rFonts w:eastAsia="Times New Roman" w:cs="Times New Roman"/>
                <w:sz w:val="26"/>
                <w:szCs w:val="26"/>
              </w:rPr>
            </w:pPr>
            <w:r w:rsidRPr="00EF7D45">
              <w:rPr>
                <w:rFonts w:eastAsia="Times New Roman" w:cs="Times New Roman"/>
                <w:sz w:val="26"/>
                <w:szCs w:val="26"/>
              </w:rPr>
              <w:t>NM1</w:t>
            </w:r>
          </w:p>
        </w:tc>
        <w:tc>
          <w:tcPr>
            <w:tcW w:w="2958" w:type="pct"/>
            <w:shd w:val="clear" w:color="auto" w:fill="auto"/>
          </w:tcPr>
          <w:p w14:paraId="64EB9214" w14:textId="4B55AB83" w:rsidR="00F5102F" w:rsidRPr="00EF7D45" w:rsidRDefault="00F5102F" w:rsidP="009E3985">
            <w:pPr>
              <w:keepNext/>
              <w:widowControl w:val="0"/>
              <w:numPr>
                <w:ilvl w:val="12"/>
                <w:numId w:val="0"/>
              </w:numPr>
              <w:spacing w:before="40" w:after="40" w:line="240" w:lineRule="auto"/>
              <w:rPr>
                <w:rFonts w:eastAsia="Times New Roman" w:cs="Times New Roman"/>
                <w:sz w:val="26"/>
                <w:szCs w:val="26"/>
              </w:rPr>
            </w:pPr>
            <w:r w:rsidRPr="00EF7D45">
              <w:rPr>
                <w:rFonts w:eastAsia="Times New Roman" w:cs="Times New Roman"/>
                <w:sz w:val="26"/>
                <w:szCs w:val="26"/>
              </w:rPr>
              <w:t>Nước suối tự nhiên cách khu vực Dự án</w:t>
            </w:r>
            <w:r w:rsidR="009E3985" w:rsidRPr="00EF7D45">
              <w:rPr>
                <w:rFonts w:eastAsia="Times New Roman" w:cs="Times New Roman"/>
                <w:sz w:val="26"/>
                <w:szCs w:val="26"/>
              </w:rPr>
              <w:t xml:space="preserve"> “</w:t>
            </w:r>
            <w:r w:rsidR="009E3985" w:rsidRPr="00EF7D45">
              <w:rPr>
                <w:bCs/>
                <w:iCs/>
                <w:sz w:val="26"/>
                <w:szCs w:val="26"/>
              </w:rPr>
              <w:t>Trang trại nông nghiệp mặt trời xanh tại thôn Thuận 1, xã Thuận, huyện Hướng Hóa, tỉnh Quảng Trị”</w:t>
            </w:r>
            <w:r w:rsidRPr="00EF7D45">
              <w:rPr>
                <w:rFonts w:eastAsia="Times New Roman" w:cs="Times New Roman"/>
                <w:sz w:val="26"/>
                <w:szCs w:val="26"/>
              </w:rPr>
              <w:t xml:space="preserve"> 600m về phía Bắc</w:t>
            </w:r>
          </w:p>
        </w:tc>
        <w:tc>
          <w:tcPr>
            <w:tcW w:w="810" w:type="pct"/>
            <w:shd w:val="clear" w:color="auto" w:fill="auto"/>
            <w:vAlign w:val="center"/>
          </w:tcPr>
          <w:p w14:paraId="3C500114"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1.834.238</w:t>
            </w:r>
          </w:p>
        </w:tc>
        <w:tc>
          <w:tcPr>
            <w:tcW w:w="810" w:type="pct"/>
            <w:shd w:val="clear" w:color="auto" w:fill="auto"/>
            <w:vAlign w:val="center"/>
          </w:tcPr>
          <w:p w14:paraId="644620C0"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545.037</w:t>
            </w:r>
          </w:p>
        </w:tc>
      </w:tr>
      <w:tr w:rsidR="00EF7D45" w:rsidRPr="00EF7D45" w14:paraId="1C9154DD" w14:textId="77777777" w:rsidTr="009E3985">
        <w:trPr>
          <w:trHeight w:val="77"/>
          <w:jc w:val="center"/>
        </w:trPr>
        <w:tc>
          <w:tcPr>
            <w:tcW w:w="422" w:type="pct"/>
            <w:shd w:val="clear" w:color="auto" w:fill="auto"/>
            <w:vAlign w:val="center"/>
          </w:tcPr>
          <w:p w14:paraId="07A8143D" w14:textId="1AF152BE" w:rsidR="00F5102F" w:rsidRPr="00EF7D45" w:rsidRDefault="00F5102F" w:rsidP="009E3985">
            <w:pPr>
              <w:keepNext/>
              <w:widowControl w:val="0"/>
              <w:numPr>
                <w:ilvl w:val="12"/>
                <w:numId w:val="0"/>
              </w:numPr>
              <w:spacing w:before="40" w:after="40" w:line="240" w:lineRule="auto"/>
              <w:jc w:val="center"/>
              <w:rPr>
                <w:rFonts w:eastAsia="Times New Roman" w:cs="Times New Roman"/>
                <w:sz w:val="26"/>
                <w:szCs w:val="26"/>
              </w:rPr>
            </w:pPr>
            <w:r w:rsidRPr="00EF7D45">
              <w:rPr>
                <w:rFonts w:eastAsia="Times New Roman" w:cs="Times New Roman"/>
                <w:sz w:val="26"/>
                <w:szCs w:val="26"/>
              </w:rPr>
              <w:t>N</w:t>
            </w:r>
            <w:r w:rsidR="00A55E78" w:rsidRPr="00EF7D45">
              <w:rPr>
                <w:rFonts w:eastAsia="Times New Roman" w:cs="Times New Roman"/>
                <w:sz w:val="26"/>
                <w:szCs w:val="26"/>
              </w:rPr>
              <w:t>M²</w:t>
            </w:r>
          </w:p>
        </w:tc>
        <w:tc>
          <w:tcPr>
            <w:tcW w:w="2958" w:type="pct"/>
            <w:shd w:val="clear" w:color="auto" w:fill="auto"/>
          </w:tcPr>
          <w:p w14:paraId="561D1857" w14:textId="1EE8229D" w:rsidR="00F5102F" w:rsidRPr="00EF7D45" w:rsidRDefault="00F5102F" w:rsidP="009E3985">
            <w:pPr>
              <w:keepNext/>
              <w:widowControl w:val="0"/>
              <w:numPr>
                <w:ilvl w:val="12"/>
                <w:numId w:val="0"/>
              </w:numPr>
              <w:spacing w:before="40" w:after="40" w:line="240" w:lineRule="auto"/>
              <w:rPr>
                <w:rFonts w:eastAsia="Times New Roman" w:cs="Times New Roman"/>
                <w:sz w:val="26"/>
                <w:szCs w:val="26"/>
              </w:rPr>
            </w:pPr>
            <w:r w:rsidRPr="00EF7D45">
              <w:rPr>
                <w:rFonts w:eastAsia="Times New Roman" w:cs="Times New Roman"/>
                <w:sz w:val="26"/>
                <w:szCs w:val="26"/>
              </w:rPr>
              <w:t xml:space="preserve">Tại hợp lưu giữa suối tự nhiên và suối La La, cách khu vực Dự án </w:t>
            </w:r>
            <w:r w:rsidR="009E3985" w:rsidRPr="00EF7D45">
              <w:rPr>
                <w:rFonts w:eastAsia="Times New Roman" w:cs="Times New Roman"/>
                <w:sz w:val="26"/>
                <w:szCs w:val="26"/>
              </w:rPr>
              <w:t>“</w:t>
            </w:r>
            <w:r w:rsidR="009E3985" w:rsidRPr="00EF7D45">
              <w:rPr>
                <w:bCs/>
                <w:iCs/>
                <w:sz w:val="26"/>
                <w:szCs w:val="26"/>
              </w:rPr>
              <w:t xml:space="preserve">Trang trại nông nghiệp mặt trời xanh tại thôn Thuận 1, xã Thuận, huyện Hướng Hóa, tỉnh Quảng Trị” </w:t>
            </w:r>
            <w:r w:rsidRPr="00EF7D45">
              <w:rPr>
                <w:rFonts w:eastAsia="Times New Roman" w:cs="Times New Roman"/>
                <w:sz w:val="26"/>
                <w:szCs w:val="26"/>
              </w:rPr>
              <w:t>khoảng 1,3km về phía Tây Bắc</w:t>
            </w:r>
          </w:p>
        </w:tc>
        <w:tc>
          <w:tcPr>
            <w:tcW w:w="810" w:type="pct"/>
            <w:shd w:val="clear" w:color="auto" w:fill="auto"/>
            <w:vAlign w:val="center"/>
          </w:tcPr>
          <w:p w14:paraId="353B9394"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1.834.717</w:t>
            </w:r>
          </w:p>
        </w:tc>
        <w:tc>
          <w:tcPr>
            <w:tcW w:w="810" w:type="pct"/>
            <w:shd w:val="clear" w:color="auto" w:fill="auto"/>
            <w:vAlign w:val="center"/>
          </w:tcPr>
          <w:p w14:paraId="499963AA"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544.618</w:t>
            </w:r>
          </w:p>
        </w:tc>
      </w:tr>
    </w:tbl>
    <w:p w14:paraId="03BC26E7" w14:textId="17977188" w:rsidR="00B43531" w:rsidRPr="00EF7D45" w:rsidRDefault="002A7DEE" w:rsidP="00D61A7E">
      <w:pPr>
        <w:widowControl w:val="0"/>
        <w:ind w:firstLine="567"/>
        <w:rPr>
          <w:rFonts w:eastAsia="Arial" w:cs="Times New Roman"/>
        </w:rPr>
      </w:pPr>
      <w:r w:rsidRPr="00EF7D45">
        <w:rPr>
          <w:rFonts w:eastAsia="Arial" w:cs="Times New Roman"/>
        </w:rPr>
        <w:t xml:space="preserve">- </w:t>
      </w:r>
      <w:r w:rsidR="003D6719" w:rsidRPr="00EF7D45">
        <w:rPr>
          <w:rFonts w:eastAsia="Arial" w:cs="Times New Roman"/>
        </w:rPr>
        <w:t>Dữ liệu hiện trạng</w:t>
      </w:r>
      <w:r w:rsidRPr="00EF7D45">
        <w:rPr>
          <w:rFonts w:eastAsia="Arial" w:cs="Times New Roman"/>
        </w:rPr>
        <w:t xml:space="preserve"> môi trường nước mặt thể hiện ở bảng sau:</w:t>
      </w:r>
      <w:bookmarkStart w:id="618" w:name="_Toc363106107"/>
      <w:bookmarkStart w:id="619" w:name="_Toc357177544"/>
      <w:bookmarkStart w:id="620" w:name="_Toc356945680"/>
      <w:bookmarkStart w:id="621" w:name="_Toc356218379"/>
      <w:r w:rsidRPr="00EF7D45">
        <w:rPr>
          <w:rFonts w:eastAsia="Arial" w:cs="Times New Roman"/>
        </w:rPr>
        <w:t xml:space="preserve"> </w:t>
      </w:r>
      <w:bookmarkStart w:id="622" w:name="_Toc51224997"/>
      <w:bookmarkStart w:id="623" w:name="_Toc16062105"/>
    </w:p>
    <w:p w14:paraId="0390D201" w14:textId="3975AEDF" w:rsidR="001D4BD7" w:rsidRPr="00EF7D45" w:rsidRDefault="001D4BD7" w:rsidP="00793C8E">
      <w:pPr>
        <w:pStyle w:val="Danhmcbng"/>
        <w:widowControl w:val="0"/>
      </w:pPr>
      <w:bookmarkStart w:id="624" w:name="_Toc60905765"/>
      <w:bookmarkStart w:id="625" w:name="_Toc175906049"/>
      <w:r w:rsidRPr="00EF7D45">
        <w:t>Dữ liệu hiện trạng môi trường nước mặt</w:t>
      </w:r>
      <w:bookmarkEnd w:id="624"/>
      <w:bookmarkEnd w:id="625"/>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1039"/>
        <w:gridCol w:w="1360"/>
        <w:gridCol w:w="699"/>
        <w:gridCol w:w="699"/>
        <w:gridCol w:w="699"/>
        <w:gridCol w:w="680"/>
        <w:gridCol w:w="699"/>
        <w:gridCol w:w="1152"/>
        <w:gridCol w:w="1841"/>
      </w:tblGrid>
      <w:tr w:rsidR="00EF7D45" w:rsidRPr="00EF7D45" w14:paraId="0A47A7CA" w14:textId="77777777" w:rsidTr="00F835B9">
        <w:trPr>
          <w:cantSplit/>
          <w:trHeight w:val="20"/>
          <w:tblHeader/>
          <w:jc w:val="center"/>
        </w:trPr>
        <w:tc>
          <w:tcPr>
            <w:tcW w:w="329" w:type="pct"/>
            <w:vMerge w:val="restart"/>
            <w:vAlign w:val="center"/>
          </w:tcPr>
          <w:p w14:paraId="0436D776" w14:textId="77777777" w:rsidR="00F5102F" w:rsidRPr="00EF7D45" w:rsidRDefault="00F5102F" w:rsidP="00F5102F">
            <w:pPr>
              <w:tabs>
                <w:tab w:val="left" w:pos="564"/>
              </w:tabs>
              <w:spacing w:before="20" w:after="20" w:line="240" w:lineRule="auto"/>
              <w:ind w:left="-57" w:right="-57"/>
              <w:jc w:val="center"/>
              <w:rPr>
                <w:rFonts w:eastAsia="Arial" w:cs="Times New Roman"/>
                <w:b/>
                <w:bCs/>
                <w:sz w:val="24"/>
                <w:szCs w:val="24"/>
              </w:rPr>
            </w:pPr>
            <w:bookmarkStart w:id="626" w:name="_Toc34025573"/>
            <w:bookmarkEnd w:id="617"/>
            <w:bookmarkEnd w:id="618"/>
            <w:bookmarkEnd w:id="619"/>
            <w:bookmarkEnd w:id="620"/>
            <w:bookmarkEnd w:id="621"/>
            <w:bookmarkEnd w:id="622"/>
            <w:bookmarkEnd w:id="623"/>
            <w:r w:rsidRPr="00EF7D45">
              <w:rPr>
                <w:rFonts w:eastAsia="Arial" w:cs="Times New Roman"/>
                <w:b/>
                <w:bCs/>
                <w:sz w:val="24"/>
                <w:szCs w:val="24"/>
              </w:rPr>
              <w:t>TT</w:t>
            </w:r>
          </w:p>
        </w:tc>
        <w:tc>
          <w:tcPr>
            <w:tcW w:w="547" w:type="pct"/>
            <w:vMerge w:val="restart"/>
            <w:vAlign w:val="center"/>
          </w:tcPr>
          <w:p w14:paraId="46F4891B" w14:textId="77777777" w:rsidR="00F5102F" w:rsidRPr="00EF7D45" w:rsidRDefault="00F5102F"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Thông số</w:t>
            </w:r>
          </w:p>
        </w:tc>
        <w:tc>
          <w:tcPr>
            <w:tcW w:w="716" w:type="pct"/>
            <w:vMerge w:val="restart"/>
            <w:vAlign w:val="center"/>
          </w:tcPr>
          <w:p w14:paraId="6A2BDFCD" w14:textId="77777777" w:rsidR="00F5102F" w:rsidRPr="00EF7D45" w:rsidRDefault="00F5102F" w:rsidP="00F5102F">
            <w:pPr>
              <w:tabs>
                <w:tab w:val="left" w:pos="564"/>
              </w:tabs>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Đơn vị</w:t>
            </w:r>
          </w:p>
        </w:tc>
        <w:tc>
          <w:tcPr>
            <w:tcW w:w="2437" w:type="pct"/>
            <w:gridSpan w:val="6"/>
            <w:vAlign w:val="center"/>
          </w:tcPr>
          <w:p w14:paraId="30359E28" w14:textId="77777777" w:rsidR="00F5102F" w:rsidRPr="00EF7D45" w:rsidRDefault="00F5102F"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lang w:eastAsia="vi-VN"/>
              </w:rPr>
              <w:t>Kết quả thử nghiệm</w:t>
            </w:r>
          </w:p>
        </w:tc>
        <w:tc>
          <w:tcPr>
            <w:tcW w:w="970" w:type="pct"/>
            <w:shd w:val="clear" w:color="auto" w:fill="auto"/>
            <w:vAlign w:val="center"/>
          </w:tcPr>
          <w:p w14:paraId="1401207A" w14:textId="3E17E791" w:rsidR="00F5102F" w:rsidRPr="00EF7D45" w:rsidRDefault="00F5102F"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QCVN 08:2023</w:t>
            </w:r>
            <w:r w:rsidR="00F122C2" w:rsidRPr="00EF7D45">
              <w:rPr>
                <w:rFonts w:eastAsia="Arial" w:cs="Times New Roman"/>
                <w:b/>
                <w:bCs/>
                <w:sz w:val="24"/>
                <w:szCs w:val="24"/>
              </w:rPr>
              <w:t xml:space="preserve">  </w:t>
            </w:r>
            <w:r w:rsidRPr="00EF7D45">
              <w:rPr>
                <w:rFonts w:eastAsia="Arial" w:cs="Times New Roman"/>
                <w:b/>
                <w:bCs/>
                <w:sz w:val="24"/>
                <w:szCs w:val="24"/>
              </w:rPr>
              <w:t>/BTNMT</w:t>
            </w:r>
          </w:p>
        </w:tc>
      </w:tr>
      <w:tr w:rsidR="00EF7D45" w:rsidRPr="00EF7D45" w14:paraId="7B7612FD" w14:textId="77777777" w:rsidTr="00F835B9">
        <w:trPr>
          <w:cantSplit/>
          <w:trHeight w:val="20"/>
          <w:tblHeader/>
          <w:jc w:val="center"/>
        </w:trPr>
        <w:tc>
          <w:tcPr>
            <w:tcW w:w="329" w:type="pct"/>
            <w:vMerge/>
            <w:vAlign w:val="center"/>
          </w:tcPr>
          <w:p w14:paraId="79FC9E16" w14:textId="77777777" w:rsidR="00F835B9" w:rsidRPr="00EF7D45" w:rsidRDefault="00F835B9" w:rsidP="00F5102F">
            <w:pPr>
              <w:tabs>
                <w:tab w:val="left" w:pos="564"/>
              </w:tabs>
              <w:spacing w:before="20" w:after="20" w:line="240" w:lineRule="auto"/>
              <w:ind w:left="-57" w:right="-57"/>
              <w:jc w:val="center"/>
              <w:rPr>
                <w:rFonts w:eastAsia="Arial" w:cs="Times New Roman"/>
                <w:b/>
                <w:bCs/>
                <w:sz w:val="24"/>
                <w:szCs w:val="24"/>
              </w:rPr>
            </w:pPr>
          </w:p>
        </w:tc>
        <w:tc>
          <w:tcPr>
            <w:tcW w:w="547" w:type="pct"/>
            <w:vMerge/>
            <w:vAlign w:val="center"/>
          </w:tcPr>
          <w:p w14:paraId="6B49AA8D" w14:textId="77777777" w:rsidR="00F835B9" w:rsidRPr="00EF7D45" w:rsidRDefault="00F835B9" w:rsidP="00F5102F">
            <w:pPr>
              <w:tabs>
                <w:tab w:val="left" w:pos="564"/>
              </w:tabs>
              <w:spacing w:before="20" w:after="20" w:line="240" w:lineRule="auto"/>
              <w:ind w:left="-57" w:right="-57"/>
              <w:jc w:val="center"/>
              <w:rPr>
                <w:rFonts w:eastAsia="Arial" w:cs="Times New Roman"/>
                <w:b/>
                <w:bCs/>
                <w:sz w:val="24"/>
                <w:szCs w:val="24"/>
              </w:rPr>
            </w:pPr>
          </w:p>
        </w:tc>
        <w:tc>
          <w:tcPr>
            <w:tcW w:w="716" w:type="pct"/>
            <w:vMerge/>
            <w:vAlign w:val="center"/>
          </w:tcPr>
          <w:p w14:paraId="78830F3A" w14:textId="77777777" w:rsidR="00F835B9" w:rsidRPr="00EF7D45" w:rsidRDefault="00F835B9" w:rsidP="00F5102F">
            <w:pPr>
              <w:tabs>
                <w:tab w:val="left" w:pos="564"/>
              </w:tabs>
              <w:spacing w:before="20" w:after="20" w:line="240" w:lineRule="auto"/>
              <w:ind w:left="-57" w:right="-57"/>
              <w:jc w:val="center"/>
              <w:rPr>
                <w:rFonts w:eastAsia="Arial" w:cs="Times New Roman"/>
                <w:b/>
                <w:bCs/>
                <w:sz w:val="24"/>
                <w:szCs w:val="24"/>
              </w:rPr>
            </w:pPr>
          </w:p>
        </w:tc>
        <w:tc>
          <w:tcPr>
            <w:tcW w:w="736" w:type="pct"/>
            <w:gridSpan w:val="2"/>
            <w:vAlign w:val="center"/>
          </w:tcPr>
          <w:p w14:paraId="56EC1BA8"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1</w:t>
            </w:r>
          </w:p>
        </w:tc>
        <w:tc>
          <w:tcPr>
            <w:tcW w:w="726" w:type="pct"/>
            <w:gridSpan w:val="2"/>
            <w:vAlign w:val="center"/>
          </w:tcPr>
          <w:p w14:paraId="3AEDD1FA"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2</w:t>
            </w:r>
          </w:p>
        </w:tc>
        <w:tc>
          <w:tcPr>
            <w:tcW w:w="975" w:type="pct"/>
            <w:gridSpan w:val="2"/>
            <w:vAlign w:val="center"/>
          </w:tcPr>
          <w:p w14:paraId="509D2468"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Đợt 3</w:t>
            </w:r>
          </w:p>
        </w:tc>
        <w:tc>
          <w:tcPr>
            <w:tcW w:w="970" w:type="pct"/>
            <w:vMerge w:val="restart"/>
            <w:shd w:val="clear" w:color="auto" w:fill="auto"/>
            <w:vAlign w:val="center"/>
          </w:tcPr>
          <w:p w14:paraId="5C672151" w14:textId="2C341216" w:rsidR="00F835B9" w:rsidRPr="00EF7D45" w:rsidRDefault="00F835B9" w:rsidP="00F5102F">
            <w:pPr>
              <w:tabs>
                <w:tab w:val="left" w:pos="564"/>
              </w:tabs>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Sông, suối</w:t>
            </w:r>
          </w:p>
        </w:tc>
      </w:tr>
      <w:tr w:rsidR="00EF7D45" w:rsidRPr="00EF7D45" w14:paraId="22949D5A" w14:textId="77777777" w:rsidTr="00F835B9">
        <w:trPr>
          <w:cantSplit/>
          <w:trHeight w:val="20"/>
          <w:tblHeader/>
          <w:jc w:val="center"/>
        </w:trPr>
        <w:tc>
          <w:tcPr>
            <w:tcW w:w="329" w:type="pct"/>
            <w:vMerge/>
            <w:vAlign w:val="center"/>
          </w:tcPr>
          <w:p w14:paraId="7BC369B2" w14:textId="77777777" w:rsidR="00F835B9" w:rsidRPr="00EF7D45" w:rsidRDefault="00F835B9" w:rsidP="00F5102F">
            <w:pPr>
              <w:tabs>
                <w:tab w:val="left" w:pos="564"/>
              </w:tabs>
              <w:spacing w:before="20" w:after="20" w:line="240" w:lineRule="auto"/>
              <w:ind w:left="-57" w:right="-57"/>
              <w:jc w:val="center"/>
              <w:rPr>
                <w:rFonts w:eastAsia="Arial" w:cs="Times New Roman"/>
                <w:sz w:val="24"/>
                <w:szCs w:val="24"/>
              </w:rPr>
            </w:pPr>
          </w:p>
        </w:tc>
        <w:tc>
          <w:tcPr>
            <w:tcW w:w="547" w:type="pct"/>
            <w:vMerge/>
            <w:vAlign w:val="center"/>
          </w:tcPr>
          <w:p w14:paraId="12BAC030" w14:textId="77777777" w:rsidR="00F835B9" w:rsidRPr="00EF7D45" w:rsidRDefault="00F835B9" w:rsidP="00F5102F">
            <w:pPr>
              <w:tabs>
                <w:tab w:val="left" w:pos="564"/>
              </w:tabs>
              <w:spacing w:before="20" w:after="20" w:line="240" w:lineRule="auto"/>
              <w:ind w:left="-57" w:right="-57"/>
              <w:jc w:val="center"/>
              <w:rPr>
                <w:rFonts w:eastAsia="Arial" w:cs="Times New Roman"/>
                <w:sz w:val="24"/>
                <w:szCs w:val="24"/>
              </w:rPr>
            </w:pPr>
          </w:p>
        </w:tc>
        <w:tc>
          <w:tcPr>
            <w:tcW w:w="716" w:type="pct"/>
            <w:vMerge/>
            <w:vAlign w:val="center"/>
          </w:tcPr>
          <w:p w14:paraId="392F7BDA" w14:textId="77777777" w:rsidR="00F835B9" w:rsidRPr="00EF7D45" w:rsidRDefault="00F835B9" w:rsidP="00F5102F">
            <w:pPr>
              <w:tabs>
                <w:tab w:val="left" w:pos="564"/>
              </w:tabs>
              <w:spacing w:before="20" w:after="20" w:line="240" w:lineRule="auto"/>
              <w:ind w:left="-57" w:right="-57"/>
              <w:jc w:val="center"/>
              <w:rPr>
                <w:rFonts w:eastAsia="Arial" w:cs="Times New Roman"/>
                <w:sz w:val="24"/>
                <w:szCs w:val="24"/>
              </w:rPr>
            </w:pPr>
          </w:p>
        </w:tc>
        <w:tc>
          <w:tcPr>
            <w:tcW w:w="368" w:type="pct"/>
            <w:vAlign w:val="center"/>
          </w:tcPr>
          <w:p w14:paraId="6DAF3EF9"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NM1</w:t>
            </w:r>
          </w:p>
        </w:tc>
        <w:tc>
          <w:tcPr>
            <w:tcW w:w="368" w:type="pct"/>
            <w:vAlign w:val="center"/>
          </w:tcPr>
          <w:p w14:paraId="770FBC0F" w14:textId="177A7D53"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w:t>
            </w:r>
            <w:r w:rsidR="00A55E78" w:rsidRPr="00EF7D45">
              <w:rPr>
                <w:rFonts w:eastAsia="Arial" w:cs="Times New Roman"/>
                <w:b/>
                <w:bCs/>
                <w:sz w:val="24"/>
                <w:szCs w:val="24"/>
              </w:rPr>
              <w:t>M²</w:t>
            </w:r>
          </w:p>
        </w:tc>
        <w:tc>
          <w:tcPr>
            <w:tcW w:w="368" w:type="pct"/>
            <w:vAlign w:val="center"/>
          </w:tcPr>
          <w:p w14:paraId="31AE70FA"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NM1</w:t>
            </w:r>
          </w:p>
        </w:tc>
        <w:tc>
          <w:tcPr>
            <w:tcW w:w="358" w:type="pct"/>
            <w:vAlign w:val="center"/>
          </w:tcPr>
          <w:p w14:paraId="0C310575" w14:textId="52F89F9A"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w:t>
            </w:r>
            <w:r w:rsidR="00A55E78" w:rsidRPr="00EF7D45">
              <w:rPr>
                <w:rFonts w:eastAsia="Arial" w:cs="Times New Roman"/>
                <w:b/>
                <w:bCs/>
                <w:sz w:val="24"/>
                <w:szCs w:val="24"/>
              </w:rPr>
              <w:t>M²</w:t>
            </w:r>
          </w:p>
        </w:tc>
        <w:tc>
          <w:tcPr>
            <w:tcW w:w="368" w:type="pct"/>
            <w:vAlign w:val="center"/>
          </w:tcPr>
          <w:p w14:paraId="4FAB1CCA" w14:textId="77777777"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NM1</w:t>
            </w:r>
          </w:p>
        </w:tc>
        <w:tc>
          <w:tcPr>
            <w:tcW w:w="606" w:type="pct"/>
            <w:vAlign w:val="center"/>
          </w:tcPr>
          <w:p w14:paraId="727C4F91" w14:textId="21CF8BBE" w:rsidR="00F835B9" w:rsidRPr="00EF7D45" w:rsidRDefault="00F835B9" w:rsidP="00F5102F">
            <w:pPr>
              <w:spacing w:before="20" w:after="20" w:line="240" w:lineRule="auto"/>
              <w:ind w:left="-57" w:right="-57"/>
              <w:jc w:val="center"/>
              <w:rPr>
                <w:rFonts w:eastAsia="Arial" w:cs="Times New Roman"/>
                <w:b/>
                <w:bCs/>
                <w:sz w:val="24"/>
                <w:szCs w:val="24"/>
              </w:rPr>
            </w:pPr>
            <w:r w:rsidRPr="00EF7D45">
              <w:rPr>
                <w:rFonts w:eastAsia="Arial" w:cs="Times New Roman"/>
                <w:b/>
                <w:bCs/>
                <w:sz w:val="24"/>
                <w:szCs w:val="24"/>
              </w:rPr>
              <w:t>N</w:t>
            </w:r>
            <w:r w:rsidR="00A55E78" w:rsidRPr="00EF7D45">
              <w:rPr>
                <w:rFonts w:eastAsia="Arial" w:cs="Times New Roman"/>
                <w:b/>
                <w:bCs/>
                <w:sz w:val="24"/>
                <w:szCs w:val="24"/>
              </w:rPr>
              <w:t>M²</w:t>
            </w:r>
          </w:p>
        </w:tc>
        <w:tc>
          <w:tcPr>
            <w:tcW w:w="970" w:type="pct"/>
            <w:vMerge/>
            <w:shd w:val="clear" w:color="auto" w:fill="auto"/>
            <w:vAlign w:val="center"/>
          </w:tcPr>
          <w:p w14:paraId="762272A2" w14:textId="77777777" w:rsidR="00F835B9" w:rsidRPr="00EF7D45" w:rsidRDefault="00F835B9" w:rsidP="00F5102F">
            <w:pPr>
              <w:tabs>
                <w:tab w:val="left" w:pos="564"/>
              </w:tabs>
              <w:spacing w:before="20" w:after="20" w:line="240" w:lineRule="auto"/>
              <w:ind w:left="-57" w:right="-57"/>
              <w:jc w:val="center"/>
              <w:rPr>
                <w:rFonts w:eastAsia="Arial" w:cs="Times New Roman"/>
                <w:sz w:val="24"/>
                <w:szCs w:val="24"/>
              </w:rPr>
            </w:pPr>
          </w:p>
        </w:tc>
      </w:tr>
      <w:tr w:rsidR="00EF7D45" w:rsidRPr="00EF7D45" w14:paraId="5E956DBC" w14:textId="77777777" w:rsidTr="00F835B9">
        <w:trPr>
          <w:trHeight w:val="20"/>
          <w:jc w:val="center"/>
        </w:trPr>
        <w:tc>
          <w:tcPr>
            <w:tcW w:w="329" w:type="pct"/>
            <w:vAlign w:val="center"/>
          </w:tcPr>
          <w:p w14:paraId="3A6539C5"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58661D9F"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pH</w:t>
            </w:r>
          </w:p>
        </w:tc>
        <w:tc>
          <w:tcPr>
            <w:tcW w:w="716" w:type="pct"/>
            <w:vAlign w:val="center"/>
          </w:tcPr>
          <w:p w14:paraId="58783B15" w14:textId="77777777" w:rsidR="00F835B9" w:rsidRPr="00EF7D45" w:rsidRDefault="00F835B9" w:rsidP="00F5102F">
            <w:pPr>
              <w:tabs>
                <w:tab w:val="left" w:pos="564"/>
              </w:tabs>
              <w:spacing w:before="20" w:after="20" w:line="240" w:lineRule="auto"/>
              <w:ind w:left="-57" w:right="-57"/>
              <w:jc w:val="center"/>
              <w:rPr>
                <w:rFonts w:eastAsia="Arial" w:cs="Times New Roman"/>
                <w:sz w:val="24"/>
                <w:szCs w:val="24"/>
              </w:rPr>
            </w:pPr>
            <w:r w:rsidRPr="00EF7D45">
              <w:rPr>
                <w:rFonts w:eastAsia="Arial" w:cs="Times New Roman"/>
                <w:sz w:val="24"/>
                <w:szCs w:val="24"/>
              </w:rPr>
              <w:t>-</w:t>
            </w:r>
          </w:p>
        </w:tc>
        <w:tc>
          <w:tcPr>
            <w:tcW w:w="368" w:type="pct"/>
            <w:vAlign w:val="center"/>
          </w:tcPr>
          <w:p w14:paraId="177F6A93"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6,7</w:t>
            </w:r>
          </w:p>
        </w:tc>
        <w:tc>
          <w:tcPr>
            <w:tcW w:w="368" w:type="pct"/>
            <w:vAlign w:val="center"/>
          </w:tcPr>
          <w:p w14:paraId="0E2849FE"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7,3</w:t>
            </w:r>
          </w:p>
        </w:tc>
        <w:tc>
          <w:tcPr>
            <w:tcW w:w="368" w:type="pct"/>
            <w:vAlign w:val="center"/>
          </w:tcPr>
          <w:p w14:paraId="3AAB5EC7"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6,9</w:t>
            </w:r>
          </w:p>
        </w:tc>
        <w:tc>
          <w:tcPr>
            <w:tcW w:w="358" w:type="pct"/>
            <w:vAlign w:val="center"/>
          </w:tcPr>
          <w:p w14:paraId="5B5FD966"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7,5</w:t>
            </w:r>
          </w:p>
        </w:tc>
        <w:tc>
          <w:tcPr>
            <w:tcW w:w="368" w:type="pct"/>
            <w:vAlign w:val="center"/>
          </w:tcPr>
          <w:p w14:paraId="0724077C"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6,2</w:t>
            </w:r>
          </w:p>
        </w:tc>
        <w:tc>
          <w:tcPr>
            <w:tcW w:w="606" w:type="pct"/>
            <w:vAlign w:val="center"/>
          </w:tcPr>
          <w:p w14:paraId="0C3FC2F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7,1</w:t>
            </w:r>
          </w:p>
        </w:tc>
        <w:tc>
          <w:tcPr>
            <w:tcW w:w="970" w:type="pct"/>
            <w:vAlign w:val="center"/>
          </w:tcPr>
          <w:p w14:paraId="5970FC8C" w14:textId="711689BF"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5,5-9</w:t>
            </w:r>
          </w:p>
        </w:tc>
      </w:tr>
      <w:tr w:rsidR="00EF7D45" w:rsidRPr="00EF7D45" w14:paraId="6BB7D7EF" w14:textId="77777777" w:rsidTr="00F835B9">
        <w:trPr>
          <w:trHeight w:val="20"/>
          <w:jc w:val="center"/>
        </w:trPr>
        <w:tc>
          <w:tcPr>
            <w:tcW w:w="329" w:type="pct"/>
            <w:vAlign w:val="center"/>
          </w:tcPr>
          <w:p w14:paraId="259FAE33"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79EA9964"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DO</w:t>
            </w:r>
          </w:p>
        </w:tc>
        <w:tc>
          <w:tcPr>
            <w:tcW w:w="716" w:type="pct"/>
            <w:vAlign w:val="center"/>
          </w:tcPr>
          <w:p w14:paraId="2B62A831"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02DB2830"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6,7</w:t>
            </w:r>
          </w:p>
        </w:tc>
        <w:tc>
          <w:tcPr>
            <w:tcW w:w="368" w:type="pct"/>
            <w:vAlign w:val="center"/>
          </w:tcPr>
          <w:p w14:paraId="2CA15862"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6,6</w:t>
            </w:r>
          </w:p>
        </w:tc>
        <w:tc>
          <w:tcPr>
            <w:tcW w:w="368" w:type="pct"/>
            <w:vAlign w:val="center"/>
          </w:tcPr>
          <w:p w14:paraId="44C8821E"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6,6</w:t>
            </w:r>
          </w:p>
        </w:tc>
        <w:tc>
          <w:tcPr>
            <w:tcW w:w="358" w:type="pct"/>
            <w:vAlign w:val="center"/>
          </w:tcPr>
          <w:p w14:paraId="5B34938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6,4</w:t>
            </w:r>
          </w:p>
        </w:tc>
        <w:tc>
          <w:tcPr>
            <w:tcW w:w="368" w:type="pct"/>
            <w:vAlign w:val="center"/>
          </w:tcPr>
          <w:p w14:paraId="0B0DCCEA"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6,0</w:t>
            </w:r>
          </w:p>
        </w:tc>
        <w:tc>
          <w:tcPr>
            <w:tcW w:w="606" w:type="pct"/>
            <w:vAlign w:val="center"/>
          </w:tcPr>
          <w:p w14:paraId="2B7AD911"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6,2</w:t>
            </w:r>
          </w:p>
        </w:tc>
        <w:tc>
          <w:tcPr>
            <w:tcW w:w="970" w:type="pct"/>
            <w:vAlign w:val="center"/>
          </w:tcPr>
          <w:p w14:paraId="6D442E79" w14:textId="4ED818D4"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≥5</w:t>
            </w:r>
          </w:p>
        </w:tc>
      </w:tr>
      <w:tr w:rsidR="00EF7D45" w:rsidRPr="00EF7D45" w14:paraId="690BEB0A" w14:textId="77777777" w:rsidTr="00F835B9">
        <w:trPr>
          <w:trHeight w:val="20"/>
          <w:jc w:val="center"/>
        </w:trPr>
        <w:tc>
          <w:tcPr>
            <w:tcW w:w="329" w:type="pct"/>
            <w:vAlign w:val="center"/>
          </w:tcPr>
          <w:p w14:paraId="06E3CEF5"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6C874C77"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TSS</w:t>
            </w:r>
          </w:p>
        </w:tc>
        <w:tc>
          <w:tcPr>
            <w:tcW w:w="716" w:type="pct"/>
            <w:vAlign w:val="center"/>
          </w:tcPr>
          <w:p w14:paraId="55682B1A"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184A7630"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4,2</w:t>
            </w:r>
          </w:p>
        </w:tc>
        <w:tc>
          <w:tcPr>
            <w:tcW w:w="368" w:type="pct"/>
            <w:vAlign w:val="center"/>
          </w:tcPr>
          <w:p w14:paraId="7BA4DEE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5,4</w:t>
            </w:r>
          </w:p>
        </w:tc>
        <w:tc>
          <w:tcPr>
            <w:tcW w:w="368" w:type="pct"/>
            <w:vAlign w:val="center"/>
          </w:tcPr>
          <w:p w14:paraId="7F096C4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8,2</w:t>
            </w:r>
          </w:p>
        </w:tc>
        <w:tc>
          <w:tcPr>
            <w:tcW w:w="358" w:type="pct"/>
            <w:vAlign w:val="center"/>
          </w:tcPr>
          <w:p w14:paraId="278D0BB6"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13</w:t>
            </w:r>
          </w:p>
        </w:tc>
        <w:tc>
          <w:tcPr>
            <w:tcW w:w="368" w:type="pct"/>
            <w:vAlign w:val="center"/>
          </w:tcPr>
          <w:p w14:paraId="69070614"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14</w:t>
            </w:r>
          </w:p>
        </w:tc>
        <w:tc>
          <w:tcPr>
            <w:tcW w:w="606" w:type="pct"/>
            <w:vAlign w:val="center"/>
          </w:tcPr>
          <w:p w14:paraId="4D81199D"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20</w:t>
            </w:r>
          </w:p>
        </w:tc>
        <w:tc>
          <w:tcPr>
            <w:tcW w:w="970" w:type="pct"/>
            <w:vAlign w:val="center"/>
          </w:tcPr>
          <w:p w14:paraId="2E96C4E2" w14:textId="6C7AE3AF"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50</w:t>
            </w:r>
          </w:p>
        </w:tc>
      </w:tr>
      <w:tr w:rsidR="00EF7D45" w:rsidRPr="00EF7D45" w14:paraId="7A2A86A1" w14:textId="77777777" w:rsidTr="00F835B9">
        <w:trPr>
          <w:trHeight w:val="20"/>
          <w:jc w:val="center"/>
        </w:trPr>
        <w:tc>
          <w:tcPr>
            <w:tcW w:w="329" w:type="pct"/>
            <w:vAlign w:val="center"/>
          </w:tcPr>
          <w:p w14:paraId="0944CFC7"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2FE3C369"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BOD</w:t>
            </w:r>
            <w:r w:rsidRPr="00EF7D45">
              <w:rPr>
                <w:rFonts w:eastAsia="Arial" w:cs="Times New Roman"/>
                <w:sz w:val="24"/>
                <w:szCs w:val="24"/>
                <w:vertAlign w:val="subscript"/>
              </w:rPr>
              <w:t>5</w:t>
            </w:r>
          </w:p>
        </w:tc>
        <w:tc>
          <w:tcPr>
            <w:tcW w:w="716" w:type="pct"/>
            <w:vAlign w:val="center"/>
          </w:tcPr>
          <w:p w14:paraId="08AD3C3F"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78ECE113"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1,2</w:t>
            </w:r>
          </w:p>
        </w:tc>
        <w:tc>
          <w:tcPr>
            <w:tcW w:w="368" w:type="pct"/>
            <w:vAlign w:val="center"/>
          </w:tcPr>
          <w:p w14:paraId="32838BD7"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1,5</w:t>
            </w:r>
          </w:p>
        </w:tc>
        <w:tc>
          <w:tcPr>
            <w:tcW w:w="368" w:type="pct"/>
            <w:vAlign w:val="center"/>
          </w:tcPr>
          <w:p w14:paraId="7B988D5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2,0</w:t>
            </w:r>
          </w:p>
        </w:tc>
        <w:tc>
          <w:tcPr>
            <w:tcW w:w="358" w:type="pct"/>
            <w:vAlign w:val="center"/>
          </w:tcPr>
          <w:p w14:paraId="26736BCC"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1,8</w:t>
            </w:r>
          </w:p>
        </w:tc>
        <w:tc>
          <w:tcPr>
            <w:tcW w:w="368" w:type="pct"/>
            <w:vAlign w:val="center"/>
          </w:tcPr>
          <w:p w14:paraId="34FB2A4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1,7</w:t>
            </w:r>
          </w:p>
        </w:tc>
        <w:tc>
          <w:tcPr>
            <w:tcW w:w="606" w:type="pct"/>
            <w:vAlign w:val="center"/>
          </w:tcPr>
          <w:p w14:paraId="2291D656"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2,1</w:t>
            </w:r>
          </w:p>
        </w:tc>
        <w:tc>
          <w:tcPr>
            <w:tcW w:w="970" w:type="pct"/>
            <w:vAlign w:val="center"/>
          </w:tcPr>
          <w:p w14:paraId="4B0AD8C3" w14:textId="3CFB3394"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15</w:t>
            </w:r>
          </w:p>
        </w:tc>
      </w:tr>
      <w:tr w:rsidR="00EF7D45" w:rsidRPr="00EF7D45" w14:paraId="62857589" w14:textId="77777777" w:rsidTr="00F835B9">
        <w:trPr>
          <w:trHeight w:val="20"/>
          <w:jc w:val="center"/>
        </w:trPr>
        <w:tc>
          <w:tcPr>
            <w:tcW w:w="329" w:type="pct"/>
            <w:vAlign w:val="center"/>
          </w:tcPr>
          <w:p w14:paraId="4C7BCDDE"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44958F65"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COD</w:t>
            </w:r>
          </w:p>
        </w:tc>
        <w:tc>
          <w:tcPr>
            <w:tcW w:w="716" w:type="pct"/>
            <w:vAlign w:val="center"/>
          </w:tcPr>
          <w:p w14:paraId="11AE1AD4"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5F480324"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w:t>
            </w:r>
          </w:p>
        </w:tc>
        <w:tc>
          <w:tcPr>
            <w:tcW w:w="368" w:type="pct"/>
            <w:vAlign w:val="center"/>
          </w:tcPr>
          <w:p w14:paraId="68AD6AE5"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7</w:t>
            </w:r>
          </w:p>
        </w:tc>
        <w:tc>
          <w:tcPr>
            <w:tcW w:w="368" w:type="pct"/>
            <w:vAlign w:val="center"/>
          </w:tcPr>
          <w:p w14:paraId="5FEAC5D4"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9</w:t>
            </w:r>
          </w:p>
        </w:tc>
        <w:tc>
          <w:tcPr>
            <w:tcW w:w="358" w:type="pct"/>
            <w:vAlign w:val="center"/>
          </w:tcPr>
          <w:p w14:paraId="4CB452C5"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7</w:t>
            </w:r>
          </w:p>
        </w:tc>
        <w:tc>
          <w:tcPr>
            <w:tcW w:w="368" w:type="pct"/>
            <w:vAlign w:val="center"/>
          </w:tcPr>
          <w:p w14:paraId="3CD839F7"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10</w:t>
            </w:r>
          </w:p>
        </w:tc>
        <w:tc>
          <w:tcPr>
            <w:tcW w:w="606" w:type="pct"/>
            <w:vAlign w:val="center"/>
          </w:tcPr>
          <w:p w14:paraId="4E348FD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6</w:t>
            </w:r>
          </w:p>
        </w:tc>
        <w:tc>
          <w:tcPr>
            <w:tcW w:w="970" w:type="pct"/>
            <w:vAlign w:val="center"/>
          </w:tcPr>
          <w:p w14:paraId="7CDA6C9B" w14:textId="1E248BD4"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30</w:t>
            </w:r>
          </w:p>
        </w:tc>
      </w:tr>
      <w:tr w:rsidR="00EF7D45" w:rsidRPr="00EF7D45" w14:paraId="73864A1E" w14:textId="77777777" w:rsidTr="00F835B9">
        <w:trPr>
          <w:trHeight w:val="20"/>
          <w:jc w:val="center"/>
        </w:trPr>
        <w:tc>
          <w:tcPr>
            <w:tcW w:w="329" w:type="pct"/>
            <w:vAlign w:val="center"/>
          </w:tcPr>
          <w:p w14:paraId="34FAF318"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1A4CAFE5"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NH</w:t>
            </w:r>
            <w:r w:rsidRPr="00EF7D45">
              <w:rPr>
                <w:rFonts w:eastAsia="Arial" w:cs="Times New Roman"/>
                <w:sz w:val="24"/>
                <w:szCs w:val="24"/>
                <w:vertAlign w:val="subscript"/>
              </w:rPr>
              <w:t>4</w:t>
            </w:r>
            <w:r w:rsidRPr="00EF7D45">
              <w:rPr>
                <w:rFonts w:eastAsia="Arial" w:cs="Times New Roman"/>
                <w:sz w:val="24"/>
                <w:szCs w:val="24"/>
              </w:rPr>
              <w:t>-N</w:t>
            </w:r>
          </w:p>
        </w:tc>
        <w:tc>
          <w:tcPr>
            <w:tcW w:w="716" w:type="pct"/>
            <w:vAlign w:val="center"/>
          </w:tcPr>
          <w:p w14:paraId="4C467541"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460D293C"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0,06</w:t>
            </w:r>
          </w:p>
        </w:tc>
        <w:tc>
          <w:tcPr>
            <w:tcW w:w="368" w:type="pct"/>
            <w:vAlign w:val="center"/>
          </w:tcPr>
          <w:p w14:paraId="01F3CED9"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0,07</w:t>
            </w:r>
          </w:p>
        </w:tc>
        <w:tc>
          <w:tcPr>
            <w:tcW w:w="368" w:type="pct"/>
            <w:vAlign w:val="center"/>
          </w:tcPr>
          <w:p w14:paraId="01530B77"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0,13</w:t>
            </w:r>
          </w:p>
        </w:tc>
        <w:tc>
          <w:tcPr>
            <w:tcW w:w="358" w:type="pct"/>
            <w:vAlign w:val="center"/>
          </w:tcPr>
          <w:p w14:paraId="69EB8349"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0,10</w:t>
            </w:r>
          </w:p>
        </w:tc>
        <w:tc>
          <w:tcPr>
            <w:tcW w:w="368" w:type="pct"/>
            <w:vAlign w:val="center"/>
          </w:tcPr>
          <w:p w14:paraId="0B187B0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0,05</w:t>
            </w:r>
          </w:p>
        </w:tc>
        <w:tc>
          <w:tcPr>
            <w:tcW w:w="606" w:type="pct"/>
            <w:vAlign w:val="center"/>
          </w:tcPr>
          <w:p w14:paraId="45359244"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0,14</w:t>
            </w:r>
          </w:p>
        </w:tc>
        <w:tc>
          <w:tcPr>
            <w:tcW w:w="970" w:type="pct"/>
            <w:vAlign w:val="center"/>
          </w:tcPr>
          <w:p w14:paraId="38140811" w14:textId="7534684F"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0,9</w:t>
            </w:r>
          </w:p>
        </w:tc>
      </w:tr>
      <w:tr w:rsidR="00EF7D45" w:rsidRPr="00EF7D45" w14:paraId="3C3015B3" w14:textId="77777777" w:rsidTr="00F835B9">
        <w:trPr>
          <w:trHeight w:val="20"/>
          <w:jc w:val="center"/>
        </w:trPr>
        <w:tc>
          <w:tcPr>
            <w:tcW w:w="329" w:type="pct"/>
            <w:vAlign w:val="center"/>
          </w:tcPr>
          <w:p w14:paraId="01D647DB"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148F3FDA"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NO</w:t>
            </w:r>
            <w:r w:rsidRPr="00EF7D45">
              <w:rPr>
                <w:rFonts w:eastAsia="Arial" w:cs="Times New Roman"/>
                <w:sz w:val="24"/>
                <w:szCs w:val="24"/>
                <w:vertAlign w:val="subscript"/>
              </w:rPr>
              <w:t>3</w:t>
            </w:r>
            <w:r w:rsidRPr="00EF7D45">
              <w:rPr>
                <w:rFonts w:eastAsia="Arial" w:cs="Times New Roman"/>
                <w:sz w:val="24"/>
                <w:szCs w:val="24"/>
              </w:rPr>
              <w:t>-N</w:t>
            </w:r>
          </w:p>
        </w:tc>
        <w:tc>
          <w:tcPr>
            <w:tcW w:w="716" w:type="pct"/>
            <w:vAlign w:val="center"/>
          </w:tcPr>
          <w:p w14:paraId="20BEC790"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51FAA046"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0,33</w:t>
            </w:r>
          </w:p>
        </w:tc>
        <w:tc>
          <w:tcPr>
            <w:tcW w:w="368" w:type="pct"/>
            <w:vAlign w:val="center"/>
          </w:tcPr>
          <w:p w14:paraId="16E389C7"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0,19</w:t>
            </w:r>
          </w:p>
        </w:tc>
        <w:tc>
          <w:tcPr>
            <w:tcW w:w="368" w:type="pct"/>
            <w:vAlign w:val="center"/>
          </w:tcPr>
          <w:p w14:paraId="322963CC"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0,22</w:t>
            </w:r>
          </w:p>
        </w:tc>
        <w:tc>
          <w:tcPr>
            <w:tcW w:w="358" w:type="pct"/>
            <w:vAlign w:val="center"/>
          </w:tcPr>
          <w:p w14:paraId="78E64E0A"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0,37</w:t>
            </w:r>
          </w:p>
        </w:tc>
        <w:tc>
          <w:tcPr>
            <w:tcW w:w="368" w:type="pct"/>
            <w:vAlign w:val="center"/>
          </w:tcPr>
          <w:p w14:paraId="364CDA0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0,41</w:t>
            </w:r>
          </w:p>
        </w:tc>
        <w:tc>
          <w:tcPr>
            <w:tcW w:w="606" w:type="pct"/>
            <w:vAlign w:val="center"/>
          </w:tcPr>
          <w:p w14:paraId="3D553D3F"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0,30</w:t>
            </w:r>
          </w:p>
        </w:tc>
        <w:tc>
          <w:tcPr>
            <w:tcW w:w="970" w:type="pct"/>
            <w:vAlign w:val="center"/>
          </w:tcPr>
          <w:p w14:paraId="19FA8E41" w14:textId="581EC8E1"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10</w:t>
            </w:r>
          </w:p>
        </w:tc>
      </w:tr>
      <w:tr w:rsidR="00EF7D45" w:rsidRPr="00EF7D45" w14:paraId="03DD20A1" w14:textId="77777777" w:rsidTr="00F835B9">
        <w:trPr>
          <w:trHeight w:val="20"/>
          <w:jc w:val="center"/>
        </w:trPr>
        <w:tc>
          <w:tcPr>
            <w:tcW w:w="329" w:type="pct"/>
            <w:vAlign w:val="center"/>
          </w:tcPr>
          <w:p w14:paraId="1BBD55D0"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4991C19D"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PO</w:t>
            </w:r>
            <w:r w:rsidRPr="00EF7D45">
              <w:rPr>
                <w:rFonts w:eastAsia="Arial" w:cs="Times New Roman"/>
                <w:sz w:val="24"/>
                <w:szCs w:val="24"/>
                <w:vertAlign w:val="subscript"/>
              </w:rPr>
              <w:t>4</w:t>
            </w:r>
            <w:r w:rsidRPr="00EF7D45">
              <w:rPr>
                <w:rFonts w:eastAsia="Arial" w:cs="Times New Roman"/>
                <w:sz w:val="24"/>
                <w:szCs w:val="24"/>
              </w:rPr>
              <w:t>-P</w:t>
            </w:r>
          </w:p>
        </w:tc>
        <w:tc>
          <w:tcPr>
            <w:tcW w:w="716" w:type="pct"/>
            <w:vAlign w:val="center"/>
          </w:tcPr>
          <w:p w14:paraId="3948666E"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mg/l</w:t>
            </w:r>
          </w:p>
        </w:tc>
        <w:tc>
          <w:tcPr>
            <w:tcW w:w="368" w:type="pct"/>
            <w:vAlign w:val="center"/>
          </w:tcPr>
          <w:p w14:paraId="298E6035"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368" w:type="pct"/>
            <w:vAlign w:val="center"/>
          </w:tcPr>
          <w:p w14:paraId="560D875A"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368" w:type="pct"/>
            <w:vAlign w:val="center"/>
          </w:tcPr>
          <w:p w14:paraId="600E6714"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358" w:type="pct"/>
            <w:vAlign w:val="center"/>
          </w:tcPr>
          <w:p w14:paraId="23954CE0"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368" w:type="pct"/>
            <w:vAlign w:val="center"/>
          </w:tcPr>
          <w:p w14:paraId="31B2E25A"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606" w:type="pct"/>
            <w:vAlign w:val="center"/>
          </w:tcPr>
          <w:p w14:paraId="36A25A4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KPH</w:t>
            </w:r>
          </w:p>
        </w:tc>
        <w:tc>
          <w:tcPr>
            <w:tcW w:w="970" w:type="pct"/>
            <w:vAlign w:val="center"/>
          </w:tcPr>
          <w:p w14:paraId="133F70F5" w14:textId="4D5621BB"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0,3</w:t>
            </w:r>
          </w:p>
        </w:tc>
      </w:tr>
      <w:tr w:rsidR="00EF7D45" w:rsidRPr="00EF7D45" w14:paraId="7E22441F" w14:textId="77777777" w:rsidTr="00F835B9">
        <w:trPr>
          <w:trHeight w:val="20"/>
          <w:jc w:val="center"/>
        </w:trPr>
        <w:tc>
          <w:tcPr>
            <w:tcW w:w="329" w:type="pct"/>
            <w:vAlign w:val="center"/>
          </w:tcPr>
          <w:p w14:paraId="553967C0" w14:textId="77777777" w:rsidR="00F835B9" w:rsidRPr="00EF7D45" w:rsidRDefault="00F835B9" w:rsidP="00D22AEE">
            <w:pPr>
              <w:numPr>
                <w:ilvl w:val="0"/>
                <w:numId w:val="49"/>
              </w:numPr>
              <w:tabs>
                <w:tab w:val="left" w:pos="564"/>
              </w:tabs>
              <w:spacing w:before="20" w:after="20" w:line="240" w:lineRule="auto"/>
              <w:ind w:left="-57" w:right="-57"/>
              <w:jc w:val="center"/>
              <w:rPr>
                <w:rFonts w:eastAsia="Times New Roman" w:cs="Times New Roman"/>
                <w:sz w:val="24"/>
                <w:szCs w:val="24"/>
                <w:lang w:val="x-none" w:eastAsia="x-none"/>
              </w:rPr>
            </w:pPr>
          </w:p>
        </w:tc>
        <w:tc>
          <w:tcPr>
            <w:tcW w:w="547" w:type="pct"/>
            <w:vAlign w:val="center"/>
          </w:tcPr>
          <w:p w14:paraId="164E117C"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Coliform</w:t>
            </w:r>
          </w:p>
        </w:tc>
        <w:tc>
          <w:tcPr>
            <w:tcW w:w="716" w:type="pct"/>
            <w:vAlign w:val="center"/>
          </w:tcPr>
          <w:p w14:paraId="3BDB3B34" w14:textId="77777777"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MPN/100ml</w:t>
            </w:r>
          </w:p>
        </w:tc>
        <w:tc>
          <w:tcPr>
            <w:tcW w:w="368" w:type="pct"/>
            <w:vAlign w:val="center"/>
          </w:tcPr>
          <w:p w14:paraId="647B1AEC"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2.100</w:t>
            </w:r>
          </w:p>
        </w:tc>
        <w:tc>
          <w:tcPr>
            <w:tcW w:w="368" w:type="pct"/>
            <w:vAlign w:val="center"/>
          </w:tcPr>
          <w:p w14:paraId="61C4B230"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1.100</w:t>
            </w:r>
          </w:p>
        </w:tc>
        <w:tc>
          <w:tcPr>
            <w:tcW w:w="368" w:type="pct"/>
            <w:vAlign w:val="center"/>
          </w:tcPr>
          <w:p w14:paraId="51F4CF33"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2.900</w:t>
            </w:r>
          </w:p>
        </w:tc>
        <w:tc>
          <w:tcPr>
            <w:tcW w:w="358" w:type="pct"/>
            <w:vAlign w:val="center"/>
          </w:tcPr>
          <w:p w14:paraId="37BDC9B8"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93</w:t>
            </w:r>
          </w:p>
        </w:tc>
        <w:tc>
          <w:tcPr>
            <w:tcW w:w="368" w:type="pct"/>
            <w:vAlign w:val="center"/>
          </w:tcPr>
          <w:p w14:paraId="06F06ACB"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1.200</w:t>
            </w:r>
          </w:p>
        </w:tc>
        <w:tc>
          <w:tcPr>
            <w:tcW w:w="606" w:type="pct"/>
            <w:vAlign w:val="center"/>
          </w:tcPr>
          <w:p w14:paraId="503DA425" w14:textId="77777777" w:rsidR="00F835B9" w:rsidRPr="00EF7D45" w:rsidRDefault="00F835B9" w:rsidP="00F5102F">
            <w:pPr>
              <w:spacing w:before="20" w:after="20" w:line="240" w:lineRule="auto"/>
              <w:ind w:left="-57" w:right="-57"/>
              <w:jc w:val="center"/>
              <w:rPr>
                <w:rFonts w:cs="Times New Roman"/>
                <w:sz w:val="24"/>
                <w:szCs w:val="24"/>
              </w:rPr>
            </w:pPr>
            <w:r w:rsidRPr="00EF7D45">
              <w:rPr>
                <w:rFonts w:cs="Times New Roman"/>
                <w:sz w:val="24"/>
                <w:szCs w:val="24"/>
              </w:rPr>
              <w:t>240</w:t>
            </w:r>
          </w:p>
        </w:tc>
        <w:tc>
          <w:tcPr>
            <w:tcW w:w="970" w:type="pct"/>
            <w:vAlign w:val="center"/>
          </w:tcPr>
          <w:p w14:paraId="0CA3ACA1" w14:textId="35D9EB94" w:rsidR="00F835B9" w:rsidRPr="00EF7D45" w:rsidRDefault="00F835B9" w:rsidP="00F5102F">
            <w:pPr>
              <w:spacing w:before="20" w:after="20" w:line="240" w:lineRule="auto"/>
              <w:ind w:left="-57" w:right="-57"/>
              <w:jc w:val="center"/>
              <w:rPr>
                <w:rFonts w:eastAsia="Arial" w:cs="Times New Roman"/>
                <w:sz w:val="24"/>
                <w:szCs w:val="24"/>
              </w:rPr>
            </w:pPr>
            <w:r w:rsidRPr="00EF7D45">
              <w:rPr>
                <w:rFonts w:eastAsia="Arial" w:cs="Times New Roman"/>
                <w:sz w:val="24"/>
                <w:szCs w:val="24"/>
              </w:rPr>
              <w:t>7.500</w:t>
            </w:r>
          </w:p>
        </w:tc>
      </w:tr>
    </w:tbl>
    <w:p w14:paraId="057573A8" w14:textId="77777777" w:rsidR="00C84DAA" w:rsidRPr="00EF7D45" w:rsidRDefault="00C84DAA" w:rsidP="00892F1F">
      <w:pPr>
        <w:widowControl w:val="0"/>
        <w:spacing w:line="240" w:lineRule="auto"/>
        <w:ind w:firstLine="567"/>
        <w:rPr>
          <w:rFonts w:eastAsia="Arial" w:cs="Times New Roman"/>
        </w:rPr>
      </w:pPr>
      <w:r w:rsidRPr="00EF7D45">
        <w:rPr>
          <w:rFonts w:eastAsia="Arial" w:cs="Times New Roman"/>
          <w:u w:val="single"/>
        </w:rPr>
        <w:t>Ghi chú</w:t>
      </w:r>
      <w:r w:rsidRPr="00EF7D45">
        <w:rPr>
          <w:rFonts w:eastAsia="Arial" w:cs="Times New Roman"/>
        </w:rPr>
        <w:t>:</w:t>
      </w:r>
    </w:p>
    <w:p w14:paraId="706B2284" w14:textId="77777777" w:rsidR="000616DB" w:rsidRPr="00EF7D45" w:rsidRDefault="000616DB" w:rsidP="00892F1F">
      <w:pPr>
        <w:spacing w:line="240" w:lineRule="auto"/>
        <w:ind w:firstLine="567"/>
        <w:rPr>
          <w:i/>
        </w:rPr>
      </w:pPr>
      <w:r w:rsidRPr="00EF7D45">
        <w:rPr>
          <w:i/>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59180D66" w14:textId="77777777" w:rsidR="000616DB" w:rsidRPr="00EF7D45" w:rsidRDefault="000616DB" w:rsidP="00892F1F">
      <w:pPr>
        <w:spacing w:line="240" w:lineRule="auto"/>
        <w:ind w:firstLine="567"/>
        <w:rPr>
          <w:i/>
        </w:rPr>
      </w:pPr>
      <w:r w:rsidRPr="00EF7D45">
        <w:rPr>
          <w:i/>
        </w:rPr>
        <w:t>- KPH: Không phát hiện.</w:t>
      </w:r>
    </w:p>
    <w:p w14:paraId="730E48F7" w14:textId="0AC6EE2E" w:rsidR="00C84DAA" w:rsidRPr="00EF7D45" w:rsidRDefault="000616DB" w:rsidP="00892F1F">
      <w:pPr>
        <w:widowControl w:val="0"/>
        <w:spacing w:line="240" w:lineRule="auto"/>
        <w:ind w:firstLine="567"/>
        <w:rPr>
          <w:rFonts w:eastAsia="Arial" w:cs="Times New Roman"/>
          <w:u w:val="single"/>
        </w:rPr>
      </w:pPr>
      <w:r w:rsidRPr="00EF7D45">
        <w:rPr>
          <w:i/>
        </w:rPr>
        <w:t>- KPH: Không phát hiện. (*): Giới hạn phép hiện (LOD)</w:t>
      </w:r>
      <w:r w:rsidR="00C84DAA" w:rsidRPr="00EF7D45">
        <w:rPr>
          <w:rFonts w:eastAsia="Arial" w:cs="Times New Roman"/>
          <w:i/>
          <w:spacing w:val="-4"/>
        </w:rPr>
        <w:t xml:space="preserve">. </w:t>
      </w:r>
    </w:p>
    <w:p w14:paraId="46B8CE59" w14:textId="02291382" w:rsidR="002625BB" w:rsidRPr="00EF7D45" w:rsidRDefault="00E34852" w:rsidP="00892F1F">
      <w:pPr>
        <w:widowControl w:val="0"/>
        <w:spacing w:line="240" w:lineRule="auto"/>
        <w:ind w:firstLine="567"/>
        <w:rPr>
          <w:rFonts w:eastAsia="Arial" w:cs="Times New Roman"/>
        </w:rPr>
      </w:pPr>
      <w:r w:rsidRPr="00EF7D45">
        <w:rPr>
          <w:rFonts w:eastAsia="Arial" w:cs="Times New Roman"/>
          <w:u w:val="single"/>
        </w:rPr>
        <w:t>Nhận xét</w:t>
      </w:r>
      <w:r w:rsidRPr="00EF7D45">
        <w:rPr>
          <w:rFonts w:eastAsia="Arial" w:cs="Times New Roman"/>
        </w:rPr>
        <w:t xml:space="preserve">: Kết quả </w:t>
      </w:r>
      <w:r w:rsidR="00D61A7E" w:rsidRPr="00EF7D45">
        <w:rPr>
          <w:rFonts w:eastAsia="Arial" w:cs="Times New Roman"/>
        </w:rPr>
        <w:t>trên</w:t>
      </w:r>
      <w:r w:rsidRPr="00EF7D45">
        <w:rPr>
          <w:rFonts w:eastAsia="Arial" w:cs="Times New Roman"/>
        </w:rPr>
        <w:t xml:space="preserve"> cho thấy, </w:t>
      </w:r>
      <w:r w:rsidR="006564B8" w:rsidRPr="00EF7D45">
        <w:rPr>
          <w:rFonts w:eastAsia="Arial" w:cs="Times New Roman"/>
        </w:rPr>
        <w:t>tất cả</w:t>
      </w:r>
      <w:r w:rsidRPr="00EF7D45">
        <w:rPr>
          <w:rFonts w:eastAsia="Arial" w:cs="Times New Roman"/>
        </w:rPr>
        <w:t xml:space="preserve"> các thông số </w:t>
      </w:r>
      <w:r w:rsidRPr="00EF7D45">
        <w:t xml:space="preserve">quan trắc </w:t>
      </w:r>
      <w:r w:rsidRPr="00EF7D45">
        <w:rPr>
          <w:rFonts w:eastAsia="Arial" w:cs="Times New Roman"/>
        </w:rPr>
        <w:t xml:space="preserve">chất lượng nước mặt đều nằm trong giới hạn cho phép </w:t>
      </w:r>
      <w:r w:rsidRPr="00EF7D45">
        <w:rPr>
          <w:rFonts w:eastAsia="Arial" w:cs="Times New Roman"/>
          <w:bCs/>
        </w:rPr>
        <w:t xml:space="preserve">QCVN </w:t>
      </w:r>
      <w:r w:rsidR="000E722C" w:rsidRPr="00EF7D45">
        <w:rPr>
          <w:rFonts w:eastAsia="Arial" w:cs="Times New Roman"/>
          <w:bCs/>
        </w:rPr>
        <w:t>08</w:t>
      </w:r>
      <w:r w:rsidRPr="00EF7D45">
        <w:rPr>
          <w:rFonts w:eastAsia="Arial" w:cs="Times New Roman"/>
          <w:bCs/>
        </w:rPr>
        <w:t>:20</w:t>
      </w:r>
      <w:r w:rsidR="000E722C" w:rsidRPr="00EF7D45">
        <w:rPr>
          <w:rFonts w:eastAsia="Arial" w:cs="Times New Roman"/>
          <w:bCs/>
        </w:rPr>
        <w:t>23</w:t>
      </w:r>
      <w:r w:rsidRPr="00EF7D45">
        <w:rPr>
          <w:rFonts w:eastAsia="Arial" w:cs="Times New Roman"/>
          <w:bCs/>
        </w:rPr>
        <w:t>/BTNMT</w:t>
      </w:r>
      <w:r w:rsidRPr="00EF7D45">
        <w:rPr>
          <w:rFonts w:eastAsia="Arial" w:cs="Times New Roman"/>
        </w:rPr>
        <w:t xml:space="preserve">. </w:t>
      </w:r>
    </w:p>
    <w:p w14:paraId="26DE635A" w14:textId="7C6EC8E0" w:rsidR="00DC0FBF" w:rsidRPr="00EF7D45" w:rsidRDefault="00DC0FBF" w:rsidP="0057437B">
      <w:pPr>
        <w:pStyle w:val="abcd"/>
        <w:rPr>
          <w:rFonts w:eastAsia="Arial"/>
        </w:rPr>
      </w:pPr>
      <w:r w:rsidRPr="00EF7D45">
        <w:t>Môi trường nước dưới đất</w:t>
      </w:r>
    </w:p>
    <w:p w14:paraId="411D26B2" w14:textId="3833D9BC" w:rsidR="00DC0FBF" w:rsidRPr="00EF7D45" w:rsidRDefault="00DC0FBF" w:rsidP="00007906">
      <w:pPr>
        <w:widowControl w:val="0"/>
        <w:spacing w:line="240" w:lineRule="auto"/>
        <w:ind w:firstLine="567"/>
        <w:rPr>
          <w:rFonts w:eastAsia="Arial" w:cs="Times New Roman"/>
          <w:bCs/>
          <w:iCs/>
          <w:spacing w:val="2"/>
        </w:rPr>
      </w:pPr>
      <w:r w:rsidRPr="00EF7D45">
        <w:rPr>
          <w:rFonts w:eastAsia="Arial" w:cs="Times New Roman"/>
          <w:bCs/>
          <w:iCs/>
          <w:spacing w:val="2"/>
        </w:rPr>
        <w:t>- Vị trí lấy mẫu nước dưới đất được thể hiện ở bảng sau:</w:t>
      </w:r>
    </w:p>
    <w:p w14:paraId="506435AE" w14:textId="22C0D7F8" w:rsidR="00DC0FBF" w:rsidRPr="00EF7D45" w:rsidRDefault="00DC0FBF" w:rsidP="009E3985">
      <w:pPr>
        <w:pStyle w:val="Danhmcbng"/>
        <w:keepNext/>
        <w:widowControl w:val="0"/>
        <w:rPr>
          <w:sz w:val="26"/>
          <w:szCs w:val="26"/>
        </w:rPr>
      </w:pPr>
      <w:bookmarkStart w:id="627" w:name="_Toc16577639"/>
      <w:bookmarkStart w:id="628" w:name="_Toc74212442"/>
      <w:bookmarkStart w:id="629" w:name="_Toc175906050"/>
      <w:r w:rsidRPr="00EF7D45">
        <w:rPr>
          <w:sz w:val="26"/>
          <w:szCs w:val="26"/>
        </w:rPr>
        <w:lastRenderedPageBreak/>
        <w:t>Vị trí lấy mẫu nước dưới đất</w:t>
      </w:r>
      <w:bookmarkEnd w:id="627"/>
      <w:bookmarkEnd w:id="628"/>
      <w:bookmarkEnd w:id="6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9"/>
        <w:gridCol w:w="1256"/>
        <w:gridCol w:w="1704"/>
      </w:tblGrid>
      <w:tr w:rsidR="00EF7D45" w:rsidRPr="00EF7D45" w14:paraId="31ED5F6B" w14:textId="77777777" w:rsidTr="009E3985">
        <w:trPr>
          <w:trHeight w:val="70"/>
          <w:tblHeader/>
          <w:jc w:val="center"/>
        </w:trPr>
        <w:tc>
          <w:tcPr>
            <w:tcW w:w="467" w:type="pct"/>
            <w:vMerge w:val="restart"/>
            <w:shd w:val="clear" w:color="auto" w:fill="auto"/>
            <w:vAlign w:val="center"/>
          </w:tcPr>
          <w:p w14:paraId="10CB336A"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Ký hiệu</w:t>
            </w:r>
          </w:p>
        </w:tc>
        <w:tc>
          <w:tcPr>
            <w:tcW w:w="3050" w:type="pct"/>
            <w:vMerge w:val="restart"/>
            <w:shd w:val="clear" w:color="auto" w:fill="auto"/>
            <w:vAlign w:val="center"/>
          </w:tcPr>
          <w:p w14:paraId="5E80144A"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Mô tả vị trí</w:t>
            </w:r>
          </w:p>
        </w:tc>
        <w:tc>
          <w:tcPr>
            <w:tcW w:w="1483" w:type="pct"/>
            <w:gridSpan w:val="2"/>
            <w:shd w:val="clear" w:color="auto" w:fill="auto"/>
            <w:vAlign w:val="center"/>
          </w:tcPr>
          <w:p w14:paraId="72975038" w14:textId="77777777" w:rsidR="00F5102F" w:rsidRPr="00EF7D45" w:rsidRDefault="00F5102F" w:rsidP="009E3985">
            <w:pPr>
              <w:keepNext/>
              <w:widowControl w:val="0"/>
              <w:numPr>
                <w:ilvl w:val="12"/>
                <w:numId w:val="0"/>
              </w:numPr>
              <w:spacing w:before="40" w:after="40" w:line="240" w:lineRule="auto"/>
              <w:jc w:val="center"/>
              <w:rPr>
                <w:rFonts w:ascii="Times New Roman Bold" w:eastAsia="Arial" w:hAnsi="Times New Roman Bold" w:cs="Times New Roman"/>
                <w:b/>
                <w:bCs/>
                <w:sz w:val="26"/>
                <w:szCs w:val="26"/>
              </w:rPr>
            </w:pPr>
            <w:r w:rsidRPr="00EF7D45">
              <w:rPr>
                <w:rFonts w:ascii="Times New Roman Bold" w:eastAsia="Arial" w:hAnsi="Times New Roman Bold" w:cs="Times New Roman"/>
                <w:b/>
                <w:bCs/>
                <w:sz w:val="26"/>
                <w:szCs w:val="26"/>
              </w:rPr>
              <w:t xml:space="preserve">Tọa độ VN 2000, </w:t>
            </w:r>
            <w:r w:rsidRPr="00EF7D45">
              <w:rPr>
                <w:rFonts w:ascii="Times New Roman Bold" w:eastAsia="Arial" w:hAnsi="Times New Roman Bold" w:cs="Times New Roman"/>
                <w:b/>
                <w:bCs/>
                <w:sz w:val="26"/>
                <w:szCs w:val="26"/>
                <w:lang w:val="sv-SE"/>
              </w:rPr>
              <w:t>KTT 106</w:t>
            </w:r>
            <w:r w:rsidRPr="00EF7D45">
              <w:rPr>
                <w:rFonts w:ascii="Times New Roman Bold" w:eastAsia="Arial" w:hAnsi="Times New Roman Bold" w:cs="Times New Roman"/>
                <w:b/>
                <w:bCs/>
                <w:sz w:val="26"/>
                <w:szCs w:val="26"/>
                <w:vertAlign w:val="superscript"/>
                <w:lang w:val="sv-SE"/>
              </w:rPr>
              <w:t>0</w:t>
            </w:r>
            <w:r w:rsidRPr="00EF7D45">
              <w:rPr>
                <w:rFonts w:ascii="Times New Roman Bold" w:eastAsia="Arial" w:hAnsi="Times New Roman Bold" w:cs="Times New Roman"/>
                <w:b/>
                <w:bCs/>
                <w:sz w:val="26"/>
                <w:szCs w:val="26"/>
                <w:lang w:val="sv-SE"/>
              </w:rPr>
              <w:t>15’, múi chiếu 3°</w:t>
            </w:r>
          </w:p>
        </w:tc>
      </w:tr>
      <w:tr w:rsidR="00EF7D45" w:rsidRPr="00EF7D45" w14:paraId="00EACE5F" w14:textId="77777777" w:rsidTr="009E3985">
        <w:trPr>
          <w:trHeight w:val="385"/>
          <w:tblHeader/>
          <w:jc w:val="center"/>
        </w:trPr>
        <w:tc>
          <w:tcPr>
            <w:tcW w:w="467" w:type="pct"/>
            <w:vMerge/>
            <w:shd w:val="clear" w:color="auto" w:fill="auto"/>
            <w:vAlign w:val="center"/>
          </w:tcPr>
          <w:p w14:paraId="7A725513"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p>
        </w:tc>
        <w:tc>
          <w:tcPr>
            <w:tcW w:w="3050" w:type="pct"/>
            <w:vMerge/>
            <w:shd w:val="clear" w:color="auto" w:fill="auto"/>
            <w:vAlign w:val="center"/>
          </w:tcPr>
          <w:p w14:paraId="0F36A581"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p>
        </w:tc>
        <w:tc>
          <w:tcPr>
            <w:tcW w:w="468" w:type="pct"/>
            <w:shd w:val="clear" w:color="auto" w:fill="auto"/>
            <w:vAlign w:val="center"/>
          </w:tcPr>
          <w:p w14:paraId="3E77F30C"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X (m)</w:t>
            </w:r>
          </w:p>
        </w:tc>
        <w:tc>
          <w:tcPr>
            <w:tcW w:w="1014" w:type="pct"/>
            <w:shd w:val="clear" w:color="auto" w:fill="auto"/>
            <w:vAlign w:val="center"/>
          </w:tcPr>
          <w:p w14:paraId="1AB3DB25" w14:textId="77777777" w:rsidR="00F5102F" w:rsidRPr="00EF7D45" w:rsidRDefault="00F5102F" w:rsidP="009E3985">
            <w:pPr>
              <w:keepNext/>
              <w:widowControl w:val="0"/>
              <w:numPr>
                <w:ilvl w:val="12"/>
                <w:numId w:val="0"/>
              </w:numPr>
              <w:spacing w:before="40" w:after="40" w:line="240" w:lineRule="auto"/>
              <w:jc w:val="center"/>
              <w:rPr>
                <w:rFonts w:eastAsia="Arial" w:cs="Times New Roman"/>
                <w:b/>
                <w:bCs/>
                <w:sz w:val="26"/>
                <w:szCs w:val="26"/>
              </w:rPr>
            </w:pPr>
            <w:r w:rsidRPr="00EF7D45">
              <w:rPr>
                <w:rFonts w:eastAsia="Arial" w:cs="Times New Roman"/>
                <w:b/>
                <w:bCs/>
                <w:sz w:val="26"/>
                <w:szCs w:val="26"/>
              </w:rPr>
              <w:t>Y (m)</w:t>
            </w:r>
          </w:p>
        </w:tc>
      </w:tr>
      <w:tr w:rsidR="00EF7D45" w:rsidRPr="00EF7D45" w14:paraId="612A0646" w14:textId="77777777" w:rsidTr="009E3985">
        <w:trPr>
          <w:trHeight w:val="77"/>
          <w:jc w:val="center"/>
        </w:trPr>
        <w:tc>
          <w:tcPr>
            <w:tcW w:w="467" w:type="pct"/>
            <w:shd w:val="clear" w:color="auto" w:fill="auto"/>
            <w:vAlign w:val="center"/>
          </w:tcPr>
          <w:p w14:paraId="4AFBC144" w14:textId="77777777" w:rsidR="00F5102F" w:rsidRPr="00EF7D45" w:rsidRDefault="00F5102F" w:rsidP="009E3985">
            <w:pPr>
              <w:keepNext/>
              <w:widowControl w:val="0"/>
              <w:numPr>
                <w:ilvl w:val="12"/>
                <w:numId w:val="0"/>
              </w:numPr>
              <w:spacing w:before="40" w:after="40" w:line="240" w:lineRule="auto"/>
              <w:jc w:val="center"/>
              <w:rPr>
                <w:rFonts w:eastAsia="Times New Roman" w:cs="Times New Roman"/>
                <w:sz w:val="26"/>
                <w:szCs w:val="26"/>
              </w:rPr>
            </w:pPr>
            <w:r w:rsidRPr="00EF7D45">
              <w:rPr>
                <w:rFonts w:eastAsia="Times New Roman" w:cs="Times New Roman"/>
                <w:sz w:val="26"/>
                <w:szCs w:val="26"/>
              </w:rPr>
              <w:t>NN1</w:t>
            </w:r>
          </w:p>
        </w:tc>
        <w:tc>
          <w:tcPr>
            <w:tcW w:w="3050" w:type="pct"/>
            <w:shd w:val="clear" w:color="auto" w:fill="auto"/>
          </w:tcPr>
          <w:p w14:paraId="373234BB" w14:textId="61DC6A63" w:rsidR="00F5102F" w:rsidRPr="00EF7D45" w:rsidRDefault="00F5102F" w:rsidP="009E3985">
            <w:pPr>
              <w:keepNext/>
              <w:widowControl w:val="0"/>
              <w:numPr>
                <w:ilvl w:val="12"/>
                <w:numId w:val="0"/>
              </w:numPr>
              <w:spacing w:before="40" w:after="40" w:line="240" w:lineRule="auto"/>
              <w:rPr>
                <w:rFonts w:eastAsia="Times New Roman" w:cs="Times New Roman"/>
                <w:sz w:val="26"/>
                <w:szCs w:val="26"/>
              </w:rPr>
            </w:pPr>
            <w:r w:rsidRPr="00EF7D45">
              <w:rPr>
                <w:rFonts w:eastAsia="Times New Roman" w:cs="Times New Roman"/>
                <w:sz w:val="26"/>
                <w:szCs w:val="26"/>
              </w:rPr>
              <w:t>Nước dưới đất tại khu vực Dự án</w:t>
            </w:r>
            <w:r w:rsidR="009E3985" w:rsidRPr="00EF7D45">
              <w:rPr>
                <w:rFonts w:eastAsia="Times New Roman" w:cs="Times New Roman"/>
                <w:sz w:val="26"/>
                <w:szCs w:val="26"/>
              </w:rPr>
              <w:t xml:space="preserve"> “</w:t>
            </w:r>
            <w:r w:rsidR="009E3985" w:rsidRPr="00EF7D45">
              <w:rPr>
                <w:bCs/>
                <w:iCs/>
                <w:sz w:val="26"/>
                <w:szCs w:val="26"/>
              </w:rPr>
              <w:t>Trang trại nông nghiệp mặt trời xanh tại thôn Thuận 1, xã Thuận, huyện Hướng Hóa, tỉnh Quảng Trị”</w:t>
            </w:r>
          </w:p>
        </w:tc>
        <w:tc>
          <w:tcPr>
            <w:tcW w:w="468" w:type="pct"/>
            <w:shd w:val="clear" w:color="auto" w:fill="auto"/>
            <w:vAlign w:val="center"/>
          </w:tcPr>
          <w:p w14:paraId="1C1DC5E0"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1.833.567</w:t>
            </w:r>
          </w:p>
        </w:tc>
        <w:tc>
          <w:tcPr>
            <w:tcW w:w="1014" w:type="pct"/>
            <w:shd w:val="clear" w:color="auto" w:fill="auto"/>
            <w:vAlign w:val="center"/>
          </w:tcPr>
          <w:p w14:paraId="3D3CD0FB" w14:textId="77777777" w:rsidR="00F5102F" w:rsidRPr="00EF7D45" w:rsidRDefault="00F5102F" w:rsidP="009E3985">
            <w:pPr>
              <w:keepNext/>
              <w:widowControl w:val="0"/>
              <w:numPr>
                <w:ilvl w:val="12"/>
                <w:numId w:val="0"/>
              </w:numPr>
              <w:spacing w:before="40" w:after="40" w:line="240" w:lineRule="auto"/>
              <w:jc w:val="center"/>
              <w:rPr>
                <w:rFonts w:eastAsia="Arial" w:cs="Times New Roman"/>
                <w:sz w:val="26"/>
                <w:szCs w:val="26"/>
              </w:rPr>
            </w:pPr>
            <w:r w:rsidRPr="00EF7D45">
              <w:rPr>
                <w:rFonts w:eastAsia="Arial" w:cs="Times New Roman"/>
                <w:sz w:val="26"/>
                <w:szCs w:val="26"/>
              </w:rPr>
              <w:t>545.481</w:t>
            </w:r>
          </w:p>
        </w:tc>
      </w:tr>
    </w:tbl>
    <w:p w14:paraId="61C67AA6" w14:textId="7F148F81" w:rsidR="00DC0FBF" w:rsidRPr="00EF7D45" w:rsidRDefault="00DC0FBF" w:rsidP="00007906">
      <w:pPr>
        <w:widowControl w:val="0"/>
        <w:ind w:firstLine="567"/>
        <w:rPr>
          <w:rFonts w:eastAsia="Arial" w:cs="Times New Roman"/>
        </w:rPr>
      </w:pPr>
      <w:r w:rsidRPr="00EF7D45">
        <w:rPr>
          <w:rFonts w:eastAsia="Arial" w:cs="Times New Roman"/>
        </w:rPr>
        <w:t xml:space="preserve">- Dữ liệu hiện trạng </w:t>
      </w:r>
      <w:r w:rsidR="00E358C5" w:rsidRPr="00EF7D45">
        <w:rPr>
          <w:rFonts w:eastAsia="Arial" w:cs="Times New Roman"/>
        </w:rPr>
        <w:t>chất lượng</w:t>
      </w:r>
      <w:r w:rsidRPr="00EF7D45">
        <w:rPr>
          <w:rFonts w:eastAsia="Arial" w:cs="Times New Roman"/>
        </w:rPr>
        <w:t xml:space="preserve"> nước dưới đất thể hiện ở bảng sau:</w:t>
      </w:r>
    </w:p>
    <w:p w14:paraId="32750CA3" w14:textId="6867E897" w:rsidR="000616DB" w:rsidRPr="00EF7D45" w:rsidRDefault="00007906" w:rsidP="00B82C05">
      <w:pPr>
        <w:pStyle w:val="Danhmcbng"/>
        <w:keepNext/>
        <w:widowControl w:val="0"/>
      </w:pPr>
      <w:bookmarkStart w:id="630" w:name="_Ref96497225"/>
      <w:bookmarkStart w:id="631" w:name="_Toc175906051"/>
      <w:r w:rsidRPr="00EF7D45">
        <w:t>Dữ liệu hiện trạng chất lượng</w:t>
      </w:r>
      <w:r w:rsidR="00E358C5" w:rsidRPr="00EF7D45">
        <w:t xml:space="preserve"> </w:t>
      </w:r>
      <w:r w:rsidR="00DC0FBF" w:rsidRPr="00EF7D45">
        <w:t>nước dưới đất</w:t>
      </w:r>
      <w:bookmarkEnd w:id="630"/>
      <w:bookmarkEnd w:id="631"/>
    </w:p>
    <w:tbl>
      <w:tblPr>
        <w:tblW w:w="5000" w:type="pct"/>
        <w:jc w:val="center"/>
        <w:tblLook w:val="04A0" w:firstRow="1" w:lastRow="0" w:firstColumn="1" w:lastColumn="0" w:noHBand="0" w:noVBand="1"/>
      </w:tblPr>
      <w:tblGrid>
        <w:gridCol w:w="546"/>
        <w:gridCol w:w="1193"/>
        <w:gridCol w:w="1514"/>
        <w:gridCol w:w="815"/>
        <w:gridCol w:w="815"/>
        <w:gridCol w:w="815"/>
        <w:gridCol w:w="3363"/>
      </w:tblGrid>
      <w:tr w:rsidR="00EF7D45" w:rsidRPr="00EF7D45" w14:paraId="4EF427BC" w14:textId="77777777" w:rsidTr="00B82C05">
        <w:trPr>
          <w:trHeight w:val="20"/>
          <w:jc w:val="center"/>
        </w:trPr>
        <w:tc>
          <w:tcPr>
            <w:tcW w:w="301" w:type="pct"/>
            <w:vMerge w:val="restart"/>
            <w:tcBorders>
              <w:top w:val="single" w:sz="4" w:space="0" w:color="auto"/>
              <w:left w:val="single" w:sz="4" w:space="0" w:color="auto"/>
              <w:right w:val="single" w:sz="4" w:space="0" w:color="auto"/>
            </w:tcBorders>
            <w:shd w:val="clear" w:color="auto" w:fill="auto"/>
            <w:vAlign w:val="center"/>
          </w:tcPr>
          <w:p w14:paraId="7BA7C18E" w14:textId="77777777" w:rsidR="00B82C05" w:rsidRPr="00EF7D45" w:rsidRDefault="00B82C05" w:rsidP="00B82C05">
            <w:pPr>
              <w:pStyle w:val="TableIn"/>
              <w:keepNext/>
              <w:rPr>
                <w:b/>
                <w:bCs/>
                <w:sz w:val="24"/>
                <w:szCs w:val="24"/>
              </w:rPr>
            </w:pPr>
            <w:r w:rsidRPr="00EF7D45">
              <w:rPr>
                <w:b/>
                <w:bCs/>
                <w:sz w:val="24"/>
                <w:szCs w:val="24"/>
              </w:rPr>
              <w:t>TT</w:t>
            </w:r>
          </w:p>
        </w:tc>
        <w:tc>
          <w:tcPr>
            <w:tcW w:w="658" w:type="pct"/>
            <w:vMerge w:val="restart"/>
            <w:tcBorders>
              <w:top w:val="single" w:sz="4" w:space="0" w:color="auto"/>
              <w:left w:val="single" w:sz="4" w:space="0" w:color="auto"/>
              <w:right w:val="single" w:sz="4" w:space="0" w:color="auto"/>
            </w:tcBorders>
            <w:shd w:val="clear" w:color="auto" w:fill="auto"/>
            <w:vAlign w:val="center"/>
          </w:tcPr>
          <w:p w14:paraId="6DB95C2B" w14:textId="77777777" w:rsidR="00B82C05" w:rsidRPr="00EF7D45" w:rsidRDefault="00B82C05" w:rsidP="00B82C05">
            <w:pPr>
              <w:pStyle w:val="TableIn"/>
              <w:keepNext/>
              <w:rPr>
                <w:b/>
                <w:bCs/>
                <w:sz w:val="24"/>
                <w:szCs w:val="24"/>
              </w:rPr>
            </w:pPr>
            <w:r w:rsidRPr="00EF7D45">
              <w:rPr>
                <w:b/>
                <w:bCs/>
                <w:sz w:val="24"/>
                <w:szCs w:val="24"/>
              </w:rPr>
              <w:t>Thông số</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76E2401F" w14:textId="77777777" w:rsidR="00B82C05" w:rsidRPr="00EF7D45" w:rsidRDefault="00B82C05" w:rsidP="00B82C05">
            <w:pPr>
              <w:pStyle w:val="TableIn"/>
              <w:keepNext/>
              <w:rPr>
                <w:b/>
                <w:bCs/>
                <w:sz w:val="24"/>
                <w:szCs w:val="24"/>
              </w:rPr>
            </w:pPr>
            <w:r w:rsidRPr="00EF7D45">
              <w:rPr>
                <w:b/>
                <w:bCs/>
                <w:sz w:val="24"/>
                <w:szCs w:val="24"/>
              </w:rPr>
              <w:t>Đơn vị</w:t>
            </w:r>
          </w:p>
        </w:tc>
        <w:tc>
          <w:tcPr>
            <w:tcW w:w="1349" w:type="pct"/>
            <w:gridSpan w:val="3"/>
            <w:tcBorders>
              <w:top w:val="single" w:sz="4" w:space="0" w:color="auto"/>
              <w:left w:val="single" w:sz="4" w:space="0" w:color="auto"/>
              <w:right w:val="single" w:sz="4" w:space="0" w:color="auto"/>
            </w:tcBorders>
            <w:vAlign w:val="center"/>
          </w:tcPr>
          <w:p w14:paraId="60C2DC2C" w14:textId="77777777" w:rsidR="00B82C05" w:rsidRPr="00EF7D45" w:rsidRDefault="00B82C05" w:rsidP="00B82C05">
            <w:pPr>
              <w:pStyle w:val="TableIn"/>
              <w:keepNext/>
              <w:rPr>
                <w:b/>
                <w:bCs/>
                <w:sz w:val="24"/>
                <w:szCs w:val="24"/>
              </w:rPr>
            </w:pPr>
            <w:r w:rsidRPr="00EF7D45">
              <w:rPr>
                <w:b/>
                <w:bCs/>
                <w:sz w:val="24"/>
                <w:szCs w:val="24"/>
              </w:rPr>
              <w:t>Kết quả thử nghiệm</w:t>
            </w:r>
          </w:p>
        </w:tc>
        <w:tc>
          <w:tcPr>
            <w:tcW w:w="1857" w:type="pct"/>
            <w:vMerge w:val="restart"/>
            <w:tcBorders>
              <w:top w:val="single" w:sz="4" w:space="0" w:color="auto"/>
              <w:left w:val="single" w:sz="4" w:space="0" w:color="auto"/>
              <w:right w:val="single" w:sz="4" w:space="0" w:color="auto"/>
            </w:tcBorders>
            <w:vAlign w:val="center"/>
          </w:tcPr>
          <w:p w14:paraId="2E856804" w14:textId="37794ED0" w:rsidR="00B82C05" w:rsidRPr="00EF7D45" w:rsidRDefault="00B82C05" w:rsidP="00B82C05">
            <w:pPr>
              <w:pStyle w:val="TableIn"/>
              <w:keepNext/>
              <w:rPr>
                <w:b/>
                <w:bCs/>
                <w:sz w:val="24"/>
                <w:szCs w:val="24"/>
              </w:rPr>
            </w:pPr>
            <w:r w:rsidRPr="00EF7D45">
              <w:rPr>
                <w:b/>
                <w:bCs/>
                <w:sz w:val="24"/>
                <w:szCs w:val="24"/>
              </w:rPr>
              <w:t>QCVN 09:2023/ BTNMT</w:t>
            </w:r>
          </w:p>
        </w:tc>
      </w:tr>
      <w:tr w:rsidR="00EF7D45" w:rsidRPr="00EF7D45" w14:paraId="53C9E2A1" w14:textId="77777777" w:rsidTr="00B82C05">
        <w:trPr>
          <w:trHeight w:val="20"/>
          <w:jc w:val="center"/>
        </w:trPr>
        <w:tc>
          <w:tcPr>
            <w:tcW w:w="301" w:type="pct"/>
            <w:vMerge/>
            <w:tcBorders>
              <w:top w:val="single" w:sz="4" w:space="0" w:color="auto"/>
              <w:left w:val="single" w:sz="4" w:space="0" w:color="auto"/>
              <w:right w:val="single" w:sz="4" w:space="0" w:color="auto"/>
            </w:tcBorders>
            <w:shd w:val="clear" w:color="auto" w:fill="auto"/>
            <w:vAlign w:val="center"/>
          </w:tcPr>
          <w:p w14:paraId="07A53FAD" w14:textId="77777777" w:rsidR="00B82C05" w:rsidRPr="00EF7D45" w:rsidRDefault="00B82C05" w:rsidP="00B82C05">
            <w:pPr>
              <w:pStyle w:val="TableIn"/>
              <w:keepNext/>
              <w:rPr>
                <w:sz w:val="24"/>
                <w:szCs w:val="24"/>
              </w:rPr>
            </w:pPr>
          </w:p>
        </w:tc>
        <w:tc>
          <w:tcPr>
            <w:tcW w:w="658" w:type="pct"/>
            <w:vMerge/>
            <w:tcBorders>
              <w:top w:val="single" w:sz="4" w:space="0" w:color="auto"/>
              <w:left w:val="single" w:sz="4" w:space="0" w:color="auto"/>
              <w:right w:val="single" w:sz="4" w:space="0" w:color="auto"/>
            </w:tcBorders>
            <w:shd w:val="clear" w:color="auto" w:fill="auto"/>
            <w:vAlign w:val="center"/>
          </w:tcPr>
          <w:p w14:paraId="6988844C" w14:textId="77777777" w:rsidR="00B82C05" w:rsidRPr="00EF7D45" w:rsidRDefault="00B82C05" w:rsidP="00B82C05">
            <w:pPr>
              <w:pStyle w:val="TableIn"/>
              <w:keepNext/>
              <w:rPr>
                <w:sz w:val="24"/>
                <w:szCs w:val="24"/>
              </w:rPr>
            </w:pPr>
          </w:p>
        </w:tc>
        <w:tc>
          <w:tcPr>
            <w:tcW w:w="835" w:type="pct"/>
            <w:vMerge/>
            <w:tcBorders>
              <w:top w:val="single" w:sz="4" w:space="0" w:color="auto"/>
              <w:left w:val="single" w:sz="4" w:space="0" w:color="auto"/>
              <w:right w:val="single" w:sz="4" w:space="0" w:color="auto"/>
            </w:tcBorders>
            <w:shd w:val="clear" w:color="auto" w:fill="auto"/>
            <w:vAlign w:val="center"/>
          </w:tcPr>
          <w:p w14:paraId="2E78509F" w14:textId="77777777" w:rsidR="00B82C05" w:rsidRPr="00EF7D45" w:rsidRDefault="00B82C05" w:rsidP="00B82C05">
            <w:pPr>
              <w:pStyle w:val="TableIn"/>
              <w:keepNext/>
              <w:rPr>
                <w:sz w:val="24"/>
                <w:szCs w:val="24"/>
              </w:rPr>
            </w:pPr>
          </w:p>
        </w:tc>
        <w:tc>
          <w:tcPr>
            <w:tcW w:w="1349" w:type="pct"/>
            <w:gridSpan w:val="3"/>
            <w:tcBorders>
              <w:top w:val="single" w:sz="4" w:space="0" w:color="auto"/>
              <w:left w:val="single" w:sz="4" w:space="0" w:color="auto"/>
              <w:bottom w:val="single" w:sz="4" w:space="0" w:color="auto"/>
              <w:right w:val="single" w:sz="4" w:space="0" w:color="auto"/>
            </w:tcBorders>
            <w:vAlign w:val="center"/>
          </w:tcPr>
          <w:p w14:paraId="58B9B6DB" w14:textId="77777777" w:rsidR="00B82C05" w:rsidRPr="00EF7D45" w:rsidRDefault="00B82C05" w:rsidP="00B82C05">
            <w:pPr>
              <w:pStyle w:val="TableIn"/>
              <w:keepNext/>
              <w:rPr>
                <w:b/>
                <w:bCs/>
                <w:sz w:val="24"/>
                <w:szCs w:val="24"/>
              </w:rPr>
            </w:pPr>
            <w:r w:rsidRPr="00EF7D45">
              <w:rPr>
                <w:b/>
                <w:bCs/>
                <w:sz w:val="24"/>
                <w:szCs w:val="24"/>
              </w:rPr>
              <w:t>NN1</w:t>
            </w:r>
          </w:p>
        </w:tc>
        <w:tc>
          <w:tcPr>
            <w:tcW w:w="1857" w:type="pct"/>
            <w:vMerge/>
            <w:tcBorders>
              <w:top w:val="single" w:sz="4" w:space="0" w:color="auto"/>
              <w:left w:val="single" w:sz="4" w:space="0" w:color="auto"/>
              <w:right w:val="single" w:sz="4" w:space="0" w:color="auto"/>
            </w:tcBorders>
            <w:vAlign w:val="center"/>
          </w:tcPr>
          <w:p w14:paraId="67A8DA41" w14:textId="77777777" w:rsidR="00B82C05" w:rsidRPr="00EF7D45" w:rsidRDefault="00B82C05" w:rsidP="00B82C05">
            <w:pPr>
              <w:pStyle w:val="TableIn"/>
              <w:keepNext/>
              <w:rPr>
                <w:sz w:val="24"/>
                <w:szCs w:val="24"/>
              </w:rPr>
            </w:pPr>
          </w:p>
        </w:tc>
      </w:tr>
      <w:tr w:rsidR="00EF7D45" w:rsidRPr="00EF7D45" w14:paraId="6A9EDD11" w14:textId="77777777" w:rsidTr="00B82C05">
        <w:trPr>
          <w:trHeight w:val="20"/>
          <w:jc w:val="center"/>
        </w:trPr>
        <w:tc>
          <w:tcPr>
            <w:tcW w:w="301" w:type="pct"/>
            <w:vMerge/>
            <w:tcBorders>
              <w:left w:val="single" w:sz="4" w:space="0" w:color="auto"/>
              <w:bottom w:val="single" w:sz="4" w:space="0" w:color="auto"/>
              <w:right w:val="single" w:sz="4" w:space="0" w:color="auto"/>
            </w:tcBorders>
            <w:shd w:val="clear" w:color="auto" w:fill="auto"/>
            <w:vAlign w:val="center"/>
          </w:tcPr>
          <w:p w14:paraId="03080D5D" w14:textId="77777777" w:rsidR="00B82C05" w:rsidRPr="00EF7D45" w:rsidRDefault="00B82C05" w:rsidP="00B82C05">
            <w:pPr>
              <w:pStyle w:val="TableIn"/>
              <w:keepNext/>
              <w:rPr>
                <w:sz w:val="24"/>
                <w:szCs w:val="24"/>
              </w:rPr>
            </w:pPr>
          </w:p>
        </w:tc>
        <w:tc>
          <w:tcPr>
            <w:tcW w:w="658" w:type="pct"/>
            <w:vMerge/>
            <w:tcBorders>
              <w:left w:val="single" w:sz="4" w:space="0" w:color="auto"/>
              <w:bottom w:val="single" w:sz="4" w:space="0" w:color="auto"/>
              <w:right w:val="single" w:sz="4" w:space="0" w:color="auto"/>
            </w:tcBorders>
            <w:shd w:val="clear" w:color="auto" w:fill="auto"/>
            <w:vAlign w:val="center"/>
          </w:tcPr>
          <w:p w14:paraId="66F55836" w14:textId="77777777" w:rsidR="00B82C05" w:rsidRPr="00EF7D45" w:rsidRDefault="00B82C05" w:rsidP="00B82C05">
            <w:pPr>
              <w:pStyle w:val="TableIn"/>
              <w:keepNext/>
              <w:rPr>
                <w:sz w:val="24"/>
                <w:szCs w:val="24"/>
              </w:rPr>
            </w:pPr>
          </w:p>
        </w:tc>
        <w:tc>
          <w:tcPr>
            <w:tcW w:w="835" w:type="pct"/>
            <w:vMerge/>
            <w:tcBorders>
              <w:left w:val="single" w:sz="4" w:space="0" w:color="auto"/>
              <w:bottom w:val="single" w:sz="4" w:space="0" w:color="auto"/>
              <w:right w:val="single" w:sz="4" w:space="0" w:color="auto"/>
            </w:tcBorders>
            <w:shd w:val="clear" w:color="auto" w:fill="auto"/>
            <w:vAlign w:val="center"/>
          </w:tcPr>
          <w:p w14:paraId="33BA3563" w14:textId="77777777" w:rsidR="00B82C05" w:rsidRPr="00EF7D45" w:rsidRDefault="00B82C05" w:rsidP="00B82C05">
            <w:pPr>
              <w:pStyle w:val="TableIn"/>
              <w:keepNext/>
              <w:rPr>
                <w:sz w:val="24"/>
                <w:szCs w:val="24"/>
              </w:rPr>
            </w:pPr>
          </w:p>
        </w:tc>
        <w:tc>
          <w:tcPr>
            <w:tcW w:w="450" w:type="pct"/>
            <w:tcBorders>
              <w:top w:val="single" w:sz="4" w:space="0" w:color="auto"/>
              <w:left w:val="nil"/>
              <w:bottom w:val="single" w:sz="4" w:space="0" w:color="auto"/>
              <w:right w:val="single" w:sz="4" w:space="0" w:color="auto"/>
            </w:tcBorders>
            <w:vAlign w:val="center"/>
          </w:tcPr>
          <w:p w14:paraId="099EEE69" w14:textId="77777777" w:rsidR="00B82C05" w:rsidRPr="00EF7D45" w:rsidRDefault="00B82C05" w:rsidP="00B82C05">
            <w:pPr>
              <w:pStyle w:val="TableIn"/>
              <w:keepNext/>
              <w:rPr>
                <w:b/>
                <w:bCs/>
                <w:sz w:val="24"/>
                <w:szCs w:val="24"/>
              </w:rPr>
            </w:pPr>
            <w:r w:rsidRPr="00EF7D45">
              <w:rPr>
                <w:b/>
                <w:bCs/>
                <w:sz w:val="24"/>
                <w:szCs w:val="24"/>
              </w:rPr>
              <w:t>Đợt 1</w:t>
            </w:r>
          </w:p>
        </w:tc>
        <w:tc>
          <w:tcPr>
            <w:tcW w:w="450" w:type="pct"/>
            <w:tcBorders>
              <w:top w:val="single" w:sz="4" w:space="0" w:color="auto"/>
              <w:left w:val="single" w:sz="4" w:space="0" w:color="auto"/>
              <w:bottom w:val="single" w:sz="4" w:space="0" w:color="auto"/>
              <w:right w:val="single" w:sz="4" w:space="0" w:color="auto"/>
            </w:tcBorders>
            <w:vAlign w:val="center"/>
          </w:tcPr>
          <w:p w14:paraId="312CE4A6" w14:textId="77777777" w:rsidR="00B82C05" w:rsidRPr="00EF7D45" w:rsidRDefault="00B82C05" w:rsidP="00B82C05">
            <w:pPr>
              <w:pStyle w:val="TableIn"/>
              <w:keepNext/>
              <w:rPr>
                <w:b/>
                <w:bCs/>
                <w:sz w:val="24"/>
                <w:szCs w:val="24"/>
              </w:rPr>
            </w:pPr>
            <w:r w:rsidRPr="00EF7D45">
              <w:rPr>
                <w:b/>
                <w:bCs/>
                <w:sz w:val="24"/>
                <w:szCs w:val="24"/>
              </w:rPr>
              <w:t>Đợt 2</w:t>
            </w:r>
          </w:p>
        </w:tc>
        <w:tc>
          <w:tcPr>
            <w:tcW w:w="450" w:type="pct"/>
            <w:tcBorders>
              <w:top w:val="single" w:sz="4" w:space="0" w:color="auto"/>
              <w:left w:val="single" w:sz="4" w:space="0" w:color="auto"/>
              <w:bottom w:val="single" w:sz="4" w:space="0" w:color="auto"/>
              <w:right w:val="single" w:sz="4" w:space="0" w:color="auto"/>
            </w:tcBorders>
            <w:vAlign w:val="center"/>
          </w:tcPr>
          <w:p w14:paraId="224C781E" w14:textId="77777777" w:rsidR="00B82C05" w:rsidRPr="00EF7D45" w:rsidRDefault="00B82C05" w:rsidP="00B82C05">
            <w:pPr>
              <w:pStyle w:val="TableIn"/>
              <w:keepNext/>
              <w:rPr>
                <w:b/>
                <w:bCs/>
                <w:sz w:val="24"/>
                <w:szCs w:val="24"/>
              </w:rPr>
            </w:pPr>
            <w:r w:rsidRPr="00EF7D45">
              <w:rPr>
                <w:b/>
                <w:bCs/>
                <w:sz w:val="24"/>
                <w:szCs w:val="24"/>
              </w:rPr>
              <w:t>Đợt 3</w:t>
            </w:r>
          </w:p>
        </w:tc>
        <w:tc>
          <w:tcPr>
            <w:tcW w:w="1857" w:type="pct"/>
            <w:vMerge/>
            <w:tcBorders>
              <w:left w:val="single" w:sz="4" w:space="0" w:color="auto"/>
              <w:bottom w:val="single" w:sz="4" w:space="0" w:color="auto"/>
              <w:right w:val="single" w:sz="4" w:space="0" w:color="auto"/>
            </w:tcBorders>
            <w:vAlign w:val="center"/>
          </w:tcPr>
          <w:p w14:paraId="6AA8D922" w14:textId="77777777" w:rsidR="00B82C05" w:rsidRPr="00EF7D45" w:rsidRDefault="00B82C05" w:rsidP="00B82C05">
            <w:pPr>
              <w:pStyle w:val="TableIn"/>
              <w:keepNext/>
              <w:rPr>
                <w:sz w:val="24"/>
                <w:szCs w:val="24"/>
              </w:rPr>
            </w:pPr>
          </w:p>
        </w:tc>
      </w:tr>
      <w:tr w:rsidR="00EF7D45" w:rsidRPr="00EF7D45" w14:paraId="428FAA93"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6B93CEB5"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206DE76C" w14:textId="77777777" w:rsidR="00B82C05" w:rsidRPr="00EF7D45" w:rsidRDefault="00B82C05" w:rsidP="00B82C05">
            <w:pPr>
              <w:pStyle w:val="TableIn"/>
              <w:keepNext/>
              <w:rPr>
                <w:sz w:val="24"/>
                <w:szCs w:val="24"/>
              </w:rPr>
            </w:pPr>
            <w:r w:rsidRPr="00EF7D45">
              <w:rPr>
                <w:sz w:val="24"/>
                <w:szCs w:val="24"/>
              </w:rPr>
              <w:t>pH</w:t>
            </w:r>
          </w:p>
        </w:tc>
        <w:tc>
          <w:tcPr>
            <w:tcW w:w="835" w:type="pct"/>
            <w:tcBorders>
              <w:top w:val="nil"/>
              <w:left w:val="single" w:sz="4" w:space="0" w:color="auto"/>
              <w:bottom w:val="single" w:sz="4" w:space="0" w:color="auto"/>
              <w:right w:val="nil"/>
            </w:tcBorders>
            <w:shd w:val="clear" w:color="auto" w:fill="auto"/>
            <w:noWrap/>
            <w:vAlign w:val="center"/>
          </w:tcPr>
          <w:p w14:paraId="34322C52" w14:textId="77777777" w:rsidR="00B82C05" w:rsidRPr="00EF7D45" w:rsidRDefault="00B82C05" w:rsidP="00B82C05">
            <w:pPr>
              <w:pStyle w:val="TableIn"/>
              <w:keepNext/>
              <w:rPr>
                <w:sz w:val="24"/>
                <w:szCs w:val="24"/>
              </w:rPr>
            </w:pPr>
            <w:r w:rsidRPr="00EF7D45">
              <w:rPr>
                <w:sz w:val="24"/>
                <w:szCs w:val="24"/>
              </w:rPr>
              <w:t>-</w:t>
            </w:r>
          </w:p>
        </w:tc>
        <w:tc>
          <w:tcPr>
            <w:tcW w:w="450" w:type="pct"/>
            <w:tcBorders>
              <w:top w:val="single" w:sz="4" w:space="0" w:color="auto"/>
              <w:left w:val="single" w:sz="4" w:space="0" w:color="auto"/>
              <w:bottom w:val="single" w:sz="4" w:space="0" w:color="auto"/>
              <w:right w:val="single" w:sz="4" w:space="0" w:color="auto"/>
            </w:tcBorders>
            <w:vAlign w:val="center"/>
          </w:tcPr>
          <w:p w14:paraId="03DB13F1"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6,1</w:t>
            </w:r>
          </w:p>
        </w:tc>
        <w:tc>
          <w:tcPr>
            <w:tcW w:w="450" w:type="pct"/>
            <w:tcBorders>
              <w:top w:val="single" w:sz="4" w:space="0" w:color="auto"/>
              <w:left w:val="single" w:sz="4" w:space="0" w:color="auto"/>
              <w:bottom w:val="single" w:sz="4" w:space="0" w:color="auto"/>
              <w:right w:val="single" w:sz="4" w:space="0" w:color="auto"/>
            </w:tcBorders>
            <w:vAlign w:val="center"/>
          </w:tcPr>
          <w:p w14:paraId="0698C957"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6,2</w:t>
            </w:r>
          </w:p>
        </w:tc>
        <w:tc>
          <w:tcPr>
            <w:tcW w:w="450" w:type="pct"/>
            <w:tcBorders>
              <w:top w:val="single" w:sz="4" w:space="0" w:color="auto"/>
              <w:left w:val="single" w:sz="4" w:space="0" w:color="auto"/>
              <w:bottom w:val="single" w:sz="4" w:space="0" w:color="auto"/>
              <w:right w:val="single" w:sz="4" w:space="0" w:color="auto"/>
            </w:tcBorders>
            <w:vAlign w:val="center"/>
          </w:tcPr>
          <w:p w14:paraId="2E70B858"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6,0</w:t>
            </w:r>
          </w:p>
        </w:tc>
        <w:tc>
          <w:tcPr>
            <w:tcW w:w="1857" w:type="pct"/>
            <w:tcBorders>
              <w:top w:val="nil"/>
              <w:left w:val="single" w:sz="4" w:space="0" w:color="auto"/>
              <w:bottom w:val="single" w:sz="4" w:space="0" w:color="auto"/>
              <w:right w:val="single" w:sz="4" w:space="0" w:color="auto"/>
            </w:tcBorders>
            <w:vAlign w:val="center"/>
          </w:tcPr>
          <w:p w14:paraId="355CC21D" w14:textId="77777777" w:rsidR="00B82C05" w:rsidRPr="00EF7D45" w:rsidRDefault="00B82C05" w:rsidP="00B82C05">
            <w:pPr>
              <w:pStyle w:val="TableIn"/>
              <w:keepNext/>
              <w:rPr>
                <w:sz w:val="24"/>
                <w:szCs w:val="24"/>
              </w:rPr>
            </w:pPr>
            <w:r w:rsidRPr="00EF7D45">
              <w:rPr>
                <w:sz w:val="24"/>
                <w:szCs w:val="24"/>
              </w:rPr>
              <w:t>5,5-8,5</w:t>
            </w:r>
          </w:p>
        </w:tc>
      </w:tr>
      <w:tr w:rsidR="00EF7D45" w:rsidRPr="00EF7D45" w14:paraId="30235424"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1C8FB3A7"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4FEBD6DF" w14:textId="77777777" w:rsidR="00B82C05" w:rsidRPr="00EF7D45" w:rsidRDefault="00B82C05" w:rsidP="00B82C05">
            <w:pPr>
              <w:pStyle w:val="TableIn"/>
              <w:keepNext/>
              <w:rPr>
                <w:sz w:val="24"/>
                <w:szCs w:val="24"/>
              </w:rPr>
            </w:pPr>
            <w:r w:rsidRPr="00EF7D45">
              <w:rPr>
                <w:sz w:val="24"/>
                <w:szCs w:val="24"/>
              </w:rPr>
              <w:t>TDS</w:t>
            </w:r>
          </w:p>
        </w:tc>
        <w:tc>
          <w:tcPr>
            <w:tcW w:w="835" w:type="pct"/>
            <w:tcBorders>
              <w:top w:val="nil"/>
              <w:left w:val="single" w:sz="4" w:space="0" w:color="auto"/>
              <w:bottom w:val="single" w:sz="4" w:space="0" w:color="auto"/>
              <w:right w:val="nil"/>
            </w:tcBorders>
            <w:shd w:val="clear" w:color="auto" w:fill="auto"/>
            <w:noWrap/>
            <w:vAlign w:val="center"/>
          </w:tcPr>
          <w:p w14:paraId="62E67837" w14:textId="77777777" w:rsidR="00B82C05" w:rsidRPr="00EF7D45" w:rsidRDefault="00B82C05" w:rsidP="00B82C05">
            <w:pPr>
              <w:pStyle w:val="TableIn"/>
              <w:keepNext/>
              <w:rPr>
                <w:sz w:val="24"/>
                <w:szCs w:val="24"/>
              </w:rPr>
            </w:pPr>
            <w:r w:rsidRPr="00EF7D45">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3E9EC420"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544</w:t>
            </w:r>
          </w:p>
        </w:tc>
        <w:tc>
          <w:tcPr>
            <w:tcW w:w="450" w:type="pct"/>
            <w:tcBorders>
              <w:top w:val="single" w:sz="4" w:space="0" w:color="auto"/>
              <w:left w:val="single" w:sz="4" w:space="0" w:color="auto"/>
              <w:bottom w:val="single" w:sz="4" w:space="0" w:color="auto"/>
              <w:right w:val="single" w:sz="4" w:space="0" w:color="auto"/>
            </w:tcBorders>
            <w:vAlign w:val="center"/>
          </w:tcPr>
          <w:p w14:paraId="6BD6D9E9"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520</w:t>
            </w:r>
          </w:p>
        </w:tc>
        <w:tc>
          <w:tcPr>
            <w:tcW w:w="450" w:type="pct"/>
            <w:tcBorders>
              <w:top w:val="single" w:sz="4" w:space="0" w:color="auto"/>
              <w:left w:val="single" w:sz="4" w:space="0" w:color="auto"/>
              <w:bottom w:val="single" w:sz="4" w:space="0" w:color="auto"/>
              <w:right w:val="single" w:sz="4" w:space="0" w:color="auto"/>
            </w:tcBorders>
            <w:vAlign w:val="center"/>
          </w:tcPr>
          <w:p w14:paraId="2C72BB21"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505</w:t>
            </w:r>
          </w:p>
        </w:tc>
        <w:tc>
          <w:tcPr>
            <w:tcW w:w="1857" w:type="pct"/>
            <w:tcBorders>
              <w:top w:val="nil"/>
              <w:left w:val="single" w:sz="4" w:space="0" w:color="auto"/>
              <w:bottom w:val="single" w:sz="4" w:space="0" w:color="auto"/>
              <w:right w:val="single" w:sz="4" w:space="0" w:color="auto"/>
            </w:tcBorders>
            <w:vAlign w:val="center"/>
          </w:tcPr>
          <w:p w14:paraId="4881A1A7" w14:textId="77777777" w:rsidR="00B82C05" w:rsidRPr="00EF7D45" w:rsidRDefault="00B82C05" w:rsidP="00B82C05">
            <w:pPr>
              <w:pStyle w:val="TableIn"/>
              <w:keepNext/>
              <w:rPr>
                <w:sz w:val="24"/>
                <w:szCs w:val="24"/>
              </w:rPr>
            </w:pPr>
            <w:r w:rsidRPr="00EF7D45">
              <w:rPr>
                <w:sz w:val="24"/>
                <w:szCs w:val="24"/>
              </w:rPr>
              <w:t>1.500</w:t>
            </w:r>
          </w:p>
        </w:tc>
      </w:tr>
      <w:tr w:rsidR="00EF7D45" w:rsidRPr="00EF7D45" w14:paraId="51ED0477"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565FC610"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333E3D9D" w14:textId="77777777" w:rsidR="00B82C05" w:rsidRPr="00EF7D45" w:rsidRDefault="00B82C05" w:rsidP="00B82C05">
            <w:pPr>
              <w:pStyle w:val="TableIn"/>
              <w:keepNext/>
              <w:rPr>
                <w:sz w:val="24"/>
                <w:szCs w:val="24"/>
              </w:rPr>
            </w:pPr>
            <w:r w:rsidRPr="00EF7D45">
              <w:rPr>
                <w:sz w:val="24"/>
                <w:szCs w:val="24"/>
              </w:rPr>
              <w:t>Độ cứng</w:t>
            </w:r>
          </w:p>
        </w:tc>
        <w:tc>
          <w:tcPr>
            <w:tcW w:w="835" w:type="pct"/>
            <w:tcBorders>
              <w:top w:val="nil"/>
              <w:left w:val="single" w:sz="4" w:space="0" w:color="auto"/>
              <w:bottom w:val="single" w:sz="4" w:space="0" w:color="auto"/>
              <w:right w:val="nil"/>
            </w:tcBorders>
            <w:shd w:val="clear" w:color="auto" w:fill="auto"/>
            <w:noWrap/>
            <w:vAlign w:val="center"/>
          </w:tcPr>
          <w:p w14:paraId="0C89CAB6" w14:textId="77777777" w:rsidR="00B82C05" w:rsidRPr="00EF7D45" w:rsidRDefault="00B82C05" w:rsidP="00B82C05">
            <w:pPr>
              <w:pStyle w:val="TableIn"/>
              <w:keepNext/>
              <w:rPr>
                <w:sz w:val="24"/>
                <w:szCs w:val="24"/>
              </w:rPr>
            </w:pPr>
            <w:r w:rsidRPr="00EF7D45">
              <w:rPr>
                <w:sz w:val="24"/>
                <w:szCs w:val="24"/>
              </w:rPr>
              <w:t>mgCaCO</w:t>
            </w:r>
            <w:r w:rsidRPr="00EF7D45">
              <w:rPr>
                <w:sz w:val="24"/>
                <w:szCs w:val="24"/>
                <w:vertAlign w:val="subscript"/>
              </w:rPr>
              <w:t>3</w:t>
            </w:r>
            <w:r w:rsidRPr="00EF7D45">
              <w:rPr>
                <w:sz w:val="24"/>
                <w:szCs w:val="24"/>
              </w:rPr>
              <w:t>/l</w:t>
            </w:r>
          </w:p>
        </w:tc>
        <w:tc>
          <w:tcPr>
            <w:tcW w:w="450" w:type="pct"/>
            <w:tcBorders>
              <w:top w:val="single" w:sz="4" w:space="0" w:color="auto"/>
              <w:left w:val="single" w:sz="4" w:space="0" w:color="auto"/>
              <w:bottom w:val="single" w:sz="4" w:space="0" w:color="auto"/>
              <w:right w:val="single" w:sz="4" w:space="0" w:color="auto"/>
            </w:tcBorders>
            <w:vAlign w:val="center"/>
          </w:tcPr>
          <w:p w14:paraId="1D325334"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333</w:t>
            </w:r>
          </w:p>
        </w:tc>
        <w:tc>
          <w:tcPr>
            <w:tcW w:w="450" w:type="pct"/>
            <w:tcBorders>
              <w:top w:val="single" w:sz="4" w:space="0" w:color="auto"/>
              <w:left w:val="single" w:sz="4" w:space="0" w:color="auto"/>
              <w:bottom w:val="single" w:sz="4" w:space="0" w:color="auto"/>
              <w:right w:val="single" w:sz="4" w:space="0" w:color="auto"/>
            </w:tcBorders>
            <w:vAlign w:val="center"/>
          </w:tcPr>
          <w:p w14:paraId="2EAEB660"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338</w:t>
            </w:r>
          </w:p>
        </w:tc>
        <w:tc>
          <w:tcPr>
            <w:tcW w:w="450" w:type="pct"/>
            <w:tcBorders>
              <w:top w:val="single" w:sz="4" w:space="0" w:color="auto"/>
              <w:left w:val="single" w:sz="4" w:space="0" w:color="auto"/>
              <w:bottom w:val="single" w:sz="4" w:space="0" w:color="auto"/>
              <w:right w:val="single" w:sz="4" w:space="0" w:color="auto"/>
            </w:tcBorders>
            <w:vAlign w:val="center"/>
          </w:tcPr>
          <w:p w14:paraId="7F975B76"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343</w:t>
            </w:r>
          </w:p>
        </w:tc>
        <w:tc>
          <w:tcPr>
            <w:tcW w:w="1857" w:type="pct"/>
            <w:tcBorders>
              <w:top w:val="nil"/>
              <w:left w:val="single" w:sz="4" w:space="0" w:color="auto"/>
              <w:bottom w:val="single" w:sz="4" w:space="0" w:color="auto"/>
              <w:right w:val="single" w:sz="4" w:space="0" w:color="auto"/>
            </w:tcBorders>
            <w:vAlign w:val="center"/>
          </w:tcPr>
          <w:p w14:paraId="6C9CAEDB" w14:textId="77777777" w:rsidR="00B82C05" w:rsidRPr="00EF7D45" w:rsidRDefault="00B82C05" w:rsidP="00B82C05">
            <w:pPr>
              <w:pStyle w:val="TableIn"/>
              <w:keepNext/>
              <w:rPr>
                <w:sz w:val="24"/>
                <w:szCs w:val="24"/>
              </w:rPr>
            </w:pPr>
            <w:r w:rsidRPr="00EF7D45">
              <w:rPr>
                <w:sz w:val="24"/>
                <w:szCs w:val="24"/>
              </w:rPr>
              <w:t>500</w:t>
            </w:r>
          </w:p>
        </w:tc>
      </w:tr>
      <w:tr w:rsidR="00EF7D45" w:rsidRPr="00EF7D45" w14:paraId="6CADA7C5"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0CD11B48"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4D1048A9" w14:textId="77777777" w:rsidR="00B82C05" w:rsidRPr="00EF7D45" w:rsidRDefault="00B82C05" w:rsidP="00B82C05">
            <w:pPr>
              <w:pStyle w:val="TableIn"/>
              <w:keepNext/>
              <w:rPr>
                <w:sz w:val="24"/>
                <w:szCs w:val="24"/>
              </w:rPr>
            </w:pPr>
            <w:r w:rsidRPr="00EF7D45">
              <w:rPr>
                <w:sz w:val="24"/>
                <w:szCs w:val="24"/>
              </w:rPr>
              <w:t>NH</w:t>
            </w:r>
            <w:r w:rsidRPr="00EF7D45">
              <w:rPr>
                <w:sz w:val="24"/>
                <w:szCs w:val="24"/>
                <w:vertAlign w:val="subscript"/>
              </w:rPr>
              <w:t>4</w:t>
            </w:r>
            <w:r w:rsidRPr="00EF7D45">
              <w:rPr>
                <w:sz w:val="24"/>
                <w:szCs w:val="24"/>
              </w:rPr>
              <w:t>-N</w:t>
            </w:r>
          </w:p>
        </w:tc>
        <w:tc>
          <w:tcPr>
            <w:tcW w:w="835" w:type="pct"/>
            <w:tcBorders>
              <w:top w:val="nil"/>
              <w:left w:val="single" w:sz="4" w:space="0" w:color="auto"/>
              <w:bottom w:val="single" w:sz="4" w:space="0" w:color="auto"/>
              <w:right w:val="nil"/>
            </w:tcBorders>
            <w:shd w:val="clear" w:color="auto" w:fill="auto"/>
            <w:noWrap/>
            <w:vAlign w:val="center"/>
          </w:tcPr>
          <w:p w14:paraId="627E65DD" w14:textId="77777777" w:rsidR="00B82C05" w:rsidRPr="00EF7D45" w:rsidRDefault="00B82C05" w:rsidP="00B82C05">
            <w:pPr>
              <w:pStyle w:val="TableIn"/>
              <w:keepNext/>
              <w:rPr>
                <w:sz w:val="24"/>
                <w:szCs w:val="24"/>
              </w:rPr>
            </w:pPr>
            <w:r w:rsidRPr="00EF7D45">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2616B005"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0,04</w:t>
            </w:r>
          </w:p>
        </w:tc>
        <w:tc>
          <w:tcPr>
            <w:tcW w:w="450" w:type="pct"/>
            <w:tcBorders>
              <w:top w:val="single" w:sz="4" w:space="0" w:color="auto"/>
              <w:left w:val="single" w:sz="4" w:space="0" w:color="auto"/>
              <w:bottom w:val="single" w:sz="4" w:space="0" w:color="auto"/>
              <w:right w:val="single" w:sz="4" w:space="0" w:color="auto"/>
            </w:tcBorders>
            <w:vAlign w:val="center"/>
          </w:tcPr>
          <w:p w14:paraId="4F6B7666"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68AA04F0"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1857" w:type="pct"/>
            <w:tcBorders>
              <w:top w:val="nil"/>
              <w:left w:val="single" w:sz="4" w:space="0" w:color="auto"/>
              <w:bottom w:val="single" w:sz="4" w:space="0" w:color="auto"/>
              <w:right w:val="single" w:sz="4" w:space="0" w:color="auto"/>
            </w:tcBorders>
            <w:vAlign w:val="center"/>
          </w:tcPr>
          <w:p w14:paraId="5D8C5BE1" w14:textId="77777777" w:rsidR="00B82C05" w:rsidRPr="00EF7D45" w:rsidRDefault="00B82C05" w:rsidP="00B82C05">
            <w:pPr>
              <w:pStyle w:val="TableIn"/>
              <w:keepNext/>
              <w:rPr>
                <w:sz w:val="24"/>
                <w:szCs w:val="24"/>
              </w:rPr>
            </w:pPr>
            <w:r w:rsidRPr="00EF7D45">
              <w:rPr>
                <w:sz w:val="24"/>
                <w:szCs w:val="24"/>
              </w:rPr>
              <w:t>1</w:t>
            </w:r>
          </w:p>
        </w:tc>
      </w:tr>
      <w:tr w:rsidR="00EF7D45" w:rsidRPr="00EF7D45" w14:paraId="282B642C"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5D0A1305"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66889ABA" w14:textId="77777777" w:rsidR="00B82C05" w:rsidRPr="00EF7D45" w:rsidRDefault="00B82C05" w:rsidP="00B82C05">
            <w:pPr>
              <w:pStyle w:val="TableIn"/>
              <w:keepNext/>
              <w:rPr>
                <w:sz w:val="24"/>
                <w:szCs w:val="24"/>
              </w:rPr>
            </w:pPr>
            <w:r w:rsidRPr="00EF7D45">
              <w:rPr>
                <w:sz w:val="24"/>
                <w:szCs w:val="24"/>
              </w:rPr>
              <w:t>NO</w:t>
            </w:r>
            <w:r w:rsidRPr="00EF7D45">
              <w:rPr>
                <w:sz w:val="24"/>
                <w:szCs w:val="24"/>
                <w:vertAlign w:val="subscript"/>
              </w:rPr>
              <w:t>3</w:t>
            </w:r>
            <w:r w:rsidRPr="00EF7D45">
              <w:rPr>
                <w:sz w:val="24"/>
                <w:szCs w:val="24"/>
                <w:vertAlign w:val="superscript"/>
              </w:rPr>
              <w:t>-</w:t>
            </w:r>
            <w:r w:rsidRPr="00EF7D45">
              <w:rPr>
                <w:sz w:val="24"/>
                <w:szCs w:val="24"/>
              </w:rPr>
              <w:t>-N</w:t>
            </w:r>
          </w:p>
        </w:tc>
        <w:tc>
          <w:tcPr>
            <w:tcW w:w="835" w:type="pct"/>
            <w:tcBorders>
              <w:top w:val="nil"/>
              <w:left w:val="single" w:sz="4" w:space="0" w:color="auto"/>
              <w:bottom w:val="single" w:sz="4" w:space="0" w:color="auto"/>
              <w:right w:val="nil"/>
            </w:tcBorders>
            <w:shd w:val="clear" w:color="auto" w:fill="auto"/>
            <w:noWrap/>
            <w:vAlign w:val="center"/>
          </w:tcPr>
          <w:p w14:paraId="4B0D8ABB" w14:textId="77777777" w:rsidR="00B82C05" w:rsidRPr="00EF7D45" w:rsidRDefault="00B82C05" w:rsidP="00B82C05">
            <w:pPr>
              <w:pStyle w:val="TableIn"/>
              <w:keepNext/>
              <w:rPr>
                <w:sz w:val="24"/>
                <w:szCs w:val="24"/>
              </w:rPr>
            </w:pPr>
            <w:r w:rsidRPr="00EF7D45">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61900571"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0,47</w:t>
            </w:r>
          </w:p>
        </w:tc>
        <w:tc>
          <w:tcPr>
            <w:tcW w:w="450" w:type="pct"/>
            <w:tcBorders>
              <w:top w:val="single" w:sz="4" w:space="0" w:color="auto"/>
              <w:left w:val="single" w:sz="4" w:space="0" w:color="auto"/>
              <w:bottom w:val="single" w:sz="4" w:space="0" w:color="auto"/>
              <w:right w:val="single" w:sz="4" w:space="0" w:color="auto"/>
            </w:tcBorders>
            <w:vAlign w:val="center"/>
          </w:tcPr>
          <w:p w14:paraId="6D2DB443"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0,42</w:t>
            </w:r>
          </w:p>
        </w:tc>
        <w:tc>
          <w:tcPr>
            <w:tcW w:w="450" w:type="pct"/>
            <w:tcBorders>
              <w:top w:val="single" w:sz="4" w:space="0" w:color="auto"/>
              <w:left w:val="single" w:sz="4" w:space="0" w:color="auto"/>
              <w:bottom w:val="single" w:sz="4" w:space="0" w:color="auto"/>
              <w:right w:val="single" w:sz="4" w:space="0" w:color="auto"/>
            </w:tcBorders>
            <w:vAlign w:val="center"/>
          </w:tcPr>
          <w:p w14:paraId="0D6963FB"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0,47</w:t>
            </w:r>
          </w:p>
        </w:tc>
        <w:tc>
          <w:tcPr>
            <w:tcW w:w="1857" w:type="pct"/>
            <w:tcBorders>
              <w:top w:val="nil"/>
              <w:left w:val="single" w:sz="4" w:space="0" w:color="auto"/>
              <w:bottom w:val="single" w:sz="4" w:space="0" w:color="auto"/>
              <w:right w:val="single" w:sz="4" w:space="0" w:color="auto"/>
            </w:tcBorders>
            <w:vAlign w:val="center"/>
          </w:tcPr>
          <w:p w14:paraId="1F2D4E8E" w14:textId="77777777" w:rsidR="00B82C05" w:rsidRPr="00EF7D45" w:rsidRDefault="00B82C05" w:rsidP="00B82C05">
            <w:pPr>
              <w:pStyle w:val="TableIn"/>
              <w:keepNext/>
              <w:rPr>
                <w:sz w:val="24"/>
                <w:szCs w:val="24"/>
              </w:rPr>
            </w:pPr>
            <w:r w:rsidRPr="00EF7D45">
              <w:rPr>
                <w:sz w:val="24"/>
                <w:szCs w:val="24"/>
              </w:rPr>
              <w:t>15</w:t>
            </w:r>
          </w:p>
        </w:tc>
      </w:tr>
      <w:tr w:rsidR="00EF7D45" w:rsidRPr="00EF7D45" w14:paraId="5B6D59A0" w14:textId="77777777" w:rsidTr="00B82C05">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23AEA382"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7DC37C8D" w14:textId="77777777" w:rsidR="00B82C05" w:rsidRPr="00EF7D45" w:rsidRDefault="00B82C05" w:rsidP="00B82C05">
            <w:pPr>
              <w:pStyle w:val="TableIn"/>
              <w:keepNext/>
              <w:rPr>
                <w:sz w:val="24"/>
                <w:szCs w:val="24"/>
              </w:rPr>
            </w:pPr>
            <w:r w:rsidRPr="00EF7D45">
              <w:rPr>
                <w:sz w:val="24"/>
                <w:szCs w:val="24"/>
              </w:rPr>
              <w:t>Sunphat</w:t>
            </w:r>
          </w:p>
        </w:tc>
        <w:tc>
          <w:tcPr>
            <w:tcW w:w="835" w:type="pct"/>
            <w:tcBorders>
              <w:top w:val="nil"/>
              <w:left w:val="single" w:sz="4" w:space="0" w:color="auto"/>
              <w:bottom w:val="single" w:sz="4" w:space="0" w:color="auto"/>
              <w:right w:val="nil"/>
            </w:tcBorders>
            <w:shd w:val="clear" w:color="auto" w:fill="auto"/>
            <w:noWrap/>
            <w:vAlign w:val="center"/>
          </w:tcPr>
          <w:p w14:paraId="1D8573EE" w14:textId="77777777" w:rsidR="00B82C05" w:rsidRPr="00EF7D45" w:rsidRDefault="00B82C05" w:rsidP="00B82C05">
            <w:pPr>
              <w:pStyle w:val="TableIn"/>
              <w:keepNext/>
              <w:rPr>
                <w:sz w:val="24"/>
                <w:szCs w:val="24"/>
              </w:rPr>
            </w:pPr>
            <w:r w:rsidRPr="00EF7D45">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23BD45D5"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2F2CC416"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636B5350"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1857" w:type="pct"/>
            <w:tcBorders>
              <w:top w:val="nil"/>
              <w:left w:val="single" w:sz="4" w:space="0" w:color="auto"/>
              <w:bottom w:val="single" w:sz="4" w:space="0" w:color="auto"/>
              <w:right w:val="single" w:sz="4" w:space="0" w:color="auto"/>
            </w:tcBorders>
            <w:vAlign w:val="center"/>
          </w:tcPr>
          <w:p w14:paraId="2767FD4E" w14:textId="77777777" w:rsidR="00B82C05" w:rsidRPr="00EF7D45" w:rsidRDefault="00B82C05" w:rsidP="00B82C05">
            <w:pPr>
              <w:pStyle w:val="TableIn"/>
              <w:keepNext/>
              <w:rPr>
                <w:sz w:val="24"/>
                <w:szCs w:val="24"/>
              </w:rPr>
            </w:pPr>
            <w:r w:rsidRPr="00EF7D45">
              <w:rPr>
                <w:sz w:val="24"/>
                <w:szCs w:val="24"/>
              </w:rPr>
              <w:t>400</w:t>
            </w:r>
          </w:p>
        </w:tc>
      </w:tr>
      <w:tr w:rsidR="00EF7D45" w:rsidRPr="00EF7D45" w14:paraId="17336FF2" w14:textId="77777777" w:rsidTr="00B82C05">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42320"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5894277D" w14:textId="77777777" w:rsidR="00B82C05" w:rsidRPr="00EF7D45" w:rsidRDefault="00B82C05" w:rsidP="00B82C05">
            <w:pPr>
              <w:pStyle w:val="TableIn"/>
              <w:keepNext/>
              <w:rPr>
                <w:sz w:val="24"/>
                <w:szCs w:val="24"/>
              </w:rPr>
            </w:pPr>
            <w:r w:rsidRPr="00EF7D45">
              <w:rPr>
                <w:sz w:val="24"/>
                <w:szCs w:val="24"/>
              </w:rPr>
              <w:t>Coliform</w:t>
            </w:r>
          </w:p>
        </w:tc>
        <w:tc>
          <w:tcPr>
            <w:tcW w:w="835" w:type="pct"/>
            <w:tcBorders>
              <w:top w:val="single" w:sz="4" w:space="0" w:color="auto"/>
              <w:left w:val="single" w:sz="4" w:space="0" w:color="auto"/>
              <w:bottom w:val="single" w:sz="4" w:space="0" w:color="auto"/>
              <w:right w:val="nil"/>
            </w:tcBorders>
            <w:shd w:val="clear" w:color="auto" w:fill="auto"/>
            <w:noWrap/>
            <w:vAlign w:val="center"/>
          </w:tcPr>
          <w:p w14:paraId="27A38292" w14:textId="77777777" w:rsidR="00B82C05" w:rsidRPr="00EF7D45" w:rsidRDefault="00B82C05" w:rsidP="00B82C05">
            <w:pPr>
              <w:pStyle w:val="TableIn"/>
              <w:keepNext/>
              <w:rPr>
                <w:sz w:val="24"/>
                <w:szCs w:val="24"/>
              </w:rPr>
            </w:pPr>
            <w:r w:rsidRPr="00EF7D45">
              <w:rPr>
                <w:sz w:val="24"/>
                <w:szCs w:val="24"/>
              </w:rPr>
              <w:t>MPN/100ml</w:t>
            </w:r>
          </w:p>
        </w:tc>
        <w:tc>
          <w:tcPr>
            <w:tcW w:w="450" w:type="pct"/>
            <w:tcBorders>
              <w:top w:val="single" w:sz="4" w:space="0" w:color="auto"/>
              <w:left w:val="single" w:sz="4" w:space="0" w:color="auto"/>
              <w:bottom w:val="single" w:sz="4" w:space="0" w:color="auto"/>
              <w:right w:val="single" w:sz="4" w:space="0" w:color="auto"/>
            </w:tcBorders>
            <w:vAlign w:val="center"/>
          </w:tcPr>
          <w:p w14:paraId="46D4E2F8"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70142C51"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50F512AA"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1857" w:type="pct"/>
            <w:tcBorders>
              <w:top w:val="single" w:sz="4" w:space="0" w:color="auto"/>
              <w:left w:val="single" w:sz="4" w:space="0" w:color="auto"/>
              <w:bottom w:val="single" w:sz="4" w:space="0" w:color="auto"/>
              <w:right w:val="single" w:sz="4" w:space="0" w:color="auto"/>
            </w:tcBorders>
            <w:vAlign w:val="center"/>
          </w:tcPr>
          <w:p w14:paraId="64D9EBAE" w14:textId="77777777" w:rsidR="00B82C05" w:rsidRPr="00EF7D45" w:rsidRDefault="00B82C05" w:rsidP="00B82C05">
            <w:pPr>
              <w:pStyle w:val="TableIn"/>
              <w:keepNext/>
              <w:rPr>
                <w:sz w:val="24"/>
                <w:szCs w:val="24"/>
              </w:rPr>
            </w:pPr>
            <w:r w:rsidRPr="00EF7D45">
              <w:rPr>
                <w:sz w:val="24"/>
                <w:szCs w:val="24"/>
              </w:rPr>
              <w:t>3</w:t>
            </w:r>
          </w:p>
        </w:tc>
      </w:tr>
      <w:tr w:rsidR="00EF7D45" w:rsidRPr="00EF7D45" w14:paraId="5DA95D1C" w14:textId="77777777" w:rsidTr="00B82C05">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A4273" w14:textId="77777777" w:rsidR="00B82C05" w:rsidRPr="00EF7D45" w:rsidRDefault="00B82C05" w:rsidP="00D22AEE">
            <w:pPr>
              <w:pStyle w:val="TableIn"/>
              <w:keepNext/>
              <w:numPr>
                <w:ilvl w:val="0"/>
                <w:numId w:val="50"/>
              </w:numPr>
              <w:spacing w:before="40" w:after="40"/>
              <w:rPr>
                <w:sz w:val="24"/>
                <w:szCs w:val="24"/>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40B3FDB5" w14:textId="77777777" w:rsidR="00B82C05" w:rsidRPr="00EF7D45" w:rsidRDefault="00B82C05" w:rsidP="00B82C05">
            <w:pPr>
              <w:pStyle w:val="TableIn"/>
              <w:keepNext/>
              <w:rPr>
                <w:sz w:val="24"/>
                <w:szCs w:val="24"/>
              </w:rPr>
            </w:pPr>
            <w:r w:rsidRPr="00EF7D45">
              <w:rPr>
                <w:sz w:val="24"/>
                <w:szCs w:val="24"/>
              </w:rPr>
              <w:t>E.Coli</w:t>
            </w:r>
          </w:p>
        </w:tc>
        <w:tc>
          <w:tcPr>
            <w:tcW w:w="835" w:type="pct"/>
            <w:tcBorders>
              <w:top w:val="single" w:sz="4" w:space="0" w:color="auto"/>
              <w:left w:val="single" w:sz="4" w:space="0" w:color="auto"/>
              <w:bottom w:val="single" w:sz="4" w:space="0" w:color="auto"/>
              <w:right w:val="nil"/>
            </w:tcBorders>
            <w:shd w:val="clear" w:color="auto" w:fill="auto"/>
            <w:noWrap/>
            <w:vAlign w:val="center"/>
          </w:tcPr>
          <w:p w14:paraId="78E01939" w14:textId="77777777" w:rsidR="00B82C05" w:rsidRPr="00EF7D45" w:rsidRDefault="00B82C05" w:rsidP="00B82C05">
            <w:pPr>
              <w:pStyle w:val="TableIn"/>
              <w:keepNext/>
              <w:rPr>
                <w:sz w:val="24"/>
                <w:szCs w:val="24"/>
              </w:rPr>
            </w:pPr>
            <w:r w:rsidRPr="00EF7D45">
              <w:rPr>
                <w:sz w:val="24"/>
                <w:szCs w:val="24"/>
              </w:rPr>
              <w:t>MPN/100ml</w:t>
            </w:r>
          </w:p>
        </w:tc>
        <w:tc>
          <w:tcPr>
            <w:tcW w:w="450" w:type="pct"/>
            <w:tcBorders>
              <w:top w:val="single" w:sz="4" w:space="0" w:color="auto"/>
              <w:left w:val="single" w:sz="4" w:space="0" w:color="auto"/>
              <w:bottom w:val="single" w:sz="4" w:space="0" w:color="auto"/>
              <w:right w:val="single" w:sz="4" w:space="0" w:color="auto"/>
            </w:tcBorders>
            <w:vAlign w:val="center"/>
          </w:tcPr>
          <w:p w14:paraId="48348F80"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2371FBA4"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66CF89C2" w14:textId="77777777" w:rsidR="00B82C05" w:rsidRPr="00EF7D45" w:rsidRDefault="00B82C05" w:rsidP="00B82C05">
            <w:pPr>
              <w:keepNext/>
              <w:widowControl w:val="0"/>
              <w:spacing w:before="40" w:after="40" w:line="240" w:lineRule="auto"/>
              <w:jc w:val="center"/>
              <w:rPr>
                <w:rFonts w:cs="Times New Roman"/>
                <w:sz w:val="24"/>
                <w:szCs w:val="24"/>
              </w:rPr>
            </w:pPr>
            <w:r w:rsidRPr="00EF7D45">
              <w:rPr>
                <w:rFonts w:cs="Times New Roman"/>
                <w:sz w:val="24"/>
                <w:szCs w:val="24"/>
              </w:rPr>
              <w:t>KPH</w:t>
            </w:r>
          </w:p>
        </w:tc>
        <w:tc>
          <w:tcPr>
            <w:tcW w:w="1857" w:type="pct"/>
            <w:tcBorders>
              <w:top w:val="single" w:sz="4" w:space="0" w:color="auto"/>
              <w:left w:val="single" w:sz="4" w:space="0" w:color="auto"/>
              <w:bottom w:val="single" w:sz="4" w:space="0" w:color="auto"/>
              <w:right w:val="single" w:sz="4" w:space="0" w:color="auto"/>
            </w:tcBorders>
            <w:vAlign w:val="center"/>
          </w:tcPr>
          <w:p w14:paraId="42E4C6BF" w14:textId="77777777" w:rsidR="00B82C05" w:rsidRPr="00EF7D45" w:rsidRDefault="00B82C05" w:rsidP="00B82C05">
            <w:pPr>
              <w:pStyle w:val="TableIn"/>
              <w:keepNext/>
              <w:rPr>
                <w:sz w:val="24"/>
                <w:szCs w:val="24"/>
              </w:rPr>
            </w:pPr>
            <w:r w:rsidRPr="00EF7D45">
              <w:rPr>
                <w:sz w:val="24"/>
                <w:szCs w:val="24"/>
              </w:rPr>
              <w:t>KPH</w:t>
            </w:r>
          </w:p>
        </w:tc>
      </w:tr>
    </w:tbl>
    <w:p w14:paraId="488E0029" w14:textId="090DB7CD" w:rsidR="00DC0FBF" w:rsidRPr="00EF7D45" w:rsidRDefault="00DC0FBF" w:rsidP="004845FD">
      <w:pPr>
        <w:widowControl w:val="0"/>
        <w:spacing w:line="240" w:lineRule="auto"/>
        <w:ind w:firstLine="567"/>
        <w:rPr>
          <w:rFonts w:eastAsia="Arial" w:cs="Times New Roman"/>
          <w:i/>
          <w:iCs/>
        </w:rPr>
      </w:pPr>
      <w:r w:rsidRPr="00EF7D45">
        <w:rPr>
          <w:rFonts w:eastAsia="Arial" w:cs="Times New Roman"/>
          <w:i/>
          <w:iCs/>
          <w:u w:val="single"/>
        </w:rPr>
        <w:t>Ghi chú</w:t>
      </w:r>
      <w:r w:rsidRPr="00EF7D45">
        <w:rPr>
          <w:rFonts w:eastAsia="Arial" w:cs="Times New Roman"/>
          <w:i/>
          <w:iCs/>
        </w:rPr>
        <w:t>:</w:t>
      </w:r>
    </w:p>
    <w:p w14:paraId="2A86F753" w14:textId="77777777" w:rsidR="00892F1F" w:rsidRPr="00EF7D45" w:rsidRDefault="00892F1F" w:rsidP="004845FD">
      <w:pPr>
        <w:spacing w:line="240" w:lineRule="auto"/>
        <w:ind w:firstLine="567"/>
        <w:rPr>
          <w:i/>
        </w:rPr>
      </w:pPr>
      <w:r w:rsidRPr="00EF7D45">
        <w:rPr>
          <w:i/>
        </w:rPr>
        <w:t>- QCVN 09:2023/BTNMT - Quy chuẩn kỹ thuật Quốc gia về chất lượng nước dưới đất;</w:t>
      </w:r>
    </w:p>
    <w:p w14:paraId="16CAE7C6" w14:textId="77777777" w:rsidR="00892F1F" w:rsidRPr="00EF7D45" w:rsidRDefault="00892F1F" w:rsidP="004845FD">
      <w:pPr>
        <w:spacing w:line="240" w:lineRule="auto"/>
        <w:ind w:firstLine="567"/>
        <w:rPr>
          <w:i/>
        </w:rPr>
      </w:pPr>
      <w:r w:rsidRPr="00EF7D45">
        <w:rPr>
          <w:i/>
        </w:rPr>
        <w:t>- (-): Không quy định;</w:t>
      </w:r>
    </w:p>
    <w:p w14:paraId="012A4863" w14:textId="77777777" w:rsidR="00892F1F" w:rsidRPr="00EF7D45" w:rsidRDefault="00892F1F" w:rsidP="004845FD">
      <w:pPr>
        <w:spacing w:line="240" w:lineRule="auto"/>
        <w:ind w:firstLine="567"/>
      </w:pPr>
      <w:r w:rsidRPr="00EF7D45">
        <w:rPr>
          <w:i/>
        </w:rPr>
        <w:t>- KPH: Không phát hiện. (*): Giới hạn phép hiện (LOD).</w:t>
      </w:r>
    </w:p>
    <w:p w14:paraId="0E7C74F9" w14:textId="77F5735C" w:rsidR="00DC0FBF" w:rsidRPr="00EF7D45" w:rsidRDefault="00DC0FBF" w:rsidP="004845FD">
      <w:pPr>
        <w:widowControl w:val="0"/>
        <w:spacing w:line="240" w:lineRule="auto"/>
        <w:ind w:firstLine="567"/>
        <w:rPr>
          <w:rFonts w:eastAsia="Arial" w:cs="Times New Roman"/>
        </w:rPr>
      </w:pPr>
      <w:r w:rsidRPr="00EF7D45">
        <w:rPr>
          <w:rFonts w:eastAsia="Arial" w:cs="Times New Roman"/>
          <w:u w:val="single"/>
        </w:rPr>
        <w:t>Nhận xét</w:t>
      </w:r>
      <w:r w:rsidRPr="00EF7D45">
        <w:rPr>
          <w:rFonts w:eastAsia="Arial" w:cs="Times New Roman"/>
        </w:rPr>
        <w:t xml:space="preserve">: Kết quả </w:t>
      </w:r>
      <w:r w:rsidR="00892F1F" w:rsidRPr="00EF7D45">
        <w:rPr>
          <w:rFonts w:eastAsia="Arial" w:cs="Times New Roman"/>
        </w:rPr>
        <w:t xml:space="preserve">bảng </w:t>
      </w:r>
      <w:r w:rsidR="00042F8F" w:rsidRPr="00EF7D45">
        <w:rPr>
          <w:rFonts w:eastAsia="Arial" w:cs="Times New Roman"/>
        </w:rPr>
        <w:t>trên</w:t>
      </w:r>
      <w:r w:rsidR="004A39A0" w:rsidRPr="00EF7D45">
        <w:rPr>
          <w:rFonts w:eastAsia="Arial" w:cs="Times New Roman"/>
        </w:rPr>
        <w:t xml:space="preserve"> </w:t>
      </w:r>
      <w:r w:rsidRPr="00EF7D45">
        <w:rPr>
          <w:rFonts w:eastAsia="Arial" w:cs="Times New Roman"/>
        </w:rPr>
        <w:t xml:space="preserve">cho thấy, </w:t>
      </w:r>
      <w:r w:rsidR="00892F1F" w:rsidRPr="00EF7D45">
        <w:rPr>
          <w:rFonts w:eastAsia="Arial" w:cs="Times New Roman"/>
        </w:rPr>
        <w:t>tất cả</w:t>
      </w:r>
      <w:r w:rsidRPr="00EF7D45">
        <w:rPr>
          <w:rFonts w:eastAsia="Arial" w:cs="Times New Roman"/>
        </w:rPr>
        <w:t xml:space="preserve"> các thông số </w:t>
      </w:r>
      <w:r w:rsidRPr="00EF7D45">
        <w:t xml:space="preserve">quan trắc </w:t>
      </w:r>
      <w:r w:rsidRPr="00EF7D45">
        <w:rPr>
          <w:rFonts w:eastAsia="Arial" w:cs="Times New Roman"/>
        </w:rPr>
        <w:t xml:space="preserve">chất lượng nước </w:t>
      </w:r>
      <w:r w:rsidR="002821D6" w:rsidRPr="00EF7D45">
        <w:rPr>
          <w:rFonts w:eastAsia="Arial" w:cs="Times New Roman"/>
        </w:rPr>
        <w:t>dưới đất</w:t>
      </w:r>
      <w:r w:rsidRPr="00EF7D45">
        <w:rPr>
          <w:rFonts w:eastAsia="Arial" w:cs="Times New Roman"/>
        </w:rPr>
        <w:t xml:space="preserve"> đều nằm trong giới hạn cho phép của </w:t>
      </w:r>
      <w:r w:rsidRPr="00EF7D45">
        <w:rPr>
          <w:rFonts w:eastAsia="Arial" w:cs="Times New Roman"/>
          <w:bCs/>
        </w:rPr>
        <w:t xml:space="preserve">QCVN </w:t>
      </w:r>
      <w:r w:rsidR="00892F1F" w:rsidRPr="00EF7D45">
        <w:rPr>
          <w:rFonts w:eastAsia="Arial" w:cs="Times New Roman"/>
          <w:bCs/>
        </w:rPr>
        <w:t>09</w:t>
      </w:r>
      <w:r w:rsidRPr="00EF7D45">
        <w:rPr>
          <w:rFonts w:eastAsia="Arial" w:cs="Times New Roman"/>
          <w:bCs/>
        </w:rPr>
        <w:t>:20</w:t>
      </w:r>
      <w:r w:rsidR="00892F1F" w:rsidRPr="00EF7D45">
        <w:rPr>
          <w:rFonts w:eastAsia="Arial" w:cs="Times New Roman"/>
          <w:bCs/>
        </w:rPr>
        <w:t>23</w:t>
      </w:r>
      <w:r w:rsidRPr="00EF7D45">
        <w:rPr>
          <w:rFonts w:eastAsia="Arial" w:cs="Times New Roman"/>
          <w:bCs/>
        </w:rPr>
        <w:t>/BTNMT</w:t>
      </w:r>
      <w:r w:rsidRPr="00EF7D45">
        <w:rPr>
          <w:rFonts w:eastAsia="Arial" w:cs="Times New Roman"/>
        </w:rPr>
        <w:t xml:space="preserve">. </w:t>
      </w:r>
    </w:p>
    <w:p w14:paraId="512F3780" w14:textId="31CDCD8C" w:rsidR="004727FF" w:rsidRPr="00EF7D45" w:rsidRDefault="00954292" w:rsidP="0094455B">
      <w:pPr>
        <w:pStyle w:val="Heading3"/>
        <w:spacing w:line="240" w:lineRule="auto"/>
      </w:pPr>
      <w:bookmarkStart w:id="632" w:name="_Toc163458013"/>
      <w:bookmarkStart w:id="633" w:name="_Toc175750922"/>
      <w:r w:rsidRPr="00EF7D45">
        <w:t>Hiện trạng đa dạng sinh học</w:t>
      </w:r>
      <w:bookmarkEnd w:id="626"/>
      <w:bookmarkEnd w:id="632"/>
      <w:bookmarkEnd w:id="633"/>
    </w:p>
    <w:p w14:paraId="286479B4" w14:textId="297AF5E2" w:rsidR="005B6CE7" w:rsidRPr="00EF7D45" w:rsidRDefault="005B6CE7" w:rsidP="005B6CE7">
      <w:pPr>
        <w:pStyle w:val="-List"/>
      </w:pPr>
      <w:r w:rsidRPr="00EF7D45">
        <w:t>Hệ thực vật: tại khu vực dự án thuộc khu vực rừng trồng và đất sản xuất nông nghiệp. Loài được trồng chủ yếu là Keo lai (Acacia mangium) với mật độ trung bình 700 cây/ha. Các loài thực vật tự nhiên phân bố trong vùng rất nghèo nàn, chủ yếu là các loài thân thảo thứ sinh đặc trưng vùng đồi như sim, mua, cỏ voi,...Hệ thực vật được phân thành 2 tầng gồm tầng cây gỗ (các loài cây trồng: keo lai, điều) và tầng cỏ thấp.</w:t>
      </w:r>
    </w:p>
    <w:p w14:paraId="30EC0581" w14:textId="6D37B977" w:rsidR="005856D2" w:rsidRPr="00EF7D45" w:rsidRDefault="005B6CE7" w:rsidP="005B6CE7">
      <w:pPr>
        <w:pStyle w:val="-List"/>
      </w:pPr>
      <w:r w:rsidRPr="00EF7D45">
        <w:t>Hệ động vật trên cạn: chủ yếu là chim, bò sát, cua, cá, ốc, ếch nhái.). Các loài động vật ở nước chủ yếu phân bố ở khe suối, không có sự xuất hiện các loài nằm trong sách đỏ Việt Nam cũng như thế giới</w:t>
      </w:r>
      <w:r w:rsidR="00EC0384" w:rsidRPr="00EF7D45">
        <w:t>.</w:t>
      </w:r>
    </w:p>
    <w:p w14:paraId="6441963E" w14:textId="3B358CE9" w:rsidR="00087119" w:rsidRPr="00EF7D45" w:rsidRDefault="00087119" w:rsidP="00DA07E7">
      <w:pPr>
        <w:pStyle w:val="Heading2"/>
        <w:keepNext w:val="0"/>
        <w:keepLines w:val="0"/>
        <w:widowControl w:val="0"/>
        <w:rPr>
          <w:color w:val="auto"/>
        </w:rPr>
      </w:pPr>
      <w:bookmarkStart w:id="634" w:name="bookmark716"/>
      <w:bookmarkStart w:id="635" w:name="bookmark717"/>
      <w:bookmarkStart w:id="636" w:name="bookmark719"/>
      <w:bookmarkStart w:id="637" w:name="_Toc163458014"/>
      <w:bookmarkStart w:id="638" w:name="_Toc175750923"/>
      <w:r w:rsidRPr="00EF7D45">
        <w:rPr>
          <w:color w:val="auto"/>
        </w:rPr>
        <w:t xml:space="preserve">Nhận dạng các đối tượng bị tác động, yếu tố nhạy cảm về môi trường khu </w:t>
      </w:r>
      <w:r w:rsidRPr="00EF7D45">
        <w:rPr>
          <w:color w:val="auto"/>
        </w:rPr>
        <w:lastRenderedPageBreak/>
        <w:t>vực thực hiện dự án</w:t>
      </w:r>
      <w:bookmarkEnd w:id="634"/>
      <w:bookmarkEnd w:id="635"/>
      <w:bookmarkEnd w:id="636"/>
      <w:bookmarkEnd w:id="637"/>
      <w:bookmarkEnd w:id="638"/>
    </w:p>
    <w:p w14:paraId="5609FB90" w14:textId="77777777" w:rsidR="001A2CD5" w:rsidRPr="00EF7D45" w:rsidRDefault="001A2CD5" w:rsidP="001A2CD5">
      <w:pPr>
        <w:spacing w:line="240" w:lineRule="auto"/>
        <w:ind w:firstLine="567"/>
        <w:rPr>
          <w:rFonts w:eastAsia="Times New Roman" w:cs="Times New Roman"/>
          <w:i/>
          <w:lang w:val="nl-NL"/>
        </w:rPr>
      </w:pPr>
      <w:r w:rsidRPr="00EF7D45">
        <w:rPr>
          <w:rFonts w:eastAsia="Times New Roman" w:cs="Times New Roman"/>
          <w:i/>
          <w:lang w:val="vi-VN"/>
        </w:rPr>
        <w:t>* Các đối tượng bị tác động:</w:t>
      </w:r>
    </w:p>
    <w:p w14:paraId="5804B61A" w14:textId="5E5707C4" w:rsidR="001A2CD5" w:rsidRPr="00EF7D45" w:rsidRDefault="001A2CD5" w:rsidP="001A2CD5">
      <w:pPr>
        <w:spacing w:line="240" w:lineRule="auto"/>
        <w:ind w:firstLine="567"/>
        <w:rPr>
          <w:lang w:val="nl-NL"/>
        </w:rPr>
      </w:pPr>
      <w:r w:rsidRPr="00EF7D45">
        <w:rPr>
          <w:lang w:val="nl-NL"/>
        </w:rPr>
        <w:t>- Môi trường không khí khu vực dự án, người dân sống dọc tuyến đường vận chuyển và CBCNV trong giai đoạn thi công và vận hành của Dự án;</w:t>
      </w:r>
    </w:p>
    <w:p w14:paraId="47CAE7C6" w14:textId="2F674CF3" w:rsidR="001A2CD5" w:rsidRPr="00EF7D45" w:rsidRDefault="001A2CD5" w:rsidP="001A2CD5">
      <w:pPr>
        <w:spacing w:line="240" w:lineRule="auto"/>
        <w:ind w:firstLine="567"/>
        <w:rPr>
          <w:lang w:val="nl-NL"/>
        </w:rPr>
      </w:pPr>
      <w:r w:rsidRPr="00EF7D45">
        <w:rPr>
          <w:lang w:val="nl-NL"/>
        </w:rPr>
        <w:t>- Môi trường nước mặt của khe tự nhiên, suối Plăng;</w:t>
      </w:r>
    </w:p>
    <w:p w14:paraId="4E2A7916" w14:textId="77777777" w:rsidR="001A2CD5" w:rsidRPr="00EF7D45" w:rsidRDefault="001A2CD5" w:rsidP="001A2CD5">
      <w:pPr>
        <w:spacing w:line="240" w:lineRule="auto"/>
        <w:ind w:firstLine="567"/>
        <w:rPr>
          <w:lang w:val="nl-NL"/>
        </w:rPr>
      </w:pPr>
      <w:r w:rsidRPr="00EF7D45">
        <w:rPr>
          <w:lang w:val="nl-NL"/>
        </w:rPr>
        <w:t>- Môi trường nước ngầm của khu vực.</w:t>
      </w:r>
    </w:p>
    <w:p w14:paraId="4F60F7A9" w14:textId="50CA5161" w:rsidR="001A2CD5" w:rsidRPr="00EF7D45" w:rsidRDefault="001A2CD5" w:rsidP="001A2CD5">
      <w:pPr>
        <w:ind w:firstLine="567"/>
        <w:rPr>
          <w:lang w:eastAsia="vi-VN"/>
        </w:rPr>
      </w:pPr>
      <w:r w:rsidRPr="00EF7D45">
        <w:rPr>
          <w:rFonts w:eastAsia="Times New Roman" w:cs="Times New Roman"/>
          <w:i/>
          <w:lang w:val="vi-VN"/>
        </w:rPr>
        <w:t>* Yếu tố n</w:t>
      </w:r>
      <w:r w:rsidRPr="00EF7D45">
        <w:rPr>
          <w:rFonts w:eastAsia="Times New Roman" w:cs="Times New Roman"/>
          <w:i/>
          <w:lang w:val="nl-NL"/>
        </w:rPr>
        <w:t>h</w:t>
      </w:r>
      <w:r w:rsidRPr="00EF7D45">
        <w:rPr>
          <w:rFonts w:eastAsia="Times New Roman" w:cs="Times New Roman"/>
          <w:i/>
          <w:lang w:val="vi-VN"/>
        </w:rPr>
        <w:t>ạy cảm về môi trường khu vực thực hiện dự án:</w:t>
      </w:r>
      <w:r w:rsidRPr="00EF7D45">
        <w:rPr>
          <w:lang w:val="nl-NL"/>
        </w:rPr>
        <w:t xml:space="preserve"> Dự án không có yếu tố nhạy cảm môi trường theo quy định tại điểm c khoản 1 điều 28 của Luật bảo vệ môi trường 2020.</w:t>
      </w:r>
    </w:p>
    <w:p w14:paraId="18B7BE83" w14:textId="266EEA67" w:rsidR="00763B06" w:rsidRPr="00EF7D45" w:rsidRDefault="00087119" w:rsidP="00B64765">
      <w:pPr>
        <w:pStyle w:val="Heading2"/>
        <w:rPr>
          <w:color w:val="auto"/>
          <w:lang w:eastAsia="zh-CN"/>
        </w:rPr>
      </w:pPr>
      <w:bookmarkStart w:id="639" w:name="bookmark720"/>
      <w:bookmarkStart w:id="640" w:name="bookmark721"/>
      <w:bookmarkStart w:id="641" w:name="bookmark723"/>
      <w:bookmarkStart w:id="642" w:name="_Toc163458015"/>
      <w:bookmarkStart w:id="643" w:name="_Toc175750924"/>
      <w:r w:rsidRPr="00EF7D45">
        <w:rPr>
          <w:color w:val="auto"/>
        </w:rPr>
        <w:t>Sự phù hợp của địa điểm lựa chọn thực hiện dự án</w:t>
      </w:r>
      <w:bookmarkEnd w:id="639"/>
      <w:bookmarkEnd w:id="640"/>
      <w:bookmarkEnd w:id="641"/>
      <w:bookmarkEnd w:id="642"/>
      <w:bookmarkEnd w:id="643"/>
    </w:p>
    <w:p w14:paraId="55EB4260" w14:textId="65E83D85" w:rsidR="004138B5" w:rsidRPr="00EF7D45" w:rsidRDefault="0084397A" w:rsidP="00EB1B2F">
      <w:pPr>
        <w:pStyle w:val="-List"/>
      </w:pPr>
      <w:r w:rsidRPr="00EF7D45">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33731CD2" w14:textId="0AEC8762" w:rsidR="0084397A" w:rsidRPr="00EF7D45" w:rsidRDefault="0084397A" w:rsidP="00EB1B2F">
      <w:pPr>
        <w:pStyle w:val="-List"/>
      </w:pPr>
      <w:r w:rsidRPr="00EF7D45">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EF7D45">
        <w:t>.</w:t>
      </w:r>
    </w:p>
    <w:p w14:paraId="08538C90" w14:textId="273086D3" w:rsidR="0084397A" w:rsidRPr="00EF7D45" w:rsidRDefault="00EB1B2F" w:rsidP="00EB1B2F">
      <w:pPr>
        <w:pStyle w:val="-List"/>
      </w:pPr>
      <w:r w:rsidRPr="00EF7D45">
        <w:t>Vị trí Dự án gần với tuyến đường giao thông liên xã,</w:t>
      </w:r>
      <w:r w:rsidR="0084397A" w:rsidRPr="00EF7D45">
        <w:t xml:space="preserve"> thuận lợi cho việc vận chuyển thức ăn và sản phẩm chăn nuôi. Hệ thống cấp điện được đảm bảo để phục vụ cho hoạt động của trang trại.</w:t>
      </w:r>
      <w:r w:rsidR="0084397A" w:rsidRPr="00EF7D45">
        <w:rPr>
          <w:rFonts w:eastAsiaTheme="majorEastAsia"/>
        </w:rPr>
        <w:t>.</w:t>
      </w:r>
    </w:p>
    <w:p w14:paraId="19832542" w14:textId="2A794114" w:rsidR="0084397A" w:rsidRPr="00EF7D45" w:rsidRDefault="0084397A" w:rsidP="00EB1B2F">
      <w:pPr>
        <w:spacing w:line="240" w:lineRule="auto"/>
        <w:ind w:firstLine="567"/>
      </w:pPr>
      <w:r w:rsidRPr="00EF7D45">
        <w:t xml:space="preserve">Tóm lại, việc lựa chọn vị trí </w:t>
      </w:r>
      <w:r w:rsidR="00EB1B2F" w:rsidRPr="00EF7D45">
        <w:t xml:space="preserve">Dự án </w:t>
      </w:r>
      <w:r w:rsidRPr="00EF7D45">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4353DE0B" w14:textId="77777777" w:rsidR="00DA07E7" w:rsidRPr="00EF7D45" w:rsidRDefault="00DA07E7" w:rsidP="000E2566">
      <w:pPr>
        <w:pStyle w:val="Tiugia"/>
        <w:rPr>
          <w:rFonts w:hint="eastAsia"/>
          <w:color w:val="auto"/>
        </w:rPr>
        <w:sectPr w:rsidR="00DA07E7" w:rsidRPr="00EF7D45" w:rsidSect="0092486B">
          <w:pgSz w:w="11906" w:h="16838"/>
          <w:pgMar w:top="0" w:right="1134" w:bottom="1134" w:left="1701" w:header="567" w:footer="567" w:gutter="0"/>
          <w:cols w:space="720"/>
        </w:sectPr>
      </w:pPr>
    </w:p>
    <w:p w14:paraId="2EDA8F06" w14:textId="48F6A203" w:rsidR="008C52DC" w:rsidRPr="00EF7D45" w:rsidRDefault="008C52DC" w:rsidP="000E2566">
      <w:pPr>
        <w:pStyle w:val="Tiugia"/>
        <w:rPr>
          <w:rFonts w:hint="eastAsia"/>
          <w:color w:val="auto"/>
        </w:rPr>
      </w:pPr>
      <w:bookmarkStart w:id="644" w:name="_Toc175750925"/>
      <w:r w:rsidRPr="00EF7D45">
        <w:rPr>
          <w:color w:val="auto"/>
        </w:rPr>
        <w:lastRenderedPageBreak/>
        <w:t>CHƯƠNG 3. ĐÁNH GIÁ, DỰ BÁO TÁC ĐỘNG MÔI TRƯỜNG CỦA DỰ ÁN VÀ ĐỀ XUẤT CÁC BIỆN PHÁP, CÔNG TRÌNH BẢO VỆ MÔI TRƯỜNG, ỨNG PHÓ SỰ CỐ MÔI TRƯỜNG</w:t>
      </w:r>
      <w:bookmarkEnd w:id="644"/>
    </w:p>
    <w:p w14:paraId="317C5D6F" w14:textId="77777777" w:rsidR="00F3286F" w:rsidRPr="00EF7D45" w:rsidRDefault="00F3286F" w:rsidP="00F3286F">
      <w:pPr>
        <w:rPr>
          <w:highlight w:val="yellow"/>
        </w:rPr>
      </w:pPr>
    </w:p>
    <w:p w14:paraId="11ADA5AF" w14:textId="77777777" w:rsidR="008C52DC" w:rsidRPr="00EF7D45" w:rsidRDefault="008C52DC" w:rsidP="0033490D">
      <w:pPr>
        <w:pStyle w:val="ListParagraph"/>
        <w:keepNext/>
        <w:keepLines/>
        <w:numPr>
          <w:ilvl w:val="0"/>
          <w:numId w:val="1"/>
        </w:numPr>
        <w:contextualSpacing w:val="0"/>
        <w:outlineLvl w:val="0"/>
        <w:rPr>
          <w:rFonts w:eastAsiaTheme="majorEastAsia" w:cstheme="majorBidi"/>
          <w:b/>
          <w:vanish/>
          <w:szCs w:val="32"/>
          <w:highlight w:val="yellow"/>
        </w:rPr>
      </w:pPr>
      <w:bookmarkStart w:id="645" w:name="_Toc52200517"/>
      <w:bookmarkStart w:id="646" w:name="_Toc57627220"/>
      <w:bookmarkStart w:id="647" w:name="_Toc58593899"/>
      <w:bookmarkStart w:id="648" w:name="_Toc59433529"/>
      <w:bookmarkStart w:id="649" w:name="_Toc59433625"/>
      <w:bookmarkStart w:id="650" w:name="_Toc163457516"/>
      <w:bookmarkStart w:id="651" w:name="_Toc163457615"/>
      <w:bookmarkStart w:id="652" w:name="_Toc163457714"/>
      <w:bookmarkStart w:id="653" w:name="_Toc163458016"/>
      <w:bookmarkStart w:id="654" w:name="_Toc163458277"/>
      <w:bookmarkStart w:id="655" w:name="_Toc163458381"/>
      <w:bookmarkStart w:id="656" w:name="_Toc169092320"/>
      <w:bookmarkStart w:id="657" w:name="_Toc170312853"/>
      <w:bookmarkStart w:id="658" w:name="_Toc170388831"/>
      <w:bookmarkStart w:id="659" w:name="_Toc175750926"/>
      <w:bookmarkStart w:id="660" w:name="_Toc5122509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4DB9EF82" w14:textId="4B48FDDD" w:rsidR="008C52DC" w:rsidRPr="00EF7D45" w:rsidRDefault="008C52DC" w:rsidP="00DA07E7">
      <w:pPr>
        <w:pStyle w:val="Heading2"/>
        <w:rPr>
          <w:color w:val="auto"/>
        </w:rPr>
      </w:pPr>
      <w:bookmarkStart w:id="661" w:name="_Toc59433626"/>
      <w:bookmarkStart w:id="662" w:name="_Toc163458017"/>
      <w:bookmarkStart w:id="663" w:name="_Toc175750927"/>
      <w:r w:rsidRPr="00EF7D45">
        <w:rPr>
          <w:color w:val="auto"/>
        </w:rPr>
        <w:t xml:space="preserve">Đánh giá tác động và đề xuất các biện pháp, công trình bảo vệ môi trường trong giai đoạn </w:t>
      </w:r>
      <w:bookmarkEnd w:id="660"/>
      <w:bookmarkEnd w:id="661"/>
      <w:r w:rsidR="00CA4FF1" w:rsidRPr="00EF7D45">
        <w:rPr>
          <w:color w:val="auto"/>
        </w:rPr>
        <w:t>thi công, xây dựng</w:t>
      </w:r>
      <w:bookmarkEnd w:id="662"/>
      <w:bookmarkEnd w:id="663"/>
    </w:p>
    <w:p w14:paraId="0E620418" w14:textId="12240237" w:rsidR="00CA4FF1" w:rsidRPr="00EF7D45" w:rsidRDefault="00CA4FF1" w:rsidP="00F37B12">
      <w:pPr>
        <w:pStyle w:val="Heading3"/>
      </w:pPr>
      <w:bookmarkStart w:id="664" w:name="_Toc163458018"/>
      <w:bookmarkStart w:id="665" w:name="_Toc175750928"/>
      <w:r w:rsidRPr="00EF7D45">
        <w:rPr>
          <w:rStyle w:val="Vnbnnidung"/>
          <w:sz w:val="27"/>
          <w:szCs w:val="27"/>
        </w:rPr>
        <w:t>Đánh giá, dự báo các tác động</w:t>
      </w:r>
      <w:bookmarkEnd w:id="664"/>
      <w:bookmarkEnd w:id="665"/>
    </w:p>
    <w:p w14:paraId="6143C177" w14:textId="679DB82E" w:rsidR="00CA4FF1" w:rsidRPr="00EF7D45" w:rsidRDefault="00CA4FF1" w:rsidP="0022141F">
      <w:pPr>
        <w:pStyle w:val="Heading4"/>
        <w:spacing w:line="240" w:lineRule="auto"/>
        <w:rPr>
          <w:rStyle w:val="Vnbnnidung"/>
          <w:sz w:val="27"/>
          <w:szCs w:val="27"/>
        </w:rPr>
      </w:pPr>
      <w:r w:rsidRPr="00EF7D45">
        <w:rPr>
          <w:rStyle w:val="Vnbnnidung"/>
          <w:sz w:val="27"/>
          <w:szCs w:val="27"/>
        </w:rPr>
        <w:t>Các tác động môi trường liên quan đến chất thả</w:t>
      </w:r>
      <w:r w:rsidR="002256C4" w:rsidRPr="00EF7D45">
        <w:rPr>
          <w:rStyle w:val="Vnbnnidung"/>
          <w:sz w:val="27"/>
          <w:szCs w:val="27"/>
        </w:rPr>
        <w:t>i</w:t>
      </w:r>
    </w:p>
    <w:p w14:paraId="5E0F2600" w14:textId="77777777" w:rsidR="004312C6" w:rsidRPr="00EF7D45" w:rsidRDefault="004312C6" w:rsidP="00D22AEE">
      <w:pPr>
        <w:pStyle w:val="abcd"/>
        <w:numPr>
          <w:ilvl w:val="0"/>
          <w:numId w:val="34"/>
        </w:numPr>
      </w:pPr>
      <w:r w:rsidRPr="00EF7D45">
        <w:rPr>
          <w:rStyle w:val="Vnbnnidung"/>
          <w:sz w:val="27"/>
          <w:szCs w:val="27"/>
        </w:rPr>
        <w:t>Tác động do bụi, khí thải</w:t>
      </w:r>
    </w:p>
    <w:p w14:paraId="0631BC86" w14:textId="77777777" w:rsidR="004312C6" w:rsidRPr="00EF7D45" w:rsidRDefault="004312C6" w:rsidP="0022141F">
      <w:pPr>
        <w:pStyle w:val="Heading6"/>
      </w:pPr>
      <w:r w:rsidRPr="00EF7D45">
        <w:t>Bụi và khí thải từ phương tiện vận chuyển</w:t>
      </w:r>
    </w:p>
    <w:p w14:paraId="3D1A1115" w14:textId="77777777" w:rsidR="004312C6" w:rsidRPr="00EF7D45" w:rsidRDefault="004312C6" w:rsidP="0022141F">
      <w:pPr>
        <w:spacing w:line="240" w:lineRule="auto"/>
        <w:ind w:firstLine="567"/>
        <w:rPr>
          <w:rFonts w:eastAsia="Times New Roman" w:cs="Times New Roman"/>
          <w:lang w:val="es-ES"/>
        </w:rPr>
      </w:pPr>
      <w:r w:rsidRPr="00EF7D45">
        <w:rPr>
          <w:rFonts w:eastAsia="Times New Roman" w:cs="Times New Roman"/>
          <w:lang w:val="vi-VN"/>
        </w:rPr>
        <w:t>Quá trình thi công xây dựng sẽ có nhiều phương tiện</w:t>
      </w:r>
      <w:r w:rsidRPr="00EF7D45">
        <w:rPr>
          <w:rFonts w:eastAsia="Times New Roman" w:cs="Times New Roman"/>
          <w:lang w:val="es-ES"/>
        </w:rPr>
        <w:t xml:space="preserve"> tham gia vận chuyển nguyên vật liệu và máy móc, c</w:t>
      </w:r>
      <w:r w:rsidRPr="00EF7D45">
        <w:rPr>
          <w:rFonts w:eastAsia="Times New Roman" w:cs="Times New Roman"/>
          <w:lang w:val="vi-VN"/>
        </w:rPr>
        <w:t xml:space="preserve">ác </w:t>
      </w:r>
      <w:r w:rsidRPr="00EF7D45">
        <w:rPr>
          <w:rFonts w:eastAsia="Times New Roman" w:cs="Times New Roman"/>
          <w:lang w:val="es-ES"/>
        </w:rPr>
        <w:t>phương tiện</w:t>
      </w:r>
      <w:r w:rsidRPr="00EF7D45">
        <w:rPr>
          <w:rFonts w:eastAsia="Times New Roman" w:cs="Times New Roman"/>
          <w:lang w:val="vi-VN"/>
        </w:rPr>
        <w:t xml:space="preserve"> này khi hoạt động sẽ phát sinh nguồn ô nhiễm môi trường không khí như bụi, CO, NO</w:t>
      </w:r>
      <w:r w:rsidRPr="00EF7D45">
        <w:rPr>
          <w:rFonts w:eastAsia="Times New Roman" w:cs="Times New Roman"/>
          <w:vertAlign w:val="subscript"/>
          <w:lang w:val="es-ES"/>
        </w:rPr>
        <w:t>2</w:t>
      </w:r>
      <w:r w:rsidRPr="00EF7D45">
        <w:rPr>
          <w:rFonts w:eastAsia="Times New Roman" w:cs="Times New Roman"/>
          <w:lang w:val="vi-VN"/>
        </w:rPr>
        <w:t xml:space="preserve">, </w:t>
      </w:r>
      <w:r w:rsidRPr="00EF7D45">
        <w:rPr>
          <w:rFonts w:eastAsia="Times New Roman" w:cs="Times New Roman"/>
          <w:lang w:val="es-ES"/>
        </w:rPr>
        <w:t>HC</w:t>
      </w:r>
      <w:r w:rsidRPr="00EF7D45">
        <w:rPr>
          <w:rFonts w:eastAsia="Times New Roman" w:cs="Times New Roman"/>
          <w:lang w:val="vi-VN"/>
        </w:rPr>
        <w:t xml:space="preserve"> trên tuyến đường vận chuyển và trong công trường thi công xây dựng</w:t>
      </w:r>
      <w:r w:rsidRPr="00EF7D45">
        <w:rPr>
          <w:rFonts w:eastAsia="Times New Roman" w:cs="Times New Roman"/>
          <w:lang w:val="es-ES"/>
        </w:rPr>
        <w:t>.</w:t>
      </w:r>
    </w:p>
    <w:p w14:paraId="2C0E3982" w14:textId="77777777" w:rsidR="004312C6" w:rsidRPr="00EF7D45" w:rsidRDefault="004312C6" w:rsidP="0022141F">
      <w:pPr>
        <w:spacing w:line="240" w:lineRule="auto"/>
        <w:ind w:firstLine="567"/>
        <w:rPr>
          <w:rFonts w:eastAsia="Times New Roman" w:cs="Times New Roman"/>
          <w:lang w:val="vi-VN"/>
        </w:rPr>
      </w:pPr>
      <w:r w:rsidRPr="00EF7D45">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 Quy chuẩn kỹ thuật quốc gia về khí thải xe ô tô sản xuất, lắp ráp và nhập khẩu mới, giá trị giới hạn khí thải của động cơ xe ô tô chạy bằng dầu diezel như sau:</w:t>
      </w:r>
    </w:p>
    <w:p w14:paraId="38C0F2C3" w14:textId="77777777" w:rsidR="004312C6" w:rsidRPr="00EF7D45" w:rsidRDefault="004312C6" w:rsidP="0022141F">
      <w:pPr>
        <w:pStyle w:val="Danhmcbng"/>
        <w:rPr>
          <w:bCs/>
          <w:kern w:val="28"/>
          <w:lang w:val="vi-VN"/>
        </w:rPr>
      </w:pPr>
      <w:bookmarkStart w:id="666" w:name="_Toc501443504"/>
      <w:bookmarkStart w:id="667" w:name="_Toc16577644"/>
      <w:bookmarkStart w:id="668" w:name="_Toc74212448"/>
      <w:bookmarkStart w:id="669" w:name="_Toc175906052"/>
      <w:r w:rsidRPr="00EF7D45">
        <w:rPr>
          <w:lang w:val="vi-VN"/>
        </w:rPr>
        <w:t>Giá trị giới hạn khí thải của động cơ xe chạy bằng dầu diezel</w:t>
      </w:r>
      <w:bookmarkEnd w:id="666"/>
      <w:bookmarkEnd w:id="667"/>
      <w:bookmarkEnd w:id="668"/>
      <w:bookmarkEnd w:id="6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EF7D45" w:rsidRPr="00EF7D45" w14:paraId="7634B9D1" w14:textId="77777777" w:rsidTr="00793C8E">
        <w:trPr>
          <w:trHeight w:val="20"/>
          <w:jc w:val="center"/>
        </w:trPr>
        <w:tc>
          <w:tcPr>
            <w:tcW w:w="1908" w:type="pct"/>
            <w:vMerge w:val="restart"/>
            <w:vAlign w:val="center"/>
          </w:tcPr>
          <w:p w14:paraId="5D2E0811"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Loại phương tiện</w:t>
            </w:r>
          </w:p>
        </w:tc>
        <w:tc>
          <w:tcPr>
            <w:tcW w:w="3092" w:type="pct"/>
            <w:gridSpan w:val="4"/>
            <w:vAlign w:val="center"/>
          </w:tcPr>
          <w:p w14:paraId="49F85D3A"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Giá trị giới hạn khí thải (g/km)</w:t>
            </w:r>
          </w:p>
          <w:p w14:paraId="581D46DF"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w:t>
            </w:r>
            <w:r w:rsidRPr="00EF7D45">
              <w:rPr>
                <w:rFonts w:eastAsia="Times New Roman" w:cs="Times New Roman"/>
                <w:b/>
                <w:sz w:val="26"/>
                <w:szCs w:val="26"/>
                <w:lang w:val="vi-VN"/>
              </w:rPr>
              <w:t xml:space="preserve">QCVN </w:t>
            </w:r>
            <w:r w:rsidRPr="00EF7D45">
              <w:rPr>
                <w:rFonts w:eastAsia="Times New Roman" w:cs="Times New Roman"/>
                <w:b/>
                <w:sz w:val="26"/>
                <w:szCs w:val="26"/>
              </w:rPr>
              <w:t>86:2015</w:t>
            </w:r>
            <w:r w:rsidRPr="00EF7D45">
              <w:rPr>
                <w:rFonts w:eastAsia="Times New Roman" w:cs="Times New Roman"/>
                <w:b/>
                <w:sz w:val="26"/>
                <w:szCs w:val="26"/>
                <w:lang w:val="vi-VN"/>
              </w:rPr>
              <w:t>/BGTVT</w:t>
            </w:r>
            <w:r w:rsidRPr="00EF7D45">
              <w:rPr>
                <w:rFonts w:eastAsia="Times New Roman" w:cs="Times New Roman"/>
                <w:b/>
                <w:sz w:val="26"/>
                <w:szCs w:val="26"/>
              </w:rPr>
              <w:t>)</w:t>
            </w:r>
          </w:p>
        </w:tc>
      </w:tr>
      <w:tr w:rsidR="00EF7D45" w:rsidRPr="00EF7D45" w14:paraId="68B64544" w14:textId="77777777" w:rsidTr="00793C8E">
        <w:trPr>
          <w:trHeight w:val="20"/>
          <w:jc w:val="center"/>
        </w:trPr>
        <w:tc>
          <w:tcPr>
            <w:tcW w:w="1908" w:type="pct"/>
            <w:vMerge/>
            <w:vAlign w:val="center"/>
          </w:tcPr>
          <w:p w14:paraId="5FC97AD7" w14:textId="77777777" w:rsidR="004312C6" w:rsidRPr="00EF7D45" w:rsidRDefault="004312C6" w:rsidP="0022141F">
            <w:pPr>
              <w:spacing w:before="40" w:after="40" w:line="240" w:lineRule="auto"/>
              <w:jc w:val="center"/>
              <w:rPr>
                <w:rFonts w:eastAsia="Times New Roman" w:cs="Times New Roman"/>
                <w:b/>
                <w:sz w:val="26"/>
                <w:szCs w:val="26"/>
              </w:rPr>
            </w:pPr>
          </w:p>
        </w:tc>
        <w:tc>
          <w:tcPr>
            <w:tcW w:w="666" w:type="pct"/>
            <w:vAlign w:val="center"/>
          </w:tcPr>
          <w:p w14:paraId="4F7A63F2"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CO</w:t>
            </w:r>
          </w:p>
        </w:tc>
        <w:tc>
          <w:tcPr>
            <w:tcW w:w="766" w:type="pct"/>
            <w:vAlign w:val="center"/>
          </w:tcPr>
          <w:p w14:paraId="25590C96"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 xml:space="preserve">HC </w:t>
            </w:r>
          </w:p>
        </w:tc>
        <w:tc>
          <w:tcPr>
            <w:tcW w:w="751" w:type="pct"/>
            <w:vAlign w:val="center"/>
          </w:tcPr>
          <w:p w14:paraId="6444AFE1" w14:textId="77777777" w:rsidR="004312C6" w:rsidRPr="00EF7D45" w:rsidRDefault="004312C6" w:rsidP="0022141F">
            <w:pPr>
              <w:spacing w:before="40" w:after="40" w:line="240" w:lineRule="auto"/>
              <w:jc w:val="center"/>
              <w:rPr>
                <w:rFonts w:eastAsia="Times New Roman" w:cs="Times New Roman"/>
                <w:b/>
                <w:sz w:val="26"/>
                <w:szCs w:val="26"/>
                <w:vertAlign w:val="subscript"/>
              </w:rPr>
            </w:pPr>
            <w:r w:rsidRPr="00EF7D45">
              <w:rPr>
                <w:rFonts w:eastAsia="Times New Roman" w:cs="Times New Roman"/>
                <w:b/>
                <w:sz w:val="26"/>
                <w:szCs w:val="26"/>
              </w:rPr>
              <w:t>NO</w:t>
            </w:r>
            <w:r w:rsidRPr="00EF7D45">
              <w:rPr>
                <w:rFonts w:eastAsia="Times New Roman" w:cs="Times New Roman"/>
                <w:b/>
                <w:sz w:val="26"/>
                <w:szCs w:val="26"/>
                <w:vertAlign w:val="subscript"/>
              </w:rPr>
              <w:t>x</w:t>
            </w:r>
          </w:p>
        </w:tc>
        <w:tc>
          <w:tcPr>
            <w:tcW w:w="909" w:type="pct"/>
            <w:vAlign w:val="center"/>
          </w:tcPr>
          <w:p w14:paraId="3A1C3F54" w14:textId="77777777" w:rsidR="004312C6" w:rsidRPr="00EF7D45" w:rsidRDefault="004312C6" w:rsidP="0022141F">
            <w:pPr>
              <w:spacing w:before="40" w:after="40" w:line="240" w:lineRule="auto"/>
              <w:jc w:val="center"/>
              <w:rPr>
                <w:rFonts w:eastAsia="Times New Roman" w:cs="Times New Roman"/>
                <w:b/>
                <w:sz w:val="26"/>
                <w:szCs w:val="26"/>
              </w:rPr>
            </w:pPr>
            <w:r w:rsidRPr="00EF7D45">
              <w:rPr>
                <w:rFonts w:eastAsia="Times New Roman" w:cs="Times New Roman"/>
                <w:b/>
                <w:sz w:val="26"/>
                <w:szCs w:val="26"/>
              </w:rPr>
              <w:t>Bụi (PM)</w:t>
            </w:r>
          </w:p>
        </w:tc>
      </w:tr>
      <w:tr w:rsidR="00EF7D45" w:rsidRPr="00EF7D45" w14:paraId="7864FF17" w14:textId="77777777" w:rsidTr="00793C8E">
        <w:trPr>
          <w:trHeight w:val="20"/>
          <w:jc w:val="center"/>
        </w:trPr>
        <w:tc>
          <w:tcPr>
            <w:tcW w:w="1908" w:type="pct"/>
            <w:vAlign w:val="center"/>
          </w:tcPr>
          <w:p w14:paraId="338C340B" w14:textId="77777777" w:rsidR="004312C6" w:rsidRPr="00EF7D45" w:rsidRDefault="004312C6" w:rsidP="0022141F">
            <w:pPr>
              <w:spacing w:before="40" w:after="40" w:line="240" w:lineRule="auto"/>
              <w:jc w:val="center"/>
              <w:rPr>
                <w:rFonts w:eastAsia="Times New Roman" w:cs="Times New Roman"/>
                <w:sz w:val="26"/>
                <w:szCs w:val="26"/>
                <w:lang w:val="fr-FR"/>
              </w:rPr>
            </w:pPr>
            <w:r w:rsidRPr="00EF7D45">
              <w:rPr>
                <w:rFonts w:eastAsia="Times New Roman" w:cs="Times New Roman"/>
                <w:sz w:val="26"/>
                <w:szCs w:val="26"/>
                <w:lang w:val="fr-FR"/>
              </w:rPr>
              <w:t>Xe tải, trong tải 2,5T-12T</w:t>
            </w:r>
          </w:p>
        </w:tc>
        <w:tc>
          <w:tcPr>
            <w:tcW w:w="666" w:type="pct"/>
            <w:vAlign w:val="center"/>
          </w:tcPr>
          <w:p w14:paraId="24B56AE1" w14:textId="77777777" w:rsidR="004312C6" w:rsidRPr="00EF7D45" w:rsidRDefault="004312C6" w:rsidP="0022141F">
            <w:pPr>
              <w:spacing w:before="40" w:after="40" w:line="240" w:lineRule="auto"/>
              <w:jc w:val="center"/>
              <w:rPr>
                <w:rFonts w:eastAsia="Times New Roman" w:cs="Times New Roman"/>
                <w:sz w:val="26"/>
                <w:szCs w:val="26"/>
              </w:rPr>
            </w:pPr>
            <w:r w:rsidRPr="00EF7D45">
              <w:rPr>
                <w:rFonts w:eastAsia="Times New Roman" w:cs="Times New Roman"/>
                <w:sz w:val="26"/>
                <w:szCs w:val="26"/>
              </w:rPr>
              <w:t>0,74</w:t>
            </w:r>
          </w:p>
        </w:tc>
        <w:tc>
          <w:tcPr>
            <w:tcW w:w="766" w:type="pct"/>
            <w:vAlign w:val="center"/>
          </w:tcPr>
          <w:p w14:paraId="5ED20E41" w14:textId="77777777" w:rsidR="004312C6" w:rsidRPr="00EF7D45" w:rsidRDefault="004312C6" w:rsidP="0022141F">
            <w:pPr>
              <w:spacing w:before="40" w:after="40" w:line="240" w:lineRule="auto"/>
              <w:jc w:val="center"/>
              <w:rPr>
                <w:rFonts w:eastAsia="Times New Roman" w:cs="Times New Roman"/>
                <w:sz w:val="26"/>
                <w:szCs w:val="26"/>
              </w:rPr>
            </w:pPr>
            <w:r w:rsidRPr="00EF7D45">
              <w:rPr>
                <w:rFonts w:eastAsia="Times New Roman" w:cs="Times New Roman"/>
                <w:sz w:val="26"/>
                <w:szCs w:val="26"/>
              </w:rPr>
              <w:t>0,07</w:t>
            </w:r>
          </w:p>
        </w:tc>
        <w:tc>
          <w:tcPr>
            <w:tcW w:w="751" w:type="pct"/>
            <w:vAlign w:val="center"/>
          </w:tcPr>
          <w:p w14:paraId="3B79CF9F" w14:textId="77777777" w:rsidR="004312C6" w:rsidRPr="00EF7D45" w:rsidRDefault="004312C6" w:rsidP="0022141F">
            <w:pPr>
              <w:spacing w:before="40" w:after="40" w:line="240" w:lineRule="auto"/>
              <w:jc w:val="center"/>
              <w:rPr>
                <w:rFonts w:eastAsia="Times New Roman" w:cs="Times New Roman"/>
                <w:sz w:val="26"/>
                <w:szCs w:val="26"/>
              </w:rPr>
            </w:pPr>
            <w:r w:rsidRPr="00EF7D45">
              <w:rPr>
                <w:rFonts w:eastAsia="Times New Roman" w:cs="Times New Roman"/>
                <w:sz w:val="26"/>
                <w:szCs w:val="26"/>
              </w:rPr>
              <w:t>0,39</w:t>
            </w:r>
          </w:p>
        </w:tc>
        <w:tc>
          <w:tcPr>
            <w:tcW w:w="909" w:type="pct"/>
            <w:vAlign w:val="center"/>
          </w:tcPr>
          <w:p w14:paraId="4B1ED1D7" w14:textId="77777777" w:rsidR="004312C6" w:rsidRPr="00EF7D45" w:rsidRDefault="004312C6" w:rsidP="0022141F">
            <w:pPr>
              <w:spacing w:before="40" w:after="40" w:line="240" w:lineRule="auto"/>
              <w:jc w:val="center"/>
              <w:rPr>
                <w:rFonts w:eastAsia="Times New Roman" w:cs="Times New Roman"/>
                <w:sz w:val="26"/>
                <w:szCs w:val="26"/>
              </w:rPr>
            </w:pPr>
            <w:r w:rsidRPr="00EF7D45">
              <w:rPr>
                <w:rFonts w:eastAsia="Times New Roman" w:cs="Times New Roman"/>
                <w:sz w:val="26"/>
                <w:szCs w:val="26"/>
              </w:rPr>
              <w:t>0,06</w:t>
            </w:r>
          </w:p>
        </w:tc>
      </w:tr>
    </w:tbl>
    <w:p w14:paraId="559B1B54" w14:textId="77777777" w:rsidR="004312C6" w:rsidRPr="00EF7D45" w:rsidRDefault="004312C6" w:rsidP="0022141F">
      <w:pPr>
        <w:spacing w:line="240" w:lineRule="auto"/>
        <w:jc w:val="center"/>
        <w:rPr>
          <w:rFonts w:eastAsia="Times New Roman" w:cs="Times New Roman"/>
          <w:i/>
          <w:sz w:val="26"/>
          <w:szCs w:val="26"/>
        </w:rPr>
      </w:pPr>
      <w:r w:rsidRPr="00EF7D45">
        <w:rPr>
          <w:rFonts w:eastAsia="Times New Roman" w:cs="Times New Roman"/>
          <w:i/>
          <w:sz w:val="26"/>
          <w:szCs w:val="26"/>
          <w:u w:val="single"/>
        </w:rPr>
        <w:t>Trong đó:</w:t>
      </w:r>
      <w:r w:rsidRPr="00EF7D45">
        <w:rPr>
          <w:rFonts w:eastAsia="Times New Roman" w:cs="Times New Roman"/>
          <w:i/>
          <w:sz w:val="26"/>
          <w:szCs w:val="26"/>
        </w:rPr>
        <w:t xml:space="preserve"> HC: Hydro cacbon, đối với xe chạy dầu diezel có công thức là C</w:t>
      </w:r>
      <w:r w:rsidRPr="00EF7D45">
        <w:rPr>
          <w:rFonts w:eastAsia="Times New Roman" w:cs="Times New Roman"/>
          <w:i/>
          <w:sz w:val="26"/>
          <w:szCs w:val="26"/>
          <w:vertAlign w:val="subscript"/>
        </w:rPr>
        <w:t>1</w:t>
      </w:r>
      <w:r w:rsidRPr="00EF7D45">
        <w:rPr>
          <w:rFonts w:eastAsia="Times New Roman" w:cs="Times New Roman"/>
          <w:i/>
          <w:sz w:val="26"/>
          <w:szCs w:val="26"/>
        </w:rPr>
        <w:t>H</w:t>
      </w:r>
      <w:r w:rsidRPr="00EF7D45">
        <w:rPr>
          <w:rFonts w:eastAsia="Times New Roman" w:cs="Times New Roman"/>
          <w:i/>
          <w:sz w:val="26"/>
          <w:szCs w:val="26"/>
          <w:vertAlign w:val="subscript"/>
        </w:rPr>
        <w:t>1,86</w:t>
      </w:r>
      <w:r w:rsidRPr="00EF7D45">
        <w:rPr>
          <w:rFonts w:eastAsia="Times New Roman" w:cs="Times New Roman"/>
          <w:i/>
          <w:sz w:val="26"/>
          <w:szCs w:val="26"/>
        </w:rPr>
        <w:t>.</w:t>
      </w:r>
    </w:p>
    <w:p w14:paraId="710ED7B1" w14:textId="77777777" w:rsidR="007C1987" w:rsidRPr="00EF7D45" w:rsidRDefault="007C1987" w:rsidP="0022141F">
      <w:pPr>
        <w:spacing w:line="240" w:lineRule="auto"/>
        <w:ind w:firstLine="567"/>
        <w:rPr>
          <w:rFonts w:eastAsia="Times New Roman" w:cs="Times New Roman"/>
        </w:rPr>
      </w:pPr>
      <w:r w:rsidRPr="00EF7D45">
        <w:rPr>
          <w:rFonts w:eastAsia="Times New Roman" w:cs="Times New Roman"/>
        </w:rPr>
        <w:t>- Từ khối lượng vận chuyển tính được lượt xe vận chuyển hàng ngày như sau:</w:t>
      </w:r>
    </w:p>
    <w:p w14:paraId="61759909" w14:textId="77777777" w:rsidR="007C1987" w:rsidRPr="00EF7D45" w:rsidRDefault="007C1987" w:rsidP="0022141F">
      <w:pPr>
        <w:pStyle w:val="Danhmcbng"/>
      </w:pPr>
      <w:bookmarkStart w:id="670" w:name="_Toc444088517"/>
      <w:bookmarkStart w:id="671" w:name="_Toc444181277"/>
      <w:bookmarkStart w:id="672" w:name="_Toc444693972"/>
      <w:bookmarkStart w:id="673" w:name="_Toc493852994"/>
      <w:bookmarkStart w:id="674" w:name="_Toc501443506"/>
      <w:bookmarkStart w:id="675" w:name="_Toc16577646"/>
      <w:bookmarkStart w:id="676" w:name="_Toc74212450"/>
      <w:bookmarkStart w:id="677" w:name="_Toc150244360"/>
      <w:bookmarkStart w:id="678" w:name="_Toc175906053"/>
      <w:r w:rsidRPr="00EF7D45">
        <w:t>Số lượt xe cần thiết để vận chuyển</w:t>
      </w:r>
      <w:bookmarkEnd w:id="670"/>
      <w:bookmarkEnd w:id="671"/>
      <w:bookmarkEnd w:id="672"/>
      <w:r w:rsidRPr="00EF7D45">
        <w:t xml:space="preserve"> vật liệu xây dựng</w:t>
      </w:r>
      <w:bookmarkEnd w:id="673"/>
      <w:bookmarkEnd w:id="674"/>
      <w:bookmarkEnd w:id="675"/>
      <w:bookmarkEnd w:id="676"/>
      <w:bookmarkEnd w:id="677"/>
      <w:bookmarkEnd w:id="678"/>
    </w:p>
    <w:tbl>
      <w:tblPr>
        <w:tblW w:w="5000" w:type="pct"/>
        <w:tblLayout w:type="fixed"/>
        <w:tblLook w:val="0000" w:firstRow="0" w:lastRow="0" w:firstColumn="0" w:lastColumn="0" w:noHBand="0" w:noVBand="0"/>
      </w:tblPr>
      <w:tblGrid>
        <w:gridCol w:w="594"/>
        <w:gridCol w:w="4902"/>
        <w:gridCol w:w="1797"/>
        <w:gridCol w:w="1762"/>
      </w:tblGrid>
      <w:tr w:rsidR="00EF7D45" w:rsidRPr="00EF7D45" w14:paraId="75362F85"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777CD24C" w14:textId="77777777" w:rsidR="007C1987" w:rsidRPr="00EF7D45" w:rsidRDefault="007C1987" w:rsidP="0022141F">
            <w:pPr>
              <w:autoSpaceDE w:val="0"/>
              <w:autoSpaceDN w:val="0"/>
              <w:adjustRightInd w:val="0"/>
              <w:spacing w:before="20" w:after="20" w:line="240" w:lineRule="auto"/>
              <w:jc w:val="center"/>
              <w:rPr>
                <w:rFonts w:cs="Times New Roman"/>
                <w:b/>
                <w:bCs/>
                <w:sz w:val="26"/>
                <w:szCs w:val="26"/>
              </w:rPr>
            </w:pPr>
            <w:r w:rsidRPr="00EF7D45">
              <w:rPr>
                <w:rFonts w:cs="Times New Roman"/>
                <w:b/>
                <w:bCs/>
                <w:sz w:val="26"/>
                <w:szCs w:val="26"/>
              </w:rPr>
              <w:t>TT</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0A9C9A42" w14:textId="77777777" w:rsidR="007C1987" w:rsidRPr="00EF7D45" w:rsidRDefault="007C1987" w:rsidP="0022141F">
            <w:pPr>
              <w:autoSpaceDE w:val="0"/>
              <w:autoSpaceDN w:val="0"/>
              <w:adjustRightInd w:val="0"/>
              <w:spacing w:before="20" w:after="20" w:line="240" w:lineRule="auto"/>
              <w:jc w:val="center"/>
              <w:rPr>
                <w:rFonts w:cs="Times New Roman"/>
                <w:b/>
                <w:bCs/>
                <w:sz w:val="26"/>
                <w:szCs w:val="26"/>
              </w:rPr>
            </w:pPr>
            <w:r w:rsidRPr="00EF7D45">
              <w:rPr>
                <w:rFonts w:cs="Times New Roman"/>
                <w:b/>
                <w:bCs/>
                <w:sz w:val="26"/>
                <w:szCs w:val="26"/>
              </w:rPr>
              <w:t>Thông số</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34D69824" w14:textId="77777777" w:rsidR="007C1987" w:rsidRPr="00EF7D45" w:rsidRDefault="007C1987" w:rsidP="0022141F">
            <w:pPr>
              <w:autoSpaceDE w:val="0"/>
              <w:autoSpaceDN w:val="0"/>
              <w:adjustRightInd w:val="0"/>
              <w:spacing w:before="20" w:after="20" w:line="240" w:lineRule="auto"/>
              <w:jc w:val="center"/>
              <w:rPr>
                <w:rFonts w:cs="Times New Roman"/>
                <w:b/>
                <w:bCs/>
                <w:sz w:val="26"/>
                <w:szCs w:val="26"/>
              </w:rPr>
            </w:pPr>
            <w:r w:rsidRPr="00EF7D45">
              <w:rPr>
                <w:rFonts w:cs="Times New Roman"/>
                <w:b/>
                <w:bCs/>
                <w:sz w:val="26"/>
                <w:szCs w:val="26"/>
              </w:rPr>
              <w:t>Đơn vị</w:t>
            </w: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7975F77" w14:textId="77777777" w:rsidR="007C1987" w:rsidRPr="00EF7D45" w:rsidRDefault="007C1987" w:rsidP="0022141F">
            <w:pPr>
              <w:autoSpaceDE w:val="0"/>
              <w:autoSpaceDN w:val="0"/>
              <w:adjustRightInd w:val="0"/>
              <w:spacing w:before="20" w:after="20" w:line="240" w:lineRule="auto"/>
              <w:jc w:val="center"/>
              <w:rPr>
                <w:rFonts w:cs="Times New Roman"/>
                <w:b/>
                <w:bCs/>
                <w:sz w:val="26"/>
                <w:szCs w:val="26"/>
              </w:rPr>
            </w:pPr>
            <w:r w:rsidRPr="00EF7D45">
              <w:rPr>
                <w:rFonts w:cs="Times New Roman"/>
                <w:b/>
                <w:bCs/>
                <w:sz w:val="26"/>
                <w:szCs w:val="26"/>
              </w:rPr>
              <w:t>Khối lượng</w:t>
            </w:r>
          </w:p>
        </w:tc>
      </w:tr>
      <w:tr w:rsidR="00EF7D45" w:rsidRPr="00EF7D45" w14:paraId="29FA649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3AC9F29C"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1</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706D16B9" w14:textId="77777777" w:rsidR="002C4C2E" w:rsidRPr="00EF7D45" w:rsidRDefault="002C4C2E" w:rsidP="002C4C2E">
            <w:pPr>
              <w:autoSpaceDE w:val="0"/>
              <w:autoSpaceDN w:val="0"/>
              <w:adjustRightInd w:val="0"/>
              <w:spacing w:before="20" w:after="20" w:line="240" w:lineRule="auto"/>
              <w:rPr>
                <w:rFonts w:cs="Times New Roman"/>
                <w:sz w:val="26"/>
                <w:szCs w:val="26"/>
              </w:rPr>
            </w:pPr>
            <w:r w:rsidRPr="00EF7D45">
              <w:rPr>
                <w:rFonts w:cs="Times New Roman"/>
                <w:sz w:val="26"/>
                <w:szCs w:val="26"/>
              </w:rPr>
              <w:t>Khối lượng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0D9F0F"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tấn</w:t>
            </w:r>
          </w:p>
        </w:tc>
        <w:tc>
          <w:tcPr>
            <w:tcW w:w="973" w:type="pct"/>
            <w:tcBorders>
              <w:top w:val="single" w:sz="6" w:space="0" w:color="000000"/>
              <w:left w:val="single" w:sz="6" w:space="0" w:color="000000"/>
              <w:bottom w:val="single" w:sz="6" w:space="0" w:color="000000"/>
              <w:right w:val="single" w:sz="6" w:space="0" w:color="auto"/>
            </w:tcBorders>
            <w:shd w:val="clear" w:color="auto" w:fill="auto"/>
            <w:vAlign w:val="bottom"/>
          </w:tcPr>
          <w:p w14:paraId="399BD2FF" w14:textId="405BAB18" w:rsidR="002C4C2E" w:rsidRPr="00EF7D45" w:rsidRDefault="002C4C2E" w:rsidP="002C4C2E">
            <w:pPr>
              <w:autoSpaceDE w:val="0"/>
              <w:autoSpaceDN w:val="0"/>
              <w:adjustRightInd w:val="0"/>
              <w:spacing w:before="20" w:after="20" w:line="240" w:lineRule="auto"/>
              <w:jc w:val="center"/>
              <w:rPr>
                <w:rFonts w:cs="Times New Roman"/>
                <w:bCs/>
                <w:sz w:val="26"/>
                <w:szCs w:val="26"/>
              </w:rPr>
            </w:pPr>
            <w:r w:rsidRPr="00EF7D45">
              <w:rPr>
                <w:b/>
                <w:bCs/>
                <w:sz w:val="26"/>
                <w:szCs w:val="26"/>
              </w:rPr>
              <w:t>204.215</w:t>
            </w:r>
          </w:p>
        </w:tc>
      </w:tr>
      <w:tr w:rsidR="00EF7D45" w:rsidRPr="00EF7D45" w14:paraId="3B6C9852"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5F1DA89"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2</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2A597FE7" w14:textId="32B0F6B8" w:rsidR="002C4C2E" w:rsidRPr="00EF7D45" w:rsidRDefault="002C4C2E" w:rsidP="002C4C2E">
            <w:pPr>
              <w:autoSpaceDE w:val="0"/>
              <w:autoSpaceDN w:val="0"/>
              <w:adjustRightInd w:val="0"/>
              <w:spacing w:before="20" w:after="20" w:line="240" w:lineRule="auto"/>
              <w:rPr>
                <w:rFonts w:cs="Times New Roman"/>
                <w:sz w:val="26"/>
                <w:szCs w:val="26"/>
              </w:rPr>
            </w:pPr>
            <w:r w:rsidRPr="00EF7D45">
              <w:rPr>
                <w:rFonts w:cs="Times New Roman"/>
                <w:sz w:val="26"/>
                <w:szCs w:val="26"/>
              </w:rPr>
              <w:t>Số chuyến (xe 12T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468C9B5B"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chuyến</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1B30D51E" w14:textId="2D597470"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sz w:val="26"/>
                <w:szCs w:val="26"/>
              </w:rPr>
              <w:t>17.018</w:t>
            </w:r>
          </w:p>
        </w:tc>
      </w:tr>
      <w:tr w:rsidR="00EF7D45" w:rsidRPr="00EF7D45" w14:paraId="52B824B4"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501C5303"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3</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69A97008" w14:textId="77777777" w:rsidR="002C4C2E" w:rsidRPr="00EF7D45" w:rsidRDefault="002C4C2E" w:rsidP="002C4C2E">
            <w:pPr>
              <w:autoSpaceDE w:val="0"/>
              <w:autoSpaceDN w:val="0"/>
              <w:adjustRightInd w:val="0"/>
              <w:spacing w:before="20" w:after="20" w:line="240" w:lineRule="auto"/>
              <w:rPr>
                <w:rFonts w:cs="Times New Roman"/>
                <w:sz w:val="26"/>
                <w:szCs w:val="26"/>
              </w:rPr>
            </w:pPr>
            <w:r w:rsidRPr="00EF7D45">
              <w:rPr>
                <w:rFonts w:cs="Times New Roman"/>
                <w:sz w:val="26"/>
                <w:szCs w:val="26"/>
              </w:rPr>
              <w:t>Số lượt xe vận chuyển (02 lượt đi và về)</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3BC9DC"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lượt</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24BBC66E" w14:textId="0C3E6150"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sz w:val="26"/>
                <w:szCs w:val="26"/>
              </w:rPr>
              <w:t>34.036</w:t>
            </w:r>
          </w:p>
        </w:tc>
      </w:tr>
      <w:tr w:rsidR="00EF7D45" w:rsidRPr="00EF7D45" w14:paraId="64D9A365" w14:textId="77777777" w:rsidTr="00793C8E">
        <w:trPr>
          <w:trHeight w:val="20"/>
        </w:trPr>
        <w:tc>
          <w:tcPr>
            <w:tcW w:w="328" w:type="pct"/>
            <w:tcBorders>
              <w:top w:val="single" w:sz="6" w:space="0" w:color="auto"/>
              <w:left w:val="single" w:sz="6" w:space="0" w:color="auto"/>
              <w:bottom w:val="single" w:sz="6" w:space="0" w:color="000000"/>
              <w:right w:val="single" w:sz="6" w:space="0" w:color="auto"/>
            </w:tcBorders>
            <w:shd w:val="clear" w:color="auto" w:fill="auto"/>
          </w:tcPr>
          <w:p w14:paraId="7D64F6D0"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4</w:t>
            </w:r>
          </w:p>
        </w:tc>
        <w:tc>
          <w:tcPr>
            <w:tcW w:w="2707" w:type="pct"/>
            <w:tcBorders>
              <w:top w:val="single" w:sz="6" w:space="0" w:color="auto"/>
              <w:left w:val="single" w:sz="6" w:space="0" w:color="auto"/>
              <w:bottom w:val="single" w:sz="6" w:space="0" w:color="000000"/>
              <w:right w:val="single" w:sz="6" w:space="0" w:color="auto"/>
            </w:tcBorders>
            <w:shd w:val="clear" w:color="auto" w:fill="auto"/>
          </w:tcPr>
          <w:p w14:paraId="255D7935" w14:textId="77777777" w:rsidR="002C4C2E" w:rsidRPr="00EF7D45" w:rsidRDefault="002C4C2E" w:rsidP="002C4C2E">
            <w:pPr>
              <w:autoSpaceDE w:val="0"/>
              <w:autoSpaceDN w:val="0"/>
              <w:adjustRightInd w:val="0"/>
              <w:spacing w:before="20" w:after="20" w:line="240" w:lineRule="auto"/>
              <w:rPr>
                <w:rFonts w:cs="Times New Roman"/>
                <w:sz w:val="26"/>
                <w:szCs w:val="26"/>
              </w:rPr>
            </w:pPr>
            <w:r w:rsidRPr="00EF7D45">
              <w:rPr>
                <w:rFonts w:cs="Times New Roman"/>
                <w:sz w:val="26"/>
                <w:szCs w:val="26"/>
              </w:rPr>
              <w:t>Trung bình lượt xe hàng ngày</w:t>
            </w:r>
          </w:p>
        </w:tc>
        <w:tc>
          <w:tcPr>
            <w:tcW w:w="992" w:type="pct"/>
            <w:tcBorders>
              <w:top w:val="single" w:sz="6" w:space="0" w:color="auto"/>
              <w:left w:val="single" w:sz="6" w:space="0" w:color="auto"/>
              <w:bottom w:val="single" w:sz="6" w:space="0" w:color="000000"/>
              <w:right w:val="single" w:sz="6" w:space="0" w:color="auto"/>
            </w:tcBorders>
            <w:shd w:val="clear" w:color="auto" w:fill="auto"/>
          </w:tcPr>
          <w:p w14:paraId="0DFFB29C"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lượt xe/ngày</w:t>
            </w:r>
          </w:p>
        </w:tc>
        <w:tc>
          <w:tcPr>
            <w:tcW w:w="973" w:type="pct"/>
            <w:tcBorders>
              <w:top w:val="single" w:sz="6" w:space="0" w:color="auto"/>
              <w:left w:val="single" w:sz="6" w:space="0" w:color="auto"/>
              <w:bottom w:val="single" w:sz="6" w:space="0" w:color="000000"/>
              <w:right w:val="single" w:sz="6" w:space="0" w:color="auto"/>
            </w:tcBorders>
            <w:shd w:val="clear" w:color="auto" w:fill="auto"/>
            <w:vAlign w:val="center"/>
          </w:tcPr>
          <w:p w14:paraId="2573C1AC" w14:textId="297F99E6"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sz w:val="26"/>
                <w:szCs w:val="26"/>
              </w:rPr>
              <w:t>87</w:t>
            </w:r>
          </w:p>
        </w:tc>
      </w:tr>
      <w:tr w:rsidR="00EF7D45" w:rsidRPr="00EF7D45" w14:paraId="092CC13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C5E5793"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5</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1A525BE0" w14:textId="77777777" w:rsidR="002C4C2E" w:rsidRPr="00EF7D45" w:rsidRDefault="002C4C2E" w:rsidP="002C4C2E">
            <w:pPr>
              <w:autoSpaceDE w:val="0"/>
              <w:autoSpaceDN w:val="0"/>
              <w:adjustRightInd w:val="0"/>
              <w:spacing w:before="20" w:after="20" w:line="240" w:lineRule="auto"/>
              <w:rPr>
                <w:rFonts w:cs="Times New Roman"/>
                <w:sz w:val="26"/>
                <w:szCs w:val="26"/>
              </w:rPr>
            </w:pPr>
            <w:r w:rsidRPr="00EF7D45">
              <w:rPr>
                <w:rFonts w:cs="Times New Roman"/>
                <w:sz w:val="26"/>
                <w:szCs w:val="26"/>
              </w:rPr>
              <w:t>Trung bình lươt xe giờ</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649B6010" w14:textId="77777777"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rFonts w:cs="Times New Roman"/>
                <w:sz w:val="26"/>
                <w:szCs w:val="26"/>
              </w:rPr>
              <w:t>lượt xe/giờ</w:t>
            </w:r>
          </w:p>
        </w:tc>
        <w:tc>
          <w:tcPr>
            <w:tcW w:w="973" w:type="pct"/>
            <w:tcBorders>
              <w:top w:val="single" w:sz="6" w:space="0" w:color="000000"/>
              <w:left w:val="single" w:sz="6" w:space="0" w:color="000000"/>
              <w:bottom w:val="single" w:sz="6" w:space="0" w:color="auto"/>
              <w:right w:val="single" w:sz="6" w:space="0" w:color="auto"/>
            </w:tcBorders>
            <w:shd w:val="clear" w:color="auto" w:fill="auto"/>
            <w:vAlign w:val="center"/>
          </w:tcPr>
          <w:p w14:paraId="37C12ECA" w14:textId="6D858FC1" w:rsidR="002C4C2E" w:rsidRPr="00EF7D45" w:rsidRDefault="002C4C2E" w:rsidP="002C4C2E">
            <w:pPr>
              <w:autoSpaceDE w:val="0"/>
              <w:autoSpaceDN w:val="0"/>
              <w:adjustRightInd w:val="0"/>
              <w:spacing w:before="20" w:after="20" w:line="240" w:lineRule="auto"/>
              <w:jc w:val="center"/>
              <w:rPr>
                <w:rFonts w:cs="Times New Roman"/>
                <w:sz w:val="26"/>
                <w:szCs w:val="26"/>
              </w:rPr>
            </w:pPr>
            <w:r w:rsidRPr="00EF7D45">
              <w:rPr>
                <w:sz w:val="26"/>
                <w:szCs w:val="26"/>
              </w:rPr>
              <w:t>11</w:t>
            </w:r>
          </w:p>
        </w:tc>
      </w:tr>
    </w:tbl>
    <w:p w14:paraId="14FD3FE9" w14:textId="77777777" w:rsidR="007C1987" w:rsidRPr="00EF7D45" w:rsidRDefault="007C1987" w:rsidP="0022141F">
      <w:pPr>
        <w:spacing w:line="240" w:lineRule="auto"/>
        <w:jc w:val="center"/>
        <w:rPr>
          <w:rFonts w:eastAsia="Times New Roman" w:cs="Times New Roman"/>
        </w:rPr>
      </w:pPr>
      <w:r w:rsidRPr="00EF7D45">
        <w:rPr>
          <w:i/>
          <w:u w:val="single"/>
        </w:rPr>
        <w:t>Ghi chú</w:t>
      </w:r>
      <w:r w:rsidRPr="00EF7D45">
        <w:rPr>
          <w:i/>
        </w:rPr>
        <w:t>: Thời gian thi công 13 tháng</w:t>
      </w:r>
    </w:p>
    <w:p w14:paraId="52899AD2" w14:textId="77777777" w:rsidR="007C1987" w:rsidRPr="00EF7D45" w:rsidRDefault="007C1987" w:rsidP="0022141F">
      <w:pPr>
        <w:spacing w:line="240" w:lineRule="auto"/>
        <w:ind w:firstLine="567"/>
        <w:rPr>
          <w:rFonts w:eastAsia="Times New Roman" w:cs="Times New Roman"/>
          <w:lang w:val="vi-VN"/>
        </w:rPr>
      </w:pPr>
      <w:r w:rsidRPr="00EF7D45">
        <w:rPr>
          <w:rFonts w:eastAsia="Times New Roman" w:cs="Times New Roman"/>
        </w:rPr>
        <w:t>Dựa vào giá trị giới hạn khí thải động cơ theo QCVN 86:2015/BGTVT, ước tính được tải lượng tối đa ô nhiễm của các phương tiện vận chuyển như sau</w:t>
      </w:r>
      <w:r w:rsidRPr="00EF7D45">
        <w:rPr>
          <w:rFonts w:eastAsia="Times New Roman" w:cs="Times New Roman"/>
          <w:lang w:val="vi-VN"/>
        </w:rPr>
        <w:t xml:space="preserve">: </w:t>
      </w:r>
    </w:p>
    <w:p w14:paraId="04054794" w14:textId="77777777" w:rsidR="007C1987" w:rsidRPr="00EF7D45" w:rsidRDefault="007C1987" w:rsidP="0022141F">
      <w:pPr>
        <w:pStyle w:val="Danhmcbng"/>
      </w:pPr>
      <w:bookmarkStart w:id="679" w:name="_Toc150244361"/>
      <w:bookmarkStart w:id="680" w:name="_Toc175906054"/>
      <w:r w:rsidRPr="00EF7D45">
        <w:t>Tải lượng ô nhiễm của từng phương tiện trên đơn vị thời gian</w:t>
      </w:r>
      <w:bookmarkEnd w:id="679"/>
      <w:bookmarkEnd w:id="680"/>
    </w:p>
    <w:tbl>
      <w:tblPr>
        <w:tblW w:w="5000" w:type="pct"/>
        <w:tblLook w:val="04A0" w:firstRow="1" w:lastRow="0" w:firstColumn="1" w:lastColumn="0" w:noHBand="0" w:noVBand="1"/>
      </w:tblPr>
      <w:tblGrid>
        <w:gridCol w:w="1483"/>
        <w:gridCol w:w="2054"/>
        <w:gridCol w:w="2227"/>
        <w:gridCol w:w="3297"/>
      </w:tblGrid>
      <w:tr w:rsidR="00EF7D45" w:rsidRPr="00EF7D45" w14:paraId="26124941" w14:textId="77777777" w:rsidTr="007C1987">
        <w:trPr>
          <w:trHeight w:val="20"/>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7B1B6" w14:textId="77777777" w:rsidR="007C1987" w:rsidRPr="00EF7D45" w:rsidRDefault="007C1987" w:rsidP="0022141F">
            <w:pPr>
              <w:pStyle w:val="TableIn"/>
              <w:rPr>
                <w:b/>
              </w:rPr>
            </w:pPr>
            <w:r w:rsidRPr="00EF7D45">
              <w:rPr>
                <w:b/>
              </w:rPr>
              <w:lastRenderedPageBreak/>
              <w:t>Thông số ô nhiễm</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2B896EC2" w14:textId="77777777" w:rsidR="007C1987" w:rsidRPr="00EF7D45" w:rsidRDefault="007C1987" w:rsidP="0022141F">
            <w:pPr>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 xml:space="preserve"> Giá trị giới hạn khí thải (g/km)</w:t>
            </w:r>
          </w:p>
        </w:tc>
        <w:tc>
          <w:tcPr>
            <w:tcW w:w="1229" w:type="pct"/>
            <w:tcBorders>
              <w:top w:val="single" w:sz="4" w:space="0" w:color="auto"/>
              <w:left w:val="nil"/>
              <w:bottom w:val="single" w:sz="4" w:space="0" w:color="auto"/>
              <w:right w:val="single" w:sz="4" w:space="0" w:color="auto"/>
            </w:tcBorders>
            <w:shd w:val="clear" w:color="auto" w:fill="auto"/>
            <w:noWrap/>
            <w:vAlign w:val="center"/>
            <w:hideMark/>
          </w:tcPr>
          <w:p w14:paraId="526AC192" w14:textId="77777777" w:rsidR="007C1987" w:rsidRPr="00EF7D45" w:rsidRDefault="007C1987" w:rsidP="0022141F">
            <w:pPr>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Số lượt xe (xe/giờ)</w:t>
            </w:r>
          </w:p>
        </w:tc>
        <w:tc>
          <w:tcPr>
            <w:tcW w:w="1819" w:type="pct"/>
            <w:tcBorders>
              <w:top w:val="single" w:sz="4" w:space="0" w:color="auto"/>
              <w:left w:val="nil"/>
              <w:bottom w:val="single" w:sz="4" w:space="0" w:color="auto"/>
              <w:right w:val="single" w:sz="4" w:space="0" w:color="auto"/>
            </w:tcBorders>
            <w:shd w:val="clear" w:color="auto" w:fill="auto"/>
            <w:noWrap/>
            <w:vAlign w:val="center"/>
            <w:hideMark/>
          </w:tcPr>
          <w:p w14:paraId="6490E79C" w14:textId="77777777" w:rsidR="007C1987" w:rsidRPr="00EF7D45" w:rsidRDefault="007C1987" w:rsidP="0022141F">
            <w:pPr>
              <w:spacing w:before="0" w:after="0" w:line="240" w:lineRule="auto"/>
              <w:jc w:val="center"/>
              <w:rPr>
                <w:rFonts w:eastAsia="Times New Roman" w:cs="Times New Roman"/>
                <w:b/>
                <w:bCs/>
                <w:sz w:val="26"/>
                <w:szCs w:val="26"/>
              </w:rPr>
            </w:pPr>
            <w:r w:rsidRPr="00EF7D45">
              <w:rPr>
                <w:rFonts w:eastAsia="Times New Roman" w:cs="Times New Roman"/>
                <w:b/>
                <w:bCs/>
                <w:sz w:val="26"/>
                <w:szCs w:val="26"/>
              </w:rPr>
              <w:t>Tải lượng ô nhiễm (mg/m.s)</w:t>
            </w:r>
          </w:p>
        </w:tc>
      </w:tr>
      <w:tr w:rsidR="00EF7D45" w:rsidRPr="00EF7D45" w14:paraId="18498DA8" w14:textId="77777777" w:rsidTr="007C1987">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26910693"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CO</w:t>
            </w:r>
          </w:p>
        </w:tc>
        <w:tc>
          <w:tcPr>
            <w:tcW w:w="1133" w:type="pct"/>
            <w:tcBorders>
              <w:top w:val="nil"/>
              <w:left w:val="nil"/>
              <w:bottom w:val="single" w:sz="4" w:space="0" w:color="auto"/>
              <w:right w:val="single" w:sz="4" w:space="0" w:color="auto"/>
            </w:tcBorders>
            <w:shd w:val="clear" w:color="auto" w:fill="auto"/>
            <w:noWrap/>
            <w:vAlign w:val="center"/>
            <w:hideMark/>
          </w:tcPr>
          <w:p w14:paraId="24B60594"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0,74</w:t>
            </w:r>
          </w:p>
        </w:tc>
        <w:tc>
          <w:tcPr>
            <w:tcW w:w="1229" w:type="pct"/>
            <w:tcBorders>
              <w:top w:val="nil"/>
              <w:left w:val="nil"/>
              <w:bottom w:val="single" w:sz="4" w:space="0" w:color="auto"/>
              <w:right w:val="single" w:sz="4" w:space="0" w:color="auto"/>
            </w:tcBorders>
            <w:shd w:val="clear" w:color="auto" w:fill="auto"/>
            <w:noWrap/>
            <w:vAlign w:val="center"/>
            <w:hideMark/>
          </w:tcPr>
          <w:p w14:paraId="7600BFE0" w14:textId="3B902FA1"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34</w:t>
            </w:r>
          </w:p>
        </w:tc>
        <w:tc>
          <w:tcPr>
            <w:tcW w:w="1819" w:type="pct"/>
            <w:tcBorders>
              <w:top w:val="nil"/>
              <w:left w:val="nil"/>
              <w:bottom w:val="single" w:sz="4" w:space="0" w:color="auto"/>
              <w:right w:val="single" w:sz="4" w:space="0" w:color="auto"/>
            </w:tcBorders>
            <w:shd w:val="clear" w:color="auto" w:fill="auto"/>
            <w:noWrap/>
            <w:vAlign w:val="center"/>
            <w:hideMark/>
          </w:tcPr>
          <w:p w14:paraId="15CDEEA9" w14:textId="2A4BF259" w:rsidR="002C4C2E" w:rsidRPr="00EF7D45" w:rsidRDefault="002C4C2E" w:rsidP="002C4C2E">
            <w:pPr>
              <w:spacing w:before="0" w:after="0" w:line="240" w:lineRule="auto"/>
              <w:jc w:val="center"/>
              <w:rPr>
                <w:rFonts w:eastAsia="Times New Roman" w:cs="Times New Roman"/>
                <w:sz w:val="26"/>
                <w:szCs w:val="26"/>
              </w:rPr>
            </w:pPr>
            <w:r w:rsidRPr="00EF7D45">
              <w:rPr>
                <w:sz w:val="26"/>
                <w:szCs w:val="26"/>
              </w:rPr>
              <w:t>0,00807</w:t>
            </w:r>
          </w:p>
        </w:tc>
      </w:tr>
      <w:tr w:rsidR="00EF7D45" w:rsidRPr="00EF7D45" w14:paraId="2924DE93" w14:textId="77777777" w:rsidTr="007C1987">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8CC2BB7"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 xml:space="preserve">HC </w:t>
            </w:r>
          </w:p>
        </w:tc>
        <w:tc>
          <w:tcPr>
            <w:tcW w:w="1133" w:type="pct"/>
            <w:tcBorders>
              <w:top w:val="nil"/>
              <w:left w:val="nil"/>
              <w:bottom w:val="single" w:sz="4" w:space="0" w:color="auto"/>
              <w:right w:val="single" w:sz="4" w:space="0" w:color="auto"/>
            </w:tcBorders>
            <w:shd w:val="clear" w:color="auto" w:fill="auto"/>
            <w:noWrap/>
            <w:vAlign w:val="center"/>
            <w:hideMark/>
          </w:tcPr>
          <w:p w14:paraId="2BB5E279"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0,07</w:t>
            </w:r>
          </w:p>
        </w:tc>
        <w:tc>
          <w:tcPr>
            <w:tcW w:w="1229" w:type="pct"/>
            <w:tcBorders>
              <w:top w:val="nil"/>
              <w:left w:val="nil"/>
              <w:bottom w:val="single" w:sz="4" w:space="0" w:color="auto"/>
              <w:right w:val="single" w:sz="4" w:space="0" w:color="auto"/>
            </w:tcBorders>
            <w:shd w:val="clear" w:color="auto" w:fill="auto"/>
            <w:noWrap/>
            <w:vAlign w:val="center"/>
            <w:hideMark/>
          </w:tcPr>
          <w:p w14:paraId="7BBE115F" w14:textId="30235AF2"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34</w:t>
            </w:r>
          </w:p>
        </w:tc>
        <w:tc>
          <w:tcPr>
            <w:tcW w:w="1819" w:type="pct"/>
            <w:tcBorders>
              <w:top w:val="nil"/>
              <w:left w:val="nil"/>
              <w:bottom w:val="single" w:sz="4" w:space="0" w:color="auto"/>
              <w:right w:val="single" w:sz="4" w:space="0" w:color="auto"/>
            </w:tcBorders>
            <w:shd w:val="clear" w:color="auto" w:fill="auto"/>
            <w:noWrap/>
            <w:vAlign w:val="center"/>
            <w:hideMark/>
          </w:tcPr>
          <w:p w14:paraId="45AD6C69" w14:textId="29D434BF" w:rsidR="002C4C2E" w:rsidRPr="00EF7D45" w:rsidRDefault="002C4C2E" w:rsidP="002C4C2E">
            <w:pPr>
              <w:spacing w:before="0" w:after="0" w:line="240" w:lineRule="auto"/>
              <w:jc w:val="center"/>
              <w:rPr>
                <w:rFonts w:eastAsia="Times New Roman" w:cs="Times New Roman"/>
                <w:sz w:val="26"/>
                <w:szCs w:val="26"/>
              </w:rPr>
            </w:pPr>
            <w:r w:rsidRPr="00EF7D45">
              <w:rPr>
                <w:sz w:val="26"/>
                <w:szCs w:val="26"/>
              </w:rPr>
              <w:t>0,00076</w:t>
            </w:r>
          </w:p>
        </w:tc>
      </w:tr>
      <w:tr w:rsidR="00EF7D45" w:rsidRPr="00EF7D45" w14:paraId="370B53A9" w14:textId="77777777" w:rsidTr="007C1987">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067B6C7F"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NOx</w:t>
            </w:r>
          </w:p>
        </w:tc>
        <w:tc>
          <w:tcPr>
            <w:tcW w:w="1133" w:type="pct"/>
            <w:tcBorders>
              <w:top w:val="nil"/>
              <w:left w:val="nil"/>
              <w:bottom w:val="single" w:sz="4" w:space="0" w:color="auto"/>
              <w:right w:val="single" w:sz="4" w:space="0" w:color="auto"/>
            </w:tcBorders>
            <w:shd w:val="clear" w:color="auto" w:fill="auto"/>
            <w:noWrap/>
            <w:vAlign w:val="center"/>
            <w:hideMark/>
          </w:tcPr>
          <w:p w14:paraId="47FDF55D"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0,39</w:t>
            </w:r>
          </w:p>
        </w:tc>
        <w:tc>
          <w:tcPr>
            <w:tcW w:w="1229" w:type="pct"/>
            <w:tcBorders>
              <w:top w:val="nil"/>
              <w:left w:val="nil"/>
              <w:bottom w:val="single" w:sz="4" w:space="0" w:color="auto"/>
              <w:right w:val="single" w:sz="4" w:space="0" w:color="auto"/>
            </w:tcBorders>
            <w:shd w:val="clear" w:color="auto" w:fill="auto"/>
            <w:noWrap/>
            <w:vAlign w:val="center"/>
            <w:hideMark/>
          </w:tcPr>
          <w:p w14:paraId="74BAD795" w14:textId="51E1CC84"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34</w:t>
            </w:r>
          </w:p>
        </w:tc>
        <w:tc>
          <w:tcPr>
            <w:tcW w:w="1819" w:type="pct"/>
            <w:tcBorders>
              <w:top w:val="nil"/>
              <w:left w:val="nil"/>
              <w:bottom w:val="single" w:sz="4" w:space="0" w:color="auto"/>
              <w:right w:val="single" w:sz="4" w:space="0" w:color="auto"/>
            </w:tcBorders>
            <w:shd w:val="clear" w:color="auto" w:fill="auto"/>
            <w:noWrap/>
            <w:vAlign w:val="center"/>
            <w:hideMark/>
          </w:tcPr>
          <w:p w14:paraId="3EED776D" w14:textId="6E20571F" w:rsidR="002C4C2E" w:rsidRPr="00EF7D45" w:rsidRDefault="002C4C2E" w:rsidP="002C4C2E">
            <w:pPr>
              <w:spacing w:before="0" w:after="0" w:line="240" w:lineRule="auto"/>
              <w:jc w:val="center"/>
              <w:rPr>
                <w:rFonts w:eastAsia="Times New Roman" w:cs="Times New Roman"/>
                <w:sz w:val="26"/>
                <w:szCs w:val="26"/>
              </w:rPr>
            </w:pPr>
            <w:r w:rsidRPr="00EF7D45">
              <w:rPr>
                <w:sz w:val="26"/>
                <w:szCs w:val="26"/>
              </w:rPr>
              <w:t>0,00425</w:t>
            </w:r>
          </w:p>
        </w:tc>
      </w:tr>
      <w:tr w:rsidR="00EF7D45" w:rsidRPr="00EF7D45" w14:paraId="03C84B23" w14:textId="77777777" w:rsidTr="007C1987">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489543AD"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Bụi (PM)</w:t>
            </w:r>
          </w:p>
        </w:tc>
        <w:tc>
          <w:tcPr>
            <w:tcW w:w="1133" w:type="pct"/>
            <w:tcBorders>
              <w:top w:val="nil"/>
              <w:left w:val="nil"/>
              <w:bottom w:val="single" w:sz="4" w:space="0" w:color="auto"/>
              <w:right w:val="single" w:sz="4" w:space="0" w:color="auto"/>
            </w:tcBorders>
            <w:shd w:val="clear" w:color="auto" w:fill="auto"/>
            <w:noWrap/>
            <w:vAlign w:val="center"/>
            <w:hideMark/>
          </w:tcPr>
          <w:p w14:paraId="2152100D" w14:textId="77777777"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0,06</w:t>
            </w:r>
          </w:p>
        </w:tc>
        <w:tc>
          <w:tcPr>
            <w:tcW w:w="1229" w:type="pct"/>
            <w:tcBorders>
              <w:top w:val="nil"/>
              <w:left w:val="nil"/>
              <w:bottom w:val="single" w:sz="4" w:space="0" w:color="auto"/>
              <w:right w:val="single" w:sz="4" w:space="0" w:color="auto"/>
            </w:tcBorders>
            <w:shd w:val="clear" w:color="auto" w:fill="auto"/>
            <w:noWrap/>
            <w:vAlign w:val="center"/>
            <w:hideMark/>
          </w:tcPr>
          <w:p w14:paraId="643E9225" w14:textId="025D6911" w:rsidR="002C4C2E" w:rsidRPr="00EF7D45" w:rsidRDefault="002C4C2E" w:rsidP="002C4C2E">
            <w:pPr>
              <w:spacing w:before="0" w:after="0" w:line="240" w:lineRule="auto"/>
              <w:jc w:val="center"/>
              <w:rPr>
                <w:rFonts w:eastAsia="Times New Roman" w:cs="Times New Roman"/>
                <w:sz w:val="26"/>
                <w:szCs w:val="26"/>
              </w:rPr>
            </w:pPr>
            <w:r w:rsidRPr="00EF7D45">
              <w:rPr>
                <w:rFonts w:eastAsia="Times New Roman" w:cs="Times New Roman"/>
                <w:sz w:val="26"/>
                <w:szCs w:val="26"/>
              </w:rPr>
              <w:t>34</w:t>
            </w:r>
          </w:p>
        </w:tc>
        <w:tc>
          <w:tcPr>
            <w:tcW w:w="1819" w:type="pct"/>
            <w:tcBorders>
              <w:top w:val="nil"/>
              <w:left w:val="nil"/>
              <w:bottom w:val="single" w:sz="4" w:space="0" w:color="auto"/>
              <w:right w:val="single" w:sz="4" w:space="0" w:color="auto"/>
            </w:tcBorders>
            <w:shd w:val="clear" w:color="auto" w:fill="auto"/>
            <w:noWrap/>
            <w:vAlign w:val="center"/>
            <w:hideMark/>
          </w:tcPr>
          <w:p w14:paraId="4F7983F6" w14:textId="4C6ECBF7" w:rsidR="002C4C2E" w:rsidRPr="00EF7D45" w:rsidRDefault="002C4C2E" w:rsidP="002C4C2E">
            <w:pPr>
              <w:spacing w:before="0" w:after="0" w:line="240" w:lineRule="auto"/>
              <w:jc w:val="center"/>
              <w:rPr>
                <w:rFonts w:eastAsia="Times New Roman" w:cs="Times New Roman"/>
                <w:sz w:val="26"/>
                <w:szCs w:val="26"/>
              </w:rPr>
            </w:pPr>
            <w:r w:rsidRPr="00EF7D45">
              <w:rPr>
                <w:sz w:val="26"/>
                <w:szCs w:val="26"/>
              </w:rPr>
              <w:t>0,00065</w:t>
            </w:r>
          </w:p>
        </w:tc>
      </w:tr>
    </w:tbl>
    <w:p w14:paraId="35F73E3B" w14:textId="171A095B" w:rsidR="007C1987" w:rsidRPr="00EF7D45" w:rsidRDefault="007C1987" w:rsidP="0022141F">
      <w:pPr>
        <w:spacing w:line="240" w:lineRule="auto"/>
        <w:ind w:firstLine="567"/>
        <w:rPr>
          <w:rFonts w:eastAsia="Times New Roman" w:cs="Times New Roman"/>
          <w:lang w:val="vi-VN"/>
        </w:rPr>
      </w:pPr>
      <w:r w:rsidRPr="00EF7D45">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Content>
          <w:r w:rsidRPr="00EF7D45">
            <w:rPr>
              <w:rFonts w:eastAsia="Times New Roman" w:cs="Times New Roman"/>
              <w:lang w:val="vi-VN"/>
            </w:rPr>
            <w:fldChar w:fldCharType="begin"/>
          </w:r>
          <w:r w:rsidRPr="00EF7D45">
            <w:rPr>
              <w:rFonts w:eastAsia="Times New Roman" w:cs="Times New Roman"/>
            </w:rPr>
            <w:instrText xml:space="preserve"> CITATION GST \l 1033 </w:instrText>
          </w:r>
          <w:r w:rsidRPr="00EF7D45">
            <w:rPr>
              <w:rFonts w:eastAsia="Times New Roman" w:cs="Times New Roman"/>
              <w:lang w:val="vi-VN"/>
            </w:rPr>
            <w:fldChar w:fldCharType="separate"/>
          </w:r>
          <w:r w:rsidR="0025473C" w:rsidRPr="00EF7D45">
            <w:rPr>
              <w:rFonts w:eastAsia="Times New Roman" w:cs="Times New Roman"/>
              <w:noProof/>
            </w:rPr>
            <w:t>[2]</w:t>
          </w:r>
          <w:r w:rsidRPr="00EF7D45">
            <w:rPr>
              <w:rFonts w:eastAsia="Times New Roman" w:cs="Times New Roman"/>
              <w:lang w:val="vi-VN"/>
            </w:rPr>
            <w:fldChar w:fldCharType="end"/>
          </w:r>
        </w:sdtContent>
      </w:sdt>
      <w:r w:rsidRPr="00EF7D45">
        <w:rPr>
          <w:rFonts w:eastAsia="Times New Roman" w:cs="Times New Roman"/>
        </w:rPr>
        <w:t xml:space="preserve"> </w:t>
      </w:r>
      <w:r w:rsidRPr="00EF7D45">
        <w:rPr>
          <w:rFonts w:eastAsia="Times New Roman" w:cs="Times New Roman"/>
          <w:lang w:val="vi-VN"/>
        </w:rPr>
        <w:t xml:space="preserve">để xác định nồng độ ô nhiễm như sau: </w:t>
      </w:r>
    </w:p>
    <w:p w14:paraId="691B1FF8" w14:textId="63672345" w:rsidR="007C1987" w:rsidRPr="00EF7D45" w:rsidRDefault="007C1987" w:rsidP="0022141F">
      <w:pPr>
        <w:keepNext/>
        <w:spacing w:line="240" w:lineRule="auto"/>
        <w:jc w:val="center"/>
      </w:pPr>
      <w:r w:rsidRPr="00EF7D45">
        <w:rPr>
          <w:rFonts w:eastAsia="Times New Roman" w:cs="Times New Roman"/>
          <w:lang w:val="vi-VN"/>
        </w:rPr>
        <w:t>C</w:t>
      </w:r>
      <w:r w:rsidRPr="00EF7D45">
        <w:rPr>
          <w:rFonts w:eastAsia="Times New Roman" w:cs="Times New Roman"/>
          <w:vertAlign w:val="subscript"/>
          <w:lang w:val="vi-VN"/>
        </w:rPr>
        <w:t>(x)</w:t>
      </w:r>
      <w:r w:rsidRPr="00EF7D45">
        <w:rPr>
          <w:rFonts w:eastAsia="Times New Roman" w:cs="Times New Roman"/>
          <w:lang w:val="vi-VN"/>
        </w:rPr>
        <w:t xml:space="preserve"> = 0,8.E</w:t>
      </w:r>
      <w:r w:rsidRPr="00EF7D45">
        <w:rPr>
          <w:rFonts w:eastAsia="Times New Roman" w:cs="Times New Roman"/>
          <w:noProof/>
          <w:position w:val="-10"/>
        </w:rPr>
        <w:object w:dxaOrig="3180" w:dyaOrig="400" w14:anchorId="6908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1pt" o:ole="">
            <v:imagedata r:id="rId17" o:title=""/>
          </v:shape>
          <o:OLEObject Type="Embed" ProgID="Equation.3" ShapeID="_x0000_i1025" DrawAspect="Content" ObjectID="_1787049579" r:id="rId18"/>
        </w:object>
      </w:r>
      <w:r w:rsidR="00E879E6" w:rsidRPr="00EF7D45">
        <w:t xml:space="preserve"> </w:t>
      </w:r>
      <w:bookmarkStart w:id="681" w:name="CT3_1"/>
      <w:r w:rsidR="009937ED" w:rsidRPr="00EF7D45">
        <w:rPr>
          <w:rFonts w:eastAsia="Times New Roman" w:cs="Times New Roman"/>
          <w:lang w:val="vi-VN"/>
        </w:rPr>
        <w:t>(3.1)</w:t>
      </w:r>
      <w:bookmarkEnd w:id="681"/>
    </w:p>
    <w:p w14:paraId="50A65252" w14:textId="77777777" w:rsidR="007C1987" w:rsidRPr="00EF7D45" w:rsidRDefault="007C1987" w:rsidP="0022141F">
      <w:pPr>
        <w:spacing w:line="240" w:lineRule="auto"/>
        <w:ind w:firstLine="567"/>
        <w:rPr>
          <w:rFonts w:eastAsia="Times New Roman" w:cs="Times New Roman"/>
          <w:i/>
          <w:lang w:val="vi-VN"/>
        </w:rPr>
      </w:pPr>
      <w:r w:rsidRPr="00EF7D45">
        <w:rPr>
          <w:rFonts w:eastAsia="Times New Roman" w:cs="Times New Roman"/>
          <w:i/>
          <w:iCs/>
          <w:lang w:val="vi-VN"/>
        </w:rPr>
        <w:t>Trong đó</w:t>
      </w:r>
      <w:r w:rsidRPr="00EF7D45">
        <w:rPr>
          <w:rFonts w:eastAsia="Times New Roman" w:cs="Times New Roman"/>
          <w:i/>
          <w:lang w:val="vi-VN"/>
        </w:rPr>
        <w:t xml:space="preserve">: </w:t>
      </w:r>
    </w:p>
    <w:p w14:paraId="17B0FCD7" w14:textId="0FBBBCCD" w:rsidR="007C1987" w:rsidRPr="00EF7D45" w:rsidRDefault="007C1987" w:rsidP="0022141F">
      <w:pPr>
        <w:spacing w:line="240" w:lineRule="auto"/>
        <w:ind w:firstLine="709"/>
        <w:rPr>
          <w:rFonts w:eastAsia="Times New Roman" w:cs="Times New Roman"/>
          <w:i/>
          <w:lang w:val="vi-VN"/>
        </w:rPr>
      </w:pPr>
      <w:r w:rsidRPr="00EF7D45">
        <w:rPr>
          <w:rFonts w:eastAsia="Times New Roman" w:cs="Times New Roman"/>
          <w:i/>
          <w:lang w:val="vi-VN"/>
        </w:rPr>
        <w:t>+ C</w:t>
      </w:r>
      <w:r w:rsidRPr="00EF7D45">
        <w:rPr>
          <w:rFonts w:eastAsia="Times New Roman" w:cs="Times New Roman"/>
          <w:i/>
          <w:vertAlign w:val="subscript"/>
          <w:lang w:val="vi-VN"/>
        </w:rPr>
        <w:t>(x)</w:t>
      </w:r>
      <w:r w:rsidRPr="00EF7D45">
        <w:rPr>
          <w:rFonts w:eastAsia="Times New Roman" w:cs="Times New Roman"/>
          <w:i/>
          <w:lang w:val="vi-VN"/>
        </w:rPr>
        <w:t>: Nồng độ chất ô nhiễm trong không khí tại độ cao z so với mặt đất, cách đường giao thông x mét (m</w:t>
      </w:r>
      <w:r w:rsidR="005B1F29" w:rsidRPr="00EF7D45">
        <w:rPr>
          <w:rFonts w:eastAsia="Times New Roman" w:cs="Times New Roman"/>
          <w:i/>
          <w:lang w:val="vi-VN"/>
        </w:rPr>
        <w:t>g/m³</w:t>
      </w:r>
      <w:r w:rsidRPr="00EF7D45">
        <w:rPr>
          <w:rFonts w:eastAsia="Times New Roman" w:cs="Times New Roman"/>
          <w:i/>
          <w:lang w:val="vi-VN"/>
        </w:rPr>
        <w:t>).</w:t>
      </w:r>
    </w:p>
    <w:p w14:paraId="7BE090E7" w14:textId="77777777" w:rsidR="007C1987" w:rsidRPr="00EF7D45" w:rsidRDefault="007C1987" w:rsidP="0022141F">
      <w:pPr>
        <w:spacing w:line="240" w:lineRule="auto"/>
        <w:ind w:firstLine="709"/>
        <w:rPr>
          <w:rFonts w:eastAsia="Times New Roman" w:cs="Times New Roman"/>
          <w:i/>
          <w:lang w:val="vi-VN"/>
        </w:rPr>
      </w:pPr>
      <w:r w:rsidRPr="00EF7D45">
        <w:rPr>
          <w:rFonts w:eastAsia="Times New Roman" w:cs="Times New Roman"/>
          <w:i/>
          <w:lang w:val="vi-VN"/>
        </w:rPr>
        <w:t>+ E: Tải lượng nguồn thải (mg/m.s).</w:t>
      </w:r>
    </w:p>
    <w:p w14:paraId="7123F516" w14:textId="77777777" w:rsidR="007C1987" w:rsidRPr="00EF7D45" w:rsidRDefault="007C1987" w:rsidP="0022141F">
      <w:pPr>
        <w:spacing w:line="240" w:lineRule="auto"/>
        <w:ind w:firstLine="706"/>
        <w:rPr>
          <w:rFonts w:eastAsia="Times New Roman" w:cs="Times New Roman"/>
          <w:i/>
          <w:lang w:val="vi-VN"/>
        </w:rPr>
      </w:pPr>
      <w:r w:rsidRPr="00EF7D45">
        <w:rPr>
          <w:rFonts w:eastAsia="Times New Roman" w:cs="Times New Roman"/>
          <w:i/>
          <w:lang w:val="vi-VN"/>
        </w:rPr>
        <w:t>+ z: Độ cao tại điểm tính toán, tính ở độ cao 1,5m.</w:t>
      </w:r>
    </w:p>
    <w:p w14:paraId="0B7E40E9" w14:textId="77777777" w:rsidR="007C1987" w:rsidRPr="00EF7D45" w:rsidRDefault="007C1987" w:rsidP="0022141F">
      <w:pPr>
        <w:spacing w:line="240" w:lineRule="auto"/>
        <w:ind w:firstLine="700"/>
        <w:rPr>
          <w:rFonts w:eastAsia="Times New Roman" w:cs="Times New Roman"/>
          <w:i/>
          <w:lang w:val="vi-VN"/>
        </w:rPr>
      </w:pPr>
      <w:r w:rsidRPr="00EF7D45">
        <w:rPr>
          <w:rFonts w:eastAsia="Times New Roman" w:cs="Times New Roman"/>
          <w:i/>
          <w:lang w:val="vi-VN"/>
        </w:rPr>
        <w:t>+</w:t>
      </w:r>
      <w:r w:rsidRPr="00EF7D45">
        <w:rPr>
          <w:rFonts w:eastAsia="Times New Roman" w:cs="Times New Roman"/>
          <w:i/>
          <w:noProof/>
          <w:position w:val="-10"/>
        </w:rPr>
        <w:object w:dxaOrig="300" w:dyaOrig="340" w14:anchorId="73302AA7">
          <v:shape id="_x0000_i1026" type="#_x0000_t75" style="width:14.25pt;height:16.5pt" o:ole="">
            <v:imagedata r:id="rId19" o:title=""/>
          </v:shape>
          <o:OLEObject Type="Embed" ProgID="Equation.3" ShapeID="_x0000_i1026" DrawAspect="Content" ObjectID="_1787049580" r:id="rId20"/>
        </w:object>
      </w:r>
      <w:r w:rsidRPr="00EF7D45">
        <w:rPr>
          <w:rFonts w:eastAsia="Times New Roman" w:cs="Times New Roman"/>
          <w:i/>
          <w:lang w:val="vi-VN"/>
        </w:rPr>
        <w:t xml:space="preserve">: Hệ số khuếch tán theo phương z (m), là hàm số của khoảng cách x theo phương gió thổi và độ ổn định của khí quyển, </w:t>
      </w:r>
      <w:r w:rsidRPr="00EF7D45">
        <w:rPr>
          <w:rFonts w:eastAsia="Times New Roman" w:cs="Times New Roman"/>
          <w:i/>
          <w:noProof/>
          <w:position w:val="-10"/>
        </w:rPr>
        <w:object w:dxaOrig="1560" w:dyaOrig="360" w14:anchorId="19E13DDC">
          <v:shape id="_x0000_i1027" type="#_x0000_t75" style="width:78pt;height:21pt" o:ole="">
            <v:imagedata r:id="rId21" o:title=""/>
          </v:shape>
          <o:OLEObject Type="Embed" ProgID="Equation.3" ShapeID="_x0000_i1027" DrawAspect="Content" ObjectID="_1787049581" r:id="rId22"/>
        </w:object>
      </w:r>
      <w:r w:rsidRPr="00EF7D45">
        <w:rPr>
          <w:rFonts w:eastAsia="Times New Roman" w:cs="Times New Roman"/>
          <w:i/>
          <w:lang w:val="vi-VN"/>
        </w:rPr>
        <w:t xml:space="preserve">, với cấp độ ổn định khí quyển loại B (là cấp độ ổn định khí quyển đặc trưng của khu vực). </w:t>
      </w:r>
    </w:p>
    <w:p w14:paraId="058CDE20" w14:textId="77777777" w:rsidR="007C1987" w:rsidRPr="00EF7D45" w:rsidRDefault="007C1987" w:rsidP="0022141F">
      <w:pPr>
        <w:spacing w:line="240" w:lineRule="auto"/>
        <w:ind w:firstLine="706"/>
        <w:rPr>
          <w:rFonts w:eastAsia="Times New Roman" w:cs="Times New Roman"/>
          <w:i/>
          <w:lang w:val="vi-VN"/>
        </w:rPr>
      </w:pPr>
      <w:r w:rsidRPr="00EF7D45">
        <w:rPr>
          <w:rFonts w:eastAsia="Times New Roman" w:cs="Times New Roman"/>
          <w:i/>
          <w:lang w:val="vi-VN"/>
        </w:rPr>
        <w:t xml:space="preserve">+ u: Tốc độ gió trung bình so với nguồn thải tính theo chiều gió thổi, tốc độ gió trung bình là </w:t>
      </w:r>
      <w:r w:rsidRPr="00EF7D45">
        <w:rPr>
          <w:rFonts w:eastAsia="Times New Roman" w:cs="Times New Roman"/>
          <w:i/>
        </w:rPr>
        <w:t>2,4</w:t>
      </w:r>
      <w:r w:rsidRPr="00EF7D45">
        <w:rPr>
          <w:rFonts w:eastAsia="Times New Roman" w:cs="Times New Roman"/>
          <w:i/>
          <w:lang w:val="vi-VN"/>
        </w:rPr>
        <w:t>m/s.</w:t>
      </w:r>
    </w:p>
    <w:p w14:paraId="08321CF0" w14:textId="77777777" w:rsidR="007C1987" w:rsidRPr="00EF7D45" w:rsidRDefault="007C1987" w:rsidP="0022141F">
      <w:pPr>
        <w:spacing w:line="240" w:lineRule="auto"/>
        <w:ind w:firstLine="706"/>
        <w:rPr>
          <w:rFonts w:eastAsia="Times New Roman" w:cs="Times New Roman"/>
          <w:i/>
          <w:lang w:val="vi-VN"/>
        </w:rPr>
      </w:pPr>
      <w:r w:rsidRPr="00EF7D45">
        <w:rPr>
          <w:rFonts w:eastAsia="Times New Roman" w:cs="Times New Roman"/>
          <w:i/>
          <w:lang w:val="vi-VN"/>
        </w:rPr>
        <w:t>+ h: Độ cao của mặt đường so với mặt đất xung quanh (lấy mặt đường bằng mặt đất, h =0m).</w:t>
      </w:r>
    </w:p>
    <w:p w14:paraId="058CD638" w14:textId="77777777" w:rsidR="007C1987" w:rsidRPr="00EF7D45" w:rsidRDefault="007C1987" w:rsidP="007E0DEE">
      <w:pPr>
        <w:spacing w:line="240" w:lineRule="auto"/>
        <w:ind w:firstLine="706"/>
        <w:rPr>
          <w:rFonts w:eastAsia="Times New Roman" w:cs="Times New Roman"/>
          <w:i/>
          <w:lang w:val="vi-VN"/>
        </w:rPr>
      </w:pPr>
      <w:r w:rsidRPr="00EF7D45">
        <w:rPr>
          <w:rFonts w:eastAsia="Times New Roman" w:cs="Times New Roman"/>
          <w:i/>
          <w:lang w:val="vi-VN"/>
        </w:rPr>
        <w:t>+ x: Khoảng cách của điểm tính so với nguồn thải tính theo chiều gió thổi.</w:t>
      </w:r>
    </w:p>
    <w:p w14:paraId="0702CA36" w14:textId="4BDD0892" w:rsidR="007C1987" w:rsidRPr="00EF7D45" w:rsidRDefault="007C1987" w:rsidP="007E0DEE">
      <w:pPr>
        <w:spacing w:line="240" w:lineRule="auto"/>
        <w:ind w:firstLine="567"/>
        <w:rPr>
          <w:rFonts w:eastAsia="Times New Roman" w:cs="Times New Roman"/>
          <w:highlight w:val="yellow"/>
          <w:lang w:val="vi-VN"/>
        </w:rPr>
      </w:pPr>
      <w:r w:rsidRPr="00EF7D45">
        <w:rPr>
          <w:rFonts w:eastAsia="Times New Roman" w:cs="Times New Roman"/>
          <w:lang w:val="vi-VN"/>
        </w:rPr>
        <w:t>Thay các giá trị vào công thức</w:t>
      </w:r>
      <w:r w:rsidRPr="00EF7D45">
        <w:rPr>
          <w:rFonts w:eastAsia="Times New Roman" w:cs="Times New Roman"/>
        </w:rPr>
        <w:t xml:space="preserve"> </w:t>
      </w:r>
      <w:r w:rsidR="00E879E6" w:rsidRPr="00EF7D45">
        <w:rPr>
          <w:rFonts w:eastAsia="Times New Roman" w:cs="Times New Roman"/>
          <w:lang w:val="vi-VN"/>
        </w:rPr>
        <w:fldChar w:fldCharType="begin"/>
      </w:r>
      <w:r w:rsidR="00E879E6" w:rsidRPr="00EF7D45">
        <w:rPr>
          <w:rFonts w:eastAsia="Times New Roman" w:cs="Times New Roman"/>
        </w:rPr>
        <w:instrText xml:space="preserve"> REF CT3_1 \h </w:instrText>
      </w:r>
      <w:r w:rsidR="0022141F" w:rsidRPr="00EF7D45">
        <w:rPr>
          <w:rFonts w:eastAsia="Times New Roman" w:cs="Times New Roman"/>
          <w:lang w:val="vi-VN"/>
        </w:rPr>
        <w:instrText xml:space="preserve"> \* MERGEFORMAT </w:instrText>
      </w:r>
      <w:r w:rsidR="00E879E6" w:rsidRPr="00EF7D45">
        <w:rPr>
          <w:rFonts w:eastAsia="Times New Roman" w:cs="Times New Roman"/>
          <w:lang w:val="vi-VN"/>
        </w:rPr>
      </w:r>
      <w:r w:rsidR="00E879E6" w:rsidRPr="00EF7D45">
        <w:rPr>
          <w:rFonts w:eastAsia="Times New Roman" w:cs="Times New Roman"/>
          <w:lang w:val="vi-VN"/>
        </w:rPr>
        <w:fldChar w:fldCharType="separate"/>
      </w:r>
      <w:r w:rsidR="00FF09ED" w:rsidRPr="00EF7D45">
        <w:rPr>
          <w:rFonts w:eastAsia="Times New Roman" w:cs="Times New Roman"/>
          <w:lang w:val="vi-VN"/>
        </w:rPr>
        <w:t>(3.1)</w:t>
      </w:r>
      <w:r w:rsidR="00E879E6" w:rsidRPr="00EF7D45">
        <w:rPr>
          <w:rFonts w:eastAsia="Times New Roman" w:cs="Times New Roman"/>
          <w:lang w:val="vi-VN"/>
        </w:rPr>
        <w:fldChar w:fldCharType="end"/>
      </w:r>
      <w:r w:rsidRPr="00EF7D45">
        <w:rPr>
          <w:rFonts w:eastAsia="Times New Roman" w:cs="Times New Roman"/>
          <w:lang w:val="vi-VN"/>
        </w:rPr>
        <w:t>, nồng độ các chất ô nhiễm ở các khoảng cách khác nhau so với nguồn thải được thể hiện như sau:</w:t>
      </w:r>
      <w:r w:rsidRPr="00EF7D45">
        <w:rPr>
          <w:rFonts w:eastAsia="Times New Roman" w:cs="Times New Roman"/>
          <w:highlight w:val="yellow"/>
          <w:lang w:val="vi-VN"/>
        </w:rPr>
        <w:t xml:space="preserve"> </w:t>
      </w:r>
    </w:p>
    <w:p w14:paraId="11141F02" w14:textId="77777777" w:rsidR="007C1987" w:rsidRPr="00EF7D45" w:rsidRDefault="007C1987" w:rsidP="007E0DEE">
      <w:pPr>
        <w:pStyle w:val="Danhmcbng"/>
      </w:pPr>
      <w:bookmarkStart w:id="682" w:name="_Toc74212447"/>
      <w:bookmarkStart w:id="683" w:name="_Toc150244362"/>
      <w:bookmarkStart w:id="684" w:name="_Toc175906055"/>
      <w:r w:rsidRPr="00EF7D45">
        <w:rPr>
          <w:lang w:val="vi-VN"/>
        </w:rPr>
        <w:t>Nồng độ khí thải do phương tiện vận chuyển</w:t>
      </w:r>
      <w:bookmarkEnd w:id="682"/>
      <w:bookmarkEnd w:id="683"/>
      <w:bookmarkEnd w:id="684"/>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EF7D45" w:rsidRPr="00EF7D45" w14:paraId="115E31D1" w14:textId="77777777" w:rsidTr="00386470">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14:paraId="4BF65BB4" w14:textId="77777777" w:rsidR="007C1987" w:rsidRPr="00EF7D45" w:rsidRDefault="007C1987" w:rsidP="007E0DEE">
            <w:pPr>
              <w:pStyle w:val="TableIn"/>
              <w:rPr>
                <w:b/>
              </w:rPr>
            </w:pPr>
            <w:r w:rsidRPr="00EF7D45">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14:paraId="4528E946" w14:textId="77777777" w:rsidR="007C1987" w:rsidRPr="00EF7D45" w:rsidRDefault="007C1987" w:rsidP="007E0DEE">
            <w:pPr>
              <w:pStyle w:val="TableIn"/>
              <w:rPr>
                <w:b/>
              </w:rPr>
            </w:pPr>
            <w:r w:rsidRPr="00EF7D45">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14:paraId="4D89F6F3" w14:textId="77777777" w:rsidR="007C1987" w:rsidRPr="00EF7D45" w:rsidRDefault="007C1987" w:rsidP="007E0DEE">
            <w:pPr>
              <w:pStyle w:val="TableIn"/>
              <w:rPr>
                <w:b/>
                <w:sz w:val="22"/>
                <w:szCs w:val="22"/>
                <w:vertAlign w:val="subscript"/>
              </w:rPr>
            </w:pPr>
            <w:r w:rsidRPr="00EF7D45">
              <w:rPr>
                <w:b/>
              </w:rPr>
              <w:t>σ</w:t>
            </w:r>
            <w:r w:rsidRPr="00EF7D45">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14:paraId="40D39DEC" w14:textId="24FD2C16" w:rsidR="007C1987" w:rsidRPr="00EF7D45" w:rsidRDefault="007C1987" w:rsidP="007E0DEE">
            <w:pPr>
              <w:pStyle w:val="TableIn"/>
              <w:rPr>
                <w:b/>
              </w:rPr>
            </w:pPr>
            <w:r w:rsidRPr="00EF7D45">
              <w:rPr>
                <w:b/>
              </w:rPr>
              <w:t>Nồng độ (m</w:t>
            </w:r>
            <w:r w:rsidR="005B1F29" w:rsidRPr="00EF7D45">
              <w:rPr>
                <w:b/>
              </w:rPr>
              <w:t>g/m³</w:t>
            </w:r>
            <w:r w:rsidRPr="00EF7D45">
              <w:rPr>
                <w:b/>
              </w:rPr>
              <w:t>)</w:t>
            </w:r>
          </w:p>
        </w:tc>
      </w:tr>
      <w:tr w:rsidR="00EF7D45" w:rsidRPr="00EF7D45" w14:paraId="616B92C6" w14:textId="77777777" w:rsidTr="00386470">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14:paraId="65A9D28D" w14:textId="77777777" w:rsidR="007C1987" w:rsidRPr="00EF7D45" w:rsidRDefault="007C1987" w:rsidP="007E0DEE">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14:paraId="3EFF4AD5" w14:textId="77777777" w:rsidR="007C1987" w:rsidRPr="00EF7D45" w:rsidRDefault="007C1987" w:rsidP="007E0DEE">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14:paraId="62E69E86" w14:textId="77777777" w:rsidR="007C1987" w:rsidRPr="00EF7D45" w:rsidRDefault="007C1987" w:rsidP="007E0DEE">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445C7004" w14:textId="77777777" w:rsidR="007C1987" w:rsidRPr="00EF7D45" w:rsidRDefault="007C1987" w:rsidP="007E0DEE">
            <w:pPr>
              <w:pStyle w:val="TableIn"/>
              <w:rPr>
                <w:b/>
                <w:vertAlign w:val="subscript"/>
              </w:rPr>
            </w:pPr>
            <w:r w:rsidRPr="00EF7D45">
              <w:rPr>
                <w:b/>
              </w:rPr>
              <w:t>C</w:t>
            </w:r>
            <w:r w:rsidRPr="00EF7D45">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9423487" w14:textId="77777777" w:rsidR="007C1987" w:rsidRPr="00EF7D45" w:rsidRDefault="007C1987" w:rsidP="007E0DEE">
            <w:pPr>
              <w:pStyle w:val="TableIn"/>
              <w:rPr>
                <w:b/>
                <w:vertAlign w:val="subscript"/>
              </w:rPr>
            </w:pPr>
            <w:r w:rsidRPr="00EF7D45">
              <w:rPr>
                <w:b/>
              </w:rPr>
              <w:t>C</w:t>
            </w:r>
            <w:r w:rsidRPr="00EF7D45">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BE5E82C" w14:textId="77777777" w:rsidR="007C1987" w:rsidRPr="00EF7D45" w:rsidRDefault="007C1987" w:rsidP="007E0DEE">
            <w:pPr>
              <w:pStyle w:val="TableIn"/>
              <w:rPr>
                <w:b/>
                <w:vertAlign w:val="subscript"/>
              </w:rPr>
            </w:pPr>
            <w:r w:rsidRPr="00EF7D45">
              <w:rPr>
                <w:b/>
              </w:rPr>
              <w:t>C</w:t>
            </w:r>
            <w:r w:rsidRPr="00EF7D45">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14:paraId="6E08C49C" w14:textId="77777777" w:rsidR="007C1987" w:rsidRPr="00EF7D45" w:rsidRDefault="007C1987" w:rsidP="007E0DEE">
            <w:pPr>
              <w:pStyle w:val="TableIn"/>
              <w:rPr>
                <w:b/>
              </w:rPr>
            </w:pPr>
            <w:r w:rsidRPr="00EF7D45">
              <w:rPr>
                <w:b/>
              </w:rPr>
              <w:t>Bụi</w:t>
            </w:r>
          </w:p>
        </w:tc>
      </w:tr>
      <w:tr w:rsidR="00EF7D45" w:rsidRPr="00EF7D45" w14:paraId="0BE375B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76EAAABD" w14:textId="77777777" w:rsidR="002C4C2E" w:rsidRPr="00EF7D45" w:rsidRDefault="002C4C2E" w:rsidP="002C4C2E">
            <w:pPr>
              <w:pStyle w:val="TableIn"/>
            </w:pPr>
            <w:r w:rsidRPr="00EF7D45">
              <w:t>1</w:t>
            </w:r>
          </w:p>
        </w:tc>
        <w:tc>
          <w:tcPr>
            <w:tcW w:w="1390" w:type="pct"/>
            <w:tcBorders>
              <w:top w:val="single" w:sz="6" w:space="0" w:color="auto"/>
              <w:left w:val="single" w:sz="6" w:space="0" w:color="auto"/>
              <w:bottom w:val="single" w:sz="6" w:space="0" w:color="auto"/>
              <w:right w:val="single" w:sz="6" w:space="0" w:color="auto"/>
            </w:tcBorders>
            <w:vAlign w:val="center"/>
          </w:tcPr>
          <w:p w14:paraId="23A51BAF" w14:textId="77777777" w:rsidR="002C4C2E" w:rsidRPr="00EF7D45" w:rsidRDefault="002C4C2E" w:rsidP="002C4C2E">
            <w:pPr>
              <w:pStyle w:val="TableIn"/>
            </w:pPr>
            <w:r w:rsidRPr="00EF7D45">
              <w:t>1</w:t>
            </w:r>
          </w:p>
        </w:tc>
        <w:tc>
          <w:tcPr>
            <w:tcW w:w="433" w:type="pct"/>
            <w:tcBorders>
              <w:top w:val="single" w:sz="6" w:space="0" w:color="auto"/>
              <w:left w:val="single" w:sz="6" w:space="0" w:color="auto"/>
              <w:bottom w:val="single" w:sz="6" w:space="0" w:color="auto"/>
              <w:right w:val="single" w:sz="6" w:space="0" w:color="auto"/>
            </w:tcBorders>
            <w:vAlign w:val="center"/>
          </w:tcPr>
          <w:p w14:paraId="1023C857" w14:textId="77777777" w:rsidR="002C4C2E" w:rsidRPr="00EF7D45" w:rsidRDefault="002C4C2E" w:rsidP="002C4C2E">
            <w:pPr>
              <w:pStyle w:val="TableIn"/>
            </w:pPr>
            <w:r w:rsidRPr="00EF7D45">
              <w:t>0,53</w:t>
            </w:r>
          </w:p>
        </w:tc>
        <w:tc>
          <w:tcPr>
            <w:tcW w:w="689" w:type="pct"/>
            <w:tcBorders>
              <w:top w:val="single" w:sz="6" w:space="0" w:color="auto"/>
              <w:left w:val="single" w:sz="6" w:space="0" w:color="auto"/>
              <w:bottom w:val="single" w:sz="6" w:space="0" w:color="auto"/>
              <w:right w:val="single" w:sz="6" w:space="0" w:color="auto"/>
            </w:tcBorders>
            <w:vAlign w:val="center"/>
          </w:tcPr>
          <w:p w14:paraId="47C97B2F" w14:textId="5D5B097D" w:rsidR="002C4C2E" w:rsidRPr="00EF7D45" w:rsidRDefault="002C4C2E" w:rsidP="002C4C2E">
            <w:pPr>
              <w:pStyle w:val="TableIn"/>
            </w:pPr>
            <w:r w:rsidRPr="00EF7D45">
              <w:t>0,557173</w:t>
            </w:r>
          </w:p>
        </w:tc>
        <w:tc>
          <w:tcPr>
            <w:tcW w:w="689" w:type="pct"/>
            <w:tcBorders>
              <w:top w:val="single" w:sz="6" w:space="0" w:color="auto"/>
              <w:left w:val="single" w:sz="6" w:space="0" w:color="auto"/>
              <w:bottom w:val="single" w:sz="6" w:space="0" w:color="auto"/>
              <w:right w:val="single" w:sz="6" w:space="0" w:color="auto"/>
            </w:tcBorders>
            <w:vAlign w:val="center"/>
          </w:tcPr>
          <w:p w14:paraId="1787A227" w14:textId="63056A4B" w:rsidR="002C4C2E" w:rsidRPr="00EF7D45" w:rsidRDefault="002C4C2E" w:rsidP="002C4C2E">
            <w:pPr>
              <w:pStyle w:val="TableIn"/>
            </w:pPr>
            <w:r w:rsidRPr="00EF7D45">
              <w:t>0,052706</w:t>
            </w:r>
          </w:p>
        </w:tc>
        <w:tc>
          <w:tcPr>
            <w:tcW w:w="689" w:type="pct"/>
            <w:tcBorders>
              <w:top w:val="single" w:sz="6" w:space="0" w:color="auto"/>
              <w:left w:val="single" w:sz="6" w:space="0" w:color="auto"/>
              <w:bottom w:val="single" w:sz="6" w:space="0" w:color="auto"/>
              <w:right w:val="single" w:sz="6" w:space="0" w:color="auto"/>
            </w:tcBorders>
            <w:vAlign w:val="center"/>
          </w:tcPr>
          <w:p w14:paraId="4964711C" w14:textId="5E2C4B17" w:rsidR="002C4C2E" w:rsidRPr="00EF7D45" w:rsidRDefault="002C4C2E" w:rsidP="002C4C2E">
            <w:pPr>
              <w:pStyle w:val="TableIn"/>
            </w:pPr>
            <w:r w:rsidRPr="00EF7D45">
              <w:t>0,293645</w:t>
            </w:r>
          </w:p>
        </w:tc>
        <w:tc>
          <w:tcPr>
            <w:tcW w:w="765" w:type="pct"/>
            <w:tcBorders>
              <w:top w:val="single" w:sz="6" w:space="0" w:color="auto"/>
              <w:left w:val="single" w:sz="6" w:space="0" w:color="auto"/>
              <w:bottom w:val="single" w:sz="6" w:space="0" w:color="auto"/>
              <w:right w:val="single" w:sz="6" w:space="0" w:color="auto"/>
            </w:tcBorders>
            <w:vAlign w:val="bottom"/>
          </w:tcPr>
          <w:p w14:paraId="2D5408D4" w14:textId="751A4713" w:rsidR="002C4C2E" w:rsidRPr="00EF7D45" w:rsidRDefault="002C4C2E" w:rsidP="002C4C2E">
            <w:pPr>
              <w:pStyle w:val="TableIn"/>
            </w:pPr>
            <w:r w:rsidRPr="00EF7D45">
              <w:t>0,0451762</w:t>
            </w:r>
          </w:p>
        </w:tc>
      </w:tr>
      <w:tr w:rsidR="00EF7D45" w:rsidRPr="00EF7D45" w14:paraId="7DF4CC7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0270ED9" w14:textId="77777777" w:rsidR="002C4C2E" w:rsidRPr="00EF7D45" w:rsidRDefault="002C4C2E" w:rsidP="002C4C2E">
            <w:pPr>
              <w:pStyle w:val="TableIn"/>
            </w:pPr>
            <w:r w:rsidRPr="00EF7D45">
              <w:t>2</w:t>
            </w:r>
          </w:p>
        </w:tc>
        <w:tc>
          <w:tcPr>
            <w:tcW w:w="1390" w:type="pct"/>
            <w:tcBorders>
              <w:top w:val="single" w:sz="6" w:space="0" w:color="auto"/>
              <w:left w:val="single" w:sz="6" w:space="0" w:color="auto"/>
              <w:bottom w:val="single" w:sz="6" w:space="0" w:color="auto"/>
              <w:right w:val="single" w:sz="6" w:space="0" w:color="auto"/>
            </w:tcBorders>
            <w:vAlign w:val="center"/>
          </w:tcPr>
          <w:p w14:paraId="657164DC" w14:textId="77777777" w:rsidR="002C4C2E" w:rsidRPr="00EF7D45" w:rsidRDefault="002C4C2E" w:rsidP="002C4C2E">
            <w:pPr>
              <w:pStyle w:val="TableIn"/>
            </w:pPr>
            <w:r w:rsidRPr="00EF7D45">
              <w:t>2</w:t>
            </w:r>
          </w:p>
        </w:tc>
        <w:tc>
          <w:tcPr>
            <w:tcW w:w="433" w:type="pct"/>
            <w:tcBorders>
              <w:top w:val="single" w:sz="6" w:space="0" w:color="auto"/>
              <w:left w:val="single" w:sz="6" w:space="0" w:color="auto"/>
              <w:bottom w:val="single" w:sz="6" w:space="0" w:color="auto"/>
              <w:right w:val="single" w:sz="6" w:space="0" w:color="auto"/>
            </w:tcBorders>
            <w:vAlign w:val="center"/>
          </w:tcPr>
          <w:p w14:paraId="4A373772" w14:textId="77777777" w:rsidR="002C4C2E" w:rsidRPr="00EF7D45" w:rsidRDefault="002C4C2E" w:rsidP="002C4C2E">
            <w:pPr>
              <w:pStyle w:val="TableIn"/>
            </w:pPr>
            <w:r w:rsidRPr="00EF7D45">
              <w:t>0,88</w:t>
            </w:r>
          </w:p>
        </w:tc>
        <w:tc>
          <w:tcPr>
            <w:tcW w:w="689" w:type="pct"/>
            <w:tcBorders>
              <w:top w:val="single" w:sz="6" w:space="0" w:color="auto"/>
              <w:left w:val="single" w:sz="6" w:space="0" w:color="auto"/>
              <w:bottom w:val="single" w:sz="6" w:space="0" w:color="auto"/>
              <w:right w:val="single" w:sz="6" w:space="0" w:color="auto"/>
            </w:tcBorders>
            <w:vAlign w:val="center"/>
          </w:tcPr>
          <w:p w14:paraId="4356DCFE" w14:textId="1874CFD2" w:rsidR="002C4C2E" w:rsidRPr="00EF7D45" w:rsidRDefault="002C4C2E" w:rsidP="002C4C2E">
            <w:pPr>
              <w:pStyle w:val="TableIn"/>
            </w:pPr>
            <w:r w:rsidRPr="00EF7D45">
              <w:t>0,026250</w:t>
            </w:r>
          </w:p>
        </w:tc>
        <w:tc>
          <w:tcPr>
            <w:tcW w:w="689" w:type="pct"/>
            <w:tcBorders>
              <w:top w:val="single" w:sz="6" w:space="0" w:color="auto"/>
              <w:left w:val="single" w:sz="6" w:space="0" w:color="auto"/>
              <w:bottom w:val="single" w:sz="6" w:space="0" w:color="auto"/>
              <w:right w:val="single" w:sz="6" w:space="0" w:color="auto"/>
            </w:tcBorders>
            <w:vAlign w:val="center"/>
          </w:tcPr>
          <w:p w14:paraId="7668C82C" w14:textId="6BE4A292" w:rsidR="002C4C2E" w:rsidRPr="00EF7D45" w:rsidRDefault="002C4C2E" w:rsidP="002C4C2E">
            <w:pPr>
              <w:pStyle w:val="TableIn"/>
            </w:pPr>
            <w:r w:rsidRPr="00EF7D45">
              <w:t>0,002483</w:t>
            </w:r>
          </w:p>
        </w:tc>
        <w:tc>
          <w:tcPr>
            <w:tcW w:w="689" w:type="pct"/>
            <w:tcBorders>
              <w:top w:val="single" w:sz="6" w:space="0" w:color="auto"/>
              <w:left w:val="single" w:sz="6" w:space="0" w:color="auto"/>
              <w:bottom w:val="single" w:sz="6" w:space="0" w:color="auto"/>
              <w:right w:val="single" w:sz="6" w:space="0" w:color="auto"/>
            </w:tcBorders>
            <w:vAlign w:val="center"/>
          </w:tcPr>
          <w:p w14:paraId="2CD44043" w14:textId="7F3A6569" w:rsidR="002C4C2E" w:rsidRPr="00EF7D45" w:rsidRDefault="002C4C2E" w:rsidP="002C4C2E">
            <w:pPr>
              <w:pStyle w:val="TableIn"/>
            </w:pPr>
            <w:r w:rsidRPr="00EF7D45">
              <w:t>0,013835</w:t>
            </w:r>
          </w:p>
        </w:tc>
        <w:tc>
          <w:tcPr>
            <w:tcW w:w="765" w:type="pct"/>
            <w:tcBorders>
              <w:top w:val="single" w:sz="6" w:space="0" w:color="auto"/>
              <w:left w:val="single" w:sz="6" w:space="0" w:color="auto"/>
              <w:bottom w:val="single" w:sz="6" w:space="0" w:color="auto"/>
              <w:right w:val="single" w:sz="6" w:space="0" w:color="auto"/>
            </w:tcBorders>
            <w:vAlign w:val="bottom"/>
          </w:tcPr>
          <w:p w14:paraId="65B222FA" w14:textId="12787CB4" w:rsidR="002C4C2E" w:rsidRPr="00EF7D45" w:rsidRDefault="002C4C2E" w:rsidP="002C4C2E">
            <w:pPr>
              <w:pStyle w:val="TableIn"/>
            </w:pPr>
            <w:r w:rsidRPr="00EF7D45">
              <w:t>0,0021284</w:t>
            </w:r>
          </w:p>
        </w:tc>
      </w:tr>
      <w:tr w:rsidR="00EF7D45" w:rsidRPr="00EF7D45" w14:paraId="4AD9C00E"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3544CBE" w14:textId="77777777" w:rsidR="002C4C2E" w:rsidRPr="00EF7D45" w:rsidRDefault="002C4C2E" w:rsidP="002C4C2E">
            <w:pPr>
              <w:pStyle w:val="TableIn"/>
            </w:pPr>
            <w:r w:rsidRPr="00EF7D45">
              <w:t>3</w:t>
            </w:r>
          </w:p>
        </w:tc>
        <w:tc>
          <w:tcPr>
            <w:tcW w:w="1390" w:type="pct"/>
            <w:tcBorders>
              <w:top w:val="single" w:sz="6" w:space="0" w:color="auto"/>
              <w:left w:val="single" w:sz="6" w:space="0" w:color="auto"/>
              <w:bottom w:val="single" w:sz="6" w:space="0" w:color="auto"/>
              <w:right w:val="single" w:sz="6" w:space="0" w:color="auto"/>
            </w:tcBorders>
            <w:vAlign w:val="center"/>
          </w:tcPr>
          <w:p w14:paraId="4410DD54" w14:textId="77777777" w:rsidR="002C4C2E" w:rsidRPr="00EF7D45" w:rsidRDefault="002C4C2E" w:rsidP="002C4C2E">
            <w:pPr>
              <w:pStyle w:val="TableIn"/>
            </w:pPr>
            <w:r w:rsidRPr="00EF7D45">
              <w:t>5</w:t>
            </w:r>
          </w:p>
        </w:tc>
        <w:tc>
          <w:tcPr>
            <w:tcW w:w="433" w:type="pct"/>
            <w:tcBorders>
              <w:top w:val="single" w:sz="6" w:space="0" w:color="auto"/>
              <w:left w:val="single" w:sz="6" w:space="0" w:color="auto"/>
              <w:bottom w:val="single" w:sz="6" w:space="0" w:color="auto"/>
              <w:right w:val="single" w:sz="6" w:space="0" w:color="auto"/>
            </w:tcBorders>
            <w:vAlign w:val="center"/>
          </w:tcPr>
          <w:p w14:paraId="5607C438" w14:textId="77777777" w:rsidR="002C4C2E" w:rsidRPr="00EF7D45" w:rsidRDefault="002C4C2E" w:rsidP="002C4C2E">
            <w:pPr>
              <w:pStyle w:val="TableIn"/>
            </w:pPr>
            <w:r w:rsidRPr="00EF7D45">
              <w:t>1,72</w:t>
            </w:r>
          </w:p>
        </w:tc>
        <w:tc>
          <w:tcPr>
            <w:tcW w:w="689" w:type="pct"/>
            <w:tcBorders>
              <w:top w:val="single" w:sz="6" w:space="0" w:color="auto"/>
              <w:left w:val="single" w:sz="6" w:space="0" w:color="auto"/>
              <w:bottom w:val="single" w:sz="6" w:space="0" w:color="auto"/>
              <w:right w:val="single" w:sz="6" w:space="0" w:color="auto"/>
            </w:tcBorders>
            <w:vAlign w:val="center"/>
          </w:tcPr>
          <w:p w14:paraId="02FF76FB" w14:textId="559DDECD" w:rsidR="002C4C2E" w:rsidRPr="00EF7D45" w:rsidRDefault="002C4C2E" w:rsidP="002C4C2E">
            <w:pPr>
              <w:pStyle w:val="TableIn"/>
            </w:pPr>
            <w:r w:rsidRPr="00EF7D45">
              <w:t>0,004595</w:t>
            </w:r>
          </w:p>
        </w:tc>
        <w:tc>
          <w:tcPr>
            <w:tcW w:w="689" w:type="pct"/>
            <w:tcBorders>
              <w:top w:val="single" w:sz="6" w:space="0" w:color="auto"/>
              <w:left w:val="single" w:sz="6" w:space="0" w:color="auto"/>
              <w:bottom w:val="single" w:sz="6" w:space="0" w:color="auto"/>
              <w:right w:val="single" w:sz="6" w:space="0" w:color="auto"/>
            </w:tcBorders>
            <w:vAlign w:val="center"/>
          </w:tcPr>
          <w:p w14:paraId="1D843E79" w14:textId="5A01E044" w:rsidR="002C4C2E" w:rsidRPr="00EF7D45" w:rsidRDefault="002C4C2E" w:rsidP="002C4C2E">
            <w:pPr>
              <w:pStyle w:val="TableIn"/>
            </w:pPr>
            <w:r w:rsidRPr="00EF7D45">
              <w:t>0,000435</w:t>
            </w:r>
          </w:p>
        </w:tc>
        <w:tc>
          <w:tcPr>
            <w:tcW w:w="689" w:type="pct"/>
            <w:tcBorders>
              <w:top w:val="single" w:sz="6" w:space="0" w:color="auto"/>
              <w:left w:val="single" w:sz="6" w:space="0" w:color="auto"/>
              <w:bottom w:val="single" w:sz="6" w:space="0" w:color="auto"/>
              <w:right w:val="single" w:sz="6" w:space="0" w:color="auto"/>
            </w:tcBorders>
            <w:vAlign w:val="center"/>
          </w:tcPr>
          <w:p w14:paraId="755D5FC7" w14:textId="0F617F4E" w:rsidR="002C4C2E" w:rsidRPr="00EF7D45" w:rsidRDefault="002C4C2E" w:rsidP="002C4C2E">
            <w:pPr>
              <w:pStyle w:val="TableIn"/>
            </w:pPr>
            <w:r w:rsidRPr="00EF7D45">
              <w:t>0,002422</w:t>
            </w:r>
          </w:p>
        </w:tc>
        <w:tc>
          <w:tcPr>
            <w:tcW w:w="765" w:type="pct"/>
            <w:tcBorders>
              <w:top w:val="single" w:sz="6" w:space="0" w:color="auto"/>
              <w:left w:val="single" w:sz="6" w:space="0" w:color="auto"/>
              <w:bottom w:val="single" w:sz="6" w:space="0" w:color="auto"/>
              <w:right w:val="single" w:sz="6" w:space="0" w:color="auto"/>
            </w:tcBorders>
            <w:vAlign w:val="bottom"/>
          </w:tcPr>
          <w:p w14:paraId="1A305280" w14:textId="6148E863" w:rsidR="002C4C2E" w:rsidRPr="00EF7D45" w:rsidRDefault="002C4C2E" w:rsidP="002C4C2E">
            <w:pPr>
              <w:pStyle w:val="TableIn"/>
            </w:pPr>
            <w:r w:rsidRPr="00EF7D45">
              <w:t>0,0003726</w:t>
            </w:r>
          </w:p>
        </w:tc>
      </w:tr>
      <w:tr w:rsidR="00EF7D45" w:rsidRPr="00EF7D45" w14:paraId="3B356E78"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1EA9C4D6" w14:textId="77777777" w:rsidR="002C4C2E" w:rsidRPr="00EF7D45" w:rsidRDefault="002C4C2E" w:rsidP="002C4C2E">
            <w:pPr>
              <w:pStyle w:val="TableIn"/>
            </w:pPr>
            <w:r w:rsidRPr="00EF7D45">
              <w:t>4</w:t>
            </w:r>
          </w:p>
        </w:tc>
        <w:tc>
          <w:tcPr>
            <w:tcW w:w="1390" w:type="pct"/>
            <w:tcBorders>
              <w:top w:val="single" w:sz="6" w:space="0" w:color="auto"/>
              <w:left w:val="single" w:sz="6" w:space="0" w:color="auto"/>
              <w:bottom w:val="single" w:sz="6" w:space="0" w:color="auto"/>
              <w:right w:val="single" w:sz="6" w:space="0" w:color="auto"/>
            </w:tcBorders>
            <w:vAlign w:val="center"/>
          </w:tcPr>
          <w:p w14:paraId="71F100DC" w14:textId="77777777" w:rsidR="002C4C2E" w:rsidRPr="00EF7D45" w:rsidRDefault="002C4C2E" w:rsidP="002C4C2E">
            <w:pPr>
              <w:pStyle w:val="TableIn"/>
            </w:pPr>
            <w:r w:rsidRPr="00EF7D45">
              <w:t>10</w:t>
            </w:r>
          </w:p>
        </w:tc>
        <w:tc>
          <w:tcPr>
            <w:tcW w:w="433" w:type="pct"/>
            <w:tcBorders>
              <w:top w:val="single" w:sz="6" w:space="0" w:color="auto"/>
              <w:left w:val="single" w:sz="6" w:space="0" w:color="auto"/>
              <w:bottom w:val="single" w:sz="6" w:space="0" w:color="auto"/>
              <w:right w:val="single" w:sz="6" w:space="0" w:color="auto"/>
            </w:tcBorders>
            <w:vAlign w:val="center"/>
          </w:tcPr>
          <w:p w14:paraId="45BADDD3" w14:textId="77777777" w:rsidR="002C4C2E" w:rsidRPr="00EF7D45" w:rsidRDefault="002C4C2E" w:rsidP="002C4C2E">
            <w:pPr>
              <w:pStyle w:val="TableIn"/>
            </w:pPr>
            <w:r w:rsidRPr="00EF7D45">
              <w:t>2,85</w:t>
            </w:r>
          </w:p>
        </w:tc>
        <w:tc>
          <w:tcPr>
            <w:tcW w:w="689" w:type="pct"/>
            <w:tcBorders>
              <w:top w:val="single" w:sz="6" w:space="0" w:color="auto"/>
              <w:left w:val="single" w:sz="6" w:space="0" w:color="auto"/>
              <w:bottom w:val="single" w:sz="6" w:space="0" w:color="auto"/>
              <w:right w:val="single" w:sz="6" w:space="0" w:color="auto"/>
            </w:tcBorders>
            <w:vAlign w:val="center"/>
          </w:tcPr>
          <w:p w14:paraId="2CDCC2B1" w14:textId="6152421F" w:rsidR="002C4C2E" w:rsidRPr="00EF7D45" w:rsidRDefault="002C4C2E" w:rsidP="002C4C2E">
            <w:pPr>
              <w:pStyle w:val="TableIn"/>
            </w:pPr>
            <w:r w:rsidRPr="00EF7D45">
              <w:t>0,002172</w:t>
            </w:r>
          </w:p>
        </w:tc>
        <w:tc>
          <w:tcPr>
            <w:tcW w:w="689" w:type="pct"/>
            <w:tcBorders>
              <w:top w:val="single" w:sz="6" w:space="0" w:color="auto"/>
              <w:left w:val="single" w:sz="6" w:space="0" w:color="auto"/>
              <w:bottom w:val="single" w:sz="6" w:space="0" w:color="auto"/>
              <w:right w:val="single" w:sz="6" w:space="0" w:color="auto"/>
            </w:tcBorders>
            <w:vAlign w:val="center"/>
          </w:tcPr>
          <w:p w14:paraId="2C25CE61" w14:textId="6F1C4382" w:rsidR="002C4C2E" w:rsidRPr="00EF7D45" w:rsidRDefault="002C4C2E" w:rsidP="002C4C2E">
            <w:pPr>
              <w:pStyle w:val="TableIn"/>
            </w:pPr>
            <w:r w:rsidRPr="00EF7D45">
              <w:t>0,000206</w:t>
            </w:r>
          </w:p>
        </w:tc>
        <w:tc>
          <w:tcPr>
            <w:tcW w:w="689" w:type="pct"/>
            <w:tcBorders>
              <w:top w:val="single" w:sz="6" w:space="0" w:color="auto"/>
              <w:left w:val="single" w:sz="6" w:space="0" w:color="auto"/>
              <w:bottom w:val="single" w:sz="6" w:space="0" w:color="auto"/>
              <w:right w:val="single" w:sz="6" w:space="0" w:color="auto"/>
            </w:tcBorders>
            <w:vAlign w:val="center"/>
          </w:tcPr>
          <w:p w14:paraId="416B1D0E" w14:textId="5B8F48DA" w:rsidR="002C4C2E" w:rsidRPr="00EF7D45" w:rsidRDefault="002C4C2E" w:rsidP="002C4C2E">
            <w:pPr>
              <w:pStyle w:val="TableIn"/>
            </w:pPr>
            <w:r w:rsidRPr="00EF7D45">
              <w:t>0,001145</w:t>
            </w:r>
          </w:p>
        </w:tc>
        <w:tc>
          <w:tcPr>
            <w:tcW w:w="765" w:type="pct"/>
            <w:tcBorders>
              <w:top w:val="single" w:sz="6" w:space="0" w:color="auto"/>
              <w:left w:val="single" w:sz="6" w:space="0" w:color="auto"/>
              <w:bottom w:val="single" w:sz="6" w:space="0" w:color="auto"/>
              <w:right w:val="single" w:sz="6" w:space="0" w:color="auto"/>
            </w:tcBorders>
            <w:vAlign w:val="bottom"/>
          </w:tcPr>
          <w:p w14:paraId="4546764E" w14:textId="1FEEA497" w:rsidR="002C4C2E" w:rsidRPr="00EF7D45" w:rsidRDefault="002C4C2E" w:rsidP="002C4C2E">
            <w:pPr>
              <w:pStyle w:val="TableIn"/>
            </w:pPr>
            <w:r w:rsidRPr="00EF7D45">
              <w:t>0,0001761</w:t>
            </w:r>
          </w:p>
        </w:tc>
      </w:tr>
      <w:tr w:rsidR="00EF7D45" w:rsidRPr="00EF7D45" w14:paraId="40347B86"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0BDBCD29" w14:textId="77777777" w:rsidR="002C4C2E" w:rsidRPr="00EF7D45" w:rsidRDefault="002C4C2E" w:rsidP="002C4C2E">
            <w:pPr>
              <w:pStyle w:val="TableIn"/>
            </w:pPr>
            <w:r w:rsidRPr="00EF7D45">
              <w:t>5</w:t>
            </w:r>
          </w:p>
        </w:tc>
        <w:tc>
          <w:tcPr>
            <w:tcW w:w="1390" w:type="pct"/>
            <w:tcBorders>
              <w:top w:val="single" w:sz="6" w:space="0" w:color="auto"/>
              <w:left w:val="single" w:sz="6" w:space="0" w:color="auto"/>
              <w:bottom w:val="single" w:sz="6" w:space="0" w:color="auto"/>
              <w:right w:val="single" w:sz="6" w:space="0" w:color="auto"/>
            </w:tcBorders>
            <w:vAlign w:val="center"/>
          </w:tcPr>
          <w:p w14:paraId="0A5A5006" w14:textId="77777777" w:rsidR="002C4C2E" w:rsidRPr="00EF7D45" w:rsidRDefault="002C4C2E" w:rsidP="002C4C2E">
            <w:pPr>
              <w:pStyle w:val="TableIn"/>
            </w:pPr>
            <w:r w:rsidRPr="00EF7D45">
              <w:t>30</w:t>
            </w:r>
          </w:p>
        </w:tc>
        <w:tc>
          <w:tcPr>
            <w:tcW w:w="433" w:type="pct"/>
            <w:tcBorders>
              <w:top w:val="single" w:sz="6" w:space="0" w:color="auto"/>
              <w:left w:val="single" w:sz="6" w:space="0" w:color="auto"/>
              <w:bottom w:val="single" w:sz="6" w:space="0" w:color="auto"/>
              <w:right w:val="single" w:sz="6" w:space="0" w:color="auto"/>
            </w:tcBorders>
            <w:vAlign w:val="center"/>
          </w:tcPr>
          <w:p w14:paraId="45BCBD83" w14:textId="77777777" w:rsidR="002C4C2E" w:rsidRPr="00EF7D45" w:rsidRDefault="002C4C2E" w:rsidP="002C4C2E">
            <w:pPr>
              <w:pStyle w:val="TableIn"/>
            </w:pPr>
            <w:r w:rsidRPr="00EF7D45">
              <w:t>6,35</w:t>
            </w:r>
          </w:p>
        </w:tc>
        <w:tc>
          <w:tcPr>
            <w:tcW w:w="689" w:type="pct"/>
            <w:tcBorders>
              <w:top w:val="single" w:sz="6" w:space="0" w:color="auto"/>
              <w:left w:val="single" w:sz="6" w:space="0" w:color="auto"/>
              <w:bottom w:val="single" w:sz="6" w:space="0" w:color="auto"/>
              <w:right w:val="single" w:sz="6" w:space="0" w:color="auto"/>
            </w:tcBorders>
            <w:vAlign w:val="center"/>
          </w:tcPr>
          <w:p w14:paraId="74BF216E" w14:textId="55DF13C3" w:rsidR="002C4C2E" w:rsidRPr="00EF7D45" w:rsidRDefault="002C4C2E" w:rsidP="002C4C2E">
            <w:pPr>
              <w:pStyle w:val="TableIn"/>
            </w:pPr>
            <w:r w:rsidRPr="00EF7D45">
              <w:t>0,000872</w:t>
            </w:r>
          </w:p>
        </w:tc>
        <w:tc>
          <w:tcPr>
            <w:tcW w:w="689" w:type="pct"/>
            <w:tcBorders>
              <w:top w:val="single" w:sz="6" w:space="0" w:color="auto"/>
              <w:left w:val="single" w:sz="6" w:space="0" w:color="auto"/>
              <w:bottom w:val="single" w:sz="6" w:space="0" w:color="auto"/>
              <w:right w:val="single" w:sz="6" w:space="0" w:color="auto"/>
            </w:tcBorders>
            <w:vAlign w:val="center"/>
          </w:tcPr>
          <w:p w14:paraId="637266CE" w14:textId="02CF73CF" w:rsidR="002C4C2E" w:rsidRPr="00EF7D45" w:rsidRDefault="002C4C2E" w:rsidP="002C4C2E">
            <w:pPr>
              <w:pStyle w:val="TableIn"/>
            </w:pPr>
            <w:r w:rsidRPr="00EF7D45">
              <w:t>0,000082</w:t>
            </w:r>
          </w:p>
        </w:tc>
        <w:tc>
          <w:tcPr>
            <w:tcW w:w="689" w:type="pct"/>
            <w:tcBorders>
              <w:top w:val="single" w:sz="6" w:space="0" w:color="auto"/>
              <w:left w:val="single" w:sz="6" w:space="0" w:color="auto"/>
              <w:bottom w:val="single" w:sz="6" w:space="0" w:color="auto"/>
              <w:right w:val="single" w:sz="6" w:space="0" w:color="auto"/>
            </w:tcBorders>
            <w:vAlign w:val="center"/>
          </w:tcPr>
          <w:p w14:paraId="36DED1C4" w14:textId="20C7C588" w:rsidR="002C4C2E" w:rsidRPr="00EF7D45" w:rsidRDefault="002C4C2E" w:rsidP="002C4C2E">
            <w:pPr>
              <w:pStyle w:val="TableIn"/>
            </w:pPr>
            <w:r w:rsidRPr="00EF7D45">
              <w:t>0,000460</w:t>
            </w:r>
          </w:p>
        </w:tc>
        <w:tc>
          <w:tcPr>
            <w:tcW w:w="765" w:type="pct"/>
            <w:tcBorders>
              <w:top w:val="single" w:sz="6" w:space="0" w:color="auto"/>
              <w:left w:val="single" w:sz="6" w:space="0" w:color="auto"/>
              <w:bottom w:val="single" w:sz="6" w:space="0" w:color="auto"/>
              <w:right w:val="single" w:sz="6" w:space="0" w:color="auto"/>
            </w:tcBorders>
            <w:vAlign w:val="bottom"/>
          </w:tcPr>
          <w:p w14:paraId="1D221962" w14:textId="18BCA3FE" w:rsidR="002C4C2E" w:rsidRPr="00EF7D45" w:rsidRDefault="002C4C2E" w:rsidP="002C4C2E">
            <w:pPr>
              <w:pStyle w:val="TableIn"/>
            </w:pPr>
            <w:r w:rsidRPr="00EF7D45">
              <w:t>0,0000707</w:t>
            </w:r>
          </w:p>
        </w:tc>
      </w:tr>
      <w:tr w:rsidR="00EF7D45" w:rsidRPr="00EF7D45" w14:paraId="200073B5"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873A2FD" w14:textId="77777777" w:rsidR="002C4C2E" w:rsidRPr="00EF7D45" w:rsidRDefault="002C4C2E" w:rsidP="002C4C2E">
            <w:pPr>
              <w:pStyle w:val="TableIn"/>
            </w:pPr>
            <w:r w:rsidRPr="00EF7D45">
              <w:t>6</w:t>
            </w:r>
          </w:p>
        </w:tc>
        <w:tc>
          <w:tcPr>
            <w:tcW w:w="1390" w:type="pct"/>
            <w:tcBorders>
              <w:top w:val="single" w:sz="6" w:space="0" w:color="auto"/>
              <w:left w:val="single" w:sz="6" w:space="0" w:color="auto"/>
              <w:bottom w:val="single" w:sz="6" w:space="0" w:color="auto"/>
              <w:right w:val="single" w:sz="6" w:space="0" w:color="auto"/>
            </w:tcBorders>
            <w:vAlign w:val="center"/>
          </w:tcPr>
          <w:p w14:paraId="47409F8C" w14:textId="77777777" w:rsidR="002C4C2E" w:rsidRPr="00EF7D45" w:rsidRDefault="002C4C2E" w:rsidP="002C4C2E">
            <w:pPr>
              <w:pStyle w:val="TableIn"/>
            </w:pPr>
            <w:r w:rsidRPr="00EF7D45">
              <w:t>50</w:t>
            </w:r>
          </w:p>
        </w:tc>
        <w:tc>
          <w:tcPr>
            <w:tcW w:w="433" w:type="pct"/>
            <w:tcBorders>
              <w:top w:val="single" w:sz="6" w:space="0" w:color="auto"/>
              <w:left w:val="single" w:sz="6" w:space="0" w:color="auto"/>
              <w:bottom w:val="single" w:sz="6" w:space="0" w:color="auto"/>
              <w:right w:val="single" w:sz="6" w:space="0" w:color="auto"/>
            </w:tcBorders>
            <w:vAlign w:val="center"/>
          </w:tcPr>
          <w:p w14:paraId="15359D52" w14:textId="77777777" w:rsidR="002C4C2E" w:rsidRPr="00EF7D45" w:rsidRDefault="002C4C2E" w:rsidP="002C4C2E">
            <w:pPr>
              <w:pStyle w:val="TableIn"/>
            </w:pPr>
            <w:r w:rsidRPr="00EF7D45">
              <w:t>9,22</w:t>
            </w:r>
          </w:p>
        </w:tc>
        <w:tc>
          <w:tcPr>
            <w:tcW w:w="689" w:type="pct"/>
            <w:tcBorders>
              <w:top w:val="single" w:sz="6" w:space="0" w:color="auto"/>
              <w:left w:val="single" w:sz="6" w:space="0" w:color="auto"/>
              <w:bottom w:val="single" w:sz="6" w:space="0" w:color="auto"/>
              <w:right w:val="single" w:sz="6" w:space="0" w:color="auto"/>
            </w:tcBorders>
            <w:vAlign w:val="center"/>
          </w:tcPr>
          <w:p w14:paraId="44E11600" w14:textId="55DF4850" w:rsidR="002C4C2E" w:rsidRPr="00EF7D45" w:rsidRDefault="002C4C2E" w:rsidP="002C4C2E">
            <w:pPr>
              <w:pStyle w:val="TableIn"/>
            </w:pPr>
            <w:r w:rsidRPr="00EF7D45">
              <w:t>0,000592</w:t>
            </w:r>
          </w:p>
        </w:tc>
        <w:tc>
          <w:tcPr>
            <w:tcW w:w="689" w:type="pct"/>
            <w:tcBorders>
              <w:top w:val="single" w:sz="6" w:space="0" w:color="auto"/>
              <w:left w:val="single" w:sz="6" w:space="0" w:color="auto"/>
              <w:bottom w:val="single" w:sz="6" w:space="0" w:color="auto"/>
              <w:right w:val="single" w:sz="6" w:space="0" w:color="auto"/>
            </w:tcBorders>
            <w:vAlign w:val="center"/>
          </w:tcPr>
          <w:p w14:paraId="0A15D538" w14:textId="223F5543" w:rsidR="002C4C2E" w:rsidRPr="00EF7D45" w:rsidRDefault="002C4C2E" w:rsidP="002C4C2E">
            <w:pPr>
              <w:pStyle w:val="TableIn"/>
            </w:pPr>
            <w:r w:rsidRPr="00EF7D45">
              <w:t>0,000056</w:t>
            </w:r>
          </w:p>
        </w:tc>
        <w:tc>
          <w:tcPr>
            <w:tcW w:w="689" w:type="pct"/>
            <w:tcBorders>
              <w:top w:val="single" w:sz="6" w:space="0" w:color="auto"/>
              <w:left w:val="single" w:sz="6" w:space="0" w:color="auto"/>
              <w:bottom w:val="single" w:sz="6" w:space="0" w:color="auto"/>
              <w:right w:val="single" w:sz="6" w:space="0" w:color="auto"/>
            </w:tcBorders>
            <w:vAlign w:val="center"/>
          </w:tcPr>
          <w:p w14:paraId="02A1894F" w14:textId="63BB00CD" w:rsidR="002C4C2E" w:rsidRPr="00EF7D45" w:rsidRDefault="002C4C2E" w:rsidP="002C4C2E">
            <w:pPr>
              <w:pStyle w:val="TableIn"/>
            </w:pPr>
            <w:r w:rsidRPr="00EF7D45">
              <w:t>0,000312</w:t>
            </w:r>
          </w:p>
        </w:tc>
        <w:tc>
          <w:tcPr>
            <w:tcW w:w="765" w:type="pct"/>
            <w:tcBorders>
              <w:top w:val="single" w:sz="6" w:space="0" w:color="auto"/>
              <w:left w:val="single" w:sz="6" w:space="0" w:color="auto"/>
              <w:bottom w:val="single" w:sz="6" w:space="0" w:color="auto"/>
              <w:right w:val="single" w:sz="6" w:space="0" w:color="auto"/>
            </w:tcBorders>
            <w:vAlign w:val="bottom"/>
          </w:tcPr>
          <w:p w14:paraId="0A1D4583" w14:textId="525FAB36" w:rsidR="002C4C2E" w:rsidRPr="00EF7D45" w:rsidRDefault="002C4C2E" w:rsidP="002C4C2E">
            <w:pPr>
              <w:pStyle w:val="TableIn"/>
            </w:pPr>
            <w:r w:rsidRPr="00EF7D45">
              <w:t>0,0000480</w:t>
            </w:r>
          </w:p>
        </w:tc>
      </w:tr>
      <w:tr w:rsidR="00EF7D45" w:rsidRPr="00EF7D45" w14:paraId="7E7022F3" w14:textId="77777777" w:rsidTr="00793C8E">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14:paraId="4C63AB4E" w14:textId="77777777" w:rsidR="007C1987" w:rsidRPr="00EF7D45" w:rsidRDefault="007C1987" w:rsidP="007E0DEE">
            <w:pPr>
              <w:pStyle w:val="TableIn"/>
              <w:rPr>
                <w:b/>
              </w:rPr>
            </w:pPr>
            <w:r w:rsidRPr="00EF7D45">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14:paraId="26AFA1A6" w14:textId="77777777" w:rsidR="007C1987" w:rsidRPr="00EF7D45" w:rsidRDefault="007C1987" w:rsidP="007E0DEE">
            <w:pPr>
              <w:pStyle w:val="TableIn"/>
              <w:rPr>
                <w:b/>
              </w:rPr>
            </w:pPr>
            <w:r w:rsidRPr="00EF7D45">
              <w:rPr>
                <w:b/>
              </w:rPr>
              <w:t>30</w:t>
            </w:r>
          </w:p>
        </w:tc>
        <w:tc>
          <w:tcPr>
            <w:tcW w:w="689" w:type="pct"/>
            <w:tcBorders>
              <w:top w:val="single" w:sz="6" w:space="0" w:color="auto"/>
              <w:left w:val="single" w:sz="6" w:space="0" w:color="auto"/>
              <w:bottom w:val="single" w:sz="6" w:space="0" w:color="auto"/>
              <w:right w:val="single" w:sz="6" w:space="0" w:color="auto"/>
            </w:tcBorders>
            <w:vAlign w:val="center"/>
          </w:tcPr>
          <w:p w14:paraId="3AD9120E" w14:textId="77777777" w:rsidR="007C1987" w:rsidRPr="00EF7D45" w:rsidRDefault="007C1987" w:rsidP="007E0DEE">
            <w:pPr>
              <w:pStyle w:val="TableIn"/>
              <w:rPr>
                <w:b/>
              </w:rPr>
            </w:pPr>
            <w:r w:rsidRPr="00EF7D45">
              <w:rPr>
                <w:b/>
              </w:rPr>
              <w:t>0,2</w:t>
            </w:r>
          </w:p>
        </w:tc>
        <w:tc>
          <w:tcPr>
            <w:tcW w:w="689" w:type="pct"/>
            <w:tcBorders>
              <w:top w:val="single" w:sz="6" w:space="0" w:color="auto"/>
              <w:left w:val="single" w:sz="6" w:space="0" w:color="auto"/>
              <w:bottom w:val="single" w:sz="6" w:space="0" w:color="auto"/>
              <w:right w:val="single" w:sz="6" w:space="0" w:color="auto"/>
            </w:tcBorders>
            <w:vAlign w:val="center"/>
          </w:tcPr>
          <w:p w14:paraId="34967821" w14:textId="77777777" w:rsidR="007C1987" w:rsidRPr="00EF7D45" w:rsidRDefault="007C1987" w:rsidP="007E0DEE">
            <w:pPr>
              <w:pStyle w:val="TableIn"/>
              <w:rPr>
                <w:b/>
              </w:rPr>
            </w:pPr>
            <w:r w:rsidRPr="00EF7D45">
              <w:rPr>
                <w:b/>
              </w:rPr>
              <w:t>-</w:t>
            </w:r>
          </w:p>
        </w:tc>
        <w:tc>
          <w:tcPr>
            <w:tcW w:w="765" w:type="pct"/>
            <w:tcBorders>
              <w:top w:val="single" w:sz="6" w:space="0" w:color="auto"/>
              <w:left w:val="single" w:sz="6" w:space="0" w:color="auto"/>
              <w:bottom w:val="single" w:sz="6" w:space="0" w:color="auto"/>
              <w:right w:val="single" w:sz="6" w:space="0" w:color="auto"/>
            </w:tcBorders>
            <w:vAlign w:val="center"/>
          </w:tcPr>
          <w:p w14:paraId="0B8B6A0D" w14:textId="77777777" w:rsidR="007C1987" w:rsidRPr="00EF7D45" w:rsidRDefault="007C1987" w:rsidP="007E0DEE">
            <w:pPr>
              <w:pStyle w:val="TableIn"/>
              <w:rPr>
                <w:b/>
              </w:rPr>
            </w:pPr>
            <w:r w:rsidRPr="00EF7D45">
              <w:rPr>
                <w:b/>
              </w:rPr>
              <w:t>0,3</w:t>
            </w:r>
          </w:p>
        </w:tc>
      </w:tr>
    </w:tbl>
    <w:p w14:paraId="68837A19" w14:textId="72A4BB5F" w:rsidR="004312C6" w:rsidRPr="00EF7D45" w:rsidRDefault="007C1987" w:rsidP="007E0DEE">
      <w:pPr>
        <w:spacing w:line="240" w:lineRule="auto"/>
        <w:ind w:firstLine="567"/>
        <w:rPr>
          <w:rFonts w:eastAsia="Times New Roman" w:cs="Times New Roman"/>
          <w:highlight w:val="yellow"/>
          <w:lang w:val="es-ES"/>
        </w:rPr>
      </w:pPr>
      <w:r w:rsidRPr="00EF7D45">
        <w:rPr>
          <w:rFonts w:eastAsia="Times New Roman" w:cs="Times New Roman"/>
          <w:i/>
          <w:spacing w:val="-2"/>
          <w:u w:val="single"/>
        </w:rPr>
        <w:t>Đánh giá tác động</w:t>
      </w:r>
      <w:r w:rsidRPr="00EF7D45">
        <w:rPr>
          <w:rFonts w:eastAsia="Times New Roman" w:cs="Times New Roman"/>
          <w:i/>
          <w:spacing w:val="-2"/>
        </w:rPr>
        <w:t>:</w:t>
      </w:r>
      <w:r w:rsidRPr="00EF7D45">
        <w:rPr>
          <w:rFonts w:eastAsia="Times New Roman" w:cs="Times New Roman"/>
          <w:spacing w:val="-2"/>
        </w:rPr>
        <w:t xml:space="preserve"> Lượng khí thải do phương tiện vận chuyển phát sinh có nồng độ không lớn. </w:t>
      </w:r>
      <w:r w:rsidRPr="00EF7D45">
        <w:rPr>
          <w:rFonts w:eastAsia="Times New Roman" w:cs="Times New Roman"/>
          <w:bCs/>
          <w:iCs/>
          <w:spacing w:val="-2"/>
          <w:lang w:val="es-ES"/>
        </w:rPr>
        <w:t xml:space="preserve">Khí thải từ phương tiện giao thông là nguồn thải không cố định và mang </w:t>
      </w:r>
      <w:r w:rsidRPr="00EF7D45">
        <w:rPr>
          <w:rFonts w:eastAsia="Times New Roman" w:cs="Times New Roman"/>
          <w:bCs/>
          <w:iCs/>
          <w:spacing w:val="-2"/>
          <w:lang w:val="es-ES"/>
        </w:rPr>
        <w:lastRenderedPageBreak/>
        <w:t xml:space="preserve">tính bất khả kháng, gây ảnh hưởng đến sức khỏe của công nhân thi công, người dân sinh sống </w:t>
      </w:r>
      <w:r w:rsidR="00A61E97" w:rsidRPr="00EF7D45">
        <w:rPr>
          <w:rFonts w:eastAsia="Times New Roman" w:cs="Times New Roman"/>
          <w:bCs/>
          <w:iCs/>
          <w:spacing w:val="-2"/>
          <w:lang w:val="es-ES"/>
        </w:rPr>
        <w:t>dọc tuyến đường liên xã Thuận - Hướng Lộc</w:t>
      </w:r>
      <w:r w:rsidR="0078274D" w:rsidRPr="00EF7D45">
        <w:rPr>
          <w:rFonts w:eastAsia="Times New Roman" w:cs="Times New Roman"/>
          <w:bCs/>
          <w:iCs/>
          <w:spacing w:val="-2"/>
          <w:lang w:val="es-ES"/>
        </w:rPr>
        <w:t>.</w:t>
      </w:r>
    </w:p>
    <w:p w14:paraId="16F009B8" w14:textId="77777777" w:rsidR="004312C6" w:rsidRPr="00EF7D45" w:rsidRDefault="004312C6" w:rsidP="007E0DEE">
      <w:pPr>
        <w:pStyle w:val="Heading6"/>
        <w:rPr>
          <w:lang w:val="es-ES"/>
        </w:rPr>
      </w:pPr>
      <w:r w:rsidRPr="00EF7D45">
        <w:rPr>
          <w:lang w:val="es-ES"/>
        </w:rPr>
        <w:t>Bụi do vật liệu rơi vãi và bụi cuốn lên từ mặt đường</w:t>
      </w:r>
    </w:p>
    <w:p w14:paraId="11B19C42" w14:textId="6F9DC361" w:rsidR="004312C6" w:rsidRPr="00EF7D45" w:rsidRDefault="004312C6" w:rsidP="007E0DEE">
      <w:pPr>
        <w:spacing w:line="240" w:lineRule="auto"/>
        <w:ind w:firstLine="567"/>
        <w:rPr>
          <w:rFonts w:eastAsia="Times New Roman" w:cs="Times New Roman"/>
          <w:lang w:val="es-ES"/>
        </w:rPr>
      </w:pPr>
      <w:r w:rsidRPr="00EF7D45">
        <w:rPr>
          <w:rFonts w:eastAsia="Times New Roman" w:cs="Times New Roman"/>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bê tông hóa</w:t>
      </w:r>
      <w:r w:rsidR="001062EA" w:rsidRPr="00EF7D45">
        <w:rPr>
          <w:rFonts w:eastAsia="Times New Roman" w:cs="Times New Roman"/>
          <w:lang w:val="es-ES"/>
        </w:rPr>
        <w:t xml:space="preserve"> </w:t>
      </w:r>
      <w:r w:rsidRPr="00EF7D45">
        <w:rPr>
          <w:rFonts w:eastAsia="Times New Roman" w:cs="Times New Roman"/>
          <w:lang w:val="es-ES"/>
        </w:rPr>
        <w:t xml:space="preserve">có chất lượng mặt đường rất tốt, tuy nhiên đoạn từ đường </w:t>
      </w:r>
      <w:r w:rsidR="00A61E97" w:rsidRPr="00EF7D45">
        <w:rPr>
          <w:rFonts w:eastAsia="Times New Roman" w:cs="Times New Roman"/>
          <w:lang w:val="es-ES"/>
        </w:rPr>
        <w:t>liên xã vào khu vực Dự án</w:t>
      </w:r>
      <w:r w:rsidR="00074D19" w:rsidRPr="00EF7D45">
        <w:rPr>
          <w:rFonts w:eastAsia="Times New Roman" w:cs="Times New Roman"/>
          <w:lang w:val="es-ES"/>
        </w:rPr>
        <w:t xml:space="preserve"> dài khoảng </w:t>
      </w:r>
      <w:r w:rsidR="00A61E97" w:rsidRPr="00EF7D45">
        <w:rPr>
          <w:rFonts w:eastAsia="Times New Roman" w:cs="Times New Roman"/>
          <w:lang w:val="es-ES"/>
        </w:rPr>
        <w:t>5</w:t>
      </w:r>
      <w:r w:rsidR="00074D19" w:rsidRPr="00EF7D45">
        <w:rPr>
          <w:rFonts w:eastAsia="Times New Roman" w:cs="Times New Roman"/>
          <w:lang w:val="es-ES"/>
        </w:rPr>
        <w:t>00m là đường đất</w:t>
      </w:r>
      <w:r w:rsidRPr="00EF7D45">
        <w:rPr>
          <w:rFonts w:eastAsia="Times New Roman" w:cs="Times New Roman"/>
          <w:lang w:val="es-ES"/>
        </w:rPr>
        <w:t xml:space="preserve">,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Content>
          <w:r w:rsidRPr="00EF7D45">
            <w:rPr>
              <w:rFonts w:eastAsia="Times New Roman" w:cs="Times New Roman"/>
              <w:lang w:val="es-ES"/>
            </w:rPr>
            <w:fldChar w:fldCharType="begin"/>
          </w:r>
          <w:r w:rsidRPr="00EF7D45">
            <w:rPr>
              <w:rFonts w:eastAsia="Times New Roman" w:cs="Times New Roman"/>
            </w:rPr>
            <w:instrText xml:space="preserve"> CITATION Cục95 \l 1033 </w:instrText>
          </w:r>
          <w:r w:rsidRPr="00EF7D45">
            <w:rPr>
              <w:rFonts w:eastAsia="Times New Roman" w:cs="Times New Roman"/>
              <w:lang w:val="es-ES"/>
            </w:rPr>
            <w:fldChar w:fldCharType="separate"/>
          </w:r>
          <w:r w:rsidR="0025473C" w:rsidRPr="00EF7D45">
            <w:rPr>
              <w:rFonts w:eastAsia="Times New Roman" w:cs="Times New Roman"/>
              <w:noProof/>
            </w:rPr>
            <w:t>[3]</w:t>
          </w:r>
          <w:r w:rsidRPr="00EF7D45">
            <w:rPr>
              <w:rFonts w:eastAsia="Times New Roman" w:cs="Times New Roman"/>
              <w:lang w:val="es-ES"/>
            </w:rPr>
            <w:fldChar w:fldCharType="end"/>
          </w:r>
        </w:sdtContent>
      </w:sdt>
      <w:r w:rsidRPr="00EF7D45">
        <w:rPr>
          <w:rFonts w:eastAsia="Times New Roman" w:cs="Times New Roman"/>
          <w:lang w:val="es-ES"/>
        </w:rPr>
        <w:t xml:space="preserve">: </w:t>
      </w:r>
    </w:p>
    <w:p w14:paraId="65C43D3B" w14:textId="2D195627" w:rsidR="004312C6" w:rsidRPr="00EF7D45" w:rsidRDefault="004312C6" w:rsidP="00932870">
      <w:pPr>
        <w:spacing w:line="240" w:lineRule="auto"/>
        <w:ind w:firstLine="567"/>
        <w:rPr>
          <w:rFonts w:eastAsia="Times New Roman" w:cs="Times New Roman"/>
        </w:rPr>
      </w:pPr>
      <w:r w:rsidRPr="00EF7D45">
        <w:rPr>
          <w:rFonts w:eastAsia="Times New Roman" w:cs="Times New Roman"/>
          <w:noProof/>
        </w:rPr>
        <w:t xml:space="preserve">E = </w:t>
      </w:r>
      <w:r w:rsidRPr="00EF7D45">
        <w:rPr>
          <w:rFonts w:eastAsia="Times New Roman" w:cs="Times New Roman"/>
          <w:noProof/>
          <w:position w:val="-28"/>
        </w:rPr>
        <w:object w:dxaOrig="4580" w:dyaOrig="660" w14:anchorId="73BABDC5">
          <v:shape id="_x0000_i1028" type="#_x0000_t75" style="width:223.5pt;height:33.75pt" o:ole="">
            <v:imagedata r:id="rId23" o:title=""/>
          </v:shape>
          <o:OLEObject Type="Embed" ProgID="Equation.3" ShapeID="_x0000_i1028" DrawAspect="Content" ObjectID="_1787049582" r:id="rId24"/>
        </w:object>
      </w:r>
      <w:r w:rsidRPr="00EF7D45">
        <w:rPr>
          <w:rFonts w:eastAsia="Times New Roman" w:cs="Times New Roman"/>
          <w:noProof/>
        </w:rPr>
        <w:t>,</w:t>
      </w:r>
      <w:r w:rsidRPr="00EF7D45">
        <w:rPr>
          <w:rFonts w:eastAsia="Times New Roman" w:cs="Times New Roman"/>
          <w:i/>
        </w:rPr>
        <w:t>kg/(xe.km)</w:t>
      </w:r>
      <w:r w:rsidRPr="00EF7D45">
        <w:rPr>
          <w:rFonts w:eastAsia="Times New Roman" w:cs="Times New Roman"/>
          <w:iCs/>
          <w:noProof/>
        </w:rPr>
        <w:drawing>
          <wp:anchor distT="0" distB="0" distL="114300" distR="114300" simplePos="0" relativeHeight="251773440" behindDoc="0" locked="0" layoutInCell="1" allowOverlap="1" wp14:anchorId="121BB66C" wp14:editId="5BDD07B7">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009937ED" w:rsidRPr="00EF7D45">
        <w:rPr>
          <w:rFonts w:eastAsia="Times New Roman" w:cs="Times New Roman"/>
          <w:i/>
        </w:rPr>
        <w:t xml:space="preserve"> </w:t>
      </w:r>
      <w:bookmarkStart w:id="685" w:name="CT3_2"/>
      <w:r w:rsidR="009937ED" w:rsidRPr="00EF7D45">
        <w:rPr>
          <w:rFonts w:eastAsia="Times New Roman" w:cs="Times New Roman"/>
          <w:iCs/>
        </w:rPr>
        <w:t>(3.2)</w:t>
      </w:r>
      <w:bookmarkEnd w:id="685"/>
    </w:p>
    <w:p w14:paraId="346DF58C" w14:textId="77777777" w:rsidR="004312C6" w:rsidRPr="00EF7D45" w:rsidRDefault="004312C6" w:rsidP="007E0DEE">
      <w:pPr>
        <w:spacing w:line="240" w:lineRule="auto"/>
        <w:ind w:firstLine="567"/>
        <w:rPr>
          <w:rFonts w:eastAsia="Times New Roman" w:cs="Times New Roman"/>
          <w:i/>
        </w:rPr>
      </w:pPr>
      <w:r w:rsidRPr="00EF7D45">
        <w:rPr>
          <w:rFonts w:eastAsia="Times New Roman" w:cs="Times New Roman"/>
          <w:i/>
        </w:rPr>
        <w:t>Trong đó:</w:t>
      </w:r>
    </w:p>
    <w:p w14:paraId="7971D206"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xml:space="preserve">+ E - Lượng phát thải bụi, kg bụi/(xe.km) </w:t>
      </w:r>
    </w:p>
    <w:p w14:paraId="1E932C0A"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xml:space="preserve">+ k - Hệ số để kể đến kích thước bụi, (k=0,8 cho bụi có kích thước nhỏ hơn 30 micron) </w:t>
      </w:r>
    </w:p>
    <w:p w14:paraId="0F0D38DA"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xml:space="preserve">+ s - Hệ số để kể đến loại mặt đường (đường đất s=5,7) </w:t>
      </w:r>
    </w:p>
    <w:p w14:paraId="094AC609"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xml:space="preserve">+ S -Tốc độ trung bình của xe tải (S=30 km/h) </w:t>
      </w:r>
    </w:p>
    <w:p w14:paraId="149BFBA6" w14:textId="0AEC171E"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W - Tải trọng của xe, (1</w:t>
      </w:r>
      <w:r w:rsidR="0055781A" w:rsidRPr="00EF7D45">
        <w:rPr>
          <w:rFonts w:eastAsia="Times New Roman" w:cs="Times New Roman"/>
          <w:i/>
        </w:rPr>
        <w:t>2</w:t>
      </w:r>
      <w:r w:rsidRPr="00EF7D45">
        <w:rPr>
          <w:rFonts w:eastAsia="Times New Roman" w:cs="Times New Roman"/>
          <w:i/>
        </w:rPr>
        <w:t xml:space="preserve"> tấn) </w:t>
      </w:r>
    </w:p>
    <w:p w14:paraId="3F11C182"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w - Số lốp xe của ôtô (10 lốp)</w:t>
      </w:r>
    </w:p>
    <w:p w14:paraId="27396687" w14:textId="77777777" w:rsidR="004312C6" w:rsidRPr="00EF7D45" w:rsidRDefault="004312C6" w:rsidP="007E0DEE">
      <w:pPr>
        <w:spacing w:line="240" w:lineRule="auto"/>
        <w:ind w:firstLine="709"/>
        <w:rPr>
          <w:rFonts w:eastAsia="Times New Roman" w:cs="Times New Roman"/>
          <w:i/>
        </w:rPr>
      </w:pPr>
      <w:r w:rsidRPr="00EF7D45">
        <w:rPr>
          <w:rFonts w:eastAsia="Times New Roman" w:cs="Times New Roman"/>
          <w:i/>
        </w:rPr>
        <w:t>+ p - Số ngày mưa trung bình trong năm (154 ngày)</w:t>
      </w:r>
    </w:p>
    <w:p w14:paraId="3E714AC4" w14:textId="4BC9FFD6" w:rsidR="0055781A" w:rsidRPr="00EF7D45" w:rsidRDefault="0055781A" w:rsidP="007E0DEE">
      <w:pPr>
        <w:widowControl w:val="0"/>
        <w:spacing w:line="240" w:lineRule="auto"/>
        <w:ind w:firstLine="567"/>
        <w:rPr>
          <w:rFonts w:eastAsia="Times New Roman" w:cs="Times New Roman"/>
        </w:rPr>
      </w:pPr>
      <w:r w:rsidRPr="00EF7D45">
        <w:rPr>
          <w:rFonts w:eastAsia="Times New Roman" w:cs="Times New Roman"/>
        </w:rPr>
        <w:t xml:space="preserve">Thay số liệu vào công thức </w:t>
      </w:r>
      <w:r w:rsidR="00157702" w:rsidRPr="00EF7D45">
        <w:rPr>
          <w:rFonts w:eastAsia="Times New Roman" w:cs="Times New Roman"/>
        </w:rPr>
        <w:fldChar w:fldCharType="begin"/>
      </w:r>
      <w:r w:rsidR="00157702" w:rsidRPr="00EF7D45">
        <w:rPr>
          <w:rFonts w:eastAsia="Times New Roman" w:cs="Times New Roman"/>
        </w:rPr>
        <w:instrText xml:space="preserve"> REF CT3_2 \h </w:instrText>
      </w:r>
      <w:r w:rsidR="007E0DEE" w:rsidRPr="00EF7D45">
        <w:rPr>
          <w:rFonts w:eastAsia="Times New Roman" w:cs="Times New Roman"/>
        </w:rPr>
        <w:instrText xml:space="preserve"> \* MERGEFORMAT </w:instrText>
      </w:r>
      <w:r w:rsidR="00157702" w:rsidRPr="00EF7D45">
        <w:rPr>
          <w:rFonts w:eastAsia="Times New Roman" w:cs="Times New Roman"/>
        </w:rPr>
      </w:r>
      <w:r w:rsidR="00157702" w:rsidRPr="00EF7D45">
        <w:rPr>
          <w:rFonts w:eastAsia="Times New Roman" w:cs="Times New Roman"/>
        </w:rPr>
        <w:fldChar w:fldCharType="separate"/>
      </w:r>
      <w:r w:rsidR="00FF09ED" w:rsidRPr="00EF7D45">
        <w:rPr>
          <w:rFonts w:eastAsia="Times New Roman" w:cs="Times New Roman"/>
          <w:iCs/>
        </w:rPr>
        <w:t>(3.2)</w:t>
      </w:r>
      <w:r w:rsidR="00157702" w:rsidRPr="00EF7D45">
        <w:rPr>
          <w:rFonts w:eastAsia="Times New Roman" w:cs="Times New Roman"/>
        </w:rPr>
        <w:fldChar w:fldCharType="end"/>
      </w:r>
      <w:r w:rsidRPr="00EF7D45">
        <w:rPr>
          <w:rFonts w:eastAsia="Times New Roman" w:cs="Times New Roman"/>
        </w:rPr>
        <w:t xml:space="preserve"> ta có E = 1,05 kg/xe/km. </w:t>
      </w:r>
      <w:r w:rsidRPr="00EF7D45">
        <w:t>Giả thiết quãng đường vận chuyển trung bình trên tuyến đường</w:t>
      </w:r>
      <w:r w:rsidR="00932870" w:rsidRPr="00EF7D45">
        <w:t xml:space="preserve"> đất vào</w:t>
      </w:r>
      <w:r w:rsidRPr="00EF7D45">
        <w:t xml:space="preserve"> dự án là 0,</w:t>
      </w:r>
      <w:r w:rsidR="00A61E97" w:rsidRPr="00EF7D45">
        <w:t>5</w:t>
      </w:r>
      <w:r w:rsidRPr="00EF7D45">
        <w:t xml:space="preserve"> km</w:t>
      </w:r>
      <w:r w:rsidRPr="00EF7D45">
        <w:rPr>
          <w:rFonts w:eastAsia="Times New Roman" w:cs="Times New Roman"/>
        </w:rPr>
        <w:t>, ước tính lượng bụi phát sinh trên đoạn đường vận chuyển này là:</w:t>
      </w:r>
    </w:p>
    <w:p w14:paraId="1B4E2862" w14:textId="77777777" w:rsidR="0055781A" w:rsidRPr="00EF7D45" w:rsidRDefault="0055781A" w:rsidP="007E0DEE">
      <w:pPr>
        <w:pStyle w:val="Danhmcbng"/>
      </w:pPr>
      <w:bookmarkStart w:id="686" w:name="_Toc150244363"/>
      <w:bookmarkStart w:id="687" w:name="_Toc175906056"/>
      <w:r w:rsidRPr="00EF7D45">
        <w:t>Lượng bụi phát sinh từ lốp xe trên đơn vị thời gian</w:t>
      </w:r>
      <w:bookmarkEnd w:id="686"/>
      <w:bookmarkEnd w:id="687"/>
    </w:p>
    <w:tbl>
      <w:tblPr>
        <w:tblStyle w:val="TableGrid"/>
        <w:tblW w:w="5000" w:type="pct"/>
        <w:tblLayout w:type="fixed"/>
        <w:tblLook w:val="04A0" w:firstRow="1" w:lastRow="0" w:firstColumn="1" w:lastColumn="0" w:noHBand="0" w:noVBand="1"/>
      </w:tblPr>
      <w:tblGrid>
        <w:gridCol w:w="703"/>
        <w:gridCol w:w="5765"/>
        <w:gridCol w:w="2593"/>
      </w:tblGrid>
      <w:tr w:rsidR="00EF7D45" w:rsidRPr="00EF7D45" w14:paraId="62AF8F5C" w14:textId="77777777" w:rsidTr="00944286">
        <w:trPr>
          <w:tblHeader/>
        </w:trPr>
        <w:tc>
          <w:tcPr>
            <w:tcW w:w="388" w:type="pct"/>
            <w:vAlign w:val="center"/>
          </w:tcPr>
          <w:p w14:paraId="206FEFA6" w14:textId="77777777" w:rsidR="0055781A" w:rsidRPr="00EF7D45" w:rsidRDefault="0055781A" w:rsidP="007E0DEE">
            <w:pPr>
              <w:pStyle w:val="TableIn"/>
              <w:rPr>
                <w:b/>
              </w:rPr>
            </w:pPr>
            <w:r w:rsidRPr="00EF7D45">
              <w:rPr>
                <w:b/>
              </w:rPr>
              <w:t>TT</w:t>
            </w:r>
          </w:p>
        </w:tc>
        <w:tc>
          <w:tcPr>
            <w:tcW w:w="3181" w:type="pct"/>
            <w:vAlign w:val="center"/>
          </w:tcPr>
          <w:p w14:paraId="0149880E" w14:textId="77777777" w:rsidR="0055781A" w:rsidRPr="00EF7D45" w:rsidRDefault="0055781A" w:rsidP="007E0DEE">
            <w:pPr>
              <w:pStyle w:val="TableIn"/>
              <w:rPr>
                <w:b/>
              </w:rPr>
            </w:pPr>
            <w:r w:rsidRPr="00EF7D45">
              <w:rPr>
                <w:b/>
              </w:rPr>
              <w:t>Thông số</w:t>
            </w:r>
          </w:p>
        </w:tc>
        <w:tc>
          <w:tcPr>
            <w:tcW w:w="1431" w:type="pct"/>
            <w:vAlign w:val="center"/>
          </w:tcPr>
          <w:p w14:paraId="7CF51EE7" w14:textId="77777777" w:rsidR="0055781A" w:rsidRPr="00EF7D45" w:rsidRDefault="0055781A" w:rsidP="007E0DEE">
            <w:pPr>
              <w:pStyle w:val="TableIn"/>
              <w:rPr>
                <w:b/>
              </w:rPr>
            </w:pPr>
            <w:r w:rsidRPr="00EF7D45">
              <w:rPr>
                <w:b/>
              </w:rPr>
              <w:t>Khối lượng</w:t>
            </w:r>
          </w:p>
        </w:tc>
      </w:tr>
      <w:tr w:rsidR="00EF7D45" w:rsidRPr="00EF7D45" w14:paraId="2C9A65C9" w14:textId="77777777" w:rsidTr="00793C8E">
        <w:tc>
          <w:tcPr>
            <w:tcW w:w="388" w:type="pct"/>
            <w:vAlign w:val="center"/>
          </w:tcPr>
          <w:p w14:paraId="041BA327" w14:textId="77777777" w:rsidR="0072285A" w:rsidRPr="00EF7D45" w:rsidRDefault="0072285A" w:rsidP="0072285A">
            <w:pPr>
              <w:pStyle w:val="TableIn"/>
            </w:pPr>
            <w:r w:rsidRPr="00EF7D45">
              <w:t>1</w:t>
            </w:r>
          </w:p>
        </w:tc>
        <w:tc>
          <w:tcPr>
            <w:tcW w:w="3181" w:type="pct"/>
            <w:vAlign w:val="center"/>
          </w:tcPr>
          <w:p w14:paraId="334EC3C5" w14:textId="77777777" w:rsidR="0072285A" w:rsidRPr="00EF7D45" w:rsidRDefault="0072285A" w:rsidP="0072285A">
            <w:pPr>
              <w:pStyle w:val="TableIn"/>
              <w:jc w:val="both"/>
            </w:pPr>
            <w:r w:rsidRPr="00EF7D45">
              <w:t>Quãng đường vận chuyển</w:t>
            </w:r>
          </w:p>
        </w:tc>
        <w:tc>
          <w:tcPr>
            <w:tcW w:w="1431" w:type="pct"/>
            <w:vAlign w:val="center"/>
          </w:tcPr>
          <w:p w14:paraId="6FB923AC" w14:textId="1B67E356" w:rsidR="0072285A" w:rsidRPr="00EF7D45" w:rsidRDefault="0072285A" w:rsidP="00A61E97">
            <w:pPr>
              <w:pStyle w:val="TableIn"/>
            </w:pPr>
            <w:r w:rsidRPr="00EF7D45">
              <w:t>0,</w:t>
            </w:r>
            <w:r w:rsidR="00A61E97" w:rsidRPr="00EF7D45">
              <w:t>5</w:t>
            </w:r>
            <w:r w:rsidRPr="00EF7D45">
              <w:t xml:space="preserve"> km</w:t>
            </w:r>
          </w:p>
        </w:tc>
      </w:tr>
      <w:tr w:rsidR="00EF7D45" w:rsidRPr="00EF7D45" w14:paraId="7E9A5CAC" w14:textId="77777777" w:rsidTr="00793C8E">
        <w:tc>
          <w:tcPr>
            <w:tcW w:w="388" w:type="pct"/>
            <w:vAlign w:val="center"/>
          </w:tcPr>
          <w:p w14:paraId="3A3FA3DD" w14:textId="77777777" w:rsidR="0072285A" w:rsidRPr="00EF7D45" w:rsidRDefault="0072285A" w:rsidP="0072285A">
            <w:pPr>
              <w:pStyle w:val="TableIn"/>
            </w:pPr>
            <w:r w:rsidRPr="00EF7D45">
              <w:t>2</w:t>
            </w:r>
          </w:p>
        </w:tc>
        <w:tc>
          <w:tcPr>
            <w:tcW w:w="3181" w:type="pct"/>
            <w:vAlign w:val="center"/>
          </w:tcPr>
          <w:p w14:paraId="367E38F1" w14:textId="77777777" w:rsidR="0072285A" w:rsidRPr="00EF7D45" w:rsidRDefault="0072285A" w:rsidP="0072285A">
            <w:pPr>
              <w:pStyle w:val="TableIn"/>
              <w:jc w:val="both"/>
            </w:pPr>
            <w:r w:rsidRPr="00EF7D45">
              <w:t>Lượt xe</w:t>
            </w:r>
          </w:p>
        </w:tc>
        <w:tc>
          <w:tcPr>
            <w:tcW w:w="1431" w:type="pct"/>
            <w:vAlign w:val="center"/>
          </w:tcPr>
          <w:p w14:paraId="235B3F5B" w14:textId="5AA8463A" w:rsidR="0072285A" w:rsidRPr="00EF7D45" w:rsidRDefault="0072285A" w:rsidP="0072285A">
            <w:pPr>
              <w:pStyle w:val="TableIn"/>
            </w:pPr>
            <w:r w:rsidRPr="00EF7D45">
              <w:t>11 xe/giờ</w:t>
            </w:r>
          </w:p>
        </w:tc>
      </w:tr>
      <w:tr w:rsidR="00EF7D45" w:rsidRPr="00EF7D45" w14:paraId="69F4777F" w14:textId="77777777" w:rsidTr="00793C8E">
        <w:tc>
          <w:tcPr>
            <w:tcW w:w="388" w:type="pct"/>
            <w:vAlign w:val="center"/>
          </w:tcPr>
          <w:p w14:paraId="02E231CB" w14:textId="77777777" w:rsidR="0072285A" w:rsidRPr="00EF7D45" w:rsidRDefault="0072285A" w:rsidP="0072285A">
            <w:pPr>
              <w:pStyle w:val="TableIn"/>
            </w:pPr>
            <w:r w:rsidRPr="00EF7D45">
              <w:t>3</w:t>
            </w:r>
          </w:p>
        </w:tc>
        <w:tc>
          <w:tcPr>
            <w:tcW w:w="3181" w:type="pct"/>
            <w:vAlign w:val="center"/>
          </w:tcPr>
          <w:p w14:paraId="3A9CDD3D" w14:textId="77777777" w:rsidR="0072285A" w:rsidRPr="00EF7D45" w:rsidRDefault="0072285A" w:rsidP="0072285A">
            <w:pPr>
              <w:pStyle w:val="TableIn"/>
              <w:jc w:val="both"/>
            </w:pPr>
            <w:r w:rsidRPr="00EF7D45">
              <w:t>Lượng phát thải bụi</w:t>
            </w:r>
          </w:p>
        </w:tc>
        <w:tc>
          <w:tcPr>
            <w:tcW w:w="1431" w:type="pct"/>
            <w:vAlign w:val="center"/>
          </w:tcPr>
          <w:p w14:paraId="2EE0323F" w14:textId="4B3FDDC4" w:rsidR="0072285A" w:rsidRPr="00EF7D45" w:rsidRDefault="0072285A" w:rsidP="0072285A">
            <w:pPr>
              <w:pStyle w:val="TableIn"/>
            </w:pPr>
            <w:r w:rsidRPr="00EF7D45">
              <w:t>1,05 kg/xe/giờ</w:t>
            </w:r>
          </w:p>
        </w:tc>
      </w:tr>
      <w:tr w:rsidR="00EF7D45" w:rsidRPr="00EF7D45" w14:paraId="555D9134" w14:textId="77777777" w:rsidTr="00793C8E">
        <w:tc>
          <w:tcPr>
            <w:tcW w:w="388" w:type="pct"/>
            <w:vAlign w:val="center"/>
          </w:tcPr>
          <w:p w14:paraId="62993075" w14:textId="77777777" w:rsidR="0072285A" w:rsidRPr="00EF7D45" w:rsidRDefault="0072285A" w:rsidP="0072285A">
            <w:pPr>
              <w:pStyle w:val="TableIn"/>
            </w:pPr>
            <w:r w:rsidRPr="00EF7D45">
              <w:t>4</w:t>
            </w:r>
          </w:p>
        </w:tc>
        <w:tc>
          <w:tcPr>
            <w:tcW w:w="3181" w:type="pct"/>
            <w:vAlign w:val="center"/>
          </w:tcPr>
          <w:p w14:paraId="29E4D2DE" w14:textId="77777777" w:rsidR="0072285A" w:rsidRPr="00EF7D45" w:rsidRDefault="0072285A" w:rsidP="0072285A">
            <w:pPr>
              <w:pStyle w:val="TableIn"/>
              <w:jc w:val="both"/>
            </w:pPr>
            <w:r w:rsidRPr="00EF7D45">
              <w:t>Tải lượng bụi phát sinh từ lốp xe trên đơn vị thời gian</w:t>
            </w:r>
          </w:p>
        </w:tc>
        <w:tc>
          <w:tcPr>
            <w:tcW w:w="1431" w:type="pct"/>
            <w:vAlign w:val="center"/>
          </w:tcPr>
          <w:p w14:paraId="4A7A6ABC" w14:textId="5F30CEC0" w:rsidR="0072285A" w:rsidRPr="00EF7D45" w:rsidRDefault="0072285A" w:rsidP="0072285A">
            <w:pPr>
              <w:spacing w:before="40" w:after="40"/>
              <w:jc w:val="center"/>
              <w:rPr>
                <w:sz w:val="26"/>
                <w:szCs w:val="26"/>
              </w:rPr>
            </w:pPr>
            <w:r w:rsidRPr="00EF7D45">
              <w:rPr>
                <w:sz w:val="26"/>
                <w:szCs w:val="26"/>
              </w:rPr>
              <w:t>0,64 mg/m.s</w:t>
            </w:r>
          </w:p>
        </w:tc>
      </w:tr>
    </w:tbl>
    <w:p w14:paraId="019848BE" w14:textId="24CCD38E" w:rsidR="0055781A" w:rsidRPr="00EF7D45" w:rsidRDefault="0055781A" w:rsidP="007E0DEE">
      <w:pPr>
        <w:spacing w:line="240" w:lineRule="auto"/>
        <w:ind w:firstLine="567"/>
        <w:rPr>
          <w:rFonts w:eastAsia="Times New Roman" w:cs="Times New Roman"/>
          <w:lang w:val="vi-VN"/>
        </w:rPr>
      </w:pPr>
      <w:r w:rsidRPr="00EF7D45">
        <w:rPr>
          <w:rFonts w:eastAsia="Times New Roman" w:cs="Times New Roman"/>
          <w:lang w:val="vi-VN"/>
        </w:rPr>
        <w:t xml:space="preserve">Để xác định nồng độ phát thải </w:t>
      </w:r>
      <w:r w:rsidRPr="00EF7D45">
        <w:rPr>
          <w:rFonts w:eastAsia="Times New Roman" w:cs="Times New Roman"/>
        </w:rPr>
        <w:t>bụi từ lốp xe ma sát với mặt đường</w:t>
      </w:r>
      <w:r w:rsidRPr="00EF7D45">
        <w:rPr>
          <w:rFonts w:eastAsia="Times New Roman" w:cs="Times New Roman"/>
          <w:lang w:val="vi-VN"/>
        </w:rPr>
        <w:t xml:space="preserve">, có thể áp dụng mô hình phát thải nguồn đường để tính toán nồng độ </w:t>
      </w:r>
      <w:r w:rsidRPr="00EF7D45">
        <w:rPr>
          <w:rFonts w:eastAsia="Times New Roman" w:cs="Times New Roman"/>
        </w:rPr>
        <w:t>bụi</w:t>
      </w:r>
      <w:r w:rsidRPr="00EF7D45">
        <w:rPr>
          <w:rFonts w:eastAsia="Times New Roman" w:cs="Times New Roman"/>
          <w:lang w:val="vi-VN"/>
        </w:rPr>
        <w:t>. Thay các giá trị vào công thức</w:t>
      </w:r>
      <w:r w:rsidR="009937ED" w:rsidRPr="00EF7D45">
        <w:rPr>
          <w:rFonts w:eastAsia="Times New Roman" w:cs="Times New Roman"/>
          <w:lang w:val="vi-VN"/>
        </w:rPr>
        <w:t xml:space="preserve"> </w:t>
      </w:r>
      <w:r w:rsidR="00FA7873" w:rsidRPr="00EF7D45">
        <w:rPr>
          <w:rFonts w:eastAsia="Times New Roman" w:cs="Times New Roman"/>
          <w:lang w:val="vi-VN"/>
        </w:rPr>
        <w:fldChar w:fldCharType="begin"/>
      </w:r>
      <w:r w:rsidR="00FA7873" w:rsidRPr="00EF7D45">
        <w:rPr>
          <w:rFonts w:eastAsia="Times New Roman" w:cs="Times New Roman"/>
          <w:lang w:val="vi-VN"/>
        </w:rPr>
        <w:instrText xml:space="preserve"> REF CT3_1 \h </w:instrText>
      </w:r>
      <w:r w:rsidR="00FA7873" w:rsidRPr="00EF7D45">
        <w:rPr>
          <w:rFonts w:eastAsia="Times New Roman" w:cs="Times New Roman"/>
          <w:lang w:val="vi-VN"/>
        </w:rPr>
      </w:r>
      <w:r w:rsidR="00FA7873" w:rsidRPr="00EF7D45">
        <w:rPr>
          <w:rFonts w:eastAsia="Times New Roman" w:cs="Times New Roman"/>
          <w:lang w:val="vi-VN"/>
        </w:rPr>
        <w:fldChar w:fldCharType="separate"/>
      </w:r>
      <w:r w:rsidR="00FF09ED" w:rsidRPr="00EF7D45">
        <w:rPr>
          <w:rFonts w:eastAsia="Times New Roman" w:cs="Times New Roman"/>
          <w:lang w:val="vi-VN"/>
        </w:rPr>
        <w:t>(3.1)</w:t>
      </w:r>
      <w:r w:rsidR="00FA7873" w:rsidRPr="00EF7D45">
        <w:rPr>
          <w:rFonts w:eastAsia="Times New Roman" w:cs="Times New Roman"/>
          <w:lang w:val="vi-VN"/>
        </w:rPr>
        <w:fldChar w:fldCharType="end"/>
      </w:r>
      <w:r w:rsidRPr="00EF7D45">
        <w:rPr>
          <w:rFonts w:eastAsia="Times New Roman" w:cs="Times New Roman"/>
          <w:lang w:val="vi-VN"/>
        </w:rPr>
        <w:t>, nồng độ bụi ở các khoảng cách khác nhau so với nguồn thải được thể hiện như sau:</w:t>
      </w:r>
    </w:p>
    <w:p w14:paraId="4A2B5420" w14:textId="77777777" w:rsidR="0055781A" w:rsidRPr="00EF7D45" w:rsidRDefault="0055781A" w:rsidP="0055781A">
      <w:pPr>
        <w:pStyle w:val="Danhmcbng"/>
        <w:rPr>
          <w:lang w:val="vi-VN"/>
        </w:rPr>
      </w:pPr>
      <w:bookmarkStart w:id="688" w:name="_Toc501443508"/>
      <w:bookmarkStart w:id="689" w:name="_Toc16577648"/>
      <w:bookmarkStart w:id="690" w:name="_Toc74212451"/>
      <w:bookmarkStart w:id="691" w:name="_Toc150244364"/>
      <w:bookmarkStart w:id="692" w:name="_Toc175906057"/>
      <w:r w:rsidRPr="00EF7D45">
        <w:rPr>
          <w:lang w:val="vi-VN"/>
        </w:rPr>
        <w:t>Nồng độ bụi lốp xe ma sát với mặt đường từ phương tiện vận chuyển</w:t>
      </w:r>
      <w:bookmarkEnd w:id="688"/>
      <w:bookmarkEnd w:id="689"/>
      <w:bookmarkEnd w:id="690"/>
      <w:bookmarkEnd w:id="691"/>
      <w:bookmarkEnd w:id="6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EF7D45" w:rsidRPr="00EF7D45" w14:paraId="456D19C2" w14:textId="77777777" w:rsidTr="00E34801">
        <w:trPr>
          <w:trHeight w:val="20"/>
          <w:tblHeader/>
          <w:jc w:val="center"/>
        </w:trPr>
        <w:tc>
          <w:tcPr>
            <w:tcW w:w="402" w:type="pct"/>
            <w:shd w:val="clear" w:color="auto" w:fill="FFFFFF"/>
            <w:vAlign w:val="center"/>
          </w:tcPr>
          <w:p w14:paraId="7B4724D1" w14:textId="77777777" w:rsidR="0055781A" w:rsidRPr="00EF7D45" w:rsidRDefault="0055781A" w:rsidP="00793C8E">
            <w:pPr>
              <w:pStyle w:val="TableIn"/>
              <w:rPr>
                <w:b/>
                <w:lang w:val="en-GB"/>
              </w:rPr>
            </w:pPr>
            <w:r w:rsidRPr="00EF7D45">
              <w:rPr>
                <w:b/>
                <w:lang w:val="en-GB"/>
              </w:rPr>
              <w:lastRenderedPageBreak/>
              <w:t>TT</w:t>
            </w:r>
          </w:p>
        </w:tc>
        <w:tc>
          <w:tcPr>
            <w:tcW w:w="1414" w:type="pct"/>
            <w:shd w:val="clear" w:color="auto" w:fill="FFFFFF"/>
            <w:vAlign w:val="center"/>
          </w:tcPr>
          <w:p w14:paraId="735C5F62" w14:textId="77777777" w:rsidR="0055781A" w:rsidRPr="00EF7D45" w:rsidRDefault="0055781A" w:rsidP="00793C8E">
            <w:pPr>
              <w:pStyle w:val="TableIn"/>
              <w:rPr>
                <w:b/>
                <w:lang w:val="en-GB"/>
              </w:rPr>
            </w:pPr>
            <w:r w:rsidRPr="00EF7D45">
              <w:rPr>
                <w:b/>
                <w:lang w:val="en-GB"/>
              </w:rPr>
              <w:t>Khoảng cách x(m)</w:t>
            </w:r>
          </w:p>
        </w:tc>
        <w:tc>
          <w:tcPr>
            <w:tcW w:w="999" w:type="pct"/>
            <w:shd w:val="clear" w:color="auto" w:fill="FFFFFF"/>
            <w:vAlign w:val="center"/>
          </w:tcPr>
          <w:p w14:paraId="39C41D60" w14:textId="77777777" w:rsidR="0055781A" w:rsidRPr="00EF7D45" w:rsidRDefault="0055781A" w:rsidP="00793C8E">
            <w:pPr>
              <w:pStyle w:val="TableIn"/>
              <w:rPr>
                <w:b/>
                <w:lang w:val="en-GB"/>
              </w:rPr>
            </w:pPr>
            <w:r w:rsidRPr="00EF7D45">
              <w:rPr>
                <w:b/>
                <w:lang w:val="en-GB"/>
              </w:rPr>
              <w:sym w:font="Symbol" w:char="F073"/>
            </w:r>
            <w:r w:rsidRPr="00EF7D45">
              <w:rPr>
                <w:b/>
                <w:vertAlign w:val="subscript"/>
                <w:lang w:val="en-GB"/>
              </w:rPr>
              <w:t>z</w:t>
            </w:r>
          </w:p>
        </w:tc>
        <w:tc>
          <w:tcPr>
            <w:tcW w:w="2185" w:type="pct"/>
            <w:shd w:val="clear" w:color="auto" w:fill="FFFFFF"/>
            <w:vAlign w:val="center"/>
          </w:tcPr>
          <w:p w14:paraId="33A7BF92" w14:textId="1D97FC62" w:rsidR="0055781A" w:rsidRPr="00EF7D45" w:rsidRDefault="0055781A" w:rsidP="00793C8E">
            <w:pPr>
              <w:pStyle w:val="TableIn"/>
              <w:rPr>
                <w:b/>
                <w:lang w:val="en-GB"/>
              </w:rPr>
            </w:pPr>
            <w:r w:rsidRPr="00EF7D45">
              <w:rPr>
                <w:b/>
                <w:lang w:val="en-GB"/>
              </w:rPr>
              <w:t>Nồng độ (m</w:t>
            </w:r>
            <w:r w:rsidR="005B1F29" w:rsidRPr="00EF7D45">
              <w:rPr>
                <w:b/>
                <w:lang w:val="en-GB"/>
              </w:rPr>
              <w:t>g/m³</w:t>
            </w:r>
            <w:r w:rsidRPr="00EF7D45">
              <w:rPr>
                <w:b/>
                <w:lang w:val="en-GB"/>
              </w:rPr>
              <w:t>)</w:t>
            </w:r>
          </w:p>
        </w:tc>
      </w:tr>
      <w:tr w:rsidR="00EF7D45" w:rsidRPr="00EF7D45" w14:paraId="27477A74" w14:textId="77777777" w:rsidTr="00E34801">
        <w:trPr>
          <w:trHeight w:val="20"/>
          <w:jc w:val="center"/>
        </w:trPr>
        <w:tc>
          <w:tcPr>
            <w:tcW w:w="402" w:type="pct"/>
            <w:vAlign w:val="center"/>
          </w:tcPr>
          <w:p w14:paraId="0581F987" w14:textId="49EF159C" w:rsidR="0072285A" w:rsidRPr="00EF7D45" w:rsidRDefault="0072285A" w:rsidP="0072285A">
            <w:pPr>
              <w:pStyle w:val="TableIn"/>
              <w:rPr>
                <w:b/>
                <w:bCs/>
                <w:lang w:val="en-GB"/>
              </w:rPr>
            </w:pPr>
            <w:r w:rsidRPr="00EF7D45">
              <w:rPr>
                <w:b/>
                <w:bCs/>
              </w:rPr>
              <w:t>1</w:t>
            </w:r>
          </w:p>
        </w:tc>
        <w:tc>
          <w:tcPr>
            <w:tcW w:w="1414" w:type="pct"/>
            <w:vAlign w:val="center"/>
          </w:tcPr>
          <w:p w14:paraId="664E5F8C" w14:textId="14E12273" w:rsidR="0072285A" w:rsidRPr="00EF7D45" w:rsidRDefault="0072285A" w:rsidP="0072285A">
            <w:pPr>
              <w:pStyle w:val="TableIn"/>
              <w:rPr>
                <w:b/>
                <w:bCs/>
              </w:rPr>
            </w:pPr>
            <w:r w:rsidRPr="00EF7D45">
              <w:rPr>
                <w:b/>
                <w:bCs/>
              </w:rPr>
              <w:t>1</w:t>
            </w:r>
          </w:p>
        </w:tc>
        <w:tc>
          <w:tcPr>
            <w:tcW w:w="999" w:type="pct"/>
            <w:vAlign w:val="center"/>
          </w:tcPr>
          <w:p w14:paraId="67B45DD7" w14:textId="6289EF0A" w:rsidR="0072285A" w:rsidRPr="00EF7D45" w:rsidRDefault="0072285A" w:rsidP="0072285A">
            <w:pPr>
              <w:pStyle w:val="TableIn"/>
              <w:rPr>
                <w:b/>
                <w:bCs/>
              </w:rPr>
            </w:pPr>
            <w:r w:rsidRPr="00EF7D45">
              <w:rPr>
                <w:b/>
                <w:bCs/>
              </w:rPr>
              <w:t>0,53</w:t>
            </w:r>
          </w:p>
        </w:tc>
        <w:tc>
          <w:tcPr>
            <w:tcW w:w="2185" w:type="pct"/>
            <w:vAlign w:val="center"/>
          </w:tcPr>
          <w:p w14:paraId="0D80F519" w14:textId="1595AC45" w:rsidR="0072285A" w:rsidRPr="00EF7D45" w:rsidRDefault="0072285A" w:rsidP="0072285A">
            <w:pPr>
              <w:pStyle w:val="TableIn"/>
              <w:rPr>
                <w:b/>
                <w:bCs/>
              </w:rPr>
            </w:pPr>
            <w:r w:rsidRPr="00EF7D45">
              <w:rPr>
                <w:b/>
                <w:bCs/>
              </w:rPr>
              <w:t>4,74</w:t>
            </w:r>
          </w:p>
        </w:tc>
      </w:tr>
      <w:tr w:rsidR="00EF7D45" w:rsidRPr="00EF7D45" w14:paraId="009769AE" w14:textId="77777777" w:rsidTr="00E34801">
        <w:trPr>
          <w:trHeight w:val="20"/>
          <w:jc w:val="center"/>
        </w:trPr>
        <w:tc>
          <w:tcPr>
            <w:tcW w:w="402" w:type="pct"/>
            <w:vAlign w:val="center"/>
          </w:tcPr>
          <w:p w14:paraId="7C317AB8" w14:textId="259BC73D" w:rsidR="0072285A" w:rsidRPr="00EF7D45" w:rsidRDefault="0072285A" w:rsidP="0072285A">
            <w:pPr>
              <w:pStyle w:val="TableIn"/>
              <w:rPr>
                <w:b/>
                <w:bCs/>
                <w:lang w:val="en-GB"/>
              </w:rPr>
            </w:pPr>
            <w:r w:rsidRPr="00EF7D45">
              <w:rPr>
                <w:b/>
                <w:bCs/>
              </w:rPr>
              <w:t>2</w:t>
            </w:r>
          </w:p>
        </w:tc>
        <w:tc>
          <w:tcPr>
            <w:tcW w:w="1414" w:type="pct"/>
            <w:vAlign w:val="center"/>
          </w:tcPr>
          <w:p w14:paraId="113DE918" w14:textId="33A2C898" w:rsidR="0072285A" w:rsidRPr="00EF7D45" w:rsidRDefault="0072285A" w:rsidP="0072285A">
            <w:pPr>
              <w:pStyle w:val="TableIn"/>
              <w:rPr>
                <w:b/>
                <w:bCs/>
              </w:rPr>
            </w:pPr>
            <w:r w:rsidRPr="00EF7D45">
              <w:rPr>
                <w:b/>
                <w:bCs/>
              </w:rPr>
              <w:t>2</w:t>
            </w:r>
          </w:p>
        </w:tc>
        <w:tc>
          <w:tcPr>
            <w:tcW w:w="999" w:type="pct"/>
            <w:vAlign w:val="center"/>
          </w:tcPr>
          <w:p w14:paraId="0F240820" w14:textId="2E38BA55" w:rsidR="0072285A" w:rsidRPr="00EF7D45" w:rsidRDefault="0072285A" w:rsidP="0072285A">
            <w:pPr>
              <w:pStyle w:val="TableIn"/>
              <w:rPr>
                <w:b/>
                <w:bCs/>
              </w:rPr>
            </w:pPr>
            <w:r w:rsidRPr="00EF7D45">
              <w:rPr>
                <w:b/>
                <w:bCs/>
              </w:rPr>
              <w:t>0,88</w:t>
            </w:r>
          </w:p>
        </w:tc>
        <w:tc>
          <w:tcPr>
            <w:tcW w:w="2185" w:type="pct"/>
            <w:vAlign w:val="center"/>
          </w:tcPr>
          <w:p w14:paraId="74587542" w14:textId="31F5A81F" w:rsidR="0072285A" w:rsidRPr="00EF7D45" w:rsidRDefault="0072285A" w:rsidP="0072285A">
            <w:pPr>
              <w:pStyle w:val="TableIn"/>
              <w:rPr>
                <w:b/>
                <w:bCs/>
              </w:rPr>
            </w:pPr>
            <w:r w:rsidRPr="00EF7D45">
              <w:rPr>
                <w:b/>
                <w:bCs/>
              </w:rPr>
              <w:t>0,92</w:t>
            </w:r>
          </w:p>
        </w:tc>
      </w:tr>
      <w:tr w:rsidR="00EF7D45" w:rsidRPr="00EF7D45" w14:paraId="71C4379D" w14:textId="77777777" w:rsidTr="00E34801">
        <w:trPr>
          <w:trHeight w:val="20"/>
          <w:jc w:val="center"/>
        </w:trPr>
        <w:tc>
          <w:tcPr>
            <w:tcW w:w="402" w:type="pct"/>
            <w:vAlign w:val="center"/>
          </w:tcPr>
          <w:p w14:paraId="4BBDDFB3" w14:textId="745D6E16" w:rsidR="0072285A" w:rsidRPr="00EF7D45" w:rsidRDefault="0072285A" w:rsidP="0072285A">
            <w:pPr>
              <w:pStyle w:val="TableIn"/>
              <w:rPr>
                <w:b/>
                <w:bCs/>
                <w:lang w:val="en-GB"/>
              </w:rPr>
            </w:pPr>
            <w:r w:rsidRPr="00EF7D45">
              <w:rPr>
                <w:b/>
                <w:bCs/>
              </w:rPr>
              <w:t>3</w:t>
            </w:r>
          </w:p>
        </w:tc>
        <w:tc>
          <w:tcPr>
            <w:tcW w:w="1414" w:type="pct"/>
            <w:vAlign w:val="center"/>
          </w:tcPr>
          <w:p w14:paraId="4E3BA54D" w14:textId="420AAA3E" w:rsidR="0072285A" w:rsidRPr="00EF7D45" w:rsidRDefault="0072285A" w:rsidP="0072285A">
            <w:pPr>
              <w:pStyle w:val="TableIn"/>
              <w:rPr>
                <w:b/>
                <w:bCs/>
              </w:rPr>
            </w:pPr>
            <w:r w:rsidRPr="00EF7D45">
              <w:rPr>
                <w:b/>
                <w:bCs/>
              </w:rPr>
              <w:t>3</w:t>
            </w:r>
          </w:p>
        </w:tc>
        <w:tc>
          <w:tcPr>
            <w:tcW w:w="999" w:type="pct"/>
            <w:vAlign w:val="center"/>
          </w:tcPr>
          <w:p w14:paraId="61416704" w14:textId="4B84ADC6" w:rsidR="0072285A" w:rsidRPr="00EF7D45" w:rsidRDefault="0072285A" w:rsidP="0072285A">
            <w:pPr>
              <w:pStyle w:val="TableIn"/>
              <w:rPr>
                <w:b/>
                <w:bCs/>
              </w:rPr>
            </w:pPr>
            <w:r w:rsidRPr="00EF7D45">
              <w:rPr>
                <w:b/>
                <w:bCs/>
              </w:rPr>
              <w:t>1,18</w:t>
            </w:r>
          </w:p>
        </w:tc>
        <w:tc>
          <w:tcPr>
            <w:tcW w:w="2185" w:type="pct"/>
            <w:vAlign w:val="center"/>
          </w:tcPr>
          <w:p w14:paraId="251A01CF" w14:textId="1EA6760E" w:rsidR="0072285A" w:rsidRPr="00EF7D45" w:rsidRDefault="0072285A" w:rsidP="0072285A">
            <w:pPr>
              <w:pStyle w:val="TableIn"/>
              <w:rPr>
                <w:b/>
                <w:bCs/>
              </w:rPr>
            </w:pPr>
            <w:r w:rsidRPr="00EF7D45">
              <w:rPr>
                <w:b/>
                <w:bCs/>
              </w:rPr>
              <w:t>0,51</w:t>
            </w:r>
          </w:p>
        </w:tc>
      </w:tr>
      <w:tr w:rsidR="00EF7D45" w:rsidRPr="00EF7D45" w14:paraId="78A5C6FB" w14:textId="77777777" w:rsidTr="00E34801">
        <w:trPr>
          <w:trHeight w:val="20"/>
          <w:jc w:val="center"/>
        </w:trPr>
        <w:tc>
          <w:tcPr>
            <w:tcW w:w="402" w:type="pct"/>
            <w:vAlign w:val="center"/>
          </w:tcPr>
          <w:p w14:paraId="0F9684F0" w14:textId="2421EAE3" w:rsidR="0072285A" w:rsidRPr="00EF7D45" w:rsidRDefault="0072285A" w:rsidP="0072285A">
            <w:pPr>
              <w:pStyle w:val="TableIn"/>
              <w:rPr>
                <w:b/>
                <w:bCs/>
                <w:lang w:val="en-GB"/>
              </w:rPr>
            </w:pPr>
            <w:r w:rsidRPr="00EF7D45">
              <w:rPr>
                <w:b/>
                <w:bCs/>
              </w:rPr>
              <w:t>4</w:t>
            </w:r>
          </w:p>
        </w:tc>
        <w:tc>
          <w:tcPr>
            <w:tcW w:w="1414" w:type="pct"/>
            <w:vAlign w:val="center"/>
          </w:tcPr>
          <w:p w14:paraId="1C76AB41" w14:textId="6D6D6DE7" w:rsidR="0072285A" w:rsidRPr="00EF7D45" w:rsidRDefault="0072285A" w:rsidP="0072285A">
            <w:pPr>
              <w:pStyle w:val="TableIn"/>
              <w:rPr>
                <w:b/>
                <w:bCs/>
              </w:rPr>
            </w:pPr>
            <w:r w:rsidRPr="00EF7D45">
              <w:rPr>
                <w:b/>
                <w:bCs/>
              </w:rPr>
              <w:t>4</w:t>
            </w:r>
          </w:p>
        </w:tc>
        <w:tc>
          <w:tcPr>
            <w:tcW w:w="999" w:type="pct"/>
            <w:vAlign w:val="center"/>
          </w:tcPr>
          <w:p w14:paraId="0F949BB5" w14:textId="1377BA8C" w:rsidR="0072285A" w:rsidRPr="00EF7D45" w:rsidRDefault="0072285A" w:rsidP="0072285A">
            <w:pPr>
              <w:pStyle w:val="TableIn"/>
              <w:rPr>
                <w:b/>
                <w:bCs/>
              </w:rPr>
            </w:pPr>
            <w:r w:rsidRPr="00EF7D45">
              <w:rPr>
                <w:b/>
                <w:bCs/>
              </w:rPr>
              <w:t>1,46</w:t>
            </w:r>
          </w:p>
        </w:tc>
        <w:tc>
          <w:tcPr>
            <w:tcW w:w="2185" w:type="pct"/>
            <w:vAlign w:val="center"/>
          </w:tcPr>
          <w:p w14:paraId="53261FFB" w14:textId="6AFB43B6" w:rsidR="0072285A" w:rsidRPr="00EF7D45" w:rsidRDefault="0072285A" w:rsidP="0072285A">
            <w:pPr>
              <w:pStyle w:val="TableIn"/>
              <w:rPr>
                <w:b/>
                <w:bCs/>
              </w:rPr>
            </w:pPr>
            <w:r w:rsidRPr="00EF7D45">
              <w:rPr>
                <w:b/>
                <w:bCs/>
              </w:rPr>
              <w:t>0,37</w:t>
            </w:r>
          </w:p>
        </w:tc>
      </w:tr>
      <w:tr w:rsidR="00EF7D45" w:rsidRPr="00EF7D45" w14:paraId="29E11B94" w14:textId="77777777" w:rsidTr="00E34801">
        <w:trPr>
          <w:trHeight w:val="20"/>
          <w:jc w:val="center"/>
        </w:trPr>
        <w:tc>
          <w:tcPr>
            <w:tcW w:w="402" w:type="pct"/>
            <w:vAlign w:val="center"/>
          </w:tcPr>
          <w:p w14:paraId="0ACF937B" w14:textId="6E283831" w:rsidR="0072285A" w:rsidRPr="00EF7D45" w:rsidRDefault="0072285A" w:rsidP="0072285A">
            <w:pPr>
              <w:pStyle w:val="TableIn"/>
              <w:rPr>
                <w:lang w:val="en-GB"/>
              </w:rPr>
            </w:pPr>
            <w:r w:rsidRPr="00EF7D45">
              <w:t>5</w:t>
            </w:r>
          </w:p>
        </w:tc>
        <w:tc>
          <w:tcPr>
            <w:tcW w:w="1414" w:type="pct"/>
            <w:vAlign w:val="center"/>
          </w:tcPr>
          <w:p w14:paraId="585998BE" w14:textId="6A8A296B" w:rsidR="0072285A" w:rsidRPr="00EF7D45" w:rsidRDefault="0072285A" w:rsidP="0072285A">
            <w:pPr>
              <w:pStyle w:val="TableIn"/>
              <w:rPr>
                <w:b/>
              </w:rPr>
            </w:pPr>
            <w:r w:rsidRPr="00EF7D45">
              <w:t>5</w:t>
            </w:r>
          </w:p>
        </w:tc>
        <w:tc>
          <w:tcPr>
            <w:tcW w:w="999" w:type="pct"/>
            <w:vAlign w:val="center"/>
          </w:tcPr>
          <w:p w14:paraId="0045A0AC" w14:textId="0174C34B" w:rsidR="0072285A" w:rsidRPr="00EF7D45" w:rsidRDefault="0072285A" w:rsidP="0072285A">
            <w:pPr>
              <w:pStyle w:val="TableIn"/>
              <w:rPr>
                <w:b/>
              </w:rPr>
            </w:pPr>
            <w:r w:rsidRPr="00EF7D45">
              <w:t>1,72</w:t>
            </w:r>
          </w:p>
        </w:tc>
        <w:tc>
          <w:tcPr>
            <w:tcW w:w="2185" w:type="pct"/>
            <w:vAlign w:val="center"/>
          </w:tcPr>
          <w:p w14:paraId="0A318C54" w14:textId="578625B7" w:rsidR="0072285A" w:rsidRPr="00EF7D45" w:rsidRDefault="0072285A" w:rsidP="0072285A">
            <w:pPr>
              <w:pStyle w:val="TableIn"/>
              <w:rPr>
                <w:b/>
              </w:rPr>
            </w:pPr>
            <w:r w:rsidRPr="00EF7D45">
              <w:t>0,29</w:t>
            </w:r>
          </w:p>
        </w:tc>
      </w:tr>
      <w:tr w:rsidR="00EF7D45" w:rsidRPr="00EF7D45" w14:paraId="3EACF5B0" w14:textId="77777777" w:rsidTr="00E34801">
        <w:trPr>
          <w:trHeight w:val="20"/>
          <w:jc w:val="center"/>
        </w:trPr>
        <w:tc>
          <w:tcPr>
            <w:tcW w:w="402" w:type="pct"/>
            <w:vAlign w:val="center"/>
          </w:tcPr>
          <w:p w14:paraId="77D97427" w14:textId="5061B213" w:rsidR="0072285A" w:rsidRPr="00EF7D45" w:rsidRDefault="0072285A" w:rsidP="0072285A">
            <w:pPr>
              <w:pStyle w:val="TableIn"/>
            </w:pPr>
            <w:r w:rsidRPr="00EF7D45">
              <w:t>6</w:t>
            </w:r>
          </w:p>
        </w:tc>
        <w:tc>
          <w:tcPr>
            <w:tcW w:w="1414" w:type="pct"/>
            <w:vAlign w:val="center"/>
          </w:tcPr>
          <w:p w14:paraId="6C49E896" w14:textId="4EF95F83" w:rsidR="0072285A" w:rsidRPr="00EF7D45" w:rsidRDefault="0072285A" w:rsidP="0072285A">
            <w:pPr>
              <w:pStyle w:val="TableIn"/>
            </w:pPr>
            <w:r w:rsidRPr="00EF7D45">
              <w:t>10</w:t>
            </w:r>
          </w:p>
        </w:tc>
        <w:tc>
          <w:tcPr>
            <w:tcW w:w="999" w:type="pct"/>
            <w:vAlign w:val="center"/>
          </w:tcPr>
          <w:p w14:paraId="6A6CBC66" w14:textId="4FD211E9" w:rsidR="0072285A" w:rsidRPr="00EF7D45" w:rsidRDefault="0072285A" w:rsidP="0072285A">
            <w:pPr>
              <w:pStyle w:val="TableIn"/>
            </w:pPr>
            <w:r w:rsidRPr="00EF7D45">
              <w:t>2,85</w:t>
            </w:r>
          </w:p>
        </w:tc>
        <w:tc>
          <w:tcPr>
            <w:tcW w:w="2185" w:type="pct"/>
            <w:vAlign w:val="center"/>
          </w:tcPr>
          <w:p w14:paraId="68848346" w14:textId="4905F202" w:rsidR="0072285A" w:rsidRPr="00EF7D45" w:rsidRDefault="0072285A" w:rsidP="0072285A">
            <w:pPr>
              <w:pStyle w:val="TableIn"/>
            </w:pPr>
            <w:r w:rsidRPr="00EF7D45">
              <w:t>0,16</w:t>
            </w:r>
          </w:p>
        </w:tc>
      </w:tr>
      <w:tr w:rsidR="00EF7D45" w:rsidRPr="00EF7D45" w14:paraId="6C11C297" w14:textId="77777777" w:rsidTr="00E34801">
        <w:trPr>
          <w:trHeight w:val="20"/>
          <w:jc w:val="center"/>
        </w:trPr>
        <w:tc>
          <w:tcPr>
            <w:tcW w:w="402" w:type="pct"/>
            <w:vAlign w:val="center"/>
          </w:tcPr>
          <w:p w14:paraId="15E228CF" w14:textId="042212D1" w:rsidR="0072285A" w:rsidRPr="00EF7D45" w:rsidRDefault="0072285A" w:rsidP="0072285A">
            <w:pPr>
              <w:pStyle w:val="TableIn"/>
            </w:pPr>
            <w:r w:rsidRPr="00EF7D45">
              <w:t>7</w:t>
            </w:r>
          </w:p>
        </w:tc>
        <w:tc>
          <w:tcPr>
            <w:tcW w:w="1414" w:type="pct"/>
            <w:vAlign w:val="center"/>
          </w:tcPr>
          <w:p w14:paraId="20443F07" w14:textId="2A389878" w:rsidR="0072285A" w:rsidRPr="00EF7D45" w:rsidRDefault="0072285A" w:rsidP="0072285A">
            <w:pPr>
              <w:pStyle w:val="TableIn"/>
            </w:pPr>
            <w:r w:rsidRPr="00EF7D45">
              <w:t>20</w:t>
            </w:r>
          </w:p>
        </w:tc>
        <w:tc>
          <w:tcPr>
            <w:tcW w:w="999" w:type="pct"/>
            <w:vAlign w:val="center"/>
          </w:tcPr>
          <w:p w14:paraId="7532C15D" w14:textId="583E0471" w:rsidR="0072285A" w:rsidRPr="00EF7D45" w:rsidRDefault="0072285A" w:rsidP="0072285A">
            <w:pPr>
              <w:pStyle w:val="TableIn"/>
            </w:pPr>
            <w:r w:rsidRPr="00EF7D45">
              <w:t>4,72</w:t>
            </w:r>
          </w:p>
        </w:tc>
        <w:tc>
          <w:tcPr>
            <w:tcW w:w="2185" w:type="pct"/>
            <w:vAlign w:val="center"/>
          </w:tcPr>
          <w:p w14:paraId="3730F41D" w14:textId="5E3D3C83" w:rsidR="0072285A" w:rsidRPr="00EF7D45" w:rsidRDefault="0072285A" w:rsidP="0072285A">
            <w:pPr>
              <w:pStyle w:val="TableIn"/>
            </w:pPr>
            <w:r w:rsidRPr="00EF7D45">
              <w:t>0,09</w:t>
            </w:r>
          </w:p>
        </w:tc>
      </w:tr>
      <w:tr w:rsidR="00EF7D45" w:rsidRPr="00EF7D45" w14:paraId="2232D72C" w14:textId="77777777" w:rsidTr="00E34801">
        <w:trPr>
          <w:trHeight w:val="20"/>
          <w:jc w:val="center"/>
        </w:trPr>
        <w:tc>
          <w:tcPr>
            <w:tcW w:w="2815" w:type="pct"/>
            <w:gridSpan w:val="3"/>
            <w:vAlign w:val="center"/>
          </w:tcPr>
          <w:p w14:paraId="3BEBD34D" w14:textId="77777777" w:rsidR="0055781A" w:rsidRPr="00EF7D45" w:rsidRDefault="0055781A" w:rsidP="00793C8E">
            <w:pPr>
              <w:pStyle w:val="TableIn"/>
              <w:rPr>
                <w:b/>
              </w:rPr>
            </w:pPr>
            <w:r w:rsidRPr="00EF7D45">
              <w:rPr>
                <w:b/>
              </w:rPr>
              <w:t>QCVN 05:2023/BTNMT (Trung bình 1h)</w:t>
            </w:r>
          </w:p>
        </w:tc>
        <w:tc>
          <w:tcPr>
            <w:tcW w:w="2185" w:type="pct"/>
            <w:vAlign w:val="center"/>
          </w:tcPr>
          <w:p w14:paraId="6115F3B2" w14:textId="77777777" w:rsidR="0055781A" w:rsidRPr="00EF7D45" w:rsidRDefault="0055781A" w:rsidP="00793C8E">
            <w:pPr>
              <w:pStyle w:val="TableIn"/>
              <w:rPr>
                <w:b/>
                <w:lang w:val="en-GB"/>
              </w:rPr>
            </w:pPr>
            <w:r w:rsidRPr="00EF7D45">
              <w:rPr>
                <w:b/>
                <w:lang w:val="en-GB"/>
              </w:rPr>
              <w:t>0,3</w:t>
            </w:r>
          </w:p>
        </w:tc>
      </w:tr>
    </w:tbl>
    <w:p w14:paraId="1D4D864E" w14:textId="5308F4CF" w:rsidR="004312C6" w:rsidRPr="00EF7D45" w:rsidRDefault="0055781A" w:rsidP="009937ED">
      <w:pPr>
        <w:pStyle w:val="Vnbnnidung0"/>
        <w:adjustRightInd w:val="0"/>
        <w:snapToGrid w:val="0"/>
        <w:spacing w:before="120" w:after="120"/>
        <w:ind w:firstLine="567"/>
        <w:jc w:val="both"/>
        <w:rPr>
          <w:rFonts w:eastAsia="Times New Roman"/>
          <w:sz w:val="27"/>
          <w:szCs w:val="27"/>
        </w:rPr>
      </w:pPr>
      <w:r w:rsidRPr="00EF7D45">
        <w:rPr>
          <w:rFonts w:eastAsia="Times New Roman"/>
          <w:i/>
          <w:sz w:val="27"/>
          <w:szCs w:val="27"/>
          <w:u w:val="single"/>
        </w:rPr>
        <w:t>Đánh giá tác động</w:t>
      </w:r>
      <w:r w:rsidRPr="00EF7D45">
        <w:rPr>
          <w:rFonts w:eastAsia="Times New Roman"/>
          <w:i/>
          <w:sz w:val="27"/>
          <w:szCs w:val="27"/>
        </w:rPr>
        <w:t>:</w:t>
      </w:r>
      <w:r w:rsidRPr="00EF7D45">
        <w:rPr>
          <w:rFonts w:eastAsia="Times New Roman"/>
          <w:sz w:val="27"/>
          <w:szCs w:val="27"/>
        </w:rPr>
        <w:t xml:space="preserve"> Qua số liệu tính toán tại bảng trên cho thấy, nồng độ bụi phát sinh do lốp xe ma sát với mặt đường ở khoảng cách </w:t>
      </w:r>
      <w:r w:rsidR="006443DC" w:rsidRPr="00EF7D45">
        <w:rPr>
          <w:rFonts w:eastAsia="Times New Roman"/>
          <w:sz w:val="27"/>
          <w:szCs w:val="27"/>
        </w:rPr>
        <w:t>&lt;5</w:t>
      </w:r>
      <w:r w:rsidRPr="00EF7D45">
        <w:rPr>
          <w:rFonts w:eastAsia="Times New Roman"/>
          <w:sz w:val="27"/>
          <w:szCs w:val="27"/>
        </w:rPr>
        <w:t>m sẽ vượt giới hạn cho phép của QCVN 05:2023/BTNMT. Do đó, để giảm thiểu lượng bụi phát sinh ảnh hưởng đến người tham gia giao thông, Chủ đầu tư sẽ áp dụng các biện pháp thích hợp trong giai đoạn thi công Dự án</w:t>
      </w:r>
      <w:r w:rsidR="004312C6" w:rsidRPr="00EF7D45">
        <w:rPr>
          <w:rFonts w:eastAsia="Times New Roman"/>
          <w:sz w:val="27"/>
          <w:szCs w:val="27"/>
        </w:rPr>
        <w:t>.</w:t>
      </w:r>
    </w:p>
    <w:p w14:paraId="42261482" w14:textId="77777777" w:rsidR="004312C6" w:rsidRPr="00EF7D45" w:rsidRDefault="004312C6" w:rsidP="00AF1BF6">
      <w:pPr>
        <w:pStyle w:val="Heading6"/>
      </w:pPr>
      <w:r w:rsidRPr="00EF7D45">
        <w:t>Bụi thi công đào, đắp</w:t>
      </w:r>
    </w:p>
    <w:p w14:paraId="49EDA594" w14:textId="1142E994" w:rsidR="004312C6" w:rsidRPr="00EF7D45" w:rsidRDefault="004312C6" w:rsidP="00CE42FF">
      <w:pPr>
        <w:ind w:firstLine="567"/>
        <w:rPr>
          <w:lang w:val="es-ES"/>
        </w:rPr>
      </w:pPr>
      <w:r w:rsidRPr="00EF7D45">
        <w:rPr>
          <w:lang w:val="es-ES"/>
        </w:rPr>
        <w:t>Tổng khối lượng đất đắp</w:t>
      </w:r>
      <w:r w:rsidR="00793A94" w:rsidRPr="00EF7D45">
        <w:rPr>
          <w:lang w:val="es-ES"/>
        </w:rPr>
        <w:t xml:space="preserve"> </w:t>
      </w:r>
      <w:r w:rsidR="00A50A66" w:rsidRPr="00EF7D45">
        <w:rPr>
          <w:lang w:val="es-ES"/>
        </w:rPr>
        <w:t>128.138</w:t>
      </w:r>
      <w:r w:rsidR="00793A94" w:rsidRPr="00EF7D45">
        <w:rPr>
          <w:lang w:val="es-ES"/>
        </w:rPr>
        <w:t xml:space="preserve"> </w:t>
      </w:r>
      <w:r w:rsidRPr="00EF7D45">
        <w:rPr>
          <w:lang w:val="es-ES"/>
        </w:rPr>
        <w:t>m</w:t>
      </w:r>
      <w:r w:rsidRPr="00EF7D45">
        <w:rPr>
          <w:vertAlign w:val="superscript"/>
          <w:lang w:val="es-ES"/>
        </w:rPr>
        <w:t>3</w:t>
      </w:r>
      <w:r w:rsidRPr="00EF7D45">
        <w:rPr>
          <w:lang w:val="es-ES"/>
        </w:rPr>
        <w:t xml:space="preserve">, tương đương với </w:t>
      </w:r>
      <w:r w:rsidR="00A50A66" w:rsidRPr="00EF7D45">
        <w:rPr>
          <w:lang w:val="es-ES"/>
        </w:rPr>
        <w:t xml:space="preserve">166.579 </w:t>
      </w:r>
      <w:r w:rsidRPr="00EF7D45">
        <w:rPr>
          <w:lang w:val="es-ES"/>
        </w:rPr>
        <w:t>tấn (tỷ trọng đất san lấp là 1,</w:t>
      </w:r>
      <w:r w:rsidR="008E7ADE" w:rsidRPr="00EF7D45">
        <w:rPr>
          <w:lang w:val="es-ES"/>
        </w:rPr>
        <w:t>3</w:t>
      </w:r>
      <w:r w:rsidRPr="00EF7D45">
        <w:rPr>
          <w:lang w:val="es-ES"/>
        </w:rPr>
        <w:t xml:space="preserve"> tấn/m</w:t>
      </w:r>
      <w:r w:rsidRPr="00EF7D45">
        <w:rPr>
          <w:vertAlign w:val="superscript"/>
          <w:lang w:val="es-ES"/>
        </w:rPr>
        <w:t>3</w:t>
      </w:r>
      <w:r w:rsidRPr="00EF7D45">
        <w:rPr>
          <w:lang w:val="es-ES"/>
        </w:rPr>
        <w:t>).</w:t>
      </w:r>
      <w:r w:rsidRPr="00EF7D45">
        <w:rPr>
          <w:vertAlign w:val="superscript"/>
          <w:lang w:val="es-ES"/>
        </w:rPr>
        <w:t xml:space="preserve"> </w:t>
      </w:r>
      <w:r w:rsidRPr="00EF7D45">
        <w:rPr>
          <w:lang w:val="es-ES"/>
        </w:rPr>
        <w:t xml:space="preserve">Với hệ số trung bình phát tán bụi tại công trường là 0,0075 </w:t>
      </w:r>
      <w:r w:rsidRPr="00EF7D45">
        <w:t>kg</w:t>
      </w:r>
      <w:r w:rsidRPr="00EF7D45">
        <w:rPr>
          <w:lang w:val="es-ES"/>
        </w:rPr>
        <w:t xml:space="preserve">/tấn vật liệu </w:t>
      </w:r>
      <w:sdt>
        <w:sdtPr>
          <w:rPr>
            <w:lang w:val="es-ES"/>
          </w:rPr>
          <w:id w:val="-419097847"/>
          <w:citation/>
        </w:sdtPr>
        <w:sdtContent>
          <w:r w:rsidRPr="00EF7D45">
            <w:rPr>
              <w:lang w:val="es-ES"/>
            </w:rPr>
            <w:fldChar w:fldCharType="begin"/>
          </w:r>
          <w:r w:rsidRPr="00EF7D45">
            <w:instrText xml:space="preserve"> CITATION WHO \l 1033 </w:instrText>
          </w:r>
          <w:r w:rsidRPr="00EF7D45">
            <w:rPr>
              <w:lang w:val="es-ES"/>
            </w:rPr>
            <w:fldChar w:fldCharType="separate"/>
          </w:r>
          <w:r w:rsidR="0025473C" w:rsidRPr="00EF7D45">
            <w:rPr>
              <w:noProof/>
            </w:rPr>
            <w:t>[4]</w:t>
          </w:r>
          <w:r w:rsidRPr="00EF7D45">
            <w:rPr>
              <w:lang w:val="es-ES"/>
            </w:rPr>
            <w:fldChar w:fldCharType="end"/>
          </w:r>
        </w:sdtContent>
      </w:sdt>
      <w:r w:rsidRPr="00EF7D45">
        <w:rPr>
          <w:lang w:val="es-ES"/>
        </w:rPr>
        <w:t>. Ước tính nồng độ bụi trung bình như sau:</w:t>
      </w:r>
      <w:bookmarkStart w:id="693" w:name="_Toc444088521"/>
      <w:bookmarkStart w:id="694" w:name="_Toc444181281"/>
      <w:bookmarkStart w:id="695" w:name="_Toc444693976"/>
      <w:bookmarkStart w:id="696" w:name="_Toc493234176"/>
      <w:bookmarkStart w:id="697" w:name="_Toc530837740"/>
      <w:bookmarkStart w:id="698" w:name="_Toc7074708"/>
      <w:bookmarkStart w:id="699" w:name="_Toc7074844"/>
      <w:bookmarkStart w:id="700" w:name="_Toc15478666"/>
      <w:bookmarkStart w:id="701" w:name="_Toc18760934"/>
    </w:p>
    <w:p w14:paraId="3CF5FD40" w14:textId="77777777" w:rsidR="004312C6" w:rsidRPr="00EF7D45" w:rsidRDefault="004312C6" w:rsidP="00AF1BF6">
      <w:pPr>
        <w:pStyle w:val="Danhmcbng"/>
        <w:rPr>
          <w:noProof/>
          <w:lang w:val="vi-VN"/>
        </w:rPr>
      </w:pPr>
      <w:bookmarkStart w:id="702" w:name="_Toc21102315"/>
      <w:bookmarkStart w:id="703" w:name="_Toc21159165"/>
      <w:bookmarkStart w:id="704" w:name="_Toc21673008"/>
      <w:bookmarkStart w:id="705" w:name="_Toc23431100"/>
      <w:bookmarkStart w:id="706" w:name="_Toc23431683"/>
      <w:bookmarkStart w:id="707" w:name="_Toc32842492"/>
      <w:bookmarkStart w:id="708" w:name="_Toc175906058"/>
      <w:r w:rsidRPr="00EF7D45">
        <w:rPr>
          <w:noProof/>
          <w:lang w:val="vi-VN"/>
        </w:rPr>
        <w:t>Nồng độ bụi phát sinh từ hoạt động đào đắp san nền</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tbl>
      <w:tblPr>
        <w:tblW w:w="5160" w:type="pct"/>
        <w:jc w:val="center"/>
        <w:tblLook w:val="04A0" w:firstRow="1" w:lastRow="0" w:firstColumn="1" w:lastColumn="0" w:noHBand="0" w:noVBand="1"/>
      </w:tblPr>
      <w:tblGrid>
        <w:gridCol w:w="633"/>
        <w:gridCol w:w="4564"/>
        <w:gridCol w:w="1034"/>
        <w:gridCol w:w="1418"/>
        <w:gridCol w:w="1702"/>
      </w:tblGrid>
      <w:tr w:rsidR="00EF7D45" w:rsidRPr="00EF7D45" w14:paraId="6C7B163E" w14:textId="77777777" w:rsidTr="000625EF">
        <w:trPr>
          <w:trHeight w:val="330"/>
          <w:jc w:val="cent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9179E" w14:textId="77777777" w:rsidR="00DF34DD" w:rsidRPr="00EF7D45" w:rsidRDefault="00DF34DD" w:rsidP="00DF34DD">
            <w:pPr>
              <w:pStyle w:val="TableIn"/>
              <w:rPr>
                <w:b/>
                <w:bCs/>
                <w:lang w:val="vi-VN" w:eastAsia="vi-VN"/>
              </w:rPr>
            </w:pPr>
            <w:r w:rsidRPr="00EF7D45">
              <w:rPr>
                <w:b/>
                <w:bCs/>
                <w:lang w:val="vi-VN" w:eastAsia="vi-VN"/>
              </w:rPr>
              <w:t>TT</w:t>
            </w:r>
          </w:p>
        </w:tc>
        <w:tc>
          <w:tcPr>
            <w:tcW w:w="2440" w:type="pct"/>
            <w:tcBorders>
              <w:top w:val="single" w:sz="4" w:space="0" w:color="auto"/>
              <w:left w:val="nil"/>
              <w:bottom w:val="single" w:sz="4" w:space="0" w:color="auto"/>
              <w:right w:val="single" w:sz="4" w:space="0" w:color="auto"/>
            </w:tcBorders>
            <w:shd w:val="clear" w:color="auto" w:fill="auto"/>
            <w:vAlign w:val="center"/>
            <w:hideMark/>
          </w:tcPr>
          <w:p w14:paraId="027BE5FD" w14:textId="77777777" w:rsidR="00DF34DD" w:rsidRPr="00EF7D45" w:rsidRDefault="00DF34DD" w:rsidP="00DF34DD">
            <w:pPr>
              <w:pStyle w:val="TableIn"/>
              <w:rPr>
                <w:b/>
                <w:bCs/>
                <w:lang w:val="vi-VN" w:eastAsia="vi-VN"/>
              </w:rPr>
            </w:pPr>
            <w:r w:rsidRPr="00EF7D45">
              <w:rPr>
                <w:b/>
                <w:bCs/>
                <w:lang w:val="vi-VN" w:eastAsia="vi-VN"/>
              </w:rPr>
              <w:t>Thông số</w:t>
            </w:r>
          </w:p>
        </w:tc>
        <w:tc>
          <w:tcPr>
            <w:tcW w:w="553" w:type="pct"/>
            <w:tcBorders>
              <w:top w:val="single" w:sz="4" w:space="0" w:color="auto"/>
              <w:left w:val="nil"/>
              <w:bottom w:val="single" w:sz="4" w:space="0" w:color="auto"/>
              <w:right w:val="single" w:sz="4" w:space="0" w:color="auto"/>
            </w:tcBorders>
            <w:shd w:val="clear" w:color="auto" w:fill="auto"/>
            <w:vAlign w:val="center"/>
            <w:hideMark/>
          </w:tcPr>
          <w:p w14:paraId="6632C95D" w14:textId="77777777" w:rsidR="00DF34DD" w:rsidRPr="00EF7D45" w:rsidRDefault="00DF34DD" w:rsidP="00DF34DD">
            <w:pPr>
              <w:pStyle w:val="TableIn"/>
              <w:rPr>
                <w:b/>
                <w:bCs/>
                <w:lang w:val="vi-VN" w:eastAsia="vi-VN"/>
              </w:rPr>
            </w:pPr>
            <w:r w:rsidRPr="00EF7D45">
              <w:rPr>
                <w:b/>
                <w:bCs/>
                <w:lang w:val="vi-VN" w:eastAsia="vi-VN"/>
              </w:rPr>
              <w:t>Đơn vị</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4563E64E" w14:textId="77777777" w:rsidR="00DF34DD" w:rsidRPr="00EF7D45" w:rsidRDefault="00DF34DD" w:rsidP="00DF34DD">
            <w:pPr>
              <w:pStyle w:val="TableIn"/>
              <w:rPr>
                <w:b/>
                <w:bCs/>
                <w:lang w:val="vi-VN" w:eastAsia="vi-VN"/>
              </w:rPr>
            </w:pPr>
            <w:r w:rsidRPr="00EF7D45">
              <w:rPr>
                <w:b/>
                <w:bCs/>
                <w:lang w:val="vi-VN" w:eastAsia="vi-VN"/>
              </w:rPr>
              <w:t>Tính toán</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24870FEF" w14:textId="77777777" w:rsidR="00DF34DD" w:rsidRPr="00EF7D45" w:rsidRDefault="00DF34DD" w:rsidP="00DF34DD">
            <w:pPr>
              <w:pStyle w:val="TableIn"/>
              <w:rPr>
                <w:b/>
                <w:bCs/>
                <w:lang w:val="vi-VN" w:eastAsia="vi-VN"/>
              </w:rPr>
            </w:pPr>
            <w:r w:rsidRPr="00EF7D45">
              <w:rPr>
                <w:b/>
                <w:bCs/>
                <w:lang w:val="vi-VN" w:eastAsia="vi-VN"/>
              </w:rPr>
              <w:t>Khối lượng</w:t>
            </w:r>
          </w:p>
        </w:tc>
      </w:tr>
      <w:tr w:rsidR="00EF7D45" w:rsidRPr="00EF7D45" w14:paraId="1ADF95ED" w14:textId="77777777" w:rsidTr="00BB2F8E">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4911413C" w14:textId="77777777" w:rsidR="00040BB1" w:rsidRPr="00EF7D45" w:rsidRDefault="00040BB1" w:rsidP="00040BB1">
            <w:pPr>
              <w:pStyle w:val="TableIn"/>
              <w:rPr>
                <w:lang w:val="vi-VN" w:eastAsia="vi-VN"/>
              </w:rPr>
            </w:pPr>
            <w:r w:rsidRPr="00EF7D45">
              <w:rPr>
                <w:lang w:val="vi-VN" w:eastAsia="vi-VN"/>
              </w:rPr>
              <w:t>1</w:t>
            </w:r>
          </w:p>
        </w:tc>
        <w:tc>
          <w:tcPr>
            <w:tcW w:w="2440" w:type="pct"/>
            <w:tcBorders>
              <w:top w:val="nil"/>
              <w:left w:val="nil"/>
              <w:bottom w:val="single" w:sz="4" w:space="0" w:color="auto"/>
              <w:right w:val="single" w:sz="4" w:space="0" w:color="auto"/>
            </w:tcBorders>
            <w:shd w:val="clear" w:color="auto" w:fill="auto"/>
            <w:vAlign w:val="center"/>
            <w:hideMark/>
          </w:tcPr>
          <w:p w14:paraId="36006640" w14:textId="3A19084B" w:rsidR="00040BB1" w:rsidRPr="00EF7D45" w:rsidRDefault="00040BB1" w:rsidP="00040BB1">
            <w:pPr>
              <w:pStyle w:val="TableIn"/>
              <w:jc w:val="both"/>
              <w:rPr>
                <w:lang w:val="vi-VN" w:eastAsia="vi-VN"/>
              </w:rPr>
            </w:pPr>
            <w:r w:rsidRPr="00EF7D45">
              <w:rPr>
                <w:lang w:val="vi-VN" w:eastAsia="vi-VN"/>
              </w:rPr>
              <w:t>Khối lượng đất đắp (m)</w:t>
            </w:r>
          </w:p>
        </w:tc>
        <w:tc>
          <w:tcPr>
            <w:tcW w:w="553" w:type="pct"/>
            <w:tcBorders>
              <w:top w:val="nil"/>
              <w:left w:val="nil"/>
              <w:bottom w:val="single" w:sz="4" w:space="0" w:color="auto"/>
              <w:right w:val="single" w:sz="4" w:space="0" w:color="auto"/>
            </w:tcBorders>
            <w:shd w:val="clear" w:color="auto" w:fill="auto"/>
            <w:vAlign w:val="center"/>
            <w:hideMark/>
          </w:tcPr>
          <w:p w14:paraId="485F7BB8" w14:textId="77777777" w:rsidR="00040BB1" w:rsidRPr="00EF7D45" w:rsidRDefault="00040BB1" w:rsidP="00040BB1">
            <w:pPr>
              <w:pStyle w:val="TableIn"/>
              <w:rPr>
                <w:lang w:val="vi-VN" w:eastAsia="vi-VN"/>
              </w:rPr>
            </w:pPr>
            <w:r w:rsidRPr="00EF7D45">
              <w:rPr>
                <w:lang w:val="vi-VN" w:eastAsia="vi-VN"/>
              </w:rPr>
              <w:t>tấn</w:t>
            </w:r>
          </w:p>
        </w:tc>
        <w:tc>
          <w:tcPr>
            <w:tcW w:w="758" w:type="pct"/>
            <w:tcBorders>
              <w:top w:val="nil"/>
              <w:left w:val="nil"/>
              <w:bottom w:val="single" w:sz="4" w:space="0" w:color="auto"/>
              <w:right w:val="single" w:sz="4" w:space="0" w:color="auto"/>
            </w:tcBorders>
            <w:shd w:val="clear" w:color="auto" w:fill="auto"/>
            <w:vAlign w:val="center"/>
            <w:hideMark/>
          </w:tcPr>
          <w:p w14:paraId="121A0CDA" w14:textId="77777777" w:rsidR="00040BB1" w:rsidRPr="00EF7D45" w:rsidRDefault="00040BB1" w:rsidP="00040BB1">
            <w:pPr>
              <w:pStyle w:val="TableIn"/>
              <w:rPr>
                <w:lang w:val="vi-VN" w:eastAsia="vi-VN"/>
              </w:rPr>
            </w:pPr>
            <w:r w:rsidRPr="00EF7D45">
              <w:rPr>
                <w:lang w:val="vi-VN" w:eastAsia="vi-VN"/>
              </w:rPr>
              <w:t> </w:t>
            </w:r>
          </w:p>
        </w:tc>
        <w:tc>
          <w:tcPr>
            <w:tcW w:w="910" w:type="pct"/>
            <w:tcBorders>
              <w:top w:val="nil"/>
              <w:left w:val="nil"/>
              <w:bottom w:val="single" w:sz="4" w:space="0" w:color="auto"/>
              <w:right w:val="single" w:sz="4" w:space="0" w:color="auto"/>
            </w:tcBorders>
            <w:shd w:val="clear" w:color="auto" w:fill="auto"/>
            <w:vAlign w:val="center"/>
            <w:hideMark/>
          </w:tcPr>
          <w:p w14:paraId="0C6BB3DB" w14:textId="5E90D6F1" w:rsidR="00040BB1" w:rsidRPr="00EF7D45" w:rsidRDefault="00040BB1" w:rsidP="00040BB1">
            <w:pPr>
              <w:pStyle w:val="TableIn"/>
              <w:rPr>
                <w:lang w:val="vi-VN" w:eastAsia="vi-VN"/>
              </w:rPr>
            </w:pPr>
            <w:r w:rsidRPr="00EF7D45">
              <w:rPr>
                <w:lang w:val="vi-VN" w:eastAsia="vi-VN"/>
              </w:rPr>
              <w:t>166.579</w:t>
            </w:r>
          </w:p>
        </w:tc>
      </w:tr>
      <w:tr w:rsidR="00EF7D45" w:rsidRPr="00EF7D45" w14:paraId="50CF1983" w14:textId="77777777" w:rsidTr="00BB2F8E">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E8775E0" w14:textId="77777777" w:rsidR="00040BB1" w:rsidRPr="00EF7D45" w:rsidRDefault="00040BB1" w:rsidP="00040BB1">
            <w:pPr>
              <w:pStyle w:val="TableIn"/>
              <w:rPr>
                <w:lang w:val="vi-VN" w:eastAsia="vi-VN"/>
              </w:rPr>
            </w:pPr>
            <w:r w:rsidRPr="00EF7D45">
              <w:rPr>
                <w:lang w:val="vi-VN" w:eastAsia="vi-VN"/>
              </w:rPr>
              <w:t>2</w:t>
            </w:r>
          </w:p>
        </w:tc>
        <w:tc>
          <w:tcPr>
            <w:tcW w:w="2440" w:type="pct"/>
            <w:tcBorders>
              <w:top w:val="nil"/>
              <w:left w:val="nil"/>
              <w:bottom w:val="single" w:sz="4" w:space="0" w:color="auto"/>
              <w:right w:val="single" w:sz="4" w:space="0" w:color="auto"/>
            </w:tcBorders>
            <w:shd w:val="clear" w:color="auto" w:fill="auto"/>
            <w:vAlign w:val="center"/>
            <w:hideMark/>
          </w:tcPr>
          <w:p w14:paraId="7DC1BE81" w14:textId="77777777" w:rsidR="00040BB1" w:rsidRPr="00EF7D45" w:rsidRDefault="00040BB1" w:rsidP="00040BB1">
            <w:pPr>
              <w:pStyle w:val="TableIn"/>
              <w:jc w:val="both"/>
              <w:rPr>
                <w:lang w:val="vi-VN" w:eastAsia="vi-VN"/>
              </w:rPr>
            </w:pPr>
            <w:r w:rsidRPr="00EF7D45">
              <w:rPr>
                <w:lang w:val="vi-VN" w:eastAsia="vi-VN"/>
              </w:rPr>
              <w:t>Tải lượng bụi (M)</w:t>
            </w:r>
          </w:p>
        </w:tc>
        <w:tc>
          <w:tcPr>
            <w:tcW w:w="553" w:type="pct"/>
            <w:tcBorders>
              <w:top w:val="nil"/>
              <w:left w:val="nil"/>
              <w:bottom w:val="single" w:sz="4" w:space="0" w:color="auto"/>
              <w:right w:val="single" w:sz="4" w:space="0" w:color="auto"/>
            </w:tcBorders>
            <w:shd w:val="clear" w:color="auto" w:fill="auto"/>
            <w:vAlign w:val="center"/>
            <w:hideMark/>
          </w:tcPr>
          <w:p w14:paraId="0CB65A8B" w14:textId="31C87CE3" w:rsidR="00040BB1" w:rsidRPr="00EF7D45" w:rsidRDefault="00040BB1" w:rsidP="00040BB1">
            <w:pPr>
              <w:pStyle w:val="TableIn"/>
              <w:rPr>
                <w:lang w:val="vi-VN" w:eastAsia="vi-VN"/>
              </w:rPr>
            </w:pPr>
            <w:r w:rsidRPr="00EF7D45">
              <w:rPr>
                <w:lang w:eastAsia="vi-VN"/>
              </w:rPr>
              <w:t>k</w:t>
            </w:r>
            <w:r w:rsidRPr="00EF7D45">
              <w:rPr>
                <w:lang w:val="vi-VN" w:eastAsia="vi-VN"/>
              </w:rPr>
              <w:t>g</w:t>
            </w:r>
          </w:p>
        </w:tc>
        <w:tc>
          <w:tcPr>
            <w:tcW w:w="758" w:type="pct"/>
            <w:tcBorders>
              <w:top w:val="nil"/>
              <w:left w:val="nil"/>
              <w:bottom w:val="single" w:sz="4" w:space="0" w:color="auto"/>
              <w:right w:val="single" w:sz="4" w:space="0" w:color="auto"/>
            </w:tcBorders>
            <w:shd w:val="clear" w:color="auto" w:fill="auto"/>
            <w:vAlign w:val="center"/>
            <w:hideMark/>
          </w:tcPr>
          <w:p w14:paraId="4ABC4DC1" w14:textId="77777777" w:rsidR="00040BB1" w:rsidRPr="00EF7D45" w:rsidRDefault="00040BB1" w:rsidP="00040BB1">
            <w:pPr>
              <w:pStyle w:val="TableIn"/>
              <w:rPr>
                <w:lang w:val="vi-VN" w:eastAsia="vi-VN"/>
              </w:rPr>
            </w:pPr>
            <w:r w:rsidRPr="00EF7D45">
              <w:rPr>
                <w:lang w:val="vi-VN" w:eastAsia="vi-VN"/>
              </w:rPr>
              <w:t>mx0,0075</w:t>
            </w:r>
          </w:p>
        </w:tc>
        <w:tc>
          <w:tcPr>
            <w:tcW w:w="910" w:type="pct"/>
            <w:tcBorders>
              <w:top w:val="nil"/>
              <w:left w:val="nil"/>
              <w:bottom w:val="single" w:sz="4" w:space="0" w:color="auto"/>
              <w:right w:val="single" w:sz="4" w:space="0" w:color="auto"/>
            </w:tcBorders>
            <w:shd w:val="clear" w:color="auto" w:fill="auto"/>
            <w:vAlign w:val="center"/>
            <w:hideMark/>
          </w:tcPr>
          <w:p w14:paraId="34FFB4FD" w14:textId="1A4537FC" w:rsidR="00040BB1" w:rsidRPr="00EF7D45" w:rsidRDefault="00040BB1" w:rsidP="00040BB1">
            <w:pPr>
              <w:pStyle w:val="TableIn"/>
              <w:rPr>
                <w:lang w:val="vi-VN" w:eastAsia="vi-VN"/>
              </w:rPr>
            </w:pPr>
            <w:r w:rsidRPr="00EF7D45">
              <w:rPr>
                <w:lang w:val="vi-VN" w:eastAsia="vi-VN"/>
              </w:rPr>
              <w:t>1.249</w:t>
            </w:r>
          </w:p>
        </w:tc>
      </w:tr>
      <w:tr w:rsidR="00EF7D45" w:rsidRPr="00EF7D45" w14:paraId="2DB34CA6" w14:textId="77777777" w:rsidTr="00BB2F8E">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4129AFF" w14:textId="77777777" w:rsidR="00040BB1" w:rsidRPr="00EF7D45" w:rsidRDefault="00040BB1" w:rsidP="00040BB1">
            <w:pPr>
              <w:pStyle w:val="TableIn"/>
              <w:rPr>
                <w:lang w:val="vi-VN" w:eastAsia="vi-VN"/>
              </w:rPr>
            </w:pPr>
            <w:r w:rsidRPr="00EF7D45">
              <w:rPr>
                <w:lang w:val="vi-VN" w:eastAsia="vi-VN"/>
              </w:rPr>
              <w:t>3</w:t>
            </w:r>
          </w:p>
        </w:tc>
        <w:tc>
          <w:tcPr>
            <w:tcW w:w="2440" w:type="pct"/>
            <w:tcBorders>
              <w:top w:val="nil"/>
              <w:left w:val="nil"/>
              <w:bottom w:val="single" w:sz="4" w:space="0" w:color="auto"/>
              <w:right w:val="single" w:sz="4" w:space="0" w:color="auto"/>
            </w:tcBorders>
            <w:shd w:val="clear" w:color="auto" w:fill="auto"/>
            <w:vAlign w:val="center"/>
            <w:hideMark/>
          </w:tcPr>
          <w:p w14:paraId="48D0EB66" w14:textId="77777777" w:rsidR="00040BB1" w:rsidRPr="00EF7D45" w:rsidRDefault="00040BB1" w:rsidP="00040BB1">
            <w:pPr>
              <w:pStyle w:val="TableIn"/>
              <w:jc w:val="both"/>
              <w:rPr>
                <w:lang w:val="vi-VN" w:eastAsia="vi-VN"/>
              </w:rPr>
            </w:pPr>
            <w:r w:rsidRPr="00EF7D45">
              <w:rPr>
                <w:lang w:val="vi-VN" w:eastAsia="vi-VN"/>
              </w:rPr>
              <w:t>Diện tích Dự án (S)</w:t>
            </w:r>
          </w:p>
        </w:tc>
        <w:tc>
          <w:tcPr>
            <w:tcW w:w="553" w:type="pct"/>
            <w:tcBorders>
              <w:top w:val="nil"/>
              <w:left w:val="nil"/>
              <w:bottom w:val="single" w:sz="4" w:space="0" w:color="auto"/>
              <w:right w:val="single" w:sz="4" w:space="0" w:color="auto"/>
            </w:tcBorders>
            <w:shd w:val="clear" w:color="auto" w:fill="auto"/>
            <w:vAlign w:val="center"/>
            <w:hideMark/>
          </w:tcPr>
          <w:p w14:paraId="11E37BD4" w14:textId="73BCF614" w:rsidR="00040BB1" w:rsidRPr="00EF7D45" w:rsidRDefault="00A55E78" w:rsidP="00040BB1">
            <w:pPr>
              <w:pStyle w:val="TableIn"/>
              <w:rPr>
                <w:lang w:val="vi-VN" w:eastAsia="vi-VN"/>
              </w:rPr>
            </w:pPr>
            <w:r w:rsidRPr="00EF7D45">
              <w:rPr>
                <w:lang w:val="vi-VN" w:eastAsia="vi-VN"/>
              </w:rPr>
              <w:t>m²</w:t>
            </w:r>
          </w:p>
        </w:tc>
        <w:tc>
          <w:tcPr>
            <w:tcW w:w="758" w:type="pct"/>
            <w:tcBorders>
              <w:top w:val="nil"/>
              <w:left w:val="nil"/>
              <w:bottom w:val="single" w:sz="4" w:space="0" w:color="auto"/>
              <w:right w:val="single" w:sz="4" w:space="0" w:color="auto"/>
            </w:tcBorders>
            <w:shd w:val="clear" w:color="auto" w:fill="auto"/>
            <w:vAlign w:val="center"/>
            <w:hideMark/>
          </w:tcPr>
          <w:p w14:paraId="5F122A56" w14:textId="77777777" w:rsidR="00040BB1" w:rsidRPr="00EF7D45" w:rsidRDefault="00040BB1" w:rsidP="00040BB1">
            <w:pPr>
              <w:pStyle w:val="TableIn"/>
              <w:rPr>
                <w:lang w:val="vi-VN" w:eastAsia="vi-VN"/>
              </w:rPr>
            </w:pPr>
            <w:r w:rsidRPr="00EF7D45">
              <w:rPr>
                <w:lang w:val="vi-VN" w:eastAsia="vi-VN"/>
              </w:rPr>
              <w:t>S</w:t>
            </w:r>
          </w:p>
        </w:tc>
        <w:tc>
          <w:tcPr>
            <w:tcW w:w="910" w:type="pct"/>
            <w:tcBorders>
              <w:top w:val="nil"/>
              <w:left w:val="nil"/>
              <w:bottom w:val="single" w:sz="4" w:space="0" w:color="auto"/>
              <w:right w:val="single" w:sz="4" w:space="0" w:color="auto"/>
            </w:tcBorders>
            <w:shd w:val="clear" w:color="auto" w:fill="auto"/>
            <w:vAlign w:val="center"/>
            <w:hideMark/>
          </w:tcPr>
          <w:p w14:paraId="56EF1988" w14:textId="3B5CB95F" w:rsidR="00040BB1" w:rsidRPr="00EF7D45" w:rsidRDefault="00B93DE0" w:rsidP="00040BB1">
            <w:pPr>
              <w:pStyle w:val="TableIn"/>
              <w:rPr>
                <w:lang w:eastAsia="vi-VN"/>
              </w:rPr>
            </w:pPr>
            <w:r w:rsidRPr="00B93DE0">
              <w:rPr>
                <w:lang w:eastAsia="vi-VN"/>
              </w:rPr>
              <w:t>60</w:t>
            </w:r>
            <w:r>
              <w:rPr>
                <w:lang w:eastAsia="vi-VN"/>
              </w:rPr>
              <w:t>.</w:t>
            </w:r>
            <w:r w:rsidRPr="00B93DE0">
              <w:rPr>
                <w:lang w:eastAsia="vi-VN"/>
              </w:rPr>
              <w:t>548,37</w:t>
            </w:r>
          </w:p>
        </w:tc>
      </w:tr>
      <w:tr w:rsidR="00EF7D45" w:rsidRPr="00EF7D45" w14:paraId="246006FC" w14:textId="77777777" w:rsidTr="00BB2F8E">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29058C4" w14:textId="77777777" w:rsidR="00040BB1" w:rsidRPr="00EF7D45" w:rsidRDefault="00040BB1" w:rsidP="00040BB1">
            <w:pPr>
              <w:pStyle w:val="TableIn"/>
              <w:rPr>
                <w:lang w:val="vi-VN" w:eastAsia="vi-VN"/>
              </w:rPr>
            </w:pPr>
            <w:r w:rsidRPr="00EF7D45">
              <w:rPr>
                <w:lang w:val="vi-VN" w:eastAsia="vi-VN"/>
              </w:rPr>
              <w:t>4</w:t>
            </w:r>
          </w:p>
        </w:tc>
        <w:tc>
          <w:tcPr>
            <w:tcW w:w="2440" w:type="pct"/>
            <w:tcBorders>
              <w:top w:val="nil"/>
              <w:left w:val="nil"/>
              <w:bottom w:val="single" w:sz="4" w:space="0" w:color="auto"/>
              <w:right w:val="single" w:sz="4" w:space="0" w:color="auto"/>
            </w:tcBorders>
            <w:shd w:val="clear" w:color="auto" w:fill="auto"/>
            <w:vAlign w:val="center"/>
            <w:hideMark/>
          </w:tcPr>
          <w:p w14:paraId="06AA3697" w14:textId="77777777" w:rsidR="00040BB1" w:rsidRPr="00EF7D45" w:rsidRDefault="00040BB1" w:rsidP="00040BB1">
            <w:pPr>
              <w:pStyle w:val="TableIn"/>
              <w:jc w:val="both"/>
              <w:rPr>
                <w:lang w:val="vi-VN" w:eastAsia="vi-VN"/>
              </w:rPr>
            </w:pPr>
            <w:r w:rsidRPr="00EF7D45">
              <w:rPr>
                <w:lang w:val="vi-VN" w:eastAsia="vi-VN"/>
              </w:rPr>
              <w:t>Thể tích tác động trên mặt bằng Dự án (V)</w:t>
            </w:r>
          </w:p>
        </w:tc>
        <w:tc>
          <w:tcPr>
            <w:tcW w:w="553" w:type="pct"/>
            <w:tcBorders>
              <w:top w:val="nil"/>
              <w:left w:val="nil"/>
              <w:bottom w:val="single" w:sz="4" w:space="0" w:color="auto"/>
              <w:right w:val="single" w:sz="4" w:space="0" w:color="auto"/>
            </w:tcBorders>
            <w:shd w:val="clear" w:color="auto" w:fill="auto"/>
            <w:vAlign w:val="center"/>
            <w:hideMark/>
          </w:tcPr>
          <w:p w14:paraId="4AFCFB19" w14:textId="77777777" w:rsidR="00040BB1" w:rsidRPr="00EF7D45" w:rsidRDefault="00040BB1" w:rsidP="00040BB1">
            <w:pPr>
              <w:pStyle w:val="TableIn"/>
              <w:rPr>
                <w:lang w:val="vi-VN" w:eastAsia="vi-VN"/>
              </w:rPr>
            </w:pPr>
            <w:r w:rsidRPr="00EF7D45">
              <w:rPr>
                <w:lang w:val="vi-VN" w:eastAsia="vi-VN"/>
              </w:rPr>
              <w:t>m</w:t>
            </w:r>
            <w:r w:rsidRPr="00EF7D45">
              <w:rPr>
                <w:vertAlign w:val="superscript"/>
                <w:lang w:val="vi-VN" w:eastAsia="vi-VN"/>
              </w:rPr>
              <w:t>3</w:t>
            </w:r>
          </w:p>
        </w:tc>
        <w:tc>
          <w:tcPr>
            <w:tcW w:w="758" w:type="pct"/>
            <w:tcBorders>
              <w:top w:val="nil"/>
              <w:left w:val="nil"/>
              <w:bottom w:val="single" w:sz="4" w:space="0" w:color="auto"/>
              <w:right w:val="single" w:sz="4" w:space="0" w:color="auto"/>
            </w:tcBorders>
            <w:shd w:val="clear" w:color="auto" w:fill="auto"/>
            <w:vAlign w:val="center"/>
            <w:hideMark/>
          </w:tcPr>
          <w:p w14:paraId="6639C96B" w14:textId="77777777" w:rsidR="00040BB1" w:rsidRPr="00EF7D45" w:rsidRDefault="00040BB1" w:rsidP="00040BB1">
            <w:pPr>
              <w:pStyle w:val="TableIn"/>
              <w:rPr>
                <w:lang w:val="vi-VN" w:eastAsia="vi-VN"/>
              </w:rPr>
            </w:pPr>
            <w:r w:rsidRPr="00EF7D45">
              <w:rPr>
                <w:lang w:val="vi-VN" w:eastAsia="vi-VN"/>
              </w:rPr>
              <w:t>SxH</w:t>
            </w:r>
          </w:p>
        </w:tc>
        <w:tc>
          <w:tcPr>
            <w:tcW w:w="910" w:type="pct"/>
            <w:tcBorders>
              <w:top w:val="nil"/>
              <w:left w:val="nil"/>
              <w:bottom w:val="single" w:sz="4" w:space="0" w:color="auto"/>
              <w:right w:val="single" w:sz="4" w:space="0" w:color="auto"/>
            </w:tcBorders>
            <w:shd w:val="clear" w:color="auto" w:fill="auto"/>
            <w:vAlign w:val="center"/>
            <w:hideMark/>
          </w:tcPr>
          <w:p w14:paraId="51F0F7D2" w14:textId="4FB00CD3" w:rsidR="00040BB1" w:rsidRPr="00EF7D45" w:rsidRDefault="00B93DE0" w:rsidP="00040BB1">
            <w:pPr>
              <w:pStyle w:val="TableIn"/>
              <w:rPr>
                <w:lang w:val="vi-VN" w:eastAsia="vi-VN"/>
              </w:rPr>
            </w:pPr>
            <w:r w:rsidRPr="00B93DE0">
              <w:rPr>
                <w:lang w:eastAsia="vi-VN"/>
              </w:rPr>
              <w:t>605</w:t>
            </w:r>
            <w:r>
              <w:rPr>
                <w:lang w:eastAsia="vi-VN"/>
              </w:rPr>
              <w:t>.</w:t>
            </w:r>
            <w:r w:rsidRPr="00B93DE0">
              <w:rPr>
                <w:lang w:eastAsia="vi-VN"/>
              </w:rPr>
              <w:t>483,7</w:t>
            </w:r>
          </w:p>
        </w:tc>
      </w:tr>
      <w:tr w:rsidR="00EF7D45" w:rsidRPr="00EF7D45" w14:paraId="51EB6795" w14:textId="77777777" w:rsidTr="00BB2F8E">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2F8C745" w14:textId="77777777" w:rsidR="00040BB1" w:rsidRPr="00EF7D45" w:rsidRDefault="00040BB1" w:rsidP="00040BB1">
            <w:pPr>
              <w:pStyle w:val="TableIn"/>
              <w:rPr>
                <w:lang w:val="vi-VN" w:eastAsia="vi-VN"/>
              </w:rPr>
            </w:pPr>
            <w:r w:rsidRPr="00EF7D45">
              <w:rPr>
                <w:lang w:val="vi-VN" w:eastAsia="vi-VN"/>
              </w:rPr>
              <w:t>5</w:t>
            </w:r>
          </w:p>
        </w:tc>
        <w:tc>
          <w:tcPr>
            <w:tcW w:w="2440" w:type="pct"/>
            <w:tcBorders>
              <w:top w:val="nil"/>
              <w:left w:val="nil"/>
              <w:bottom w:val="single" w:sz="4" w:space="0" w:color="auto"/>
              <w:right w:val="single" w:sz="4" w:space="0" w:color="auto"/>
            </w:tcBorders>
            <w:shd w:val="clear" w:color="auto" w:fill="auto"/>
            <w:vAlign w:val="center"/>
            <w:hideMark/>
          </w:tcPr>
          <w:p w14:paraId="6D014DBF" w14:textId="77777777" w:rsidR="00040BB1" w:rsidRPr="00EF7D45" w:rsidRDefault="00040BB1" w:rsidP="00040BB1">
            <w:pPr>
              <w:pStyle w:val="TableIn"/>
              <w:jc w:val="both"/>
              <w:rPr>
                <w:lang w:val="vi-VN" w:eastAsia="vi-VN"/>
              </w:rPr>
            </w:pPr>
            <w:r w:rsidRPr="00EF7D45">
              <w:rPr>
                <w:lang w:val="vi-VN" w:eastAsia="vi-VN"/>
              </w:rPr>
              <w:t xml:space="preserve">Nồng độ bụi trung bình (trong 1 giờ) </w:t>
            </w:r>
          </w:p>
        </w:tc>
        <w:tc>
          <w:tcPr>
            <w:tcW w:w="553" w:type="pct"/>
            <w:tcBorders>
              <w:top w:val="nil"/>
              <w:left w:val="nil"/>
              <w:bottom w:val="single" w:sz="4" w:space="0" w:color="auto"/>
              <w:right w:val="single" w:sz="4" w:space="0" w:color="auto"/>
            </w:tcBorders>
            <w:shd w:val="clear" w:color="auto" w:fill="auto"/>
            <w:vAlign w:val="center"/>
            <w:hideMark/>
          </w:tcPr>
          <w:p w14:paraId="6610949E" w14:textId="79A2A91B" w:rsidR="00040BB1" w:rsidRPr="00EF7D45" w:rsidRDefault="00040BB1" w:rsidP="00040BB1">
            <w:pPr>
              <w:pStyle w:val="TableIn"/>
              <w:rPr>
                <w:lang w:val="vi-VN" w:eastAsia="vi-VN"/>
              </w:rPr>
            </w:pPr>
            <w:r w:rsidRPr="00EF7D45">
              <w:rPr>
                <w:lang w:val="vi-VN" w:eastAsia="vi-VN"/>
              </w:rPr>
              <w:t>m</w:t>
            </w:r>
            <w:r w:rsidR="005B1F29" w:rsidRPr="00EF7D45">
              <w:rPr>
                <w:lang w:val="vi-VN" w:eastAsia="vi-VN"/>
              </w:rPr>
              <w:t>g/m³</w:t>
            </w:r>
          </w:p>
        </w:tc>
        <w:tc>
          <w:tcPr>
            <w:tcW w:w="758" w:type="pct"/>
            <w:tcBorders>
              <w:top w:val="nil"/>
              <w:left w:val="nil"/>
              <w:bottom w:val="single" w:sz="4" w:space="0" w:color="auto"/>
              <w:right w:val="single" w:sz="4" w:space="0" w:color="auto"/>
            </w:tcBorders>
            <w:shd w:val="clear" w:color="auto" w:fill="auto"/>
            <w:vAlign w:val="center"/>
            <w:hideMark/>
          </w:tcPr>
          <w:p w14:paraId="25225189" w14:textId="77777777" w:rsidR="00040BB1" w:rsidRPr="00EF7D45" w:rsidRDefault="00040BB1" w:rsidP="00040BB1">
            <w:pPr>
              <w:pStyle w:val="TableIn"/>
              <w:rPr>
                <w:lang w:val="vi-VN" w:eastAsia="vi-VN"/>
              </w:rPr>
            </w:pPr>
            <w:r w:rsidRPr="00EF7D45">
              <w:rPr>
                <w:lang w:val="vi-VN" w:eastAsia="vi-VN"/>
              </w:rPr>
              <w:t>M/t/V</w:t>
            </w:r>
          </w:p>
        </w:tc>
        <w:tc>
          <w:tcPr>
            <w:tcW w:w="910" w:type="pct"/>
            <w:tcBorders>
              <w:top w:val="nil"/>
              <w:left w:val="nil"/>
              <w:bottom w:val="single" w:sz="4" w:space="0" w:color="auto"/>
              <w:right w:val="single" w:sz="4" w:space="0" w:color="auto"/>
            </w:tcBorders>
            <w:shd w:val="clear" w:color="auto" w:fill="auto"/>
            <w:vAlign w:val="center"/>
            <w:hideMark/>
          </w:tcPr>
          <w:p w14:paraId="309EA9F8" w14:textId="32778725" w:rsidR="00040BB1" w:rsidRPr="00EF7D45" w:rsidRDefault="00040BB1" w:rsidP="00040BB1">
            <w:pPr>
              <w:pStyle w:val="TableIn"/>
              <w:rPr>
                <w:lang w:val="vi-VN" w:eastAsia="vi-VN"/>
              </w:rPr>
            </w:pPr>
            <w:r w:rsidRPr="00EF7D45">
              <w:rPr>
                <w:lang w:val="vi-VN" w:eastAsia="vi-VN"/>
              </w:rPr>
              <w:t>6,19</w:t>
            </w:r>
          </w:p>
        </w:tc>
      </w:tr>
      <w:tr w:rsidR="00EF7D45" w:rsidRPr="00EF7D45" w14:paraId="41C7F4CE" w14:textId="77777777" w:rsidTr="000625EF">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4EF1ACD3" w14:textId="77777777" w:rsidR="00040BB1" w:rsidRPr="00EF7D45" w:rsidRDefault="00040BB1" w:rsidP="00040BB1">
            <w:pPr>
              <w:pStyle w:val="TableIn"/>
              <w:rPr>
                <w:b/>
                <w:bCs/>
                <w:lang w:val="vi-VN" w:eastAsia="vi-VN"/>
              </w:rPr>
            </w:pPr>
            <w:r w:rsidRPr="00EF7D45">
              <w:rPr>
                <w:b/>
                <w:bCs/>
                <w:lang w:val="vi-VN" w:eastAsia="vi-VN"/>
              </w:rPr>
              <w:t> </w:t>
            </w:r>
          </w:p>
        </w:tc>
        <w:tc>
          <w:tcPr>
            <w:tcW w:w="2440" w:type="pct"/>
            <w:tcBorders>
              <w:top w:val="nil"/>
              <w:left w:val="nil"/>
              <w:bottom w:val="single" w:sz="4" w:space="0" w:color="auto"/>
              <w:right w:val="single" w:sz="4" w:space="0" w:color="auto"/>
            </w:tcBorders>
            <w:shd w:val="clear" w:color="auto" w:fill="auto"/>
            <w:vAlign w:val="center"/>
            <w:hideMark/>
          </w:tcPr>
          <w:p w14:paraId="287FF17F" w14:textId="1A4779C2" w:rsidR="00040BB1" w:rsidRPr="00EF7D45" w:rsidRDefault="00040BB1" w:rsidP="00040BB1">
            <w:pPr>
              <w:pStyle w:val="TableIn"/>
              <w:rPr>
                <w:b/>
                <w:bCs/>
                <w:lang w:val="vi-VN" w:eastAsia="vi-VN"/>
              </w:rPr>
            </w:pPr>
            <w:r w:rsidRPr="00EF7D45">
              <w:rPr>
                <w:b/>
                <w:bCs/>
                <w:lang w:val="vi-VN" w:eastAsia="vi-VN"/>
              </w:rPr>
              <w:t>QCVN 05:2023/BTNMT</w:t>
            </w:r>
          </w:p>
        </w:tc>
        <w:tc>
          <w:tcPr>
            <w:tcW w:w="553" w:type="pct"/>
            <w:tcBorders>
              <w:top w:val="nil"/>
              <w:left w:val="nil"/>
              <w:bottom w:val="single" w:sz="4" w:space="0" w:color="auto"/>
              <w:right w:val="single" w:sz="4" w:space="0" w:color="auto"/>
            </w:tcBorders>
            <w:shd w:val="clear" w:color="auto" w:fill="auto"/>
            <w:vAlign w:val="center"/>
            <w:hideMark/>
          </w:tcPr>
          <w:p w14:paraId="4F605C9E" w14:textId="2825FEF5" w:rsidR="00040BB1" w:rsidRPr="00EF7D45" w:rsidRDefault="00040BB1" w:rsidP="00040BB1">
            <w:pPr>
              <w:pStyle w:val="TableIn"/>
              <w:rPr>
                <w:b/>
                <w:bCs/>
                <w:lang w:val="vi-VN" w:eastAsia="vi-VN"/>
              </w:rPr>
            </w:pPr>
            <w:r w:rsidRPr="00EF7D45">
              <w:rPr>
                <w:b/>
                <w:bCs/>
                <w:lang w:val="vi-VN" w:eastAsia="vi-VN"/>
              </w:rPr>
              <w:t>m</w:t>
            </w:r>
            <w:r w:rsidR="005B1F29" w:rsidRPr="00EF7D45">
              <w:rPr>
                <w:b/>
                <w:bCs/>
                <w:lang w:val="vi-VN" w:eastAsia="vi-VN"/>
              </w:rPr>
              <w:t>g/m³</w:t>
            </w:r>
          </w:p>
        </w:tc>
        <w:tc>
          <w:tcPr>
            <w:tcW w:w="758" w:type="pct"/>
            <w:tcBorders>
              <w:top w:val="nil"/>
              <w:left w:val="nil"/>
              <w:bottom w:val="single" w:sz="4" w:space="0" w:color="auto"/>
              <w:right w:val="single" w:sz="4" w:space="0" w:color="auto"/>
            </w:tcBorders>
            <w:shd w:val="clear" w:color="auto" w:fill="auto"/>
            <w:vAlign w:val="center"/>
            <w:hideMark/>
          </w:tcPr>
          <w:p w14:paraId="3ECDFE2D" w14:textId="77777777" w:rsidR="00040BB1" w:rsidRPr="00EF7D45" w:rsidRDefault="00040BB1" w:rsidP="00040BB1">
            <w:pPr>
              <w:pStyle w:val="TableIn"/>
              <w:rPr>
                <w:b/>
                <w:bCs/>
                <w:lang w:val="vi-VN" w:eastAsia="vi-VN"/>
              </w:rPr>
            </w:pPr>
            <w:r w:rsidRPr="00EF7D45">
              <w:rPr>
                <w:b/>
                <w:bCs/>
                <w:lang w:val="vi-VN" w:eastAsia="vi-VN"/>
              </w:rPr>
              <w:t> </w:t>
            </w:r>
          </w:p>
        </w:tc>
        <w:tc>
          <w:tcPr>
            <w:tcW w:w="910" w:type="pct"/>
            <w:tcBorders>
              <w:top w:val="nil"/>
              <w:left w:val="nil"/>
              <w:bottom w:val="single" w:sz="4" w:space="0" w:color="auto"/>
              <w:right w:val="single" w:sz="4" w:space="0" w:color="auto"/>
            </w:tcBorders>
            <w:shd w:val="clear" w:color="auto" w:fill="auto"/>
            <w:vAlign w:val="center"/>
            <w:hideMark/>
          </w:tcPr>
          <w:p w14:paraId="7F9CE9F2" w14:textId="4140033C" w:rsidR="00040BB1" w:rsidRPr="00EF7D45" w:rsidRDefault="00040BB1" w:rsidP="00040BB1">
            <w:pPr>
              <w:pStyle w:val="TableIn"/>
              <w:rPr>
                <w:b/>
                <w:bCs/>
                <w:lang w:val="vi-VN" w:eastAsia="vi-VN"/>
              </w:rPr>
            </w:pPr>
            <w:r w:rsidRPr="00EF7D45">
              <w:rPr>
                <w:b/>
                <w:bCs/>
                <w:lang w:val="vi-VN" w:eastAsia="vi-VN"/>
              </w:rPr>
              <w:t>0,3</w:t>
            </w:r>
          </w:p>
        </w:tc>
      </w:tr>
    </w:tbl>
    <w:p w14:paraId="5389B29E" w14:textId="77777777" w:rsidR="00F45AD0" w:rsidRPr="00EF7D45" w:rsidRDefault="004312C6" w:rsidP="001062EA">
      <w:pPr>
        <w:spacing w:line="240" w:lineRule="auto"/>
        <w:ind w:firstLine="567"/>
        <w:rPr>
          <w:i/>
          <w:szCs w:val="22"/>
          <w:lang w:val="es-ES"/>
        </w:rPr>
      </w:pPr>
      <w:r w:rsidRPr="00EF7D45">
        <w:rPr>
          <w:i/>
          <w:szCs w:val="22"/>
          <w:u w:val="single"/>
          <w:lang w:val="es-ES"/>
        </w:rPr>
        <w:t>Ghi chú</w:t>
      </w:r>
      <w:r w:rsidRPr="00EF7D45">
        <w:rPr>
          <w:i/>
          <w:szCs w:val="22"/>
          <w:lang w:val="es-ES"/>
        </w:rPr>
        <w:t xml:space="preserve">: </w:t>
      </w:r>
      <w:r w:rsidRPr="00EF7D45">
        <w:rPr>
          <w:i/>
          <w:szCs w:val="22"/>
          <w:lang w:val="es-ES"/>
        </w:rPr>
        <w:tab/>
      </w:r>
    </w:p>
    <w:p w14:paraId="6B515FB2" w14:textId="326E7BA2" w:rsidR="004312C6" w:rsidRPr="00EF7D45" w:rsidRDefault="004312C6" w:rsidP="001062EA">
      <w:pPr>
        <w:spacing w:line="240" w:lineRule="auto"/>
        <w:ind w:firstLine="567"/>
        <w:rPr>
          <w:i/>
          <w:szCs w:val="22"/>
          <w:lang w:val="es-ES"/>
        </w:rPr>
      </w:pPr>
      <w:r w:rsidRPr="00EF7D45">
        <w:rPr>
          <w:i/>
          <w:szCs w:val="22"/>
          <w:lang w:val="es-ES"/>
        </w:rPr>
        <w:t>- H là chiều cao các thông số khí tượng (chọn 10m)</w:t>
      </w:r>
    </w:p>
    <w:p w14:paraId="2BD1114C" w14:textId="64963D26" w:rsidR="004312C6" w:rsidRPr="00EF7D45" w:rsidRDefault="004312C6" w:rsidP="001062EA">
      <w:pPr>
        <w:spacing w:line="240" w:lineRule="auto"/>
        <w:ind w:firstLine="567"/>
        <w:rPr>
          <w:i/>
          <w:szCs w:val="22"/>
          <w:lang w:val="es-ES"/>
        </w:rPr>
      </w:pPr>
      <w:r w:rsidRPr="00EF7D45">
        <w:rPr>
          <w:i/>
          <w:szCs w:val="22"/>
          <w:lang w:val="es-ES"/>
        </w:rPr>
        <w:t>- t là thời gian thi công đào đắp (03 tháng, ngày làm 8 tiếng).</w:t>
      </w:r>
    </w:p>
    <w:p w14:paraId="5651905A" w14:textId="73B477BC" w:rsidR="004312C6" w:rsidRPr="00EF7D45" w:rsidRDefault="004312C6" w:rsidP="001062EA">
      <w:pPr>
        <w:spacing w:line="240" w:lineRule="auto"/>
        <w:ind w:firstLine="567"/>
        <w:rPr>
          <w:szCs w:val="22"/>
        </w:rPr>
      </w:pPr>
      <w:r w:rsidRPr="00EF7D45">
        <w:rPr>
          <w:i/>
          <w:szCs w:val="22"/>
          <w:u w:val="single"/>
          <w:lang w:val="es-ES"/>
        </w:rPr>
        <w:t>Đánh giá tác động</w:t>
      </w:r>
      <w:r w:rsidRPr="00EF7D45">
        <w:rPr>
          <w:i/>
          <w:szCs w:val="22"/>
          <w:lang w:val="es-ES"/>
        </w:rPr>
        <w:t>:</w:t>
      </w:r>
      <w:r w:rsidRPr="00EF7D45">
        <w:rPr>
          <w:szCs w:val="22"/>
          <w:lang w:val="es-ES"/>
        </w:rPr>
        <w:t xml:space="preserve"> So sánh với </w:t>
      </w:r>
      <w:r w:rsidR="00BB3BC0" w:rsidRPr="00EF7D45">
        <w:rPr>
          <w:szCs w:val="22"/>
          <w:lang w:val="es-ES"/>
        </w:rPr>
        <w:t>QCVN 05:2023/BTNMT</w:t>
      </w:r>
      <w:r w:rsidRPr="00EF7D45">
        <w:rPr>
          <w:szCs w:val="22"/>
          <w:lang w:val="es-ES"/>
        </w:rPr>
        <w:t xml:space="preserve"> thì nồng độ bụi từ hoạt động </w:t>
      </w:r>
      <w:r w:rsidRPr="00EF7D45">
        <w:rPr>
          <w:szCs w:val="22"/>
          <w:lang w:val="vi-VN"/>
        </w:rPr>
        <w:t xml:space="preserve">đào đắp, san ủi mặt bằng tại khu vực Dự án vượt giới hạn cho phép. Nồng độ bụi cao sẽ tác động trực tiếp đến </w:t>
      </w:r>
      <w:r w:rsidR="00A61E97" w:rsidRPr="00EF7D45">
        <w:rPr>
          <w:szCs w:val="22"/>
        </w:rPr>
        <w:t>3</w:t>
      </w:r>
      <w:r w:rsidRPr="00EF7D45">
        <w:rPr>
          <w:szCs w:val="22"/>
          <w:lang w:val="vi-VN"/>
        </w:rPr>
        <w:t xml:space="preserve">0 </w:t>
      </w:r>
      <w:r w:rsidR="008A0934" w:rsidRPr="00EF7D45">
        <w:rPr>
          <w:szCs w:val="22"/>
        </w:rPr>
        <w:t>CBCNV</w:t>
      </w:r>
      <w:r w:rsidRPr="00EF7D45">
        <w:rPr>
          <w:szCs w:val="22"/>
          <w:lang w:val="vi-VN"/>
        </w:rPr>
        <w:t xml:space="preserve"> làm việc tại công trường, việc thường xuyên tiếp xúc với môi trường có nồng độ bụi cao có thể gây ra các bệnh về mắt, bệnh ngoài da và bệnh về đường hô hấp.</w:t>
      </w:r>
      <w:r w:rsidRPr="00EF7D45">
        <w:rPr>
          <w:szCs w:val="22"/>
        </w:rPr>
        <w:t xml:space="preserve"> </w:t>
      </w:r>
    </w:p>
    <w:p w14:paraId="29D5BAC0" w14:textId="77777777" w:rsidR="002B6868" w:rsidRPr="00EF7D45" w:rsidRDefault="002B6868" w:rsidP="001062EA">
      <w:pPr>
        <w:pStyle w:val="Heading6"/>
      </w:pPr>
      <w:r w:rsidRPr="00EF7D45">
        <w:t>Khí thải phát sinh từ quá trình hàn</w:t>
      </w:r>
    </w:p>
    <w:p w14:paraId="076A1C8A" w14:textId="77777777" w:rsidR="002B6868" w:rsidRPr="00EF7D45" w:rsidRDefault="002B6868" w:rsidP="001062EA">
      <w:pPr>
        <w:widowControl w:val="0"/>
        <w:spacing w:line="240" w:lineRule="auto"/>
        <w:ind w:firstLine="540"/>
        <w:rPr>
          <w:rFonts w:eastAsia="Times New Roman" w:cs="Times New Roman"/>
        </w:rPr>
      </w:pPr>
      <w:r w:rsidRPr="00EF7D45">
        <w:rPr>
          <w:rFonts w:eastAsia="Times New Roman" w:cs="Times New Roman"/>
        </w:rPr>
        <w:t xml:space="preserve">Trong quá trình hàn các kết cấu thép tại khu vực xây dựng nhà xưởng, nhà làm việc… sẽ phát sinh khói có chứa các chất độc hại, có khả năng gây ô nhiễm môi trường không khí và ảnh hưởng đến sức khỏe người lao động, nồng độ các chất độc </w:t>
      </w:r>
      <w:r w:rsidRPr="00EF7D45">
        <w:rPr>
          <w:rFonts w:eastAsia="Times New Roman" w:cs="Times New Roman"/>
        </w:rPr>
        <w:lastRenderedPageBreak/>
        <w:t>hại phát sin</w:t>
      </w:r>
      <w:bookmarkStart w:id="709" w:name="_Toc532201969"/>
      <w:bookmarkStart w:id="710" w:name="_Toc532202097"/>
      <w:bookmarkStart w:id="711" w:name="_Toc532202226"/>
      <w:bookmarkStart w:id="712" w:name="_Toc534577144"/>
      <w:bookmarkStart w:id="713" w:name="_Toc5560258"/>
      <w:bookmarkStart w:id="714" w:name="_Toc7124611"/>
      <w:bookmarkStart w:id="715" w:name="_Toc7126122"/>
      <w:bookmarkStart w:id="716" w:name="_Toc8637310"/>
      <w:r w:rsidRPr="00EF7D45">
        <w:rPr>
          <w:rFonts w:eastAsia="Times New Roman" w:cs="Times New Roman"/>
        </w:rPr>
        <w:t xml:space="preserve">h </w:t>
      </w:r>
      <w:bookmarkStart w:id="717" w:name="_Toc12243418"/>
      <w:bookmarkStart w:id="718" w:name="_Toc12505756"/>
      <w:bookmarkStart w:id="719" w:name="_Toc12939605"/>
      <w:r w:rsidRPr="00EF7D45">
        <w:rPr>
          <w:rFonts w:eastAsia="Times New Roman" w:cs="Times New Roman"/>
        </w:rPr>
        <w:t>từ quá trình hàn như sau:</w:t>
      </w:r>
    </w:p>
    <w:p w14:paraId="0CD583DF" w14:textId="77777777" w:rsidR="002B6868" w:rsidRPr="00EF7D45" w:rsidRDefault="002B6868" w:rsidP="00AF1BF6">
      <w:pPr>
        <w:pStyle w:val="Danhmcbng"/>
      </w:pPr>
      <w:bookmarkStart w:id="720" w:name="_Toc17103133"/>
      <w:bookmarkStart w:id="721" w:name="_Toc42602814"/>
      <w:bookmarkStart w:id="722" w:name="_Toc75787722"/>
      <w:bookmarkStart w:id="723" w:name="_Toc129617934"/>
      <w:bookmarkStart w:id="724" w:name="_Toc175906059"/>
      <w:bookmarkEnd w:id="709"/>
      <w:bookmarkEnd w:id="710"/>
      <w:bookmarkEnd w:id="711"/>
      <w:bookmarkEnd w:id="712"/>
      <w:bookmarkEnd w:id="713"/>
      <w:bookmarkEnd w:id="714"/>
      <w:bookmarkEnd w:id="715"/>
      <w:bookmarkEnd w:id="716"/>
      <w:bookmarkEnd w:id="717"/>
      <w:bookmarkEnd w:id="718"/>
      <w:bookmarkEnd w:id="719"/>
      <w:r w:rsidRPr="00EF7D45">
        <w:t>Nồng độ các chất độc hại phát sinh từ quá trình hàn</w:t>
      </w:r>
      <w:bookmarkEnd w:id="720"/>
      <w:bookmarkEnd w:id="721"/>
      <w:bookmarkEnd w:id="722"/>
      <w:bookmarkEnd w:id="723"/>
      <w:bookmarkEnd w:id="724"/>
    </w:p>
    <w:tbl>
      <w:tblPr>
        <w:tblW w:w="4931" w:type="pct"/>
        <w:jc w:val="center"/>
        <w:tblLook w:val="04A0" w:firstRow="1" w:lastRow="0" w:firstColumn="1" w:lastColumn="0" w:noHBand="0" w:noVBand="1"/>
      </w:tblPr>
      <w:tblGrid>
        <w:gridCol w:w="3837"/>
        <w:gridCol w:w="1084"/>
        <w:gridCol w:w="1105"/>
        <w:gridCol w:w="969"/>
        <w:gridCol w:w="969"/>
        <w:gridCol w:w="962"/>
      </w:tblGrid>
      <w:tr w:rsidR="00EF7D45" w:rsidRPr="00EF7D45" w14:paraId="47CE255D" w14:textId="77777777" w:rsidTr="00793C8E">
        <w:trPr>
          <w:trHeight w:val="20"/>
          <w:jc w:val="center"/>
        </w:trPr>
        <w:tc>
          <w:tcPr>
            <w:tcW w:w="21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30BC27" w14:textId="77777777" w:rsidR="002B6868" w:rsidRPr="00EF7D45" w:rsidRDefault="002B6868" w:rsidP="00F45AD0">
            <w:pPr>
              <w:spacing w:before="20" w:after="20" w:line="240" w:lineRule="auto"/>
              <w:jc w:val="center"/>
              <w:rPr>
                <w:rFonts w:eastAsia="Times New Roman" w:cs="Times New Roman"/>
                <w:b/>
                <w:bCs/>
                <w:sz w:val="26"/>
                <w:szCs w:val="26"/>
                <w:lang w:eastAsia="vi-VN"/>
              </w:rPr>
            </w:pPr>
            <w:r w:rsidRPr="00EF7D45">
              <w:rPr>
                <w:rFonts w:eastAsia="Times New Roman" w:cs="Times New Roman"/>
                <w:b/>
                <w:bCs/>
                <w:sz w:val="26"/>
                <w:szCs w:val="26"/>
                <w:lang w:val="nb-NO" w:eastAsia="vi-VN"/>
              </w:rPr>
              <w:t>Chất ô nhiễm</w:t>
            </w:r>
          </w:p>
        </w:tc>
        <w:tc>
          <w:tcPr>
            <w:tcW w:w="2851" w:type="pct"/>
            <w:gridSpan w:val="5"/>
            <w:tcBorders>
              <w:top w:val="single" w:sz="8" w:space="0" w:color="auto"/>
              <w:left w:val="nil"/>
              <w:bottom w:val="single" w:sz="8" w:space="0" w:color="auto"/>
              <w:right w:val="single" w:sz="8" w:space="0" w:color="000000"/>
            </w:tcBorders>
            <w:shd w:val="clear" w:color="auto" w:fill="auto"/>
            <w:vAlign w:val="center"/>
            <w:hideMark/>
          </w:tcPr>
          <w:p w14:paraId="46AF2292" w14:textId="77777777" w:rsidR="002B6868" w:rsidRPr="00EF7D45" w:rsidRDefault="002B6868" w:rsidP="00F45AD0">
            <w:pPr>
              <w:spacing w:before="20" w:after="20" w:line="240" w:lineRule="auto"/>
              <w:jc w:val="center"/>
              <w:rPr>
                <w:rFonts w:eastAsia="Times New Roman" w:cs="Times New Roman"/>
                <w:b/>
                <w:bCs/>
                <w:sz w:val="26"/>
                <w:szCs w:val="26"/>
                <w:lang w:eastAsia="vi-VN"/>
              </w:rPr>
            </w:pPr>
            <w:r w:rsidRPr="00EF7D45">
              <w:rPr>
                <w:rFonts w:eastAsia="Times New Roman" w:cs="Times New Roman"/>
                <w:b/>
                <w:bCs/>
                <w:sz w:val="26"/>
                <w:szCs w:val="26"/>
                <w:lang w:val="pt-BR" w:eastAsia="vi-VN"/>
              </w:rPr>
              <w:t>Đường kính que hàn (mm)</w:t>
            </w:r>
          </w:p>
        </w:tc>
      </w:tr>
      <w:tr w:rsidR="00EF7D45" w:rsidRPr="00EF7D45" w14:paraId="5141F969" w14:textId="77777777" w:rsidTr="00793C8E">
        <w:trPr>
          <w:trHeight w:val="20"/>
          <w:jc w:val="center"/>
        </w:trPr>
        <w:tc>
          <w:tcPr>
            <w:tcW w:w="2149" w:type="pct"/>
            <w:vMerge/>
            <w:tcBorders>
              <w:top w:val="single" w:sz="8" w:space="0" w:color="auto"/>
              <w:left w:val="single" w:sz="8" w:space="0" w:color="auto"/>
              <w:bottom w:val="single" w:sz="8" w:space="0" w:color="000000"/>
              <w:right w:val="single" w:sz="8" w:space="0" w:color="auto"/>
            </w:tcBorders>
            <w:vAlign w:val="center"/>
            <w:hideMark/>
          </w:tcPr>
          <w:p w14:paraId="4A7C30F5" w14:textId="77777777" w:rsidR="002B6868" w:rsidRPr="00EF7D45" w:rsidRDefault="002B6868" w:rsidP="00F45AD0">
            <w:pPr>
              <w:spacing w:before="20" w:after="20" w:line="240" w:lineRule="auto"/>
              <w:rPr>
                <w:rFonts w:eastAsia="Times New Roman" w:cs="Times New Roman"/>
                <w:b/>
                <w:bCs/>
                <w:sz w:val="26"/>
                <w:szCs w:val="26"/>
                <w:lang w:eastAsia="vi-VN"/>
              </w:rPr>
            </w:pPr>
          </w:p>
        </w:tc>
        <w:tc>
          <w:tcPr>
            <w:tcW w:w="607" w:type="pct"/>
            <w:tcBorders>
              <w:top w:val="nil"/>
              <w:left w:val="nil"/>
              <w:bottom w:val="single" w:sz="8" w:space="0" w:color="auto"/>
              <w:right w:val="single" w:sz="8" w:space="0" w:color="auto"/>
            </w:tcBorders>
            <w:shd w:val="clear" w:color="auto" w:fill="auto"/>
            <w:vAlign w:val="center"/>
            <w:hideMark/>
          </w:tcPr>
          <w:p w14:paraId="196F0E7C" w14:textId="77777777" w:rsidR="002B6868" w:rsidRPr="00EF7D45" w:rsidRDefault="002B6868" w:rsidP="00F45AD0">
            <w:pPr>
              <w:spacing w:before="20" w:after="20" w:line="240" w:lineRule="auto"/>
              <w:jc w:val="center"/>
              <w:rPr>
                <w:rFonts w:eastAsia="Times New Roman" w:cs="Times New Roman"/>
                <w:b/>
                <w:iCs/>
                <w:sz w:val="26"/>
                <w:szCs w:val="26"/>
                <w:lang w:eastAsia="vi-VN"/>
              </w:rPr>
            </w:pPr>
            <w:r w:rsidRPr="00EF7D45">
              <w:rPr>
                <w:rFonts w:eastAsia="Times New Roman" w:cs="Times New Roman"/>
                <w:b/>
                <w:iCs/>
                <w:sz w:val="26"/>
                <w:szCs w:val="26"/>
                <w:lang w:val="nb-NO" w:eastAsia="vi-VN"/>
              </w:rPr>
              <w:t>2,5</w:t>
            </w:r>
          </w:p>
        </w:tc>
        <w:tc>
          <w:tcPr>
            <w:tcW w:w="619" w:type="pct"/>
            <w:tcBorders>
              <w:top w:val="nil"/>
              <w:left w:val="nil"/>
              <w:bottom w:val="single" w:sz="8" w:space="0" w:color="auto"/>
              <w:right w:val="single" w:sz="8" w:space="0" w:color="auto"/>
            </w:tcBorders>
            <w:shd w:val="clear" w:color="auto" w:fill="auto"/>
            <w:vAlign w:val="center"/>
            <w:hideMark/>
          </w:tcPr>
          <w:p w14:paraId="548B589A" w14:textId="77777777" w:rsidR="002B6868" w:rsidRPr="00EF7D45" w:rsidRDefault="002B6868" w:rsidP="00F45AD0">
            <w:pPr>
              <w:spacing w:before="20" w:after="20" w:line="240" w:lineRule="auto"/>
              <w:jc w:val="center"/>
              <w:rPr>
                <w:rFonts w:eastAsia="Times New Roman" w:cs="Times New Roman"/>
                <w:b/>
                <w:iCs/>
                <w:sz w:val="26"/>
                <w:szCs w:val="26"/>
                <w:lang w:eastAsia="vi-VN"/>
              </w:rPr>
            </w:pPr>
            <w:r w:rsidRPr="00EF7D45">
              <w:rPr>
                <w:rFonts w:eastAsia="Times New Roman" w:cs="Times New Roman"/>
                <w:b/>
                <w:iCs/>
                <w:sz w:val="26"/>
                <w:szCs w:val="26"/>
                <w:lang w:val="nb-NO" w:eastAsia="vi-VN"/>
              </w:rPr>
              <w:t>3,25</w:t>
            </w:r>
          </w:p>
        </w:tc>
        <w:tc>
          <w:tcPr>
            <w:tcW w:w="543" w:type="pct"/>
            <w:tcBorders>
              <w:top w:val="nil"/>
              <w:left w:val="nil"/>
              <w:bottom w:val="single" w:sz="8" w:space="0" w:color="auto"/>
              <w:right w:val="single" w:sz="8" w:space="0" w:color="auto"/>
            </w:tcBorders>
            <w:shd w:val="clear" w:color="auto" w:fill="auto"/>
            <w:vAlign w:val="center"/>
            <w:hideMark/>
          </w:tcPr>
          <w:p w14:paraId="00D2F693" w14:textId="77777777" w:rsidR="002B6868" w:rsidRPr="00EF7D45" w:rsidRDefault="002B6868" w:rsidP="00F45AD0">
            <w:pPr>
              <w:spacing w:before="20" w:after="20" w:line="240" w:lineRule="auto"/>
              <w:jc w:val="center"/>
              <w:rPr>
                <w:rFonts w:eastAsia="Times New Roman" w:cs="Times New Roman"/>
                <w:b/>
                <w:iCs/>
                <w:sz w:val="26"/>
                <w:szCs w:val="26"/>
                <w:lang w:eastAsia="vi-VN"/>
              </w:rPr>
            </w:pPr>
            <w:r w:rsidRPr="00EF7D45">
              <w:rPr>
                <w:rFonts w:eastAsia="Times New Roman" w:cs="Times New Roman"/>
                <w:b/>
                <w:iCs/>
                <w:sz w:val="26"/>
                <w:szCs w:val="26"/>
                <w:lang w:val="nb-NO" w:eastAsia="vi-VN"/>
              </w:rPr>
              <w:t>4</w:t>
            </w:r>
          </w:p>
        </w:tc>
        <w:tc>
          <w:tcPr>
            <w:tcW w:w="543" w:type="pct"/>
            <w:tcBorders>
              <w:top w:val="nil"/>
              <w:left w:val="nil"/>
              <w:bottom w:val="single" w:sz="8" w:space="0" w:color="auto"/>
              <w:right w:val="single" w:sz="8" w:space="0" w:color="auto"/>
            </w:tcBorders>
            <w:shd w:val="clear" w:color="auto" w:fill="auto"/>
            <w:vAlign w:val="center"/>
            <w:hideMark/>
          </w:tcPr>
          <w:p w14:paraId="384A04B9" w14:textId="77777777" w:rsidR="002B6868" w:rsidRPr="00EF7D45" w:rsidRDefault="002B6868" w:rsidP="00F45AD0">
            <w:pPr>
              <w:spacing w:before="20" w:after="20" w:line="240" w:lineRule="auto"/>
              <w:jc w:val="center"/>
              <w:rPr>
                <w:rFonts w:eastAsia="Times New Roman" w:cs="Times New Roman"/>
                <w:b/>
                <w:iCs/>
                <w:sz w:val="26"/>
                <w:szCs w:val="26"/>
                <w:lang w:eastAsia="vi-VN"/>
              </w:rPr>
            </w:pPr>
            <w:r w:rsidRPr="00EF7D45">
              <w:rPr>
                <w:rFonts w:eastAsia="Times New Roman" w:cs="Times New Roman"/>
                <w:b/>
                <w:iCs/>
                <w:sz w:val="26"/>
                <w:szCs w:val="26"/>
                <w:lang w:val="nb-NO" w:eastAsia="vi-VN"/>
              </w:rPr>
              <w:t>5</w:t>
            </w:r>
          </w:p>
        </w:tc>
        <w:tc>
          <w:tcPr>
            <w:tcW w:w="540" w:type="pct"/>
            <w:tcBorders>
              <w:top w:val="nil"/>
              <w:left w:val="nil"/>
              <w:bottom w:val="single" w:sz="8" w:space="0" w:color="auto"/>
              <w:right w:val="single" w:sz="8" w:space="0" w:color="auto"/>
            </w:tcBorders>
            <w:shd w:val="clear" w:color="auto" w:fill="auto"/>
            <w:vAlign w:val="center"/>
            <w:hideMark/>
          </w:tcPr>
          <w:p w14:paraId="0AA40434" w14:textId="77777777" w:rsidR="002B6868" w:rsidRPr="00EF7D45" w:rsidRDefault="002B6868" w:rsidP="00F45AD0">
            <w:pPr>
              <w:spacing w:before="20" w:after="20" w:line="240" w:lineRule="auto"/>
              <w:jc w:val="center"/>
              <w:rPr>
                <w:rFonts w:eastAsia="Times New Roman" w:cs="Times New Roman"/>
                <w:b/>
                <w:iCs/>
                <w:sz w:val="26"/>
                <w:szCs w:val="26"/>
                <w:lang w:eastAsia="vi-VN"/>
              </w:rPr>
            </w:pPr>
            <w:r w:rsidRPr="00EF7D45">
              <w:rPr>
                <w:rFonts w:eastAsia="Times New Roman" w:cs="Times New Roman"/>
                <w:b/>
                <w:iCs/>
                <w:sz w:val="26"/>
                <w:szCs w:val="26"/>
                <w:lang w:val="nb-NO" w:eastAsia="vi-VN"/>
              </w:rPr>
              <w:t>6</w:t>
            </w:r>
          </w:p>
        </w:tc>
      </w:tr>
      <w:tr w:rsidR="00EF7D45" w:rsidRPr="00EF7D45" w14:paraId="34D2B77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B0A05A9" w14:textId="77777777" w:rsidR="002B6868" w:rsidRPr="00EF7D45" w:rsidRDefault="002B6868" w:rsidP="00F45AD0">
            <w:pPr>
              <w:spacing w:before="20" w:after="20" w:line="240" w:lineRule="auto"/>
              <w:rPr>
                <w:rFonts w:eastAsia="Times New Roman" w:cs="Times New Roman"/>
                <w:sz w:val="26"/>
                <w:szCs w:val="26"/>
                <w:lang w:eastAsia="vi-VN"/>
              </w:rPr>
            </w:pPr>
            <w:r w:rsidRPr="00EF7D45">
              <w:rPr>
                <w:rFonts w:eastAsia="Times New Roman" w:cs="Times New Roman"/>
                <w:sz w:val="26"/>
                <w:szCs w:val="26"/>
                <w:lang w:eastAsia="vi-VN"/>
              </w:rPr>
              <w:t>Khói hàn (có chứa các chất ô nhiễm khác) (mg/1 que hàn)</w:t>
            </w:r>
          </w:p>
        </w:tc>
        <w:tc>
          <w:tcPr>
            <w:tcW w:w="607" w:type="pct"/>
            <w:tcBorders>
              <w:top w:val="nil"/>
              <w:left w:val="nil"/>
              <w:bottom w:val="single" w:sz="8" w:space="0" w:color="auto"/>
              <w:right w:val="single" w:sz="8" w:space="0" w:color="auto"/>
            </w:tcBorders>
            <w:shd w:val="clear" w:color="auto" w:fill="auto"/>
            <w:vAlign w:val="center"/>
            <w:hideMark/>
          </w:tcPr>
          <w:p w14:paraId="7A882066"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285</w:t>
            </w:r>
          </w:p>
        </w:tc>
        <w:tc>
          <w:tcPr>
            <w:tcW w:w="619" w:type="pct"/>
            <w:tcBorders>
              <w:top w:val="nil"/>
              <w:left w:val="nil"/>
              <w:bottom w:val="single" w:sz="8" w:space="0" w:color="auto"/>
              <w:right w:val="single" w:sz="8" w:space="0" w:color="auto"/>
            </w:tcBorders>
            <w:shd w:val="clear" w:color="auto" w:fill="auto"/>
            <w:vAlign w:val="center"/>
            <w:hideMark/>
          </w:tcPr>
          <w:p w14:paraId="534FDA92"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508</w:t>
            </w:r>
          </w:p>
        </w:tc>
        <w:tc>
          <w:tcPr>
            <w:tcW w:w="543" w:type="pct"/>
            <w:tcBorders>
              <w:top w:val="nil"/>
              <w:left w:val="nil"/>
              <w:bottom w:val="single" w:sz="8" w:space="0" w:color="auto"/>
              <w:right w:val="single" w:sz="8" w:space="0" w:color="auto"/>
            </w:tcBorders>
            <w:shd w:val="clear" w:color="auto" w:fill="auto"/>
            <w:vAlign w:val="center"/>
            <w:hideMark/>
          </w:tcPr>
          <w:p w14:paraId="3980F412"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706</w:t>
            </w:r>
          </w:p>
        </w:tc>
        <w:tc>
          <w:tcPr>
            <w:tcW w:w="543" w:type="pct"/>
            <w:tcBorders>
              <w:top w:val="nil"/>
              <w:left w:val="nil"/>
              <w:bottom w:val="single" w:sz="8" w:space="0" w:color="auto"/>
              <w:right w:val="single" w:sz="8" w:space="0" w:color="auto"/>
            </w:tcBorders>
            <w:shd w:val="clear" w:color="auto" w:fill="auto"/>
            <w:vAlign w:val="center"/>
            <w:hideMark/>
          </w:tcPr>
          <w:p w14:paraId="232038FF"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1.100</w:t>
            </w:r>
          </w:p>
        </w:tc>
        <w:tc>
          <w:tcPr>
            <w:tcW w:w="540" w:type="pct"/>
            <w:tcBorders>
              <w:top w:val="nil"/>
              <w:left w:val="nil"/>
              <w:bottom w:val="single" w:sz="8" w:space="0" w:color="auto"/>
              <w:right w:val="single" w:sz="8" w:space="0" w:color="auto"/>
            </w:tcBorders>
            <w:shd w:val="clear" w:color="auto" w:fill="auto"/>
            <w:vAlign w:val="center"/>
            <w:hideMark/>
          </w:tcPr>
          <w:p w14:paraId="26375C0A"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1.587</w:t>
            </w:r>
          </w:p>
        </w:tc>
      </w:tr>
      <w:tr w:rsidR="00EF7D45" w:rsidRPr="00EF7D45" w14:paraId="033A469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12D4FCD1" w14:textId="77777777" w:rsidR="002B6868" w:rsidRPr="00EF7D45" w:rsidRDefault="002B6868" w:rsidP="00F45AD0">
            <w:pPr>
              <w:spacing w:before="20" w:after="20" w:line="240" w:lineRule="auto"/>
              <w:rPr>
                <w:rFonts w:eastAsia="Times New Roman" w:cs="Times New Roman"/>
                <w:sz w:val="26"/>
                <w:szCs w:val="26"/>
                <w:lang w:eastAsia="vi-VN"/>
              </w:rPr>
            </w:pPr>
            <w:r w:rsidRPr="00EF7D45">
              <w:rPr>
                <w:rFonts w:eastAsia="Times New Roman" w:cs="Times New Roman"/>
                <w:sz w:val="26"/>
                <w:szCs w:val="26"/>
                <w:lang w:eastAsia="vi-VN"/>
              </w:rPr>
              <w:t>CO (mg/1 que hàn)</w:t>
            </w:r>
          </w:p>
        </w:tc>
        <w:tc>
          <w:tcPr>
            <w:tcW w:w="607" w:type="pct"/>
            <w:tcBorders>
              <w:top w:val="nil"/>
              <w:left w:val="nil"/>
              <w:bottom w:val="single" w:sz="8" w:space="0" w:color="auto"/>
              <w:right w:val="single" w:sz="8" w:space="0" w:color="auto"/>
            </w:tcBorders>
            <w:shd w:val="clear" w:color="auto" w:fill="auto"/>
            <w:vAlign w:val="center"/>
            <w:hideMark/>
          </w:tcPr>
          <w:p w14:paraId="0FF39454"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10</w:t>
            </w:r>
          </w:p>
        </w:tc>
        <w:tc>
          <w:tcPr>
            <w:tcW w:w="619" w:type="pct"/>
            <w:tcBorders>
              <w:top w:val="nil"/>
              <w:left w:val="nil"/>
              <w:bottom w:val="single" w:sz="8" w:space="0" w:color="auto"/>
              <w:right w:val="single" w:sz="8" w:space="0" w:color="auto"/>
            </w:tcBorders>
            <w:shd w:val="clear" w:color="auto" w:fill="auto"/>
            <w:vAlign w:val="center"/>
            <w:hideMark/>
          </w:tcPr>
          <w:p w14:paraId="0E8E090D"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15</w:t>
            </w:r>
          </w:p>
        </w:tc>
        <w:tc>
          <w:tcPr>
            <w:tcW w:w="543" w:type="pct"/>
            <w:tcBorders>
              <w:top w:val="nil"/>
              <w:left w:val="nil"/>
              <w:bottom w:val="single" w:sz="8" w:space="0" w:color="auto"/>
              <w:right w:val="single" w:sz="8" w:space="0" w:color="auto"/>
            </w:tcBorders>
            <w:shd w:val="clear" w:color="auto" w:fill="auto"/>
            <w:vAlign w:val="center"/>
            <w:hideMark/>
          </w:tcPr>
          <w:p w14:paraId="79FDE37A"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25</w:t>
            </w:r>
          </w:p>
        </w:tc>
        <w:tc>
          <w:tcPr>
            <w:tcW w:w="543" w:type="pct"/>
            <w:tcBorders>
              <w:top w:val="nil"/>
              <w:left w:val="nil"/>
              <w:bottom w:val="single" w:sz="8" w:space="0" w:color="auto"/>
              <w:right w:val="single" w:sz="8" w:space="0" w:color="auto"/>
            </w:tcBorders>
            <w:shd w:val="clear" w:color="auto" w:fill="auto"/>
            <w:vAlign w:val="center"/>
            <w:hideMark/>
          </w:tcPr>
          <w:p w14:paraId="1C0CC286"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35</w:t>
            </w:r>
          </w:p>
        </w:tc>
        <w:tc>
          <w:tcPr>
            <w:tcW w:w="540" w:type="pct"/>
            <w:tcBorders>
              <w:top w:val="nil"/>
              <w:left w:val="nil"/>
              <w:bottom w:val="single" w:sz="8" w:space="0" w:color="auto"/>
              <w:right w:val="single" w:sz="8" w:space="0" w:color="auto"/>
            </w:tcBorders>
            <w:shd w:val="clear" w:color="auto" w:fill="auto"/>
            <w:vAlign w:val="center"/>
            <w:hideMark/>
          </w:tcPr>
          <w:p w14:paraId="308F4441"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50</w:t>
            </w:r>
          </w:p>
        </w:tc>
      </w:tr>
      <w:tr w:rsidR="00EF7D45" w:rsidRPr="00EF7D45" w14:paraId="56D5AFC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DB29B37" w14:textId="77777777" w:rsidR="002B6868" w:rsidRPr="00EF7D45" w:rsidRDefault="002B6868" w:rsidP="00F45AD0">
            <w:pPr>
              <w:spacing w:before="20" w:after="20" w:line="240" w:lineRule="auto"/>
              <w:rPr>
                <w:rFonts w:eastAsia="Times New Roman" w:cs="Times New Roman"/>
                <w:sz w:val="26"/>
                <w:szCs w:val="26"/>
                <w:lang w:eastAsia="vi-VN"/>
              </w:rPr>
            </w:pPr>
            <w:r w:rsidRPr="00EF7D45">
              <w:rPr>
                <w:rFonts w:eastAsia="Times New Roman" w:cs="Times New Roman"/>
                <w:sz w:val="26"/>
                <w:szCs w:val="26"/>
                <w:lang w:eastAsia="vi-VN"/>
              </w:rPr>
              <w:t>NO</w:t>
            </w:r>
            <w:r w:rsidRPr="00EF7D45">
              <w:rPr>
                <w:rFonts w:eastAsia="Times New Roman" w:cs="Times New Roman"/>
                <w:sz w:val="26"/>
                <w:szCs w:val="26"/>
                <w:vertAlign w:val="subscript"/>
                <w:lang w:eastAsia="vi-VN"/>
              </w:rPr>
              <w:t xml:space="preserve">x </w:t>
            </w:r>
            <w:r w:rsidRPr="00EF7D45">
              <w:rPr>
                <w:rFonts w:eastAsia="Times New Roman" w:cs="Times New Roman"/>
                <w:sz w:val="26"/>
                <w:szCs w:val="26"/>
                <w:lang w:eastAsia="vi-VN"/>
              </w:rPr>
              <w:t>(mg/1 que hàn)</w:t>
            </w:r>
          </w:p>
        </w:tc>
        <w:tc>
          <w:tcPr>
            <w:tcW w:w="607" w:type="pct"/>
            <w:tcBorders>
              <w:top w:val="nil"/>
              <w:left w:val="nil"/>
              <w:bottom w:val="single" w:sz="8" w:space="0" w:color="auto"/>
              <w:right w:val="single" w:sz="8" w:space="0" w:color="auto"/>
            </w:tcBorders>
            <w:shd w:val="clear" w:color="auto" w:fill="auto"/>
            <w:vAlign w:val="center"/>
            <w:hideMark/>
          </w:tcPr>
          <w:p w14:paraId="77F98C0F"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12</w:t>
            </w:r>
          </w:p>
        </w:tc>
        <w:tc>
          <w:tcPr>
            <w:tcW w:w="619" w:type="pct"/>
            <w:tcBorders>
              <w:top w:val="nil"/>
              <w:left w:val="nil"/>
              <w:bottom w:val="single" w:sz="8" w:space="0" w:color="auto"/>
              <w:right w:val="single" w:sz="8" w:space="0" w:color="auto"/>
            </w:tcBorders>
            <w:shd w:val="clear" w:color="auto" w:fill="auto"/>
            <w:vAlign w:val="center"/>
            <w:hideMark/>
          </w:tcPr>
          <w:p w14:paraId="3B7F0EC4"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20</w:t>
            </w:r>
          </w:p>
        </w:tc>
        <w:tc>
          <w:tcPr>
            <w:tcW w:w="543" w:type="pct"/>
            <w:tcBorders>
              <w:top w:val="nil"/>
              <w:left w:val="nil"/>
              <w:bottom w:val="single" w:sz="8" w:space="0" w:color="auto"/>
              <w:right w:val="single" w:sz="8" w:space="0" w:color="auto"/>
            </w:tcBorders>
            <w:shd w:val="clear" w:color="auto" w:fill="auto"/>
            <w:vAlign w:val="center"/>
            <w:hideMark/>
          </w:tcPr>
          <w:p w14:paraId="14663DA9"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30</w:t>
            </w:r>
          </w:p>
        </w:tc>
        <w:tc>
          <w:tcPr>
            <w:tcW w:w="543" w:type="pct"/>
            <w:tcBorders>
              <w:top w:val="nil"/>
              <w:left w:val="nil"/>
              <w:bottom w:val="single" w:sz="8" w:space="0" w:color="auto"/>
              <w:right w:val="single" w:sz="8" w:space="0" w:color="auto"/>
            </w:tcBorders>
            <w:shd w:val="clear" w:color="auto" w:fill="auto"/>
            <w:vAlign w:val="center"/>
            <w:hideMark/>
          </w:tcPr>
          <w:p w14:paraId="315848AC"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45</w:t>
            </w:r>
          </w:p>
        </w:tc>
        <w:tc>
          <w:tcPr>
            <w:tcW w:w="540" w:type="pct"/>
            <w:tcBorders>
              <w:top w:val="nil"/>
              <w:left w:val="nil"/>
              <w:bottom w:val="single" w:sz="8" w:space="0" w:color="auto"/>
              <w:right w:val="single" w:sz="8" w:space="0" w:color="auto"/>
            </w:tcBorders>
            <w:shd w:val="clear" w:color="auto" w:fill="auto"/>
            <w:vAlign w:val="center"/>
            <w:hideMark/>
          </w:tcPr>
          <w:p w14:paraId="22E8C4E1" w14:textId="77777777" w:rsidR="002B6868" w:rsidRPr="00EF7D45" w:rsidRDefault="002B6868" w:rsidP="00F45AD0">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70</w:t>
            </w:r>
          </w:p>
        </w:tc>
      </w:tr>
    </w:tbl>
    <w:p w14:paraId="5EC51612" w14:textId="4A543A7D" w:rsidR="002B6868" w:rsidRPr="00EF7D45" w:rsidRDefault="002B6868" w:rsidP="00AF1BF6">
      <w:pPr>
        <w:spacing w:line="240" w:lineRule="auto"/>
        <w:ind w:firstLine="544"/>
        <w:rPr>
          <w:rFonts w:eastAsia="Times New Roman" w:cs="Times New Roman"/>
        </w:rPr>
      </w:pPr>
      <w:r w:rsidRPr="00EF7D45">
        <w:rPr>
          <w:rFonts w:eastAsia="Times New Roman" w:cs="Times New Roman"/>
        </w:rPr>
        <w:t xml:space="preserve">Theo quy mô xây dựng của Dự án, khối lượng kết cấu thép cần hàn chiếm khoảng 1% khối lượng xây dựng: </w:t>
      </w:r>
      <w:r w:rsidR="00076145" w:rsidRPr="00EF7D45">
        <w:rPr>
          <w:rFonts w:eastAsia="Times New Roman" w:cs="Times New Roman"/>
        </w:rPr>
        <w:t>500</w:t>
      </w:r>
      <w:r w:rsidRPr="00EF7D45">
        <w:rPr>
          <w:rFonts w:eastAsia="Times New Roman" w:cs="Times New Roman"/>
        </w:rPr>
        <w:t xml:space="preserve"> tấn × 1% </w:t>
      </w:r>
      <w:r w:rsidR="00895856" w:rsidRPr="00EF7D45">
        <w:rPr>
          <w:rFonts w:eastAsia="Times New Roman" w:cs="Times New Roman"/>
        </w:rPr>
        <w:t>= 5</w:t>
      </w:r>
      <w:r w:rsidRPr="00EF7D45">
        <w:rPr>
          <w:rFonts w:eastAsia="Times New Roman" w:cs="Times New Roman"/>
        </w:rPr>
        <w:t xml:space="preserve"> tấn.</w:t>
      </w:r>
    </w:p>
    <w:p w14:paraId="49EC93E5" w14:textId="1D556672" w:rsidR="002B6868" w:rsidRPr="00EF7D45" w:rsidRDefault="002B6868" w:rsidP="00AF1BF6">
      <w:pPr>
        <w:spacing w:line="240" w:lineRule="auto"/>
        <w:ind w:firstLine="544"/>
        <w:rPr>
          <w:rFonts w:eastAsia="Times New Roman" w:cs="Times New Roman"/>
          <w:noProof/>
          <w:spacing w:val="-2"/>
        </w:rPr>
      </w:pPr>
      <w:r w:rsidRPr="00EF7D45">
        <w:rPr>
          <w:rFonts w:eastAsia="Times New Roman" w:cs="Times New Roman"/>
          <w:spacing w:val="-2"/>
        </w:rPr>
        <w:t xml:space="preserve"> Khối lượng que hàn sử dụng được tính theo định mức 7,5</w:t>
      </w:r>
      <w:r w:rsidR="004C258B" w:rsidRPr="00EF7D45">
        <w:rPr>
          <w:rFonts w:eastAsia="Times New Roman" w:cs="Times New Roman"/>
          <w:spacing w:val="-2"/>
        </w:rPr>
        <w:t xml:space="preserve"> </w:t>
      </w:r>
      <w:r w:rsidRPr="00EF7D45">
        <w:rPr>
          <w:rFonts w:eastAsia="Times New Roman" w:cs="Times New Roman"/>
          <w:spacing w:val="-2"/>
        </w:rPr>
        <w:t>kg que hàn (loại đường kính 4mm) cho 1 tấn thép (</w:t>
      </w:r>
      <w:r w:rsidRPr="00EF7D45">
        <w:rPr>
          <w:rFonts w:eastAsia="Times New Roman" w:cs="Times New Roman"/>
          <w:i/>
          <w:spacing w:val="-2"/>
        </w:rPr>
        <w:t xml:space="preserve">theo công văn </w:t>
      </w:r>
      <w:r w:rsidRPr="00EF7D45">
        <w:rPr>
          <w:rFonts w:eastAsia="Times New Roman" w:cs="Times New Roman"/>
          <w:bCs/>
          <w:i/>
          <w:spacing w:val="-2"/>
        </w:rPr>
        <w:t>1776/</w:t>
      </w:r>
      <w:r w:rsidR="00DB143E" w:rsidRPr="00EF7D45">
        <w:rPr>
          <w:rFonts w:eastAsia="Times New Roman" w:cs="Times New Roman"/>
          <w:bCs/>
          <w:i/>
          <w:spacing w:val="-2"/>
        </w:rPr>
        <w:t>BXD</w:t>
      </w:r>
      <w:r w:rsidRPr="00EF7D45">
        <w:rPr>
          <w:rFonts w:eastAsia="Times New Roman" w:cs="Times New Roman"/>
          <w:bCs/>
          <w:i/>
          <w:spacing w:val="-2"/>
        </w:rPr>
        <w:t xml:space="preserve">-VP </w:t>
      </w:r>
      <w:r w:rsidR="00895856" w:rsidRPr="00EF7D45">
        <w:rPr>
          <w:rFonts w:eastAsia="Times New Roman" w:cs="Times New Roman"/>
          <w:bCs/>
          <w:i/>
          <w:spacing w:val="-2"/>
        </w:rPr>
        <w:t>ngày</w:t>
      </w:r>
      <w:r w:rsidRPr="00EF7D45">
        <w:rPr>
          <w:rFonts w:eastAsia="Times New Roman" w:cs="Times New Roman"/>
          <w:bCs/>
          <w:i/>
          <w:spacing w:val="-2"/>
        </w:rPr>
        <w:t xml:space="preserve"> 16/8/2007 </w:t>
      </w:r>
      <w:r w:rsidR="00895856" w:rsidRPr="00EF7D45">
        <w:rPr>
          <w:rFonts w:eastAsia="Times New Roman" w:cs="Times New Roman"/>
          <w:bCs/>
          <w:i/>
          <w:spacing w:val="-2"/>
        </w:rPr>
        <w:t>của</w:t>
      </w:r>
      <w:r w:rsidRPr="00EF7D45">
        <w:rPr>
          <w:rFonts w:eastAsia="Times New Roman" w:cs="Times New Roman"/>
          <w:bCs/>
          <w:i/>
          <w:spacing w:val="-2"/>
        </w:rPr>
        <w:t xml:space="preserve"> Bộ Xây </w:t>
      </w:r>
      <w:r w:rsidR="00895856" w:rsidRPr="00EF7D45">
        <w:rPr>
          <w:rFonts w:eastAsia="Times New Roman" w:cs="Times New Roman"/>
          <w:bCs/>
          <w:i/>
          <w:spacing w:val="-2"/>
        </w:rPr>
        <w:t>dựng</w:t>
      </w:r>
      <w:r w:rsidRPr="00EF7D45">
        <w:rPr>
          <w:rFonts w:eastAsia="Times New Roman" w:cs="Times New Roman"/>
          <w:bCs/>
          <w:i/>
          <w:spacing w:val="-2"/>
        </w:rPr>
        <w:t xml:space="preserve"> về </w:t>
      </w:r>
      <w:r w:rsidR="00895856" w:rsidRPr="00EF7D45">
        <w:rPr>
          <w:rFonts w:eastAsia="Times New Roman" w:cs="Times New Roman"/>
          <w:bCs/>
          <w:i/>
          <w:spacing w:val="-2"/>
        </w:rPr>
        <w:t>việc</w:t>
      </w:r>
      <w:r w:rsidRPr="00EF7D45">
        <w:rPr>
          <w:rFonts w:eastAsia="Times New Roman" w:cs="Times New Roman"/>
          <w:bCs/>
          <w:i/>
          <w:spacing w:val="-2"/>
        </w:rPr>
        <w:t xml:space="preserve"> công bố </w:t>
      </w:r>
      <w:r w:rsidR="00895856" w:rsidRPr="00EF7D45">
        <w:rPr>
          <w:rFonts w:eastAsia="Times New Roman" w:cs="Times New Roman"/>
          <w:bCs/>
          <w:i/>
          <w:spacing w:val="-2"/>
        </w:rPr>
        <w:t>định mức</w:t>
      </w:r>
      <w:r w:rsidRPr="00EF7D45">
        <w:rPr>
          <w:rFonts w:eastAsia="Times New Roman" w:cs="Times New Roman"/>
          <w:bCs/>
          <w:i/>
          <w:spacing w:val="-2"/>
        </w:rPr>
        <w:t xml:space="preserve"> dự </w:t>
      </w:r>
      <w:r w:rsidR="00895856" w:rsidRPr="00EF7D45">
        <w:rPr>
          <w:rFonts w:eastAsia="Times New Roman" w:cs="Times New Roman"/>
          <w:bCs/>
          <w:i/>
          <w:spacing w:val="-2"/>
        </w:rPr>
        <w:t>toán</w:t>
      </w:r>
      <w:r w:rsidRPr="00EF7D45">
        <w:rPr>
          <w:rFonts w:eastAsia="Times New Roman" w:cs="Times New Roman"/>
          <w:bCs/>
          <w:i/>
          <w:spacing w:val="-2"/>
        </w:rPr>
        <w:t xml:space="preserve"> xây </w:t>
      </w:r>
      <w:r w:rsidR="00895856" w:rsidRPr="00EF7D45">
        <w:rPr>
          <w:rFonts w:eastAsia="Times New Roman" w:cs="Times New Roman"/>
          <w:bCs/>
          <w:i/>
          <w:spacing w:val="-2"/>
        </w:rPr>
        <w:t>dựng</w:t>
      </w:r>
      <w:r w:rsidRPr="00EF7D45">
        <w:rPr>
          <w:rFonts w:eastAsia="Times New Roman" w:cs="Times New Roman"/>
          <w:bCs/>
          <w:i/>
          <w:spacing w:val="-2"/>
        </w:rPr>
        <w:t xml:space="preserve"> công </w:t>
      </w:r>
      <w:r w:rsidR="00895856" w:rsidRPr="00EF7D45">
        <w:rPr>
          <w:rFonts w:eastAsia="Times New Roman" w:cs="Times New Roman"/>
          <w:bCs/>
          <w:i/>
          <w:spacing w:val="-2"/>
        </w:rPr>
        <w:t>trình</w:t>
      </w:r>
      <w:r w:rsidRPr="00EF7D45">
        <w:rPr>
          <w:rFonts w:eastAsia="Times New Roman" w:cs="Times New Roman"/>
          <w:bCs/>
          <w:i/>
          <w:spacing w:val="-2"/>
        </w:rPr>
        <w:t xml:space="preserve"> </w:t>
      </w:r>
      <w:r w:rsidR="00426742" w:rsidRPr="00EF7D45">
        <w:rPr>
          <w:rFonts w:eastAsia="Times New Roman" w:cs="Times New Roman"/>
          <w:bCs/>
          <w:i/>
          <w:spacing w:val="-2"/>
        </w:rPr>
        <w:t>-</w:t>
      </w:r>
      <w:r w:rsidRPr="00EF7D45">
        <w:rPr>
          <w:rFonts w:eastAsia="Times New Roman" w:cs="Times New Roman"/>
          <w:bCs/>
          <w:i/>
          <w:spacing w:val="-2"/>
        </w:rPr>
        <w:t xml:space="preserve"> </w:t>
      </w:r>
      <w:r w:rsidR="00895856" w:rsidRPr="00EF7D45">
        <w:rPr>
          <w:rFonts w:eastAsia="Times New Roman" w:cs="Times New Roman"/>
          <w:bCs/>
          <w:i/>
          <w:spacing w:val="-2"/>
        </w:rPr>
        <w:t>Phần x</w:t>
      </w:r>
      <w:r w:rsidRPr="00EF7D45">
        <w:rPr>
          <w:rFonts w:eastAsia="Times New Roman" w:cs="Times New Roman"/>
          <w:bCs/>
          <w:i/>
          <w:spacing w:val="-2"/>
        </w:rPr>
        <w:t xml:space="preserve">ây </w:t>
      </w:r>
      <w:r w:rsidR="00895856" w:rsidRPr="00EF7D45">
        <w:rPr>
          <w:rFonts w:eastAsia="Times New Roman" w:cs="Times New Roman"/>
          <w:bCs/>
          <w:i/>
          <w:spacing w:val="-2"/>
        </w:rPr>
        <w:t>dựng</w:t>
      </w:r>
      <w:r w:rsidRPr="00EF7D45">
        <w:rPr>
          <w:rFonts w:eastAsia="Times New Roman" w:cs="Times New Roman"/>
          <w:bCs/>
          <w:i/>
          <w:spacing w:val="-2"/>
        </w:rPr>
        <w:t>).</w:t>
      </w:r>
    </w:p>
    <w:p w14:paraId="13F28C7D" w14:textId="1F5DC3EB" w:rsidR="002B6868" w:rsidRPr="00EF7D45" w:rsidRDefault="002B6868" w:rsidP="00980392">
      <w:pPr>
        <w:spacing w:line="240" w:lineRule="auto"/>
        <w:ind w:firstLine="544"/>
        <w:rPr>
          <w:rFonts w:eastAsia="Times New Roman" w:cs="Times New Roman"/>
          <w:bCs/>
        </w:rPr>
      </w:pPr>
      <w:r w:rsidRPr="00EF7D45">
        <w:rPr>
          <w:rFonts w:eastAsia="Times New Roman" w:cs="Times New Roman"/>
          <w:bCs/>
        </w:rPr>
        <w:t xml:space="preserve">Khối lượng que hàn sử dụng cho dự án là: </w:t>
      </w:r>
      <w:r w:rsidR="004C258B" w:rsidRPr="00EF7D45">
        <w:rPr>
          <w:rFonts w:eastAsia="Times New Roman" w:cs="Times New Roman"/>
          <w:bCs/>
        </w:rPr>
        <w:t>5</w:t>
      </w:r>
      <w:r w:rsidRPr="00EF7D45">
        <w:rPr>
          <w:rFonts w:eastAsia="Times New Roman" w:cs="Times New Roman"/>
          <w:bCs/>
        </w:rPr>
        <w:t xml:space="preserve"> tấn × 7,5 = </w:t>
      </w:r>
      <w:r w:rsidR="004C258B" w:rsidRPr="00EF7D45">
        <w:rPr>
          <w:rFonts w:eastAsia="Times New Roman" w:cs="Times New Roman"/>
          <w:bCs/>
        </w:rPr>
        <w:t>37,5</w:t>
      </w:r>
      <w:r w:rsidRPr="00EF7D45">
        <w:rPr>
          <w:rFonts w:eastAsia="Times New Roman" w:cs="Times New Roman"/>
          <w:bCs/>
        </w:rPr>
        <w:t xml:space="preserve"> kg que hàn tương đương </w:t>
      </w:r>
      <w:r w:rsidR="00FB0CD7" w:rsidRPr="00EF7D45">
        <w:rPr>
          <w:rFonts w:eastAsia="Times New Roman" w:cs="Times New Roman"/>
          <w:bCs/>
        </w:rPr>
        <w:t>525</w:t>
      </w:r>
      <w:r w:rsidRPr="00EF7D45">
        <w:rPr>
          <w:rFonts w:eastAsia="Times New Roman" w:cs="Times New Roman"/>
          <w:bCs/>
        </w:rPr>
        <w:t xml:space="preserve"> que (14 que hàn = 1kg). Như vậy lượng khí thải phát sinh từ công đoạn hàn các kết cấu thép của công trình đượ</w:t>
      </w:r>
      <w:bookmarkStart w:id="725" w:name="_Toc532201970"/>
      <w:bookmarkStart w:id="726" w:name="_Toc532202098"/>
      <w:bookmarkStart w:id="727" w:name="_Toc532202227"/>
      <w:bookmarkStart w:id="728" w:name="_Toc534577145"/>
      <w:bookmarkStart w:id="729" w:name="_Toc429051018"/>
      <w:bookmarkStart w:id="730" w:name="_Toc500281281"/>
      <w:bookmarkStart w:id="731" w:name="_Toc502127564"/>
      <w:r w:rsidRPr="00EF7D45">
        <w:rPr>
          <w:rFonts w:eastAsia="Times New Roman" w:cs="Times New Roman"/>
          <w:bCs/>
        </w:rPr>
        <w:t>c tính toán như sau.</w:t>
      </w:r>
    </w:p>
    <w:p w14:paraId="5B045826" w14:textId="77777777" w:rsidR="002B6868" w:rsidRPr="00EF7D45" w:rsidRDefault="002B6868" w:rsidP="00980392">
      <w:pPr>
        <w:pStyle w:val="Danhmcbng"/>
      </w:pPr>
      <w:bookmarkStart w:id="732" w:name="_Toc17103134"/>
      <w:bookmarkStart w:id="733" w:name="_Toc42602815"/>
      <w:bookmarkStart w:id="734" w:name="_Toc75787723"/>
      <w:bookmarkStart w:id="735" w:name="_Toc129617935"/>
      <w:bookmarkStart w:id="736" w:name="_Toc175906060"/>
      <w:bookmarkEnd w:id="725"/>
      <w:bookmarkEnd w:id="726"/>
      <w:bookmarkEnd w:id="727"/>
      <w:bookmarkEnd w:id="728"/>
      <w:r w:rsidRPr="00EF7D45">
        <w:t>Khí thải phát sinh từ công đoạn hàn kết cấu thép của công trình</w:t>
      </w:r>
      <w:bookmarkEnd w:id="732"/>
      <w:bookmarkEnd w:id="733"/>
      <w:bookmarkEnd w:id="734"/>
      <w:bookmarkEnd w:id="735"/>
      <w:bookmarkEnd w:id="736"/>
    </w:p>
    <w:tbl>
      <w:tblPr>
        <w:tblW w:w="4933" w:type="pct"/>
        <w:jc w:val="center"/>
        <w:tblLook w:val="04A0" w:firstRow="1" w:lastRow="0" w:firstColumn="1" w:lastColumn="0" w:noHBand="0" w:noVBand="1"/>
      </w:tblPr>
      <w:tblGrid>
        <w:gridCol w:w="794"/>
        <w:gridCol w:w="1797"/>
        <w:gridCol w:w="2767"/>
        <w:gridCol w:w="1786"/>
        <w:gridCol w:w="1786"/>
      </w:tblGrid>
      <w:tr w:rsidR="00EF7D45" w:rsidRPr="00EF7D45" w14:paraId="715EA3C0" w14:textId="77777777" w:rsidTr="00793C8E">
        <w:trPr>
          <w:trHeight w:val="20"/>
          <w:jc w:val="center"/>
        </w:trPr>
        <w:tc>
          <w:tcPr>
            <w:tcW w:w="4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B6813F" w14:textId="77777777" w:rsidR="002B6868" w:rsidRPr="00EF7D45" w:rsidRDefault="002B6868"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eastAsia="vi-VN"/>
              </w:rPr>
              <w:t>TT</w:t>
            </w:r>
          </w:p>
        </w:tc>
        <w:tc>
          <w:tcPr>
            <w:tcW w:w="1006" w:type="pct"/>
            <w:tcBorders>
              <w:top w:val="single" w:sz="8" w:space="0" w:color="auto"/>
              <w:left w:val="nil"/>
              <w:bottom w:val="single" w:sz="8" w:space="0" w:color="auto"/>
              <w:right w:val="single" w:sz="8" w:space="0" w:color="auto"/>
            </w:tcBorders>
            <w:shd w:val="clear" w:color="auto" w:fill="auto"/>
            <w:vAlign w:val="center"/>
            <w:hideMark/>
          </w:tcPr>
          <w:p w14:paraId="048926C1" w14:textId="77777777" w:rsidR="002B6868" w:rsidRPr="00EF7D45" w:rsidRDefault="002B6868"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eastAsia="vi-VN"/>
              </w:rPr>
              <w:t>Chất ô nhiễm</w:t>
            </w:r>
          </w:p>
        </w:tc>
        <w:tc>
          <w:tcPr>
            <w:tcW w:w="1549" w:type="pct"/>
            <w:tcBorders>
              <w:top w:val="single" w:sz="8" w:space="0" w:color="auto"/>
              <w:left w:val="nil"/>
              <w:bottom w:val="single" w:sz="8" w:space="0" w:color="auto"/>
              <w:right w:val="single" w:sz="8" w:space="0" w:color="auto"/>
            </w:tcBorders>
            <w:shd w:val="clear" w:color="auto" w:fill="auto"/>
            <w:vAlign w:val="center"/>
            <w:hideMark/>
          </w:tcPr>
          <w:p w14:paraId="1CA07DED" w14:textId="77777777" w:rsidR="002B6868" w:rsidRPr="00EF7D45" w:rsidRDefault="002B6868"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eastAsia="vi-VN"/>
              </w:rPr>
              <w:t>Lượng phát thải của que hàn có D = 4 mm (kg/que)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40BAF55" w14:textId="77777777" w:rsidR="002B6868" w:rsidRPr="00EF7D45" w:rsidRDefault="002B6868"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val="es-ES" w:eastAsia="vi-VN"/>
              </w:rPr>
              <w:t>Tổng số que hàn (que)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F523F98" w14:textId="77777777" w:rsidR="002B6868" w:rsidRPr="00EF7D45" w:rsidRDefault="002B6868"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val="es-ES" w:eastAsia="vi-VN"/>
              </w:rPr>
              <w:t>Tổng lượng phát thải (kg)</w:t>
            </w:r>
          </w:p>
        </w:tc>
      </w:tr>
      <w:tr w:rsidR="00EF7D45" w:rsidRPr="00EF7D45" w14:paraId="7F0F7669"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56BCEE6A" w14:textId="77777777" w:rsidR="002B6868" w:rsidRPr="00EF7D45" w:rsidRDefault="002B6868"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A</w:t>
            </w:r>
          </w:p>
        </w:tc>
        <w:tc>
          <w:tcPr>
            <w:tcW w:w="1006" w:type="pct"/>
            <w:tcBorders>
              <w:top w:val="nil"/>
              <w:left w:val="nil"/>
              <w:bottom w:val="single" w:sz="8" w:space="0" w:color="auto"/>
              <w:right w:val="single" w:sz="8" w:space="0" w:color="auto"/>
            </w:tcBorders>
            <w:shd w:val="clear" w:color="auto" w:fill="auto"/>
            <w:vAlign w:val="center"/>
            <w:hideMark/>
          </w:tcPr>
          <w:p w14:paraId="2913477A" w14:textId="77777777" w:rsidR="002B6868" w:rsidRPr="00EF7D45" w:rsidRDefault="002B6868"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B</w:t>
            </w:r>
          </w:p>
        </w:tc>
        <w:tc>
          <w:tcPr>
            <w:tcW w:w="1549" w:type="pct"/>
            <w:tcBorders>
              <w:top w:val="nil"/>
              <w:left w:val="nil"/>
              <w:bottom w:val="single" w:sz="8" w:space="0" w:color="auto"/>
              <w:right w:val="single" w:sz="8" w:space="0" w:color="auto"/>
            </w:tcBorders>
            <w:shd w:val="clear" w:color="auto" w:fill="auto"/>
            <w:vAlign w:val="center"/>
            <w:hideMark/>
          </w:tcPr>
          <w:p w14:paraId="63A9ED88" w14:textId="77777777" w:rsidR="002B6868" w:rsidRPr="00EF7D45" w:rsidRDefault="002B6868"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C</w:t>
            </w:r>
          </w:p>
        </w:tc>
        <w:tc>
          <w:tcPr>
            <w:tcW w:w="1000" w:type="pct"/>
            <w:tcBorders>
              <w:top w:val="nil"/>
              <w:left w:val="nil"/>
              <w:bottom w:val="single" w:sz="8" w:space="0" w:color="auto"/>
              <w:right w:val="single" w:sz="8" w:space="0" w:color="auto"/>
            </w:tcBorders>
            <w:shd w:val="clear" w:color="auto" w:fill="auto"/>
            <w:vAlign w:val="center"/>
            <w:hideMark/>
          </w:tcPr>
          <w:p w14:paraId="090A6EEC" w14:textId="77777777" w:rsidR="002B6868" w:rsidRPr="00EF7D45" w:rsidRDefault="002B6868"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D</w:t>
            </w:r>
          </w:p>
        </w:tc>
        <w:tc>
          <w:tcPr>
            <w:tcW w:w="1000" w:type="pct"/>
            <w:tcBorders>
              <w:top w:val="nil"/>
              <w:left w:val="nil"/>
              <w:bottom w:val="single" w:sz="8" w:space="0" w:color="auto"/>
              <w:right w:val="single" w:sz="8" w:space="0" w:color="auto"/>
            </w:tcBorders>
            <w:shd w:val="clear" w:color="auto" w:fill="auto"/>
            <w:vAlign w:val="center"/>
            <w:hideMark/>
          </w:tcPr>
          <w:p w14:paraId="704E1884" w14:textId="77777777" w:rsidR="002B6868" w:rsidRPr="00EF7D45" w:rsidRDefault="002B6868"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E = C x D</w:t>
            </w:r>
          </w:p>
        </w:tc>
      </w:tr>
      <w:tr w:rsidR="00EF7D45" w:rsidRPr="00EF7D45" w14:paraId="6FBC9258"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0F3EA118"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1</w:t>
            </w:r>
          </w:p>
        </w:tc>
        <w:tc>
          <w:tcPr>
            <w:tcW w:w="1006" w:type="pct"/>
            <w:tcBorders>
              <w:top w:val="nil"/>
              <w:left w:val="nil"/>
              <w:bottom w:val="single" w:sz="8" w:space="0" w:color="auto"/>
              <w:right w:val="single" w:sz="8" w:space="0" w:color="auto"/>
            </w:tcBorders>
            <w:shd w:val="clear" w:color="auto" w:fill="auto"/>
            <w:vAlign w:val="center"/>
            <w:hideMark/>
          </w:tcPr>
          <w:p w14:paraId="70B6CE70"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Khói hàn</w:t>
            </w:r>
          </w:p>
        </w:tc>
        <w:tc>
          <w:tcPr>
            <w:tcW w:w="1549" w:type="pct"/>
            <w:tcBorders>
              <w:top w:val="nil"/>
              <w:left w:val="nil"/>
              <w:bottom w:val="single" w:sz="8" w:space="0" w:color="auto"/>
              <w:right w:val="single" w:sz="8" w:space="0" w:color="auto"/>
            </w:tcBorders>
            <w:shd w:val="clear" w:color="auto" w:fill="auto"/>
            <w:vAlign w:val="center"/>
            <w:hideMark/>
          </w:tcPr>
          <w:p w14:paraId="301A8BC9"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706.10</w:t>
            </w:r>
            <w:r w:rsidRPr="00EF7D45">
              <w:rPr>
                <w:rFonts w:eastAsia="Times New Roman" w:cs="Times New Roman"/>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0571637B" w14:textId="0FD644CB" w:rsidR="00FB0CD7" w:rsidRPr="00EF7D45" w:rsidRDefault="00FB0CD7" w:rsidP="00980392">
            <w:pPr>
              <w:spacing w:before="20" w:after="20" w:line="240" w:lineRule="auto"/>
              <w:jc w:val="center"/>
              <w:rPr>
                <w:rFonts w:eastAsia="Times New Roman" w:cs="Times New Roman"/>
                <w:sz w:val="26"/>
                <w:szCs w:val="26"/>
                <w:lang w:eastAsia="vi-VN"/>
              </w:rPr>
            </w:pPr>
            <w:r w:rsidRPr="00EF7D45">
              <w:rPr>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6A0227C5" w14:textId="1052E7FA" w:rsidR="00FB0CD7" w:rsidRPr="00EF7D45" w:rsidRDefault="00FB0CD7" w:rsidP="00980392">
            <w:pPr>
              <w:spacing w:before="20" w:after="20" w:line="240" w:lineRule="auto"/>
              <w:jc w:val="right"/>
              <w:rPr>
                <w:rFonts w:cs="Times New Roman"/>
                <w:sz w:val="26"/>
                <w:szCs w:val="26"/>
              </w:rPr>
            </w:pPr>
            <w:r w:rsidRPr="00EF7D45">
              <w:rPr>
                <w:sz w:val="26"/>
                <w:szCs w:val="26"/>
              </w:rPr>
              <w:t>0,371</w:t>
            </w:r>
          </w:p>
        </w:tc>
      </w:tr>
      <w:tr w:rsidR="00EF7D45" w:rsidRPr="00EF7D45" w14:paraId="04509CC7"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30473BBF"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2</w:t>
            </w:r>
          </w:p>
        </w:tc>
        <w:tc>
          <w:tcPr>
            <w:tcW w:w="1006" w:type="pct"/>
            <w:tcBorders>
              <w:top w:val="nil"/>
              <w:left w:val="nil"/>
              <w:bottom w:val="single" w:sz="8" w:space="0" w:color="auto"/>
              <w:right w:val="single" w:sz="8" w:space="0" w:color="auto"/>
            </w:tcBorders>
            <w:shd w:val="clear" w:color="auto" w:fill="auto"/>
            <w:vAlign w:val="center"/>
            <w:hideMark/>
          </w:tcPr>
          <w:p w14:paraId="37CBD8F1"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CO</w:t>
            </w:r>
          </w:p>
        </w:tc>
        <w:tc>
          <w:tcPr>
            <w:tcW w:w="1549" w:type="pct"/>
            <w:tcBorders>
              <w:top w:val="nil"/>
              <w:left w:val="nil"/>
              <w:bottom w:val="single" w:sz="8" w:space="0" w:color="auto"/>
              <w:right w:val="single" w:sz="8" w:space="0" w:color="auto"/>
            </w:tcBorders>
            <w:shd w:val="clear" w:color="auto" w:fill="auto"/>
            <w:vAlign w:val="center"/>
            <w:hideMark/>
          </w:tcPr>
          <w:p w14:paraId="224E6520"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25.10</w:t>
            </w:r>
            <w:r w:rsidRPr="00EF7D45">
              <w:rPr>
                <w:rFonts w:eastAsia="Times New Roman" w:cs="Times New Roman"/>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348A52B8" w14:textId="3DE56B11" w:rsidR="00FB0CD7" w:rsidRPr="00EF7D45" w:rsidRDefault="00FB0CD7" w:rsidP="00980392">
            <w:pPr>
              <w:spacing w:before="20" w:after="20" w:line="240" w:lineRule="auto"/>
              <w:jc w:val="center"/>
              <w:rPr>
                <w:rFonts w:eastAsia="Times New Roman" w:cs="Times New Roman"/>
                <w:sz w:val="26"/>
                <w:szCs w:val="26"/>
                <w:lang w:eastAsia="vi-VN"/>
              </w:rPr>
            </w:pPr>
            <w:r w:rsidRPr="00EF7D45">
              <w:rPr>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39942B5F" w14:textId="4BE54527" w:rsidR="00FB0CD7" w:rsidRPr="00EF7D45" w:rsidRDefault="00FB0CD7" w:rsidP="00980392">
            <w:pPr>
              <w:spacing w:before="20" w:after="20" w:line="240" w:lineRule="auto"/>
              <w:jc w:val="right"/>
              <w:rPr>
                <w:rFonts w:cs="Times New Roman"/>
                <w:sz w:val="26"/>
                <w:szCs w:val="26"/>
              </w:rPr>
            </w:pPr>
            <w:r w:rsidRPr="00EF7D45">
              <w:rPr>
                <w:sz w:val="26"/>
                <w:szCs w:val="26"/>
              </w:rPr>
              <w:t>0,013</w:t>
            </w:r>
          </w:p>
        </w:tc>
      </w:tr>
      <w:tr w:rsidR="00EF7D45" w:rsidRPr="00EF7D45" w14:paraId="683C8B3E"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239B39CA"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val="pt-BR" w:eastAsia="vi-VN"/>
              </w:rPr>
              <w:t>3</w:t>
            </w:r>
          </w:p>
        </w:tc>
        <w:tc>
          <w:tcPr>
            <w:tcW w:w="1006" w:type="pct"/>
            <w:tcBorders>
              <w:top w:val="nil"/>
              <w:left w:val="nil"/>
              <w:bottom w:val="single" w:sz="8" w:space="0" w:color="auto"/>
              <w:right w:val="single" w:sz="8" w:space="0" w:color="auto"/>
            </w:tcBorders>
            <w:shd w:val="clear" w:color="auto" w:fill="auto"/>
            <w:vAlign w:val="center"/>
            <w:hideMark/>
          </w:tcPr>
          <w:p w14:paraId="1504B667"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NO</w:t>
            </w:r>
            <w:r w:rsidRPr="00EF7D45">
              <w:rPr>
                <w:rFonts w:eastAsia="Times New Roman" w:cs="Times New Roman"/>
                <w:sz w:val="26"/>
                <w:szCs w:val="26"/>
                <w:vertAlign w:val="subscript"/>
                <w:lang w:eastAsia="vi-VN"/>
              </w:rPr>
              <w:t>x</w:t>
            </w:r>
          </w:p>
        </w:tc>
        <w:tc>
          <w:tcPr>
            <w:tcW w:w="1549" w:type="pct"/>
            <w:tcBorders>
              <w:top w:val="nil"/>
              <w:left w:val="nil"/>
              <w:bottom w:val="single" w:sz="8" w:space="0" w:color="auto"/>
              <w:right w:val="single" w:sz="8" w:space="0" w:color="auto"/>
            </w:tcBorders>
            <w:shd w:val="clear" w:color="auto" w:fill="auto"/>
            <w:vAlign w:val="center"/>
            <w:hideMark/>
          </w:tcPr>
          <w:p w14:paraId="70D653D9" w14:textId="77777777" w:rsidR="00FB0CD7" w:rsidRPr="00EF7D45" w:rsidRDefault="00FB0CD7" w:rsidP="00980392">
            <w:pPr>
              <w:spacing w:before="20" w:after="20" w:line="240" w:lineRule="auto"/>
              <w:jc w:val="center"/>
              <w:rPr>
                <w:rFonts w:eastAsia="Times New Roman" w:cs="Times New Roman"/>
                <w:sz w:val="26"/>
                <w:szCs w:val="26"/>
                <w:lang w:eastAsia="vi-VN"/>
              </w:rPr>
            </w:pPr>
            <w:r w:rsidRPr="00EF7D45">
              <w:rPr>
                <w:rFonts w:eastAsia="Times New Roman" w:cs="Times New Roman"/>
                <w:sz w:val="26"/>
                <w:szCs w:val="26"/>
                <w:lang w:eastAsia="vi-VN"/>
              </w:rPr>
              <w:t>30.10</w:t>
            </w:r>
            <w:r w:rsidRPr="00EF7D45">
              <w:rPr>
                <w:rFonts w:eastAsia="Times New Roman" w:cs="Times New Roman"/>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695BA224" w14:textId="05B8C9D6" w:rsidR="00FB0CD7" w:rsidRPr="00EF7D45" w:rsidRDefault="00FB0CD7" w:rsidP="00980392">
            <w:pPr>
              <w:spacing w:before="20" w:after="20" w:line="240" w:lineRule="auto"/>
              <w:jc w:val="center"/>
              <w:rPr>
                <w:rFonts w:eastAsia="Times New Roman" w:cs="Times New Roman"/>
                <w:sz w:val="26"/>
                <w:szCs w:val="26"/>
                <w:lang w:eastAsia="vi-VN"/>
              </w:rPr>
            </w:pPr>
            <w:r w:rsidRPr="00EF7D45">
              <w:rPr>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7B683816" w14:textId="0F2EFEC5" w:rsidR="00FB0CD7" w:rsidRPr="00EF7D45" w:rsidRDefault="00FB0CD7" w:rsidP="00980392">
            <w:pPr>
              <w:spacing w:before="20" w:after="20" w:line="240" w:lineRule="auto"/>
              <w:jc w:val="right"/>
              <w:rPr>
                <w:rFonts w:cs="Times New Roman"/>
                <w:sz w:val="26"/>
                <w:szCs w:val="26"/>
              </w:rPr>
            </w:pPr>
            <w:r w:rsidRPr="00EF7D45">
              <w:rPr>
                <w:sz w:val="26"/>
                <w:szCs w:val="26"/>
              </w:rPr>
              <w:t>0,016</w:t>
            </w:r>
          </w:p>
        </w:tc>
      </w:tr>
      <w:tr w:rsidR="00EF7D45" w:rsidRPr="00EF7D45" w14:paraId="568CB3DD" w14:textId="77777777" w:rsidTr="00FB0CD7">
        <w:trPr>
          <w:cantSplit/>
          <w:trHeight w:val="60"/>
          <w:jc w:val="center"/>
        </w:trPr>
        <w:tc>
          <w:tcPr>
            <w:tcW w:w="3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5B6AF0C" w14:textId="77777777" w:rsidR="00FB0CD7" w:rsidRPr="00EF7D45" w:rsidRDefault="00FB0CD7" w:rsidP="00980392">
            <w:pPr>
              <w:spacing w:before="20" w:after="20" w:line="240" w:lineRule="auto"/>
              <w:jc w:val="center"/>
              <w:rPr>
                <w:rFonts w:eastAsia="Times New Roman" w:cs="Times New Roman"/>
                <w:b/>
                <w:bCs/>
                <w:sz w:val="26"/>
                <w:szCs w:val="26"/>
                <w:lang w:eastAsia="vi-VN"/>
              </w:rPr>
            </w:pPr>
            <w:r w:rsidRPr="00EF7D45">
              <w:rPr>
                <w:rFonts w:eastAsia="Times New Roman" w:cs="Times New Roman"/>
                <w:b/>
                <w:bCs/>
                <w:iCs/>
                <w:sz w:val="26"/>
                <w:szCs w:val="26"/>
                <w:lang w:val="pt-BR" w:eastAsia="vi-VN"/>
              </w:rPr>
              <w:t>Tổng</w:t>
            </w:r>
          </w:p>
        </w:tc>
        <w:tc>
          <w:tcPr>
            <w:tcW w:w="1000" w:type="pct"/>
            <w:tcBorders>
              <w:top w:val="nil"/>
              <w:left w:val="nil"/>
              <w:bottom w:val="single" w:sz="8" w:space="0" w:color="auto"/>
              <w:right w:val="single" w:sz="8" w:space="0" w:color="auto"/>
            </w:tcBorders>
            <w:shd w:val="clear" w:color="auto" w:fill="auto"/>
            <w:vAlign w:val="center"/>
            <w:hideMark/>
          </w:tcPr>
          <w:p w14:paraId="7C666447" w14:textId="77777777" w:rsidR="00FB0CD7" w:rsidRPr="00EF7D45" w:rsidRDefault="00FB0CD7" w:rsidP="00980392">
            <w:pPr>
              <w:spacing w:before="20" w:after="20" w:line="240" w:lineRule="auto"/>
              <w:jc w:val="center"/>
              <w:rPr>
                <w:rFonts w:eastAsia="Times New Roman" w:cs="Times New Roman"/>
                <w:b/>
                <w:bCs/>
                <w:sz w:val="26"/>
                <w:szCs w:val="26"/>
                <w:lang w:eastAsia="vi-VN"/>
              </w:rPr>
            </w:pPr>
          </w:p>
        </w:tc>
        <w:tc>
          <w:tcPr>
            <w:tcW w:w="1000" w:type="pct"/>
            <w:tcBorders>
              <w:top w:val="nil"/>
              <w:left w:val="nil"/>
              <w:bottom w:val="single" w:sz="8" w:space="0" w:color="auto"/>
              <w:right w:val="single" w:sz="8" w:space="0" w:color="auto"/>
            </w:tcBorders>
            <w:shd w:val="clear" w:color="auto" w:fill="auto"/>
            <w:vAlign w:val="center"/>
          </w:tcPr>
          <w:p w14:paraId="7F2200FC" w14:textId="6D7242A0" w:rsidR="00FB0CD7" w:rsidRPr="00EF7D45" w:rsidRDefault="00FB0CD7" w:rsidP="00980392">
            <w:pPr>
              <w:spacing w:before="20" w:after="20" w:line="240" w:lineRule="auto"/>
              <w:jc w:val="right"/>
              <w:rPr>
                <w:b/>
                <w:bCs/>
                <w:sz w:val="26"/>
                <w:szCs w:val="26"/>
              </w:rPr>
            </w:pPr>
            <w:r w:rsidRPr="00EF7D45">
              <w:rPr>
                <w:b/>
                <w:bCs/>
                <w:sz w:val="26"/>
                <w:szCs w:val="26"/>
              </w:rPr>
              <w:t>0,400</w:t>
            </w:r>
          </w:p>
        </w:tc>
      </w:tr>
    </w:tbl>
    <w:p w14:paraId="6EDD09E9" w14:textId="06823F98" w:rsidR="002B6868" w:rsidRPr="00EF7D45" w:rsidRDefault="002B6868" w:rsidP="00F214E1">
      <w:pPr>
        <w:spacing w:line="240" w:lineRule="auto"/>
        <w:ind w:firstLine="544"/>
        <w:rPr>
          <w:rFonts w:eastAsia="Times New Roman" w:cs="Times New Roman"/>
        </w:rPr>
      </w:pPr>
      <w:r w:rsidRPr="00EF7D45">
        <w:rPr>
          <w:rFonts w:eastAsia="Times New Roman" w:cs="Times New Roman"/>
          <w:i/>
          <w:u w:val="single"/>
        </w:rPr>
        <w:t>Đánh giá tác động</w:t>
      </w:r>
      <w:r w:rsidRPr="00EF7D45">
        <w:rPr>
          <w:rFonts w:eastAsia="Times New Roman" w:cs="Times New Roman"/>
          <w:i/>
        </w:rPr>
        <w:t>:</w:t>
      </w:r>
      <w:r w:rsidRPr="00EF7D45">
        <w:rPr>
          <w:rFonts w:eastAsia="Times New Roman" w:cs="Times New Roman"/>
        </w:rPr>
        <w:t xml:space="preserve"> Như vậy, tải lượng khí thải từ công đoạn hàn phát sinh trung bình </w:t>
      </w:r>
      <w:r w:rsidRPr="00EF7D45">
        <w:rPr>
          <w:rFonts w:cs="Times New Roman"/>
        </w:rPr>
        <w:t>0,</w:t>
      </w:r>
      <w:r w:rsidR="00980392" w:rsidRPr="00EF7D45">
        <w:rPr>
          <w:rFonts w:cs="Times New Roman"/>
        </w:rPr>
        <w:t>4</w:t>
      </w:r>
      <w:r w:rsidRPr="00EF7D45">
        <w:rPr>
          <w:rFonts w:cs="Times New Roman"/>
        </w:rPr>
        <w:t xml:space="preserve"> </w:t>
      </w:r>
      <w:r w:rsidRPr="00EF7D45">
        <w:rPr>
          <w:rFonts w:eastAsia="Times New Roman" w:cs="Times New Roman"/>
        </w:rPr>
        <w:t>kg. Trong giai đoạn xây dựng, công tác hàn các kết cấu thép vào khoảng 2 tháng (tương đương khoảng 60 ngày), do đó, tải lượng khói hàn phát sinh trung bình khoảng 0,5 g/h (1 ngày làm việc là 8h). Lượng khí thải từ hoạt động hàn các kết cấu thép không lớn, chủ yếu tập trung tại giai đoạn, gia công các vì kèo thép. Tuy nhiên, nếu công nhân khi thi công các hạng mục không được trang bị các thiết bị bảo hộ như kín hàn, khẩu trang, bao tay thì sẽ rất dễ bị ảnh hưởng đến sức khoẻ.</w:t>
      </w:r>
    </w:p>
    <w:p w14:paraId="30D22DAD" w14:textId="77777777" w:rsidR="002B6868" w:rsidRPr="00EF7D45" w:rsidRDefault="002B6868" w:rsidP="00F214E1">
      <w:pPr>
        <w:pStyle w:val="Heading6"/>
        <w:rPr>
          <w:noProof/>
        </w:rPr>
      </w:pPr>
      <w:r w:rsidRPr="00EF7D45">
        <w:t>Hơi sơn, dung môi trong giai đoạn hoàn thiện</w:t>
      </w:r>
    </w:p>
    <w:p w14:paraId="2803836D" w14:textId="4D0B716A" w:rsidR="002B6868" w:rsidRPr="00EF7D45" w:rsidRDefault="002B6868" w:rsidP="00F214E1">
      <w:pPr>
        <w:spacing w:line="240" w:lineRule="auto"/>
        <w:ind w:firstLine="567"/>
        <w:rPr>
          <w:rFonts w:cs="Times New Roman"/>
        </w:rPr>
      </w:pPr>
      <w:r w:rsidRPr="00EF7D45">
        <w:rPr>
          <w:rFonts w:eastAsia="Times New Roman" w:cs="Times New Roman"/>
        </w:rPr>
        <w:t xml:space="preserve">Hơi dung môi, sơn với thành phần chủ yếu là các hydrocacbon bay hơi, toluen, xylen, </w:t>
      </w:r>
      <w:r w:rsidR="00D73FDB" w:rsidRPr="00EF7D45">
        <w:rPr>
          <w:rFonts w:eastAsia="Times New Roman" w:cs="Times New Roman"/>
        </w:rPr>
        <w:t>benzen,…</w:t>
      </w:r>
      <w:r w:rsidRPr="00EF7D45">
        <w:rPr>
          <w:rFonts w:eastAsia="Times New Roman" w:cs="Times New Roman"/>
        </w:rPr>
        <w:t xml:space="preserve"> đây là các chất độc hại với cơ thể con người.</w:t>
      </w:r>
      <w:r w:rsidRPr="00EF7D45">
        <w:rPr>
          <w:rFonts w:eastAsia="Times New Roman" w:cs="Times New Roman"/>
          <w:bCs/>
          <w:iCs/>
        </w:rPr>
        <w:t xml:space="preserve"> Khi tiếp xúc với môi trường có hơi dung môi ở nồng độ cao có thể gây buồn nôn, ngạt thở dẫn đến ngất. Tiếp xúc với da, các dung môi này gây dị ứng. </w:t>
      </w:r>
      <w:r w:rsidRPr="00EF7D45">
        <w:rPr>
          <w:rFonts w:eastAsia="Times New Roman" w:cs="Times New Roman"/>
        </w:rPr>
        <w:t xml:space="preserve">Tuy nhiên, để đảm bảo tính an toàn trong lao động, lượng sơn và dung môi sẽ không tập trung toàn bộ trên công trường tại một thời điểm mà sẽ được vận chuyển đến công trường theo nhu cầu sử dụng. Bên cạnh đó, các thùng chứa nhiên liệu, sơn khi lưu chứa đều đựng trong các thùng </w:t>
      </w:r>
      <w:r w:rsidRPr="00EF7D45">
        <w:rPr>
          <w:rFonts w:eastAsia="Times New Roman" w:cs="Times New Roman"/>
        </w:rPr>
        <w:lastRenderedPageBreak/>
        <w:t>chứa đúng quy cách, không để xảy ra hiện tượng rò rỉ, bay hơi do đó nồng độ các hơi dung môi phát sinh là rất thấp.</w:t>
      </w:r>
      <w:r w:rsidRPr="00EF7D45">
        <w:rPr>
          <w:rFonts w:eastAsia="Times New Roman" w:cs="Times New Roman"/>
          <w:bCs/>
          <w:iCs/>
        </w:rPr>
        <w:t xml:space="preserve"> Hơi dung môi phát sinh trong xây dựng hoàn thiện công trình chủ yếu ảnh hưởng trực tiếp đến công nhân</w:t>
      </w:r>
      <w:bookmarkEnd w:id="729"/>
      <w:bookmarkEnd w:id="730"/>
      <w:bookmarkEnd w:id="731"/>
      <w:r w:rsidRPr="00EF7D45">
        <w:rPr>
          <w:rFonts w:eastAsia="Times New Roman" w:cs="Times New Roman"/>
          <w:bCs/>
          <w:iCs/>
        </w:rPr>
        <w:t>.</w:t>
      </w:r>
      <w:r w:rsidRPr="00EF7D45">
        <w:rPr>
          <w:rFonts w:eastAsia="Times New Roman" w:cs="Times New Roman"/>
        </w:rPr>
        <w:t xml:space="preserve"> </w:t>
      </w:r>
    </w:p>
    <w:p w14:paraId="7F61EDA2" w14:textId="6377DA6C" w:rsidR="00CA4FF1" w:rsidRPr="00EF7D45" w:rsidRDefault="00CA4FF1" w:rsidP="0057437B">
      <w:pPr>
        <w:pStyle w:val="abcd"/>
        <w:rPr>
          <w:rStyle w:val="Vnbnnidung"/>
          <w:sz w:val="27"/>
          <w:szCs w:val="27"/>
        </w:rPr>
      </w:pPr>
      <w:r w:rsidRPr="00EF7D45">
        <w:rPr>
          <w:rStyle w:val="Vnbnnidung"/>
          <w:sz w:val="27"/>
          <w:szCs w:val="27"/>
        </w:rPr>
        <w:t>Tác động do nước thả</w:t>
      </w:r>
      <w:r w:rsidR="00E71151" w:rsidRPr="00EF7D45">
        <w:rPr>
          <w:rStyle w:val="Vnbnnidung"/>
          <w:sz w:val="27"/>
          <w:szCs w:val="27"/>
        </w:rPr>
        <w:t>i</w:t>
      </w:r>
    </w:p>
    <w:p w14:paraId="25C35D35" w14:textId="0EB33EF4" w:rsidR="0019012A" w:rsidRPr="00EF7D45" w:rsidRDefault="0019012A" w:rsidP="00F214E1">
      <w:pPr>
        <w:pStyle w:val="Heading6"/>
        <w:rPr>
          <w:lang w:val="es-ES"/>
        </w:rPr>
      </w:pPr>
      <w:r w:rsidRPr="00EF7D45">
        <w:rPr>
          <w:lang w:val="es-ES"/>
        </w:rPr>
        <w:t>Nước thải xây dựng</w:t>
      </w:r>
    </w:p>
    <w:p w14:paraId="52DB919F" w14:textId="243F2EF3" w:rsidR="0019012A" w:rsidRPr="00EF7D45" w:rsidRDefault="0019012A" w:rsidP="00F214E1">
      <w:pPr>
        <w:spacing w:line="240" w:lineRule="auto"/>
        <w:ind w:firstLine="567"/>
        <w:rPr>
          <w:rFonts w:eastAsia="Times New Roman" w:cs="Times New Roman"/>
          <w:lang w:val="es-ES"/>
        </w:rPr>
      </w:pPr>
      <w:r w:rsidRPr="00EF7D45">
        <w:rPr>
          <w:rFonts w:eastAsia="Times New Roman" w:cs="Times New Roman"/>
          <w:lang w:val="es-ES"/>
        </w:rPr>
        <w:t>Nước thải xây dựng phát sinh chủ yếu từ các hoạt động trộn bê tông, rửa nguyên vật liệu, rửa máy móc, thiết bị và phương tiện giao th</w:t>
      </w:r>
      <w:r w:rsidR="00A763CC" w:rsidRPr="00EF7D45">
        <w:rPr>
          <w:rFonts w:eastAsia="Times New Roman" w:cs="Times New Roman"/>
          <w:lang w:val="es-ES"/>
        </w:rPr>
        <w:t xml:space="preserve">ông, tưới bảo dưỡng công </w:t>
      </w:r>
      <w:r w:rsidR="005C2A1A" w:rsidRPr="00EF7D45">
        <w:rPr>
          <w:rFonts w:eastAsia="Times New Roman" w:cs="Times New Roman"/>
          <w:lang w:val="es-ES"/>
        </w:rPr>
        <w:t xml:space="preserve">trình,… </w:t>
      </w:r>
      <w:r w:rsidRPr="00EF7D45">
        <w:rPr>
          <w:rFonts w:eastAsia="Times New Roman" w:cs="Times New Roman"/>
          <w:lang w:val="es-ES"/>
        </w:rPr>
        <w:t>Thành phần nước thải này chứa đất đá, các chất l</w:t>
      </w:r>
      <w:r w:rsidR="00A763CC" w:rsidRPr="00EF7D45">
        <w:rPr>
          <w:rFonts w:eastAsia="Times New Roman" w:cs="Times New Roman"/>
          <w:lang w:val="es-ES"/>
        </w:rPr>
        <w:t>ơ lửng, các chất vô cơ, dầu mỡ,</w:t>
      </w:r>
      <w:r w:rsidRPr="00EF7D45">
        <w:rPr>
          <w:rFonts w:eastAsia="Times New Roman" w:cs="Times New Roman"/>
          <w:lang w:val="es-ES"/>
        </w:rPr>
        <w:t>... Tải lượng nước thải phát sinh do hoạt động xây dựng phụ thuộc vào rất nhiều yếu tố như: phương pháp thi công, khối lượng thi công, ý thứ</w:t>
      </w:r>
      <w:r w:rsidR="00A763CC" w:rsidRPr="00EF7D45">
        <w:rPr>
          <w:rFonts w:eastAsia="Times New Roman" w:cs="Times New Roman"/>
          <w:lang w:val="es-ES"/>
        </w:rPr>
        <w:t>c tiết kiệm nước của công nhân,</w:t>
      </w:r>
      <w:r w:rsidRPr="00EF7D45">
        <w:rPr>
          <w:rFonts w:eastAsia="Times New Roman" w:cs="Times New Roman"/>
          <w:lang w:val="es-ES"/>
        </w:rPr>
        <w:t>…</w:t>
      </w:r>
    </w:p>
    <w:p w14:paraId="21F3A484" w14:textId="04CF592F" w:rsidR="00FE6CEA" w:rsidRPr="00EF7D45" w:rsidRDefault="0019012A" w:rsidP="00F214E1">
      <w:pPr>
        <w:spacing w:line="240" w:lineRule="auto"/>
        <w:ind w:firstLine="567"/>
        <w:rPr>
          <w:rFonts w:eastAsia="Times New Roman" w:cs="Times New Roman"/>
          <w:bCs/>
          <w:iCs/>
          <w:lang w:val="es-ES"/>
        </w:rPr>
      </w:pPr>
      <w:r w:rsidRPr="00EF7D45">
        <w:rPr>
          <w:rFonts w:eastAsia="Times New Roman" w:cs="Times New Roman"/>
          <w:bCs/>
          <w:iCs/>
          <w:lang w:val="es-ES"/>
        </w:rPr>
        <w:t xml:space="preserve">Nước thải của quá trình thi công xây dựng phát sinh trong công đoạn xây trát (trộn vữa, nhúng gạch ướt, tưới </w:t>
      </w:r>
      <w:r w:rsidR="005C2A1A" w:rsidRPr="00EF7D45">
        <w:rPr>
          <w:rFonts w:eastAsia="Times New Roman" w:cs="Times New Roman"/>
          <w:bCs/>
          <w:iCs/>
          <w:lang w:val="es-ES"/>
        </w:rPr>
        <w:t>tường,…</w:t>
      </w:r>
      <w:r w:rsidRPr="00EF7D45">
        <w:rPr>
          <w:rFonts w:eastAsia="Times New Roman" w:cs="Times New Roman"/>
          <w:bCs/>
          <w:iCs/>
          <w:lang w:val="es-ES"/>
        </w:rPr>
        <w:t>),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14:paraId="3F65E553" w14:textId="76512489" w:rsidR="0019012A" w:rsidRPr="00EF7D45" w:rsidRDefault="0019012A" w:rsidP="00F214E1">
      <w:pPr>
        <w:pStyle w:val="Heading6"/>
        <w:rPr>
          <w:bCs/>
          <w:iCs/>
          <w:lang w:val="es-ES"/>
        </w:rPr>
      </w:pPr>
      <w:r w:rsidRPr="00EF7D45">
        <w:rPr>
          <w:lang w:val="vi-VN"/>
        </w:rPr>
        <w:t>Nước thải sinh hoạt</w:t>
      </w:r>
    </w:p>
    <w:p w14:paraId="431B8961" w14:textId="300081EE" w:rsidR="0019012A" w:rsidRPr="00EF7D45" w:rsidRDefault="0019012A" w:rsidP="00F214E1">
      <w:pPr>
        <w:spacing w:line="240" w:lineRule="auto"/>
        <w:ind w:firstLine="567"/>
        <w:rPr>
          <w:rFonts w:eastAsia="Times New Roman" w:cs="Times New Roman"/>
          <w:spacing w:val="-6"/>
          <w:lang w:val="vi-VN"/>
        </w:rPr>
      </w:pPr>
      <w:r w:rsidRPr="00EF7D45">
        <w:rPr>
          <w:rFonts w:eastAsia="Times New Roman" w:cs="Times New Roman"/>
        </w:rPr>
        <w:t>-</w:t>
      </w:r>
      <w:r w:rsidRPr="00EF7D45">
        <w:rPr>
          <w:rFonts w:eastAsia="Times New Roman" w:cs="Times New Roman"/>
          <w:lang w:val="vi-VN"/>
        </w:rPr>
        <w:t xml:space="preserve"> Phát sinh từ </w:t>
      </w:r>
      <w:r w:rsidRPr="00EF7D45">
        <w:rPr>
          <w:rFonts w:eastAsia="Times New Roman" w:cs="Times New Roman"/>
        </w:rPr>
        <w:t xml:space="preserve">hoạt động vệ sinh, tắm giặt của </w:t>
      </w:r>
      <w:r w:rsidR="00DF1A83" w:rsidRPr="00EF7D45">
        <w:rPr>
          <w:rFonts w:eastAsia="Times New Roman" w:cs="Times New Roman"/>
        </w:rPr>
        <w:t>5</w:t>
      </w:r>
      <w:r w:rsidRPr="00EF7D45">
        <w:rPr>
          <w:rFonts w:eastAsia="Times New Roman" w:cs="Times New Roman"/>
        </w:rPr>
        <w:t>0</w:t>
      </w:r>
      <w:r w:rsidRPr="00EF7D45">
        <w:rPr>
          <w:rFonts w:eastAsia="Times New Roman" w:cs="Times New Roman"/>
          <w:lang w:val="vi-VN"/>
        </w:rPr>
        <w:t xml:space="preserve"> công nhân thi công trên công trường.</w:t>
      </w:r>
    </w:p>
    <w:p w14:paraId="12721B1E" w14:textId="77777777" w:rsidR="0019012A" w:rsidRPr="00EF7D45" w:rsidRDefault="0019012A" w:rsidP="00F214E1">
      <w:pPr>
        <w:spacing w:line="240" w:lineRule="auto"/>
        <w:ind w:firstLine="567"/>
        <w:rPr>
          <w:rFonts w:eastAsia="Times New Roman" w:cs="Times New Roman"/>
          <w:lang w:val="vi-VN"/>
        </w:rPr>
      </w:pPr>
      <w:r w:rsidRPr="00EF7D45">
        <w:rPr>
          <w:rFonts w:eastAsia="Times New Roman" w:cs="Times New Roman"/>
        </w:rPr>
        <w:t>-</w:t>
      </w:r>
      <w:r w:rsidRPr="00EF7D45">
        <w:rPr>
          <w:rFonts w:eastAsia="Times New Roman" w:cs="Times New Roman"/>
          <w:lang w:val="vi-VN"/>
        </w:rPr>
        <w:t xml:space="preserve"> Thành phần của nước thải: Chủ yếu chứa các chất rắn lơ lửng, chất hữu cơ và các vi sinh vật. </w:t>
      </w:r>
    </w:p>
    <w:p w14:paraId="3E870F50" w14:textId="6E51C32E" w:rsidR="0019012A" w:rsidRPr="00EF7D45" w:rsidRDefault="0019012A" w:rsidP="00F214E1">
      <w:pPr>
        <w:spacing w:line="240" w:lineRule="auto"/>
        <w:ind w:left="-7" w:firstLine="574"/>
        <w:rPr>
          <w:rFonts w:eastAsia="Times New Roman" w:cs="Times New Roman"/>
          <w:lang w:val="vi-VN"/>
        </w:rPr>
      </w:pPr>
      <w:r w:rsidRPr="00EF7D45">
        <w:rPr>
          <w:rFonts w:eastAsia="Times New Roman" w:cs="Times New Roman"/>
          <w:bCs/>
        </w:rPr>
        <w:t>-</w:t>
      </w:r>
      <w:r w:rsidRPr="00EF7D45">
        <w:rPr>
          <w:rFonts w:eastAsia="Times New Roman" w:cs="Times New Roman"/>
          <w:bCs/>
          <w:lang w:val="vi-VN"/>
        </w:rPr>
        <w:t xml:space="preserve"> Tải lượng nước thải </w:t>
      </w:r>
      <w:r w:rsidRPr="00EF7D45">
        <w:rPr>
          <w:rFonts w:eastAsia="Times New Roman" w:cs="Times New Roman"/>
          <w:iCs/>
          <w:lang w:val="vi-VN"/>
        </w:rPr>
        <w:t>sinh hoạt phát sinh:</w:t>
      </w:r>
      <w:r w:rsidRPr="00EF7D45">
        <w:rPr>
          <w:rFonts w:eastAsia="Times New Roman" w:cs="Times New Roman"/>
          <w:iCs/>
        </w:rPr>
        <w:t xml:space="preserve"> </w:t>
      </w:r>
      <w:r w:rsidRPr="00EF7D45">
        <w:rPr>
          <w:rFonts w:eastAsia="Times New Roman" w:cs="Times New Roman"/>
          <w:lang w:val="vi-VN"/>
        </w:rPr>
        <w:t xml:space="preserve">Nhu cầu sử dụng nước cho sinh hoạt của công nhân với tiêu chuẩn cấp nước </w:t>
      </w:r>
      <w:r w:rsidRPr="00EF7D45">
        <w:rPr>
          <w:rFonts w:eastAsia="Times New Roman" w:cs="Times New Roman"/>
        </w:rPr>
        <w:t>100</w:t>
      </w:r>
      <w:r w:rsidRPr="00EF7D45">
        <w:rPr>
          <w:rFonts w:eastAsia="Times New Roman" w:cs="Times New Roman"/>
          <w:lang w:val="vi-VN"/>
        </w:rPr>
        <w:t xml:space="preserve"> lít/người/</w:t>
      </w:r>
      <w:r w:rsidR="005C2A1A" w:rsidRPr="00EF7D45">
        <w:rPr>
          <w:rFonts w:eastAsia="Times New Roman" w:cs="Times New Roman"/>
          <w:lang w:val="vi-VN"/>
        </w:rPr>
        <w:t>ng.đ</w:t>
      </w:r>
      <w:r w:rsidRPr="00EF7D45">
        <w:rPr>
          <w:rFonts w:eastAsia="Times New Roman" w:cs="Times New Roman"/>
          <w:lang w:val="vi-VN"/>
        </w:rPr>
        <w:t xml:space="preserve"> </w:t>
      </w:r>
      <w:r w:rsidR="00F9232D" w:rsidRPr="00EF7D45">
        <w:rPr>
          <w:rFonts w:eastAsia="Times New Roman" w:cs="Times New Roman"/>
          <w:i/>
          <w:lang w:val="vi-VN"/>
        </w:rPr>
        <w:t xml:space="preserve">(theo TCVN </w:t>
      </w:r>
      <w:r w:rsidR="00DF1A83" w:rsidRPr="00EF7D45">
        <w:rPr>
          <w:rFonts w:eastAsia="Times New Roman" w:cs="Times New Roman"/>
          <w:i/>
          <w:lang w:val="vi-VN"/>
        </w:rPr>
        <w:t>13606</w:t>
      </w:r>
      <w:r w:rsidR="00F9232D" w:rsidRPr="00EF7D45">
        <w:rPr>
          <w:rFonts w:eastAsia="Times New Roman" w:cs="Times New Roman"/>
          <w:i/>
        </w:rPr>
        <w:t>:</w:t>
      </w:r>
      <w:r w:rsidRPr="00EF7D45">
        <w:rPr>
          <w:rFonts w:eastAsia="Times New Roman" w:cs="Times New Roman"/>
          <w:i/>
          <w:lang w:val="vi-VN"/>
        </w:rPr>
        <w:t>20</w:t>
      </w:r>
      <w:r w:rsidR="00DF1A83" w:rsidRPr="00EF7D45">
        <w:rPr>
          <w:rFonts w:eastAsia="Times New Roman" w:cs="Times New Roman"/>
          <w:i/>
          <w:lang w:val="vi-VN"/>
        </w:rPr>
        <w:t>23</w:t>
      </w:r>
      <w:r w:rsidRPr="00EF7D45">
        <w:rPr>
          <w:rFonts w:eastAsia="Times New Roman" w:cs="Times New Roman"/>
          <w:i/>
          <w:lang w:val="vi-VN"/>
        </w:rPr>
        <w:t xml:space="preserve">). </w:t>
      </w:r>
      <w:r w:rsidRPr="00EF7D45">
        <w:rPr>
          <w:rFonts w:eastAsia="Times New Roman" w:cs="Times New Roman"/>
          <w:lang w:val="vi-VN"/>
        </w:rPr>
        <w:t xml:space="preserve">Với khoảng </w:t>
      </w:r>
      <w:r w:rsidR="00DF1A83" w:rsidRPr="00EF7D45">
        <w:rPr>
          <w:rFonts w:eastAsia="Times New Roman" w:cs="Times New Roman"/>
        </w:rPr>
        <w:t>5</w:t>
      </w:r>
      <w:r w:rsidRPr="00EF7D45">
        <w:rPr>
          <w:rFonts w:eastAsia="Times New Roman" w:cs="Times New Roman"/>
          <w:lang w:val="vi-VN"/>
        </w:rPr>
        <w:t xml:space="preserve">0 người có mặt trên công trường tương đương với lượng nước sử dụng là </w:t>
      </w:r>
      <w:r w:rsidR="00DF1A83" w:rsidRPr="00EF7D45">
        <w:rPr>
          <w:rFonts w:eastAsia="Times New Roman" w:cs="Times New Roman"/>
        </w:rPr>
        <w:t>5</w:t>
      </w:r>
      <w:r w:rsidRPr="00EF7D45">
        <w:rPr>
          <w:rFonts w:eastAsia="Times New Roman" w:cs="Times New Roman"/>
          <w:lang w:val="vi-VN"/>
        </w:rPr>
        <w:t xml:space="preserve"> </w:t>
      </w:r>
      <w:r w:rsidR="00BD3DC3" w:rsidRPr="00EF7D45">
        <w:rPr>
          <w:rFonts w:eastAsia="Times New Roman" w:cs="Times New Roman"/>
          <w:lang w:val="vi-VN"/>
        </w:rPr>
        <w:t>m³/ngày</w:t>
      </w:r>
      <w:r w:rsidRPr="00EF7D45">
        <w:rPr>
          <w:rFonts w:eastAsia="Times New Roman" w:cs="Times New Roman"/>
          <w:lang w:val="vi-VN"/>
        </w:rPr>
        <w:t>.đ</w:t>
      </w:r>
      <w:r w:rsidRPr="00EF7D45">
        <w:rPr>
          <w:rFonts w:eastAsia="Times New Roman" w:cs="Times New Roman"/>
        </w:rPr>
        <w:t>êm</w:t>
      </w:r>
      <w:r w:rsidRPr="00EF7D45">
        <w:rPr>
          <w:rFonts w:eastAsia="Times New Roman" w:cs="Times New Roman"/>
          <w:lang w:val="vi-VN"/>
        </w:rPr>
        <w:t>,</w:t>
      </w:r>
      <w:r w:rsidRPr="00EF7D45">
        <w:rPr>
          <w:rFonts w:eastAsia="Times New Roman" w:cs="Times New Roman"/>
        </w:rPr>
        <w:t xml:space="preserve"> lấy hệ số nước thải</w:t>
      </w:r>
      <w:r w:rsidRPr="00EF7D45">
        <w:rPr>
          <w:rFonts w:eastAsia="Times New Roman" w:cs="Times New Roman"/>
          <w:lang w:val="vi-VN"/>
        </w:rPr>
        <w:t xml:space="preserve"> bằng </w:t>
      </w:r>
      <w:r w:rsidRPr="00EF7D45">
        <w:rPr>
          <w:rFonts w:eastAsia="Times New Roman" w:cs="Times New Roman"/>
        </w:rPr>
        <w:t>100</w:t>
      </w:r>
      <w:r w:rsidRPr="00EF7D45">
        <w:rPr>
          <w:rFonts w:eastAsia="Times New Roman" w:cs="Times New Roman"/>
          <w:lang w:val="vi-VN"/>
        </w:rPr>
        <w:t>% tổng lượng nước cấp</w:t>
      </w:r>
      <w:r w:rsidRPr="00EF7D45">
        <w:rPr>
          <w:rFonts w:eastAsia="Times New Roman" w:cs="Times New Roman"/>
        </w:rPr>
        <w:t>, từ đó tổng lượng nước thải sinh hoạt là</w:t>
      </w:r>
      <w:r w:rsidRPr="00EF7D45">
        <w:rPr>
          <w:rFonts w:eastAsia="Times New Roman" w:cs="Times New Roman"/>
          <w:lang w:val="vi-VN"/>
        </w:rPr>
        <w:t xml:space="preserve"> </w:t>
      </w:r>
      <w:r w:rsidR="00DF1A83" w:rsidRPr="00EF7D45">
        <w:rPr>
          <w:rFonts w:eastAsia="Times New Roman" w:cs="Times New Roman"/>
        </w:rPr>
        <w:t>5</w:t>
      </w:r>
      <w:r w:rsidRPr="00EF7D45">
        <w:rPr>
          <w:rFonts w:eastAsia="Times New Roman" w:cs="Times New Roman"/>
          <w:lang w:val="vi-VN"/>
        </w:rPr>
        <w:t xml:space="preserve"> </w:t>
      </w:r>
      <w:r w:rsidR="00BD3DC3" w:rsidRPr="00EF7D45">
        <w:rPr>
          <w:rFonts w:eastAsia="Times New Roman" w:cs="Times New Roman"/>
          <w:lang w:val="vi-VN"/>
        </w:rPr>
        <w:t>m³/ngày</w:t>
      </w:r>
      <w:r w:rsidRPr="00EF7D45">
        <w:rPr>
          <w:rFonts w:eastAsia="Times New Roman" w:cs="Times New Roman"/>
          <w:lang w:val="vi-VN"/>
        </w:rPr>
        <w:t>.đ</w:t>
      </w:r>
      <w:r w:rsidRPr="00EF7D45">
        <w:rPr>
          <w:rFonts w:eastAsia="Times New Roman" w:cs="Times New Roman"/>
        </w:rPr>
        <w:t>êm</w:t>
      </w:r>
      <w:r w:rsidRPr="00EF7D45">
        <w:rPr>
          <w:rFonts w:eastAsia="Times New Roman" w:cs="Times New Roman"/>
          <w:lang w:val="vi-VN"/>
        </w:rPr>
        <w:t>.</w:t>
      </w:r>
    </w:p>
    <w:p w14:paraId="5E63397E" w14:textId="0C9F41F6" w:rsidR="0019012A" w:rsidRPr="00EF7D45" w:rsidRDefault="0019012A" w:rsidP="00F214E1">
      <w:pPr>
        <w:spacing w:line="240" w:lineRule="auto"/>
        <w:ind w:firstLine="545"/>
        <w:rPr>
          <w:rFonts w:eastAsia="Times New Roman" w:cs="Times New Roman"/>
          <w:lang w:val="vi-VN"/>
        </w:rPr>
      </w:pPr>
      <w:r w:rsidRPr="00EF7D45">
        <w:rPr>
          <w:rFonts w:eastAsia="Times New Roman" w:cs="Times New Roman"/>
        </w:rPr>
        <w:t>Nồng độ</w:t>
      </w:r>
      <w:r w:rsidRPr="00EF7D45">
        <w:rPr>
          <w:rFonts w:eastAsia="Times New Roman" w:cs="Times New Roman"/>
          <w:lang w:val="vi-VN"/>
        </w:rPr>
        <w:t xml:space="preserve"> </w:t>
      </w:r>
      <w:r w:rsidRPr="00EF7D45">
        <w:rPr>
          <w:rFonts w:eastAsia="Times New Roman" w:cs="Times New Roman"/>
        </w:rPr>
        <w:t xml:space="preserve">các chất </w:t>
      </w:r>
      <w:r w:rsidRPr="00EF7D45">
        <w:rPr>
          <w:rFonts w:eastAsia="Times New Roman" w:cs="Times New Roman"/>
          <w:lang w:val="vi-VN"/>
        </w:rPr>
        <w:t xml:space="preserve">ô nhiễm </w:t>
      </w:r>
      <w:r w:rsidRPr="00EF7D45">
        <w:rPr>
          <w:rFonts w:eastAsia="Times New Roman" w:cs="Times New Roman"/>
        </w:rPr>
        <w:t xml:space="preserve">trong nước thải sinh hoạt </w:t>
      </w:r>
      <w:r w:rsidRPr="00EF7D45">
        <w:rPr>
          <w:rFonts w:eastAsia="Times New Roman" w:cs="Times New Roman"/>
          <w:lang w:val="vi-VN"/>
        </w:rPr>
        <w:t xml:space="preserve">(khi chưa xử lý) được </w:t>
      </w:r>
      <w:r w:rsidRPr="00EF7D45">
        <w:rPr>
          <w:rFonts w:eastAsia="Times New Roman" w:cs="Times New Roman"/>
        </w:rPr>
        <w:t>thể hiện qua</w:t>
      </w:r>
      <w:r w:rsidRPr="00EF7D45">
        <w:rPr>
          <w:rFonts w:eastAsia="Times New Roman" w:cs="Times New Roman"/>
          <w:lang w:val="vi-VN"/>
        </w:rPr>
        <w:t xml:space="preserve"> bản sau</w:t>
      </w:r>
      <w:r w:rsidR="00DF1A83" w:rsidRPr="00EF7D45">
        <w:rPr>
          <w:rFonts w:eastAsia="Times New Roman" w:cs="Times New Roman"/>
          <w:lang w:val="vi-VN"/>
        </w:rPr>
        <w:t>:</w:t>
      </w:r>
    </w:p>
    <w:p w14:paraId="1FA170EA" w14:textId="21F7E607" w:rsidR="0019012A" w:rsidRPr="00EF7D45" w:rsidRDefault="0019012A" w:rsidP="003E2CBD">
      <w:pPr>
        <w:pStyle w:val="Danhmcbng"/>
        <w:widowControl w:val="0"/>
      </w:pPr>
      <w:bookmarkStart w:id="737" w:name="_Toc231805376"/>
      <w:bookmarkStart w:id="738" w:name="_Toc241335563"/>
      <w:bookmarkStart w:id="739" w:name="_Toc241340515"/>
      <w:bookmarkStart w:id="740" w:name="_Toc333822185"/>
      <w:bookmarkStart w:id="741" w:name="_Toc335202745"/>
      <w:bookmarkStart w:id="742" w:name="_Toc501458902"/>
      <w:bookmarkStart w:id="743" w:name="_Toc74212452"/>
      <w:bookmarkStart w:id="744" w:name="_Toc175906061"/>
      <w:r w:rsidRPr="00EF7D45">
        <w:t>Tải lượng và nồng độ chất ô nhiễm trong</w:t>
      </w:r>
      <w:r w:rsidRPr="00EF7D45">
        <w:rPr>
          <w:lang w:val="vi-VN"/>
        </w:rPr>
        <w:t xml:space="preserve"> nước thải sinh hoạt</w:t>
      </w:r>
      <w:bookmarkEnd w:id="737"/>
      <w:bookmarkEnd w:id="738"/>
      <w:bookmarkEnd w:id="739"/>
      <w:bookmarkEnd w:id="740"/>
      <w:bookmarkEnd w:id="741"/>
      <w:bookmarkEnd w:id="742"/>
      <w:bookmarkEnd w:id="743"/>
      <w:bookmarkEnd w:id="744"/>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8"/>
        <w:gridCol w:w="991"/>
        <w:gridCol w:w="995"/>
        <w:gridCol w:w="1281"/>
        <w:gridCol w:w="1176"/>
        <w:gridCol w:w="1085"/>
      </w:tblGrid>
      <w:tr w:rsidR="00EF7D45" w:rsidRPr="00EF7D45" w14:paraId="67949226" w14:textId="77777777" w:rsidTr="00BF44B1">
        <w:trPr>
          <w:trHeight w:val="1275"/>
          <w:jc w:val="center"/>
        </w:trPr>
        <w:tc>
          <w:tcPr>
            <w:tcW w:w="232" w:type="pct"/>
            <w:shd w:val="clear" w:color="auto" w:fill="auto"/>
            <w:noWrap/>
            <w:vAlign w:val="center"/>
            <w:hideMark/>
          </w:tcPr>
          <w:p w14:paraId="2F23CCDB" w14:textId="77777777"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TT</w:t>
            </w:r>
          </w:p>
        </w:tc>
        <w:tc>
          <w:tcPr>
            <w:tcW w:w="901" w:type="pct"/>
            <w:shd w:val="clear" w:color="auto" w:fill="auto"/>
            <w:noWrap/>
            <w:vAlign w:val="center"/>
            <w:hideMark/>
          </w:tcPr>
          <w:p w14:paraId="0B76B57E" w14:textId="77777777"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Thông số ô nhiễm</w:t>
            </w:r>
          </w:p>
        </w:tc>
        <w:tc>
          <w:tcPr>
            <w:tcW w:w="867" w:type="pct"/>
            <w:shd w:val="clear" w:color="auto" w:fill="auto"/>
            <w:vAlign w:val="center"/>
            <w:hideMark/>
          </w:tcPr>
          <w:p w14:paraId="641D64A2" w14:textId="651DBFC9"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 xml:space="preserve">Hệ số tính theo đầu người (g/người/ng.đ) </w:t>
            </w:r>
          </w:p>
        </w:tc>
        <w:tc>
          <w:tcPr>
            <w:tcW w:w="538" w:type="pct"/>
            <w:shd w:val="clear" w:color="auto" w:fill="auto"/>
            <w:noWrap/>
            <w:vAlign w:val="center"/>
            <w:hideMark/>
          </w:tcPr>
          <w:p w14:paraId="56AA8E17" w14:textId="77777777"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Số người dùng (người)</w:t>
            </w:r>
          </w:p>
        </w:tc>
        <w:tc>
          <w:tcPr>
            <w:tcW w:w="540" w:type="pct"/>
            <w:shd w:val="clear" w:color="auto" w:fill="auto"/>
            <w:noWrap/>
            <w:vAlign w:val="center"/>
            <w:hideMark/>
          </w:tcPr>
          <w:p w14:paraId="6819F021" w14:textId="77777777"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Tải lượng (g/ng.đ)</w:t>
            </w:r>
          </w:p>
        </w:tc>
        <w:tc>
          <w:tcPr>
            <w:tcW w:w="695" w:type="pct"/>
            <w:shd w:val="clear" w:color="auto" w:fill="auto"/>
            <w:noWrap/>
            <w:vAlign w:val="center"/>
            <w:hideMark/>
          </w:tcPr>
          <w:p w14:paraId="461E11C8" w14:textId="77777777"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Lượng nước thải (m³/ng.đ)</w:t>
            </w:r>
          </w:p>
        </w:tc>
        <w:tc>
          <w:tcPr>
            <w:tcW w:w="638" w:type="pct"/>
            <w:shd w:val="clear" w:color="auto" w:fill="auto"/>
            <w:noWrap/>
            <w:vAlign w:val="center"/>
            <w:hideMark/>
          </w:tcPr>
          <w:p w14:paraId="0A9CFFCC" w14:textId="0ED81C71"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Nồng độ (mg/l) </w:t>
            </w:r>
          </w:p>
        </w:tc>
        <w:tc>
          <w:tcPr>
            <w:tcW w:w="589" w:type="pct"/>
            <w:shd w:val="clear" w:color="auto" w:fill="auto"/>
            <w:vAlign w:val="center"/>
            <w:hideMark/>
          </w:tcPr>
          <w:p w14:paraId="440DFC4B" w14:textId="3808C0CC" w:rsidR="00EC404D" w:rsidRPr="00EF7D45" w:rsidRDefault="00EC404D" w:rsidP="003E2CBD">
            <w:pPr>
              <w:widowControl w:val="0"/>
              <w:spacing w:before="20" w:after="20" w:line="240" w:lineRule="auto"/>
              <w:ind w:left="-57" w:right="-57"/>
              <w:jc w:val="center"/>
              <w:rPr>
                <w:rFonts w:eastAsia="Times New Roman" w:cs="Times New Roman"/>
                <w:b/>
                <w:bCs/>
                <w:sz w:val="23"/>
                <w:szCs w:val="23"/>
                <w:lang w:val="vi-VN" w:eastAsia="vi-VN"/>
              </w:rPr>
            </w:pPr>
            <w:r w:rsidRPr="00EF7D45">
              <w:rPr>
                <w:rFonts w:eastAsia="Times New Roman" w:cs="Times New Roman"/>
                <w:b/>
                <w:bCs/>
                <w:sz w:val="23"/>
                <w:szCs w:val="23"/>
                <w:lang w:val="vi-VN" w:eastAsia="vi-VN"/>
              </w:rPr>
              <w:t xml:space="preserve">QCVN 14:2008/BTNMT </w:t>
            </w:r>
            <w:r w:rsidRPr="00EF7D45">
              <w:rPr>
                <w:rFonts w:eastAsia="Times New Roman" w:cs="Times New Roman"/>
                <w:b/>
                <w:bCs/>
                <w:sz w:val="23"/>
                <w:szCs w:val="23"/>
                <w:lang w:val="vi-VN" w:eastAsia="vi-VN"/>
              </w:rPr>
              <w:br/>
              <w:t>(cột B)</w:t>
            </w:r>
          </w:p>
        </w:tc>
      </w:tr>
      <w:tr w:rsidR="00EF7D45" w:rsidRPr="00EF7D45" w14:paraId="0134ECDF" w14:textId="77777777" w:rsidTr="00BF44B1">
        <w:trPr>
          <w:trHeight w:val="330"/>
          <w:jc w:val="center"/>
        </w:trPr>
        <w:tc>
          <w:tcPr>
            <w:tcW w:w="232" w:type="pct"/>
            <w:shd w:val="clear" w:color="auto" w:fill="auto"/>
            <w:noWrap/>
            <w:vAlign w:val="center"/>
            <w:hideMark/>
          </w:tcPr>
          <w:p w14:paraId="49B7B1E4" w14:textId="77777777"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1</w:t>
            </w:r>
          </w:p>
        </w:tc>
        <w:tc>
          <w:tcPr>
            <w:tcW w:w="901" w:type="pct"/>
            <w:shd w:val="clear" w:color="auto" w:fill="auto"/>
            <w:noWrap/>
            <w:vAlign w:val="center"/>
            <w:hideMark/>
          </w:tcPr>
          <w:p w14:paraId="27305BDC" w14:textId="308EA117"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Chất rắn lơ lửng (SS)</w:t>
            </w:r>
          </w:p>
        </w:tc>
        <w:tc>
          <w:tcPr>
            <w:tcW w:w="867" w:type="pct"/>
            <w:shd w:val="clear" w:color="auto" w:fill="auto"/>
            <w:noWrap/>
            <w:vAlign w:val="center"/>
            <w:hideMark/>
          </w:tcPr>
          <w:p w14:paraId="0540CD35" w14:textId="77777777"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60÷65</w:t>
            </w:r>
          </w:p>
        </w:tc>
        <w:tc>
          <w:tcPr>
            <w:tcW w:w="538" w:type="pct"/>
            <w:shd w:val="clear" w:color="auto" w:fill="auto"/>
            <w:noWrap/>
            <w:vAlign w:val="center"/>
            <w:hideMark/>
          </w:tcPr>
          <w:p w14:paraId="220D2C45" w14:textId="56E6AEA5" w:rsidR="00EC404D"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r w:rsidR="00EC404D" w:rsidRPr="00EF7D45">
              <w:rPr>
                <w:rFonts w:eastAsia="Times New Roman" w:cs="Times New Roman"/>
                <w:sz w:val="23"/>
                <w:szCs w:val="23"/>
                <w:lang w:val="vi-VN" w:eastAsia="vi-VN"/>
              </w:rPr>
              <w:t>0</w:t>
            </w:r>
          </w:p>
        </w:tc>
        <w:tc>
          <w:tcPr>
            <w:tcW w:w="540" w:type="pct"/>
            <w:shd w:val="clear" w:color="auto" w:fill="auto"/>
            <w:noWrap/>
            <w:vAlign w:val="center"/>
            <w:hideMark/>
          </w:tcPr>
          <w:p w14:paraId="6E680784" w14:textId="77777777"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3.000-3.250</w:t>
            </w:r>
          </w:p>
        </w:tc>
        <w:tc>
          <w:tcPr>
            <w:tcW w:w="695" w:type="pct"/>
            <w:shd w:val="clear" w:color="auto" w:fill="auto"/>
            <w:noWrap/>
            <w:vAlign w:val="center"/>
            <w:hideMark/>
          </w:tcPr>
          <w:p w14:paraId="27F5327D" w14:textId="2EDDA7BC" w:rsidR="00EC404D"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p>
        </w:tc>
        <w:tc>
          <w:tcPr>
            <w:tcW w:w="638" w:type="pct"/>
            <w:shd w:val="clear" w:color="auto" w:fill="auto"/>
            <w:noWrap/>
            <w:vAlign w:val="center"/>
            <w:hideMark/>
          </w:tcPr>
          <w:p w14:paraId="049EAFAB" w14:textId="77777777"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600-650</w:t>
            </w:r>
          </w:p>
        </w:tc>
        <w:tc>
          <w:tcPr>
            <w:tcW w:w="589" w:type="pct"/>
            <w:shd w:val="clear" w:color="auto" w:fill="auto"/>
            <w:noWrap/>
            <w:vAlign w:val="center"/>
            <w:hideMark/>
          </w:tcPr>
          <w:p w14:paraId="56C5E6D2" w14:textId="6014DCFE" w:rsidR="00EC404D" w:rsidRPr="00EF7D45" w:rsidRDefault="00EC404D"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cs="Times New Roman"/>
                <w:sz w:val="23"/>
                <w:szCs w:val="23"/>
              </w:rPr>
              <w:t>100</w:t>
            </w:r>
          </w:p>
        </w:tc>
      </w:tr>
      <w:tr w:rsidR="00EF7D45" w:rsidRPr="00EF7D45" w14:paraId="2349C5E4" w14:textId="77777777" w:rsidTr="00BF44B1">
        <w:trPr>
          <w:trHeight w:val="330"/>
          <w:jc w:val="center"/>
        </w:trPr>
        <w:tc>
          <w:tcPr>
            <w:tcW w:w="232" w:type="pct"/>
            <w:shd w:val="clear" w:color="auto" w:fill="auto"/>
            <w:noWrap/>
            <w:vAlign w:val="center"/>
            <w:hideMark/>
          </w:tcPr>
          <w:p w14:paraId="666FCDAC"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2</w:t>
            </w:r>
          </w:p>
        </w:tc>
        <w:tc>
          <w:tcPr>
            <w:tcW w:w="901" w:type="pct"/>
            <w:shd w:val="clear" w:color="auto" w:fill="auto"/>
            <w:noWrap/>
            <w:vAlign w:val="center"/>
            <w:hideMark/>
          </w:tcPr>
          <w:p w14:paraId="6A323532" w14:textId="6AC6B569"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BOD</w:t>
            </w:r>
            <w:r w:rsidRPr="00EF7D45">
              <w:rPr>
                <w:rFonts w:eastAsia="Times New Roman" w:cs="Times New Roman"/>
                <w:sz w:val="23"/>
                <w:szCs w:val="23"/>
                <w:vertAlign w:val="subscript"/>
                <w:lang w:val="vi-VN" w:eastAsia="vi-VN"/>
              </w:rPr>
              <w:t>5</w:t>
            </w:r>
            <w:r w:rsidRPr="00EF7D45">
              <w:rPr>
                <w:rFonts w:eastAsia="Times New Roman" w:cs="Times New Roman"/>
                <w:sz w:val="23"/>
                <w:szCs w:val="23"/>
                <w:lang w:val="vi-VN" w:eastAsia="vi-VN"/>
              </w:rPr>
              <w:t xml:space="preserve"> của nước thải đã lắng</w:t>
            </w:r>
          </w:p>
        </w:tc>
        <w:tc>
          <w:tcPr>
            <w:tcW w:w="867" w:type="pct"/>
            <w:shd w:val="clear" w:color="auto" w:fill="auto"/>
            <w:noWrap/>
            <w:vAlign w:val="center"/>
            <w:hideMark/>
          </w:tcPr>
          <w:p w14:paraId="232FB22E"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30÷35</w:t>
            </w:r>
          </w:p>
        </w:tc>
        <w:tc>
          <w:tcPr>
            <w:tcW w:w="538" w:type="pct"/>
            <w:shd w:val="clear" w:color="auto" w:fill="auto"/>
            <w:noWrap/>
            <w:vAlign w:val="center"/>
            <w:hideMark/>
          </w:tcPr>
          <w:p w14:paraId="77D36194" w14:textId="2FC5EF30"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r w:rsidRPr="00EF7D45">
              <w:rPr>
                <w:rFonts w:eastAsia="Times New Roman" w:cs="Times New Roman"/>
                <w:sz w:val="23"/>
                <w:szCs w:val="23"/>
                <w:lang w:val="vi-VN" w:eastAsia="vi-VN"/>
              </w:rPr>
              <w:t>0</w:t>
            </w:r>
          </w:p>
        </w:tc>
        <w:tc>
          <w:tcPr>
            <w:tcW w:w="540" w:type="pct"/>
            <w:shd w:val="clear" w:color="auto" w:fill="auto"/>
            <w:noWrap/>
            <w:vAlign w:val="center"/>
            <w:hideMark/>
          </w:tcPr>
          <w:p w14:paraId="035366ED"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1.500-1.750</w:t>
            </w:r>
          </w:p>
        </w:tc>
        <w:tc>
          <w:tcPr>
            <w:tcW w:w="695" w:type="pct"/>
            <w:shd w:val="clear" w:color="auto" w:fill="auto"/>
            <w:noWrap/>
            <w:vAlign w:val="center"/>
            <w:hideMark/>
          </w:tcPr>
          <w:p w14:paraId="31A044D3" w14:textId="42638F06"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p>
        </w:tc>
        <w:tc>
          <w:tcPr>
            <w:tcW w:w="638" w:type="pct"/>
            <w:shd w:val="clear" w:color="auto" w:fill="auto"/>
            <w:noWrap/>
            <w:vAlign w:val="center"/>
            <w:hideMark/>
          </w:tcPr>
          <w:p w14:paraId="6C7D2B5E"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300-350</w:t>
            </w:r>
          </w:p>
        </w:tc>
        <w:tc>
          <w:tcPr>
            <w:tcW w:w="589" w:type="pct"/>
            <w:shd w:val="clear" w:color="auto" w:fill="auto"/>
            <w:noWrap/>
            <w:vAlign w:val="center"/>
            <w:hideMark/>
          </w:tcPr>
          <w:p w14:paraId="18F5A864" w14:textId="0A43583B"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cs="Times New Roman"/>
                <w:sz w:val="23"/>
                <w:szCs w:val="23"/>
              </w:rPr>
              <w:t>50</w:t>
            </w:r>
          </w:p>
        </w:tc>
      </w:tr>
      <w:tr w:rsidR="00EF7D45" w:rsidRPr="00EF7D45" w14:paraId="22038DA5" w14:textId="77777777" w:rsidTr="00BF44B1">
        <w:trPr>
          <w:trHeight w:val="330"/>
          <w:jc w:val="center"/>
        </w:trPr>
        <w:tc>
          <w:tcPr>
            <w:tcW w:w="232" w:type="pct"/>
            <w:shd w:val="clear" w:color="auto" w:fill="auto"/>
            <w:noWrap/>
            <w:vAlign w:val="center"/>
            <w:hideMark/>
          </w:tcPr>
          <w:p w14:paraId="60399331"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3</w:t>
            </w:r>
          </w:p>
        </w:tc>
        <w:tc>
          <w:tcPr>
            <w:tcW w:w="901" w:type="pct"/>
            <w:shd w:val="clear" w:color="auto" w:fill="auto"/>
            <w:noWrap/>
            <w:vAlign w:val="center"/>
            <w:hideMark/>
          </w:tcPr>
          <w:p w14:paraId="1BD0B710" w14:textId="642A76FA"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BOD</w:t>
            </w:r>
            <w:r w:rsidRPr="00EF7D45">
              <w:rPr>
                <w:rFonts w:eastAsia="Times New Roman" w:cs="Times New Roman"/>
                <w:sz w:val="23"/>
                <w:szCs w:val="23"/>
                <w:vertAlign w:val="subscript"/>
                <w:lang w:val="vi-VN" w:eastAsia="vi-VN"/>
              </w:rPr>
              <w:t>5</w:t>
            </w:r>
            <w:r w:rsidRPr="00EF7D45">
              <w:rPr>
                <w:rFonts w:eastAsia="Times New Roman" w:cs="Times New Roman"/>
                <w:sz w:val="23"/>
                <w:szCs w:val="23"/>
                <w:lang w:val="vi-VN" w:eastAsia="vi-VN"/>
              </w:rPr>
              <w:t xml:space="preserve"> của nước chưa lắng</w:t>
            </w:r>
          </w:p>
        </w:tc>
        <w:tc>
          <w:tcPr>
            <w:tcW w:w="867" w:type="pct"/>
            <w:shd w:val="clear" w:color="auto" w:fill="auto"/>
            <w:noWrap/>
            <w:vAlign w:val="center"/>
            <w:hideMark/>
          </w:tcPr>
          <w:p w14:paraId="310BA8BF"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55÷60</w:t>
            </w:r>
          </w:p>
        </w:tc>
        <w:tc>
          <w:tcPr>
            <w:tcW w:w="538" w:type="pct"/>
            <w:shd w:val="clear" w:color="auto" w:fill="auto"/>
            <w:noWrap/>
            <w:vAlign w:val="center"/>
            <w:hideMark/>
          </w:tcPr>
          <w:p w14:paraId="27556940" w14:textId="1D0EA1C5"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r w:rsidRPr="00EF7D45">
              <w:rPr>
                <w:rFonts w:eastAsia="Times New Roman" w:cs="Times New Roman"/>
                <w:sz w:val="23"/>
                <w:szCs w:val="23"/>
                <w:lang w:val="vi-VN" w:eastAsia="vi-VN"/>
              </w:rPr>
              <w:t>0</w:t>
            </w:r>
          </w:p>
        </w:tc>
        <w:tc>
          <w:tcPr>
            <w:tcW w:w="540" w:type="pct"/>
            <w:shd w:val="clear" w:color="auto" w:fill="auto"/>
            <w:noWrap/>
            <w:vAlign w:val="center"/>
            <w:hideMark/>
          </w:tcPr>
          <w:p w14:paraId="12B38921"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2.750-3.000</w:t>
            </w:r>
          </w:p>
        </w:tc>
        <w:tc>
          <w:tcPr>
            <w:tcW w:w="695" w:type="pct"/>
            <w:shd w:val="clear" w:color="auto" w:fill="auto"/>
            <w:noWrap/>
            <w:vAlign w:val="center"/>
            <w:hideMark/>
          </w:tcPr>
          <w:p w14:paraId="0CA07867" w14:textId="48B5763C"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p>
        </w:tc>
        <w:tc>
          <w:tcPr>
            <w:tcW w:w="638" w:type="pct"/>
            <w:shd w:val="clear" w:color="auto" w:fill="auto"/>
            <w:noWrap/>
            <w:vAlign w:val="center"/>
            <w:hideMark/>
          </w:tcPr>
          <w:p w14:paraId="0337D0DA"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550-600</w:t>
            </w:r>
          </w:p>
        </w:tc>
        <w:tc>
          <w:tcPr>
            <w:tcW w:w="589" w:type="pct"/>
            <w:shd w:val="clear" w:color="auto" w:fill="auto"/>
            <w:noWrap/>
            <w:vAlign w:val="center"/>
            <w:hideMark/>
          </w:tcPr>
          <w:p w14:paraId="0F53EEF9" w14:textId="141D4D65"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cs="Times New Roman"/>
                <w:sz w:val="23"/>
                <w:szCs w:val="23"/>
              </w:rPr>
              <w:t>50</w:t>
            </w:r>
          </w:p>
        </w:tc>
      </w:tr>
      <w:tr w:rsidR="00EF7D45" w:rsidRPr="00EF7D45" w14:paraId="4B072B7F" w14:textId="77777777" w:rsidTr="00BF44B1">
        <w:trPr>
          <w:trHeight w:val="330"/>
          <w:jc w:val="center"/>
        </w:trPr>
        <w:tc>
          <w:tcPr>
            <w:tcW w:w="232" w:type="pct"/>
            <w:shd w:val="clear" w:color="auto" w:fill="auto"/>
            <w:noWrap/>
            <w:vAlign w:val="center"/>
            <w:hideMark/>
          </w:tcPr>
          <w:p w14:paraId="7D5DAC7C"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4</w:t>
            </w:r>
          </w:p>
        </w:tc>
        <w:tc>
          <w:tcPr>
            <w:tcW w:w="901" w:type="pct"/>
            <w:shd w:val="clear" w:color="auto" w:fill="auto"/>
            <w:noWrap/>
            <w:vAlign w:val="center"/>
            <w:hideMark/>
          </w:tcPr>
          <w:p w14:paraId="0DAEFE12" w14:textId="4C233C25"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Nitơ amôni (NH</w:t>
            </w:r>
            <w:r w:rsidRPr="00EF7D45">
              <w:rPr>
                <w:rFonts w:eastAsia="Times New Roman" w:cs="Times New Roman"/>
                <w:sz w:val="23"/>
                <w:szCs w:val="23"/>
                <w:vertAlign w:val="subscript"/>
                <w:lang w:val="vi-VN" w:eastAsia="vi-VN"/>
              </w:rPr>
              <w:t>4</w:t>
            </w:r>
            <w:r w:rsidRPr="00EF7D45">
              <w:rPr>
                <w:rFonts w:eastAsia="Times New Roman" w:cs="Times New Roman"/>
                <w:sz w:val="23"/>
                <w:szCs w:val="23"/>
                <w:lang w:val="vi-VN" w:eastAsia="vi-VN"/>
              </w:rPr>
              <w:t xml:space="preserve"> -N)</w:t>
            </w:r>
          </w:p>
        </w:tc>
        <w:tc>
          <w:tcPr>
            <w:tcW w:w="867" w:type="pct"/>
            <w:shd w:val="clear" w:color="auto" w:fill="auto"/>
            <w:noWrap/>
            <w:vAlign w:val="center"/>
            <w:hideMark/>
          </w:tcPr>
          <w:p w14:paraId="0D55B71C"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8÷10,5</w:t>
            </w:r>
          </w:p>
        </w:tc>
        <w:tc>
          <w:tcPr>
            <w:tcW w:w="538" w:type="pct"/>
            <w:shd w:val="clear" w:color="auto" w:fill="auto"/>
            <w:noWrap/>
            <w:vAlign w:val="center"/>
            <w:hideMark/>
          </w:tcPr>
          <w:p w14:paraId="2C5E53FC" w14:textId="2CCBCEB9"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r w:rsidRPr="00EF7D45">
              <w:rPr>
                <w:rFonts w:eastAsia="Times New Roman" w:cs="Times New Roman"/>
                <w:sz w:val="23"/>
                <w:szCs w:val="23"/>
                <w:lang w:val="vi-VN" w:eastAsia="vi-VN"/>
              </w:rPr>
              <w:t>0</w:t>
            </w:r>
          </w:p>
        </w:tc>
        <w:tc>
          <w:tcPr>
            <w:tcW w:w="540" w:type="pct"/>
            <w:shd w:val="clear" w:color="auto" w:fill="auto"/>
            <w:noWrap/>
            <w:vAlign w:val="center"/>
            <w:hideMark/>
          </w:tcPr>
          <w:p w14:paraId="39C8C7D5"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400-525</w:t>
            </w:r>
          </w:p>
        </w:tc>
        <w:tc>
          <w:tcPr>
            <w:tcW w:w="695" w:type="pct"/>
            <w:shd w:val="clear" w:color="auto" w:fill="auto"/>
            <w:noWrap/>
            <w:vAlign w:val="center"/>
            <w:hideMark/>
          </w:tcPr>
          <w:p w14:paraId="66A715B0" w14:textId="46D59F8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p>
        </w:tc>
        <w:tc>
          <w:tcPr>
            <w:tcW w:w="638" w:type="pct"/>
            <w:shd w:val="clear" w:color="auto" w:fill="auto"/>
            <w:noWrap/>
            <w:vAlign w:val="center"/>
            <w:hideMark/>
          </w:tcPr>
          <w:p w14:paraId="32F7DC93"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80,0-105,0</w:t>
            </w:r>
          </w:p>
        </w:tc>
        <w:tc>
          <w:tcPr>
            <w:tcW w:w="589" w:type="pct"/>
            <w:shd w:val="clear" w:color="auto" w:fill="auto"/>
            <w:noWrap/>
            <w:vAlign w:val="center"/>
            <w:hideMark/>
          </w:tcPr>
          <w:p w14:paraId="69D5D2DC" w14:textId="791E7023"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cs="Times New Roman"/>
                <w:sz w:val="23"/>
                <w:szCs w:val="23"/>
              </w:rPr>
              <w:t>10</w:t>
            </w:r>
          </w:p>
        </w:tc>
      </w:tr>
      <w:tr w:rsidR="00EF7D45" w:rsidRPr="00EF7D45" w14:paraId="257C69DD" w14:textId="77777777" w:rsidTr="00BF44B1">
        <w:trPr>
          <w:trHeight w:val="330"/>
          <w:jc w:val="center"/>
        </w:trPr>
        <w:tc>
          <w:tcPr>
            <w:tcW w:w="232" w:type="pct"/>
            <w:shd w:val="clear" w:color="auto" w:fill="auto"/>
            <w:noWrap/>
            <w:vAlign w:val="center"/>
            <w:hideMark/>
          </w:tcPr>
          <w:p w14:paraId="6D1C7E5A"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lastRenderedPageBreak/>
              <w:t>5</w:t>
            </w:r>
          </w:p>
        </w:tc>
        <w:tc>
          <w:tcPr>
            <w:tcW w:w="901" w:type="pct"/>
            <w:shd w:val="clear" w:color="auto" w:fill="auto"/>
            <w:noWrap/>
            <w:vAlign w:val="center"/>
            <w:hideMark/>
          </w:tcPr>
          <w:p w14:paraId="79282D04" w14:textId="7EC743C9"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Tổng photpho (TP)</w:t>
            </w:r>
          </w:p>
        </w:tc>
        <w:tc>
          <w:tcPr>
            <w:tcW w:w="867" w:type="pct"/>
            <w:shd w:val="clear" w:color="auto" w:fill="auto"/>
            <w:noWrap/>
            <w:vAlign w:val="center"/>
            <w:hideMark/>
          </w:tcPr>
          <w:p w14:paraId="1553E911"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 xml:space="preserve">1,1÷2,2 </w:t>
            </w:r>
          </w:p>
        </w:tc>
        <w:tc>
          <w:tcPr>
            <w:tcW w:w="538" w:type="pct"/>
            <w:shd w:val="clear" w:color="auto" w:fill="auto"/>
            <w:noWrap/>
            <w:vAlign w:val="center"/>
            <w:hideMark/>
          </w:tcPr>
          <w:p w14:paraId="4F20F955" w14:textId="5CBB0F3D"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r w:rsidRPr="00EF7D45">
              <w:rPr>
                <w:rFonts w:eastAsia="Times New Roman" w:cs="Times New Roman"/>
                <w:sz w:val="23"/>
                <w:szCs w:val="23"/>
                <w:lang w:val="vi-VN" w:eastAsia="vi-VN"/>
              </w:rPr>
              <w:t>0</w:t>
            </w:r>
          </w:p>
        </w:tc>
        <w:tc>
          <w:tcPr>
            <w:tcW w:w="540" w:type="pct"/>
            <w:shd w:val="clear" w:color="auto" w:fill="auto"/>
            <w:noWrap/>
            <w:vAlign w:val="center"/>
            <w:hideMark/>
          </w:tcPr>
          <w:p w14:paraId="3F0A08A5"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55-110</w:t>
            </w:r>
          </w:p>
        </w:tc>
        <w:tc>
          <w:tcPr>
            <w:tcW w:w="695" w:type="pct"/>
            <w:shd w:val="clear" w:color="auto" w:fill="auto"/>
            <w:noWrap/>
            <w:vAlign w:val="center"/>
            <w:hideMark/>
          </w:tcPr>
          <w:p w14:paraId="7EFA88D0" w14:textId="51A1694B"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eastAsia="vi-VN"/>
              </w:rPr>
              <w:t>3</w:t>
            </w:r>
          </w:p>
        </w:tc>
        <w:tc>
          <w:tcPr>
            <w:tcW w:w="638" w:type="pct"/>
            <w:shd w:val="clear" w:color="auto" w:fill="auto"/>
            <w:noWrap/>
            <w:vAlign w:val="center"/>
            <w:hideMark/>
          </w:tcPr>
          <w:p w14:paraId="6C5FA2D3" w14:textId="77777777"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eastAsia="Times New Roman" w:cs="Times New Roman"/>
                <w:sz w:val="23"/>
                <w:szCs w:val="23"/>
                <w:lang w:val="vi-VN" w:eastAsia="vi-VN"/>
              </w:rPr>
              <w:t>11,0-22,0</w:t>
            </w:r>
          </w:p>
        </w:tc>
        <w:tc>
          <w:tcPr>
            <w:tcW w:w="589" w:type="pct"/>
            <w:shd w:val="clear" w:color="auto" w:fill="auto"/>
            <w:noWrap/>
            <w:vAlign w:val="center"/>
            <w:hideMark/>
          </w:tcPr>
          <w:p w14:paraId="2BF65DE2" w14:textId="49524B41" w:rsidR="00426417" w:rsidRPr="00EF7D45" w:rsidRDefault="00426417" w:rsidP="003E2CBD">
            <w:pPr>
              <w:widowControl w:val="0"/>
              <w:spacing w:before="20" w:after="20" w:line="240" w:lineRule="auto"/>
              <w:ind w:left="-57" w:right="-57"/>
              <w:jc w:val="center"/>
              <w:rPr>
                <w:rFonts w:eastAsia="Times New Roman" w:cs="Times New Roman"/>
                <w:sz w:val="23"/>
                <w:szCs w:val="23"/>
                <w:lang w:val="vi-VN" w:eastAsia="vi-VN"/>
              </w:rPr>
            </w:pPr>
            <w:r w:rsidRPr="00EF7D45">
              <w:rPr>
                <w:rFonts w:cs="Times New Roman"/>
                <w:sz w:val="23"/>
                <w:szCs w:val="23"/>
              </w:rPr>
              <w:t>10</w:t>
            </w:r>
          </w:p>
        </w:tc>
      </w:tr>
    </w:tbl>
    <w:p w14:paraId="09BB34C9" w14:textId="77777777" w:rsidR="0019012A" w:rsidRPr="00EF7D45" w:rsidRDefault="0019012A" w:rsidP="003854D8">
      <w:pPr>
        <w:widowControl w:val="0"/>
        <w:spacing w:line="240" w:lineRule="auto"/>
        <w:ind w:firstLine="567"/>
        <w:rPr>
          <w:rFonts w:eastAsia="Times New Roman" w:cs="Times New Roman"/>
          <w:i/>
          <w:noProof/>
          <w:u w:val="single"/>
        </w:rPr>
      </w:pPr>
      <w:r w:rsidRPr="00EF7D45">
        <w:rPr>
          <w:rFonts w:eastAsia="Times New Roman" w:cs="Times New Roman"/>
          <w:i/>
          <w:noProof/>
          <w:u w:val="single"/>
        </w:rPr>
        <w:t>Ghi chú:</w:t>
      </w:r>
    </w:p>
    <w:p w14:paraId="6DE4BAC4" w14:textId="77777777" w:rsidR="0019012A" w:rsidRPr="00EF7D45" w:rsidRDefault="0019012A" w:rsidP="003854D8">
      <w:pPr>
        <w:widowControl w:val="0"/>
        <w:spacing w:line="240" w:lineRule="auto"/>
        <w:ind w:firstLine="567"/>
        <w:rPr>
          <w:rFonts w:eastAsia="Times New Roman" w:cs="Times New Roman"/>
          <w:i/>
          <w:noProof/>
        </w:rPr>
      </w:pPr>
      <w:r w:rsidRPr="00EF7D45">
        <w:rPr>
          <w:rFonts w:eastAsia="Times New Roman" w:cs="Times New Roman"/>
          <w:i/>
          <w:noProof/>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5D91D9FD" w14:textId="500F2CC7" w:rsidR="008D6EC6" w:rsidRPr="00EF7D45" w:rsidRDefault="008D6EC6" w:rsidP="003854D8">
      <w:pPr>
        <w:widowControl w:val="0"/>
        <w:spacing w:line="240" w:lineRule="auto"/>
        <w:ind w:firstLine="567"/>
        <w:rPr>
          <w:rFonts w:eastAsia="Times New Roman" w:cs="Times New Roman"/>
          <w:i/>
          <w:noProof/>
        </w:rPr>
      </w:pPr>
      <w:r w:rsidRPr="00EF7D45">
        <w:rPr>
          <w:rFonts w:eastAsia="Times New Roman" w:cs="Times New Roman"/>
          <w:i/>
          <w:noProof/>
        </w:rPr>
        <w:t xml:space="preserve">- Hệ số phát thải tính tham khảo tại </w:t>
      </w:r>
      <w:r w:rsidRPr="00EF7D45">
        <w:rPr>
          <w:rFonts w:eastAsia="Times New Roman" w:cs="Times New Roman"/>
          <w:i/>
          <w:lang w:val="vi-VN"/>
        </w:rPr>
        <w:t>TCVN 13606</w:t>
      </w:r>
      <w:r w:rsidRPr="00EF7D45">
        <w:rPr>
          <w:rFonts w:eastAsia="Times New Roman" w:cs="Times New Roman"/>
          <w:i/>
        </w:rPr>
        <w:t>:</w:t>
      </w:r>
      <w:r w:rsidRPr="00EF7D45">
        <w:rPr>
          <w:rFonts w:eastAsia="Times New Roman" w:cs="Times New Roman"/>
          <w:i/>
          <w:lang w:val="vi-VN"/>
        </w:rPr>
        <w:t>2023</w:t>
      </w:r>
      <w:r w:rsidRPr="00EF7D45">
        <w:rPr>
          <w:rFonts w:eastAsia="Times New Roman" w:cs="Times New Roman"/>
          <w:i/>
        </w:rPr>
        <w:t>.</w:t>
      </w:r>
    </w:p>
    <w:p w14:paraId="7ADDD06F" w14:textId="03EBA1D3" w:rsidR="0019012A" w:rsidRPr="00EF7D45" w:rsidRDefault="0019012A" w:rsidP="003854D8">
      <w:pPr>
        <w:widowControl w:val="0"/>
        <w:spacing w:line="240" w:lineRule="auto"/>
        <w:ind w:firstLine="567"/>
        <w:rPr>
          <w:rFonts w:eastAsia="Times New Roman" w:cs="Times New Roman"/>
          <w:i/>
          <w:noProof/>
        </w:rPr>
      </w:pPr>
      <w:r w:rsidRPr="00EF7D45">
        <w:rPr>
          <w:rFonts w:eastAsia="Times New Roman" w:cs="Times New Roman"/>
          <w:i/>
          <w:noProof/>
        </w:rPr>
        <w:t>- Dấu (-) quy chuẩn không quy định</w:t>
      </w:r>
      <w:r w:rsidR="00A022E6" w:rsidRPr="00EF7D45">
        <w:rPr>
          <w:rFonts w:eastAsia="Times New Roman" w:cs="Times New Roman"/>
          <w:i/>
          <w:noProof/>
        </w:rPr>
        <w:t>.</w:t>
      </w:r>
    </w:p>
    <w:p w14:paraId="2A922D6F" w14:textId="3663323F" w:rsidR="0019012A" w:rsidRPr="00EF7D45" w:rsidRDefault="008F62A0" w:rsidP="003854D8">
      <w:pPr>
        <w:widowControl w:val="0"/>
        <w:spacing w:line="240" w:lineRule="auto"/>
        <w:ind w:firstLine="567"/>
        <w:rPr>
          <w:rFonts w:eastAsia="Times New Roman" w:cs="Times New Roman"/>
          <w:lang w:val="es-ES"/>
        </w:rPr>
      </w:pPr>
      <w:r w:rsidRPr="00EF7D45">
        <w:rPr>
          <w:rFonts w:eastAsia="Times New Roman" w:cs="Times New Roman"/>
          <w:i/>
          <w:u w:val="single"/>
        </w:rPr>
        <w:t>Đánh giá tác động</w:t>
      </w:r>
      <w:r w:rsidRPr="00EF7D45">
        <w:rPr>
          <w:rFonts w:eastAsia="Times New Roman" w:cs="Times New Roman"/>
          <w:i/>
        </w:rPr>
        <w:t xml:space="preserve">: </w:t>
      </w:r>
      <w:r w:rsidR="0019012A" w:rsidRPr="00EF7D45">
        <w:rPr>
          <w:rFonts w:eastAsia="Times New Roman" w:cs="Times New Roman"/>
        </w:rPr>
        <w:t xml:space="preserve">Qua bảng trên cho thấy nồng độ các chất ô nhiễm trong nước thải sinh hoạt của </w:t>
      </w:r>
      <w:r w:rsidR="00A61E97" w:rsidRPr="00EF7D45">
        <w:rPr>
          <w:rFonts w:eastAsia="Times New Roman" w:cs="Times New Roman"/>
        </w:rPr>
        <w:t>3</w:t>
      </w:r>
      <w:r w:rsidR="0019012A" w:rsidRPr="00EF7D45">
        <w:rPr>
          <w:rFonts w:eastAsia="Times New Roman" w:cs="Times New Roman"/>
        </w:rPr>
        <w:t>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14:paraId="44E5BF95" w14:textId="412963E3" w:rsidR="0019012A" w:rsidRPr="00EF7D45" w:rsidRDefault="00FE6CEA" w:rsidP="003854D8">
      <w:pPr>
        <w:pStyle w:val="Heading6"/>
        <w:keepNext w:val="0"/>
        <w:keepLines w:val="0"/>
        <w:widowControl w:val="0"/>
        <w:rPr>
          <w:lang w:val="nl-NL"/>
        </w:rPr>
      </w:pPr>
      <w:r w:rsidRPr="00EF7D45">
        <w:rPr>
          <w:lang w:val="nl-NL"/>
        </w:rPr>
        <w:t>Nước mưa chảy tràn</w:t>
      </w:r>
    </w:p>
    <w:p w14:paraId="1BDBC51C" w14:textId="700CB062"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Nước mưa có thể cuốn theo đất cát trên bề mặt, tạo thành dòng nước ô nhiễm có thể làm tắc hệ thống thoát nước khu vực và ảnh hưởng tới chất lượng nguồn nước mặt trong khu vực lân cận như: làm đục nước, tăng độ kiềm, độ khoáng hóa của nước; bồi lắng ở các dòng chảy v.v... Theo số liệu thống kê của Tổ chức Y tế thế giới (WHO) thì nồng độ các chất ô nhiễm trong nước mưa chảy tràn thông thường là 0,5 - 1,5 mg N/l; 0,004 - 0,03 mg P/l; 10 - 20 mg COD/l và 20 mg TSS/l.</w:t>
      </w:r>
    </w:p>
    <w:p w14:paraId="44F973CB" w14:textId="4F47B455"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 xml:space="preserve">Lượng nước mưa chảy tràn trên khu vực </w:t>
      </w:r>
      <w:r w:rsidR="008010CB" w:rsidRPr="00EF7D45">
        <w:rPr>
          <w:rFonts w:eastAsia="Times New Roman" w:cs="Times New Roman"/>
          <w:lang w:val="es-ES"/>
        </w:rPr>
        <w:t>D</w:t>
      </w:r>
      <w:r w:rsidRPr="00EF7D45">
        <w:rPr>
          <w:rFonts w:eastAsia="Times New Roman" w:cs="Times New Roman"/>
          <w:lang w:val="es-ES"/>
        </w:rPr>
        <w:t>ự án được tính toán theo phương pháp</w:t>
      </w:r>
      <w:r w:rsidR="00937238" w:rsidRPr="00EF7D45">
        <w:rPr>
          <w:rFonts w:eastAsia="Times New Roman" w:cs="Times New Roman"/>
          <w:lang w:val="es-ES"/>
        </w:rPr>
        <w:t xml:space="preserve"> </w:t>
      </w:r>
      <w:r w:rsidRPr="00EF7D45">
        <w:rPr>
          <w:rFonts w:eastAsia="Times New Roman" w:cs="Times New Roman"/>
          <w:lang w:val="es-ES"/>
        </w:rPr>
        <w:t xml:space="preserve">cường độ giới hạn (Các công thức tính toán được lấy từ </w:t>
      </w:r>
      <w:r w:rsidR="00942A67" w:rsidRPr="00EF7D45">
        <w:rPr>
          <w:rFonts w:eastAsia="Times New Roman" w:cs="Times New Roman"/>
          <w:lang w:val="es-ES"/>
        </w:rPr>
        <w:t>TCVN 7957:2023 Thoát nước - Mạng lưới và công trình bên ngoài - Yêu cầu thiết kế</w:t>
      </w:r>
      <w:r w:rsidRPr="00EF7D45">
        <w:rPr>
          <w:rFonts w:eastAsia="Times New Roman" w:cs="Times New Roman"/>
          <w:lang w:val="es-ES"/>
        </w:rPr>
        <w:t>):</w:t>
      </w:r>
    </w:p>
    <w:p w14:paraId="50BCB22B" w14:textId="0BB90562" w:rsidR="00847E07" w:rsidRPr="00EF7D45" w:rsidRDefault="0003028F" w:rsidP="003854D8">
      <w:pPr>
        <w:widowControl w:val="0"/>
        <w:spacing w:line="240" w:lineRule="auto"/>
        <w:jc w:val="center"/>
        <w:rPr>
          <w:rFonts w:eastAsia="Times New Roman" w:cs="Times New Roman"/>
          <w:lang w:val="es-ES"/>
        </w:rPr>
      </w:pPr>
      <w:r w:rsidRPr="00EF7D45">
        <w:rPr>
          <w:rFonts w:eastAsia="Times New Roman" w:cs="Times New Roman"/>
          <w:lang w:val="es-ES"/>
        </w:rPr>
        <w:t>Q</w:t>
      </w:r>
      <w:r w:rsidR="000524FB" w:rsidRPr="00EF7D45">
        <w:rPr>
          <w:rFonts w:eastAsia="Times New Roman" w:cs="Times New Roman"/>
          <w:lang w:val="es-ES"/>
        </w:rPr>
        <w:t xml:space="preserve"> </w:t>
      </w:r>
      <w:r w:rsidR="00157702" w:rsidRPr="00EF7D45">
        <w:rPr>
          <w:rFonts w:eastAsia="Times New Roman" w:cs="Times New Roman"/>
          <w:lang w:val="es-ES"/>
        </w:rPr>
        <w:t xml:space="preserve">(l/s) </w:t>
      </w:r>
      <w:r w:rsidRPr="00EF7D45">
        <w:rPr>
          <w:rFonts w:eastAsia="Times New Roman" w:cs="Times New Roman"/>
          <w:lang w:val="es-ES"/>
        </w:rPr>
        <w:t>= q.F.β.ψ</w:t>
      </w:r>
      <w:r w:rsidR="00847E07" w:rsidRPr="00EF7D45">
        <w:rPr>
          <w:rFonts w:eastAsia="Times New Roman" w:cs="Times New Roman"/>
          <w:lang w:val="es-ES"/>
        </w:rPr>
        <w:t xml:space="preserve"> </w:t>
      </w:r>
      <w:bookmarkStart w:id="745" w:name="CT3_3"/>
      <w:r w:rsidR="00157702" w:rsidRPr="00EF7D45">
        <w:rPr>
          <w:rFonts w:eastAsia="Times New Roman" w:cs="Times New Roman"/>
          <w:lang w:val="es-ES"/>
        </w:rPr>
        <w:t>(3.3)</w:t>
      </w:r>
      <w:bookmarkEnd w:id="745"/>
    </w:p>
    <w:p w14:paraId="509052FE" w14:textId="77777777"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Trong đó:</w:t>
      </w:r>
    </w:p>
    <w:p w14:paraId="0E5B8368" w14:textId="39CB591B" w:rsidR="0003028F"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q</w:t>
      </w:r>
      <w:r w:rsidR="0003028F" w:rsidRPr="00EF7D45">
        <w:rPr>
          <w:rFonts w:eastAsia="Times New Roman" w:cs="Times New Roman"/>
          <w:lang w:val="es-ES"/>
        </w:rPr>
        <w:t xml:space="preserve"> - Cường độ mưa tính toán (</w:t>
      </w:r>
      <w:r w:rsidR="00E80C13" w:rsidRPr="00EF7D45">
        <w:rPr>
          <w:rFonts w:eastAsia="Times New Roman" w:cs="Times New Roman"/>
          <w:lang w:val="es-ES"/>
        </w:rPr>
        <w:t>l</w:t>
      </w:r>
      <w:r w:rsidR="0003028F" w:rsidRPr="00EF7D45">
        <w:rPr>
          <w:rFonts w:eastAsia="Times New Roman" w:cs="Times New Roman"/>
          <w:lang w:val="es-ES"/>
        </w:rPr>
        <w:t>/s.ha);</w:t>
      </w:r>
    </w:p>
    <w:p w14:paraId="67CCE234" w14:textId="6F80BFA6" w:rsidR="0003028F" w:rsidRPr="00EF7D45" w:rsidRDefault="0003028F" w:rsidP="003854D8">
      <w:pPr>
        <w:widowControl w:val="0"/>
        <w:spacing w:line="240" w:lineRule="auto"/>
        <w:ind w:firstLine="567"/>
        <w:rPr>
          <w:rFonts w:eastAsia="Times New Roman" w:cs="Times New Roman"/>
          <w:lang w:val="es-ES"/>
        </w:rPr>
      </w:pPr>
      <w:r w:rsidRPr="00EF7D45">
        <w:rPr>
          <w:rFonts w:eastAsia="Times New Roman" w:cs="Times New Roman"/>
          <w:lang w:val="es-ES"/>
        </w:rPr>
        <w:t>F - Diện tích lưu vực (ha);</w:t>
      </w:r>
    </w:p>
    <w:p w14:paraId="3A0ED249" w14:textId="7147587A" w:rsidR="0003028F"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β</w:t>
      </w:r>
      <w:r w:rsidR="0003028F" w:rsidRPr="00EF7D45">
        <w:rPr>
          <w:rFonts w:eastAsia="Times New Roman" w:cs="Times New Roman"/>
          <w:lang w:val="es-ES"/>
        </w:rPr>
        <w:t xml:space="preserve"> - Hệ số phân bố mưa</w:t>
      </w:r>
      <w:r w:rsidRPr="00EF7D45">
        <w:rPr>
          <w:rFonts w:eastAsia="Times New Roman" w:cs="Times New Roman"/>
          <w:lang w:val="es-ES"/>
        </w:rPr>
        <w:t xml:space="preserve"> β = 1 (diện tích lưu vực &lt;500ha)</w:t>
      </w:r>
      <w:r w:rsidR="0003028F" w:rsidRPr="00EF7D45">
        <w:rPr>
          <w:rFonts w:eastAsia="Times New Roman" w:cs="Times New Roman"/>
          <w:lang w:val="es-ES"/>
        </w:rPr>
        <w:t>;</w:t>
      </w:r>
    </w:p>
    <w:p w14:paraId="17AF58C7" w14:textId="217C570F" w:rsidR="00847E07" w:rsidRPr="00EF7D45" w:rsidRDefault="0003028F" w:rsidP="003854D8">
      <w:pPr>
        <w:widowControl w:val="0"/>
        <w:spacing w:line="240" w:lineRule="auto"/>
        <w:ind w:firstLine="567"/>
        <w:rPr>
          <w:rFonts w:eastAsia="Times New Roman" w:cs="Times New Roman"/>
          <w:lang w:val="es-ES"/>
        </w:rPr>
      </w:pPr>
      <w:r w:rsidRPr="00EF7D45">
        <w:rPr>
          <w:rFonts w:eastAsia="Times New Roman" w:cs="Times New Roman"/>
          <w:lang w:val="es-ES"/>
        </w:rPr>
        <w:t>Ψ - Hệ số dòng chảy</w:t>
      </w:r>
      <w:r w:rsidR="000524FB" w:rsidRPr="00EF7D45">
        <w:rPr>
          <w:rFonts w:eastAsia="Times New Roman" w:cs="Times New Roman"/>
          <w:lang w:val="es-ES"/>
        </w:rPr>
        <w:t xml:space="preserve"> Ψ = 0,34 (mặt cỏ, chu kỳ lặp lại trận mưa là 5 năm)</w:t>
      </w:r>
      <w:r w:rsidRPr="00EF7D45">
        <w:rPr>
          <w:rFonts w:eastAsia="Times New Roman" w:cs="Times New Roman"/>
          <w:lang w:val="es-ES"/>
        </w:rPr>
        <w:t xml:space="preserve">, </w:t>
      </w:r>
    </w:p>
    <w:p w14:paraId="720BF336" w14:textId="77777777"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Cường độ mưa tính toán được xác định theo công thức:</w:t>
      </w:r>
    </w:p>
    <w:p w14:paraId="3CED8B7B" w14:textId="48579C9A" w:rsidR="00847E07" w:rsidRPr="00EF7D45" w:rsidRDefault="00BD2D49" w:rsidP="003854D8">
      <w:pPr>
        <w:widowControl w:val="0"/>
        <w:spacing w:line="240" w:lineRule="auto"/>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14:paraId="000CC893" w14:textId="610DC11A"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Trong đó:</w:t>
      </w:r>
    </w:p>
    <w:p w14:paraId="733C9D8E" w14:textId="1F87E431" w:rsidR="000524FB"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Q - Cường độ mưa (l/s.ha);</w:t>
      </w:r>
    </w:p>
    <w:p w14:paraId="77753CEE" w14:textId="6D9720FE" w:rsidR="000524FB" w:rsidRPr="00EF7D45" w:rsidRDefault="002604C4" w:rsidP="003854D8">
      <w:pPr>
        <w:widowControl w:val="0"/>
        <w:spacing w:line="240" w:lineRule="auto"/>
        <w:ind w:firstLine="567"/>
        <w:rPr>
          <w:rFonts w:eastAsia="Times New Roman" w:cs="Times New Roman"/>
          <w:lang w:val="es-ES"/>
        </w:rPr>
      </w:pPr>
      <w:r w:rsidRPr="00EF7D45">
        <w:rPr>
          <w:rFonts w:eastAsia="Times New Roman" w:cs="Times New Roman"/>
          <w:lang w:val="es-ES"/>
        </w:rPr>
        <w:t>t</w:t>
      </w:r>
      <w:r w:rsidR="000524FB" w:rsidRPr="00EF7D45">
        <w:rPr>
          <w:rFonts w:eastAsia="Times New Roman" w:cs="Times New Roman"/>
          <w:lang w:val="es-ES"/>
        </w:rPr>
        <w:t xml:space="preserve"> - Thời gian dòng chảy mưa</w:t>
      </w:r>
      <w:r w:rsidRPr="00EF7D45">
        <w:rPr>
          <w:rFonts w:eastAsia="Times New Roman" w:cs="Times New Roman"/>
          <w:lang w:val="es-ES"/>
        </w:rPr>
        <w:t>, t = 120 phút</w:t>
      </w:r>
    </w:p>
    <w:p w14:paraId="4626A743" w14:textId="77777777" w:rsidR="00942A67"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P - Chu kỳ lặp lại trận mưa tính toán</w:t>
      </w:r>
      <w:r w:rsidR="002604C4" w:rsidRPr="00EF7D45">
        <w:rPr>
          <w:rFonts w:eastAsia="Times New Roman" w:cs="Times New Roman"/>
          <w:lang w:val="es-ES"/>
        </w:rPr>
        <w:t xml:space="preserve">, P = 5 năm </w:t>
      </w:r>
    </w:p>
    <w:p w14:paraId="4F6E4044" w14:textId="5850A28F" w:rsidR="000524FB"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 xml:space="preserve">A, C, b, n - Tham số xác định theo điều kiện mưa của </w:t>
      </w:r>
      <w:r w:rsidR="002604C4" w:rsidRPr="00EF7D45">
        <w:rPr>
          <w:rFonts w:eastAsia="Times New Roman" w:cs="Times New Roman"/>
          <w:lang w:val="es-ES"/>
        </w:rPr>
        <w:t>tỉnh Quảng Trị</w:t>
      </w:r>
      <w:r w:rsidRPr="00EF7D45">
        <w:rPr>
          <w:rFonts w:eastAsia="Times New Roman" w:cs="Times New Roman"/>
          <w:lang w:val="es-ES"/>
        </w:rPr>
        <w:t>;</w:t>
      </w:r>
      <w:r w:rsidR="00942A67" w:rsidRPr="00EF7D45">
        <w:rPr>
          <w:rFonts w:eastAsia="Times New Roman" w:cs="Times New Roman"/>
          <w:lang w:val="es-ES"/>
        </w:rPr>
        <w:t xml:space="preserve"> A=2.230, </w:t>
      </w:r>
      <w:r w:rsidR="00942A67" w:rsidRPr="00EF7D45">
        <w:rPr>
          <w:rFonts w:eastAsia="Times New Roman" w:cs="Times New Roman"/>
          <w:lang w:val="es-ES"/>
        </w:rPr>
        <w:lastRenderedPageBreak/>
        <w:t>C=0,48, b=15, n=0,62.</w:t>
      </w:r>
    </w:p>
    <w:p w14:paraId="71A1C4AC" w14:textId="209C437D" w:rsidR="00847E07" w:rsidRPr="00EF7D45" w:rsidRDefault="000524FB" w:rsidP="003854D8">
      <w:pPr>
        <w:widowControl w:val="0"/>
        <w:spacing w:line="240" w:lineRule="auto"/>
        <w:ind w:firstLine="567"/>
        <w:rPr>
          <w:rFonts w:eastAsia="Times New Roman" w:cs="Times New Roman"/>
          <w:lang w:val="es-ES"/>
        </w:rPr>
      </w:pPr>
      <w:r w:rsidRPr="00EF7D45">
        <w:rPr>
          <w:rFonts w:eastAsia="Times New Roman" w:cs="Times New Roman"/>
          <w:lang w:val="es-ES"/>
        </w:rPr>
        <w:t>K</w:t>
      </w:r>
      <w:r w:rsidR="00BF6010" w:rsidRPr="00EF7D45">
        <w:rPr>
          <w:rFonts w:eastAsia="Times New Roman" w:cs="Times New Roman"/>
          <w:lang w:val="es-ES"/>
        </w:rPr>
        <w:t xml:space="preserve"> </w:t>
      </w:r>
      <w:r w:rsidRPr="00EF7D45">
        <w:rPr>
          <w:rFonts w:eastAsia="Times New Roman" w:cs="Times New Roman"/>
          <w:lang w:val="es-ES"/>
        </w:rPr>
        <w:t xml:space="preserve">- Hệ số tính đến tác động của yếu tố biến đổi khí hậu đối với cường độ mưa, lấy </w:t>
      </w:r>
      <w:r w:rsidR="002604C4" w:rsidRPr="00EF7D45">
        <w:rPr>
          <w:rFonts w:eastAsia="Times New Roman" w:cs="Times New Roman"/>
          <w:lang w:val="es-ES"/>
        </w:rPr>
        <w:t>K=1</w:t>
      </w:r>
      <w:r w:rsidR="00847E07" w:rsidRPr="00EF7D45">
        <w:rPr>
          <w:rFonts w:eastAsia="Times New Roman" w:cs="Times New Roman"/>
          <w:lang w:val="es-ES"/>
        </w:rPr>
        <w:t>:</w:t>
      </w:r>
    </w:p>
    <w:p w14:paraId="153A4071" w14:textId="4D447C61" w:rsidR="0076028F" w:rsidRPr="00EF7D45" w:rsidRDefault="0076028F" w:rsidP="003854D8">
      <w:pPr>
        <w:widowControl w:val="0"/>
        <w:spacing w:line="240" w:lineRule="auto"/>
        <w:ind w:firstLine="567"/>
        <w:rPr>
          <w:rFonts w:eastAsia="Times New Roman" w:cs="Times New Roman"/>
          <w:lang w:val="es-ES"/>
        </w:rPr>
      </w:pPr>
      <w:r w:rsidRPr="00EF7D45">
        <w:rPr>
          <w:rFonts w:eastAsia="Times New Roman" w:cs="Times New Roman"/>
          <w:lang w:val="es-ES"/>
        </w:rPr>
        <w:t>Cường độ mưa tính toán như sau:</w:t>
      </w:r>
    </w:p>
    <w:p w14:paraId="6DE86D6E" w14:textId="7AECC368" w:rsidR="001E19D9" w:rsidRPr="00EF7D45" w:rsidRDefault="001E19D9" w:rsidP="003854D8">
      <w:pPr>
        <w:widowControl w:val="0"/>
        <w:spacing w:line="240" w:lineRule="auto"/>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14:paraId="43476B4E" w14:textId="4B228B39" w:rsidR="00847E07" w:rsidRPr="00EF7D45" w:rsidRDefault="00847E07" w:rsidP="003854D8">
      <w:pPr>
        <w:widowControl w:val="0"/>
        <w:spacing w:line="240" w:lineRule="auto"/>
        <w:ind w:firstLine="567"/>
        <w:rPr>
          <w:rFonts w:eastAsia="Times New Roman" w:cs="Times New Roman"/>
          <w:lang w:val="es-ES"/>
        </w:rPr>
      </w:pPr>
      <w:r w:rsidRPr="00EF7D45">
        <w:rPr>
          <w:rFonts w:eastAsia="Times New Roman" w:cs="Times New Roman"/>
          <w:lang w:val="es-ES"/>
        </w:rPr>
        <w:t>Vậy lưu lượng nước mưa khu vực Dự án</w:t>
      </w:r>
      <w:r w:rsidR="00FB4425" w:rsidRPr="00EF7D45">
        <w:rPr>
          <w:rFonts w:eastAsia="Times New Roman" w:cs="Times New Roman"/>
          <w:lang w:val="es-ES"/>
        </w:rPr>
        <w:t xml:space="preserve"> theo công thức </w:t>
      </w:r>
      <w:r w:rsidR="00FB4425" w:rsidRPr="00EF7D45">
        <w:rPr>
          <w:rFonts w:eastAsia="Times New Roman" w:cs="Times New Roman"/>
          <w:lang w:val="es-ES"/>
        </w:rPr>
        <w:fldChar w:fldCharType="begin"/>
      </w:r>
      <w:r w:rsidR="00FB4425" w:rsidRPr="00EF7D45">
        <w:rPr>
          <w:rFonts w:eastAsia="Times New Roman" w:cs="Times New Roman"/>
          <w:lang w:val="es-ES"/>
        </w:rPr>
        <w:instrText xml:space="preserve"> REF CT3_3 \h </w:instrText>
      </w:r>
      <w:r w:rsidR="008C5699" w:rsidRPr="00EF7D45">
        <w:rPr>
          <w:rFonts w:eastAsia="Times New Roman" w:cs="Times New Roman"/>
          <w:lang w:val="es-ES"/>
        </w:rPr>
        <w:instrText xml:space="preserve"> \* MERGEFORMAT </w:instrText>
      </w:r>
      <w:r w:rsidR="00FB4425" w:rsidRPr="00EF7D45">
        <w:rPr>
          <w:rFonts w:eastAsia="Times New Roman" w:cs="Times New Roman"/>
          <w:lang w:val="es-ES"/>
        </w:rPr>
      </w:r>
      <w:r w:rsidR="00FB4425" w:rsidRPr="00EF7D45">
        <w:rPr>
          <w:rFonts w:eastAsia="Times New Roman" w:cs="Times New Roman"/>
          <w:lang w:val="es-ES"/>
        </w:rPr>
        <w:fldChar w:fldCharType="separate"/>
      </w:r>
      <w:r w:rsidR="00FF09ED" w:rsidRPr="00EF7D45">
        <w:rPr>
          <w:rFonts w:eastAsia="Times New Roman" w:cs="Times New Roman"/>
          <w:lang w:val="es-ES"/>
        </w:rPr>
        <w:t>(3.3)</w:t>
      </w:r>
      <w:r w:rsidR="00FB4425" w:rsidRPr="00EF7D45">
        <w:rPr>
          <w:rFonts w:eastAsia="Times New Roman" w:cs="Times New Roman"/>
          <w:lang w:val="es-ES"/>
        </w:rPr>
        <w:fldChar w:fldCharType="end"/>
      </w:r>
      <w:r w:rsidRPr="00EF7D45">
        <w:rPr>
          <w:rFonts w:eastAsia="Times New Roman" w:cs="Times New Roman"/>
          <w:lang w:val="es-ES"/>
        </w:rPr>
        <w:t xml:space="preserve"> là:</w:t>
      </w:r>
    </w:p>
    <w:p w14:paraId="049C6B03" w14:textId="436CECD8" w:rsidR="00847E07" w:rsidRPr="00EF7D45" w:rsidRDefault="00847E07" w:rsidP="003854D8">
      <w:pPr>
        <w:widowControl w:val="0"/>
        <w:spacing w:line="240" w:lineRule="auto"/>
        <w:jc w:val="center"/>
        <w:rPr>
          <w:rFonts w:eastAsia="Times New Roman" w:cs="Times New Roman"/>
          <w:lang w:val="es-ES"/>
        </w:rPr>
      </w:pPr>
      <w:r w:rsidRPr="00EF7D45">
        <w:rPr>
          <w:rFonts w:eastAsia="Times New Roman" w:cs="Times New Roman"/>
          <w:lang w:val="es-ES"/>
        </w:rPr>
        <w:t xml:space="preserve">Q = </w:t>
      </w:r>
      <w:r w:rsidR="00BF6010" w:rsidRPr="00EF7D45">
        <w:rPr>
          <w:rFonts w:eastAsia="Times New Roman" w:cs="Times New Roman"/>
          <w:lang w:val="es-ES"/>
        </w:rPr>
        <w:t xml:space="preserve">142 × </w:t>
      </w:r>
      <w:r w:rsidR="00BC36FD" w:rsidRPr="00EF7D45">
        <w:rPr>
          <w:rFonts w:eastAsia="Times New Roman" w:cs="Times New Roman"/>
          <w:lang w:val="es-ES"/>
        </w:rPr>
        <w:t>6,05</w:t>
      </w:r>
      <w:r w:rsidR="00BF6010" w:rsidRPr="00EF7D45">
        <w:rPr>
          <w:rFonts w:eastAsia="Times New Roman" w:cs="Times New Roman"/>
          <w:lang w:val="es-ES"/>
        </w:rPr>
        <w:t xml:space="preserve"> × 1 × 0,34</w:t>
      </w:r>
      <w:r w:rsidRPr="00EF7D45">
        <w:rPr>
          <w:rFonts w:eastAsia="Times New Roman" w:cs="Times New Roman"/>
          <w:lang w:val="es-ES"/>
        </w:rPr>
        <w:t xml:space="preserve"> = </w:t>
      </w:r>
      <w:r w:rsidR="00BC36FD" w:rsidRPr="00EF7D45">
        <w:rPr>
          <w:rFonts w:eastAsia="Times New Roman" w:cs="Times New Roman"/>
          <w:lang w:val="es-ES"/>
        </w:rPr>
        <w:t>292</w:t>
      </w:r>
      <w:r w:rsidRPr="00EF7D45">
        <w:rPr>
          <w:rFonts w:eastAsia="Times New Roman" w:cs="Times New Roman"/>
          <w:lang w:val="es-ES"/>
        </w:rPr>
        <w:t xml:space="preserve"> </w:t>
      </w:r>
      <w:r w:rsidR="00BF6010" w:rsidRPr="00EF7D45">
        <w:rPr>
          <w:rFonts w:eastAsia="Times New Roman" w:cs="Times New Roman"/>
          <w:lang w:val="es-ES"/>
        </w:rPr>
        <w:t>l</w:t>
      </w:r>
      <w:r w:rsidRPr="00EF7D45">
        <w:rPr>
          <w:rFonts w:eastAsia="Times New Roman" w:cs="Times New Roman"/>
          <w:lang w:val="es-ES"/>
        </w:rPr>
        <w:t>/s</w:t>
      </w:r>
    </w:p>
    <w:p w14:paraId="5361C611" w14:textId="73C94F4F" w:rsidR="00847E07" w:rsidRPr="00EF7D45" w:rsidRDefault="00F4557F" w:rsidP="003854D8">
      <w:pPr>
        <w:widowControl w:val="0"/>
        <w:spacing w:line="240" w:lineRule="auto"/>
        <w:ind w:firstLine="567"/>
        <w:rPr>
          <w:rFonts w:eastAsia="Times New Roman" w:cs="Times New Roman"/>
          <w:lang w:val="es-ES"/>
        </w:rPr>
      </w:pPr>
      <w:r w:rsidRPr="00EF7D45">
        <w:rPr>
          <w:rFonts w:eastAsia="Times New Roman" w:cs="Times New Roman"/>
          <w:i/>
          <w:iCs/>
          <w:u w:val="single"/>
          <w:lang w:val="es-ES"/>
        </w:rPr>
        <w:t>Đánh giá tác động</w:t>
      </w:r>
      <w:r w:rsidRPr="00EF7D45">
        <w:rPr>
          <w:rFonts w:eastAsia="Times New Roman" w:cs="Times New Roman"/>
          <w:i/>
          <w:iCs/>
          <w:lang w:val="es-ES"/>
        </w:rPr>
        <w:t>:</w:t>
      </w:r>
      <w:r w:rsidRPr="00EF7D45">
        <w:rPr>
          <w:rFonts w:eastAsia="Times New Roman" w:cs="Times New Roman"/>
          <w:lang w:val="es-ES"/>
        </w:rPr>
        <w:t xml:space="preserve"> L</w:t>
      </w:r>
      <w:r w:rsidR="00847E07" w:rsidRPr="00EF7D45">
        <w:rPr>
          <w:rFonts w:eastAsia="Times New Roman" w:cs="Times New Roman"/>
          <w:lang w:val="es-ES"/>
        </w:rPr>
        <w:t>ượng chất bẩn này sẽ theo nước mưa</w:t>
      </w:r>
      <w:r w:rsidR="00D163BA" w:rsidRPr="00EF7D45">
        <w:rPr>
          <w:rFonts w:eastAsia="Times New Roman" w:cs="Times New Roman"/>
          <w:lang w:val="es-ES"/>
        </w:rPr>
        <w:t xml:space="preserve"> </w:t>
      </w:r>
      <w:r w:rsidR="00847E07" w:rsidRPr="00EF7D45">
        <w:rPr>
          <w:rFonts w:eastAsia="Times New Roman" w:cs="Times New Roman"/>
          <w:lang w:val="es-ES"/>
        </w:rPr>
        <w:t>chảy tràn qua khu vực của dự án gây tác động tới đời sống thủy sinh và gây ô nhiễm</w:t>
      </w:r>
      <w:r w:rsidR="00D163BA" w:rsidRPr="00EF7D45">
        <w:rPr>
          <w:rFonts w:eastAsia="Times New Roman" w:cs="Times New Roman"/>
          <w:lang w:val="es-ES"/>
        </w:rPr>
        <w:t xml:space="preserve"> </w:t>
      </w:r>
      <w:r w:rsidR="00847E07" w:rsidRPr="00EF7D45">
        <w:rPr>
          <w:rFonts w:eastAsia="Times New Roman" w:cs="Times New Roman"/>
          <w:lang w:val="es-ES"/>
        </w:rPr>
        <w:t>nguồn nước trong khu vực.</w:t>
      </w:r>
      <w:r w:rsidR="007904AD" w:rsidRPr="00EF7D45">
        <w:rPr>
          <w:rFonts w:eastAsia="Times New Roman" w:cs="Times New Roman"/>
          <w:lang w:val="es-ES"/>
        </w:rPr>
        <w:t xml:space="preserve"> </w:t>
      </w:r>
      <w:r w:rsidR="00847E07" w:rsidRPr="00EF7D45">
        <w:rPr>
          <w:rFonts w:eastAsia="Times New Roman" w:cs="Times New Roman"/>
          <w:lang w:val="es-ES"/>
        </w:rPr>
        <w:t>Hàm lượng các chất ô</w:t>
      </w:r>
      <w:r w:rsidR="00D163BA" w:rsidRPr="00EF7D45">
        <w:rPr>
          <w:rFonts w:eastAsia="Times New Roman" w:cs="Times New Roman"/>
          <w:lang w:val="es-ES"/>
        </w:rPr>
        <w:t xml:space="preserve"> </w:t>
      </w:r>
      <w:r w:rsidR="00847E07" w:rsidRPr="00EF7D45">
        <w:rPr>
          <w:rFonts w:eastAsia="Times New Roman" w:cs="Times New Roman"/>
          <w:lang w:val="es-ES"/>
        </w:rPr>
        <w:t xml:space="preserve">nhiễm trong nước mưa chảy tràn có nồng độ thấp không đáng kể. </w:t>
      </w:r>
    </w:p>
    <w:p w14:paraId="23EE602D" w14:textId="51C4A4AF" w:rsidR="00CA4FF1" w:rsidRPr="00EF7D45" w:rsidRDefault="00CA4FF1" w:rsidP="0057437B">
      <w:pPr>
        <w:pStyle w:val="abcd"/>
        <w:rPr>
          <w:rStyle w:val="Vnbnnidung"/>
          <w:sz w:val="27"/>
          <w:szCs w:val="27"/>
        </w:rPr>
      </w:pPr>
      <w:r w:rsidRPr="00EF7D45">
        <w:rPr>
          <w:rStyle w:val="Vnbnnidung"/>
          <w:sz w:val="27"/>
          <w:szCs w:val="27"/>
        </w:rPr>
        <w:t xml:space="preserve">Tác động do </w:t>
      </w:r>
      <w:r w:rsidR="002B6868" w:rsidRPr="00EF7D45">
        <w:rPr>
          <w:rStyle w:val="Vnbnnidung"/>
          <w:sz w:val="27"/>
          <w:szCs w:val="27"/>
        </w:rPr>
        <w:t>CTR thông thường, CTNH</w:t>
      </w:r>
    </w:p>
    <w:p w14:paraId="0528D7FC" w14:textId="77777777" w:rsidR="00E36A2F" w:rsidRPr="00EF7D45" w:rsidRDefault="00E36A2F" w:rsidP="003854D8">
      <w:pPr>
        <w:widowControl w:val="0"/>
        <w:spacing w:line="240" w:lineRule="auto"/>
        <w:ind w:firstLine="567"/>
        <w:rPr>
          <w:i/>
        </w:rPr>
      </w:pPr>
      <w:r w:rsidRPr="00EF7D45">
        <w:rPr>
          <w:i/>
        </w:rPr>
        <w:t>* Chất thải rắn sinh hoạt</w:t>
      </w:r>
    </w:p>
    <w:p w14:paraId="0AF29FAA" w14:textId="5DCBF773" w:rsidR="00E36A2F" w:rsidRPr="00EF7D45" w:rsidRDefault="00E36A2F" w:rsidP="003854D8">
      <w:pPr>
        <w:widowControl w:val="0"/>
        <w:spacing w:line="240" w:lineRule="auto"/>
        <w:ind w:firstLine="567"/>
      </w:pPr>
      <w:r w:rsidRPr="00EF7D45">
        <w:t xml:space="preserve">Tổng số lượng công nhân thi công của Dự án khoảng </w:t>
      </w:r>
      <w:r w:rsidR="0041734B" w:rsidRPr="00EF7D45">
        <w:t>3</w:t>
      </w:r>
      <w:r w:rsidRPr="00EF7D45">
        <w:t>0 người, với định mức phát sinh chất thải rắn sinh hoạt là 0,5 kg/người/ngày</w:t>
      </w:r>
      <w:sdt>
        <w:sdtPr>
          <w:id w:val="-1527014475"/>
          <w:citation/>
        </w:sdtPr>
        <w:sdtContent>
          <w:r w:rsidRPr="00EF7D45">
            <w:fldChar w:fldCharType="begin"/>
          </w:r>
          <w:r w:rsidRPr="00EF7D45">
            <w:instrText xml:space="preserve"> CITATION GST01 \l 1033 </w:instrText>
          </w:r>
          <w:r w:rsidRPr="00EF7D45">
            <w:fldChar w:fldCharType="separate"/>
          </w:r>
          <w:r w:rsidR="0025473C" w:rsidRPr="00EF7D45">
            <w:rPr>
              <w:noProof/>
            </w:rPr>
            <w:t xml:space="preserve"> [5]</w:t>
          </w:r>
          <w:r w:rsidRPr="00EF7D45">
            <w:fldChar w:fldCharType="end"/>
          </w:r>
        </w:sdtContent>
      </w:sdt>
      <w:r w:rsidRPr="00EF7D45">
        <w:t xml:space="preserve">, thì lượng chất thải rắn sinh hoạt của Dự án là </w:t>
      </w:r>
      <w:r w:rsidR="0041734B" w:rsidRPr="00EF7D45">
        <w:t>15</w:t>
      </w:r>
      <w:r w:rsidRPr="00EF7D45">
        <w:t xml:space="preserve"> kg/ngày. Thành phần chất thải rắn sinh hoạt bao gồm: thức ăn thừa, bao bì, giấy vệ sinh, vỏ chai,…</w:t>
      </w:r>
    </w:p>
    <w:p w14:paraId="18E3EA51" w14:textId="77777777" w:rsidR="00E36A2F" w:rsidRPr="00EF7D45" w:rsidRDefault="00E36A2F" w:rsidP="003854D8">
      <w:pPr>
        <w:widowControl w:val="0"/>
        <w:spacing w:line="240" w:lineRule="auto"/>
        <w:ind w:firstLine="567"/>
        <w:rPr>
          <w:bCs/>
          <w:iCs/>
          <w:spacing w:val="-2"/>
        </w:rPr>
      </w:pPr>
      <w:r w:rsidRPr="00EF7D45">
        <w:rPr>
          <w:bCs/>
          <w:i/>
          <w:iCs/>
          <w:spacing w:val="-2"/>
          <w:u w:val="single"/>
        </w:rPr>
        <w:t>Đánh giá tác động</w:t>
      </w:r>
      <w:r w:rsidRPr="00EF7D45">
        <w:rPr>
          <w:bCs/>
          <w:i/>
          <w:iCs/>
          <w:spacing w:val="-2"/>
        </w:rPr>
        <w:t xml:space="preserve">: </w:t>
      </w:r>
      <w:r w:rsidRPr="00EF7D45">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14:paraId="7AA0E9AF" w14:textId="77777777" w:rsidR="00E36A2F" w:rsidRPr="00EF7D45" w:rsidRDefault="00E36A2F" w:rsidP="003854D8">
      <w:pPr>
        <w:widowControl w:val="0"/>
        <w:spacing w:line="240" w:lineRule="auto"/>
        <w:ind w:firstLine="567"/>
        <w:rPr>
          <w:i/>
        </w:rPr>
      </w:pPr>
      <w:r w:rsidRPr="00EF7D45">
        <w:rPr>
          <w:i/>
        </w:rPr>
        <w:t>* CTR xây dựng</w:t>
      </w:r>
    </w:p>
    <w:p w14:paraId="0A31CAA0" w14:textId="77777777" w:rsidR="00E36A2F" w:rsidRPr="00EF7D45" w:rsidRDefault="00E36A2F" w:rsidP="003854D8">
      <w:pPr>
        <w:widowControl w:val="0"/>
        <w:spacing w:line="240" w:lineRule="auto"/>
        <w:ind w:firstLine="567"/>
      </w:pPr>
      <w:r w:rsidRPr="00EF7D45">
        <w:rPr>
          <w:spacing w:val="-2"/>
        </w:rPr>
        <w:t>CTR xây dựng bao gồm đất đá rơi vãi trong quá trình vận chuyển, bốc dỡ; đất đổ thải từ quá trình đào lớp đất mặt; các loại bao bì đựng xi măng; sắt thép vụn; CTR từ quá trình đổ bê tông, thì công cầu... Các loại CTR này có khối lượng phụ thuộc vào nhiều yếu tố như: phương pháp thi công, ý thức của công nhân thi công, chất lượng vật liệu,... vị trí phát sinh chủ yếu tại các điểm xây dựng cầu và cống thoát nước ngang, các đoạn ra vào công trường</w:t>
      </w:r>
      <w:r w:rsidRPr="00EF7D45">
        <w:t>,…</w:t>
      </w:r>
    </w:p>
    <w:p w14:paraId="33370CE8" w14:textId="77777777" w:rsidR="00E36A2F" w:rsidRPr="00EF7D45" w:rsidRDefault="00E36A2F" w:rsidP="00577558">
      <w:pPr>
        <w:widowControl w:val="0"/>
        <w:spacing w:line="240" w:lineRule="auto"/>
        <w:ind w:firstLine="567"/>
        <w:rPr>
          <w:bCs/>
          <w:iCs/>
          <w:spacing w:val="-2"/>
        </w:rPr>
      </w:pPr>
      <w:r w:rsidRPr="00EF7D45">
        <w:rPr>
          <w:bCs/>
          <w:i/>
          <w:iCs/>
          <w:u w:val="single"/>
        </w:rPr>
        <w:t>Đánh giá tác động</w:t>
      </w:r>
      <w:r w:rsidRPr="00EF7D45">
        <w:rPr>
          <w:bCs/>
          <w:i/>
          <w:iCs/>
        </w:rPr>
        <w:t>:</w:t>
      </w:r>
      <w:r w:rsidRPr="00EF7D45">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EF7D45">
        <w:rPr>
          <w:bCs/>
          <w:iCs/>
          <w:spacing w:val="-2"/>
        </w:rPr>
        <w:t xml:space="preserve"> thải xây dựng làm ô nhiễm môi trường nước. </w:t>
      </w:r>
    </w:p>
    <w:p w14:paraId="61F6DD45" w14:textId="77777777" w:rsidR="00E36A2F" w:rsidRPr="00EF7D45" w:rsidRDefault="00E36A2F" w:rsidP="00577558">
      <w:pPr>
        <w:pStyle w:val="Heading6"/>
        <w:keepNext w:val="0"/>
        <w:keepLines w:val="0"/>
        <w:widowControl w:val="0"/>
        <w:rPr>
          <w:lang w:val="es-ES"/>
        </w:rPr>
      </w:pPr>
      <w:r w:rsidRPr="00EF7D45">
        <w:rPr>
          <w:lang w:val="es-ES"/>
        </w:rPr>
        <w:t>Chất thải nguy hại</w:t>
      </w:r>
    </w:p>
    <w:p w14:paraId="3673D982" w14:textId="0B82BEAD" w:rsidR="002B6868" w:rsidRPr="00EF7D45" w:rsidRDefault="0036700D" w:rsidP="00577558">
      <w:pPr>
        <w:widowControl w:val="0"/>
        <w:spacing w:line="240" w:lineRule="auto"/>
        <w:ind w:firstLine="567"/>
        <w:rPr>
          <w:spacing w:val="-2"/>
        </w:rPr>
      </w:pPr>
      <w:r w:rsidRPr="00EF7D45">
        <w:rPr>
          <w:spacing w:val="-2"/>
        </w:rPr>
        <w:t xml:space="preserve">Trong giai đoạn này, chất thải nguy hại chủ yếu là giẻ lau dính dầu, vật liệu thấm dầu, dầu động cơ và hộp số bôi trơn tổng hợp </w:t>
      </w:r>
      <w:r w:rsidR="00297859" w:rsidRPr="00EF7D45">
        <w:rPr>
          <w:spacing w:val="-2"/>
        </w:rPr>
        <w:t>thải…</w:t>
      </w:r>
      <w:r w:rsidRPr="00EF7D45">
        <w:rPr>
          <w:spacing w:val="-2"/>
        </w:rPr>
        <w:t xml:space="preserve"> phát sinh từ quá trình bảo dưỡng máy móc, thiết bị; hộp đựng hóa chất (sơn, dầu); que hàn </w:t>
      </w:r>
      <w:r w:rsidR="00E81A04" w:rsidRPr="00EF7D45">
        <w:rPr>
          <w:spacing w:val="-2"/>
        </w:rPr>
        <w:t>thải…</w:t>
      </w:r>
      <w:r w:rsidRPr="00EF7D45">
        <w:rPr>
          <w:spacing w:val="-2"/>
        </w:rPr>
        <w:t xml:space="preserve"> Cụ thể như sau:</w:t>
      </w:r>
    </w:p>
    <w:p w14:paraId="4D38A8B9" w14:textId="4378BB45" w:rsidR="00E36A2F" w:rsidRPr="00EF7D45" w:rsidRDefault="00E36A2F" w:rsidP="00577558">
      <w:pPr>
        <w:pStyle w:val="Danhmcbng"/>
        <w:widowControl w:val="0"/>
      </w:pPr>
      <w:bookmarkStart w:id="746" w:name="_Toc175906062"/>
      <w:r w:rsidRPr="00EF7D45">
        <w:t>Khối lượng CTNH phát sinh</w:t>
      </w:r>
      <w:bookmarkEnd w:id="746"/>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0"/>
        <w:gridCol w:w="2561"/>
        <w:gridCol w:w="1134"/>
        <w:gridCol w:w="992"/>
        <w:gridCol w:w="1277"/>
        <w:gridCol w:w="2541"/>
      </w:tblGrid>
      <w:tr w:rsidR="00EF7D45" w:rsidRPr="00EF7D45" w14:paraId="4D77F4EC"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15EBD0C4" w14:textId="18251B3E"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lastRenderedPageBreak/>
              <w:t>TT</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12B4AA06" w14:textId="6292D70A"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Tên chất thải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37EB7236"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Mã CTNH</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5E8946C6"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Trạng thái</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536D0CDE"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Số lượng (kg/năm)</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199392EB"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Ghi chú</w:t>
            </w:r>
          </w:p>
        </w:tc>
      </w:tr>
      <w:tr w:rsidR="00EF7D45" w:rsidRPr="00EF7D45" w14:paraId="31E5E748"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0DFBDA61"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11F56A26"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Chất hấp thụ, vật liệu lọc (bao gồm cả vật liệu lọc dầu chưa nêu tại các mã khác), giẻ lau, vải bảo vệ thải bị nhiễm các thành phần nguy hại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0EF5DC0B" w14:textId="36507958"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18 02 01</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09075A3B" w14:textId="484BEF39"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Rắn</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7A1D40CD"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05</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4F4C0197" w14:textId="246E3C99" w:rsidR="0036700D" w:rsidRPr="00EF7D45" w:rsidRDefault="0036700D" w:rsidP="00DF5A4B">
            <w:pPr>
              <w:keepNext/>
              <w:widowControl w:val="0"/>
              <w:spacing w:before="20" w:after="20" w:line="240" w:lineRule="auto"/>
              <w:rPr>
                <w:rFonts w:eastAsia="TimesNewRomanPSMT" w:cs="Times New Roman"/>
                <w:sz w:val="25"/>
                <w:szCs w:val="25"/>
                <w:lang w:val="vi-VN" w:eastAsia="vi-VN"/>
              </w:rPr>
            </w:pPr>
            <w:r w:rsidRPr="00EF7D45">
              <w:rPr>
                <w:rFonts w:eastAsia="TimesNewRomanPSMT" w:cs="Times New Roman"/>
                <w:sz w:val="25"/>
                <w:szCs w:val="25"/>
                <w:lang w:val="vi-VN" w:eastAsia="vi-VN"/>
              </w:rPr>
              <w:t>Từ quá trình sửa chữa, bảo dưỡng phương tiện thi công</w:t>
            </w:r>
          </w:p>
        </w:tc>
      </w:tr>
      <w:tr w:rsidR="00EF7D45" w:rsidRPr="00EF7D45" w14:paraId="37174D17"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5BE67E6F"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2</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348D5AE4"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Bao bì cứng thải bằng kim loại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2DE4AC41" w14:textId="242537C6"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18 01 02</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38B101C5" w14:textId="42D96725"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Rắn</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799DB955" w14:textId="2956C378"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10</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32DBD8C2" w14:textId="7932806A"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Quá trình sơn đường, sơn chống gỉ các kết cấu thép,...</w:t>
            </w:r>
          </w:p>
        </w:tc>
      </w:tr>
      <w:tr w:rsidR="00EF7D45" w:rsidRPr="00EF7D45" w14:paraId="535500E3"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13F53131"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3</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406CE35E"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Bóng đèn huỳnh quang và các loại thủy tinh hoạt tính thải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2C5B5A53" w14:textId="0095A1F2"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16 01 06</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47A4FF70" w14:textId="0772821B"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Rắn</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1FE84B00" w14:textId="4EF5FA55"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01</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2D91F447"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Bóng đèn cháy, hỏng từ quá trình chiếu sáng</w:t>
            </w:r>
          </w:p>
        </w:tc>
      </w:tr>
      <w:tr w:rsidR="00EF7D45" w:rsidRPr="00EF7D45" w14:paraId="168ABE4D"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7F0FEE09"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4</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212BCCDA"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Que hàn thải có các kim loại nặng hoặc thành phần nguy hại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285E8B28" w14:textId="4D9180E2"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07 04 01</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4E0D4DB4" w14:textId="620A32C5"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Rắn</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6F6AD9DD" w14:textId="3C4A9326"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2</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7134ED91"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Từ quá trình hàn các mối nối kim loại</w:t>
            </w:r>
          </w:p>
        </w:tc>
      </w:tr>
      <w:tr w:rsidR="00EF7D45" w:rsidRPr="00EF7D45" w14:paraId="10F4845F"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63B355BB"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6</w:t>
            </w: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71ECC4E4"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Sơn, mực, chất kết dính và nhựa thải có các thành phần nguy hại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234A567E" w14:textId="13FBDBA5"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16 01 09</w:t>
            </w:r>
          </w:p>
        </w:tc>
        <w:tc>
          <w:tcPr>
            <w:tcW w:w="548" w:type="pct"/>
            <w:tcBorders>
              <w:top w:val="single" w:sz="6" w:space="0" w:color="000000"/>
              <w:left w:val="single" w:sz="6" w:space="0" w:color="000000"/>
              <w:bottom w:val="single" w:sz="6" w:space="0" w:color="000000"/>
              <w:right w:val="single" w:sz="6" w:space="0" w:color="000000"/>
            </w:tcBorders>
            <w:vAlign w:val="center"/>
            <w:hideMark/>
          </w:tcPr>
          <w:p w14:paraId="75E4D665" w14:textId="4025FD51"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Rắn</w:t>
            </w:r>
          </w:p>
        </w:tc>
        <w:tc>
          <w:tcPr>
            <w:tcW w:w="705" w:type="pct"/>
            <w:tcBorders>
              <w:top w:val="single" w:sz="6" w:space="0" w:color="000000"/>
              <w:left w:val="single" w:sz="6" w:space="0" w:color="000000"/>
              <w:bottom w:val="single" w:sz="6" w:space="0" w:color="000000"/>
              <w:right w:val="single" w:sz="6" w:space="0" w:color="000000"/>
            </w:tcBorders>
            <w:vAlign w:val="center"/>
            <w:hideMark/>
          </w:tcPr>
          <w:p w14:paraId="6701CA7D" w14:textId="0C73E4FF"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NewRomanPSMT" w:cs="Times New Roman"/>
                <w:sz w:val="25"/>
                <w:szCs w:val="25"/>
                <w:lang w:val="vi-VN" w:eastAsia="vi-VN"/>
              </w:rPr>
              <w:t>10</w:t>
            </w:r>
          </w:p>
        </w:tc>
        <w:tc>
          <w:tcPr>
            <w:tcW w:w="1404" w:type="pct"/>
            <w:tcBorders>
              <w:top w:val="single" w:sz="6" w:space="0" w:color="000000"/>
              <w:left w:val="single" w:sz="6" w:space="0" w:color="000000"/>
              <w:bottom w:val="single" w:sz="6" w:space="0" w:color="000000"/>
              <w:right w:val="single" w:sz="6" w:space="0" w:color="000000"/>
            </w:tcBorders>
            <w:vAlign w:val="center"/>
            <w:hideMark/>
          </w:tcPr>
          <w:p w14:paraId="4AC20988" w14:textId="77777777" w:rsidR="0036700D" w:rsidRPr="00EF7D45" w:rsidRDefault="0036700D" w:rsidP="00DF5A4B">
            <w:pPr>
              <w:keepNext/>
              <w:widowControl w:val="0"/>
              <w:spacing w:before="20" w:after="20" w:line="240" w:lineRule="auto"/>
              <w:rPr>
                <w:rFonts w:eastAsia="Times New Roman" w:cs="Times New Roman"/>
                <w:sz w:val="25"/>
                <w:szCs w:val="25"/>
                <w:lang w:val="vi-VN" w:eastAsia="vi-VN"/>
              </w:rPr>
            </w:pPr>
            <w:r w:rsidRPr="00EF7D45">
              <w:rPr>
                <w:rFonts w:eastAsia="TimesNewRomanPSMT" w:cs="Times New Roman"/>
                <w:sz w:val="25"/>
                <w:szCs w:val="25"/>
                <w:lang w:val="vi-VN" w:eastAsia="vi-VN"/>
              </w:rPr>
              <w:t>Từ quá trình sơn</w:t>
            </w:r>
          </w:p>
        </w:tc>
      </w:tr>
      <w:tr w:rsidR="00EF7D45" w:rsidRPr="00EF7D45" w14:paraId="08704A59" w14:textId="77777777" w:rsidTr="008D61AD">
        <w:trPr>
          <w:jc w:val="center"/>
        </w:trPr>
        <w:tc>
          <w:tcPr>
            <w:tcW w:w="304" w:type="pct"/>
            <w:tcBorders>
              <w:top w:val="single" w:sz="6" w:space="0" w:color="000000"/>
              <w:left w:val="single" w:sz="6" w:space="0" w:color="000000"/>
              <w:bottom w:val="single" w:sz="6" w:space="0" w:color="000000"/>
              <w:right w:val="single" w:sz="6" w:space="0" w:color="000000"/>
            </w:tcBorders>
            <w:vAlign w:val="center"/>
            <w:hideMark/>
          </w:tcPr>
          <w:p w14:paraId="0F86DB73" w14:textId="59B1F2BD"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p>
        </w:tc>
        <w:tc>
          <w:tcPr>
            <w:tcW w:w="1414" w:type="pct"/>
            <w:tcBorders>
              <w:top w:val="single" w:sz="6" w:space="0" w:color="000000"/>
              <w:left w:val="single" w:sz="6" w:space="0" w:color="000000"/>
              <w:bottom w:val="single" w:sz="6" w:space="0" w:color="000000"/>
              <w:right w:val="single" w:sz="6" w:space="0" w:color="000000"/>
            </w:tcBorders>
            <w:vAlign w:val="center"/>
            <w:hideMark/>
          </w:tcPr>
          <w:p w14:paraId="439D8153" w14:textId="04AD7770"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Tổng cộng</w:t>
            </w:r>
          </w:p>
        </w:tc>
        <w:tc>
          <w:tcPr>
            <w:tcW w:w="626" w:type="pct"/>
            <w:vAlign w:val="center"/>
            <w:hideMark/>
          </w:tcPr>
          <w:p w14:paraId="0C772FFC"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p>
        </w:tc>
        <w:tc>
          <w:tcPr>
            <w:tcW w:w="548" w:type="pct"/>
            <w:vAlign w:val="center"/>
            <w:hideMark/>
          </w:tcPr>
          <w:p w14:paraId="5378A06D"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p>
        </w:tc>
        <w:tc>
          <w:tcPr>
            <w:tcW w:w="705" w:type="pct"/>
            <w:vAlign w:val="center"/>
            <w:hideMark/>
          </w:tcPr>
          <w:p w14:paraId="55AF532F" w14:textId="76FB9659"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r w:rsidRPr="00EF7D45">
              <w:rPr>
                <w:rFonts w:eastAsia="Times New Roman" w:cs="Times New Roman"/>
                <w:b/>
                <w:bCs/>
                <w:sz w:val="25"/>
                <w:szCs w:val="25"/>
                <w:lang w:val="vi-VN" w:eastAsia="vi-VN"/>
              </w:rPr>
              <w:t>28</w:t>
            </w:r>
          </w:p>
        </w:tc>
        <w:tc>
          <w:tcPr>
            <w:tcW w:w="1404" w:type="pct"/>
            <w:vAlign w:val="center"/>
            <w:hideMark/>
          </w:tcPr>
          <w:p w14:paraId="421706E5" w14:textId="77777777" w:rsidR="0036700D" w:rsidRPr="00EF7D45" w:rsidRDefault="0036700D" w:rsidP="00DF5A4B">
            <w:pPr>
              <w:keepNext/>
              <w:widowControl w:val="0"/>
              <w:spacing w:before="20" w:after="20" w:line="240" w:lineRule="auto"/>
              <w:jc w:val="center"/>
              <w:rPr>
                <w:rFonts w:eastAsia="Times New Roman" w:cs="Times New Roman"/>
                <w:sz w:val="25"/>
                <w:szCs w:val="25"/>
                <w:lang w:val="vi-VN" w:eastAsia="vi-VN"/>
              </w:rPr>
            </w:pPr>
          </w:p>
        </w:tc>
      </w:tr>
    </w:tbl>
    <w:p w14:paraId="3842BD4A" w14:textId="79CE5C7E" w:rsidR="003E4D45" w:rsidRPr="00EF7D45" w:rsidRDefault="00586F8E" w:rsidP="002D21FC">
      <w:pPr>
        <w:widowControl w:val="0"/>
        <w:spacing w:line="276" w:lineRule="auto"/>
        <w:ind w:firstLine="567"/>
      </w:pPr>
      <w:r w:rsidRPr="00EF7D45">
        <w:rPr>
          <w:i/>
          <w:u w:val="single"/>
        </w:rPr>
        <w:t>Đánh giá tác động</w:t>
      </w:r>
      <w:r w:rsidRPr="00EF7D45">
        <w:rPr>
          <w:i/>
        </w:rPr>
        <w:t>:</w:t>
      </w:r>
      <w:r w:rsidRPr="00EF7D45">
        <w:t xml:space="preserve"> Lượng CTNH phát sinh này nếu không được quản lý, thu gom và xử lý thích hợp thì nguy cơ gây ô nhiễm môi trường và sức khoẻ con người là rất lớn</w:t>
      </w:r>
      <w:r w:rsidR="00017187" w:rsidRPr="00EF7D45">
        <w:t>.</w:t>
      </w:r>
    </w:p>
    <w:p w14:paraId="42639853" w14:textId="6DB9E904" w:rsidR="005C7CB9" w:rsidRPr="00EF7D45" w:rsidRDefault="005C7CB9" w:rsidP="002D21FC">
      <w:pPr>
        <w:pStyle w:val="Heading4"/>
        <w:keepNext w:val="0"/>
        <w:keepLines w:val="0"/>
        <w:widowControl w:val="0"/>
        <w:spacing w:line="240" w:lineRule="auto"/>
      </w:pPr>
      <w:r w:rsidRPr="00EF7D45">
        <w:t xml:space="preserve">Nguồn gây tác động không liên quan đến chất thải </w:t>
      </w:r>
    </w:p>
    <w:p w14:paraId="0AD33A0E" w14:textId="186047A2" w:rsidR="00CA4FF1" w:rsidRPr="00EF7D45" w:rsidRDefault="005C7CB9" w:rsidP="00D22AEE">
      <w:pPr>
        <w:pStyle w:val="abcd"/>
        <w:numPr>
          <w:ilvl w:val="0"/>
          <w:numId w:val="36"/>
        </w:numPr>
        <w:rPr>
          <w:rStyle w:val="Vnbnnidung"/>
          <w:sz w:val="27"/>
          <w:szCs w:val="27"/>
        </w:rPr>
      </w:pPr>
      <w:r w:rsidRPr="00EF7D45">
        <w:rPr>
          <w:rStyle w:val="Vnbnnidung"/>
          <w:sz w:val="27"/>
          <w:szCs w:val="27"/>
        </w:rPr>
        <w:t>T</w:t>
      </w:r>
      <w:r w:rsidR="00CA4FF1" w:rsidRPr="00EF7D45">
        <w:rPr>
          <w:rStyle w:val="Vnbnnidung"/>
          <w:sz w:val="27"/>
          <w:szCs w:val="27"/>
        </w:rPr>
        <w:t>iếng ồn, độ</w:t>
      </w:r>
      <w:r w:rsidR="00E71151" w:rsidRPr="00EF7D45">
        <w:rPr>
          <w:rStyle w:val="Vnbnnidung"/>
          <w:sz w:val="27"/>
          <w:szCs w:val="27"/>
        </w:rPr>
        <w:t xml:space="preserve"> rung</w:t>
      </w:r>
    </w:p>
    <w:p w14:paraId="50BAD158" w14:textId="77777777" w:rsidR="00586F8E" w:rsidRPr="00EF7D45" w:rsidRDefault="00586F8E" w:rsidP="002D21FC">
      <w:pPr>
        <w:widowControl w:val="0"/>
        <w:spacing w:line="240" w:lineRule="auto"/>
        <w:ind w:firstLine="567"/>
        <w:rPr>
          <w:rFonts w:eastAsia="Arial" w:cs="Times New Roman"/>
        </w:rPr>
      </w:pPr>
      <w:r w:rsidRPr="00EF7D45">
        <w:rPr>
          <w:rFonts w:eastAsia="Arial" w:cs="Times New Roman"/>
        </w:rPr>
        <w:t xml:space="preserve">- Nguồn phát sinh tiếng ồn: Từ quá trình vận hành máy móc, thiết bị trong thi công xây dựng các hạng mục công trình. </w:t>
      </w:r>
    </w:p>
    <w:p w14:paraId="29FDF47D"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rPr>
        <w:t xml:space="preserve">- Để đánh giá mức độ ồn của một số máy móc thiết bị xây dựng ở khoảng cách khác nhau được </w:t>
      </w:r>
      <w:r w:rsidRPr="00EF7D45">
        <w:rPr>
          <w:rFonts w:eastAsia="Arial" w:cs="Times New Roman"/>
          <w:lang w:val="pt-BR"/>
        </w:rPr>
        <w:t xml:space="preserve">tính theo công thức: </w:t>
      </w:r>
    </w:p>
    <w:p w14:paraId="0E9918E2" w14:textId="7233C033" w:rsidR="00586F8E" w:rsidRPr="00EF7D45" w:rsidRDefault="00586F8E" w:rsidP="002D21FC">
      <w:pPr>
        <w:widowControl w:val="0"/>
        <w:spacing w:line="240" w:lineRule="auto"/>
        <w:jc w:val="center"/>
        <w:rPr>
          <w:rFonts w:eastAsia="Arial" w:cs="Times New Roman"/>
        </w:rPr>
      </w:pPr>
      <w:r w:rsidRPr="00EF7D45">
        <w:rPr>
          <w:rFonts w:eastAsia="Arial" w:cs="Times New Roman"/>
          <w:lang w:val="pt-BR"/>
        </w:rPr>
        <w:t>LP(x) = LP(x</w:t>
      </w:r>
      <w:r w:rsidRPr="00EF7D45">
        <w:rPr>
          <w:rFonts w:eastAsia="Arial" w:cs="Times New Roman"/>
          <w:vertAlign w:val="subscript"/>
          <w:lang w:val="pt-BR"/>
        </w:rPr>
        <w:t>0</w:t>
      </w:r>
      <w:r w:rsidRPr="00EF7D45">
        <w:rPr>
          <w:rFonts w:eastAsia="Arial" w:cs="Times New Roman"/>
          <w:lang w:val="pt-BR"/>
        </w:rPr>
        <w:t>) + 20.lg(x</w:t>
      </w:r>
      <w:r w:rsidRPr="00EF7D45">
        <w:rPr>
          <w:rFonts w:eastAsia="Arial" w:cs="Times New Roman"/>
          <w:vertAlign w:val="subscript"/>
          <w:lang w:val="pt-BR"/>
        </w:rPr>
        <w:t>0</w:t>
      </w:r>
      <w:r w:rsidRPr="00EF7D45">
        <w:rPr>
          <w:rFonts w:eastAsia="Arial" w:cs="Times New Roman"/>
          <w:lang w:val="pt-BR"/>
        </w:rPr>
        <w:t>/x)</w:t>
      </w:r>
      <w:r w:rsidR="00545665" w:rsidRPr="00EF7D45">
        <w:rPr>
          <w:rFonts w:eastAsia="Arial" w:cs="Times New Roman"/>
          <w:lang w:val="pt-BR"/>
        </w:rPr>
        <w:t xml:space="preserve"> </w:t>
      </w:r>
      <w:bookmarkStart w:id="747" w:name="CT3_4"/>
      <w:r w:rsidR="00545665" w:rsidRPr="00EF7D45">
        <w:rPr>
          <w:rFonts w:eastAsia="Arial" w:cs="Times New Roman"/>
          <w:lang w:val="pt-BR"/>
        </w:rPr>
        <w:t>(3.4)</w:t>
      </w:r>
      <w:bookmarkEnd w:id="747"/>
    </w:p>
    <w:p w14:paraId="225C55CB"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lang w:val="pt-BR"/>
        </w:rPr>
        <w:t>Trong đó:</w:t>
      </w:r>
    </w:p>
    <w:p w14:paraId="4B540F5B"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lang w:val="pt-BR"/>
        </w:rPr>
        <w:t xml:space="preserve"> + LP(x): Mức ồn tại vị trí cần tính toán (dBA).</w:t>
      </w:r>
    </w:p>
    <w:p w14:paraId="72DE0241"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lang w:val="pt-BR"/>
        </w:rPr>
        <w:t xml:space="preserve"> + x</w:t>
      </w:r>
      <w:r w:rsidRPr="00EF7D45">
        <w:rPr>
          <w:rFonts w:eastAsia="Arial" w:cs="Times New Roman"/>
          <w:vertAlign w:val="subscript"/>
          <w:lang w:val="pt-BR"/>
        </w:rPr>
        <w:t>0</w:t>
      </w:r>
      <w:r w:rsidRPr="00EF7D45">
        <w:rPr>
          <w:rFonts w:eastAsia="Arial" w:cs="Times New Roman"/>
          <w:lang w:val="pt-BR"/>
        </w:rPr>
        <w:t xml:space="preserve"> = 1m.</w:t>
      </w:r>
    </w:p>
    <w:p w14:paraId="4A095C8B"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lang w:val="pt-BR"/>
        </w:rPr>
        <w:t xml:space="preserve"> + LP(x</w:t>
      </w:r>
      <w:r w:rsidRPr="00EF7D45">
        <w:rPr>
          <w:rFonts w:eastAsia="Arial" w:cs="Times New Roman"/>
          <w:vertAlign w:val="subscript"/>
          <w:lang w:val="pt-BR"/>
        </w:rPr>
        <w:t>0</w:t>
      </w:r>
      <w:r w:rsidRPr="00EF7D45">
        <w:rPr>
          <w:rFonts w:eastAsia="Arial" w:cs="Times New Roman"/>
          <w:lang w:val="pt-BR"/>
        </w:rPr>
        <w:t>): Mức ồn cách nguồn 1m (dBA).</w:t>
      </w:r>
    </w:p>
    <w:p w14:paraId="64300DBF" w14:textId="77777777" w:rsidR="00586F8E" w:rsidRPr="00EF7D45" w:rsidRDefault="00586F8E" w:rsidP="002D21FC">
      <w:pPr>
        <w:widowControl w:val="0"/>
        <w:spacing w:line="240" w:lineRule="auto"/>
        <w:ind w:firstLine="567"/>
        <w:rPr>
          <w:rFonts w:eastAsia="Arial" w:cs="Times New Roman"/>
          <w:lang w:val="pt-BR"/>
        </w:rPr>
      </w:pPr>
      <w:r w:rsidRPr="00EF7D45">
        <w:rPr>
          <w:rFonts w:eastAsia="Arial" w:cs="Times New Roman"/>
          <w:lang w:val="pt-BR"/>
        </w:rPr>
        <w:t xml:space="preserve"> + x: Khoảng cách từ nguồn tới vị trí tính toán (m).</w:t>
      </w:r>
    </w:p>
    <w:p w14:paraId="228C3CA5" w14:textId="377E0FA2" w:rsidR="00586F8E" w:rsidRPr="00EF7D45" w:rsidRDefault="00586F8E" w:rsidP="002D21FC">
      <w:pPr>
        <w:pStyle w:val="Danhmcbng"/>
        <w:keepNext/>
        <w:widowControl w:val="0"/>
        <w:rPr>
          <w:noProof/>
          <w:lang w:val="vi-VN"/>
        </w:rPr>
      </w:pPr>
      <w:bookmarkStart w:id="748" w:name="_Toc469554025"/>
      <w:bookmarkStart w:id="749" w:name="_Toc9426065"/>
      <w:bookmarkStart w:id="750" w:name="_Toc16062133"/>
      <w:bookmarkStart w:id="751" w:name="_Toc38526715"/>
      <w:bookmarkStart w:id="752" w:name="_Toc175906063"/>
      <w:r w:rsidRPr="00EF7D45">
        <w:rPr>
          <w:noProof/>
          <w:lang w:val="vi-VN"/>
        </w:rPr>
        <w:lastRenderedPageBreak/>
        <w:t>Mức ồn phát sinh từ hoạt động của máy móc thi công</w:t>
      </w:r>
      <w:bookmarkEnd w:id="748"/>
      <w:bookmarkEnd w:id="749"/>
      <w:bookmarkEnd w:id="750"/>
      <w:bookmarkEnd w:id="751"/>
      <w:bookmarkEnd w:id="7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20"/>
        <w:gridCol w:w="879"/>
        <w:gridCol w:w="879"/>
        <w:gridCol w:w="879"/>
        <w:gridCol w:w="881"/>
        <w:gridCol w:w="879"/>
        <w:gridCol w:w="879"/>
        <w:gridCol w:w="881"/>
      </w:tblGrid>
      <w:tr w:rsidR="00EF7D45" w:rsidRPr="00EF7D45" w14:paraId="2A93966B" w14:textId="77777777" w:rsidTr="00C95002">
        <w:trPr>
          <w:tblHeader/>
          <w:jc w:val="center"/>
        </w:trPr>
        <w:tc>
          <w:tcPr>
            <w:tcW w:w="323" w:type="pct"/>
            <w:vMerge w:val="restart"/>
            <w:vAlign w:val="center"/>
          </w:tcPr>
          <w:p w14:paraId="78FF3AC3"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TT</w:t>
            </w:r>
          </w:p>
        </w:tc>
        <w:tc>
          <w:tcPr>
            <w:tcW w:w="1280" w:type="pct"/>
            <w:vMerge w:val="restart"/>
            <w:vAlign w:val="center"/>
          </w:tcPr>
          <w:p w14:paraId="727E4D36"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Các phương tiện</w:t>
            </w:r>
          </w:p>
        </w:tc>
        <w:tc>
          <w:tcPr>
            <w:tcW w:w="3396" w:type="pct"/>
            <w:gridSpan w:val="7"/>
            <w:vAlign w:val="center"/>
          </w:tcPr>
          <w:p w14:paraId="726512EA" w14:textId="3B95E15F"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Mức ồn cách nguồn (dBA)</w:t>
            </w:r>
            <w:r w:rsidR="00C95002" w:rsidRPr="00EF7D45">
              <w:rPr>
                <w:rFonts w:eastAsia="Arial" w:cs="Times New Roman"/>
                <w:b/>
                <w:sz w:val="26"/>
                <w:szCs w:val="26"/>
              </w:rPr>
              <w:t xml:space="preserve"> </w:t>
            </w:r>
            <w:sdt>
              <w:sdtPr>
                <w:rPr>
                  <w:rFonts w:eastAsia="Arial" w:cs="Times New Roman"/>
                  <w:b/>
                  <w:sz w:val="26"/>
                  <w:szCs w:val="26"/>
                </w:rPr>
                <w:id w:val="350621723"/>
                <w:citation/>
              </w:sdtPr>
              <w:sdtContent>
                <w:r w:rsidR="00C95002" w:rsidRPr="00EF7D45">
                  <w:rPr>
                    <w:rFonts w:eastAsia="Arial" w:cs="Times New Roman"/>
                    <w:b/>
                    <w:sz w:val="26"/>
                    <w:szCs w:val="26"/>
                  </w:rPr>
                  <w:fldChar w:fldCharType="begin"/>
                </w:r>
                <w:r w:rsidR="00C95002" w:rsidRPr="00EF7D45">
                  <w:rPr>
                    <w:rFonts w:eastAsia="Arial" w:cs="Times New Roman"/>
                    <w:b/>
                    <w:sz w:val="26"/>
                    <w:szCs w:val="26"/>
                  </w:rPr>
                  <w:instrText xml:space="preserve"> CITATION PGS05 \l 1033 </w:instrText>
                </w:r>
                <w:r w:rsidR="00C95002" w:rsidRPr="00EF7D45">
                  <w:rPr>
                    <w:rFonts w:eastAsia="Arial" w:cs="Times New Roman"/>
                    <w:b/>
                    <w:sz w:val="26"/>
                    <w:szCs w:val="26"/>
                  </w:rPr>
                  <w:fldChar w:fldCharType="separate"/>
                </w:r>
                <w:r w:rsidR="0025473C" w:rsidRPr="00EF7D45">
                  <w:rPr>
                    <w:rFonts w:eastAsia="Arial" w:cs="Times New Roman"/>
                    <w:noProof/>
                    <w:sz w:val="26"/>
                    <w:szCs w:val="26"/>
                  </w:rPr>
                  <w:t>[6]</w:t>
                </w:r>
                <w:r w:rsidR="00C95002" w:rsidRPr="00EF7D45">
                  <w:rPr>
                    <w:rFonts w:eastAsia="Arial" w:cs="Times New Roman"/>
                    <w:b/>
                    <w:sz w:val="26"/>
                    <w:szCs w:val="26"/>
                  </w:rPr>
                  <w:fldChar w:fldCharType="end"/>
                </w:r>
              </w:sdtContent>
            </w:sdt>
          </w:p>
        </w:tc>
      </w:tr>
      <w:tr w:rsidR="00EF7D45" w:rsidRPr="00EF7D45" w14:paraId="0CFD85CF" w14:textId="77777777" w:rsidTr="00C95002">
        <w:trPr>
          <w:tblHeader/>
          <w:jc w:val="center"/>
        </w:trPr>
        <w:tc>
          <w:tcPr>
            <w:tcW w:w="323" w:type="pct"/>
            <w:vMerge/>
            <w:vAlign w:val="center"/>
          </w:tcPr>
          <w:p w14:paraId="7AFE40A3"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p>
        </w:tc>
        <w:tc>
          <w:tcPr>
            <w:tcW w:w="1280" w:type="pct"/>
            <w:vMerge/>
            <w:vAlign w:val="center"/>
          </w:tcPr>
          <w:p w14:paraId="0702AF25"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p>
        </w:tc>
        <w:tc>
          <w:tcPr>
            <w:tcW w:w="485" w:type="pct"/>
            <w:vAlign w:val="center"/>
          </w:tcPr>
          <w:p w14:paraId="0D05D0B9"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3,5m</w:t>
            </w:r>
          </w:p>
        </w:tc>
        <w:tc>
          <w:tcPr>
            <w:tcW w:w="485" w:type="pct"/>
            <w:vAlign w:val="center"/>
          </w:tcPr>
          <w:p w14:paraId="3324F81D"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7,5m</w:t>
            </w:r>
          </w:p>
        </w:tc>
        <w:tc>
          <w:tcPr>
            <w:tcW w:w="485" w:type="pct"/>
            <w:vAlign w:val="center"/>
          </w:tcPr>
          <w:p w14:paraId="2C4F3F23" w14:textId="3D22548A" w:rsidR="00586F8E" w:rsidRPr="00EF7D45" w:rsidRDefault="00586F8E" w:rsidP="00923A24">
            <w:pPr>
              <w:widowControl w:val="0"/>
              <w:spacing w:before="40" w:after="40" w:line="240" w:lineRule="auto"/>
              <w:ind w:left="-57" w:right="-57"/>
              <w:jc w:val="center"/>
              <w:rPr>
                <w:rFonts w:eastAsia="Arial" w:cs="Times New Roman"/>
                <w:b/>
                <w:sz w:val="26"/>
                <w:szCs w:val="26"/>
                <w:vertAlign w:val="superscript"/>
              </w:rPr>
            </w:pPr>
            <w:r w:rsidRPr="00EF7D45">
              <w:rPr>
                <w:rFonts w:eastAsia="Arial" w:cs="Times New Roman"/>
                <w:b/>
                <w:sz w:val="26"/>
                <w:szCs w:val="26"/>
              </w:rPr>
              <w:t>15m</w:t>
            </w:r>
          </w:p>
        </w:tc>
        <w:tc>
          <w:tcPr>
            <w:tcW w:w="486" w:type="pct"/>
            <w:vAlign w:val="center"/>
          </w:tcPr>
          <w:p w14:paraId="7735E9F1"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30m</w:t>
            </w:r>
          </w:p>
        </w:tc>
        <w:tc>
          <w:tcPr>
            <w:tcW w:w="485" w:type="pct"/>
            <w:vAlign w:val="center"/>
          </w:tcPr>
          <w:p w14:paraId="6A5CC6A6"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60m</w:t>
            </w:r>
          </w:p>
        </w:tc>
        <w:tc>
          <w:tcPr>
            <w:tcW w:w="485" w:type="pct"/>
            <w:vAlign w:val="center"/>
          </w:tcPr>
          <w:p w14:paraId="043DB124"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120m</w:t>
            </w:r>
          </w:p>
        </w:tc>
        <w:tc>
          <w:tcPr>
            <w:tcW w:w="486" w:type="pct"/>
            <w:vAlign w:val="center"/>
          </w:tcPr>
          <w:p w14:paraId="4DC15598" w14:textId="77777777" w:rsidR="00586F8E" w:rsidRPr="00EF7D45" w:rsidRDefault="00586F8E" w:rsidP="00923A24">
            <w:pPr>
              <w:widowControl w:val="0"/>
              <w:spacing w:before="40" w:after="40" w:line="240" w:lineRule="auto"/>
              <w:ind w:left="-57" w:right="-57"/>
              <w:jc w:val="center"/>
              <w:rPr>
                <w:rFonts w:eastAsia="Arial" w:cs="Times New Roman"/>
                <w:b/>
                <w:sz w:val="26"/>
                <w:szCs w:val="26"/>
              </w:rPr>
            </w:pPr>
            <w:r w:rsidRPr="00EF7D45">
              <w:rPr>
                <w:rFonts w:eastAsia="Arial" w:cs="Times New Roman"/>
                <w:b/>
                <w:sz w:val="26"/>
                <w:szCs w:val="26"/>
              </w:rPr>
              <w:t>240m</w:t>
            </w:r>
          </w:p>
        </w:tc>
      </w:tr>
      <w:tr w:rsidR="00EF7D45" w:rsidRPr="00EF7D45" w14:paraId="2657591D" w14:textId="77777777" w:rsidTr="00C95002">
        <w:trPr>
          <w:jc w:val="center"/>
        </w:trPr>
        <w:tc>
          <w:tcPr>
            <w:tcW w:w="323" w:type="pct"/>
            <w:vAlign w:val="center"/>
          </w:tcPr>
          <w:p w14:paraId="750304A7"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w:t>
            </w:r>
          </w:p>
        </w:tc>
        <w:tc>
          <w:tcPr>
            <w:tcW w:w="1280" w:type="pct"/>
            <w:vAlign w:val="center"/>
          </w:tcPr>
          <w:p w14:paraId="0FD66C30"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Máy ủi</w:t>
            </w:r>
          </w:p>
        </w:tc>
        <w:tc>
          <w:tcPr>
            <w:tcW w:w="485" w:type="pct"/>
            <w:vAlign w:val="center"/>
          </w:tcPr>
          <w:p w14:paraId="3001281C"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107</w:t>
            </w:r>
          </w:p>
        </w:tc>
        <w:tc>
          <w:tcPr>
            <w:tcW w:w="485" w:type="pct"/>
            <w:vAlign w:val="center"/>
          </w:tcPr>
          <w:p w14:paraId="376C7644"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100</w:t>
            </w:r>
          </w:p>
        </w:tc>
        <w:tc>
          <w:tcPr>
            <w:tcW w:w="485" w:type="pct"/>
            <w:vAlign w:val="center"/>
          </w:tcPr>
          <w:p w14:paraId="5701DC1A"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93</w:t>
            </w:r>
          </w:p>
        </w:tc>
        <w:tc>
          <w:tcPr>
            <w:tcW w:w="486" w:type="pct"/>
            <w:vAlign w:val="center"/>
          </w:tcPr>
          <w:p w14:paraId="7D65C3A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87</w:t>
            </w:r>
          </w:p>
        </w:tc>
        <w:tc>
          <w:tcPr>
            <w:tcW w:w="485" w:type="pct"/>
            <w:vAlign w:val="center"/>
          </w:tcPr>
          <w:p w14:paraId="440F1729"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81</w:t>
            </w:r>
          </w:p>
        </w:tc>
        <w:tc>
          <w:tcPr>
            <w:tcW w:w="485" w:type="pct"/>
            <w:vAlign w:val="center"/>
          </w:tcPr>
          <w:p w14:paraId="11F85CBC"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75</w:t>
            </w:r>
          </w:p>
        </w:tc>
        <w:tc>
          <w:tcPr>
            <w:tcW w:w="486" w:type="pct"/>
            <w:vAlign w:val="center"/>
          </w:tcPr>
          <w:p w14:paraId="000A4DCD"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69</w:t>
            </w:r>
          </w:p>
        </w:tc>
      </w:tr>
      <w:tr w:rsidR="00EF7D45" w:rsidRPr="00EF7D45" w14:paraId="066AAB61" w14:textId="77777777" w:rsidTr="00C95002">
        <w:trPr>
          <w:jc w:val="center"/>
        </w:trPr>
        <w:tc>
          <w:tcPr>
            <w:tcW w:w="323" w:type="pct"/>
            <w:vAlign w:val="center"/>
          </w:tcPr>
          <w:p w14:paraId="0002646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2</w:t>
            </w:r>
          </w:p>
        </w:tc>
        <w:tc>
          <w:tcPr>
            <w:tcW w:w="1280" w:type="pct"/>
            <w:vAlign w:val="center"/>
          </w:tcPr>
          <w:p w14:paraId="76D1E993"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Máy khoan</w:t>
            </w:r>
          </w:p>
        </w:tc>
        <w:tc>
          <w:tcPr>
            <w:tcW w:w="485" w:type="pct"/>
            <w:vAlign w:val="center"/>
          </w:tcPr>
          <w:p w14:paraId="6DFAB4C5"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101</w:t>
            </w:r>
          </w:p>
        </w:tc>
        <w:tc>
          <w:tcPr>
            <w:tcW w:w="485" w:type="pct"/>
            <w:vAlign w:val="center"/>
          </w:tcPr>
          <w:p w14:paraId="45F5E7D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94</w:t>
            </w:r>
          </w:p>
        </w:tc>
        <w:tc>
          <w:tcPr>
            <w:tcW w:w="485" w:type="pct"/>
            <w:vAlign w:val="center"/>
          </w:tcPr>
          <w:p w14:paraId="05CB3FAE"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87</w:t>
            </w:r>
          </w:p>
        </w:tc>
        <w:tc>
          <w:tcPr>
            <w:tcW w:w="486" w:type="pct"/>
            <w:vAlign w:val="center"/>
          </w:tcPr>
          <w:p w14:paraId="6156A84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82</w:t>
            </w:r>
          </w:p>
        </w:tc>
        <w:tc>
          <w:tcPr>
            <w:tcW w:w="485" w:type="pct"/>
            <w:vAlign w:val="center"/>
          </w:tcPr>
          <w:p w14:paraId="5481F911"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75</w:t>
            </w:r>
          </w:p>
        </w:tc>
        <w:tc>
          <w:tcPr>
            <w:tcW w:w="485" w:type="pct"/>
            <w:vAlign w:val="center"/>
          </w:tcPr>
          <w:p w14:paraId="193CDC24"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69</w:t>
            </w:r>
          </w:p>
        </w:tc>
        <w:tc>
          <w:tcPr>
            <w:tcW w:w="486" w:type="pct"/>
            <w:vAlign w:val="center"/>
          </w:tcPr>
          <w:p w14:paraId="4ED6182F"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63</w:t>
            </w:r>
          </w:p>
        </w:tc>
      </w:tr>
      <w:tr w:rsidR="00EF7D45" w:rsidRPr="00EF7D45" w14:paraId="2FF5DF00" w14:textId="77777777" w:rsidTr="00C95002">
        <w:trPr>
          <w:jc w:val="center"/>
        </w:trPr>
        <w:tc>
          <w:tcPr>
            <w:tcW w:w="323" w:type="pct"/>
            <w:vAlign w:val="center"/>
          </w:tcPr>
          <w:p w14:paraId="453D55B8"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3</w:t>
            </w:r>
          </w:p>
        </w:tc>
        <w:tc>
          <w:tcPr>
            <w:tcW w:w="1280" w:type="pct"/>
            <w:vAlign w:val="center"/>
          </w:tcPr>
          <w:p w14:paraId="5D0E577F"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Máy đập bê tông</w:t>
            </w:r>
          </w:p>
        </w:tc>
        <w:tc>
          <w:tcPr>
            <w:tcW w:w="485" w:type="pct"/>
            <w:vAlign w:val="center"/>
          </w:tcPr>
          <w:p w14:paraId="0A3F934F"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99</w:t>
            </w:r>
          </w:p>
        </w:tc>
        <w:tc>
          <w:tcPr>
            <w:tcW w:w="485" w:type="pct"/>
            <w:vAlign w:val="center"/>
          </w:tcPr>
          <w:p w14:paraId="4402EDF4"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92</w:t>
            </w:r>
          </w:p>
        </w:tc>
        <w:tc>
          <w:tcPr>
            <w:tcW w:w="485" w:type="pct"/>
            <w:vAlign w:val="center"/>
          </w:tcPr>
          <w:p w14:paraId="3F6F8295"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85</w:t>
            </w:r>
          </w:p>
        </w:tc>
        <w:tc>
          <w:tcPr>
            <w:tcW w:w="486" w:type="pct"/>
            <w:vAlign w:val="center"/>
          </w:tcPr>
          <w:p w14:paraId="33F158E9"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79</w:t>
            </w:r>
          </w:p>
        </w:tc>
        <w:tc>
          <w:tcPr>
            <w:tcW w:w="485" w:type="pct"/>
            <w:vAlign w:val="center"/>
          </w:tcPr>
          <w:p w14:paraId="4CECA0C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73</w:t>
            </w:r>
          </w:p>
        </w:tc>
        <w:tc>
          <w:tcPr>
            <w:tcW w:w="485" w:type="pct"/>
            <w:vAlign w:val="center"/>
          </w:tcPr>
          <w:p w14:paraId="2CE0229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67</w:t>
            </w:r>
          </w:p>
        </w:tc>
        <w:tc>
          <w:tcPr>
            <w:tcW w:w="486" w:type="pct"/>
            <w:vAlign w:val="center"/>
          </w:tcPr>
          <w:p w14:paraId="2D9B0AB0"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61</w:t>
            </w:r>
          </w:p>
        </w:tc>
      </w:tr>
      <w:tr w:rsidR="00EF7D45" w:rsidRPr="00EF7D45" w14:paraId="3CE047B9" w14:textId="77777777" w:rsidTr="00C95002">
        <w:trPr>
          <w:jc w:val="center"/>
        </w:trPr>
        <w:tc>
          <w:tcPr>
            <w:tcW w:w="323" w:type="pct"/>
            <w:vAlign w:val="center"/>
          </w:tcPr>
          <w:p w14:paraId="0678CD68"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4</w:t>
            </w:r>
          </w:p>
        </w:tc>
        <w:tc>
          <w:tcPr>
            <w:tcW w:w="1280" w:type="pct"/>
            <w:vAlign w:val="center"/>
          </w:tcPr>
          <w:p w14:paraId="636CD06B"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 xml:space="preserve">Máy nén Diezel </w:t>
            </w:r>
          </w:p>
        </w:tc>
        <w:tc>
          <w:tcPr>
            <w:tcW w:w="485" w:type="pct"/>
            <w:vAlign w:val="center"/>
          </w:tcPr>
          <w:p w14:paraId="60847734"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94</w:t>
            </w:r>
          </w:p>
        </w:tc>
        <w:tc>
          <w:tcPr>
            <w:tcW w:w="485" w:type="pct"/>
            <w:vAlign w:val="center"/>
          </w:tcPr>
          <w:p w14:paraId="54DDFA07"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87</w:t>
            </w:r>
          </w:p>
        </w:tc>
        <w:tc>
          <w:tcPr>
            <w:tcW w:w="485" w:type="pct"/>
            <w:vAlign w:val="center"/>
          </w:tcPr>
          <w:p w14:paraId="62CDCD36"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80</w:t>
            </w:r>
          </w:p>
        </w:tc>
        <w:tc>
          <w:tcPr>
            <w:tcW w:w="486" w:type="pct"/>
            <w:vAlign w:val="center"/>
          </w:tcPr>
          <w:p w14:paraId="0C46755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74</w:t>
            </w:r>
          </w:p>
        </w:tc>
        <w:tc>
          <w:tcPr>
            <w:tcW w:w="485" w:type="pct"/>
            <w:vAlign w:val="center"/>
          </w:tcPr>
          <w:p w14:paraId="060FA96D"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68</w:t>
            </w:r>
          </w:p>
        </w:tc>
        <w:tc>
          <w:tcPr>
            <w:tcW w:w="485" w:type="pct"/>
            <w:vAlign w:val="center"/>
          </w:tcPr>
          <w:p w14:paraId="21E37DE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62</w:t>
            </w:r>
          </w:p>
        </w:tc>
        <w:tc>
          <w:tcPr>
            <w:tcW w:w="486" w:type="pct"/>
            <w:vAlign w:val="center"/>
          </w:tcPr>
          <w:p w14:paraId="2F61254A"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56</w:t>
            </w:r>
          </w:p>
        </w:tc>
      </w:tr>
      <w:tr w:rsidR="00EF7D45" w:rsidRPr="00EF7D45" w14:paraId="718E85C5" w14:textId="77777777" w:rsidTr="00C95002">
        <w:trPr>
          <w:jc w:val="center"/>
        </w:trPr>
        <w:tc>
          <w:tcPr>
            <w:tcW w:w="323" w:type="pct"/>
            <w:tcBorders>
              <w:bottom w:val="single" w:sz="4" w:space="0" w:color="auto"/>
            </w:tcBorders>
            <w:vAlign w:val="center"/>
          </w:tcPr>
          <w:p w14:paraId="39288464" w14:textId="0426B0BA" w:rsidR="00586F8E" w:rsidRPr="00EF7D45" w:rsidRDefault="006955E5"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5</w:t>
            </w:r>
          </w:p>
        </w:tc>
        <w:tc>
          <w:tcPr>
            <w:tcW w:w="1280" w:type="pct"/>
            <w:tcBorders>
              <w:bottom w:val="single" w:sz="4" w:space="0" w:color="auto"/>
            </w:tcBorders>
            <w:vAlign w:val="center"/>
          </w:tcPr>
          <w:p w14:paraId="626BBFAD"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Máy trộn bê tông</w:t>
            </w:r>
          </w:p>
        </w:tc>
        <w:tc>
          <w:tcPr>
            <w:tcW w:w="485" w:type="pct"/>
            <w:tcBorders>
              <w:bottom w:val="single" w:sz="4" w:space="0" w:color="auto"/>
            </w:tcBorders>
            <w:vAlign w:val="center"/>
          </w:tcPr>
          <w:p w14:paraId="5AA53766"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89</w:t>
            </w:r>
          </w:p>
        </w:tc>
        <w:tc>
          <w:tcPr>
            <w:tcW w:w="485" w:type="pct"/>
            <w:tcBorders>
              <w:bottom w:val="single" w:sz="4" w:space="0" w:color="auto"/>
            </w:tcBorders>
            <w:vAlign w:val="center"/>
          </w:tcPr>
          <w:p w14:paraId="0F4B1EF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82</w:t>
            </w:r>
          </w:p>
        </w:tc>
        <w:tc>
          <w:tcPr>
            <w:tcW w:w="485" w:type="pct"/>
            <w:tcBorders>
              <w:bottom w:val="single" w:sz="4" w:space="0" w:color="auto"/>
            </w:tcBorders>
            <w:vAlign w:val="center"/>
          </w:tcPr>
          <w:p w14:paraId="4FEEEA0D"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75</w:t>
            </w:r>
          </w:p>
        </w:tc>
        <w:tc>
          <w:tcPr>
            <w:tcW w:w="486" w:type="pct"/>
            <w:tcBorders>
              <w:bottom w:val="single" w:sz="4" w:space="0" w:color="auto"/>
            </w:tcBorders>
            <w:vAlign w:val="center"/>
          </w:tcPr>
          <w:p w14:paraId="1B95E125"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69</w:t>
            </w:r>
          </w:p>
        </w:tc>
        <w:tc>
          <w:tcPr>
            <w:tcW w:w="485" w:type="pct"/>
            <w:tcBorders>
              <w:bottom w:val="single" w:sz="4" w:space="0" w:color="auto"/>
            </w:tcBorders>
            <w:vAlign w:val="center"/>
          </w:tcPr>
          <w:p w14:paraId="5FEB1BE9"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63</w:t>
            </w:r>
          </w:p>
        </w:tc>
        <w:tc>
          <w:tcPr>
            <w:tcW w:w="485" w:type="pct"/>
            <w:tcBorders>
              <w:bottom w:val="single" w:sz="4" w:space="0" w:color="auto"/>
            </w:tcBorders>
            <w:vAlign w:val="center"/>
          </w:tcPr>
          <w:p w14:paraId="599AA0D2"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57</w:t>
            </w:r>
          </w:p>
        </w:tc>
        <w:tc>
          <w:tcPr>
            <w:tcW w:w="486" w:type="pct"/>
            <w:tcBorders>
              <w:bottom w:val="single" w:sz="4" w:space="0" w:color="auto"/>
            </w:tcBorders>
            <w:vAlign w:val="center"/>
          </w:tcPr>
          <w:p w14:paraId="1C1876B4"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51</w:t>
            </w:r>
          </w:p>
        </w:tc>
      </w:tr>
      <w:tr w:rsidR="00EF7D45" w:rsidRPr="00EF7D45" w14:paraId="075DF4DB" w14:textId="77777777" w:rsidTr="00C95002">
        <w:trPr>
          <w:jc w:val="center"/>
        </w:trPr>
        <w:tc>
          <w:tcPr>
            <w:tcW w:w="323" w:type="pct"/>
            <w:tcBorders>
              <w:bottom w:val="single" w:sz="4" w:space="0" w:color="auto"/>
            </w:tcBorders>
            <w:vAlign w:val="center"/>
          </w:tcPr>
          <w:p w14:paraId="03AEC11E" w14:textId="4500D585" w:rsidR="00586F8E" w:rsidRPr="00EF7D45" w:rsidRDefault="006955E5"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w:t>
            </w:r>
          </w:p>
        </w:tc>
        <w:tc>
          <w:tcPr>
            <w:tcW w:w="1280" w:type="pct"/>
            <w:tcBorders>
              <w:bottom w:val="single" w:sz="4" w:space="0" w:color="auto"/>
            </w:tcBorders>
            <w:vAlign w:val="center"/>
          </w:tcPr>
          <w:p w14:paraId="62335AC3" w14:textId="77777777" w:rsidR="00586F8E" w:rsidRPr="00EF7D45" w:rsidRDefault="00586F8E" w:rsidP="00923A24">
            <w:pPr>
              <w:widowControl w:val="0"/>
              <w:spacing w:before="40" w:after="40" w:line="240" w:lineRule="auto"/>
              <w:ind w:left="-57" w:right="-57"/>
              <w:rPr>
                <w:rFonts w:eastAsia="Arial" w:cs="Times New Roman"/>
                <w:sz w:val="26"/>
                <w:szCs w:val="26"/>
              </w:rPr>
            </w:pPr>
            <w:r w:rsidRPr="00EF7D45">
              <w:rPr>
                <w:rFonts w:eastAsia="Arial" w:cs="Times New Roman"/>
                <w:sz w:val="26"/>
                <w:szCs w:val="26"/>
              </w:rPr>
              <w:t>Xe tải</w:t>
            </w:r>
          </w:p>
        </w:tc>
        <w:tc>
          <w:tcPr>
            <w:tcW w:w="485" w:type="pct"/>
            <w:tcBorders>
              <w:bottom w:val="single" w:sz="4" w:space="0" w:color="auto"/>
            </w:tcBorders>
            <w:vAlign w:val="center"/>
          </w:tcPr>
          <w:p w14:paraId="672DD3E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102</w:t>
            </w:r>
          </w:p>
        </w:tc>
        <w:tc>
          <w:tcPr>
            <w:tcW w:w="485" w:type="pct"/>
            <w:tcBorders>
              <w:bottom w:val="single" w:sz="4" w:space="0" w:color="auto"/>
            </w:tcBorders>
            <w:vAlign w:val="center"/>
          </w:tcPr>
          <w:p w14:paraId="64269EA1"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95</w:t>
            </w:r>
          </w:p>
        </w:tc>
        <w:tc>
          <w:tcPr>
            <w:tcW w:w="485" w:type="pct"/>
            <w:tcBorders>
              <w:bottom w:val="single" w:sz="4" w:space="0" w:color="auto"/>
            </w:tcBorders>
            <w:vAlign w:val="center"/>
          </w:tcPr>
          <w:p w14:paraId="38A0674C"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88</w:t>
            </w:r>
          </w:p>
        </w:tc>
        <w:tc>
          <w:tcPr>
            <w:tcW w:w="486" w:type="pct"/>
            <w:tcBorders>
              <w:bottom w:val="single" w:sz="4" w:space="0" w:color="auto"/>
            </w:tcBorders>
            <w:vAlign w:val="center"/>
          </w:tcPr>
          <w:p w14:paraId="7CA79C28"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82</w:t>
            </w:r>
          </w:p>
        </w:tc>
        <w:tc>
          <w:tcPr>
            <w:tcW w:w="485" w:type="pct"/>
            <w:tcBorders>
              <w:bottom w:val="single" w:sz="4" w:space="0" w:color="auto"/>
            </w:tcBorders>
            <w:vAlign w:val="center"/>
          </w:tcPr>
          <w:p w14:paraId="451EAAA9"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76</w:t>
            </w:r>
          </w:p>
        </w:tc>
        <w:tc>
          <w:tcPr>
            <w:tcW w:w="485" w:type="pct"/>
            <w:tcBorders>
              <w:bottom w:val="single" w:sz="4" w:space="0" w:color="auto"/>
            </w:tcBorders>
            <w:vAlign w:val="center"/>
          </w:tcPr>
          <w:p w14:paraId="4485E03F"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70</w:t>
            </w:r>
          </w:p>
        </w:tc>
        <w:tc>
          <w:tcPr>
            <w:tcW w:w="486" w:type="pct"/>
            <w:tcBorders>
              <w:bottom w:val="single" w:sz="4" w:space="0" w:color="auto"/>
            </w:tcBorders>
            <w:vAlign w:val="center"/>
          </w:tcPr>
          <w:p w14:paraId="5EF8BC55"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64</w:t>
            </w:r>
          </w:p>
        </w:tc>
      </w:tr>
      <w:tr w:rsidR="00EF7D45" w:rsidRPr="00EF7D45" w14:paraId="72B3D714" w14:textId="77777777" w:rsidTr="00C95002">
        <w:trPr>
          <w:jc w:val="center"/>
        </w:trPr>
        <w:tc>
          <w:tcPr>
            <w:tcW w:w="323" w:type="pct"/>
            <w:tcBorders>
              <w:bottom w:val="single" w:sz="4" w:space="0" w:color="auto"/>
            </w:tcBorders>
            <w:vAlign w:val="center"/>
          </w:tcPr>
          <w:p w14:paraId="3A871F38"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p>
        </w:tc>
        <w:tc>
          <w:tcPr>
            <w:tcW w:w="1280" w:type="pct"/>
            <w:tcBorders>
              <w:bottom w:val="single" w:sz="4" w:space="0" w:color="auto"/>
            </w:tcBorders>
            <w:vAlign w:val="center"/>
          </w:tcPr>
          <w:p w14:paraId="6CC580E1" w14:textId="77777777" w:rsidR="00586F8E" w:rsidRPr="00EF7D45" w:rsidRDefault="00586F8E" w:rsidP="00923A24">
            <w:pPr>
              <w:widowControl w:val="0"/>
              <w:spacing w:before="40" w:after="40" w:line="240" w:lineRule="auto"/>
              <w:ind w:left="-57" w:right="-57"/>
              <w:rPr>
                <w:rFonts w:eastAsia="Arial" w:cs="Times New Roman"/>
                <w:sz w:val="26"/>
                <w:szCs w:val="26"/>
                <w:vertAlign w:val="superscript"/>
              </w:rPr>
            </w:pPr>
            <w:r w:rsidRPr="00EF7D45">
              <w:rPr>
                <w:rFonts w:eastAsia="Arial" w:cs="Times New Roman"/>
                <w:sz w:val="26"/>
                <w:szCs w:val="26"/>
              </w:rPr>
              <w:t>Cộng hưởng tiếng ồn</w:t>
            </w:r>
          </w:p>
        </w:tc>
        <w:tc>
          <w:tcPr>
            <w:tcW w:w="485" w:type="pct"/>
            <w:tcBorders>
              <w:bottom w:val="single" w:sz="4" w:space="0" w:color="auto"/>
            </w:tcBorders>
            <w:vAlign w:val="center"/>
          </w:tcPr>
          <w:p w14:paraId="6FEE3A43"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109,3</w:t>
            </w:r>
          </w:p>
        </w:tc>
        <w:tc>
          <w:tcPr>
            <w:tcW w:w="485" w:type="pct"/>
            <w:tcBorders>
              <w:bottom w:val="single" w:sz="4" w:space="0" w:color="auto"/>
            </w:tcBorders>
            <w:vAlign w:val="center"/>
          </w:tcPr>
          <w:p w14:paraId="213E065E"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102,3</w:t>
            </w:r>
          </w:p>
        </w:tc>
        <w:tc>
          <w:tcPr>
            <w:tcW w:w="485" w:type="pct"/>
            <w:tcBorders>
              <w:bottom w:val="single" w:sz="4" w:space="0" w:color="auto"/>
            </w:tcBorders>
            <w:vAlign w:val="center"/>
          </w:tcPr>
          <w:p w14:paraId="6386F885"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95,3</w:t>
            </w:r>
          </w:p>
        </w:tc>
        <w:tc>
          <w:tcPr>
            <w:tcW w:w="486" w:type="pct"/>
            <w:tcBorders>
              <w:bottom w:val="single" w:sz="4" w:space="0" w:color="auto"/>
            </w:tcBorders>
            <w:vAlign w:val="center"/>
          </w:tcPr>
          <w:p w14:paraId="4BF9053F"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89</w:t>
            </w:r>
          </w:p>
        </w:tc>
        <w:tc>
          <w:tcPr>
            <w:tcW w:w="485" w:type="pct"/>
            <w:tcBorders>
              <w:bottom w:val="single" w:sz="4" w:space="0" w:color="auto"/>
            </w:tcBorders>
            <w:vAlign w:val="center"/>
          </w:tcPr>
          <w:p w14:paraId="2B4B1030"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83,3</w:t>
            </w:r>
          </w:p>
        </w:tc>
        <w:tc>
          <w:tcPr>
            <w:tcW w:w="485" w:type="pct"/>
            <w:tcBorders>
              <w:bottom w:val="single" w:sz="4" w:space="0" w:color="auto"/>
            </w:tcBorders>
            <w:vAlign w:val="center"/>
          </w:tcPr>
          <w:p w14:paraId="79B8D428"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77,3</w:t>
            </w:r>
          </w:p>
        </w:tc>
        <w:tc>
          <w:tcPr>
            <w:tcW w:w="486" w:type="pct"/>
            <w:tcBorders>
              <w:bottom w:val="single" w:sz="4" w:space="0" w:color="auto"/>
            </w:tcBorders>
            <w:vAlign w:val="center"/>
          </w:tcPr>
          <w:p w14:paraId="42AFF0C0" w14:textId="77777777" w:rsidR="00586F8E" w:rsidRPr="00EF7D45" w:rsidRDefault="00586F8E" w:rsidP="00923A24">
            <w:pPr>
              <w:widowControl w:val="0"/>
              <w:spacing w:before="40" w:after="40" w:line="240" w:lineRule="auto"/>
              <w:ind w:left="-57" w:right="-57"/>
              <w:jc w:val="center"/>
              <w:rPr>
                <w:rFonts w:eastAsia="Arial" w:cs="Times New Roman"/>
                <w:sz w:val="26"/>
                <w:szCs w:val="26"/>
              </w:rPr>
            </w:pPr>
            <w:r w:rsidRPr="00EF7D45">
              <w:rPr>
                <w:rFonts w:eastAsia="Arial" w:cs="Times New Roman"/>
                <w:sz w:val="26"/>
                <w:szCs w:val="26"/>
              </w:rPr>
              <w:t>73,2</w:t>
            </w:r>
          </w:p>
        </w:tc>
      </w:tr>
    </w:tbl>
    <w:p w14:paraId="784F1897" w14:textId="03343AC7" w:rsidR="00586F8E" w:rsidRPr="00EF7D45" w:rsidRDefault="00586F8E" w:rsidP="008853EB">
      <w:pPr>
        <w:widowControl w:val="0"/>
        <w:spacing w:line="240" w:lineRule="auto"/>
        <w:ind w:firstLine="567"/>
        <w:rPr>
          <w:rFonts w:eastAsia="Arial" w:cs="Times New Roman"/>
          <w:lang w:val="pt-BR"/>
        </w:rPr>
      </w:pPr>
      <w:r w:rsidRPr="00EF7D45">
        <w:rPr>
          <w:rFonts w:eastAsia="Arial" w:cs="Times New Roman"/>
          <w:i/>
          <w:u w:val="single"/>
          <w:lang w:val="pt-BR"/>
        </w:rPr>
        <w:t>Đánh giá tác động</w:t>
      </w:r>
      <w:r w:rsidRPr="00EF7D45">
        <w:rPr>
          <w:rFonts w:eastAsia="Arial" w:cs="Times New Roman"/>
          <w:i/>
          <w:lang w:val="pt-BR"/>
        </w:rPr>
        <w:t xml:space="preserve">: </w:t>
      </w:r>
      <w:r w:rsidRPr="00EF7D45">
        <w:rPr>
          <w:rFonts w:eastAsia="Arial" w:cs="Times New Roman"/>
          <w:lang w:val="pt-BR"/>
        </w:rPr>
        <w:t>Qua bảng tính toán trên</w:t>
      </w:r>
      <w:r w:rsidRPr="00EF7D45">
        <w:rPr>
          <w:rFonts w:eastAsia="Arial" w:cs="Times New Roman"/>
          <w:i/>
          <w:lang w:val="pt-BR"/>
        </w:rPr>
        <w:t xml:space="preserve"> </w:t>
      </w:r>
      <w:r w:rsidRPr="00EF7D45">
        <w:rPr>
          <w:rFonts w:eastAsia="Arial" w:cs="Times New Roman"/>
          <w:lang w:val="pt-BR"/>
        </w:rPr>
        <w:t xml:space="preserve">cho thấy các thiết bị, máy móc hoạt động trong giai đoạn thi công thường có </w:t>
      </w:r>
      <w:r w:rsidRPr="00EF7D45">
        <w:rPr>
          <w:rFonts w:eastAsia="Arial" w:cs="Times New Roman"/>
        </w:rPr>
        <w:t xml:space="preserve">mức ồn vượt </w:t>
      </w:r>
      <w:r w:rsidRPr="00EF7D45">
        <w:rPr>
          <w:rFonts w:eastAsia="Arial" w:cs="Times New Roman"/>
          <w:lang w:val="pt-BR"/>
        </w:rPr>
        <w:t xml:space="preserve">QCVN 26:2010/BTNMT (70 </w:t>
      </w:r>
      <w:r w:rsidRPr="00EF7D45">
        <w:rPr>
          <w:rFonts w:eastAsia="Arial" w:cs="Times New Roman"/>
        </w:rPr>
        <w:t xml:space="preserve">dBA từ 6 giờ đến 21 giờ). </w:t>
      </w:r>
      <w:r w:rsidRPr="00EF7D45">
        <w:rPr>
          <w:rFonts w:eastAsia="Arial" w:cs="Times New Roman"/>
          <w:lang w:val="pt-BR"/>
        </w:rPr>
        <w:t xml:space="preserve">Từ khoảng cách &lt;120m thì mức ồn sẽ ảnh hưởng đến </w:t>
      </w:r>
      <w:r w:rsidR="00BA6A0A" w:rsidRPr="00EF7D45">
        <w:rPr>
          <w:rFonts w:eastAsia="Arial" w:cs="Times New Roman"/>
          <w:lang w:val="pt-BR"/>
        </w:rPr>
        <w:t>CBCNV làm việc tại công trường</w:t>
      </w:r>
      <w:r w:rsidRPr="00EF7D45">
        <w:rPr>
          <w:rFonts w:eastAsia="Arial" w:cs="Times New Roman"/>
          <w:lang w:val="pt-BR"/>
        </w:rPr>
        <w:t xml:space="preserve">. </w:t>
      </w:r>
    </w:p>
    <w:p w14:paraId="0D6F62A7" w14:textId="71DD884C" w:rsidR="00586F8E" w:rsidRPr="00EF7D45" w:rsidRDefault="00586F8E" w:rsidP="008853EB">
      <w:pPr>
        <w:spacing w:line="240" w:lineRule="auto"/>
        <w:ind w:firstLine="567"/>
        <w:rPr>
          <w:rFonts w:eastAsia="Arial" w:cs="Times New Roman"/>
        </w:rPr>
      </w:pPr>
      <w:r w:rsidRPr="00EF7D45">
        <w:rPr>
          <w:rFonts w:eastAsia="Arial" w:cs="Times New Roman"/>
        </w:rPr>
        <w:t>- Độ rung</w:t>
      </w:r>
      <w:r w:rsidRPr="00EF7D45">
        <w:rPr>
          <w:rFonts w:eastAsia="Arial" w:cs="Times New Roman"/>
          <w:lang w:val="pt-BR"/>
        </w:rPr>
        <w:t xml:space="preserve">: </w:t>
      </w:r>
      <w:r w:rsidRPr="00EF7D45">
        <w:rPr>
          <w:rFonts w:eastAsia="TimesNewRomanPSMT" w:cs="Times New Roman"/>
          <w:lang w:val="pt-BR"/>
        </w:rPr>
        <w:t xml:space="preserve">Rung động phát sinh từ hoạt động của các máy móc thi công, chủ yếu là hoạt động đào, </w:t>
      </w:r>
      <w:r w:rsidR="00CF6D27" w:rsidRPr="00EF7D45">
        <w:rPr>
          <w:rFonts w:eastAsia="TimesNewRomanPSMT" w:cs="Times New Roman"/>
          <w:lang w:val="pt-BR"/>
        </w:rPr>
        <w:t>san ủi</w:t>
      </w:r>
      <w:r w:rsidRPr="00EF7D45">
        <w:rPr>
          <w:rFonts w:eastAsia="TimesNewRomanPSMT" w:cs="Times New Roman"/>
          <w:lang w:val="pt-BR"/>
        </w:rPr>
        <w:t xml:space="preserve">. </w:t>
      </w:r>
      <w:r w:rsidRPr="00EF7D45">
        <w:rPr>
          <w:rFonts w:eastAsia="Arial" w:cs="Times New Roman"/>
        </w:rPr>
        <w:t>Mức độ rung động của các máy móc thi công thể hiện như sau:</w:t>
      </w:r>
    </w:p>
    <w:p w14:paraId="052855A5" w14:textId="306F87D2" w:rsidR="00586F8E" w:rsidRPr="00EF7D45" w:rsidRDefault="00586F8E" w:rsidP="00586F8E">
      <w:pPr>
        <w:pStyle w:val="Danhmcbng"/>
        <w:rPr>
          <w:noProof/>
          <w:lang w:val="vi-VN"/>
        </w:rPr>
      </w:pPr>
      <w:bookmarkStart w:id="753" w:name="_Toc469554026"/>
      <w:bookmarkStart w:id="754" w:name="_Toc9426066"/>
      <w:bookmarkStart w:id="755" w:name="_Toc16062134"/>
      <w:bookmarkStart w:id="756" w:name="_Toc38526716"/>
      <w:bookmarkStart w:id="757" w:name="_Toc175906064"/>
      <w:r w:rsidRPr="00EF7D45">
        <w:rPr>
          <w:noProof/>
          <w:lang w:val="vi-VN"/>
        </w:rPr>
        <w:t>Mức độ rung của các máy móc thi công</w:t>
      </w:r>
      <w:bookmarkEnd w:id="753"/>
      <w:bookmarkEnd w:id="754"/>
      <w:bookmarkEnd w:id="755"/>
      <w:bookmarkEnd w:id="756"/>
      <w:bookmarkEnd w:id="7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401"/>
        <w:gridCol w:w="1698"/>
        <w:gridCol w:w="1700"/>
        <w:gridCol w:w="1698"/>
      </w:tblGrid>
      <w:tr w:rsidR="00EF7D45" w:rsidRPr="00EF7D45" w14:paraId="6DE6AB47" w14:textId="77777777" w:rsidTr="00586F8E">
        <w:trPr>
          <w:cantSplit/>
          <w:trHeight w:val="200"/>
          <w:tblHeader/>
          <w:jc w:val="center"/>
        </w:trPr>
        <w:tc>
          <w:tcPr>
            <w:tcW w:w="311" w:type="pct"/>
            <w:vMerge w:val="restart"/>
            <w:vAlign w:val="center"/>
          </w:tcPr>
          <w:p w14:paraId="776A5E86" w14:textId="77777777" w:rsidR="00586F8E" w:rsidRPr="00EF7D45" w:rsidRDefault="00586F8E" w:rsidP="00586F8E">
            <w:pPr>
              <w:spacing w:before="40" w:after="40" w:line="240" w:lineRule="auto"/>
              <w:jc w:val="center"/>
              <w:rPr>
                <w:rFonts w:eastAsia="Arial" w:cs="Times New Roman"/>
                <w:b/>
                <w:sz w:val="26"/>
                <w:szCs w:val="26"/>
              </w:rPr>
            </w:pPr>
            <w:r w:rsidRPr="00EF7D45">
              <w:rPr>
                <w:rFonts w:eastAsia="Arial" w:cs="Times New Roman"/>
                <w:b/>
                <w:sz w:val="26"/>
                <w:szCs w:val="26"/>
              </w:rPr>
              <w:t>TT</w:t>
            </w:r>
          </w:p>
        </w:tc>
        <w:tc>
          <w:tcPr>
            <w:tcW w:w="1877" w:type="pct"/>
            <w:vMerge w:val="restart"/>
            <w:vAlign w:val="center"/>
          </w:tcPr>
          <w:p w14:paraId="46B934BD" w14:textId="77777777" w:rsidR="00586F8E" w:rsidRPr="00EF7D45" w:rsidRDefault="00586F8E" w:rsidP="00586F8E">
            <w:pPr>
              <w:spacing w:before="40" w:after="40" w:line="240" w:lineRule="auto"/>
              <w:jc w:val="center"/>
              <w:rPr>
                <w:rFonts w:eastAsia="Arial" w:cs="Times New Roman"/>
                <w:b/>
                <w:sz w:val="26"/>
                <w:szCs w:val="26"/>
              </w:rPr>
            </w:pPr>
            <w:r w:rsidRPr="00EF7D45">
              <w:rPr>
                <w:rFonts w:eastAsia="Arial" w:cs="Times New Roman"/>
                <w:b/>
                <w:sz w:val="26"/>
                <w:szCs w:val="26"/>
              </w:rPr>
              <w:t>Các phương tiện</w:t>
            </w:r>
          </w:p>
        </w:tc>
        <w:tc>
          <w:tcPr>
            <w:tcW w:w="2812" w:type="pct"/>
            <w:gridSpan w:val="3"/>
            <w:vAlign w:val="center"/>
          </w:tcPr>
          <w:p w14:paraId="4A290C74" w14:textId="1783B916" w:rsidR="00586F8E" w:rsidRPr="00EF7D45" w:rsidRDefault="00586F8E" w:rsidP="00586F8E">
            <w:pPr>
              <w:spacing w:before="40" w:after="40" w:line="240" w:lineRule="auto"/>
              <w:jc w:val="center"/>
              <w:rPr>
                <w:rFonts w:eastAsia="Arial" w:cs="Times New Roman"/>
                <w:b/>
                <w:sz w:val="26"/>
                <w:szCs w:val="26"/>
              </w:rPr>
            </w:pPr>
            <w:r w:rsidRPr="00EF7D45">
              <w:rPr>
                <w:rFonts w:eastAsia="Arial" w:cs="Times New Roman"/>
                <w:b/>
                <w:sz w:val="26"/>
                <w:szCs w:val="26"/>
              </w:rPr>
              <w:t>Mức độ rung động</w:t>
            </w:r>
            <w:r w:rsidR="0007173B" w:rsidRPr="00EF7D45">
              <w:rPr>
                <w:rFonts w:eastAsia="Arial" w:cs="Times New Roman"/>
                <w:b/>
                <w:sz w:val="26"/>
                <w:szCs w:val="26"/>
              </w:rPr>
              <w:t xml:space="preserve"> </w:t>
            </w:r>
            <w:sdt>
              <w:sdtPr>
                <w:rPr>
                  <w:rFonts w:eastAsia="Arial" w:cs="Times New Roman"/>
                  <w:b/>
                  <w:sz w:val="26"/>
                  <w:szCs w:val="26"/>
                </w:rPr>
                <w:id w:val="656349069"/>
                <w:citation/>
              </w:sdtPr>
              <w:sdtContent>
                <w:r w:rsidR="0007173B" w:rsidRPr="00EF7D45">
                  <w:rPr>
                    <w:rFonts w:eastAsia="Arial" w:cs="Times New Roman"/>
                    <w:b/>
                    <w:sz w:val="26"/>
                    <w:szCs w:val="26"/>
                  </w:rPr>
                  <w:fldChar w:fldCharType="begin"/>
                </w:r>
                <w:r w:rsidR="0007173B" w:rsidRPr="00EF7D45">
                  <w:rPr>
                    <w:rFonts w:eastAsia="Arial" w:cs="Times New Roman"/>
                    <w:b/>
                    <w:sz w:val="26"/>
                    <w:szCs w:val="26"/>
                  </w:rPr>
                  <w:instrText xml:space="preserve"> CITATION PGS05 \l 1033 </w:instrText>
                </w:r>
                <w:r w:rsidR="0007173B" w:rsidRPr="00EF7D45">
                  <w:rPr>
                    <w:rFonts w:eastAsia="Arial" w:cs="Times New Roman"/>
                    <w:b/>
                    <w:sz w:val="26"/>
                    <w:szCs w:val="26"/>
                  </w:rPr>
                  <w:fldChar w:fldCharType="separate"/>
                </w:r>
                <w:r w:rsidR="0025473C" w:rsidRPr="00EF7D45">
                  <w:rPr>
                    <w:rFonts w:eastAsia="Arial" w:cs="Times New Roman"/>
                    <w:noProof/>
                    <w:sz w:val="26"/>
                    <w:szCs w:val="26"/>
                  </w:rPr>
                  <w:t>[6]</w:t>
                </w:r>
                <w:r w:rsidR="0007173B" w:rsidRPr="00EF7D45">
                  <w:rPr>
                    <w:rFonts w:eastAsia="Arial" w:cs="Times New Roman"/>
                    <w:b/>
                    <w:sz w:val="26"/>
                    <w:szCs w:val="26"/>
                  </w:rPr>
                  <w:fldChar w:fldCharType="end"/>
                </w:r>
              </w:sdtContent>
            </w:sdt>
          </w:p>
          <w:p w14:paraId="23CF9728" w14:textId="77777777" w:rsidR="00586F8E" w:rsidRPr="00EF7D45" w:rsidRDefault="00586F8E" w:rsidP="00586F8E">
            <w:pPr>
              <w:spacing w:before="40" w:after="40" w:line="240" w:lineRule="auto"/>
              <w:jc w:val="center"/>
              <w:rPr>
                <w:rFonts w:eastAsia="Arial" w:cs="Times New Roman"/>
                <w:b/>
                <w:sz w:val="26"/>
                <w:szCs w:val="26"/>
              </w:rPr>
            </w:pPr>
            <w:r w:rsidRPr="00EF7D45">
              <w:rPr>
                <w:rFonts w:eastAsia="Arial" w:cs="Times New Roman"/>
                <w:b/>
                <w:sz w:val="26"/>
                <w:szCs w:val="26"/>
              </w:rPr>
              <w:t>(Theo hướng thẳng đứng,</w:t>
            </w:r>
            <w:r w:rsidRPr="00EF7D45">
              <w:rPr>
                <w:rFonts w:eastAsia="Arial" w:cs="Times New Roman"/>
              </w:rPr>
              <w:t xml:space="preserve"> </w:t>
            </w:r>
            <w:r w:rsidRPr="00EF7D45">
              <w:rPr>
                <w:rFonts w:eastAsia="Arial" w:cs="Times New Roman"/>
                <w:b/>
                <w:sz w:val="26"/>
                <w:szCs w:val="26"/>
              </w:rPr>
              <w:t>dB)</w:t>
            </w:r>
          </w:p>
        </w:tc>
      </w:tr>
      <w:tr w:rsidR="00EF7D45" w:rsidRPr="00EF7D45" w14:paraId="5DF35A94" w14:textId="77777777" w:rsidTr="0007173B">
        <w:trPr>
          <w:cantSplit/>
          <w:trHeight w:val="70"/>
          <w:tblHeader/>
          <w:jc w:val="center"/>
        </w:trPr>
        <w:tc>
          <w:tcPr>
            <w:tcW w:w="311" w:type="pct"/>
            <w:vMerge/>
            <w:vAlign w:val="center"/>
          </w:tcPr>
          <w:p w14:paraId="4545A327" w14:textId="77777777" w:rsidR="00586F8E" w:rsidRPr="00EF7D45" w:rsidRDefault="00586F8E" w:rsidP="00586F8E">
            <w:pPr>
              <w:spacing w:before="40" w:after="40" w:line="240" w:lineRule="auto"/>
              <w:jc w:val="center"/>
              <w:rPr>
                <w:rFonts w:eastAsia="Arial" w:cs="Times New Roman"/>
                <w:b/>
                <w:sz w:val="26"/>
                <w:szCs w:val="26"/>
              </w:rPr>
            </w:pPr>
          </w:p>
        </w:tc>
        <w:tc>
          <w:tcPr>
            <w:tcW w:w="1877" w:type="pct"/>
            <w:vMerge/>
            <w:vAlign w:val="center"/>
          </w:tcPr>
          <w:p w14:paraId="1B90D96D" w14:textId="77777777" w:rsidR="00586F8E" w:rsidRPr="00EF7D45" w:rsidRDefault="00586F8E" w:rsidP="00586F8E">
            <w:pPr>
              <w:spacing w:before="40" w:after="40" w:line="240" w:lineRule="auto"/>
              <w:jc w:val="center"/>
              <w:rPr>
                <w:rFonts w:eastAsia="Arial" w:cs="Times New Roman"/>
                <w:b/>
                <w:sz w:val="26"/>
                <w:szCs w:val="26"/>
              </w:rPr>
            </w:pPr>
          </w:p>
        </w:tc>
        <w:tc>
          <w:tcPr>
            <w:tcW w:w="937" w:type="pct"/>
            <w:vAlign w:val="center"/>
          </w:tcPr>
          <w:p w14:paraId="1EF1DE4D" w14:textId="1842D55D" w:rsidR="00586F8E" w:rsidRPr="00EF7D45" w:rsidRDefault="00586F8E" w:rsidP="0007173B">
            <w:pPr>
              <w:spacing w:before="40" w:after="40" w:line="240" w:lineRule="auto"/>
              <w:jc w:val="center"/>
              <w:rPr>
                <w:rFonts w:ascii="Times New Roman Bold" w:eastAsia="Arial" w:hAnsi="Times New Roman Bold" w:cs="Times New Roman"/>
                <w:b/>
                <w:spacing w:val="-8"/>
                <w:sz w:val="26"/>
                <w:szCs w:val="26"/>
              </w:rPr>
            </w:pPr>
            <w:r w:rsidRPr="00EF7D45">
              <w:rPr>
                <w:rFonts w:ascii="Times New Roman Bold" w:eastAsia="Arial" w:hAnsi="Times New Roman Bold" w:cs="Times New Roman"/>
                <w:b/>
                <w:spacing w:val="-8"/>
                <w:sz w:val="26"/>
                <w:szCs w:val="26"/>
              </w:rPr>
              <w:t xml:space="preserve">Cách nguồn 10m </w:t>
            </w:r>
          </w:p>
        </w:tc>
        <w:tc>
          <w:tcPr>
            <w:tcW w:w="938" w:type="pct"/>
            <w:vAlign w:val="center"/>
          </w:tcPr>
          <w:p w14:paraId="3FE9F030" w14:textId="77777777" w:rsidR="00586F8E" w:rsidRPr="00EF7D45" w:rsidRDefault="00586F8E" w:rsidP="00586F8E">
            <w:pPr>
              <w:spacing w:before="40" w:after="40" w:line="240" w:lineRule="auto"/>
              <w:jc w:val="center"/>
              <w:rPr>
                <w:rFonts w:ascii="Times New Roman Bold" w:eastAsia="Arial" w:hAnsi="Times New Roman Bold" w:cs="Times New Roman"/>
                <w:b/>
                <w:spacing w:val="-8"/>
                <w:sz w:val="26"/>
                <w:szCs w:val="26"/>
              </w:rPr>
            </w:pPr>
            <w:r w:rsidRPr="00EF7D45">
              <w:rPr>
                <w:rFonts w:ascii="Times New Roman Bold" w:eastAsia="Arial" w:hAnsi="Times New Roman Bold" w:cs="Times New Roman"/>
                <w:b/>
                <w:spacing w:val="-8"/>
                <w:sz w:val="26"/>
                <w:szCs w:val="26"/>
              </w:rPr>
              <w:t xml:space="preserve">Cách nguồn 30m </w:t>
            </w:r>
          </w:p>
        </w:tc>
        <w:tc>
          <w:tcPr>
            <w:tcW w:w="938" w:type="pct"/>
          </w:tcPr>
          <w:p w14:paraId="0CB02E78" w14:textId="77777777" w:rsidR="00586F8E" w:rsidRPr="00EF7D45" w:rsidRDefault="00586F8E" w:rsidP="00586F8E">
            <w:pPr>
              <w:spacing w:before="40" w:after="40" w:line="240" w:lineRule="auto"/>
              <w:jc w:val="center"/>
              <w:rPr>
                <w:rFonts w:ascii="Times New Roman Bold" w:eastAsia="Arial" w:hAnsi="Times New Roman Bold" w:cs="Times New Roman"/>
                <w:b/>
                <w:spacing w:val="-8"/>
                <w:sz w:val="26"/>
                <w:szCs w:val="26"/>
              </w:rPr>
            </w:pPr>
            <w:r w:rsidRPr="00EF7D45">
              <w:rPr>
                <w:rFonts w:ascii="Times New Roman Bold" w:eastAsia="Arial" w:hAnsi="Times New Roman Bold" w:cs="Times New Roman"/>
                <w:b/>
                <w:spacing w:val="-8"/>
                <w:sz w:val="26"/>
                <w:szCs w:val="26"/>
              </w:rPr>
              <w:t>Cách nguồn 50m</w:t>
            </w:r>
          </w:p>
        </w:tc>
      </w:tr>
      <w:tr w:rsidR="00EF7D45" w:rsidRPr="00EF7D45" w14:paraId="25B77188" w14:textId="77777777" w:rsidTr="0007173B">
        <w:trPr>
          <w:jc w:val="center"/>
        </w:trPr>
        <w:tc>
          <w:tcPr>
            <w:tcW w:w="311" w:type="pct"/>
            <w:vAlign w:val="center"/>
          </w:tcPr>
          <w:p w14:paraId="5BE6C751"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1</w:t>
            </w:r>
          </w:p>
        </w:tc>
        <w:tc>
          <w:tcPr>
            <w:tcW w:w="1877" w:type="pct"/>
            <w:vAlign w:val="center"/>
          </w:tcPr>
          <w:p w14:paraId="3F794950" w14:textId="77777777" w:rsidR="00586F8E" w:rsidRPr="00EF7D45" w:rsidRDefault="00586F8E" w:rsidP="00586F8E">
            <w:pPr>
              <w:spacing w:before="40" w:after="40" w:line="240" w:lineRule="auto"/>
              <w:rPr>
                <w:rFonts w:eastAsia="Arial" w:cs="Times New Roman"/>
                <w:sz w:val="26"/>
                <w:szCs w:val="26"/>
              </w:rPr>
            </w:pPr>
            <w:r w:rsidRPr="00EF7D45">
              <w:rPr>
                <w:rFonts w:eastAsia="Arial" w:cs="Times New Roman"/>
                <w:sz w:val="26"/>
                <w:szCs w:val="26"/>
              </w:rPr>
              <w:t>Máy đào đất</w:t>
            </w:r>
          </w:p>
        </w:tc>
        <w:tc>
          <w:tcPr>
            <w:tcW w:w="937" w:type="pct"/>
            <w:vAlign w:val="center"/>
          </w:tcPr>
          <w:p w14:paraId="2AFE6891"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80</w:t>
            </w:r>
          </w:p>
        </w:tc>
        <w:tc>
          <w:tcPr>
            <w:tcW w:w="938" w:type="pct"/>
            <w:vAlign w:val="bottom"/>
          </w:tcPr>
          <w:p w14:paraId="7CFE48BB"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71</w:t>
            </w:r>
          </w:p>
        </w:tc>
        <w:tc>
          <w:tcPr>
            <w:tcW w:w="938" w:type="pct"/>
          </w:tcPr>
          <w:p w14:paraId="423927C4"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59</w:t>
            </w:r>
          </w:p>
        </w:tc>
      </w:tr>
      <w:tr w:rsidR="00EF7D45" w:rsidRPr="00EF7D45" w14:paraId="2452D946" w14:textId="77777777" w:rsidTr="0007173B">
        <w:trPr>
          <w:jc w:val="center"/>
        </w:trPr>
        <w:tc>
          <w:tcPr>
            <w:tcW w:w="311" w:type="pct"/>
            <w:vAlign w:val="center"/>
          </w:tcPr>
          <w:p w14:paraId="098B3465"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2</w:t>
            </w:r>
          </w:p>
        </w:tc>
        <w:tc>
          <w:tcPr>
            <w:tcW w:w="1877" w:type="pct"/>
            <w:vAlign w:val="center"/>
          </w:tcPr>
          <w:p w14:paraId="3C65ACD5" w14:textId="77777777" w:rsidR="00586F8E" w:rsidRPr="00EF7D45" w:rsidRDefault="00586F8E" w:rsidP="00586F8E">
            <w:pPr>
              <w:spacing w:before="40" w:after="40" w:line="240" w:lineRule="auto"/>
              <w:rPr>
                <w:rFonts w:eastAsia="Arial" w:cs="Times New Roman"/>
                <w:sz w:val="26"/>
                <w:szCs w:val="26"/>
              </w:rPr>
            </w:pPr>
            <w:r w:rsidRPr="00EF7D45">
              <w:rPr>
                <w:rFonts w:eastAsia="Arial" w:cs="Times New Roman"/>
                <w:sz w:val="26"/>
                <w:szCs w:val="26"/>
              </w:rPr>
              <w:t>Xe lu</w:t>
            </w:r>
          </w:p>
        </w:tc>
        <w:tc>
          <w:tcPr>
            <w:tcW w:w="937" w:type="pct"/>
            <w:vAlign w:val="center"/>
          </w:tcPr>
          <w:p w14:paraId="23A42C51"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82</w:t>
            </w:r>
          </w:p>
        </w:tc>
        <w:tc>
          <w:tcPr>
            <w:tcW w:w="938" w:type="pct"/>
            <w:vAlign w:val="bottom"/>
          </w:tcPr>
          <w:p w14:paraId="6C44D718"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71</w:t>
            </w:r>
          </w:p>
        </w:tc>
        <w:tc>
          <w:tcPr>
            <w:tcW w:w="938" w:type="pct"/>
          </w:tcPr>
          <w:p w14:paraId="27FCB259"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61</w:t>
            </w:r>
          </w:p>
        </w:tc>
      </w:tr>
      <w:tr w:rsidR="00EF7D45" w:rsidRPr="00EF7D45" w14:paraId="2D112028" w14:textId="77777777" w:rsidTr="0007173B">
        <w:trPr>
          <w:jc w:val="center"/>
        </w:trPr>
        <w:tc>
          <w:tcPr>
            <w:tcW w:w="311" w:type="pct"/>
            <w:vAlign w:val="center"/>
          </w:tcPr>
          <w:p w14:paraId="19661D36"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3</w:t>
            </w:r>
          </w:p>
        </w:tc>
        <w:tc>
          <w:tcPr>
            <w:tcW w:w="1877" w:type="pct"/>
            <w:vAlign w:val="center"/>
          </w:tcPr>
          <w:p w14:paraId="7D7B5EBB" w14:textId="77777777" w:rsidR="00586F8E" w:rsidRPr="00EF7D45" w:rsidRDefault="00586F8E" w:rsidP="00586F8E">
            <w:pPr>
              <w:spacing w:before="40" w:after="40" w:line="240" w:lineRule="auto"/>
              <w:rPr>
                <w:rFonts w:eastAsia="Arial" w:cs="Times New Roman"/>
                <w:sz w:val="26"/>
                <w:szCs w:val="26"/>
              </w:rPr>
            </w:pPr>
            <w:r w:rsidRPr="00EF7D45">
              <w:rPr>
                <w:rFonts w:eastAsia="Arial" w:cs="Times New Roman"/>
                <w:sz w:val="26"/>
                <w:szCs w:val="26"/>
              </w:rPr>
              <w:t xml:space="preserve">Máy khoan </w:t>
            </w:r>
          </w:p>
        </w:tc>
        <w:tc>
          <w:tcPr>
            <w:tcW w:w="937" w:type="pct"/>
            <w:vAlign w:val="center"/>
          </w:tcPr>
          <w:p w14:paraId="00EE1C08"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63</w:t>
            </w:r>
          </w:p>
        </w:tc>
        <w:tc>
          <w:tcPr>
            <w:tcW w:w="938" w:type="pct"/>
            <w:vAlign w:val="bottom"/>
          </w:tcPr>
          <w:p w14:paraId="49B60831"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55</w:t>
            </w:r>
          </w:p>
        </w:tc>
        <w:tc>
          <w:tcPr>
            <w:tcW w:w="938" w:type="pct"/>
          </w:tcPr>
          <w:p w14:paraId="67651CDC"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44</w:t>
            </w:r>
          </w:p>
        </w:tc>
      </w:tr>
      <w:tr w:rsidR="00EF7D45" w:rsidRPr="00EF7D45" w14:paraId="492DC72F" w14:textId="77777777" w:rsidTr="0007173B">
        <w:trPr>
          <w:jc w:val="center"/>
        </w:trPr>
        <w:tc>
          <w:tcPr>
            <w:tcW w:w="311" w:type="pct"/>
            <w:vAlign w:val="center"/>
          </w:tcPr>
          <w:p w14:paraId="050B5828"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4</w:t>
            </w:r>
          </w:p>
        </w:tc>
        <w:tc>
          <w:tcPr>
            <w:tcW w:w="1877" w:type="pct"/>
            <w:vAlign w:val="center"/>
          </w:tcPr>
          <w:p w14:paraId="1F419DCC" w14:textId="77777777" w:rsidR="00586F8E" w:rsidRPr="00EF7D45" w:rsidRDefault="00586F8E" w:rsidP="00586F8E">
            <w:pPr>
              <w:spacing w:before="40" w:after="40" w:line="240" w:lineRule="auto"/>
              <w:rPr>
                <w:rFonts w:eastAsia="Arial" w:cs="Times New Roman"/>
                <w:sz w:val="26"/>
                <w:szCs w:val="26"/>
              </w:rPr>
            </w:pPr>
            <w:r w:rsidRPr="00EF7D45">
              <w:rPr>
                <w:rFonts w:eastAsia="Arial" w:cs="Times New Roman"/>
                <w:sz w:val="26"/>
                <w:szCs w:val="26"/>
              </w:rPr>
              <w:t>Máy ủi</w:t>
            </w:r>
          </w:p>
        </w:tc>
        <w:tc>
          <w:tcPr>
            <w:tcW w:w="937" w:type="pct"/>
            <w:vAlign w:val="center"/>
          </w:tcPr>
          <w:p w14:paraId="334F557B"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79</w:t>
            </w:r>
          </w:p>
        </w:tc>
        <w:tc>
          <w:tcPr>
            <w:tcW w:w="938" w:type="pct"/>
            <w:vAlign w:val="bottom"/>
          </w:tcPr>
          <w:p w14:paraId="058F1645"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69</w:t>
            </w:r>
          </w:p>
        </w:tc>
        <w:tc>
          <w:tcPr>
            <w:tcW w:w="938" w:type="pct"/>
          </w:tcPr>
          <w:p w14:paraId="5D560C96" w14:textId="77777777" w:rsidR="00586F8E" w:rsidRPr="00EF7D45" w:rsidRDefault="00586F8E" w:rsidP="00586F8E">
            <w:pPr>
              <w:spacing w:before="40" w:after="40" w:line="240" w:lineRule="auto"/>
              <w:jc w:val="center"/>
              <w:rPr>
                <w:rFonts w:eastAsia="Arial" w:cs="Times New Roman"/>
                <w:sz w:val="26"/>
                <w:szCs w:val="26"/>
              </w:rPr>
            </w:pPr>
            <w:r w:rsidRPr="00EF7D45">
              <w:rPr>
                <w:rFonts w:eastAsia="Arial" w:cs="Times New Roman"/>
                <w:sz w:val="26"/>
                <w:szCs w:val="26"/>
              </w:rPr>
              <w:t>58</w:t>
            </w:r>
          </w:p>
        </w:tc>
      </w:tr>
      <w:tr w:rsidR="00EF7D45" w:rsidRPr="00EF7D45" w14:paraId="6D4BC176" w14:textId="77777777" w:rsidTr="00586F8E">
        <w:trPr>
          <w:cantSplit/>
          <w:jc w:val="center"/>
        </w:trPr>
        <w:tc>
          <w:tcPr>
            <w:tcW w:w="2188" w:type="pct"/>
            <w:gridSpan w:val="2"/>
            <w:tcBorders>
              <w:bottom w:val="single" w:sz="4" w:space="0" w:color="auto"/>
            </w:tcBorders>
            <w:vAlign w:val="center"/>
          </w:tcPr>
          <w:p w14:paraId="5928E64F" w14:textId="77777777" w:rsidR="00586F8E" w:rsidRPr="00EF7D45" w:rsidRDefault="00586F8E" w:rsidP="00586F8E">
            <w:pPr>
              <w:spacing w:before="40" w:after="40" w:line="240" w:lineRule="auto"/>
              <w:jc w:val="center"/>
              <w:rPr>
                <w:rFonts w:eastAsia="Arial" w:cs="Times New Roman"/>
                <w:b/>
                <w:sz w:val="26"/>
                <w:szCs w:val="26"/>
              </w:rPr>
            </w:pPr>
            <w:r w:rsidRPr="00EF7D45">
              <w:rPr>
                <w:rFonts w:eastAsia="Arial" w:cs="Times New Roman"/>
                <w:b/>
                <w:sz w:val="26"/>
                <w:szCs w:val="26"/>
              </w:rPr>
              <w:t>QCVN 27:2010/BTNMT</w:t>
            </w:r>
          </w:p>
        </w:tc>
        <w:tc>
          <w:tcPr>
            <w:tcW w:w="2812" w:type="pct"/>
            <w:gridSpan w:val="3"/>
            <w:tcBorders>
              <w:bottom w:val="single" w:sz="4" w:space="0" w:color="auto"/>
            </w:tcBorders>
            <w:vAlign w:val="center"/>
          </w:tcPr>
          <w:p w14:paraId="11185399" w14:textId="77777777" w:rsidR="00586F8E" w:rsidRPr="00EF7D45" w:rsidRDefault="00586F8E" w:rsidP="00586F8E">
            <w:pPr>
              <w:spacing w:before="40" w:after="40" w:line="240" w:lineRule="auto"/>
              <w:jc w:val="center"/>
              <w:rPr>
                <w:rFonts w:eastAsia="Arial" w:cs="Times New Roman"/>
                <w:b/>
                <w:sz w:val="26"/>
                <w:szCs w:val="26"/>
                <w:lang w:val="pt-BR"/>
              </w:rPr>
            </w:pPr>
            <w:r w:rsidRPr="00EF7D45">
              <w:rPr>
                <w:rFonts w:eastAsia="Arial" w:cs="Times New Roman"/>
                <w:b/>
                <w:sz w:val="26"/>
                <w:szCs w:val="26"/>
                <w:lang w:val="pt-BR"/>
              </w:rPr>
              <w:t>75</w:t>
            </w:r>
          </w:p>
        </w:tc>
      </w:tr>
    </w:tbl>
    <w:p w14:paraId="6A1D2F1C" w14:textId="77777777" w:rsidR="00BF0C4A" w:rsidRPr="00EF7D45" w:rsidRDefault="00586F8E" w:rsidP="0041734B">
      <w:pPr>
        <w:spacing w:line="240" w:lineRule="auto"/>
        <w:ind w:firstLine="567"/>
      </w:pPr>
      <w:r w:rsidRPr="00EF7D45">
        <w:rPr>
          <w:i/>
          <w:u w:val="single"/>
        </w:rPr>
        <w:t>Đánh giá tác động</w:t>
      </w:r>
      <w:r w:rsidRPr="00EF7D45">
        <w:rPr>
          <w:i/>
        </w:rPr>
        <w:t>:</w:t>
      </w:r>
      <w:r w:rsidRPr="00EF7D45">
        <w:t xml:space="preserve"> Qua bảng trên cho thấy ở khoảng cách &gt;50 m, mức rung từ các máy móc thi công bảo đảm giới hạn cho phép theo QCVN 27:2010/BTNMT đối với hoạt động xây dựng là 75 dB. </w:t>
      </w:r>
    </w:p>
    <w:p w14:paraId="6C4C8E6E" w14:textId="7D8F65FD" w:rsidR="003D4F83" w:rsidRPr="00EF7D45" w:rsidRDefault="003D4F83" w:rsidP="0041734B">
      <w:pPr>
        <w:pStyle w:val="abcd"/>
        <w:spacing w:line="240" w:lineRule="auto"/>
      </w:pPr>
      <w:r w:rsidRPr="00EF7D45">
        <w:t>Đánh giá tác động của việc GPMB, chiếm dụng đất, di dân, tái định cư</w:t>
      </w:r>
    </w:p>
    <w:p w14:paraId="0148A6CE" w14:textId="0BBE5FF3" w:rsidR="00511E4A" w:rsidRPr="00EF7D45" w:rsidRDefault="00575DA8" w:rsidP="0041734B">
      <w:pPr>
        <w:spacing w:line="240" w:lineRule="auto"/>
        <w:ind w:firstLine="567"/>
      </w:pPr>
      <w:r w:rsidRPr="00EF7D45">
        <w:t>Dự án trang trại chăn nuôi Gia Lâm được thực hiện trên đất của chủ dự án (Hộ kinh doanh Lâm Hưng Thi) nên việc thực hiện dự án không có chiếm dụng đất, di dân, tái định cư.</w:t>
      </w:r>
    </w:p>
    <w:p w14:paraId="39C00F40" w14:textId="77777777" w:rsidR="003D4F83" w:rsidRPr="00EF7D45" w:rsidRDefault="003D4F83" w:rsidP="0041734B">
      <w:pPr>
        <w:pStyle w:val="abcd"/>
        <w:spacing w:line="240" w:lineRule="auto"/>
        <w:rPr>
          <w:lang w:val="nl-NL"/>
        </w:rPr>
      </w:pPr>
      <w:r w:rsidRPr="00EF7D45">
        <w:rPr>
          <w:lang w:val="nl-NL"/>
        </w:rPr>
        <w:t>Đánh giá, dự báo tác động đến hoạt động giao thông</w:t>
      </w:r>
    </w:p>
    <w:p w14:paraId="57C8DA4E" w14:textId="4BFB32AB" w:rsidR="003D4F83" w:rsidRPr="00EF7D45" w:rsidRDefault="003D4F83" w:rsidP="0041734B">
      <w:pPr>
        <w:widowControl w:val="0"/>
        <w:spacing w:line="240" w:lineRule="auto"/>
        <w:ind w:firstLine="567"/>
        <w:rPr>
          <w:rFonts w:eastAsia="Times New Roman" w:cs="Times New Roman"/>
          <w:lang w:val="nl-NL"/>
        </w:rPr>
      </w:pPr>
      <w:r w:rsidRPr="00EF7D45">
        <w:rPr>
          <w:rFonts w:eastAsia="Times New Roman" w:cs="Times New Roman"/>
          <w:lang w:val="nl-NL"/>
        </w:rPr>
        <w:t xml:space="preserve">Việc vận chuyển nguyên vật liệu và máy móc thi công cho Dự án sẽ làm tăng mật độ các phương tiện giao </w:t>
      </w:r>
      <w:r w:rsidR="0041734B" w:rsidRPr="00EF7D45">
        <w:rPr>
          <w:rFonts w:eastAsia="Times New Roman" w:cs="Times New Roman"/>
          <w:lang w:val="nl-NL"/>
        </w:rPr>
        <w:t>thông trên tuyến đường liên xã Thuận - Hướng Lộc,</w:t>
      </w:r>
      <w:r w:rsidRPr="00EF7D45">
        <w:rPr>
          <w:rFonts w:eastAsia="Times New Roman" w:cs="Times New Roman"/>
          <w:lang w:val="nl-NL"/>
        </w:rPr>
        <w:t xml:space="preserve"> từ </w:t>
      </w:r>
      <w:r w:rsidRPr="00EF7D45">
        <w:rPr>
          <w:rFonts w:eastAsia="Times New Roman" w:cs="Times New Roman"/>
          <w:lang w:val="nl-NL"/>
        </w:rPr>
        <w:lastRenderedPageBreak/>
        <w:t>đó sẽ làm hư hỏng các tuyến đường giao thông này nếu việc vận chuyển chở quá tải trọng so với quy định. Ngoài ra, việc vận chuyển nguyên vật liệu và máy móc có thể gây tai nạn giao thông. Tuy nhiên thời gian và khối lượng nguyên vật liệu, máy móc không lớn do đó, tác động đến hoạt động giao thông xem như không đáng kể.</w:t>
      </w:r>
    </w:p>
    <w:p w14:paraId="5770CB79" w14:textId="77777777" w:rsidR="003D4F83" w:rsidRPr="00EF7D45" w:rsidRDefault="003D4F83" w:rsidP="0041734B">
      <w:pPr>
        <w:pStyle w:val="abcd"/>
        <w:spacing w:line="240" w:lineRule="auto"/>
      </w:pPr>
      <w:r w:rsidRPr="00EF7D45">
        <w:t>Đánh giá, dự báo tác động đến kinh tế xã hội</w:t>
      </w:r>
    </w:p>
    <w:p w14:paraId="1D3AC1C4" w14:textId="3D57CC6C" w:rsidR="003D4F83" w:rsidRPr="00EF7D45" w:rsidRDefault="003D4F83" w:rsidP="0041734B">
      <w:pPr>
        <w:pStyle w:val="Heading6"/>
        <w:keepNext w:val="0"/>
        <w:keepLines w:val="0"/>
        <w:widowControl w:val="0"/>
        <w:rPr>
          <w:lang w:val="vi-VN"/>
        </w:rPr>
      </w:pPr>
      <w:bookmarkStart w:id="758" w:name="_Toc245955775"/>
      <w:bookmarkStart w:id="759" w:name="_Toc309299913"/>
      <w:bookmarkStart w:id="760" w:name="_Toc311463588"/>
      <w:bookmarkStart w:id="761" w:name="_Toc333822196"/>
      <w:bookmarkStart w:id="762" w:name="_Toc335202756"/>
      <w:bookmarkStart w:id="763" w:name="_Toc53821535"/>
      <w:bookmarkStart w:id="764" w:name="_Toc54074618"/>
      <w:r w:rsidRPr="00EF7D45">
        <w:rPr>
          <w:lang w:val="vi-VN"/>
        </w:rPr>
        <w:t>Tích cực</w:t>
      </w:r>
      <w:bookmarkEnd w:id="758"/>
      <w:bookmarkEnd w:id="759"/>
      <w:bookmarkEnd w:id="760"/>
      <w:bookmarkEnd w:id="761"/>
      <w:bookmarkEnd w:id="762"/>
      <w:bookmarkEnd w:id="763"/>
      <w:bookmarkEnd w:id="764"/>
    </w:p>
    <w:p w14:paraId="722849C0" w14:textId="77777777" w:rsidR="003D4F83" w:rsidRPr="00EF7D45" w:rsidRDefault="003D4F83" w:rsidP="0041734B">
      <w:pPr>
        <w:widowControl w:val="0"/>
        <w:spacing w:line="240" w:lineRule="auto"/>
        <w:ind w:firstLine="567"/>
        <w:rPr>
          <w:rFonts w:eastAsia="Times New Roman" w:cs="Times New Roman"/>
          <w:lang w:val="vi-VN"/>
        </w:rPr>
      </w:pPr>
      <w:r w:rsidRPr="00EF7D45">
        <w:rPr>
          <w:rFonts w:eastAsia="Times New Roman" w:cs="Times New Roman"/>
          <w:lang w:val="vi-VN"/>
        </w:rPr>
        <w:t>- Việc thu mua nguyên vật liệu thi công trên địa bàn xây sẽ làm tăng các khoản thuế, phí và lệ phí cho tỉnh.</w:t>
      </w:r>
    </w:p>
    <w:p w14:paraId="0EA24AE1" w14:textId="0DF225FF" w:rsidR="003D4F83" w:rsidRPr="00EF7D45" w:rsidRDefault="003D4F83" w:rsidP="0041734B">
      <w:pPr>
        <w:widowControl w:val="0"/>
        <w:spacing w:line="240" w:lineRule="auto"/>
        <w:ind w:firstLine="567"/>
        <w:rPr>
          <w:rFonts w:eastAsia="Times New Roman" w:cs="Times New Roman"/>
          <w:spacing w:val="-4"/>
        </w:rPr>
      </w:pPr>
      <w:r w:rsidRPr="00EF7D45">
        <w:rPr>
          <w:rFonts w:eastAsia="Times New Roman" w:cs="Times New Roman"/>
          <w:spacing w:val="-4"/>
          <w:lang w:val="vi-VN"/>
        </w:rPr>
        <w:t xml:space="preserve">- Quá trình thi công </w:t>
      </w:r>
      <w:r w:rsidRPr="00EF7D45">
        <w:rPr>
          <w:rFonts w:eastAsia="Times New Roman" w:cs="Times New Roman"/>
          <w:spacing w:val="-4"/>
        </w:rPr>
        <w:t xml:space="preserve">dự án </w:t>
      </w:r>
      <w:r w:rsidRPr="00EF7D45">
        <w:rPr>
          <w:rFonts w:eastAsia="Times New Roman" w:cs="Times New Roman"/>
          <w:spacing w:val="-4"/>
          <w:lang w:val="vi-VN"/>
        </w:rPr>
        <w:t xml:space="preserve">sẽ tạo ra công ăn việc làm cho khoảng </w:t>
      </w:r>
      <w:r w:rsidR="0041734B" w:rsidRPr="00EF7D45">
        <w:rPr>
          <w:rFonts w:eastAsia="Times New Roman" w:cs="Times New Roman"/>
          <w:spacing w:val="-4"/>
        </w:rPr>
        <w:t>3</w:t>
      </w:r>
      <w:r w:rsidRPr="00EF7D45">
        <w:rPr>
          <w:rFonts w:eastAsia="Times New Roman" w:cs="Times New Roman"/>
          <w:spacing w:val="-4"/>
          <w:lang w:val="vi-VN"/>
        </w:rPr>
        <w:t xml:space="preserve">0 </w:t>
      </w:r>
      <w:r w:rsidRPr="00EF7D45">
        <w:rPr>
          <w:rFonts w:eastAsia="Times New Roman" w:cs="Times New Roman"/>
          <w:spacing w:val="-4"/>
        </w:rPr>
        <w:t>lao động.</w:t>
      </w:r>
    </w:p>
    <w:p w14:paraId="031F6498" w14:textId="77777777" w:rsidR="003D4F83" w:rsidRPr="00EF7D45" w:rsidRDefault="003D4F83" w:rsidP="0041734B">
      <w:pPr>
        <w:widowControl w:val="0"/>
        <w:spacing w:line="240" w:lineRule="auto"/>
        <w:ind w:firstLine="567"/>
        <w:rPr>
          <w:rFonts w:eastAsia="Times New Roman" w:cs="Times New Roman"/>
          <w:lang w:val="vi-VN"/>
        </w:rPr>
      </w:pPr>
      <w:r w:rsidRPr="00EF7D45">
        <w:rPr>
          <w:rFonts w:eastAsia="Times New Roman" w:cs="Times New Roman"/>
          <w:lang w:val="vi-VN"/>
        </w:rPr>
        <w:t>- Sự có mặt của công nhân thi công sẽ góp phần tăng nhu cầu tiêu thụ hàng hoá của khu vực.</w:t>
      </w:r>
    </w:p>
    <w:p w14:paraId="6662E04D" w14:textId="005CEFE5" w:rsidR="003D4F83" w:rsidRPr="00EF7D45" w:rsidRDefault="003D4F83" w:rsidP="0041734B">
      <w:pPr>
        <w:pStyle w:val="Heading6"/>
        <w:keepNext w:val="0"/>
        <w:keepLines w:val="0"/>
        <w:widowControl w:val="0"/>
      </w:pPr>
      <w:bookmarkStart w:id="765" w:name="_Toc245955776"/>
      <w:bookmarkStart w:id="766" w:name="_Toc309299914"/>
      <w:bookmarkStart w:id="767" w:name="_Toc311463589"/>
      <w:bookmarkStart w:id="768" w:name="_Toc333822197"/>
      <w:bookmarkStart w:id="769" w:name="_Toc335202757"/>
      <w:bookmarkStart w:id="770" w:name="_Toc53821536"/>
      <w:bookmarkStart w:id="771" w:name="_Toc54074619"/>
      <w:r w:rsidRPr="00EF7D45">
        <w:rPr>
          <w:lang w:val="vi-VN"/>
        </w:rPr>
        <w:t xml:space="preserve"> Tiêu cực</w:t>
      </w:r>
      <w:bookmarkEnd w:id="765"/>
      <w:bookmarkEnd w:id="766"/>
      <w:bookmarkEnd w:id="767"/>
      <w:bookmarkEnd w:id="768"/>
      <w:bookmarkEnd w:id="769"/>
      <w:bookmarkEnd w:id="770"/>
      <w:bookmarkEnd w:id="771"/>
    </w:p>
    <w:p w14:paraId="7A43D5F2" w14:textId="62F7B9CB" w:rsidR="003D4F83" w:rsidRPr="00EF7D45" w:rsidRDefault="003D4F83" w:rsidP="0041734B">
      <w:pPr>
        <w:widowControl w:val="0"/>
        <w:spacing w:line="240" w:lineRule="auto"/>
        <w:ind w:firstLine="567"/>
        <w:rPr>
          <w:rFonts w:eastAsia="Times New Roman" w:cs="Times New Roman"/>
        </w:rPr>
      </w:pPr>
      <w:r w:rsidRPr="00EF7D45">
        <w:rPr>
          <w:rFonts w:eastAsia="Times New Roman" w:cs="Times New Roman"/>
          <w:lang w:val="vi-VN"/>
        </w:rPr>
        <w:t>- Phát sinh chất thải rắn, khí thải, bụi,</w:t>
      </w:r>
      <w:r w:rsidRPr="00EF7D45">
        <w:rPr>
          <w:rFonts w:eastAsia="Times New Roman" w:cs="Times New Roman"/>
        </w:rPr>
        <w:t xml:space="preserve"> tiếng ồn,</w:t>
      </w:r>
      <w:r w:rsidRPr="00EF7D45">
        <w:rPr>
          <w:rFonts w:eastAsia="Times New Roman" w:cs="Times New Roman"/>
          <w:lang w:val="vi-VN"/>
        </w:rPr>
        <w:t xml:space="preserve">... ảnh hưởng đến môi trường không khí, môi trường đất, chất lượng nguồn nước mặt, ảnh hưởng đến sức khỏe của </w:t>
      </w:r>
      <w:r w:rsidRPr="00EF7D45">
        <w:rPr>
          <w:rFonts w:eastAsia="Times New Roman" w:cs="Times New Roman"/>
        </w:rPr>
        <w:t>công nhân lao động và người dân lân cận khu vực dự án;</w:t>
      </w:r>
    </w:p>
    <w:p w14:paraId="24CF4569" w14:textId="34A03023" w:rsidR="003D4F83" w:rsidRPr="00EF7D45" w:rsidRDefault="003D4F83" w:rsidP="0041734B">
      <w:pPr>
        <w:widowControl w:val="0"/>
        <w:spacing w:line="240" w:lineRule="auto"/>
        <w:ind w:firstLine="567"/>
        <w:rPr>
          <w:rFonts w:eastAsia="Times New Roman" w:cs="Times New Roman"/>
        </w:rPr>
      </w:pPr>
      <w:r w:rsidRPr="00EF7D45">
        <w:rPr>
          <w:rFonts w:eastAsia="Times New Roman" w:cs="Times New Roman"/>
        </w:rPr>
        <w:t>- Việc tập trung nhiều công nhân xây dựng sẽ làm phát sinh các tệ nạn xã hội.</w:t>
      </w:r>
    </w:p>
    <w:p w14:paraId="1183D230" w14:textId="65495CA4" w:rsidR="00A676B0" w:rsidRPr="00EF7D45" w:rsidRDefault="00A676B0" w:rsidP="0041734B">
      <w:pPr>
        <w:pStyle w:val="Heading4"/>
        <w:keepNext w:val="0"/>
        <w:keepLines w:val="0"/>
        <w:widowControl w:val="0"/>
        <w:spacing w:line="240" w:lineRule="auto"/>
      </w:pPr>
      <w:r w:rsidRPr="00EF7D45">
        <w:t>Tác động do rủi ro, sự cố môi trường</w:t>
      </w:r>
    </w:p>
    <w:p w14:paraId="1B06115B" w14:textId="37922DEE" w:rsidR="00A676B0" w:rsidRPr="00EF7D45" w:rsidRDefault="00A676B0" w:rsidP="0041734B">
      <w:pPr>
        <w:pStyle w:val="abcd"/>
        <w:numPr>
          <w:ilvl w:val="0"/>
          <w:numId w:val="37"/>
        </w:numPr>
        <w:spacing w:line="240" w:lineRule="auto"/>
        <w:rPr>
          <w:lang w:val="vi-VN" w:eastAsia="vi-VN"/>
        </w:rPr>
      </w:pPr>
      <w:r w:rsidRPr="00EF7D45">
        <w:rPr>
          <w:lang w:val="vi-VN" w:eastAsia="vi-VN"/>
        </w:rPr>
        <w:t>Tác động do sự cố tai nạn lao động</w:t>
      </w:r>
    </w:p>
    <w:p w14:paraId="52D4840F" w14:textId="4555324C" w:rsidR="00A676B0" w:rsidRPr="00EF7D45" w:rsidRDefault="00A676B0" w:rsidP="0041734B">
      <w:pPr>
        <w:pStyle w:val="Heading6"/>
        <w:keepNext w:val="0"/>
        <w:keepLines w:val="0"/>
        <w:widowControl w:val="0"/>
        <w:rPr>
          <w:lang w:val="vi-VN" w:eastAsia="vi-VN"/>
        </w:rPr>
      </w:pPr>
      <w:r w:rsidRPr="00EF7D45">
        <w:rPr>
          <w:lang w:val="vi-VN" w:eastAsia="vi-VN"/>
        </w:rPr>
        <w:t>Nguyên nhân gây tai nạn</w:t>
      </w:r>
    </w:p>
    <w:p w14:paraId="3DDB0F89" w14:textId="77777777" w:rsidR="00A676B0" w:rsidRPr="00EF7D45" w:rsidRDefault="00A676B0" w:rsidP="0041734B">
      <w:pPr>
        <w:widowControl w:val="0"/>
        <w:spacing w:line="240" w:lineRule="auto"/>
        <w:ind w:firstLine="567"/>
        <w:rPr>
          <w:lang w:val="vi-VN" w:eastAsia="vi-VN"/>
        </w:rPr>
      </w:pPr>
      <w:r w:rsidRPr="00EF7D45">
        <w:rPr>
          <w:lang w:val="vi-VN" w:eastAsia="vi-VN"/>
        </w:rPr>
        <w:t>- Công việc lắp ráp, thi công và quá trình vận chuyển nguyên vật liệu với mật độ xe, tiếng ồn, độ rung cao rất dễ gây ra tai nạn cho người lao động, người đi đường và dân cư xung quanh khu vực dự án.</w:t>
      </w:r>
    </w:p>
    <w:p w14:paraId="17EFDDAD" w14:textId="77777777" w:rsidR="00A676B0" w:rsidRPr="00EF7D45" w:rsidRDefault="00A676B0" w:rsidP="0041734B">
      <w:pPr>
        <w:widowControl w:val="0"/>
        <w:spacing w:line="240" w:lineRule="auto"/>
        <w:ind w:firstLine="567"/>
        <w:rPr>
          <w:lang w:val="vi-VN" w:eastAsia="vi-VN"/>
        </w:rPr>
      </w:pPr>
      <w:r w:rsidRPr="00EF7D45">
        <w:rPr>
          <w:lang w:val="vi-VN" w:eastAsia="vi-VN"/>
        </w:rPr>
        <w:t>- Do tính bất cẩn trong lao động, thiếu trang bị bảo hộ lao động, hoặc do thiếu ý thức tuân thủ nghiêm chỉnh về nội quy an toàn lao động của công nhân thi công.</w:t>
      </w:r>
    </w:p>
    <w:p w14:paraId="681806B1" w14:textId="77777777" w:rsidR="00A676B0" w:rsidRPr="00EF7D45" w:rsidRDefault="00A676B0" w:rsidP="0041734B">
      <w:pPr>
        <w:widowControl w:val="0"/>
        <w:spacing w:line="240" w:lineRule="auto"/>
        <w:ind w:firstLine="567"/>
        <w:rPr>
          <w:lang w:val="vi-VN" w:eastAsia="vi-VN"/>
        </w:rPr>
      </w:pPr>
      <w:r w:rsidRPr="00EF7D45">
        <w:rPr>
          <w:lang w:val="vi-VN" w:eastAsia="vi-VN"/>
        </w:rPr>
        <w:t>- Các điều kiện an toàn khi thi công trên cao nếu không quản lý tốt sẽ rất dễ xảy ra tai nạn cho công nhân thi công.</w:t>
      </w:r>
    </w:p>
    <w:p w14:paraId="7CC5B420" w14:textId="77777777" w:rsidR="00A676B0" w:rsidRPr="00EF7D45" w:rsidRDefault="00A676B0" w:rsidP="0041734B">
      <w:pPr>
        <w:widowControl w:val="0"/>
        <w:spacing w:line="240" w:lineRule="auto"/>
        <w:ind w:firstLine="567"/>
        <w:rPr>
          <w:lang w:val="vi-VN" w:eastAsia="vi-VN"/>
        </w:rPr>
      </w:pPr>
      <w:r w:rsidRPr="00EF7D45">
        <w:rPr>
          <w:lang w:val="vi-VN" w:eastAsia="vi-VN"/>
        </w:rPr>
        <w:t>- Công việc lao động nặng nhọc, thời gian làm việc liên tục và lâu dài, ô nhiễm môi trường có thể ảnh hưởng đáng kể đến sức khỏe của công nhân, gây tình trạng mệt mỏi, choáng váng hay ngất xỉu.</w:t>
      </w:r>
    </w:p>
    <w:p w14:paraId="479C2B2E" w14:textId="77777777" w:rsidR="00A676B0" w:rsidRPr="00EF7D45" w:rsidRDefault="00A676B0" w:rsidP="0041734B">
      <w:pPr>
        <w:widowControl w:val="0"/>
        <w:spacing w:line="240" w:lineRule="auto"/>
        <w:ind w:firstLine="567"/>
        <w:rPr>
          <w:lang w:val="vi-VN" w:eastAsia="vi-VN"/>
        </w:rPr>
      </w:pPr>
      <w:r w:rsidRPr="00EF7D45">
        <w:rPr>
          <w:lang w:val="vi-VN" w:eastAsia="vi-VN"/>
        </w:rPr>
        <w:t>- Công tác giám sát kỹ thuật không tốt sẽ xảy ra các sự cố đổ dàn giáo gây tai nạn cho người thi công và thiệt hại tài sản.</w:t>
      </w:r>
    </w:p>
    <w:p w14:paraId="4D3171C8" w14:textId="77777777" w:rsidR="00A676B0" w:rsidRPr="00EF7D45" w:rsidRDefault="00A676B0" w:rsidP="0041734B">
      <w:pPr>
        <w:widowControl w:val="0"/>
        <w:spacing w:line="240" w:lineRule="auto"/>
        <w:ind w:firstLine="567"/>
        <w:rPr>
          <w:lang w:val="vi-VN" w:eastAsia="vi-VN"/>
        </w:rPr>
      </w:pPr>
      <w:r w:rsidRPr="00EF7D45">
        <w:rPr>
          <w:lang w:val="vi-VN" w:eastAsia="vi-VN"/>
        </w:rPr>
        <w:t>- Những ngày thi công công trình vào mùa mưa, khả năng gây tai nạn lao động trên công trường tăng cao hơn do đất trơn, dễ làm trượt té, đất mềm, lún dễ gây sự cố cho công nhân và các máy móc, thiết bị thi công, gió bão lớn dễ gây ra tình trạng mất điện, hoặc đứt dây dẫn điện gây nguy hiểm đến tính mạng con người.</w:t>
      </w:r>
    </w:p>
    <w:p w14:paraId="7CE6D8F9" w14:textId="1664D61E" w:rsidR="00A676B0" w:rsidRPr="00EF7D45" w:rsidRDefault="00A676B0" w:rsidP="0041734B">
      <w:pPr>
        <w:pStyle w:val="Heading6"/>
        <w:keepNext w:val="0"/>
        <w:keepLines w:val="0"/>
        <w:widowControl w:val="0"/>
        <w:rPr>
          <w:lang w:val="vi-VN" w:eastAsia="vi-VN"/>
        </w:rPr>
      </w:pPr>
      <w:r w:rsidRPr="00EF7D45">
        <w:rPr>
          <w:lang w:val="vi-VN" w:eastAsia="vi-VN"/>
        </w:rPr>
        <w:t>Phạm vi tác động</w:t>
      </w:r>
    </w:p>
    <w:p w14:paraId="3F1EC80F" w14:textId="77777777" w:rsidR="00A676B0" w:rsidRPr="00EF7D45" w:rsidRDefault="00A676B0" w:rsidP="0041734B">
      <w:pPr>
        <w:widowControl w:val="0"/>
        <w:spacing w:line="240" w:lineRule="auto"/>
        <w:ind w:firstLine="567"/>
        <w:rPr>
          <w:lang w:val="vi-VN" w:eastAsia="vi-VN"/>
        </w:rPr>
      </w:pPr>
      <w:r w:rsidRPr="00EF7D45">
        <w:rPr>
          <w:lang w:val="vi-VN" w:eastAsia="vi-VN"/>
        </w:rPr>
        <w:t xml:space="preserve">Nếu các rủi ro về tai nạn lao động xảy ra sẽ gây ảnh hưởng đáng kể đến sức khỏe cũng như tính mạng của công nhân, gây tổn thất về tinh thần cho các gia đình </w:t>
      </w:r>
      <w:r w:rsidRPr="00EF7D45">
        <w:rPr>
          <w:lang w:val="vi-VN" w:eastAsia="vi-VN"/>
        </w:rPr>
        <w:lastRenderedPageBreak/>
        <w:t>có người gặp nạn. Vì vậy, vấn đề đảm bảo an toàn cho công nhân tham gia xây dựng sẽ được chủ dự án đặc biệt quan tâm.</w:t>
      </w:r>
    </w:p>
    <w:p w14:paraId="1AEDCE2E" w14:textId="77777777" w:rsidR="00A676B0" w:rsidRPr="00EF7D45" w:rsidRDefault="00A676B0" w:rsidP="0041734B">
      <w:pPr>
        <w:pStyle w:val="Heading6"/>
        <w:keepNext w:val="0"/>
        <w:keepLines w:val="0"/>
        <w:widowControl w:val="0"/>
        <w:rPr>
          <w:lang w:val="vi-VN" w:eastAsia="vi-VN"/>
        </w:rPr>
      </w:pPr>
      <w:r w:rsidRPr="00EF7D45">
        <w:rPr>
          <w:lang w:val="vi-VN" w:eastAsia="vi-VN"/>
        </w:rPr>
        <w:t>Đối tượng chịu tác động</w:t>
      </w:r>
    </w:p>
    <w:p w14:paraId="300B6F50" w14:textId="77777777" w:rsidR="00A676B0" w:rsidRPr="00EF7D45" w:rsidRDefault="00A676B0" w:rsidP="0041734B">
      <w:pPr>
        <w:widowControl w:val="0"/>
        <w:spacing w:line="240" w:lineRule="auto"/>
        <w:ind w:firstLine="567"/>
        <w:rPr>
          <w:lang w:val="vi-VN" w:eastAsia="vi-VN"/>
        </w:rPr>
      </w:pPr>
      <w:r w:rsidRPr="00EF7D45">
        <w:rPr>
          <w:lang w:val="vi-VN" w:eastAsia="vi-VN"/>
        </w:rPr>
        <w:t>Như vậy các đối tượng sẽ chịu tác động bởi sự cố tai nạn lao động. Cụ thể: cán bộ, công nhân làm việc tại khu vực dự án.</w:t>
      </w:r>
    </w:p>
    <w:p w14:paraId="20646796" w14:textId="53D26FF4" w:rsidR="00A676B0" w:rsidRPr="00EF7D45" w:rsidRDefault="00A676B0" w:rsidP="0041734B">
      <w:pPr>
        <w:pStyle w:val="abcd"/>
        <w:spacing w:line="240" w:lineRule="auto"/>
        <w:rPr>
          <w:lang w:val="vi-VN" w:eastAsia="vi-VN"/>
        </w:rPr>
      </w:pPr>
      <w:r w:rsidRPr="00EF7D45">
        <w:rPr>
          <w:lang w:val="vi-VN" w:eastAsia="vi-VN"/>
        </w:rPr>
        <w:t xml:space="preserve">Sự cố tai nạn giao thông </w:t>
      </w:r>
    </w:p>
    <w:p w14:paraId="41BA172B" w14:textId="5BA41501" w:rsidR="00A676B0" w:rsidRPr="00EF7D45" w:rsidRDefault="00A676B0" w:rsidP="0041734B">
      <w:pPr>
        <w:pStyle w:val="Heading6"/>
        <w:keepNext w:val="0"/>
        <w:keepLines w:val="0"/>
        <w:widowControl w:val="0"/>
        <w:rPr>
          <w:lang w:val="vi-VN" w:eastAsia="vi-VN"/>
        </w:rPr>
      </w:pPr>
      <w:r w:rsidRPr="00EF7D45">
        <w:rPr>
          <w:lang w:val="vi-VN" w:eastAsia="vi-VN"/>
        </w:rPr>
        <w:t>Nguyên nhân gây tai nạn</w:t>
      </w:r>
    </w:p>
    <w:p w14:paraId="1B17B4ED" w14:textId="77777777" w:rsidR="00A676B0" w:rsidRPr="00EF7D45" w:rsidRDefault="00A676B0" w:rsidP="0041734B">
      <w:pPr>
        <w:widowControl w:val="0"/>
        <w:spacing w:line="240" w:lineRule="auto"/>
        <w:ind w:firstLine="567"/>
        <w:rPr>
          <w:lang w:val="vi-VN" w:eastAsia="vi-VN"/>
        </w:rPr>
      </w:pPr>
      <w:r w:rsidRPr="00EF7D45">
        <w:rPr>
          <w:lang w:val="vi-VN" w:eastAsia="vi-VN"/>
        </w:rPr>
        <w:t>Nhìn chung, sự cố tai nạn giao thông có thể xảy ra bất ngờ trong nhiều tình huống của giai đoạn thi công xây dựng dự án. Nguyên nhân của các trường hợp xảy ra sự cố tai nạn giao thông được xác định chủ yếu:</w:t>
      </w:r>
    </w:p>
    <w:p w14:paraId="6D4907F6" w14:textId="459FB38A" w:rsidR="00A676B0" w:rsidRPr="00EF7D45" w:rsidRDefault="00A676B0" w:rsidP="0041734B">
      <w:pPr>
        <w:spacing w:line="240" w:lineRule="auto"/>
        <w:ind w:firstLine="567"/>
        <w:rPr>
          <w:lang w:val="vi-VN" w:eastAsia="vi-VN"/>
        </w:rPr>
      </w:pPr>
      <w:r w:rsidRPr="00EF7D45">
        <w:rPr>
          <w:lang w:val="vi-VN" w:eastAsia="vi-VN"/>
        </w:rPr>
        <w:t>- Tai nạn giao thông có thể xảy ra khi công nhân đến công trường, rời công trường. Ngoài ra, dạng tai nạn này cũng có thể xảy ra ngay trên công trường do các</w:t>
      </w:r>
      <w:r w:rsidRPr="00EF7D45">
        <w:rPr>
          <w:rStyle w:val="Heading2Char"/>
          <w:rFonts w:cs="Times New Roman"/>
          <w:color w:val="auto"/>
        </w:rPr>
        <w:t xml:space="preserve"> </w:t>
      </w:r>
      <w:r w:rsidRPr="00EF7D45">
        <w:rPr>
          <w:lang w:val="vi-VN" w:eastAsia="vi-VN"/>
        </w:rPr>
        <w:t>phương tiện thi công và vận chuyển nguyên vật liệu gây ra đối với công nhân nếu các biển báo chỉ dẫn giao thông và quản lý điều hành trong khu vực thi công kém.</w:t>
      </w:r>
    </w:p>
    <w:p w14:paraId="25C35431" w14:textId="77777777" w:rsidR="00A676B0" w:rsidRPr="00EF7D45" w:rsidRDefault="00A676B0" w:rsidP="0041734B">
      <w:pPr>
        <w:spacing w:line="240" w:lineRule="auto"/>
        <w:ind w:firstLine="567"/>
        <w:rPr>
          <w:lang w:val="vi-VN" w:eastAsia="vi-VN"/>
        </w:rPr>
      </w:pPr>
      <w:r w:rsidRPr="00EF7D45">
        <w:rPr>
          <w:lang w:val="vi-VN" w:eastAsia="vi-VN"/>
        </w:rPr>
        <w:t>- Sự cố tai nạn giao thông đường bộ có thể xảy ra bất kỳ lúc nào trong quá trình thi công, gây thiệt hại về tài sản và tính mạng. Nguyên nhân có thể do phương tiện vận chuyển không đảm bảo kỹ thuật hoặc do công nhân điều khiển không chú ý hoặc không tuân thủ các nguyên tắc an toàn giao thông. Sự cố này hoàn toàn phòng tránh được bằng cách kiểm tra tình trạng kỹ thuật các phương tiện vận tải để đảm bảo an toàn giao thông, tuyên truyền nâng cao ý thức chấp hành luật lệ giao thông cho công nhân điều khiển.</w:t>
      </w:r>
    </w:p>
    <w:p w14:paraId="51819DF6" w14:textId="33ED51A1" w:rsidR="00A676B0" w:rsidRPr="00EF7D45" w:rsidRDefault="00A676B0" w:rsidP="0041734B">
      <w:pPr>
        <w:pStyle w:val="Heading6"/>
        <w:keepNext w:val="0"/>
        <w:keepLines w:val="0"/>
        <w:widowControl w:val="0"/>
        <w:rPr>
          <w:lang w:val="vi-VN" w:eastAsia="vi-VN"/>
        </w:rPr>
      </w:pPr>
      <w:r w:rsidRPr="00EF7D45">
        <w:rPr>
          <w:lang w:val="vi-VN" w:eastAsia="vi-VN"/>
        </w:rPr>
        <w:t>Phạm vi tác động</w:t>
      </w:r>
    </w:p>
    <w:p w14:paraId="7495CF1D" w14:textId="77777777" w:rsidR="00A676B0" w:rsidRPr="00EF7D45" w:rsidRDefault="00A676B0" w:rsidP="0041734B">
      <w:pPr>
        <w:widowControl w:val="0"/>
        <w:spacing w:line="240" w:lineRule="auto"/>
        <w:ind w:firstLine="567"/>
        <w:rPr>
          <w:lang w:val="vi-VN" w:eastAsia="vi-VN"/>
        </w:rPr>
      </w:pPr>
      <w:r w:rsidRPr="00EF7D45">
        <w:rPr>
          <w:lang w:val="vi-VN" w:eastAsia="vi-VN"/>
        </w:rPr>
        <w:t>Nếu các rủi ro về tai nạn giao thông xảy ra sẽ gây ảnh hưởng đáng kể đến sức khỏe cũng như tính mạng của công nhân, người tham gia giao thông, gây tổn thất về tinh thần cho các gia đình có người gặp nạn. Vì vậy, vấn đề đảm bảo an toàn trong quá trình tham gia giao thông sẽ được chủ dự án đặc biệt quan tâm.</w:t>
      </w:r>
    </w:p>
    <w:p w14:paraId="32378931" w14:textId="77777777" w:rsidR="00A676B0" w:rsidRPr="00EF7D45" w:rsidRDefault="00A676B0" w:rsidP="0041734B">
      <w:pPr>
        <w:pStyle w:val="Heading6"/>
        <w:keepNext w:val="0"/>
        <w:keepLines w:val="0"/>
        <w:widowControl w:val="0"/>
        <w:rPr>
          <w:lang w:val="vi-VN" w:eastAsia="vi-VN"/>
        </w:rPr>
      </w:pPr>
      <w:r w:rsidRPr="00EF7D45">
        <w:rPr>
          <w:lang w:val="vi-VN" w:eastAsia="vi-VN"/>
        </w:rPr>
        <w:t>Đối tượng chịu tác động</w:t>
      </w:r>
    </w:p>
    <w:p w14:paraId="41B43EAF" w14:textId="42A711D1" w:rsidR="00A676B0" w:rsidRPr="00EF7D45" w:rsidRDefault="00A676B0" w:rsidP="0041734B">
      <w:pPr>
        <w:widowControl w:val="0"/>
        <w:spacing w:line="240" w:lineRule="auto"/>
        <w:ind w:firstLine="567"/>
        <w:rPr>
          <w:rFonts w:eastAsia="Times New Roman"/>
        </w:rPr>
      </w:pPr>
      <w:r w:rsidRPr="00EF7D45">
        <w:rPr>
          <w:lang w:val="vi-VN" w:eastAsia="vi-VN"/>
        </w:rPr>
        <w:t>Như vậy các đối tượng sẽ chịu tác động bởi sự cố tai nạn giao thông. Cụ thể: cán bộ, công nhân làm việc tại công trường, dọc tuyến đường</w:t>
      </w:r>
      <w:r w:rsidR="008F18DD" w:rsidRPr="00EF7D45">
        <w:rPr>
          <w:lang w:val="vi-VN" w:eastAsia="vi-VN"/>
        </w:rPr>
        <w:t>.</w:t>
      </w:r>
    </w:p>
    <w:p w14:paraId="68FFA1FB" w14:textId="470AD931" w:rsidR="00A676B0" w:rsidRPr="00EF7D45" w:rsidRDefault="00A676B0" w:rsidP="0041734B">
      <w:pPr>
        <w:pStyle w:val="abcd"/>
        <w:spacing w:line="240" w:lineRule="auto"/>
        <w:rPr>
          <w:lang w:val="vi-VN" w:eastAsia="vi-VN"/>
        </w:rPr>
      </w:pPr>
      <w:r w:rsidRPr="00EF7D45">
        <w:rPr>
          <w:lang w:val="vi-VN" w:eastAsia="vi-VN"/>
        </w:rPr>
        <w:t>Tác động do sự cố cháy nổ</w:t>
      </w:r>
    </w:p>
    <w:p w14:paraId="31F5FD8A" w14:textId="4B1FF427" w:rsidR="00A676B0" w:rsidRPr="00EF7D45" w:rsidRDefault="00A676B0" w:rsidP="0041734B">
      <w:pPr>
        <w:pStyle w:val="Heading6"/>
        <w:keepNext w:val="0"/>
        <w:keepLines w:val="0"/>
        <w:widowControl w:val="0"/>
        <w:rPr>
          <w:lang w:val="vi-VN" w:eastAsia="vi-VN"/>
        </w:rPr>
      </w:pPr>
      <w:r w:rsidRPr="00EF7D45">
        <w:rPr>
          <w:lang w:val="vi-VN" w:eastAsia="vi-VN"/>
        </w:rPr>
        <w:t>Nguyên nhân gây cháy nổ</w:t>
      </w:r>
    </w:p>
    <w:p w14:paraId="450C6B6D" w14:textId="77777777" w:rsidR="00A676B0" w:rsidRPr="00EF7D45" w:rsidRDefault="00A676B0" w:rsidP="0041734B">
      <w:pPr>
        <w:widowControl w:val="0"/>
        <w:spacing w:line="240" w:lineRule="auto"/>
        <w:ind w:firstLine="567"/>
        <w:rPr>
          <w:lang w:val="vi-VN" w:eastAsia="vi-VN"/>
        </w:rPr>
      </w:pPr>
      <w:r w:rsidRPr="00EF7D45">
        <w:rPr>
          <w:lang w:val="vi-VN" w:eastAsia="vi-VN"/>
        </w:rPr>
        <w:t>Sự cố cháy nổ có thể xảy ra trong quá trình vận chuyển và tồn chứa nhiên liệu hoặc do sự thiếu an toàn về hệ thống cấp điện tạm thời, gây nên các thiệt hại về người và của trong quá trình thi công. Có thể xác định các nguyên nhân cụ thể như sau:</w:t>
      </w:r>
    </w:p>
    <w:p w14:paraId="08821BB4" w14:textId="77777777" w:rsidR="00A676B0" w:rsidRPr="00EF7D45" w:rsidRDefault="00A676B0" w:rsidP="0041734B">
      <w:pPr>
        <w:widowControl w:val="0"/>
        <w:spacing w:line="240" w:lineRule="auto"/>
        <w:ind w:firstLine="567"/>
        <w:rPr>
          <w:lang w:val="vi-VN" w:eastAsia="vi-VN"/>
        </w:rPr>
      </w:pPr>
      <w:r w:rsidRPr="00EF7D45">
        <w:rPr>
          <w:lang w:val="vi-VN" w:eastAsia="vi-VN"/>
        </w:rPr>
        <w:t>- Các kho chứa nguyên nhiên liệu tạm thời phục vụ cho máy móc, thiết bị kỹ thuật trong quá trình thi công (sơn, xăng, dầu DO, v.v.) là các nguồn gây cháy nổ. Khi sự cố xảy ra có thể gây ra thiệt hại về người, vật chất và môi trường.</w:t>
      </w:r>
    </w:p>
    <w:p w14:paraId="026D7979" w14:textId="77777777" w:rsidR="00A676B0" w:rsidRPr="00EF7D45" w:rsidRDefault="00A676B0" w:rsidP="0041734B">
      <w:pPr>
        <w:widowControl w:val="0"/>
        <w:spacing w:line="240" w:lineRule="auto"/>
        <w:ind w:firstLine="567"/>
        <w:rPr>
          <w:lang w:val="vi-VN" w:eastAsia="vi-VN"/>
        </w:rPr>
      </w:pPr>
      <w:r w:rsidRPr="00EF7D45">
        <w:rPr>
          <w:lang w:val="vi-VN" w:eastAsia="vi-VN"/>
        </w:rPr>
        <w:t xml:space="preserve">- Hệ thống cấp điện tạm thời cho các máy móc, thiết bị thi công có thể gây ra sự cố giật, chập, cháy nổ, v.v. gây thiệt hại về kinh tế hay tai nạn lao động cho công </w:t>
      </w:r>
      <w:r w:rsidRPr="00EF7D45">
        <w:rPr>
          <w:lang w:val="vi-VN" w:eastAsia="vi-VN"/>
        </w:rPr>
        <w:lastRenderedPageBreak/>
        <w:t>nhân.</w:t>
      </w:r>
    </w:p>
    <w:p w14:paraId="3CD9C976" w14:textId="77777777" w:rsidR="00A676B0" w:rsidRPr="00EF7D45" w:rsidRDefault="00A676B0" w:rsidP="0041734B">
      <w:pPr>
        <w:widowControl w:val="0"/>
        <w:spacing w:line="240" w:lineRule="auto"/>
        <w:ind w:firstLine="567"/>
        <w:rPr>
          <w:lang w:val="vi-VN" w:eastAsia="vi-VN"/>
        </w:rPr>
      </w:pPr>
      <w:r w:rsidRPr="00EF7D45">
        <w:rPr>
          <w:lang w:val="vi-VN" w:eastAsia="vi-VN"/>
        </w:rPr>
        <w:t>- Việc sử dụng các thiết bị gia nhiệt trong thi công (hàn xì, đun, đốt nóng, v.v.) có thể gây ra cháy hay tai nạn lao động nếu như không có các biện pháp phòng ngừa.</w:t>
      </w:r>
    </w:p>
    <w:p w14:paraId="0A1277AF" w14:textId="10C36C0F" w:rsidR="00A676B0" w:rsidRPr="00EF7D45" w:rsidRDefault="00A676B0" w:rsidP="0041734B">
      <w:pPr>
        <w:pStyle w:val="Heading6"/>
        <w:keepNext w:val="0"/>
        <w:keepLines w:val="0"/>
        <w:widowControl w:val="0"/>
        <w:rPr>
          <w:lang w:val="vi-VN" w:eastAsia="vi-VN"/>
        </w:rPr>
      </w:pPr>
      <w:r w:rsidRPr="00EF7D45">
        <w:rPr>
          <w:lang w:val="vi-VN" w:eastAsia="vi-VN"/>
        </w:rPr>
        <w:t>Phạm vi tác động</w:t>
      </w:r>
    </w:p>
    <w:p w14:paraId="01862774" w14:textId="77777777" w:rsidR="00A676B0" w:rsidRPr="00EF7D45" w:rsidRDefault="00A676B0" w:rsidP="0041734B">
      <w:pPr>
        <w:widowControl w:val="0"/>
        <w:spacing w:line="240" w:lineRule="auto"/>
        <w:ind w:firstLine="567"/>
        <w:rPr>
          <w:lang w:val="vi-VN" w:eastAsia="vi-VN"/>
        </w:rPr>
      </w:pPr>
      <w:r w:rsidRPr="00EF7D45">
        <w:rPr>
          <w:lang w:val="vi-VN" w:eastAsia="vi-VN"/>
        </w:rPr>
        <w:t>Nhìn chung, sự cố cháy nổ thường ít khi xảy ra trong quá trình cải tạo. Tuy nhiên nếu sự cố này xảy ra sẽ ảnh hưởng lớn đến con người, tài sản và môi trường khu vực. Cụ thể:</w:t>
      </w:r>
    </w:p>
    <w:p w14:paraId="12A44D6F" w14:textId="77777777" w:rsidR="00A676B0" w:rsidRPr="00EF7D45" w:rsidRDefault="00A676B0" w:rsidP="0041734B">
      <w:pPr>
        <w:widowControl w:val="0"/>
        <w:spacing w:line="240" w:lineRule="auto"/>
        <w:ind w:firstLine="567"/>
        <w:rPr>
          <w:lang w:val="vi-VN" w:eastAsia="vi-VN"/>
        </w:rPr>
      </w:pPr>
      <w:r w:rsidRPr="00EF7D45">
        <w:rPr>
          <w:lang w:val="vi-VN" w:eastAsia="vi-VN"/>
        </w:rPr>
        <w:t>- Ảnh hưởng trực tiếp đến tính mạng và tài sản của công nhân xây dựng trên công trình và nhà máy lân cận.</w:t>
      </w:r>
    </w:p>
    <w:p w14:paraId="62509F6C" w14:textId="12D22EEF" w:rsidR="00A676B0" w:rsidRPr="00EF7D45" w:rsidRDefault="00A676B0" w:rsidP="0041734B">
      <w:pPr>
        <w:widowControl w:val="0"/>
        <w:spacing w:line="240" w:lineRule="auto"/>
        <w:ind w:firstLine="567"/>
        <w:rPr>
          <w:lang w:val="vi-VN" w:eastAsia="vi-VN"/>
        </w:rPr>
      </w:pPr>
      <w:r w:rsidRPr="00EF7D45">
        <w:rPr>
          <w:lang w:val="vi-VN" w:eastAsia="vi-VN"/>
        </w:rPr>
        <w:t>- Ảnh hưởng tới môi trường: ảnh hưởng trực tiếp của các đám cháy là khói bụi, ảnh hưởng gián tiếp là nước thải do công tác chữa cháy. Nước thải mang theo tro bụi,</w:t>
      </w:r>
      <w:r w:rsidRPr="00EF7D45">
        <w:rPr>
          <w:rStyle w:val="Heading2Char"/>
          <w:rFonts w:cs="Times New Roman"/>
          <w:color w:val="auto"/>
        </w:rPr>
        <w:t xml:space="preserve"> </w:t>
      </w:r>
      <w:r w:rsidRPr="00EF7D45">
        <w:rPr>
          <w:lang w:val="vi-VN" w:eastAsia="vi-VN"/>
        </w:rPr>
        <w:t>đất cát, hóa chất lưu giữ trong công trình, hóa chất do quá trình cháy. Nước chảy tràn ra nguồn tiếp nhận sẽ gây ô nhiễm các nguồn tiếp nhận.</w:t>
      </w:r>
    </w:p>
    <w:p w14:paraId="4A00EDDE" w14:textId="77777777" w:rsidR="00A676B0" w:rsidRPr="00EF7D45" w:rsidRDefault="00A676B0" w:rsidP="0041734B">
      <w:pPr>
        <w:pStyle w:val="Heading6"/>
        <w:keepNext w:val="0"/>
        <w:keepLines w:val="0"/>
        <w:widowControl w:val="0"/>
        <w:rPr>
          <w:lang w:val="vi-VN" w:eastAsia="vi-VN"/>
        </w:rPr>
      </w:pPr>
      <w:r w:rsidRPr="00EF7D45">
        <w:rPr>
          <w:lang w:val="vi-VN" w:eastAsia="vi-VN"/>
        </w:rPr>
        <w:t>Đối tượng chịu tác động</w:t>
      </w:r>
    </w:p>
    <w:p w14:paraId="0CAC60A4" w14:textId="1F6D6421" w:rsidR="00A676B0" w:rsidRPr="00EF7D45" w:rsidRDefault="00A676B0" w:rsidP="0041734B">
      <w:pPr>
        <w:widowControl w:val="0"/>
        <w:spacing w:line="240" w:lineRule="auto"/>
        <w:ind w:firstLine="567"/>
        <w:rPr>
          <w:lang w:val="vi-VN" w:eastAsia="vi-VN"/>
        </w:rPr>
      </w:pPr>
      <w:r w:rsidRPr="00EF7D45">
        <w:rPr>
          <w:lang w:val="vi-VN" w:eastAsia="vi-VN"/>
        </w:rPr>
        <w:t>Như vậy các đối tượng sẽ chịu tác động bởi sự cố cháy nổ. Cụ thể: cán bộ, công nhân làm việc tại công trình và thiệt hại của nhà máy</w:t>
      </w:r>
      <w:r w:rsidR="008F18DD" w:rsidRPr="00EF7D45">
        <w:rPr>
          <w:lang w:val="vi-VN" w:eastAsia="vi-VN"/>
        </w:rPr>
        <w:t>.</w:t>
      </w:r>
    </w:p>
    <w:p w14:paraId="6B003B36" w14:textId="08565BFD" w:rsidR="00CA4FF1" w:rsidRPr="00EF7D45" w:rsidRDefault="00CA4FF1" w:rsidP="0041734B">
      <w:pPr>
        <w:pStyle w:val="Heading3"/>
        <w:keepNext w:val="0"/>
        <w:keepLines w:val="0"/>
        <w:spacing w:line="240" w:lineRule="auto"/>
        <w:rPr>
          <w:rStyle w:val="Vnbnnidung"/>
          <w:sz w:val="27"/>
          <w:szCs w:val="27"/>
        </w:rPr>
      </w:pPr>
      <w:bookmarkStart w:id="772" w:name="_Toc163458019"/>
      <w:bookmarkStart w:id="773" w:name="_Toc175750929"/>
      <w:r w:rsidRPr="00EF7D45">
        <w:rPr>
          <w:rStyle w:val="Vnbnnidung"/>
          <w:sz w:val="27"/>
          <w:szCs w:val="27"/>
        </w:rPr>
        <w:t>Các công trình, biện pháp thu gom, lưu giữ, xử lý chất thải và biện pháp giảm thiểu tác động tiêu cực khác đến môi trường</w:t>
      </w:r>
      <w:bookmarkEnd w:id="772"/>
      <w:bookmarkEnd w:id="773"/>
    </w:p>
    <w:p w14:paraId="593B114B" w14:textId="79A7D771" w:rsidR="0099557E" w:rsidRPr="00EF7D45" w:rsidRDefault="0099557E" w:rsidP="0041734B">
      <w:pPr>
        <w:pStyle w:val="Heading4"/>
        <w:keepNext w:val="0"/>
        <w:keepLines w:val="0"/>
        <w:widowControl w:val="0"/>
        <w:spacing w:line="240" w:lineRule="auto"/>
      </w:pPr>
      <w:r w:rsidRPr="00EF7D45">
        <w:rPr>
          <w:lang w:val="nl-NL"/>
        </w:rPr>
        <w:t>Các biện pháp, công trình xử lý bụi, khí thải</w:t>
      </w:r>
    </w:p>
    <w:p w14:paraId="1D1C6118" w14:textId="77777777" w:rsidR="0099557E" w:rsidRPr="00EF7D45" w:rsidRDefault="0099557E" w:rsidP="0041734B">
      <w:pPr>
        <w:pStyle w:val="abcd"/>
        <w:numPr>
          <w:ilvl w:val="0"/>
          <w:numId w:val="38"/>
        </w:numPr>
        <w:spacing w:line="240" w:lineRule="auto"/>
        <w:rPr>
          <w:lang w:val="nl-NL"/>
        </w:rPr>
      </w:pPr>
      <w:r w:rsidRPr="00EF7D45">
        <w:rPr>
          <w:lang w:val="nl-NL"/>
        </w:rPr>
        <w:t xml:space="preserve">Đối với tác động </w:t>
      </w:r>
      <w:r w:rsidRPr="00EF7D45">
        <w:t>của</w:t>
      </w:r>
      <w:r w:rsidRPr="00EF7D45">
        <w:rPr>
          <w:lang w:val="nl-NL"/>
        </w:rPr>
        <w:t xml:space="preserve"> bụi và khí thải từ phương tiện vận chuyển, bụi rơi vãi trên tuyến đường vận chuyển, bụi cuốn lên từ mặt đường</w:t>
      </w:r>
    </w:p>
    <w:p w14:paraId="64C58599" w14:textId="77777777" w:rsidR="0099557E" w:rsidRPr="00EF7D45" w:rsidRDefault="0099557E" w:rsidP="0041734B">
      <w:pPr>
        <w:pStyle w:val="BodyTextIndent3"/>
        <w:spacing w:before="120" w:line="240" w:lineRule="auto"/>
        <w:ind w:firstLine="567"/>
        <w:rPr>
          <w:rFonts w:ascii="Times New Roman" w:hAnsi="Times New Roman"/>
          <w:sz w:val="27"/>
          <w:szCs w:val="27"/>
          <w:lang w:val="nl-NL"/>
        </w:rPr>
      </w:pPr>
      <w:r w:rsidRPr="00EF7D45">
        <w:rPr>
          <w:rFonts w:ascii="Times New Roman" w:hAnsi="Times New Roman"/>
          <w:sz w:val="27"/>
          <w:szCs w:val="27"/>
          <w:lang w:val="nl-NL"/>
        </w:rPr>
        <w:t xml:space="preserve">- Lập phương án thi công, tiến độ thi công, đăng ký với chính quyền các phường  lựa chọn tuyến đường vận chuyển, loại phương tiện vận chuyển phù hợp sẽ giảm thiểu đáng kể bụi và khí thải phát sinh. </w:t>
      </w:r>
    </w:p>
    <w:p w14:paraId="08A31B0C" w14:textId="77777777" w:rsidR="0099557E" w:rsidRPr="00EF7D45" w:rsidRDefault="0099557E" w:rsidP="0041734B">
      <w:pPr>
        <w:pStyle w:val="BodyTextIndent3"/>
        <w:spacing w:before="120" w:line="240" w:lineRule="auto"/>
        <w:ind w:firstLine="567"/>
        <w:rPr>
          <w:rFonts w:ascii="Times New Roman" w:hAnsi="Times New Roman"/>
          <w:spacing w:val="-2"/>
          <w:sz w:val="27"/>
          <w:szCs w:val="27"/>
          <w:lang w:val="nl-NL"/>
        </w:rPr>
      </w:pPr>
      <w:r w:rsidRPr="00EF7D45">
        <w:rPr>
          <w:rFonts w:ascii="Times New Roman" w:hAnsi="Times New Roman"/>
          <w:spacing w:val="-2"/>
          <w:sz w:val="27"/>
          <w:szCs w:val="27"/>
          <w:lang w:val="nl-NL"/>
        </w:rPr>
        <w:t>- Ưu tiên vận chuyển vật liệu trên tuyến đường của dự án sau khi thi công san nền nhằm hạn chế đến mức thấp nhất sử dụng các tuyến đường đi qua khu dân cư để tránh ảnh hưởng tới người dân.</w:t>
      </w:r>
    </w:p>
    <w:p w14:paraId="74515460" w14:textId="77777777" w:rsidR="0099557E" w:rsidRPr="00EF7D45" w:rsidRDefault="0099557E" w:rsidP="0041734B">
      <w:pPr>
        <w:pStyle w:val="BodyTextIndent3"/>
        <w:spacing w:before="120" w:line="240" w:lineRule="auto"/>
        <w:ind w:firstLine="567"/>
        <w:rPr>
          <w:rFonts w:ascii="Times New Roman" w:hAnsi="Times New Roman"/>
          <w:sz w:val="27"/>
          <w:szCs w:val="27"/>
          <w:lang w:val="nl-NL"/>
        </w:rPr>
      </w:pPr>
      <w:r w:rsidRPr="00EF7D45">
        <w:rPr>
          <w:rFonts w:ascii="Times New Roman" w:hAnsi="Times New Roman"/>
          <w:sz w:val="27"/>
          <w:szCs w:val="27"/>
          <w:lang w:val="vi-VN"/>
        </w:rPr>
        <w:t xml:space="preserve">- Các xe vận chuyển </w:t>
      </w:r>
      <w:r w:rsidRPr="00EF7D45">
        <w:rPr>
          <w:rFonts w:ascii="Times New Roman" w:hAnsi="Times New Roman"/>
          <w:sz w:val="27"/>
          <w:szCs w:val="27"/>
          <w:lang w:val="nl-NL"/>
        </w:rPr>
        <w:t xml:space="preserve">nguyên </w:t>
      </w:r>
      <w:r w:rsidRPr="00EF7D45">
        <w:rPr>
          <w:rFonts w:ascii="Times New Roman" w:hAnsi="Times New Roman"/>
          <w:sz w:val="27"/>
          <w:szCs w:val="27"/>
          <w:lang w:val="vi-VN"/>
        </w:rPr>
        <w:t xml:space="preserve">vật liệu sẽ được </w:t>
      </w:r>
      <w:r w:rsidRPr="00EF7D45">
        <w:rPr>
          <w:rFonts w:ascii="Times New Roman" w:hAnsi="Times New Roman"/>
          <w:sz w:val="27"/>
          <w:szCs w:val="27"/>
          <w:lang w:val="nl-NL"/>
        </w:rPr>
        <w:t>phủ bạt kín</w:t>
      </w:r>
      <w:r w:rsidRPr="00EF7D45">
        <w:rPr>
          <w:rFonts w:ascii="Times New Roman" w:hAnsi="Times New Roman"/>
          <w:sz w:val="27"/>
          <w:szCs w:val="27"/>
          <w:lang w:val="vi-VN"/>
        </w:rPr>
        <w:t xml:space="preserve"> khi hoạt động</w:t>
      </w:r>
      <w:r w:rsidRPr="00EF7D45">
        <w:rPr>
          <w:rFonts w:ascii="Times New Roman" w:hAnsi="Times New Roman"/>
          <w:sz w:val="27"/>
          <w:szCs w:val="27"/>
          <w:lang w:val="nl-NL"/>
        </w:rPr>
        <w:t>, không chở vật liệu rời (cát, đá,...) quá tải trọng làm rơi vãi ra tuyến đường gây bụi.</w:t>
      </w:r>
    </w:p>
    <w:p w14:paraId="6F1EEFD7" w14:textId="30B592A7" w:rsidR="0099557E" w:rsidRPr="00EF7D45" w:rsidRDefault="0099557E" w:rsidP="0041734B">
      <w:pPr>
        <w:pStyle w:val="BodyTextIndent3"/>
        <w:spacing w:before="120" w:line="240" w:lineRule="auto"/>
        <w:ind w:firstLine="567"/>
        <w:rPr>
          <w:rFonts w:ascii="Times New Roman" w:hAnsi="Times New Roman"/>
          <w:sz w:val="27"/>
          <w:szCs w:val="27"/>
          <w:lang w:val="nl-NL"/>
        </w:rPr>
      </w:pPr>
      <w:r w:rsidRPr="00EF7D45">
        <w:rPr>
          <w:rFonts w:ascii="Times New Roman" w:hAnsi="Times New Roman"/>
          <w:sz w:val="27"/>
          <w:szCs w:val="27"/>
          <w:lang w:val="nl-NL"/>
        </w:rPr>
        <w:t xml:space="preserve">- Trong những ngày nắng nóng và có gió lớn, chủ dự án yêu cầu nhà thầu thi công phun nước tưới ẩm các vị trí ra vào công trường và </w:t>
      </w:r>
      <w:r w:rsidR="0041734B" w:rsidRPr="00EF7D45">
        <w:rPr>
          <w:rFonts w:ascii="Times New Roman" w:hAnsi="Times New Roman"/>
          <w:sz w:val="27"/>
          <w:szCs w:val="27"/>
          <w:lang w:val="nl-NL"/>
        </w:rPr>
        <w:t>đường liên xã Thuận - Hướng Lộc</w:t>
      </w:r>
      <w:r w:rsidRPr="00EF7D45">
        <w:rPr>
          <w:rFonts w:ascii="Times New Roman" w:hAnsi="Times New Roman"/>
          <w:sz w:val="27"/>
          <w:szCs w:val="27"/>
          <w:lang w:val="nl-NL"/>
        </w:rPr>
        <w:t xml:space="preserve"> (dài khoảng 200m), tần suất khoảng 0</w:t>
      </w:r>
      <w:r w:rsidR="0041734B" w:rsidRPr="00EF7D45">
        <w:rPr>
          <w:rFonts w:ascii="Times New Roman" w:hAnsi="Times New Roman"/>
          <w:sz w:val="27"/>
          <w:szCs w:val="27"/>
          <w:lang w:val="nl-NL"/>
        </w:rPr>
        <w:t>3</w:t>
      </w:r>
      <w:r w:rsidRPr="00EF7D45">
        <w:rPr>
          <w:rFonts w:ascii="Times New Roman" w:hAnsi="Times New Roman"/>
          <w:sz w:val="27"/>
          <w:szCs w:val="27"/>
          <w:lang w:val="nl-NL"/>
        </w:rPr>
        <w:t xml:space="preserve"> lần/ngày.</w:t>
      </w:r>
    </w:p>
    <w:p w14:paraId="10E40CCF" w14:textId="77777777" w:rsidR="0099557E" w:rsidRPr="00EF7D45" w:rsidRDefault="0099557E" w:rsidP="0041734B">
      <w:pPr>
        <w:widowControl w:val="0"/>
        <w:spacing w:line="240" w:lineRule="auto"/>
        <w:ind w:firstLine="567"/>
      </w:pPr>
      <w:r w:rsidRPr="00EF7D45">
        <w:rPr>
          <w:lang w:val="vi-VN"/>
        </w:rPr>
        <w:t>- Vệ sinh bánh xe vận chuyển vật liệu khi ra vào công trình để tránh mang theo bùn đất rơi vãi trên các tuyến đường, nhất là vào những ngày có mưa.</w:t>
      </w:r>
      <w:r w:rsidRPr="00EF7D45">
        <w:t xml:space="preserve"> </w:t>
      </w:r>
    </w:p>
    <w:p w14:paraId="17CC24DD" w14:textId="77777777" w:rsidR="0099557E" w:rsidRPr="00EF7D45" w:rsidRDefault="0099557E" w:rsidP="0041734B">
      <w:pPr>
        <w:spacing w:line="240" w:lineRule="auto"/>
        <w:ind w:firstLine="567"/>
      </w:pPr>
      <w:r w:rsidRPr="00EF7D45">
        <w:t xml:space="preserve">- Bố trí tại mỗi cổng ra của công trường xây dựng 01 máng rửa bánh xe kết cấu BTCT, dài 10 m, rộng 4 m, chiều sâu lớp nước 0,3 m, xung quanh có rãnh thu nước tràn bề mặt để bắt buộc rửa bánh xe mỗi khi ra khỏi công trường. Nước được bổ sung vào máng bù cho lượng hao hụt. </w:t>
      </w:r>
    </w:p>
    <w:p w14:paraId="0DAEE697" w14:textId="77777777" w:rsidR="0099557E" w:rsidRPr="00EF7D45" w:rsidRDefault="0099557E" w:rsidP="0041734B">
      <w:pPr>
        <w:spacing w:line="240" w:lineRule="auto"/>
        <w:ind w:firstLine="567"/>
      </w:pPr>
      <w:r w:rsidRPr="00EF7D45">
        <w:lastRenderedPageBreak/>
        <w:t>- Tại thời gian vào buổi sáng từ 6h30-7h30, buổi trưa 10h00-11h00 và buổi chiều từ 14h30 đến 17h30 là thời gian cao điểm với lượng phương tiện tham gia nhiều trên các tuyến tương đối nhiều khi người dân trong vùng đi lại sản xuất, làm việc, học tập. Do đó, Chủ dự án sẽ yêu cầu đơn vị thi công bố trí cán bộ điều tiết giao thông và có kế hoạch vận chuyển vật liệu phù hợp.</w:t>
      </w:r>
    </w:p>
    <w:p w14:paraId="09D0DA18" w14:textId="77777777" w:rsidR="0099557E" w:rsidRPr="00EF7D45" w:rsidRDefault="0099557E" w:rsidP="0041734B">
      <w:pPr>
        <w:spacing w:line="240" w:lineRule="auto"/>
        <w:ind w:firstLine="567"/>
        <w:rPr>
          <w:lang w:val="vi-VN"/>
        </w:rPr>
      </w:pPr>
      <w:r w:rsidRPr="00EF7D45">
        <w:t xml:space="preserve">- </w:t>
      </w:r>
      <w:r w:rsidRPr="00EF7D45">
        <w:rPr>
          <w:lang w:val="vi-VN"/>
        </w:rPr>
        <w:t>Hằng ngày bố trí công nhân quét dọn thu gom bụi hoặc bùn, đất rơi vãi tại các điểm giao của tuyến đường vào khu vực Dự án với các tuyến vận chuyển chính.</w:t>
      </w:r>
    </w:p>
    <w:p w14:paraId="2C4B76C7" w14:textId="77777777" w:rsidR="0099557E" w:rsidRPr="00EF7D45" w:rsidRDefault="0099557E" w:rsidP="0041734B">
      <w:pPr>
        <w:pStyle w:val="BodyTextIndent3"/>
        <w:spacing w:before="120" w:line="240" w:lineRule="auto"/>
        <w:ind w:firstLine="567"/>
        <w:rPr>
          <w:rFonts w:ascii="Times New Roman" w:hAnsi="Times New Roman"/>
          <w:sz w:val="27"/>
          <w:szCs w:val="27"/>
          <w:lang w:val="vi-VN"/>
        </w:rPr>
      </w:pPr>
      <w:r w:rsidRPr="00EF7D45">
        <w:rPr>
          <w:rFonts w:ascii="Times New Roman" w:hAnsi="Times New Roman"/>
          <w:sz w:val="27"/>
          <w:szCs w:val="27"/>
          <w:lang w:val="vi-VN"/>
        </w:rPr>
        <w:t>- Các phương tiện vận tải, máy móc, thiết bị sử dụng bắt buộc phải có Giấy chứng nhận kiểm định an toàn kỹ thuật và bảo vệ môi trường phương tiện giao thông cơ giới đường bộ.</w:t>
      </w:r>
    </w:p>
    <w:p w14:paraId="661882A3" w14:textId="77777777" w:rsidR="0099557E" w:rsidRPr="00EF7D45" w:rsidRDefault="0099557E" w:rsidP="0057437B">
      <w:pPr>
        <w:pStyle w:val="abcd"/>
        <w:rPr>
          <w:lang w:val="es-ES"/>
        </w:rPr>
      </w:pPr>
      <w:r w:rsidRPr="00EF7D45">
        <w:rPr>
          <w:lang w:val="es-ES"/>
        </w:rPr>
        <w:t xml:space="preserve">Đối với tác động của bụi từ quá trình </w:t>
      </w:r>
      <w:r w:rsidRPr="00EF7D45">
        <w:rPr>
          <w:lang w:val="vi-VN"/>
        </w:rPr>
        <w:t>đào đắp</w:t>
      </w:r>
      <w:r w:rsidRPr="00EF7D45">
        <w:rPr>
          <w:lang w:val="es-ES"/>
        </w:rPr>
        <w:t>, san ủi mặt bằng</w:t>
      </w:r>
    </w:p>
    <w:p w14:paraId="555898F4" w14:textId="77777777" w:rsidR="0099557E" w:rsidRPr="00EF7D45" w:rsidRDefault="0099557E" w:rsidP="0099557E">
      <w:pPr>
        <w:pStyle w:val="BodyTextIndent3"/>
        <w:spacing w:before="120" w:line="240" w:lineRule="auto"/>
        <w:ind w:firstLine="567"/>
        <w:rPr>
          <w:rFonts w:ascii="Times New Roman" w:hAnsi="Times New Roman"/>
          <w:sz w:val="27"/>
          <w:szCs w:val="27"/>
          <w:lang w:val="es-ES"/>
        </w:rPr>
      </w:pPr>
      <w:r w:rsidRPr="00EF7D45">
        <w:rPr>
          <w:rFonts w:ascii="Times New Roman" w:hAnsi="Times New Roman"/>
          <w:sz w:val="27"/>
          <w:szCs w:val="27"/>
          <w:lang w:val="es-ES"/>
        </w:rPr>
        <w:t>- 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14:paraId="42F0BE81" w14:textId="404A46C4" w:rsidR="0099557E" w:rsidRPr="00EF7D45" w:rsidRDefault="0099557E" w:rsidP="0099557E">
      <w:pPr>
        <w:pStyle w:val="BodyTextIndent3"/>
        <w:spacing w:before="120" w:line="240" w:lineRule="auto"/>
        <w:ind w:firstLine="567"/>
        <w:rPr>
          <w:rFonts w:ascii="Times New Roman" w:hAnsi="Times New Roman"/>
          <w:sz w:val="27"/>
          <w:szCs w:val="27"/>
          <w:lang w:val="es-ES"/>
        </w:rPr>
      </w:pPr>
      <w:r w:rsidRPr="00EF7D45">
        <w:rPr>
          <w:rFonts w:ascii="Times New Roman" w:hAnsi="Times New Roman"/>
          <w:sz w:val="27"/>
          <w:szCs w:val="27"/>
          <w:lang w:val="es-ES"/>
        </w:rPr>
        <w:t>- Trong những ngày nắng nóng và có gió lớn sẽ phun ẩm tại các vị trí phát sinh nhiều bụi với tần suất tối thiểu 0</w:t>
      </w:r>
      <w:r w:rsidR="0041734B" w:rsidRPr="00EF7D45">
        <w:rPr>
          <w:rFonts w:ascii="Times New Roman" w:hAnsi="Times New Roman"/>
          <w:sz w:val="27"/>
          <w:szCs w:val="27"/>
          <w:lang w:val="es-ES"/>
        </w:rPr>
        <w:t>3</w:t>
      </w:r>
      <w:r w:rsidRPr="00EF7D45">
        <w:rPr>
          <w:rFonts w:ascii="Times New Roman" w:hAnsi="Times New Roman"/>
          <w:sz w:val="27"/>
          <w:szCs w:val="27"/>
          <w:lang w:val="es-ES"/>
        </w:rPr>
        <w:t xml:space="preserve"> lần/ngày. </w:t>
      </w:r>
    </w:p>
    <w:p w14:paraId="28C929FD" w14:textId="77777777" w:rsidR="0099557E" w:rsidRPr="00EF7D45" w:rsidRDefault="0099557E" w:rsidP="0099557E">
      <w:pPr>
        <w:pStyle w:val="BodyTextIndent3"/>
        <w:spacing w:before="120" w:line="240" w:lineRule="auto"/>
        <w:ind w:firstLine="567"/>
        <w:rPr>
          <w:rFonts w:ascii="Times New Roman" w:hAnsi="Times New Roman"/>
          <w:b/>
          <w:sz w:val="27"/>
          <w:szCs w:val="27"/>
          <w:lang w:val="vi-VN"/>
        </w:rPr>
      </w:pPr>
      <w:r w:rsidRPr="00EF7D45">
        <w:rPr>
          <w:rFonts w:ascii="Times New Roman" w:hAnsi="Times New Roman"/>
          <w:sz w:val="27"/>
          <w:szCs w:val="27"/>
          <w:lang w:val="vi-VN"/>
        </w:rPr>
        <w:t xml:space="preserve">- Thi công theo hình thức cuốn chiếu, dứt điểm từng hạng mục để dễ kiểm soát và hạn chế </w:t>
      </w:r>
      <w:r w:rsidRPr="00EF7D45">
        <w:rPr>
          <w:rFonts w:ascii="Times New Roman" w:hAnsi="Times New Roman"/>
          <w:sz w:val="27"/>
          <w:szCs w:val="27"/>
          <w:lang w:val="es-ES"/>
        </w:rPr>
        <w:t>bụi phát tán</w:t>
      </w:r>
      <w:r w:rsidRPr="00EF7D45">
        <w:rPr>
          <w:rFonts w:ascii="Times New Roman" w:hAnsi="Times New Roman"/>
          <w:sz w:val="27"/>
          <w:szCs w:val="27"/>
          <w:lang w:val="vi-VN"/>
        </w:rPr>
        <w:t xml:space="preserve"> trên diện rộng.</w:t>
      </w:r>
    </w:p>
    <w:p w14:paraId="485CA18E" w14:textId="77777777" w:rsidR="0099557E" w:rsidRPr="00EF7D45" w:rsidRDefault="0099557E" w:rsidP="0099557E">
      <w:pPr>
        <w:pStyle w:val="BodyTextIndent3"/>
        <w:spacing w:before="120" w:line="240" w:lineRule="auto"/>
        <w:ind w:firstLine="567"/>
        <w:rPr>
          <w:rFonts w:ascii="Times New Roman" w:hAnsi="Times New Roman"/>
          <w:sz w:val="27"/>
          <w:szCs w:val="27"/>
          <w:lang w:val="vi-VN"/>
        </w:rPr>
      </w:pPr>
      <w:r w:rsidRPr="00EF7D45">
        <w:rPr>
          <w:rFonts w:ascii="Times New Roman" w:hAnsi="Times New Roman"/>
          <w:sz w:val="27"/>
          <w:szCs w:val="27"/>
          <w:lang w:val="vi-VN"/>
        </w:rPr>
        <w:t>- Trang bị bảo hộ lao động cho công nhân làm việc tại công trường như: khẩu trang, găng tay, mũ, giày,...</w:t>
      </w:r>
    </w:p>
    <w:p w14:paraId="5C03161E" w14:textId="77777777" w:rsidR="0099557E" w:rsidRPr="00EF7D45" w:rsidRDefault="0099557E" w:rsidP="0099557E">
      <w:pPr>
        <w:pStyle w:val="BodyTextIndent3"/>
        <w:spacing w:before="120" w:line="240" w:lineRule="auto"/>
        <w:ind w:firstLine="567"/>
        <w:rPr>
          <w:rFonts w:ascii="Times New Roman" w:hAnsi="Times New Roman"/>
          <w:sz w:val="27"/>
          <w:szCs w:val="27"/>
          <w:lang w:val="vi-VN"/>
        </w:rPr>
      </w:pPr>
      <w:r w:rsidRPr="00EF7D45">
        <w:rPr>
          <w:rFonts w:ascii="Times New Roman" w:hAnsi="Times New Roman"/>
          <w:sz w:val="27"/>
          <w:szCs w:val="27"/>
          <w:lang w:val="vi-VN"/>
        </w:rPr>
        <w:t>- Các phương tiện vận tải sẽ được bố trí thời gian tập kết đất đắp phù hợp để tránh nhiều xe cùng hoạt động trong 1 thời điểm tại khu vực Dự án.</w:t>
      </w:r>
    </w:p>
    <w:p w14:paraId="7D7473E2" w14:textId="77777777" w:rsidR="0099557E" w:rsidRPr="00EF7D45" w:rsidRDefault="0099557E" w:rsidP="0099557E">
      <w:pPr>
        <w:pStyle w:val="BodyTextIndent3"/>
        <w:spacing w:before="120" w:line="240" w:lineRule="auto"/>
        <w:ind w:firstLine="567"/>
        <w:rPr>
          <w:rFonts w:ascii="Times New Roman" w:hAnsi="Times New Roman"/>
          <w:sz w:val="27"/>
          <w:szCs w:val="27"/>
          <w:lang w:val="vi-VN"/>
        </w:rPr>
      </w:pPr>
      <w:r w:rsidRPr="00EF7D45">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14:paraId="778E9005" w14:textId="77777777" w:rsidR="0099557E" w:rsidRPr="00EF7D45" w:rsidRDefault="0099557E" w:rsidP="0099557E">
      <w:pPr>
        <w:pStyle w:val="BodyTextIndent3"/>
        <w:spacing w:before="120" w:line="240" w:lineRule="auto"/>
        <w:ind w:firstLine="567"/>
        <w:rPr>
          <w:rFonts w:ascii="Times New Roman" w:hAnsi="Times New Roman"/>
          <w:sz w:val="27"/>
          <w:szCs w:val="27"/>
          <w:lang w:val="vi-VN"/>
        </w:rPr>
      </w:pPr>
      <w:r w:rsidRPr="00EF7D45">
        <w:rPr>
          <w:rFonts w:ascii="Times New Roman" w:hAnsi="Times New Roman"/>
          <w:sz w:val="27"/>
          <w:szCs w:val="27"/>
          <w:lang w:val="vi-VN"/>
        </w:rPr>
        <w:t>- Chỉ sử dụng các phương tiện giao thông đã được đăng kiểm, không sử dụng các loại máy móc cũ có khả năng gây ô nhiễm cao.</w:t>
      </w:r>
    </w:p>
    <w:p w14:paraId="2B59A5DE" w14:textId="455BC9AC" w:rsidR="00CA4FF1" w:rsidRPr="00EF7D45" w:rsidRDefault="00CA4FF1" w:rsidP="00432F44">
      <w:pPr>
        <w:pStyle w:val="Heading4"/>
        <w:keepNext w:val="0"/>
        <w:keepLines w:val="0"/>
        <w:widowControl w:val="0"/>
        <w:spacing w:line="240" w:lineRule="auto"/>
        <w:rPr>
          <w:rStyle w:val="Vnbnnidung"/>
          <w:sz w:val="27"/>
          <w:szCs w:val="27"/>
        </w:rPr>
      </w:pPr>
      <w:r w:rsidRPr="00EF7D45">
        <w:rPr>
          <w:rStyle w:val="Vnbnnidung"/>
          <w:sz w:val="27"/>
          <w:szCs w:val="27"/>
        </w:rPr>
        <w:t>Đối với nước thả</w:t>
      </w:r>
      <w:r w:rsidR="00CC6213" w:rsidRPr="00EF7D45">
        <w:rPr>
          <w:rStyle w:val="Vnbnnidung"/>
          <w:sz w:val="27"/>
          <w:szCs w:val="27"/>
        </w:rPr>
        <w:t>i</w:t>
      </w:r>
    </w:p>
    <w:p w14:paraId="51053A72" w14:textId="77777777" w:rsidR="0099557E" w:rsidRPr="00EF7D45" w:rsidRDefault="0099557E" w:rsidP="00D22AEE">
      <w:pPr>
        <w:pStyle w:val="abcd"/>
        <w:numPr>
          <w:ilvl w:val="0"/>
          <w:numId w:val="39"/>
        </w:numPr>
      </w:pPr>
      <w:r w:rsidRPr="00EF7D45">
        <w:t>Nước thải xây dựng</w:t>
      </w:r>
    </w:p>
    <w:p w14:paraId="509FFC62" w14:textId="77777777" w:rsidR="0099557E" w:rsidRPr="00EF7D45" w:rsidRDefault="0099557E" w:rsidP="00432F44">
      <w:pPr>
        <w:widowControl w:val="0"/>
        <w:spacing w:line="240" w:lineRule="auto"/>
        <w:ind w:firstLine="567"/>
      </w:pPr>
      <w:r w:rsidRPr="00EF7D45">
        <w:t xml:space="preserve">- Bố trí các điểm rửa xe, xịt lốp xe trước khi ra khỏi công trường nằm cách xa các thuỷ vực tại khu vực Dự án, kênh mương thuỷ lợi. </w:t>
      </w:r>
    </w:p>
    <w:p w14:paraId="24A214B1" w14:textId="77777777" w:rsidR="0099557E" w:rsidRPr="00EF7D45" w:rsidRDefault="0099557E" w:rsidP="00432F44">
      <w:pPr>
        <w:widowControl w:val="0"/>
        <w:spacing w:line="240" w:lineRule="auto"/>
        <w:ind w:firstLine="567"/>
      </w:pPr>
      <w:r w:rsidRPr="00EF7D45">
        <w:t xml:space="preserve">- Cung cấp lưới để ngăn chặn các chất thải rắn lẫn vào dòng chảy. Cấm xả rác thải, dầu đã qua sử dụng, và các chất thải khác vào nguồn nước và các khu vực gần đó, bao gồm cả rửa và làm sạch thiết bị và máy móc ô nhiễm dầu. </w:t>
      </w:r>
    </w:p>
    <w:p w14:paraId="7900A303" w14:textId="77777777" w:rsidR="0099557E" w:rsidRPr="00EF7D45" w:rsidRDefault="0099557E" w:rsidP="00432F44">
      <w:pPr>
        <w:widowControl w:val="0"/>
        <w:spacing w:line="240" w:lineRule="auto"/>
        <w:ind w:firstLine="567"/>
      </w:pPr>
      <w:r w:rsidRPr="00EF7D45">
        <w:t xml:space="preserve">- Các địa điểm xây dựng cần được thiết kể để đảm bảo rằng nước không chảy tràn từ khu vực xây dựng sang các vùng chứa nước xung quanh. </w:t>
      </w:r>
    </w:p>
    <w:p w14:paraId="287AACB1" w14:textId="77777777" w:rsidR="0099557E" w:rsidRPr="00EF7D45" w:rsidRDefault="0099557E" w:rsidP="00432F44">
      <w:pPr>
        <w:widowControl w:val="0"/>
        <w:spacing w:line="240" w:lineRule="auto"/>
        <w:ind w:firstLine="567"/>
      </w:pPr>
      <w:r w:rsidRPr="00EF7D45">
        <w:t>- Tất cả các thiết bị phải giữ trong trạng thái làm việc tốt và làm thường xuyên. Thiết bị han gỉ cần được đưa ra khỏi nơi xây dựng ngay và mang đi sửa chữa.</w:t>
      </w:r>
    </w:p>
    <w:p w14:paraId="053FCCDC" w14:textId="77777777" w:rsidR="0099557E" w:rsidRPr="00EF7D45" w:rsidRDefault="0099557E" w:rsidP="00432F44">
      <w:pPr>
        <w:widowControl w:val="0"/>
        <w:spacing w:line="240" w:lineRule="auto"/>
        <w:ind w:firstLine="567"/>
      </w:pPr>
      <w:r w:rsidRPr="00EF7D45">
        <w:t xml:space="preserve">- Che phủ khu vực chứa vật liệu trong suốt thời gian mưa. Nơi chứa tạm thời </w:t>
      </w:r>
      <w:r w:rsidRPr="00EF7D45">
        <w:lastRenderedPageBreak/>
        <w:t>rác thải xây dựng không được để quá 24 tiếng tại công trường xây dựng và cũng phải được che kín.</w:t>
      </w:r>
    </w:p>
    <w:p w14:paraId="7BA2BD21" w14:textId="77777777" w:rsidR="0099557E" w:rsidRPr="00EF7D45" w:rsidRDefault="0099557E" w:rsidP="00432F44">
      <w:pPr>
        <w:widowControl w:val="0"/>
        <w:spacing w:line="240" w:lineRule="auto"/>
        <w:ind w:firstLine="567"/>
        <w:rPr>
          <w:highlight w:val="yellow"/>
        </w:rPr>
      </w:pPr>
      <w:r w:rsidRPr="00EF7D45">
        <w:t>- Việc rửa xe, máy móc, thiết bị hay các dụng cụ cạnh nơi chứa nước là hoàn toàn bị cấm để tránh rò rỉ chất thải, bùn, đất và dầu làm ô nhiễm nước.</w:t>
      </w:r>
    </w:p>
    <w:p w14:paraId="2D3E9772" w14:textId="77777777" w:rsidR="0099557E" w:rsidRPr="00EF7D45" w:rsidRDefault="0099557E" w:rsidP="0057437B">
      <w:pPr>
        <w:pStyle w:val="abcd"/>
      </w:pPr>
      <w:r w:rsidRPr="00EF7D45">
        <w:t>Nước thải sinh hoạt</w:t>
      </w:r>
    </w:p>
    <w:p w14:paraId="5544BF03" w14:textId="77777777" w:rsidR="0099557E" w:rsidRPr="00EF7D45" w:rsidRDefault="0099557E" w:rsidP="00E6057E">
      <w:pPr>
        <w:widowControl w:val="0"/>
        <w:spacing w:line="240" w:lineRule="auto"/>
        <w:ind w:firstLine="567"/>
      </w:pPr>
      <w:r w:rsidRPr="00EF7D45">
        <w:t>Để thuận tiện cho công tác quản lý công trình, nhà thầu thi công sẽ thuê</w:t>
      </w:r>
      <w:r w:rsidRPr="00EF7D45">
        <w:rPr>
          <w:lang w:val="nl-NL"/>
        </w:rPr>
        <w:t xml:space="preserve"> nhà vệ sinh di động bố trí tại khu vực lán trại, được </w:t>
      </w:r>
      <w:r w:rsidRPr="00EF7D45">
        <w:t>thiết kế vệ sinh đảm bảo chất lượng, có bồn chứa chất thải không ảnh hưởng đến môi trường.</w:t>
      </w:r>
    </w:p>
    <w:p w14:paraId="4960C4AF" w14:textId="77777777" w:rsidR="0099557E" w:rsidRPr="00EF7D45" w:rsidRDefault="0099557E" w:rsidP="0099557E">
      <w:pPr>
        <w:spacing w:line="240" w:lineRule="auto"/>
        <w:ind w:firstLine="567"/>
        <w:jc w:val="center"/>
      </w:pPr>
      <w:r w:rsidRPr="00EF7D45">
        <w:rPr>
          <w:noProof/>
        </w:rPr>
        <w:drawing>
          <wp:inline distT="0" distB="0" distL="0" distR="0" wp14:anchorId="293A892A" wp14:editId="45ACD1BF">
            <wp:extent cx="3429000" cy="2571750"/>
            <wp:effectExtent l="0" t="0" r="0" b="0"/>
            <wp:docPr id="4" name="Picture 4" descr="Nhà vệ sinh di động 2 buồng cao cấp - Nhà vệ sinh công cộng, cho thuê nhà  vệ sinh di động, nhà vệ sinh lưu động, cabin nhà vệ sinhNhà v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à vệ sinh di động 2 buồng cao cấp - Nhà vệ sinh công cộng, cho thuê nhà  vệ sinh di động, nhà vệ sinh lưu động, cabin nhà vệ sinhNhà vệ"/>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w14:paraId="20664B50" w14:textId="77777777" w:rsidR="0099557E" w:rsidRPr="00EF7D45" w:rsidRDefault="0099557E" w:rsidP="0099557E">
      <w:pPr>
        <w:pStyle w:val="Figure"/>
        <w:rPr>
          <w:color w:val="auto"/>
        </w:rPr>
      </w:pPr>
      <w:bookmarkStart w:id="774" w:name="_Toc28846631"/>
      <w:bookmarkStart w:id="775" w:name="_Toc156912806"/>
      <w:bookmarkStart w:id="776" w:name="_Toc175906077"/>
      <w:r w:rsidRPr="00EF7D45">
        <w:rPr>
          <w:color w:val="auto"/>
        </w:rPr>
        <w:t xml:space="preserve">Nhà vệ sinh </w:t>
      </w:r>
      <w:bookmarkEnd w:id="774"/>
      <w:r w:rsidRPr="00EF7D45">
        <w:rPr>
          <w:color w:val="auto"/>
          <w:lang w:val="en-US"/>
        </w:rPr>
        <w:t>di động</w:t>
      </w:r>
      <w:bookmarkEnd w:id="775"/>
      <w:bookmarkEnd w:id="776"/>
    </w:p>
    <w:p w14:paraId="0F63F875" w14:textId="77777777" w:rsidR="0099557E" w:rsidRPr="00EF7D45" w:rsidRDefault="0099557E" w:rsidP="00E6057E">
      <w:pPr>
        <w:widowControl w:val="0"/>
        <w:spacing w:line="240" w:lineRule="auto"/>
        <w:ind w:firstLine="567"/>
        <w:rPr>
          <w:lang w:eastAsia="vi-VN"/>
        </w:rPr>
      </w:pPr>
      <w:r w:rsidRPr="00EF7D45">
        <w:rPr>
          <w:bCs/>
          <w:lang w:eastAsia="vi-VN"/>
        </w:rPr>
        <w:t>Nhà vệ sinh</w:t>
      </w:r>
      <w:r w:rsidRPr="00EF7D45">
        <w:rPr>
          <w:lang w:eastAsia="vi-VN"/>
        </w:rPr>
        <w:t xml:space="preserve"> có kích thước C2,9m x R2,44m x D3,0m, được chia làm 2 phần, 1 phần bên dưới làm bể chứa chất thải và phần còn lại được thiết kế làm 2 phòng vệ sinh riêng biệt với đầy đủ trang thiết bị.</w:t>
      </w:r>
    </w:p>
    <w:p w14:paraId="093F636B" w14:textId="1B9114B7" w:rsidR="0099557E" w:rsidRPr="00EF7D45" w:rsidRDefault="0099557E" w:rsidP="00E6057E">
      <w:pPr>
        <w:widowControl w:val="0"/>
        <w:spacing w:line="240" w:lineRule="auto"/>
        <w:ind w:firstLine="567"/>
        <w:rPr>
          <w:lang w:eastAsia="vi-VN"/>
        </w:rPr>
      </w:pPr>
      <w:r w:rsidRPr="00EF7D45">
        <w:rPr>
          <w:lang w:eastAsia="vi-VN"/>
        </w:rPr>
        <w:t>Phần bể chứa (bể phốt) sẽ được thiết kế làm bể chứa tự hoại 3 ngăn riêng biệt (thể tích 5,4m</w:t>
      </w:r>
      <w:r w:rsidRPr="00EF7D45">
        <w:rPr>
          <w:vertAlign w:val="superscript"/>
          <w:lang w:eastAsia="vi-VN"/>
        </w:rPr>
        <w:t>3</w:t>
      </w:r>
      <w:r w:rsidRPr="00EF7D45">
        <w:rPr>
          <w:lang w:eastAsia="vi-VN"/>
        </w:rPr>
        <w:t xml:space="preserve">), bao gồm ngăn chứa chất thải, ngăn lắng và ngăn lọc, loại bể này sẽ tăng thời gian phải hút của bể phốt cao hơn rất nhiều so với loại bể phốt chỉ có 1 ngăn (không có chức năng tự hoại). Hợp đồng với </w:t>
      </w:r>
      <w:r w:rsidRPr="00EF7D45">
        <w:rPr>
          <w:rFonts w:eastAsia="Times New Roman" w:cs="Times New Roman"/>
        </w:rPr>
        <w:t xml:space="preserve">Trung tâm Môi trường Đô thị huyện </w:t>
      </w:r>
      <w:r w:rsidR="009526B3" w:rsidRPr="00EF7D45">
        <w:rPr>
          <w:rFonts w:eastAsia="Times New Roman" w:cs="Times New Roman"/>
        </w:rPr>
        <w:t>Hướng Hoá</w:t>
      </w:r>
      <w:r w:rsidRPr="00EF7D45">
        <w:rPr>
          <w:rFonts w:eastAsia="Times New Roman" w:cs="Times New Roman"/>
        </w:rPr>
        <w:t xml:space="preserve"> để thu gom, xử lý bùn thải sau khi thi công xong.</w:t>
      </w:r>
    </w:p>
    <w:p w14:paraId="5FD5BB36" w14:textId="77777777" w:rsidR="0099557E" w:rsidRPr="00EF7D45" w:rsidRDefault="0099557E" w:rsidP="009526B3">
      <w:pPr>
        <w:pStyle w:val="abcd"/>
        <w:spacing w:line="240" w:lineRule="auto"/>
        <w:rPr>
          <w:lang w:val="pt-BR"/>
        </w:rPr>
      </w:pPr>
      <w:r w:rsidRPr="00EF7D45">
        <w:rPr>
          <w:lang w:val="pt-BR"/>
        </w:rPr>
        <w:t>Nước mưa chảy tràn</w:t>
      </w:r>
    </w:p>
    <w:p w14:paraId="257C016D" w14:textId="77777777" w:rsidR="0099557E" w:rsidRPr="00EF7D45" w:rsidRDefault="0099557E" w:rsidP="009526B3">
      <w:pPr>
        <w:widowControl w:val="0"/>
        <w:spacing w:line="240" w:lineRule="auto"/>
        <w:ind w:firstLine="567"/>
        <w:rPr>
          <w:rFonts w:eastAsia="Times New Roman" w:cs="Times New Roman"/>
          <w:spacing w:val="-2"/>
          <w:lang w:val="pt-BR"/>
        </w:rPr>
      </w:pPr>
      <w:r w:rsidRPr="00EF7D45">
        <w:rPr>
          <w:rFonts w:eastAsia="Times New Roman" w:cs="Times New Roman"/>
          <w:spacing w:val="-2"/>
          <w:lang w:val="pt-BR"/>
        </w:rPr>
        <w:t xml:space="preserve">Chủ dự án sẽ phối hợp với nhà thầu xây dựng chọn thời điểm thi công chủ yếu vào mùa khô, để tránh những ngày mưa để giảm thiểu đến mức tối đa lượng nước mưa chảy tràn mang theo đất, cát, chất ô nhiễm ảnh hưởng đến chất lượng nước mặt trong khu vực, cũng như gây bồi lắng, cản trở dòng chảy. Tuy nhiên, trong trường hợp xảy ra mưa bất thường thì giải pháp giảm thiểu được Chủ dự án thực hiện như sau: </w:t>
      </w:r>
    </w:p>
    <w:p w14:paraId="214F8146" w14:textId="77777777"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xml:space="preserve">- Tạo các rãnh thoát nước, hố lắng nước tạm thời để thu gom nước mưa trên công trường đang thi công và lắng sơ bộ, giải quyết thoát nước nhanh, tránh hiện tượng ngập lụt, rửa trôi, lôi cuốn vật liệu, rác thải, giẻ lau dính dầu mỡ vào nguồn nước mặt,.... Lắp đặt hệ thống bơm thoát nước phòng trường hợp sự cố mưa lớn lũ lụt tại địa phương, cống ngang đường cần khơi thông dòng chảy, bồi lấp dòng chảy, </w:t>
      </w:r>
      <w:r w:rsidRPr="00EF7D45">
        <w:rPr>
          <w:rFonts w:eastAsia="Times New Roman" w:cs="Times New Roman"/>
          <w:lang w:val="pt-BR"/>
        </w:rPr>
        <w:lastRenderedPageBreak/>
        <w:t xml:space="preserve">gây ngập lụt tại khu vực thi công cũng như người dân xung quanh. </w:t>
      </w:r>
    </w:p>
    <w:p w14:paraId="021F29A2" w14:textId="77777777" w:rsidR="0099557E" w:rsidRPr="00EF7D45" w:rsidRDefault="0099557E" w:rsidP="009526B3">
      <w:pPr>
        <w:widowControl w:val="0"/>
        <w:spacing w:line="240" w:lineRule="auto"/>
        <w:ind w:firstLine="567"/>
        <w:rPr>
          <w:rFonts w:eastAsia="Times New Roman" w:cs="Times New Roman"/>
          <w:spacing w:val="-4"/>
          <w:lang w:val="pt-BR"/>
        </w:rPr>
      </w:pPr>
      <w:r w:rsidRPr="00EF7D45">
        <w:rPr>
          <w:rFonts w:eastAsia="Times New Roman" w:cs="Times New Roman"/>
          <w:spacing w:val="-4"/>
          <w:lang w:val="pt-BR"/>
        </w:rPr>
        <w:t xml:space="preserve">- Hạn chế dầu nhớt, xăng rơi vãi từ phương tiện sử dụng các loại nhiên liệu trên. </w:t>
      </w:r>
    </w:p>
    <w:p w14:paraId="008CDF1B" w14:textId="77777777"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xml:space="preserve">- Thu dọn vật liệu xây dựng rơi vãi sau mỗi ngày làm việc tránh hiện tượng nước cuốn trôi vật liệu vào các mương rãnh thoát nước mưa, hay thuỷ vực trong khu vực. </w:t>
      </w:r>
    </w:p>
    <w:p w14:paraId="3757CB94" w14:textId="77777777"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Không bố trí các bãi chứa tạm thời ở vùng đất gần ao hồ, kênh mương thuỷ lợi, vùng tập trung vật liệu phải được che chắn kĩ càng bằng vải địa kỹ thuật hoặc sử dụng các vách ngăn tạm thời bằng bùn nếu cần thiết để giảm thiểu trầm tích chảy tràn vào ao, hồ, sông.</w:t>
      </w:r>
    </w:p>
    <w:p w14:paraId="3E29C327" w14:textId="77777777"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xml:space="preserve">- Người phụ trách phải thường xuyên giám sát tiến độ và chất lượng của các công trình. </w:t>
      </w:r>
    </w:p>
    <w:p w14:paraId="63308675" w14:textId="77777777"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xml:space="preserve">- Cần theo dõi thời tiết chặt chẽ, đặc biệt vào mùa mưa lũ, khí có áp thấp nhiệt đới, hay xoáy thuận thiệt đới, từ đó có phương án phòng chống tránh bị ảnh hưởng làm ô nhiễm môi trường nước khu vực dự án. </w:t>
      </w:r>
    </w:p>
    <w:p w14:paraId="468AAC6A" w14:textId="3EED3311" w:rsidR="0099557E" w:rsidRPr="00EF7D45" w:rsidRDefault="0099557E" w:rsidP="009526B3">
      <w:pPr>
        <w:widowControl w:val="0"/>
        <w:spacing w:line="240" w:lineRule="auto"/>
        <w:ind w:firstLine="567"/>
        <w:rPr>
          <w:rFonts w:eastAsia="Times New Roman" w:cs="Times New Roman"/>
          <w:lang w:val="pt-BR"/>
        </w:rPr>
      </w:pPr>
      <w:r w:rsidRPr="00EF7D45">
        <w:rPr>
          <w:rFonts w:eastAsia="Times New Roman" w:cs="Times New Roman"/>
          <w:lang w:val="pt-BR"/>
        </w:rPr>
        <w:t xml:space="preserve">- Nước mưa chảy tràn sau khi được lắng sơ bộ tại hố lắng sẽ được thoát tự nhiên theo địa hình hoặc qua cống rãnh thoát nước chung và thoát ra hệ thống tiêu thoát nước của khu vực. </w:t>
      </w:r>
    </w:p>
    <w:p w14:paraId="151CFF32" w14:textId="77777777" w:rsidR="0099557E" w:rsidRPr="00EF7D45" w:rsidRDefault="0099557E" w:rsidP="00E6057E">
      <w:pPr>
        <w:pStyle w:val="Heading4"/>
        <w:keepNext w:val="0"/>
        <w:keepLines w:val="0"/>
        <w:widowControl w:val="0"/>
        <w:spacing w:line="240" w:lineRule="auto"/>
        <w:rPr>
          <w:rStyle w:val="Vnbnnidung"/>
          <w:sz w:val="27"/>
          <w:szCs w:val="27"/>
        </w:rPr>
      </w:pPr>
      <w:r w:rsidRPr="00EF7D45">
        <w:rPr>
          <w:lang w:val="nl-NL"/>
        </w:rPr>
        <w:t>Các biện pháp, công trình xử lý chất thải rắn</w:t>
      </w:r>
      <w:r w:rsidRPr="00EF7D45">
        <w:rPr>
          <w:rStyle w:val="Vnbnnidung"/>
          <w:sz w:val="27"/>
          <w:szCs w:val="27"/>
        </w:rPr>
        <w:t xml:space="preserve"> </w:t>
      </w:r>
    </w:p>
    <w:p w14:paraId="1476D910" w14:textId="77777777" w:rsidR="0099557E" w:rsidRPr="00EF7D45" w:rsidRDefault="0099557E" w:rsidP="00D22AEE">
      <w:pPr>
        <w:pStyle w:val="abcd"/>
        <w:numPr>
          <w:ilvl w:val="0"/>
          <w:numId w:val="40"/>
        </w:numPr>
        <w:rPr>
          <w:lang w:val="pt-BR"/>
        </w:rPr>
      </w:pPr>
      <w:r w:rsidRPr="00EF7D45">
        <w:rPr>
          <w:lang w:val="pt-BR"/>
        </w:rPr>
        <w:t>CTR sinh hoạt</w:t>
      </w:r>
    </w:p>
    <w:p w14:paraId="2E72019F" w14:textId="752A4F33" w:rsidR="0099557E" w:rsidRPr="00EF7D45" w:rsidRDefault="0099557E" w:rsidP="00E6057E">
      <w:pPr>
        <w:widowControl w:val="0"/>
        <w:spacing w:line="240" w:lineRule="auto"/>
        <w:ind w:firstLine="567"/>
        <w:rPr>
          <w:highlight w:val="yellow"/>
          <w:lang w:val="pt-BR"/>
        </w:rPr>
      </w:pPr>
      <w:bookmarkStart w:id="777" w:name="_Toc28854529"/>
      <w:bookmarkStart w:id="778" w:name="_Toc35116023"/>
      <w:r w:rsidRPr="00EF7D45">
        <w:rPr>
          <w:rFonts w:cs="Times New Roman"/>
        </w:rPr>
        <w:t>Bố trí 01 kho chứa có mái che lợp tôn, bên cạnh lán trại (Kho chứa phục vụ lưu giữ CTR thông thường và CTNH) diện tích khoảng 8</w:t>
      </w:r>
      <w:r w:rsidR="00A55E78" w:rsidRPr="00EF7D45">
        <w:rPr>
          <w:rFonts w:cs="Times New Roman"/>
        </w:rPr>
        <w:t>m²</w:t>
      </w:r>
      <w:r w:rsidRPr="00EF7D45">
        <w:rPr>
          <w:rFonts w:cs="Times New Roman"/>
        </w:rPr>
        <w:t xml:space="preserve">. </w:t>
      </w:r>
      <w:r w:rsidRPr="00EF7D45">
        <w:rPr>
          <w:lang w:val="pt-BR"/>
        </w:rPr>
        <w:t xml:space="preserve">Trang bị 01 thùng đựng rác sinh hoạt loại 120L tại khu vực lán trại để thu gom CTR sinh hoạt của công nhân xây dựng. Hợp đồng với </w:t>
      </w:r>
      <w:r w:rsidR="009526B3" w:rsidRPr="00EF7D45">
        <w:rPr>
          <w:rFonts w:cs="Times New Roman"/>
        </w:rPr>
        <w:t>Trung Tâm</w:t>
      </w:r>
      <w:r w:rsidRPr="00EF7D45">
        <w:rPr>
          <w:rFonts w:cs="Times New Roman"/>
        </w:rPr>
        <w:t xml:space="preserve"> Môi trường </w:t>
      </w:r>
      <w:r w:rsidR="009526B3" w:rsidRPr="00EF7D45">
        <w:rPr>
          <w:rFonts w:cs="Times New Roman"/>
        </w:rPr>
        <w:t xml:space="preserve">- </w:t>
      </w:r>
      <w:r w:rsidRPr="00EF7D45">
        <w:rPr>
          <w:rFonts w:cs="Times New Roman"/>
        </w:rPr>
        <w:t xml:space="preserve">Đô thị huyện </w:t>
      </w:r>
      <w:r w:rsidR="009526B3" w:rsidRPr="00EF7D45">
        <w:rPr>
          <w:rFonts w:cs="Times New Roman"/>
        </w:rPr>
        <w:t>Hướng Hoá</w:t>
      </w:r>
      <w:r w:rsidRPr="00EF7D45">
        <w:rPr>
          <w:lang w:val="pt-BR"/>
        </w:rPr>
        <w:t xml:space="preserve"> định kỳ đưa đi xử lý. </w:t>
      </w:r>
      <w:bookmarkEnd w:id="777"/>
      <w:bookmarkEnd w:id="778"/>
    </w:p>
    <w:p w14:paraId="66B4FD30" w14:textId="77777777" w:rsidR="0099557E" w:rsidRPr="00EF7D45" w:rsidRDefault="0099557E" w:rsidP="0057437B">
      <w:pPr>
        <w:pStyle w:val="abcd"/>
        <w:rPr>
          <w:lang w:val="pt-BR"/>
        </w:rPr>
      </w:pPr>
      <w:r w:rsidRPr="00EF7D45">
        <w:rPr>
          <w:lang w:val="pt-BR"/>
        </w:rPr>
        <w:t>CTR xây dựng</w:t>
      </w:r>
    </w:p>
    <w:p w14:paraId="7F226172" w14:textId="229F9BE8" w:rsidR="00841F91" w:rsidRPr="00EF7D45" w:rsidRDefault="00841F91" w:rsidP="00E6057E">
      <w:pPr>
        <w:widowControl w:val="0"/>
        <w:spacing w:line="240" w:lineRule="auto"/>
        <w:ind w:firstLine="567"/>
      </w:pPr>
      <w:r w:rsidRPr="00EF7D45">
        <w:t>- CTR xây dựng như gạch vỡ, bê tông vụn có thể được tái chế thành vật liệu xây dựng mới.</w:t>
      </w:r>
    </w:p>
    <w:p w14:paraId="7277875B" w14:textId="1DFF6415" w:rsidR="0099557E" w:rsidRPr="00EF7D45" w:rsidRDefault="00841F91" w:rsidP="00E6057E">
      <w:pPr>
        <w:widowControl w:val="0"/>
        <w:spacing w:line="240" w:lineRule="auto"/>
        <w:ind w:firstLine="567"/>
        <w:rPr>
          <w:lang w:val="pt-BR"/>
        </w:rPr>
      </w:pPr>
      <w:r w:rsidRPr="00EF7D45">
        <w:t>- CTR xây dựng như đất, đá có thể được tái sử dụng cho các mục đích khác như san lấp mặt bằng, làm đường, v.v.</w:t>
      </w:r>
      <w:r w:rsidR="0099557E" w:rsidRPr="00EF7D45">
        <w:rPr>
          <w:lang w:val="pt-BR"/>
        </w:rPr>
        <w:t xml:space="preserve">. </w:t>
      </w:r>
    </w:p>
    <w:p w14:paraId="036A5391" w14:textId="22F83AD8" w:rsidR="00841F91" w:rsidRPr="00EF7D45" w:rsidRDefault="00841F91" w:rsidP="00E6057E">
      <w:pPr>
        <w:widowControl w:val="0"/>
        <w:spacing w:line="240" w:lineRule="auto"/>
        <w:ind w:firstLine="567"/>
        <w:rPr>
          <w:lang w:val="pt-BR"/>
        </w:rPr>
      </w:pPr>
      <w:r w:rsidRPr="00EF7D45">
        <w:rPr>
          <w:lang w:val="pt-BR"/>
        </w:rPr>
        <w:t xml:space="preserve">- CTR xây dựng </w:t>
      </w:r>
      <w:r w:rsidRPr="00EF7D45">
        <w:t>không thể tái chế hoặc tái sử dụng</w:t>
      </w:r>
      <w:r w:rsidRPr="00EF7D45">
        <w:rPr>
          <w:lang w:val="pt-BR"/>
        </w:rPr>
        <w:t xml:space="preserve"> sẽ Hợp đồng với </w:t>
      </w:r>
      <w:r w:rsidR="009526B3" w:rsidRPr="00EF7D45">
        <w:rPr>
          <w:rFonts w:cs="Times New Roman"/>
        </w:rPr>
        <w:t>Trung tâm</w:t>
      </w:r>
      <w:r w:rsidRPr="00EF7D45">
        <w:rPr>
          <w:rFonts w:cs="Times New Roman"/>
        </w:rPr>
        <w:t xml:space="preserve"> Môi trường</w:t>
      </w:r>
      <w:r w:rsidR="009526B3" w:rsidRPr="00EF7D45">
        <w:rPr>
          <w:rFonts w:cs="Times New Roman"/>
        </w:rPr>
        <w:t xml:space="preserve"> -</w:t>
      </w:r>
      <w:r w:rsidRPr="00EF7D45">
        <w:rPr>
          <w:rFonts w:cs="Times New Roman"/>
        </w:rPr>
        <w:t xml:space="preserve"> Đô thị huyện </w:t>
      </w:r>
      <w:r w:rsidR="009526B3" w:rsidRPr="00EF7D45">
        <w:rPr>
          <w:rFonts w:cs="Times New Roman"/>
        </w:rPr>
        <w:t>Hướng Hoá</w:t>
      </w:r>
      <w:r w:rsidRPr="00EF7D45">
        <w:rPr>
          <w:lang w:val="pt-BR"/>
        </w:rPr>
        <w:t xml:space="preserve"> đưa đi xử lý.</w:t>
      </w:r>
    </w:p>
    <w:p w14:paraId="2FFD5B5C" w14:textId="7F4DE4D7" w:rsidR="00841F91" w:rsidRPr="00EF7D45" w:rsidRDefault="00841F91" w:rsidP="00841F91">
      <w:pPr>
        <w:widowControl w:val="0"/>
        <w:spacing w:line="240" w:lineRule="auto"/>
        <w:ind w:firstLine="567"/>
      </w:pPr>
      <w:r w:rsidRPr="00EF7D45">
        <w:t>- Nâng cao ý thức và trách nhiệm của các nhà thầu xây dựng, chủ đầu tư và người lao động trong việc quản lý và xử lý CTR xây dựng</w:t>
      </w:r>
      <w:r w:rsidR="002D29F9" w:rsidRPr="00EF7D45">
        <w:t>.</w:t>
      </w:r>
    </w:p>
    <w:p w14:paraId="6E90AC4F" w14:textId="77777777" w:rsidR="0099557E" w:rsidRPr="00EF7D45" w:rsidRDefault="0099557E" w:rsidP="0057437B">
      <w:pPr>
        <w:pStyle w:val="abcd"/>
        <w:rPr>
          <w:lang w:val="pt-BR"/>
        </w:rPr>
      </w:pPr>
      <w:r w:rsidRPr="00EF7D45">
        <w:rPr>
          <w:lang w:val="pt-BR"/>
        </w:rPr>
        <w:t>Chất thải nguy hại</w:t>
      </w:r>
    </w:p>
    <w:p w14:paraId="3F2F5573" w14:textId="77777777" w:rsidR="0099557E" w:rsidRPr="00EF7D45" w:rsidRDefault="0099557E" w:rsidP="00E6057E">
      <w:pPr>
        <w:widowControl w:val="0"/>
        <w:spacing w:line="240" w:lineRule="auto"/>
        <w:ind w:firstLine="567"/>
        <w:rPr>
          <w:rFonts w:eastAsia="Arial" w:cs="Times New Roman"/>
          <w:noProof/>
        </w:rPr>
      </w:pPr>
      <w:r w:rsidRPr="00EF7D45">
        <w:rPr>
          <w:rFonts w:eastAsia="Arial" w:cs="Times New Roman"/>
          <w:noProof/>
        </w:rPr>
        <w:t xml:space="preserve">Chất thải nguy hại bao gồm các hộp, can chứa nhựa đường, xăng dầu, nhiên liệu, sơn, giẻ lau dính dầu mỡ… Chủ dự án sẽ yêu cầu Nhà thầu thi công thực hiện các biện pháp sau để kiểm soát ảnh hưởng do các chất thải nguy hại: </w:t>
      </w:r>
    </w:p>
    <w:p w14:paraId="15EDF545" w14:textId="77777777" w:rsidR="0099557E" w:rsidRPr="00EF7D45" w:rsidRDefault="0099557E" w:rsidP="00E6057E">
      <w:pPr>
        <w:widowControl w:val="0"/>
        <w:spacing w:line="240" w:lineRule="auto"/>
        <w:ind w:firstLine="567"/>
        <w:rPr>
          <w:rFonts w:eastAsia="Arial" w:cs="Times New Roman"/>
          <w:noProof/>
        </w:rPr>
      </w:pPr>
      <w:r w:rsidRPr="00EF7D45">
        <w:rPr>
          <w:rFonts w:eastAsia="Arial" w:cs="Times New Roman"/>
          <w:noProof/>
        </w:rPr>
        <w:t xml:space="preserve">- Việc thu gom, vận chuyển và xử lý được thực hiện bởi các công ty chuyên xử </w:t>
      </w:r>
      <w:r w:rsidRPr="00EF7D45">
        <w:rPr>
          <w:rFonts w:eastAsia="Arial" w:cs="Times New Roman"/>
          <w:noProof/>
        </w:rPr>
        <w:lastRenderedPageBreak/>
        <w:t xml:space="preserve">lý chất thải nguy hại. Các công ty này phải tuân thủ các yêu cầu của Thông tư 02/2022/TT- BTNMT ngày 10/01/2022. Các nhà thầu phải có một cuốn sổ ghi chép về chất thải nguy hại phát sinh trong Dự án, quy trình xử lí, vận chuyển các chất thải nguy hiểm đó (ví dụ ai xử lý, chuyển từ đâu đến đâu, ngày vận chuyển, trách nhiệm). </w:t>
      </w:r>
    </w:p>
    <w:p w14:paraId="64E71F65" w14:textId="77777777" w:rsidR="0099557E" w:rsidRPr="00EF7D45" w:rsidRDefault="0099557E" w:rsidP="00E6057E">
      <w:pPr>
        <w:widowControl w:val="0"/>
        <w:spacing w:line="240" w:lineRule="auto"/>
        <w:ind w:firstLine="567"/>
        <w:rPr>
          <w:rFonts w:eastAsia="Arial" w:cs="Times New Roman"/>
          <w:noProof/>
        </w:rPr>
      </w:pPr>
      <w:r w:rsidRPr="00EF7D45">
        <w:rPr>
          <w:rFonts w:eastAsia="Arial" w:cs="Times New Roman"/>
          <w:noProof/>
        </w:rPr>
        <w:t>- Phân loại chất thải theo đúng quy định về quản lý CTNH;</w:t>
      </w:r>
    </w:p>
    <w:p w14:paraId="11AC62E6" w14:textId="77777777" w:rsidR="0099557E" w:rsidRPr="00EF7D45" w:rsidRDefault="0099557E" w:rsidP="00E6057E">
      <w:pPr>
        <w:widowControl w:val="0"/>
        <w:spacing w:line="240" w:lineRule="auto"/>
        <w:ind w:firstLine="567"/>
        <w:rPr>
          <w:rFonts w:eastAsia="Arial" w:cs="Times New Roman"/>
          <w:noProof/>
        </w:rPr>
      </w:pPr>
      <w:r w:rsidRPr="00EF7D45">
        <w:rPr>
          <w:rFonts w:eastAsia="Arial" w:cs="Times New Roman"/>
          <w:noProof/>
        </w:rPr>
        <w:t xml:space="preserve">- Lưu giữ CTNH bằng các thiết bị đảm bảo quy định, có nắp đậy và dán nhãn; </w:t>
      </w:r>
    </w:p>
    <w:p w14:paraId="1D5AD90A" w14:textId="7B3F1651" w:rsidR="0099557E" w:rsidRPr="00EF7D45" w:rsidRDefault="0099557E" w:rsidP="00E6057E">
      <w:pPr>
        <w:widowControl w:val="0"/>
        <w:spacing w:line="240" w:lineRule="auto"/>
        <w:ind w:firstLine="567"/>
        <w:rPr>
          <w:rFonts w:eastAsia="Arial" w:cs="Times New Roman"/>
          <w:noProof/>
        </w:rPr>
      </w:pPr>
      <w:r w:rsidRPr="00EF7D45">
        <w:rPr>
          <w:rFonts w:eastAsia="Arial" w:cs="Times New Roman"/>
          <w:noProof/>
        </w:rPr>
        <w:t>- CTNH từ công trường được tập kết và lưu giữ tại khu vực lưu chứa tạm CTNH được đặt gần lán trại chỉ huy, diện tích 2,0m x 4,0m= 8</w:t>
      </w:r>
      <w:r w:rsidR="00A55E78" w:rsidRPr="00EF7D45">
        <w:rPr>
          <w:rFonts w:eastAsia="Arial" w:cs="Times New Roman"/>
          <w:noProof/>
        </w:rPr>
        <w:t>m²</w:t>
      </w:r>
      <w:r w:rsidRPr="00EF7D45">
        <w:rPr>
          <w:rFonts w:eastAsia="Arial" w:cs="Times New Roman"/>
          <w:noProof/>
        </w:rPr>
        <w:t>, khu vực này được đặt trên lớp lót không thấm nước và bao quanh nó bằng tường không thấm nước, có mái che, có cửa khóa và biển báo khu vực chứa CTNH, bằng phẳng, không trơn trượt và không có khe nứt. Khu vực lưu trữ sẽ được đặt cách xa nguồn nước, các khu vực có nguy cơ lũ lụt, lán trại của công nhân và các khu vực nguy hiểm</w:t>
      </w:r>
      <w:r w:rsidRPr="00EF7D45">
        <w:rPr>
          <w:rFonts w:eastAsia="Arial" w:cs="Times New Roman"/>
          <w:iCs/>
        </w:rPr>
        <w:t>.</w:t>
      </w:r>
    </w:p>
    <w:p w14:paraId="4145130C" w14:textId="77777777" w:rsidR="0099557E" w:rsidRPr="00EF7D45" w:rsidRDefault="0099557E" w:rsidP="00E6057E">
      <w:pPr>
        <w:widowControl w:val="0"/>
        <w:spacing w:line="240" w:lineRule="auto"/>
        <w:ind w:firstLine="567"/>
        <w:rPr>
          <w:rFonts w:eastAsia="Arial" w:cs="Times New Roman"/>
          <w:iCs/>
        </w:rPr>
      </w:pPr>
      <w:r w:rsidRPr="00EF7D45">
        <w:rPr>
          <w:rFonts w:eastAsia="Arial" w:cs="Times New Roman"/>
          <w:iCs/>
        </w:rPr>
        <w:t xml:space="preserve">- Bố trí 02 thùng chứa chất thải nguy hại chuyên dụng bằng kim loại, có nắp đậy, dung tích 60L lít để chứa dầu thải, giẻ lau dính dầu, đầu mẩu que hàn và được dán nhãn mác để phân loại. </w:t>
      </w:r>
    </w:p>
    <w:p w14:paraId="11F898F7" w14:textId="77777777" w:rsidR="0099557E" w:rsidRPr="00EF7D45" w:rsidRDefault="0099557E" w:rsidP="00E6057E">
      <w:pPr>
        <w:widowControl w:val="0"/>
        <w:spacing w:line="240" w:lineRule="auto"/>
        <w:ind w:firstLine="567"/>
        <w:rPr>
          <w:rFonts w:eastAsia="Arial" w:cs="Times New Roman"/>
          <w:iCs/>
        </w:rPr>
      </w:pPr>
      <w:r w:rsidRPr="00EF7D45">
        <w:rPr>
          <w:rFonts w:eastAsia="Arial" w:cs="Times New Roman"/>
          <w:iCs/>
        </w:rPr>
        <w:t xml:space="preserve">- Thu gom 100% giẻ lau dính dầu mỡ và các thùng chứa chuyên dụng (thùng thu gom chất thải nguy hại) đặt trong khu vực công trường. </w:t>
      </w:r>
    </w:p>
    <w:p w14:paraId="0910FAE6" w14:textId="77777777" w:rsidR="0099557E" w:rsidRPr="00EF7D45" w:rsidRDefault="0099557E" w:rsidP="00E6057E">
      <w:pPr>
        <w:widowControl w:val="0"/>
        <w:spacing w:line="240" w:lineRule="auto"/>
        <w:ind w:firstLine="567"/>
        <w:rPr>
          <w:rFonts w:eastAsia="Arial" w:cs="Times New Roman"/>
          <w:iCs/>
          <w:spacing w:val="-2"/>
        </w:rPr>
      </w:pPr>
      <w:r w:rsidRPr="00EF7D45">
        <w:rPr>
          <w:rFonts w:eastAsia="Arial" w:cs="Times New Roman"/>
          <w:iCs/>
          <w:spacing w:val="-2"/>
        </w:rPr>
        <w:t xml:space="preserve">- Các hộp đựng dầu nhớt, nhiên liệu cũng phải được thu gom theo đúng quy định chất thải nguy hại, không thải trực tiếp ra môi trường cũng như không được bán kèm theo phế liệu. Dầu thải phải được thu thập và lưu trữ trong các khu vực có sàn không thấm nước và được xử lý bởi các công ty chuyên về xử lý chất thải nguy hại. </w:t>
      </w:r>
    </w:p>
    <w:p w14:paraId="6B7601C0" w14:textId="77777777" w:rsidR="0099557E" w:rsidRPr="00EF7D45" w:rsidRDefault="0099557E" w:rsidP="00E6057E">
      <w:pPr>
        <w:widowControl w:val="0"/>
        <w:spacing w:line="240" w:lineRule="auto"/>
        <w:ind w:firstLine="567"/>
        <w:rPr>
          <w:rFonts w:eastAsia="Arial" w:cs="Times New Roman"/>
          <w:iCs/>
        </w:rPr>
      </w:pPr>
      <w:r w:rsidRPr="00EF7D45">
        <w:rPr>
          <w:rFonts w:eastAsia="Arial" w:cs="Times New Roman"/>
          <w:iCs/>
        </w:rPr>
        <w:t xml:space="preserve">- Không đốt chất thải nhiễm dầu, giẻ lau tại khu vực công trường, khu dân cư. </w:t>
      </w:r>
    </w:p>
    <w:p w14:paraId="292E056F" w14:textId="77777777" w:rsidR="0099557E" w:rsidRPr="00EF7D45" w:rsidRDefault="0099557E" w:rsidP="00E6057E">
      <w:pPr>
        <w:widowControl w:val="0"/>
        <w:spacing w:line="240" w:lineRule="auto"/>
        <w:ind w:firstLine="567"/>
        <w:rPr>
          <w:rFonts w:eastAsia="Arial" w:cs="Times New Roman"/>
          <w:iCs/>
        </w:rPr>
      </w:pPr>
      <w:r w:rsidRPr="00EF7D45">
        <w:rPr>
          <w:rFonts w:eastAsia="Arial" w:cs="Times New Roman"/>
          <w:iCs/>
        </w:rPr>
        <w:t>- Không đổ dầu mỡ loang ra đất. Trong trường hợp tràn ra ngoài phải lập tức thu gom và được xử lí loại bỏ an toàn.</w:t>
      </w:r>
    </w:p>
    <w:p w14:paraId="3A62FC45" w14:textId="3DF5ACA5" w:rsidR="006E7BCD" w:rsidRPr="00EF7D45" w:rsidRDefault="0099557E" w:rsidP="00E6057E">
      <w:pPr>
        <w:widowControl w:val="0"/>
        <w:spacing w:line="240" w:lineRule="auto"/>
        <w:ind w:firstLine="567"/>
        <w:rPr>
          <w:rFonts w:eastAsia="Arial" w:cs="Times New Roman"/>
          <w:iCs/>
        </w:rPr>
      </w:pPr>
      <w:r w:rsidRPr="00EF7D45">
        <w:rPr>
          <w:rFonts w:eastAsia="Arial" w:cs="Times New Roman"/>
          <w:iCs/>
        </w:rPr>
        <w:t>- Quy định khu vực sửa chữa đột xuất máy móc thiết bị thi công.</w:t>
      </w:r>
    </w:p>
    <w:p w14:paraId="4780EB62" w14:textId="0513AC22" w:rsidR="00136F4C" w:rsidRPr="00EF7D45" w:rsidRDefault="00136F4C" w:rsidP="00E6057E">
      <w:pPr>
        <w:pStyle w:val="Heading4"/>
        <w:keepNext w:val="0"/>
        <w:keepLines w:val="0"/>
        <w:widowControl w:val="0"/>
        <w:spacing w:line="240" w:lineRule="auto"/>
        <w:rPr>
          <w:lang w:val="en-US"/>
        </w:rPr>
      </w:pPr>
      <w:r w:rsidRPr="00EF7D45">
        <w:rPr>
          <w:lang w:val="en-US"/>
        </w:rPr>
        <w:t>Các biện pháp bảo vệ môi trường khác</w:t>
      </w:r>
    </w:p>
    <w:p w14:paraId="0023AA4F" w14:textId="77777777" w:rsidR="00B86CEE" w:rsidRPr="00EF7D45" w:rsidRDefault="00B86CEE" w:rsidP="00D22AEE">
      <w:pPr>
        <w:pStyle w:val="abcd"/>
        <w:numPr>
          <w:ilvl w:val="0"/>
          <w:numId w:val="45"/>
        </w:numPr>
        <w:rPr>
          <w:rStyle w:val="Vnbnnidung"/>
          <w:sz w:val="27"/>
          <w:szCs w:val="27"/>
        </w:rPr>
      </w:pPr>
      <w:r w:rsidRPr="00EF7D45">
        <w:rPr>
          <w:rStyle w:val="Vnbnnidung"/>
          <w:sz w:val="27"/>
          <w:szCs w:val="27"/>
        </w:rPr>
        <w:t>Đối với tiếng ồn, độ rung</w:t>
      </w:r>
    </w:p>
    <w:p w14:paraId="7349401C" w14:textId="77777777" w:rsidR="00B86CEE" w:rsidRPr="00EF7D45" w:rsidRDefault="00B86CEE" w:rsidP="00E6057E">
      <w:pPr>
        <w:widowControl w:val="0"/>
        <w:spacing w:line="240" w:lineRule="auto"/>
        <w:ind w:firstLine="561"/>
        <w:rPr>
          <w:i/>
        </w:rPr>
      </w:pPr>
      <w:bookmarkStart w:id="779" w:name="_Toc28854542"/>
      <w:bookmarkStart w:id="780" w:name="_Toc35116036"/>
      <w:r w:rsidRPr="00EF7D45">
        <w:rPr>
          <w:i/>
        </w:rPr>
        <w:t>* Tiếng ồn</w:t>
      </w:r>
    </w:p>
    <w:p w14:paraId="5C2D60D7" w14:textId="77777777" w:rsidR="00B86CEE" w:rsidRPr="00EF7D45" w:rsidRDefault="00B86CEE" w:rsidP="00E6057E">
      <w:pPr>
        <w:widowControl w:val="0"/>
        <w:spacing w:line="240" w:lineRule="auto"/>
        <w:ind w:firstLine="567"/>
        <w:rPr>
          <w:rFonts w:eastAsia="Calibri"/>
          <w:bCs/>
        </w:rPr>
      </w:pPr>
      <w:r w:rsidRPr="00EF7D45">
        <w:rPr>
          <w:rFonts w:eastAsia="Calibri"/>
          <w:bCs/>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53E90B45" w14:textId="77777777" w:rsidR="00B86CEE" w:rsidRPr="00EF7D45" w:rsidRDefault="00B86CEE" w:rsidP="00E6057E">
      <w:pPr>
        <w:widowControl w:val="0"/>
        <w:spacing w:line="240" w:lineRule="auto"/>
        <w:ind w:firstLine="567"/>
        <w:rPr>
          <w:rFonts w:eastAsia="Calibri"/>
          <w:bCs/>
        </w:rPr>
      </w:pPr>
      <w:r w:rsidRPr="00EF7D45">
        <w:rPr>
          <w:rFonts w:eastAsia="Calibri"/>
          <w:bCs/>
        </w:rPr>
        <w:t>- Thường xuyên kiểm tra, bảo dưỡng nhằm hạn chế tiếng ồn phát sinh từ hoạt động của máy móc, thiết bị.</w:t>
      </w:r>
    </w:p>
    <w:p w14:paraId="2E6236E0" w14:textId="77777777" w:rsidR="00B86CEE" w:rsidRPr="00EF7D45" w:rsidRDefault="00B86CEE" w:rsidP="00E6057E">
      <w:pPr>
        <w:widowControl w:val="0"/>
        <w:spacing w:line="240" w:lineRule="auto"/>
        <w:ind w:firstLine="567"/>
        <w:rPr>
          <w:rFonts w:eastAsia="Calibri"/>
          <w:bCs/>
          <w:lang w:val="vi-VN"/>
        </w:rPr>
      </w:pPr>
      <w:r w:rsidRPr="00EF7D45">
        <w:rPr>
          <w:rFonts w:eastAsia="Calibri"/>
          <w:bCs/>
        </w:rPr>
        <w:t>-</w:t>
      </w:r>
      <w:r w:rsidRPr="00EF7D45">
        <w:rPr>
          <w:rFonts w:eastAsia="Calibri"/>
          <w:bCs/>
          <w:lang w:val="vi-VN"/>
        </w:rPr>
        <w:t xml:space="preserve"> Bố trí lịch thi công hợp lý, không thi công bằng các thiết bị có khả năng gây ồn lớn trong thời gian yên tĩnh, tránh thi công vào thời gian từ 18h đến 6h sáng hôm sau.</w:t>
      </w:r>
    </w:p>
    <w:p w14:paraId="08DFFCEE" w14:textId="77777777" w:rsidR="00B86CEE" w:rsidRPr="00EF7D45" w:rsidRDefault="00B86CEE" w:rsidP="00E6057E">
      <w:pPr>
        <w:widowControl w:val="0"/>
        <w:spacing w:line="240" w:lineRule="auto"/>
        <w:ind w:firstLine="567"/>
        <w:rPr>
          <w:rFonts w:eastAsia="Calibri"/>
          <w:bCs/>
          <w:lang w:val="vi-VN"/>
        </w:rPr>
      </w:pPr>
      <w:r w:rsidRPr="00EF7D45">
        <w:rPr>
          <w:rFonts w:eastAsia="Calibri"/>
          <w:bCs/>
          <w:lang w:val="vi-VN"/>
        </w:rPr>
        <w:t>- Không thi công với cường độ lớn, tránh thi công một lần nhiều hạng mục nhằm giảm sự cộng hưởng của tiếng ồn.</w:t>
      </w:r>
    </w:p>
    <w:p w14:paraId="13F6E9DD" w14:textId="77777777" w:rsidR="00B86CEE" w:rsidRPr="00EF7D45" w:rsidRDefault="00B86CEE" w:rsidP="00E6057E">
      <w:pPr>
        <w:widowControl w:val="0"/>
        <w:spacing w:line="240" w:lineRule="auto"/>
        <w:ind w:firstLine="567"/>
        <w:rPr>
          <w:rFonts w:eastAsia="Calibri"/>
          <w:bCs/>
          <w:lang w:val="vi-VN"/>
        </w:rPr>
      </w:pPr>
      <w:r w:rsidRPr="00EF7D45">
        <w:rPr>
          <w:rFonts w:eastAsia="Calibri"/>
          <w:bCs/>
        </w:rPr>
        <w:lastRenderedPageBreak/>
        <w:t>-</w:t>
      </w:r>
      <w:r w:rsidRPr="00EF7D45">
        <w:rPr>
          <w:rFonts w:eastAsia="Calibri"/>
          <w:bCs/>
          <w:lang w:val="vi-VN"/>
        </w:rPr>
        <w:t xml:space="preserve"> Phân kỳ giai đoạn thi công hợp lý, tránh thi công một lần nhiều hạng mục nhằm giảm sự cộng hưởng của tiếng ồn.</w:t>
      </w:r>
    </w:p>
    <w:p w14:paraId="02768DFE" w14:textId="77777777" w:rsidR="00B86CEE" w:rsidRPr="00EF7D45" w:rsidRDefault="00B86CEE" w:rsidP="00E6057E">
      <w:pPr>
        <w:widowControl w:val="0"/>
        <w:spacing w:line="240" w:lineRule="auto"/>
        <w:ind w:firstLine="567"/>
        <w:rPr>
          <w:rFonts w:eastAsia="Calibri"/>
          <w:bCs/>
          <w:lang w:val="vi-VN"/>
        </w:rPr>
      </w:pPr>
      <w:r w:rsidRPr="00EF7D45">
        <w:rPr>
          <w:rFonts w:eastAsia="Calibri"/>
          <w:bCs/>
        </w:rPr>
        <w:t>-</w:t>
      </w:r>
      <w:r w:rsidRPr="00EF7D45">
        <w:rPr>
          <w:rFonts w:eastAsia="Calibri"/>
          <w:bCs/>
          <w:lang w:val="vi-VN"/>
        </w:rPr>
        <w:t xml:space="preserve"> Không lập bãi đ</w:t>
      </w:r>
      <w:r w:rsidRPr="00EF7D45">
        <w:rPr>
          <w:rFonts w:eastAsia="Calibri"/>
          <w:bCs/>
        </w:rPr>
        <w:t>ỗ</w:t>
      </w:r>
      <w:r w:rsidRPr="00EF7D45">
        <w:rPr>
          <w:rFonts w:eastAsia="Calibri"/>
          <w:bCs/>
          <w:lang w:val="vi-VN"/>
        </w:rPr>
        <w:t xml:space="preserve"> xe, tập trung phương tiện gần các khu vực có dân cư.</w:t>
      </w:r>
    </w:p>
    <w:p w14:paraId="1932006C" w14:textId="77777777" w:rsidR="00B86CEE" w:rsidRPr="00EF7D45" w:rsidRDefault="00B86CEE" w:rsidP="00E6057E">
      <w:pPr>
        <w:widowControl w:val="0"/>
        <w:spacing w:line="240" w:lineRule="auto"/>
        <w:ind w:firstLine="567"/>
        <w:rPr>
          <w:rFonts w:eastAsia="Calibri"/>
          <w:bCs/>
          <w:lang w:val="vi-VN"/>
        </w:rPr>
      </w:pPr>
      <w:r w:rsidRPr="00EF7D45">
        <w:rPr>
          <w:rFonts w:eastAsia="Calibri"/>
          <w:bCs/>
        </w:rPr>
        <w:t>-</w:t>
      </w:r>
      <w:r w:rsidRPr="00EF7D45">
        <w:rPr>
          <w:rFonts w:eastAsia="Calibri"/>
          <w:bCs/>
          <w:lang w:val="vi-VN"/>
        </w:rPr>
        <w:t xml:space="preserve"> Tiến hành bôi trơn và thay thế các thiết bị hỏng nhằm hạn chế tiếng ồn phát sinh từ hoạt động của máy móc, thiết bị.</w:t>
      </w:r>
    </w:p>
    <w:p w14:paraId="2E46FD17" w14:textId="77777777" w:rsidR="00B86CEE" w:rsidRPr="00EF7D45" w:rsidRDefault="00B86CEE" w:rsidP="00E6057E">
      <w:pPr>
        <w:widowControl w:val="0"/>
        <w:spacing w:line="240" w:lineRule="auto"/>
        <w:ind w:firstLine="567"/>
      </w:pPr>
      <w:r w:rsidRPr="00EF7D45">
        <w:t>- Trang bị dụng cụ bảo hộ lao động cho công nhân vận hành các máy móc phương tiện phát sinh độ ồn cao</w:t>
      </w:r>
      <w:bookmarkEnd w:id="779"/>
      <w:bookmarkEnd w:id="780"/>
      <w:r w:rsidRPr="00EF7D45">
        <w:t>.</w:t>
      </w:r>
    </w:p>
    <w:p w14:paraId="74681B44" w14:textId="77777777" w:rsidR="00B86CEE" w:rsidRPr="00EF7D45" w:rsidRDefault="00B86CEE" w:rsidP="00E6057E">
      <w:pPr>
        <w:widowControl w:val="0"/>
        <w:spacing w:line="240" w:lineRule="auto"/>
        <w:ind w:firstLine="561"/>
        <w:rPr>
          <w:i/>
        </w:rPr>
      </w:pPr>
      <w:r w:rsidRPr="00EF7D45">
        <w:rPr>
          <w:i/>
        </w:rPr>
        <w:t>* Độ rung</w:t>
      </w:r>
    </w:p>
    <w:p w14:paraId="58EAFD95" w14:textId="77777777" w:rsidR="00B86CEE" w:rsidRPr="00EF7D45" w:rsidRDefault="00B86CEE" w:rsidP="00E6057E">
      <w:pPr>
        <w:widowControl w:val="0"/>
        <w:spacing w:line="240" w:lineRule="auto"/>
        <w:ind w:firstLine="567"/>
        <w:rPr>
          <w:rFonts w:eastAsia="Calibri"/>
          <w:bCs/>
        </w:rPr>
      </w:pPr>
      <w:r w:rsidRPr="00EF7D45">
        <w:rPr>
          <w:rFonts w:eastAsia="Calibri"/>
          <w:bCs/>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4A0F1CF6" w14:textId="77777777" w:rsidR="00B86CEE" w:rsidRPr="00EF7D45" w:rsidRDefault="00B86CEE" w:rsidP="00E6057E">
      <w:pPr>
        <w:widowControl w:val="0"/>
        <w:spacing w:line="240" w:lineRule="auto"/>
        <w:ind w:firstLine="567"/>
        <w:rPr>
          <w:rFonts w:eastAsia="Calibri"/>
          <w:bCs/>
        </w:rPr>
      </w:pPr>
      <w:r w:rsidRPr="00EF7D45">
        <w:rPr>
          <w:rFonts w:eastAsia="Calibri"/>
          <w:bCs/>
        </w:rPr>
        <w:t xml:space="preserve">Bên cạnh đó, tác động của độ rung còn được hạn chế bằng cách lựa chọn công nghệ/thiết bị thi công phù hợp hoặc sử dụng các biện pháp giảm chấn động do sóng lan truyền trong nền đất. </w:t>
      </w:r>
    </w:p>
    <w:p w14:paraId="332BA37A" w14:textId="77777777" w:rsidR="00B86CEE" w:rsidRPr="00EF7D45" w:rsidRDefault="00B86CEE" w:rsidP="0057437B">
      <w:pPr>
        <w:pStyle w:val="abcd"/>
        <w:numPr>
          <w:ilvl w:val="0"/>
          <w:numId w:val="23"/>
        </w:numPr>
      </w:pPr>
      <w:r w:rsidRPr="00EF7D45">
        <w:t>Biện pháp giảm thiểu tác động đến kinh tế - xã hội</w:t>
      </w:r>
    </w:p>
    <w:p w14:paraId="2C2B4C46" w14:textId="77777777" w:rsidR="00B86CEE" w:rsidRPr="00EF7D45" w:rsidRDefault="00B86CEE" w:rsidP="00E6057E">
      <w:pPr>
        <w:widowControl w:val="0"/>
        <w:spacing w:line="240" w:lineRule="auto"/>
        <w:ind w:firstLine="567"/>
      </w:pPr>
      <w:bookmarkStart w:id="781" w:name="_Toc239044756"/>
      <w:bookmarkStart w:id="782" w:name="_Toc231805435"/>
      <w:r w:rsidRPr="00EF7D45">
        <w:t xml:space="preserve">Chủ dự án sẽ thực hiện các biện pháp sau để giảm thiểu tác động xã hội: </w:t>
      </w:r>
    </w:p>
    <w:p w14:paraId="1419E1D0" w14:textId="77777777" w:rsidR="00B86CEE" w:rsidRPr="00EF7D45" w:rsidRDefault="00B86CEE" w:rsidP="00E6057E">
      <w:pPr>
        <w:widowControl w:val="0"/>
        <w:spacing w:line="240" w:lineRule="auto"/>
        <w:ind w:firstLine="567"/>
        <w:rPr>
          <w:lang w:val="id-ID"/>
        </w:rPr>
      </w:pPr>
      <w:r w:rsidRPr="00EF7D45">
        <w:t xml:space="preserve">- Chủ dự án và nhà thầu sẽ thông báo cho chính quyền địa phương và cộng đồng về </w:t>
      </w:r>
      <w:r w:rsidRPr="00EF7D45">
        <w:rPr>
          <w:lang w:val="id-ID"/>
        </w:rPr>
        <w:t>kế hoạch thi công chi tiết ít nhất hai tuần trước khi tiến hành khởi công. Nếu phải cắt điện, nước... để phục vụ thi công, Chủ dự án sẽ thông báo trước cho địa phương và các hộ bị ảnh hưởng ít nhất hai ngày.</w:t>
      </w:r>
    </w:p>
    <w:p w14:paraId="3FF8ADDF" w14:textId="77777777" w:rsidR="00B86CEE" w:rsidRPr="00EF7D45" w:rsidRDefault="00B86CEE" w:rsidP="00E6057E">
      <w:pPr>
        <w:widowControl w:val="0"/>
        <w:spacing w:line="240" w:lineRule="auto"/>
        <w:ind w:firstLine="567"/>
        <w:rPr>
          <w:lang w:val="id-ID"/>
        </w:rPr>
      </w:pPr>
      <w:r w:rsidRPr="00EF7D45">
        <w:rPr>
          <w:lang w:val="id-ID"/>
        </w:rPr>
        <w:t>- Đặt cọc tiêu và đèn báo: Cọc tiêu được đặt để giới hạn phạm vi thi công trong thời gian thi công. Cọc tiêu cao tối thiểu là 75cm có chân đế rộng đảm bảo không bị làm hỏng bởi các phương tiện giao thông qua lại. Tất cả các cọc tiêu được bố trí mầu trắng và có tấm phản quang để đảm bảo nhìn rõ cả ban ngày và ban đêm. Cọc ổn định trong điều kiện giao thông bình thường cũng như khi có gió to. Đèn nhấp nháy sẽ được kỹ sư giám sát căn cứ theo điều kiện thực tế phê duyệt trước khi sử dụng</w:t>
      </w:r>
      <w:r w:rsidRPr="00EF7D45">
        <w:t>.</w:t>
      </w:r>
      <w:r w:rsidRPr="00EF7D45">
        <w:rPr>
          <w:lang w:val="id-ID"/>
        </w:rPr>
        <w:t xml:space="preserve"> </w:t>
      </w:r>
    </w:p>
    <w:p w14:paraId="42331E86" w14:textId="77777777" w:rsidR="00B86CEE" w:rsidRPr="00EF7D45" w:rsidRDefault="00B86CEE" w:rsidP="00E6057E">
      <w:pPr>
        <w:widowControl w:val="0"/>
        <w:spacing w:line="240" w:lineRule="auto"/>
        <w:ind w:firstLine="567"/>
        <w:rPr>
          <w:lang w:val="id-ID"/>
        </w:rPr>
      </w:pPr>
      <w:r w:rsidRPr="00EF7D45">
        <w:rPr>
          <w:lang w:val="id-ID"/>
        </w:rPr>
        <w:t xml:space="preserve">- Nhà thầu sẽ ưu tiên sử dụng lực lượng lao động là nhân công địa phương, đặc biệt là con em của của các hộ dân bị ảnh hưởng bởi thu hồi đất phục vụ Dự án. </w:t>
      </w:r>
    </w:p>
    <w:p w14:paraId="3E26E4B4" w14:textId="77777777" w:rsidR="00B86CEE" w:rsidRPr="00EF7D45" w:rsidRDefault="00B86CEE" w:rsidP="00E6057E">
      <w:pPr>
        <w:widowControl w:val="0"/>
        <w:spacing w:line="240" w:lineRule="auto"/>
        <w:ind w:firstLine="567"/>
        <w:rPr>
          <w:lang w:val="id-ID"/>
        </w:rPr>
      </w:pPr>
      <w:r w:rsidRPr="00EF7D45">
        <w:rPr>
          <w:lang w:val="id-ID"/>
        </w:rPr>
        <w:t>- Nhà thầu phải xây dựng nội quy làm việc tại công trường. Bản</w:t>
      </w:r>
      <w:r w:rsidRPr="00EF7D45">
        <w:t>g</w:t>
      </w:r>
      <w:r w:rsidRPr="00EF7D45">
        <w:rPr>
          <w:lang w:val="id-ID"/>
        </w:rPr>
        <w:t xml:space="preserve"> nội quy được niêm yết tại </w:t>
      </w:r>
      <w:r w:rsidRPr="00EF7D45">
        <w:t>khu vực thường tập trung đông người</w:t>
      </w:r>
      <w:r w:rsidRPr="00EF7D45">
        <w:rPr>
          <w:lang w:val="id-ID"/>
        </w:rPr>
        <w:t xml:space="preserve">; phổ biến tới toàn thể người lao động tại công trường. </w:t>
      </w:r>
    </w:p>
    <w:p w14:paraId="7520A80D" w14:textId="77777777" w:rsidR="00B86CEE" w:rsidRPr="00EF7D45" w:rsidRDefault="00B86CEE" w:rsidP="00E6057E">
      <w:pPr>
        <w:widowControl w:val="0"/>
        <w:spacing w:line="240" w:lineRule="auto"/>
        <w:ind w:firstLine="567"/>
        <w:rPr>
          <w:lang w:val="id-ID"/>
        </w:rPr>
      </w:pPr>
      <w:r w:rsidRPr="00EF7D45">
        <w:rPr>
          <w:lang w:val="id-ID"/>
        </w:rPr>
        <w:t xml:space="preserve">- Các nhà thầu sẽ quản lý chặt chẽ công nhân trong thời gian lao động tại công trường thông qua việc ban hành các nội quy trên công trường và nghiêm túc tuân thủ nghiêm thực hiện nội quy đã ban hành. </w:t>
      </w:r>
    </w:p>
    <w:p w14:paraId="00DBF2B0" w14:textId="77777777" w:rsidR="00B86CEE" w:rsidRPr="00EF7D45" w:rsidRDefault="00B86CEE" w:rsidP="00E6057E">
      <w:pPr>
        <w:widowControl w:val="0"/>
        <w:spacing w:line="240" w:lineRule="auto"/>
        <w:ind w:firstLine="567"/>
        <w:rPr>
          <w:lang w:val="id-ID"/>
        </w:rPr>
      </w:pPr>
      <w:r w:rsidRPr="00EF7D45">
        <w:rPr>
          <w:lang w:val="id-ID"/>
        </w:rPr>
        <w:t xml:space="preserve">- Phối hợp chặt chẽ với chính quyền địa phương và cơ quan công an địa phương trong quản lý an ninh trật tự; thực hiện khai báo tạm trú đầy đủ và thường xuyên để tiện theo dõi, giám sát và phát sớm các dấu hiệu vi phạm pháp luật. </w:t>
      </w:r>
    </w:p>
    <w:p w14:paraId="10F9F613" w14:textId="77777777" w:rsidR="00B86CEE" w:rsidRPr="00EF7D45" w:rsidRDefault="00B86CEE" w:rsidP="00E6057E">
      <w:pPr>
        <w:widowControl w:val="0"/>
        <w:spacing w:line="240" w:lineRule="auto"/>
        <w:ind w:firstLine="567"/>
        <w:rPr>
          <w:lang w:val="id-ID"/>
        </w:rPr>
      </w:pPr>
      <w:r w:rsidRPr="00EF7D45">
        <w:rPr>
          <w:lang w:val="id-ID"/>
        </w:rPr>
        <w:lastRenderedPageBreak/>
        <w:t xml:space="preserve">- Nhà thầu thi công sẽ đảm bảo phổ biến quán triệt công nhân lao động nghiêm túc thực hiện an ninh trật tự không gây mất đoàn kết với người dân xung quanh. </w:t>
      </w:r>
    </w:p>
    <w:p w14:paraId="6061E9DA" w14:textId="77777777" w:rsidR="00B86CEE" w:rsidRPr="00EF7D45" w:rsidRDefault="00B86CEE" w:rsidP="00E6057E">
      <w:pPr>
        <w:widowControl w:val="0"/>
        <w:spacing w:line="240" w:lineRule="auto"/>
        <w:ind w:firstLine="567"/>
        <w:rPr>
          <w:lang w:val="id-ID"/>
        </w:rPr>
      </w:pPr>
      <w:r w:rsidRPr="00EF7D45">
        <w:rPr>
          <w:lang w:val="id-ID"/>
        </w:rPr>
        <w:t>- Nhà thầu thi công sẽ đảm bảo không để xảy ra tình trạng cờ bạc, nghiện hút và các tệ nạn xã hội khác trong đội ngũ công nhân.</w:t>
      </w:r>
    </w:p>
    <w:p w14:paraId="27554952" w14:textId="77777777" w:rsidR="00B86CEE" w:rsidRPr="00EF7D45" w:rsidRDefault="00B86CEE" w:rsidP="00E6057E">
      <w:pPr>
        <w:widowControl w:val="0"/>
        <w:spacing w:line="240" w:lineRule="auto"/>
        <w:ind w:firstLine="567"/>
        <w:rPr>
          <w:lang w:val="id-ID"/>
        </w:rPr>
      </w:pPr>
      <w:r w:rsidRPr="00EF7D45">
        <w:rPr>
          <w:lang w:val="id-ID"/>
        </w:rPr>
        <w:t xml:space="preserve"> - Nhà thầu thi công sẽ phân công lực lượng bảo vệ công trường, không cho người không phận sự ra vào công trường. </w:t>
      </w:r>
    </w:p>
    <w:p w14:paraId="0DEA86FD" w14:textId="77777777" w:rsidR="00B86CEE" w:rsidRPr="00EF7D45" w:rsidRDefault="00B86CEE" w:rsidP="00E6057E">
      <w:pPr>
        <w:widowControl w:val="0"/>
        <w:spacing w:line="240" w:lineRule="auto"/>
        <w:ind w:firstLine="567"/>
        <w:rPr>
          <w:lang w:val="id-ID"/>
        </w:rPr>
      </w:pPr>
      <w:r w:rsidRPr="00EF7D45">
        <w:rPr>
          <w:lang w:val="id-ID"/>
        </w:rPr>
        <w:t xml:space="preserve">- Nhà thầu thi công sẽ đảm bảo tổ chức ghi chép nhật ký theo dõi mọi hoạt động trên công trường. </w:t>
      </w:r>
    </w:p>
    <w:p w14:paraId="79495439" w14:textId="77777777" w:rsidR="00B86CEE" w:rsidRPr="00EF7D45" w:rsidRDefault="00B86CEE" w:rsidP="00E6057E">
      <w:pPr>
        <w:widowControl w:val="0"/>
        <w:spacing w:line="240" w:lineRule="auto"/>
        <w:ind w:firstLine="567"/>
        <w:rPr>
          <w:lang w:val="id-ID"/>
        </w:rPr>
      </w:pPr>
      <w:r w:rsidRPr="00EF7D45">
        <w:rPr>
          <w:lang w:val="id-ID"/>
        </w:rPr>
        <w:t>- Hạn chế các hoạt động xây dựng vào ban đêm. Nếu không thể tránh việc thi công vào ban đêm thì phải thông báo trước cho cộng đồng ít nhất 2 ngày.</w:t>
      </w:r>
    </w:p>
    <w:bookmarkEnd w:id="781"/>
    <w:bookmarkEnd w:id="782"/>
    <w:p w14:paraId="7C8A0AFD" w14:textId="77777777" w:rsidR="00B86CEE" w:rsidRPr="00EF7D45" w:rsidRDefault="00B86CEE" w:rsidP="0057437B">
      <w:pPr>
        <w:pStyle w:val="abcd"/>
      </w:pPr>
      <w:r w:rsidRPr="00EF7D45">
        <w:t>Biện pháp giảm thiểu đến hoạt động giao thông</w:t>
      </w:r>
    </w:p>
    <w:p w14:paraId="0B28B2EB" w14:textId="77777777" w:rsidR="00B86CEE" w:rsidRPr="00EF7D45" w:rsidRDefault="00B86CEE" w:rsidP="00E6057E">
      <w:pPr>
        <w:widowControl w:val="0"/>
        <w:spacing w:before="100" w:after="100" w:line="240" w:lineRule="auto"/>
        <w:ind w:firstLine="567"/>
      </w:pPr>
      <w:r w:rsidRPr="00EF7D45">
        <w:t>- Tránh vận chuyển nguyên vật liệu vào giờ cao điểm để hạn chế ùn tắc và đảm bảo an toàn giao thông, sử dụng phương tiện vận chuyển phù hợp với tải trọng thiết kế của hạ tầng giao thông.</w:t>
      </w:r>
    </w:p>
    <w:p w14:paraId="33648F74" w14:textId="77777777" w:rsidR="00B86CEE" w:rsidRPr="00EF7D45" w:rsidRDefault="00B86CEE" w:rsidP="00E6057E">
      <w:pPr>
        <w:widowControl w:val="0"/>
        <w:spacing w:before="100" w:after="100" w:line="240" w:lineRule="auto"/>
        <w:ind w:firstLine="567"/>
      </w:pPr>
      <w:r w:rsidRPr="00EF7D45">
        <w:t>- Người điều khiển phương tiện bắt buộc phải có giấy phép và đảm bảo không phóng nhanh vượt ẩu, chạy quá tốc độ trong khi hoạt động.</w:t>
      </w:r>
    </w:p>
    <w:p w14:paraId="33E023D1" w14:textId="77777777" w:rsidR="00B86CEE" w:rsidRPr="00EF7D45" w:rsidRDefault="00B86CEE" w:rsidP="00E6057E">
      <w:pPr>
        <w:widowControl w:val="0"/>
        <w:spacing w:before="100" w:after="100" w:line="240" w:lineRule="auto"/>
        <w:ind w:firstLine="567"/>
      </w:pPr>
      <w:r w:rsidRPr="00EF7D45">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0C7CD652" w14:textId="4CC30B67" w:rsidR="00B86CEE" w:rsidRPr="00EF7D45" w:rsidRDefault="00B86CEE" w:rsidP="00E6057E">
      <w:pPr>
        <w:widowControl w:val="0"/>
        <w:spacing w:before="100" w:after="100" w:line="240" w:lineRule="auto"/>
        <w:ind w:firstLine="567"/>
      </w:pPr>
      <w:r w:rsidRPr="00EF7D45">
        <w:t xml:space="preserve">- Chủ dự án sẽ làm việc với các cơ quan chức năng để đưa ra giải pháp an toàn đoạn đi qua các điểm giao, bên cạnh đó, đơn vị nhà thầu sẽ bố trí người báo hiệu, chỉ dẫn ở các điểm giao cắt quan </w:t>
      </w:r>
      <w:r w:rsidR="001E3795" w:rsidRPr="00EF7D45">
        <w:t>trọng…</w:t>
      </w:r>
      <w:r w:rsidRPr="00EF7D45">
        <w:t xml:space="preserve"> để điều tiết giao thông hạn chế gây ra nguy hiểm cho người đi đường và tai nạn giao thông.</w:t>
      </w:r>
    </w:p>
    <w:p w14:paraId="54E5EABD" w14:textId="77777777" w:rsidR="00B86CEE" w:rsidRPr="00EF7D45" w:rsidRDefault="00B86CEE" w:rsidP="00E6057E">
      <w:pPr>
        <w:pStyle w:val="Heading4"/>
        <w:keepNext w:val="0"/>
        <w:keepLines w:val="0"/>
        <w:widowControl w:val="0"/>
        <w:spacing w:before="100" w:after="100" w:line="240" w:lineRule="auto"/>
        <w:rPr>
          <w:rStyle w:val="Vnbnnidung"/>
          <w:sz w:val="27"/>
          <w:szCs w:val="27"/>
        </w:rPr>
      </w:pPr>
      <w:r w:rsidRPr="00EF7D45">
        <w:rPr>
          <w:rStyle w:val="Vnbnnidung"/>
          <w:sz w:val="27"/>
          <w:szCs w:val="27"/>
        </w:rPr>
        <w:t>Các công trình, biện pháp bảo vệ môi trường và phòng ngừa, ứng phó sự cố môi trường</w:t>
      </w:r>
    </w:p>
    <w:p w14:paraId="136B25CF" w14:textId="77777777" w:rsidR="00B86CEE" w:rsidRPr="00EF7D45" w:rsidRDefault="00B86CEE" w:rsidP="00D22AEE">
      <w:pPr>
        <w:pStyle w:val="abcd"/>
        <w:numPr>
          <w:ilvl w:val="0"/>
          <w:numId w:val="46"/>
        </w:numPr>
      </w:pPr>
      <w:r w:rsidRPr="00EF7D45">
        <w:t>Đối với sự cố cháy nổ</w:t>
      </w:r>
    </w:p>
    <w:p w14:paraId="1096452D" w14:textId="77777777" w:rsidR="00B86CEE" w:rsidRPr="00EF7D45" w:rsidRDefault="00B86CEE" w:rsidP="00E6057E">
      <w:pPr>
        <w:widowControl w:val="0"/>
        <w:spacing w:before="100" w:after="100" w:line="240" w:lineRule="auto"/>
        <w:ind w:firstLine="567"/>
      </w:pPr>
      <w:r w:rsidRPr="00EF7D45">
        <w:t>- Phương án rà phá bom mìn:</w:t>
      </w:r>
    </w:p>
    <w:p w14:paraId="6FE8940E" w14:textId="77777777" w:rsidR="00B86CEE" w:rsidRPr="00EF7D45" w:rsidRDefault="00B86CEE" w:rsidP="00E6057E">
      <w:pPr>
        <w:widowControl w:val="0"/>
        <w:spacing w:before="100" w:after="100" w:line="240" w:lineRule="auto"/>
        <w:ind w:firstLine="567"/>
      </w:pPr>
      <w:r w:rsidRPr="00EF7D45">
        <w:t xml:space="preserve"> + Toàn bộ công tác thi công chỉ được tiến hành sau khi vùng khảo sát đã được đảm bảo chắc chắn là không có bom mìn và các vật liệu nổ khác.</w:t>
      </w:r>
    </w:p>
    <w:p w14:paraId="4884CC94" w14:textId="77777777" w:rsidR="00B86CEE" w:rsidRPr="00EF7D45" w:rsidRDefault="00B86CEE" w:rsidP="00E6057E">
      <w:pPr>
        <w:widowControl w:val="0"/>
        <w:spacing w:before="100" w:after="100" w:line="240" w:lineRule="auto"/>
        <w:ind w:firstLine="567"/>
      </w:pPr>
      <w:r w:rsidRPr="00EF7D45">
        <w:t xml:space="preserve"> + Công tác rà phá bom mìn được Chủ đầu tư hợp đồng với đơn vị có năng lực thực hiện,</w:t>
      </w:r>
      <w:r w:rsidRPr="00EF7D45">
        <w:rPr>
          <w:rFonts w:eastAsia=".VnTime"/>
          <w:lang w:val="vi-VN"/>
        </w:rPr>
        <w:t xml:space="preserve"> tránh rủi ro xảy ra khi triển khai Dự án về sau.</w:t>
      </w:r>
    </w:p>
    <w:p w14:paraId="29A92E65" w14:textId="77777777" w:rsidR="00B86CEE" w:rsidRPr="00EF7D45" w:rsidRDefault="00B86CEE" w:rsidP="00E6057E">
      <w:pPr>
        <w:widowControl w:val="0"/>
        <w:spacing w:before="100" w:after="100" w:line="240" w:lineRule="auto"/>
        <w:ind w:firstLine="567"/>
      </w:pPr>
      <w:r w:rsidRPr="00EF7D45">
        <w:t>-</w:t>
      </w:r>
      <w:r w:rsidRPr="00EF7D45">
        <w:rPr>
          <w:lang w:val="vi-VN"/>
        </w:rPr>
        <w:t xml:space="preserve"> Đường dây điện tới công trường phải là các đường dây kín, đảm bảo an toàn trong sử dụng.</w:t>
      </w:r>
    </w:p>
    <w:p w14:paraId="5A65B05B" w14:textId="77777777" w:rsidR="00B86CEE" w:rsidRPr="00EF7D45" w:rsidRDefault="00B86CEE" w:rsidP="00E6057E">
      <w:pPr>
        <w:widowControl w:val="0"/>
        <w:spacing w:before="100" w:after="100" w:line="240" w:lineRule="auto"/>
        <w:ind w:firstLine="567"/>
      </w:pPr>
      <w:r w:rsidRPr="00EF7D45">
        <w:rPr>
          <w:lang w:val="vi-VN"/>
        </w:rPr>
        <w:t>- Đối với việc đấu n</w:t>
      </w:r>
      <w:r w:rsidRPr="00EF7D45">
        <w:t>ối đường dây điện vào công trường thi công sẽ giao cho cán bộ kỹ thuật có chuyên môn đảm nhiệm nhằm thực hiện các thao tác đấu nối điện đúng kỹ thuật và an toàn nhất.</w:t>
      </w:r>
    </w:p>
    <w:p w14:paraId="0A2B80D5" w14:textId="77777777" w:rsidR="00B86CEE" w:rsidRPr="00EF7D45" w:rsidRDefault="00B86CEE" w:rsidP="00E6057E">
      <w:pPr>
        <w:widowControl w:val="0"/>
        <w:spacing w:before="100" w:after="100" w:line="240" w:lineRule="auto"/>
        <w:ind w:firstLine="567"/>
      </w:pPr>
      <w:r w:rsidRPr="00EF7D45">
        <w:t xml:space="preserve">- Đối với hoạt động sinh hoạt của công nhân sẽ được quản lý bằng các quy định và nội quy như không được hút thuốc và vứt tàn thuốc vào những khu vực dễ cháy </w:t>
      </w:r>
      <w:r w:rsidRPr="00EF7D45">
        <w:lastRenderedPageBreak/>
        <w:t>nổ; sử dụng an toàn về điện tránh chập điện do quá tải.</w:t>
      </w:r>
    </w:p>
    <w:p w14:paraId="41FA22D3" w14:textId="77777777" w:rsidR="00B86CEE" w:rsidRPr="00EF7D45" w:rsidRDefault="00B86CEE" w:rsidP="00532C0E">
      <w:pPr>
        <w:spacing w:before="100" w:after="100" w:line="240" w:lineRule="auto"/>
        <w:ind w:firstLine="567"/>
      </w:pPr>
      <w:r w:rsidRPr="00EF7D45">
        <w:t>- Đối với máy móc, động cơ sẽ được bảo trì, kiểm tra định kỳ, không hoạt động trong tình trạng quá tải.</w:t>
      </w:r>
    </w:p>
    <w:p w14:paraId="3416E261" w14:textId="77777777" w:rsidR="00B86CEE" w:rsidRPr="00EF7D45" w:rsidRDefault="00B86CEE" w:rsidP="00532C0E">
      <w:pPr>
        <w:spacing w:before="100" w:after="100" w:line="240" w:lineRule="auto"/>
        <w:ind w:firstLine="567"/>
      </w:pPr>
      <w:r w:rsidRPr="00EF7D45">
        <w:t>- Khi xảy ra sự cố cháy nổ, công nhân giám sát sẽ báo ngay cho chỉ huy công trường để kịp thời chỉ đạo, đồng thời sử dụng các thiết bị cứu hỏa như: bình CO</w:t>
      </w:r>
      <w:r w:rsidRPr="00EF7D45">
        <w:rPr>
          <w:vertAlign w:val="subscript"/>
        </w:rPr>
        <w:t>2</w:t>
      </w:r>
      <w:r w:rsidRPr="00EF7D45">
        <w:t>, vòi phun nước, cát để dập ngay đám cháy. Trường hợp có người bị thương cần sơ cứu khẩn cấp và liên hệ với trung tâm y tế gần nhất để cứu chữa kịp thời.</w:t>
      </w:r>
    </w:p>
    <w:p w14:paraId="6CF76207" w14:textId="77777777" w:rsidR="00B86CEE" w:rsidRPr="00EF7D45" w:rsidRDefault="00B86CEE" w:rsidP="0057437B">
      <w:pPr>
        <w:pStyle w:val="abcd"/>
      </w:pPr>
      <w:r w:rsidRPr="00EF7D45">
        <w:t>Đối với sự cố tai nạn lao động</w:t>
      </w:r>
    </w:p>
    <w:p w14:paraId="6978889F" w14:textId="77777777" w:rsidR="00B86CEE" w:rsidRPr="00EF7D45" w:rsidRDefault="00B86CEE" w:rsidP="00532C0E">
      <w:pPr>
        <w:widowControl w:val="0"/>
        <w:spacing w:before="100" w:after="100" w:line="240" w:lineRule="auto"/>
        <w:ind w:firstLine="540"/>
      </w:pPr>
      <w:r w:rsidRPr="00EF7D45">
        <w:t>- Chủ dự án sẽ tổ chức đấu thầu để chọn ra đơn vị thi công có năng lực, đội ngũ công nhân có tay nghề cũng như kỷ luật cao.</w:t>
      </w:r>
    </w:p>
    <w:p w14:paraId="501E331F" w14:textId="77777777" w:rsidR="00B86CEE" w:rsidRPr="00EF7D45" w:rsidRDefault="00B86CEE" w:rsidP="00532C0E">
      <w:pPr>
        <w:widowControl w:val="0"/>
        <w:spacing w:before="100" w:after="100" w:line="240" w:lineRule="auto"/>
        <w:ind w:firstLine="540"/>
      </w:pPr>
      <w:r w:rsidRPr="00EF7D45">
        <w:t>- Xây dựng kế hoạch, phương án thi công hợp lý đảm bảo đúng thiết kế và an toàn khi thi công.</w:t>
      </w:r>
    </w:p>
    <w:p w14:paraId="319C13AA" w14:textId="77777777" w:rsidR="00B86CEE" w:rsidRPr="00EF7D45" w:rsidRDefault="00B86CEE" w:rsidP="00532C0E">
      <w:pPr>
        <w:widowControl w:val="0"/>
        <w:spacing w:before="100" w:after="100" w:line="240" w:lineRule="auto"/>
        <w:ind w:firstLine="540"/>
      </w:pPr>
      <w:r w:rsidRPr="00EF7D45">
        <w:t>- Cấp phát bảo hộ lao động cho công nhân thi công như: giày, mũ bảo hiểm, áo quần bảo hộ.</w:t>
      </w:r>
    </w:p>
    <w:p w14:paraId="4BAB2DB5" w14:textId="77777777" w:rsidR="00B86CEE" w:rsidRPr="00EF7D45" w:rsidRDefault="00B86CEE" w:rsidP="00532C0E">
      <w:pPr>
        <w:widowControl w:val="0"/>
        <w:spacing w:before="100" w:after="100" w:line="240" w:lineRule="auto"/>
        <w:ind w:firstLine="540"/>
      </w:pPr>
      <w:r w:rsidRPr="00EF7D45">
        <w:t>- Thực hiện kiểm tra an toàn lao động, đôn đốc, giám sát an toàn về người và thiết bị trong quá trình thi công.</w:t>
      </w:r>
    </w:p>
    <w:p w14:paraId="01056781" w14:textId="77777777" w:rsidR="00B86CEE" w:rsidRPr="00EF7D45" w:rsidRDefault="00B86CEE" w:rsidP="00532C0E">
      <w:pPr>
        <w:widowControl w:val="0"/>
        <w:spacing w:before="100" w:after="100" w:line="240" w:lineRule="auto"/>
        <w:ind w:firstLine="540"/>
      </w:pPr>
      <w:r w:rsidRPr="00EF7D45">
        <w:t>- Thành lập ban thực hiện an toàn lao động do chỉ huy trưởng công trường phụ trách nhằm mục đích theo dõi, kiểm tra việc thực hiện bảo hộ lao động an toàn lao động trên công trường của công nhân.</w:t>
      </w:r>
    </w:p>
    <w:p w14:paraId="47605ECF" w14:textId="77777777" w:rsidR="00B86CEE" w:rsidRPr="00EF7D45" w:rsidRDefault="00B86CEE" w:rsidP="00532C0E">
      <w:pPr>
        <w:widowControl w:val="0"/>
        <w:spacing w:before="100" w:after="100" w:line="240" w:lineRule="auto"/>
        <w:ind w:firstLine="540"/>
      </w:pPr>
      <w:r w:rsidRPr="00EF7D45">
        <w:t>- Tổ chức tập huấn an toàn lao động cho toàn bộ công nhân để có những phương án kịp thời ứng cứu nạn nhân khi có sự cố xảy ra.</w:t>
      </w:r>
    </w:p>
    <w:p w14:paraId="572205B6" w14:textId="77777777" w:rsidR="00B86CEE" w:rsidRPr="00EF7D45" w:rsidRDefault="00B86CEE" w:rsidP="00532C0E">
      <w:pPr>
        <w:widowControl w:val="0"/>
        <w:spacing w:before="100" w:after="100" w:line="240" w:lineRule="auto"/>
        <w:ind w:firstLine="540"/>
      </w:pPr>
      <w:r w:rsidRPr="00EF7D45">
        <w:t>- Thực hiện nghiêm túc theo Nghị định số 145/2020/NĐ-CP ngày 14/12/2020 của Chính phủ Quy định chi tiết một số điều của Bộ luật lao động về thời giờ làm việc, thời giờ nghỉ ngơi và an toàn lao động, vệ sinh lao động.</w:t>
      </w:r>
    </w:p>
    <w:p w14:paraId="4F420C9B" w14:textId="77777777" w:rsidR="00B86CEE" w:rsidRPr="00EF7D45" w:rsidRDefault="00B86CEE" w:rsidP="0057437B">
      <w:pPr>
        <w:pStyle w:val="abcd"/>
      </w:pPr>
      <w:r w:rsidRPr="00EF7D45">
        <w:t>Đối với sự cố tai nạn giao thông</w:t>
      </w:r>
    </w:p>
    <w:p w14:paraId="33EA68F5" w14:textId="77777777" w:rsidR="00B86CEE" w:rsidRPr="00EF7D45" w:rsidRDefault="00B86CEE" w:rsidP="00532C0E">
      <w:pPr>
        <w:widowControl w:val="0"/>
        <w:spacing w:before="100" w:after="100" w:line="240" w:lineRule="auto"/>
        <w:ind w:firstLine="540"/>
      </w:pPr>
      <w:r w:rsidRPr="00EF7D45">
        <w:t>- Nhà thầu phải làm việc với Sở Giao thông vận tải tỉnh, Cảnh sát Giao thông  để phân chia, cắm biển báo theo đúng quy định, báo cáo tuyến đường xe vận chuyển nguyên vật liệu phục vụ thi công Dự án đi qua.</w:t>
      </w:r>
    </w:p>
    <w:p w14:paraId="42C93FE4" w14:textId="77777777" w:rsidR="00B86CEE" w:rsidRPr="00EF7D45" w:rsidRDefault="00B86CEE" w:rsidP="00E6057E">
      <w:pPr>
        <w:widowControl w:val="0"/>
        <w:spacing w:before="100" w:after="100" w:line="240" w:lineRule="auto"/>
        <w:ind w:firstLine="540"/>
      </w:pPr>
      <w:r w:rsidRPr="00EF7D45">
        <w:t>- Trước khi thi công phải tiến hành kiểm tra các phương tiện với yêu cầu đã được Đăng kiểm như trong hồ sơ dự thầu xây dựng của Nhà thầu.</w:t>
      </w:r>
    </w:p>
    <w:p w14:paraId="3DA4F335" w14:textId="77777777" w:rsidR="00B86CEE" w:rsidRPr="00EF7D45" w:rsidRDefault="00B86CEE" w:rsidP="00E6057E">
      <w:pPr>
        <w:widowControl w:val="0"/>
        <w:spacing w:before="100" w:after="100" w:line="240" w:lineRule="auto"/>
        <w:ind w:firstLine="540"/>
      </w:pPr>
      <w:r w:rsidRPr="00EF7D45">
        <w:t>- Các xe chở nguyên vật liệu có khả năng phát sinh bụi phải được che chắn kỹ để tránh ảnh hưởng đến người tham gia giao thông.</w:t>
      </w:r>
    </w:p>
    <w:p w14:paraId="7C1308E0" w14:textId="77777777" w:rsidR="00B86CEE" w:rsidRPr="00EF7D45" w:rsidRDefault="00B86CEE" w:rsidP="00E6057E">
      <w:pPr>
        <w:widowControl w:val="0"/>
        <w:spacing w:before="100" w:after="100" w:line="240" w:lineRule="auto"/>
        <w:ind w:firstLine="540"/>
      </w:pPr>
      <w:r w:rsidRPr="00EF7D45">
        <w:t>- Dọn dẹp vệ sinh đường sá sau mỗi ngày thi công và sau khi thi công xong.</w:t>
      </w:r>
    </w:p>
    <w:p w14:paraId="0148644D" w14:textId="77777777" w:rsidR="00B86CEE" w:rsidRPr="00EF7D45" w:rsidRDefault="00B86CEE" w:rsidP="00E6057E">
      <w:pPr>
        <w:widowControl w:val="0"/>
        <w:spacing w:before="100" w:after="100" w:line="240" w:lineRule="auto"/>
        <w:ind w:firstLine="540"/>
      </w:pPr>
      <w:r w:rsidRPr="00EF7D45">
        <w:t>- Lắp đặt các biển báo, bố trí người đứng phân luồng và điều tiết giao thông tại các đoạn giao nhau.</w:t>
      </w:r>
    </w:p>
    <w:p w14:paraId="513C993D" w14:textId="77777777" w:rsidR="00B86CEE" w:rsidRPr="00EF7D45" w:rsidRDefault="00B86CEE" w:rsidP="0057437B">
      <w:pPr>
        <w:pStyle w:val="abcd"/>
      </w:pPr>
      <w:r w:rsidRPr="00EF7D45">
        <w:t>Đối với biện phòng phòng chống, ứng phó sự cố thiên tai và ngập úng cục bộ</w:t>
      </w:r>
    </w:p>
    <w:p w14:paraId="1CCFAD01" w14:textId="77777777" w:rsidR="00B86CEE" w:rsidRPr="00EF7D45" w:rsidRDefault="00B86CEE" w:rsidP="00E6057E">
      <w:pPr>
        <w:widowControl w:val="0"/>
        <w:spacing w:before="100" w:after="100" w:line="240" w:lineRule="auto"/>
        <w:ind w:firstLine="567"/>
      </w:pPr>
      <w:r w:rsidRPr="00EF7D45">
        <w:t>Để hạn chế sự cố ngập úng cục bộ Chủ dự án và nhà thầu thi công sẽ áp dụng các biện pháp như sau:</w:t>
      </w:r>
    </w:p>
    <w:p w14:paraId="662CB742" w14:textId="77777777" w:rsidR="00B86CEE" w:rsidRPr="00EF7D45" w:rsidRDefault="00B86CEE" w:rsidP="00E6057E">
      <w:pPr>
        <w:widowControl w:val="0"/>
        <w:spacing w:before="100" w:after="100" w:line="240" w:lineRule="auto"/>
        <w:ind w:firstLine="567"/>
        <w:rPr>
          <w:lang w:val="pt-BR"/>
        </w:rPr>
      </w:pPr>
      <w:r w:rsidRPr="00EF7D45">
        <w:rPr>
          <w:lang w:val="pt-BR"/>
        </w:rPr>
        <w:lastRenderedPageBreak/>
        <w:t>- Thường xuyên kiểm tra, nạo vét, không để bùn đất, rác, phế thải xây dựng xâm nhập vào đường thoát nước gây tắc nghẽn hệ thống, làm đục nguồn nước của khu vực tiếp nhận;</w:t>
      </w:r>
    </w:p>
    <w:p w14:paraId="5C7F4C25" w14:textId="631E29BA" w:rsidR="00B86CEE" w:rsidRPr="00EF7D45" w:rsidRDefault="00B86CEE" w:rsidP="00E6057E">
      <w:pPr>
        <w:widowControl w:val="0"/>
        <w:spacing w:before="100" w:after="100" w:line="240" w:lineRule="auto"/>
        <w:ind w:firstLine="567"/>
      </w:pPr>
      <w:r w:rsidRPr="00EF7D45">
        <w:t xml:space="preserve">- Khơi thông các cống rãnh tạo tuyến thoát nước mưa ngoài công trình một cách hợp lý, sử dụng máy xúc hay đào thủ công để nối thông khu vực với các kênh mương, tránh ngập úng cục bộ khi có mưa lớn đột </w:t>
      </w:r>
      <w:r w:rsidR="007A18D5" w:rsidRPr="00EF7D45">
        <w:t>ngột.</w:t>
      </w:r>
    </w:p>
    <w:p w14:paraId="1A991A3C" w14:textId="3DC89AD4" w:rsidR="00B86CEE" w:rsidRPr="00EF7D45" w:rsidRDefault="00B86CEE" w:rsidP="00E6057E">
      <w:pPr>
        <w:widowControl w:val="0"/>
        <w:spacing w:before="100" w:after="100" w:line="240" w:lineRule="auto"/>
        <w:ind w:firstLine="567"/>
        <w:rPr>
          <w:lang w:val="pt-BR"/>
        </w:rPr>
      </w:pPr>
      <w:r w:rsidRPr="00EF7D45">
        <w:rPr>
          <w:lang w:val="pt-BR"/>
        </w:rPr>
        <w:t>- Thường xuyên thu gom CTR vào các thùng chứa, tránh vứt bừa bãi ra môi trường có thể gây tác nghẽn các đường thoát nước</w:t>
      </w:r>
      <w:r w:rsidR="005422D4" w:rsidRPr="00EF7D45">
        <w:rPr>
          <w:lang w:val="pt-BR"/>
        </w:rPr>
        <w:t>.</w:t>
      </w:r>
    </w:p>
    <w:p w14:paraId="7E902DC2" w14:textId="77777777" w:rsidR="00B86CEE" w:rsidRPr="00EF7D45" w:rsidRDefault="00B86CEE" w:rsidP="00E6057E">
      <w:pPr>
        <w:widowControl w:val="0"/>
        <w:spacing w:before="100" w:after="100" w:line="240" w:lineRule="auto"/>
        <w:ind w:firstLine="567"/>
        <w:rPr>
          <w:lang w:val="pt-BR"/>
        </w:rPr>
      </w:pPr>
      <w:r w:rsidRPr="00EF7D45">
        <w:rPr>
          <w:lang w:val="pt-BR"/>
        </w:rPr>
        <w:t>- Tập trung thi công vào mùa hè và thi công theo hình thức cuốn chiếu.</w:t>
      </w:r>
    </w:p>
    <w:p w14:paraId="7C3873FE" w14:textId="77777777" w:rsidR="00B86CEE" w:rsidRPr="00EF7D45" w:rsidRDefault="00B86CEE" w:rsidP="00E6057E">
      <w:pPr>
        <w:widowControl w:val="0"/>
        <w:spacing w:before="100" w:after="100" w:line="240" w:lineRule="auto"/>
        <w:ind w:firstLine="567"/>
        <w:rPr>
          <w:lang w:val="pt-BR"/>
        </w:rPr>
      </w:pPr>
      <w:r w:rsidRPr="00EF7D45">
        <w:rPr>
          <w:lang w:val="pt-BR"/>
        </w:rPr>
        <w:t>- San nền được thực hiện cuốn chiếu từ khu vực cao đến khu vực thấp, không san nền tràn lan tránh gây ngập úng cục bộ trong khu vực.</w:t>
      </w:r>
    </w:p>
    <w:p w14:paraId="1CC6D5AE" w14:textId="77777777" w:rsidR="00B86CEE" w:rsidRPr="00EF7D45" w:rsidRDefault="00B86CEE" w:rsidP="00E6057E">
      <w:pPr>
        <w:widowControl w:val="0"/>
        <w:spacing w:before="100" w:after="100" w:line="240" w:lineRule="auto"/>
        <w:ind w:firstLine="567"/>
      </w:pPr>
      <w:r w:rsidRPr="00EF7D45">
        <w:t>- Thiết lập các công trình thoát nước dọc, ngang ngay khi đổ đất san nền.</w:t>
      </w:r>
    </w:p>
    <w:p w14:paraId="1300382D" w14:textId="77777777" w:rsidR="00B86CEE" w:rsidRPr="00EF7D45" w:rsidRDefault="00B86CEE" w:rsidP="00E6057E">
      <w:pPr>
        <w:widowControl w:val="0"/>
        <w:spacing w:before="100" w:after="100" w:line="240" w:lineRule="auto"/>
        <w:ind w:firstLine="567"/>
      </w:pPr>
      <w:r w:rsidRPr="00EF7D45">
        <w:t>- Đào kênh dẫn dòng thoát nước mặt theo thực tế hiện trạng tuyến đường.</w:t>
      </w:r>
    </w:p>
    <w:p w14:paraId="0A77C029" w14:textId="77777777" w:rsidR="00B86CEE" w:rsidRPr="00EF7D45" w:rsidRDefault="00B86CEE" w:rsidP="00E6057E">
      <w:pPr>
        <w:widowControl w:val="0"/>
        <w:spacing w:before="100" w:after="100" w:line="240" w:lineRule="auto"/>
        <w:ind w:firstLine="567"/>
      </w:pPr>
      <w:r w:rsidRPr="00EF7D45">
        <w:t>-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14:paraId="2F13A602" w14:textId="77777777" w:rsidR="00B86CEE" w:rsidRPr="00EF7D45" w:rsidRDefault="00B86CEE" w:rsidP="00E6057E">
      <w:pPr>
        <w:widowControl w:val="0"/>
        <w:spacing w:before="100" w:after="100" w:line="240" w:lineRule="auto"/>
        <w:ind w:firstLine="567"/>
        <w:rPr>
          <w:lang w:val="nl-NL"/>
        </w:rPr>
      </w:pPr>
      <w:r w:rsidRPr="00EF7D45">
        <w:t>- Để hạn chế tác động ngập úng cục bộ cho khu vực thiết kế hệ thống thoát nước dựa trên</w:t>
      </w:r>
      <w:r w:rsidRPr="00EF7D45">
        <w:rPr>
          <w:lang w:val="vi-VN"/>
        </w:rPr>
        <w:t xml:space="preserve"> cao độ san nền </w:t>
      </w:r>
      <w:r w:rsidRPr="00EF7D45">
        <w:t>của khu vực Dự án. Hướng san nền cũng là hướng thoát nước của Dự án</w:t>
      </w:r>
      <w:r w:rsidRPr="00EF7D45">
        <w:rPr>
          <w:lang w:val="nl-NL"/>
        </w:rPr>
        <w:t xml:space="preserve"> đảm bảo theo hướng thoát nước hiện trạng của khu vực.</w:t>
      </w:r>
    </w:p>
    <w:p w14:paraId="1FD46EA6" w14:textId="77777777" w:rsidR="00B86CEE" w:rsidRPr="00EF7D45" w:rsidRDefault="00B86CEE" w:rsidP="00E6057E">
      <w:pPr>
        <w:widowControl w:val="0"/>
        <w:spacing w:before="100" w:after="100" w:line="240" w:lineRule="auto"/>
        <w:ind w:firstLine="567"/>
        <w:rPr>
          <w:lang w:val="nl-NL"/>
        </w:rPr>
      </w:pPr>
      <w:r w:rsidRPr="00EF7D45">
        <w:rPr>
          <w:lang w:val="nl-NL"/>
        </w:rPr>
        <w:t>- Bố trí dẫn dòng chảy tạm đảm bảo thoát nước cho khu vực Dự án khi có mưa trong giai đoạn thi công.</w:t>
      </w:r>
    </w:p>
    <w:p w14:paraId="33A59A91" w14:textId="77777777" w:rsidR="00B86CEE" w:rsidRPr="00EF7D45" w:rsidRDefault="00B86CEE" w:rsidP="00E6057E">
      <w:pPr>
        <w:widowControl w:val="0"/>
        <w:spacing w:before="100" w:after="100" w:line="240" w:lineRule="auto"/>
        <w:ind w:firstLine="567"/>
      </w:pPr>
      <w:r w:rsidRPr="00EF7D45">
        <w:rPr>
          <w:lang w:val="nl-NL"/>
        </w:rPr>
        <w:t xml:space="preserve">- Thường xuyên theo dõi tình hình của bão để có thể chủ động đưa ra các phương án phòng chống, gia cố các hạng mục công trình đang thi công. Khi sự cố </w:t>
      </w:r>
      <w:r w:rsidRPr="00EF7D45">
        <w:rPr>
          <w:rFonts w:cs="Times New Roman"/>
          <w:lang w:val="nl-NL"/>
        </w:rPr>
        <w:t>xảy ra phải tổ chức trực ban 24/24 theo dõi tình hình để kịp thời ứng phó</w:t>
      </w:r>
      <w:r w:rsidRPr="00EF7D45">
        <w:t>.</w:t>
      </w:r>
    </w:p>
    <w:p w14:paraId="09420C38" w14:textId="77777777" w:rsidR="00E452B2" w:rsidRPr="00EF7D45" w:rsidRDefault="00E452B2" w:rsidP="00DE0C5C">
      <w:pPr>
        <w:pStyle w:val="Heading2"/>
        <w:keepNext w:val="0"/>
        <w:keepLines w:val="0"/>
        <w:widowControl w:val="0"/>
        <w:rPr>
          <w:color w:val="auto"/>
        </w:rPr>
      </w:pPr>
      <w:bookmarkStart w:id="783" w:name="_Toc51225097"/>
      <w:bookmarkStart w:id="784" w:name="_Toc59433629"/>
      <w:bookmarkStart w:id="785" w:name="_Toc163458020"/>
      <w:bookmarkStart w:id="786" w:name="_Toc175750930"/>
      <w:r w:rsidRPr="00EF7D45">
        <w:rPr>
          <w:color w:val="auto"/>
        </w:rPr>
        <w:t>Đánh giá tác động và đề xuất các biện pháp, công trình bảo vệ môi trường trong giai đoạn dự án đi vào vận hành</w:t>
      </w:r>
      <w:bookmarkStart w:id="787" w:name="_Toc51225098"/>
      <w:bookmarkEnd w:id="783"/>
      <w:bookmarkEnd w:id="784"/>
      <w:bookmarkEnd w:id="785"/>
      <w:bookmarkEnd w:id="786"/>
    </w:p>
    <w:p w14:paraId="1B146BEC" w14:textId="321B6A01" w:rsidR="00EF7719" w:rsidRPr="00EF7D45" w:rsidRDefault="00EF7719" w:rsidP="00DE0C5C">
      <w:pPr>
        <w:pStyle w:val="Heading3"/>
        <w:keepNext w:val="0"/>
        <w:keepLines w:val="0"/>
        <w:spacing w:line="240" w:lineRule="auto"/>
      </w:pPr>
      <w:bookmarkStart w:id="788" w:name="_Toc163458021"/>
      <w:bookmarkStart w:id="789" w:name="_Toc175750931"/>
      <w:bookmarkEnd w:id="787"/>
      <w:r w:rsidRPr="00EF7D45">
        <w:rPr>
          <w:rStyle w:val="Vnbnnidung"/>
          <w:sz w:val="27"/>
          <w:szCs w:val="27"/>
        </w:rPr>
        <w:t>Đánh giá, dự báo các tác động</w:t>
      </w:r>
      <w:bookmarkEnd w:id="788"/>
      <w:bookmarkEnd w:id="789"/>
    </w:p>
    <w:p w14:paraId="4BB01B6A" w14:textId="3E1E6D9E" w:rsidR="00EF7719" w:rsidRPr="00EF7D45" w:rsidRDefault="00EF7719" w:rsidP="00DE0C5C">
      <w:pPr>
        <w:pStyle w:val="Heading4"/>
        <w:spacing w:line="240" w:lineRule="auto"/>
        <w:rPr>
          <w:rStyle w:val="Vnbnnidung"/>
          <w:sz w:val="27"/>
          <w:szCs w:val="27"/>
        </w:rPr>
      </w:pPr>
      <w:r w:rsidRPr="00EF7D45">
        <w:rPr>
          <w:rStyle w:val="Vnbnnidung"/>
          <w:sz w:val="27"/>
          <w:szCs w:val="27"/>
        </w:rPr>
        <w:t>Đánh giá, dự báo tác động liên quan đến chất thả</w:t>
      </w:r>
      <w:r w:rsidR="00BA3431" w:rsidRPr="00EF7D45">
        <w:rPr>
          <w:rStyle w:val="Vnbnnidung"/>
          <w:sz w:val="27"/>
          <w:szCs w:val="27"/>
        </w:rPr>
        <w:t>i</w:t>
      </w:r>
    </w:p>
    <w:p w14:paraId="4E511277" w14:textId="77777777" w:rsidR="00DE0C5C" w:rsidRPr="00EF7D45" w:rsidRDefault="00DE0C5C" w:rsidP="00D22AEE">
      <w:pPr>
        <w:pStyle w:val="Heading5"/>
        <w:numPr>
          <w:ilvl w:val="0"/>
          <w:numId w:val="51"/>
        </w:numPr>
        <w:rPr>
          <w:lang w:val="sv-SE"/>
        </w:rPr>
      </w:pPr>
      <w:r w:rsidRPr="00EF7D45">
        <w:rPr>
          <w:lang w:val="sv-SE"/>
        </w:rPr>
        <w:t>Tác động đến môi trường không khí</w:t>
      </w:r>
    </w:p>
    <w:p w14:paraId="173E3BEB" w14:textId="77777777" w:rsidR="00DE0C5C" w:rsidRPr="00EF7D45" w:rsidRDefault="00DE0C5C" w:rsidP="00DE0C5C">
      <w:pPr>
        <w:spacing w:line="240" w:lineRule="auto"/>
        <w:ind w:firstLine="562"/>
      </w:pPr>
      <w:r w:rsidRPr="00EF7D45">
        <w:t>Trong quá trình hoạt động của Dự án, các nguồn phát sinh bụi, khí thải và mùi hôi ảnh hưởng đến môi trường không khí bao gồm:</w:t>
      </w:r>
    </w:p>
    <w:p w14:paraId="498D744C" w14:textId="77777777" w:rsidR="00DE0C5C" w:rsidRPr="00EF7D45" w:rsidRDefault="00DE0C5C" w:rsidP="00DE0C5C">
      <w:pPr>
        <w:spacing w:line="240" w:lineRule="auto"/>
        <w:ind w:firstLine="562"/>
      </w:pPr>
      <w:r w:rsidRPr="00EF7D45">
        <w:t>- Mùi hôi phát sinh do quá trình phân hủy nước thải chứa phân lợn tại khu vực chuồng nuôi, hệ thống mương dẫn nước thải, hệ thống xử lý nước thải.</w:t>
      </w:r>
    </w:p>
    <w:p w14:paraId="52B35DDA" w14:textId="77777777" w:rsidR="00DE0C5C" w:rsidRPr="00EF7D45" w:rsidRDefault="00DE0C5C" w:rsidP="00DE0C5C">
      <w:pPr>
        <w:spacing w:line="240" w:lineRule="auto"/>
        <w:ind w:firstLine="567"/>
      </w:pPr>
      <w:r w:rsidRPr="00EF7D45">
        <w:t>- Mùi hôi từ hoạt động vận chuyển xuất bán lợn.</w:t>
      </w:r>
    </w:p>
    <w:p w14:paraId="462450A8" w14:textId="77777777" w:rsidR="00DE0C5C" w:rsidRPr="00EF7D45" w:rsidRDefault="00DE0C5C" w:rsidP="00DE0C5C">
      <w:pPr>
        <w:pStyle w:val="Heading6"/>
      </w:pPr>
      <w:r w:rsidRPr="00EF7D45">
        <w:t>Ô nhiễm không khí do phát sinh mùi hôi</w:t>
      </w:r>
    </w:p>
    <w:p w14:paraId="7A371C69" w14:textId="77777777" w:rsidR="00DE0C5C" w:rsidRPr="00EF7D45" w:rsidRDefault="00DE0C5C" w:rsidP="00DE0C5C">
      <w:pPr>
        <w:tabs>
          <w:tab w:val="left" w:pos="0"/>
        </w:tabs>
        <w:spacing w:line="240" w:lineRule="auto"/>
        <w:ind w:firstLine="562"/>
        <w:rPr>
          <w:rFonts w:eastAsia="Times New Roman" w:cs="Times New Roman"/>
        </w:rPr>
      </w:pPr>
      <w:r w:rsidRPr="00EF7D45">
        <w:rPr>
          <w:rFonts w:eastAsia="Times New Roman" w:cs="Times New Roman"/>
        </w:rPr>
        <w:t xml:space="preserve">Trong chăn nuôi lợn có gần 200 chất tạo mùi hôi là hỗn hợp phức tạp của nhiều khí, hơi được tạo ra từ quá trình phân hủy sinh học các chất hữu cơ có trong phân, nước tiểu, thức ăn thừa </w:t>
      </w:r>
      <w:r w:rsidRPr="00EF7D45">
        <w:rPr>
          <w:rFonts w:eastAsia="Times New Roman" w:cs="Times New Roman"/>
          <w:bCs/>
          <w:iCs/>
        </w:rPr>
        <w:t>phát sinh ra các khí gây mùi hôi như: H</w:t>
      </w:r>
      <w:r w:rsidRPr="00EF7D45">
        <w:rPr>
          <w:rFonts w:eastAsia="Times New Roman" w:cs="Times New Roman"/>
          <w:bCs/>
          <w:iCs/>
          <w:vertAlign w:val="subscript"/>
        </w:rPr>
        <w:t>2</w:t>
      </w:r>
      <w:r w:rsidRPr="00EF7D45">
        <w:rPr>
          <w:rFonts w:eastAsia="Times New Roman" w:cs="Times New Roman"/>
          <w:bCs/>
          <w:iCs/>
        </w:rPr>
        <w:t>S, CH</w:t>
      </w:r>
      <w:r w:rsidRPr="00EF7D45">
        <w:rPr>
          <w:rFonts w:eastAsia="Times New Roman" w:cs="Times New Roman"/>
          <w:bCs/>
          <w:iCs/>
          <w:vertAlign w:val="subscript"/>
        </w:rPr>
        <w:t>3</w:t>
      </w:r>
      <w:r w:rsidRPr="00EF7D45">
        <w:rPr>
          <w:rFonts w:eastAsia="Times New Roman" w:cs="Times New Roman"/>
          <w:bCs/>
          <w:iCs/>
        </w:rPr>
        <w:t>SH (mecaptan), NH</w:t>
      </w:r>
      <w:r w:rsidRPr="00EF7D45">
        <w:rPr>
          <w:rFonts w:eastAsia="Times New Roman" w:cs="Times New Roman"/>
          <w:bCs/>
          <w:iCs/>
          <w:vertAlign w:val="subscript"/>
        </w:rPr>
        <w:t>3</w:t>
      </w:r>
      <w:r w:rsidRPr="00EF7D45">
        <w:rPr>
          <w:rFonts w:eastAsia="Times New Roman" w:cs="Times New Roman"/>
          <w:bCs/>
          <w:iCs/>
        </w:rPr>
        <w:t>,…</w:t>
      </w:r>
      <w:r w:rsidRPr="00EF7D45">
        <w:rPr>
          <w:rFonts w:eastAsia="Times New Roman" w:cs="Times New Roman"/>
        </w:rPr>
        <w:t xml:space="preserve"> Cường độ mùi phụ thuộc vào mức lưu trữ và xử lý chất thải, các </w:t>
      </w:r>
      <w:r w:rsidRPr="00EF7D45">
        <w:rPr>
          <w:rFonts w:eastAsia="Times New Roman" w:cs="Times New Roman"/>
        </w:rPr>
        <w:lastRenderedPageBreak/>
        <w:t>điều kiện bên ngoài như nhiệt độ, độ ẩm, vận tốc cùng hướng gió theo các thời điểm trong ngày, mật độ nuôi nhốt lợn cũng như khẩu phần thức ăn,… Do đó, thành phần khí tạo ra sẽ khác nhau, mùi tương ứng cũng khác nhau.</w:t>
      </w:r>
    </w:p>
    <w:p w14:paraId="2F49F11D" w14:textId="77777777" w:rsidR="00DE0C5C" w:rsidRPr="00EF7D45" w:rsidRDefault="00DE0C5C" w:rsidP="00DE0C5C">
      <w:pPr>
        <w:tabs>
          <w:tab w:val="left" w:pos="0"/>
        </w:tabs>
        <w:spacing w:line="240" w:lineRule="auto"/>
        <w:ind w:firstLine="562"/>
        <w:rPr>
          <w:rFonts w:eastAsia="Times New Roman" w:cs="Times New Roman"/>
          <w:bCs/>
          <w:iCs/>
        </w:rPr>
      </w:pPr>
      <w:r w:rsidRPr="00EF7D45">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42B3C0DF" w14:textId="77777777" w:rsidR="00DE0C5C" w:rsidRPr="00EF7D45" w:rsidRDefault="00DE0C5C" w:rsidP="00DE0C5C">
      <w:pPr>
        <w:spacing w:line="240" w:lineRule="auto"/>
        <w:ind w:firstLine="562"/>
        <w:rPr>
          <w:rFonts w:eastAsia="Times New Roman" w:cs="Times New Roman"/>
          <w:lang w:val="es-ES"/>
        </w:rPr>
      </w:pPr>
      <w:bookmarkStart w:id="790" w:name="_Toc452623582"/>
      <w:r w:rsidRPr="00EF7D45">
        <w:rPr>
          <w:rFonts w:eastAsia="Times New Roman" w:cs="Times New Roman"/>
          <w:lang w:val="es-ES"/>
        </w:rPr>
        <w:t>Để đánh giá mức độ ô nhiễm không khí do chất thải rắn chăn nuôi thường người ta quan tâm đến NH</w:t>
      </w:r>
      <w:r w:rsidRPr="00EF7D45">
        <w:rPr>
          <w:rFonts w:eastAsia="Times New Roman" w:cs="Times New Roman"/>
          <w:vertAlign w:val="subscript"/>
          <w:lang w:val="es-ES"/>
        </w:rPr>
        <w:t>3</w:t>
      </w:r>
      <w:r w:rsidRPr="00EF7D45">
        <w:rPr>
          <w:rFonts w:eastAsia="Times New Roman" w:cs="Times New Roman"/>
          <w:lang w:val="es-ES"/>
        </w:rPr>
        <w:t xml:space="preserve"> và H</w:t>
      </w:r>
      <w:r w:rsidRPr="00EF7D45">
        <w:rPr>
          <w:rFonts w:eastAsia="Times New Roman" w:cs="Times New Roman"/>
          <w:vertAlign w:val="subscript"/>
          <w:lang w:val="es-ES"/>
        </w:rPr>
        <w:t>2</w:t>
      </w:r>
      <w:r w:rsidRPr="00EF7D45">
        <w:rPr>
          <w:rFonts w:eastAsia="Times New Roman" w:cs="Times New Roman"/>
          <w:lang w:val="es-ES"/>
        </w:rPr>
        <w:t>S, đây là hai khí tạo mùi chiếm phần lớn trong các khí sinh ra do quá trình phân hủy kỵ khí bởi vi sinh vật.</w:t>
      </w:r>
    </w:p>
    <w:p w14:paraId="04FB14F7" w14:textId="77777777" w:rsidR="00DE0C5C" w:rsidRPr="00EF7D45" w:rsidRDefault="00DE0C5C" w:rsidP="00DE0C5C">
      <w:pPr>
        <w:pStyle w:val="Danhmcbng"/>
      </w:pPr>
      <w:bookmarkStart w:id="791" w:name="_Toc75787728"/>
      <w:bookmarkStart w:id="792" w:name="_Toc175906065"/>
      <w:bookmarkStart w:id="793" w:name="_Toc42602822"/>
      <w:bookmarkEnd w:id="790"/>
      <w:r w:rsidRPr="00EF7D45">
        <w:t>Hàm lượng khí NH</w:t>
      </w:r>
      <w:r w:rsidRPr="00EF7D45">
        <w:rPr>
          <w:vertAlign w:val="subscript"/>
        </w:rPr>
        <w:t>3</w:t>
      </w:r>
      <w:r w:rsidRPr="00EF7D45">
        <w:t>, H</w:t>
      </w:r>
      <w:r w:rsidRPr="00EF7D45">
        <w:rPr>
          <w:vertAlign w:val="subscript"/>
        </w:rPr>
        <w:t>2</w:t>
      </w:r>
      <w:r w:rsidRPr="00EF7D45">
        <w:t>S phát tán trong khu vực chăn nuôi lợn</w:t>
      </w:r>
      <w:bookmarkEnd w:id="791"/>
      <w:bookmarkEnd w:id="792"/>
      <w:r w:rsidRPr="00EF7D45">
        <w:t xml:space="preserve"> </w:t>
      </w:r>
      <w:bookmarkEnd w:id="7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EF7D45" w:rsidRPr="00EF7D45" w14:paraId="37F702BE" w14:textId="77777777" w:rsidTr="00E315FC">
        <w:trPr>
          <w:jc w:val="center"/>
        </w:trPr>
        <w:tc>
          <w:tcPr>
            <w:tcW w:w="627" w:type="dxa"/>
            <w:vMerge w:val="restart"/>
            <w:shd w:val="clear" w:color="auto" w:fill="auto"/>
            <w:vAlign w:val="center"/>
          </w:tcPr>
          <w:p w14:paraId="2F5FF510"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TT</w:t>
            </w:r>
          </w:p>
        </w:tc>
        <w:tc>
          <w:tcPr>
            <w:tcW w:w="677" w:type="dxa"/>
            <w:vMerge w:val="restart"/>
            <w:shd w:val="clear" w:color="auto" w:fill="auto"/>
            <w:vAlign w:val="center"/>
          </w:tcPr>
          <w:p w14:paraId="0F493C89"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Khí thải</w:t>
            </w:r>
          </w:p>
        </w:tc>
        <w:tc>
          <w:tcPr>
            <w:tcW w:w="908" w:type="dxa"/>
            <w:vMerge w:val="restart"/>
            <w:shd w:val="clear" w:color="auto" w:fill="auto"/>
            <w:vAlign w:val="center"/>
          </w:tcPr>
          <w:p w14:paraId="07A3FF75"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Đơn vị</w:t>
            </w:r>
          </w:p>
        </w:tc>
        <w:tc>
          <w:tcPr>
            <w:tcW w:w="3825" w:type="dxa"/>
            <w:gridSpan w:val="3"/>
            <w:shd w:val="clear" w:color="auto" w:fill="auto"/>
            <w:vAlign w:val="center"/>
          </w:tcPr>
          <w:p w14:paraId="398BDB0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 xml:space="preserve">Khoảng cách phát tán (m) </w:t>
            </w:r>
            <w:sdt>
              <w:sdtPr>
                <w:rPr>
                  <w:rFonts w:eastAsia="Times New Roman" w:cs="Times New Roman"/>
                  <w:sz w:val="26"/>
                  <w:szCs w:val="26"/>
                  <w:lang w:val="es-ES"/>
                </w:rPr>
                <w:id w:val="-653445103"/>
                <w:citation/>
              </w:sdtPr>
              <w:sdtContent>
                <w:r w:rsidRPr="00EF7D45">
                  <w:rPr>
                    <w:rFonts w:eastAsia="Times New Roman" w:cs="Times New Roman"/>
                    <w:sz w:val="26"/>
                    <w:szCs w:val="26"/>
                    <w:lang w:val="es-ES"/>
                  </w:rPr>
                  <w:fldChar w:fldCharType="begin"/>
                </w:r>
                <w:r w:rsidRPr="00EF7D45">
                  <w:rPr>
                    <w:rFonts w:eastAsia="Times New Roman" w:cs="Times New Roman"/>
                    <w:sz w:val="26"/>
                    <w:szCs w:val="26"/>
                  </w:rPr>
                  <w:instrText xml:space="preserve"> CITATION ThS17 \l 1033 </w:instrText>
                </w:r>
                <w:r w:rsidRPr="00EF7D45">
                  <w:rPr>
                    <w:rFonts w:eastAsia="Times New Roman" w:cs="Times New Roman"/>
                    <w:sz w:val="26"/>
                    <w:szCs w:val="26"/>
                    <w:lang w:val="es-ES"/>
                  </w:rPr>
                  <w:fldChar w:fldCharType="separate"/>
                </w:r>
                <w:r w:rsidRPr="00EF7D45">
                  <w:rPr>
                    <w:rFonts w:eastAsia="Times New Roman" w:cs="Times New Roman"/>
                    <w:noProof/>
                    <w:sz w:val="26"/>
                    <w:szCs w:val="26"/>
                  </w:rPr>
                  <w:t>[12]</w:t>
                </w:r>
                <w:r w:rsidRPr="00EF7D45">
                  <w:rPr>
                    <w:rFonts w:eastAsia="Times New Roman" w:cs="Times New Roman"/>
                    <w:sz w:val="26"/>
                    <w:szCs w:val="26"/>
                    <w:lang w:val="es-ES"/>
                  </w:rPr>
                  <w:fldChar w:fldCharType="end"/>
                </w:r>
              </w:sdtContent>
            </w:sdt>
          </w:p>
        </w:tc>
        <w:tc>
          <w:tcPr>
            <w:tcW w:w="2969" w:type="dxa"/>
            <w:vMerge w:val="restart"/>
            <w:vAlign w:val="center"/>
          </w:tcPr>
          <w:p w14:paraId="455DBBB6"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QCVN 06:2009/BTNMT</w:t>
            </w:r>
          </w:p>
        </w:tc>
      </w:tr>
      <w:tr w:rsidR="00EF7D45" w:rsidRPr="00EF7D45" w14:paraId="70109376" w14:textId="77777777" w:rsidTr="00E315FC">
        <w:trPr>
          <w:jc w:val="center"/>
        </w:trPr>
        <w:tc>
          <w:tcPr>
            <w:tcW w:w="627" w:type="dxa"/>
            <w:vMerge/>
            <w:shd w:val="clear" w:color="auto" w:fill="auto"/>
            <w:vAlign w:val="center"/>
          </w:tcPr>
          <w:p w14:paraId="1A3113C2" w14:textId="77777777" w:rsidR="00DE0C5C" w:rsidRPr="00EF7D45" w:rsidRDefault="00DE0C5C" w:rsidP="00E315FC">
            <w:pPr>
              <w:spacing w:before="20" w:after="20" w:line="240" w:lineRule="auto"/>
              <w:jc w:val="center"/>
              <w:rPr>
                <w:rFonts w:eastAsia="Times New Roman" w:cs="Times New Roman"/>
                <w:b/>
                <w:sz w:val="26"/>
                <w:szCs w:val="26"/>
                <w:lang w:val="es-ES"/>
              </w:rPr>
            </w:pPr>
          </w:p>
        </w:tc>
        <w:tc>
          <w:tcPr>
            <w:tcW w:w="677" w:type="dxa"/>
            <w:vMerge/>
            <w:shd w:val="clear" w:color="auto" w:fill="auto"/>
            <w:vAlign w:val="center"/>
          </w:tcPr>
          <w:p w14:paraId="67CFC00F" w14:textId="77777777" w:rsidR="00DE0C5C" w:rsidRPr="00EF7D45" w:rsidRDefault="00DE0C5C" w:rsidP="00E315FC">
            <w:pPr>
              <w:spacing w:before="20" w:after="20" w:line="240" w:lineRule="auto"/>
              <w:jc w:val="center"/>
              <w:rPr>
                <w:rFonts w:eastAsia="Times New Roman" w:cs="Times New Roman"/>
                <w:b/>
                <w:sz w:val="26"/>
                <w:szCs w:val="26"/>
                <w:lang w:val="es-ES"/>
              </w:rPr>
            </w:pPr>
          </w:p>
        </w:tc>
        <w:tc>
          <w:tcPr>
            <w:tcW w:w="908" w:type="dxa"/>
            <w:vMerge/>
            <w:shd w:val="clear" w:color="auto" w:fill="auto"/>
            <w:vAlign w:val="center"/>
          </w:tcPr>
          <w:p w14:paraId="2807DD56" w14:textId="77777777" w:rsidR="00DE0C5C" w:rsidRPr="00EF7D45" w:rsidRDefault="00DE0C5C" w:rsidP="00E315FC">
            <w:pPr>
              <w:spacing w:before="20" w:after="20" w:line="240" w:lineRule="auto"/>
              <w:jc w:val="center"/>
              <w:rPr>
                <w:rFonts w:eastAsia="Times New Roman" w:cs="Times New Roman"/>
                <w:b/>
                <w:sz w:val="26"/>
                <w:szCs w:val="26"/>
                <w:lang w:val="es-ES"/>
              </w:rPr>
            </w:pPr>
          </w:p>
        </w:tc>
        <w:tc>
          <w:tcPr>
            <w:tcW w:w="1275" w:type="dxa"/>
            <w:shd w:val="clear" w:color="auto" w:fill="auto"/>
            <w:vAlign w:val="center"/>
          </w:tcPr>
          <w:p w14:paraId="50C2F69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w:t>
            </w:r>
          </w:p>
        </w:tc>
        <w:tc>
          <w:tcPr>
            <w:tcW w:w="1275" w:type="dxa"/>
            <w:shd w:val="clear" w:color="auto" w:fill="auto"/>
            <w:vAlign w:val="center"/>
          </w:tcPr>
          <w:p w14:paraId="627A201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5</w:t>
            </w:r>
          </w:p>
        </w:tc>
        <w:tc>
          <w:tcPr>
            <w:tcW w:w="1275" w:type="dxa"/>
            <w:shd w:val="clear" w:color="auto" w:fill="auto"/>
            <w:vAlign w:val="center"/>
          </w:tcPr>
          <w:p w14:paraId="022D3500"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10</w:t>
            </w:r>
          </w:p>
        </w:tc>
        <w:tc>
          <w:tcPr>
            <w:tcW w:w="2969" w:type="dxa"/>
            <w:vMerge/>
          </w:tcPr>
          <w:p w14:paraId="1B56E80A" w14:textId="77777777" w:rsidR="00DE0C5C" w:rsidRPr="00EF7D45" w:rsidRDefault="00DE0C5C" w:rsidP="00E315FC">
            <w:pPr>
              <w:spacing w:before="20" w:after="20" w:line="240" w:lineRule="auto"/>
              <w:jc w:val="center"/>
              <w:rPr>
                <w:rFonts w:eastAsia="Times New Roman" w:cs="Times New Roman"/>
                <w:b/>
                <w:sz w:val="26"/>
                <w:szCs w:val="26"/>
                <w:lang w:val="es-ES"/>
              </w:rPr>
            </w:pPr>
          </w:p>
        </w:tc>
      </w:tr>
      <w:tr w:rsidR="00EF7D45" w:rsidRPr="00EF7D45" w14:paraId="68E96D07" w14:textId="77777777" w:rsidTr="00E315FC">
        <w:trPr>
          <w:jc w:val="center"/>
        </w:trPr>
        <w:tc>
          <w:tcPr>
            <w:tcW w:w="627" w:type="dxa"/>
            <w:vMerge w:val="restart"/>
            <w:shd w:val="clear" w:color="auto" w:fill="auto"/>
            <w:vAlign w:val="center"/>
          </w:tcPr>
          <w:p w14:paraId="46F5FFD1"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1</w:t>
            </w:r>
          </w:p>
        </w:tc>
        <w:tc>
          <w:tcPr>
            <w:tcW w:w="677" w:type="dxa"/>
            <w:vMerge w:val="restart"/>
            <w:shd w:val="clear" w:color="auto" w:fill="auto"/>
            <w:vAlign w:val="center"/>
          </w:tcPr>
          <w:p w14:paraId="6663C8C5"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NH</w:t>
            </w:r>
            <w:r w:rsidRPr="00EF7D45">
              <w:rPr>
                <w:rFonts w:eastAsia="Times New Roman" w:cs="Times New Roman"/>
                <w:sz w:val="26"/>
                <w:szCs w:val="26"/>
                <w:vertAlign w:val="subscript"/>
                <w:lang w:val="es-ES"/>
              </w:rPr>
              <w:t>3</w:t>
            </w:r>
          </w:p>
        </w:tc>
        <w:tc>
          <w:tcPr>
            <w:tcW w:w="908" w:type="dxa"/>
            <w:vMerge w:val="restart"/>
            <w:shd w:val="clear" w:color="auto" w:fill="auto"/>
            <w:vAlign w:val="center"/>
          </w:tcPr>
          <w:p w14:paraId="1D1A1139"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mg/m</w:t>
            </w:r>
            <w:r w:rsidRPr="00EF7D45">
              <w:rPr>
                <w:rFonts w:eastAsia="Times New Roman" w:cs="Times New Roman"/>
                <w:sz w:val="26"/>
                <w:szCs w:val="26"/>
                <w:vertAlign w:val="superscript"/>
                <w:lang w:val="es-ES"/>
              </w:rPr>
              <w:t>3</w:t>
            </w:r>
          </w:p>
        </w:tc>
        <w:tc>
          <w:tcPr>
            <w:tcW w:w="1275" w:type="dxa"/>
            <w:shd w:val="clear" w:color="auto" w:fill="auto"/>
            <w:vAlign w:val="center"/>
          </w:tcPr>
          <w:p w14:paraId="0C138184"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0,471</w:t>
            </w:r>
          </w:p>
        </w:tc>
        <w:tc>
          <w:tcPr>
            <w:tcW w:w="1275" w:type="dxa"/>
            <w:shd w:val="clear" w:color="auto" w:fill="auto"/>
            <w:vAlign w:val="center"/>
          </w:tcPr>
          <w:p w14:paraId="635C5535"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0,36</w:t>
            </w:r>
          </w:p>
        </w:tc>
        <w:tc>
          <w:tcPr>
            <w:tcW w:w="1275" w:type="dxa"/>
            <w:shd w:val="clear" w:color="auto" w:fill="auto"/>
            <w:vAlign w:val="center"/>
          </w:tcPr>
          <w:p w14:paraId="683DAB31"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0,218</w:t>
            </w:r>
          </w:p>
        </w:tc>
        <w:tc>
          <w:tcPr>
            <w:tcW w:w="2969" w:type="dxa"/>
            <w:vMerge w:val="restart"/>
            <w:vAlign w:val="center"/>
          </w:tcPr>
          <w:p w14:paraId="20DD67F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0,2</w:t>
            </w:r>
          </w:p>
        </w:tc>
      </w:tr>
      <w:tr w:rsidR="00EF7D45" w:rsidRPr="00EF7D45" w14:paraId="28217C9C" w14:textId="77777777" w:rsidTr="00E315FC">
        <w:trPr>
          <w:jc w:val="center"/>
        </w:trPr>
        <w:tc>
          <w:tcPr>
            <w:tcW w:w="627" w:type="dxa"/>
            <w:vMerge/>
            <w:shd w:val="clear" w:color="auto" w:fill="auto"/>
            <w:vAlign w:val="center"/>
          </w:tcPr>
          <w:p w14:paraId="5E0895A2"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677" w:type="dxa"/>
            <w:vMerge/>
            <w:shd w:val="clear" w:color="auto" w:fill="auto"/>
            <w:vAlign w:val="center"/>
          </w:tcPr>
          <w:p w14:paraId="0A615DDE"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908" w:type="dxa"/>
            <w:vMerge/>
            <w:shd w:val="clear" w:color="auto" w:fill="auto"/>
            <w:vAlign w:val="center"/>
          </w:tcPr>
          <w:p w14:paraId="545AC458"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1275" w:type="dxa"/>
            <w:shd w:val="clear" w:color="auto" w:fill="auto"/>
            <w:vAlign w:val="center"/>
          </w:tcPr>
          <w:p w14:paraId="392B54BD"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0,518</w:t>
            </w:r>
          </w:p>
        </w:tc>
        <w:tc>
          <w:tcPr>
            <w:tcW w:w="1275" w:type="dxa"/>
            <w:shd w:val="clear" w:color="auto" w:fill="auto"/>
            <w:vAlign w:val="center"/>
          </w:tcPr>
          <w:p w14:paraId="4E5E984C"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0,277</w:t>
            </w:r>
          </w:p>
        </w:tc>
        <w:tc>
          <w:tcPr>
            <w:tcW w:w="1275" w:type="dxa"/>
            <w:shd w:val="clear" w:color="auto" w:fill="auto"/>
            <w:vAlign w:val="center"/>
          </w:tcPr>
          <w:p w14:paraId="1E0579F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0,125</w:t>
            </w:r>
          </w:p>
        </w:tc>
        <w:tc>
          <w:tcPr>
            <w:tcW w:w="2969" w:type="dxa"/>
            <w:vMerge/>
            <w:vAlign w:val="center"/>
          </w:tcPr>
          <w:p w14:paraId="532406B0" w14:textId="77777777" w:rsidR="00DE0C5C" w:rsidRPr="00EF7D45" w:rsidRDefault="00DE0C5C" w:rsidP="00E315FC">
            <w:pPr>
              <w:spacing w:before="20" w:after="20" w:line="240" w:lineRule="auto"/>
              <w:jc w:val="center"/>
              <w:rPr>
                <w:rFonts w:eastAsia="Times New Roman" w:cs="Times New Roman"/>
                <w:sz w:val="26"/>
                <w:szCs w:val="26"/>
                <w:lang w:val="es-ES"/>
              </w:rPr>
            </w:pPr>
          </w:p>
        </w:tc>
      </w:tr>
      <w:tr w:rsidR="00EF7D45" w:rsidRPr="00EF7D45" w14:paraId="7CAD7C5F" w14:textId="77777777" w:rsidTr="00E315FC">
        <w:trPr>
          <w:jc w:val="center"/>
        </w:trPr>
        <w:tc>
          <w:tcPr>
            <w:tcW w:w="627" w:type="dxa"/>
            <w:vMerge/>
            <w:shd w:val="clear" w:color="auto" w:fill="auto"/>
            <w:vAlign w:val="center"/>
          </w:tcPr>
          <w:p w14:paraId="27B62B04"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677" w:type="dxa"/>
            <w:vMerge/>
            <w:shd w:val="clear" w:color="auto" w:fill="auto"/>
            <w:vAlign w:val="center"/>
          </w:tcPr>
          <w:p w14:paraId="129CF0BA"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908" w:type="dxa"/>
            <w:vMerge/>
            <w:shd w:val="clear" w:color="auto" w:fill="auto"/>
            <w:vAlign w:val="center"/>
          </w:tcPr>
          <w:p w14:paraId="29CBD2DC"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1275" w:type="dxa"/>
            <w:shd w:val="clear" w:color="auto" w:fill="auto"/>
            <w:vAlign w:val="center"/>
          </w:tcPr>
          <w:p w14:paraId="0B64F9BF"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1,172</w:t>
            </w:r>
          </w:p>
        </w:tc>
        <w:tc>
          <w:tcPr>
            <w:tcW w:w="1275" w:type="dxa"/>
            <w:shd w:val="clear" w:color="auto" w:fill="auto"/>
            <w:vAlign w:val="center"/>
          </w:tcPr>
          <w:p w14:paraId="3BCDD43A"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0,753</w:t>
            </w:r>
          </w:p>
        </w:tc>
        <w:tc>
          <w:tcPr>
            <w:tcW w:w="1275" w:type="dxa"/>
            <w:shd w:val="clear" w:color="auto" w:fill="auto"/>
            <w:vAlign w:val="center"/>
          </w:tcPr>
          <w:p w14:paraId="6253859E"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0,305</w:t>
            </w:r>
          </w:p>
        </w:tc>
        <w:tc>
          <w:tcPr>
            <w:tcW w:w="2969" w:type="dxa"/>
            <w:vMerge/>
            <w:vAlign w:val="center"/>
          </w:tcPr>
          <w:p w14:paraId="3939E25B" w14:textId="77777777" w:rsidR="00DE0C5C" w:rsidRPr="00EF7D45" w:rsidRDefault="00DE0C5C" w:rsidP="00E315FC">
            <w:pPr>
              <w:spacing w:before="20" w:after="20" w:line="240" w:lineRule="auto"/>
              <w:jc w:val="center"/>
              <w:rPr>
                <w:rFonts w:eastAsia="Times New Roman" w:cs="Times New Roman"/>
                <w:sz w:val="26"/>
                <w:szCs w:val="26"/>
                <w:lang w:val="es-ES"/>
              </w:rPr>
            </w:pPr>
          </w:p>
        </w:tc>
      </w:tr>
      <w:tr w:rsidR="00EF7D45" w:rsidRPr="00EF7D45" w14:paraId="6CDD5F78" w14:textId="77777777" w:rsidTr="00E315FC">
        <w:trPr>
          <w:jc w:val="center"/>
        </w:trPr>
        <w:tc>
          <w:tcPr>
            <w:tcW w:w="627" w:type="dxa"/>
            <w:vMerge w:val="restart"/>
            <w:shd w:val="clear" w:color="auto" w:fill="auto"/>
            <w:vAlign w:val="center"/>
          </w:tcPr>
          <w:p w14:paraId="2689350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2</w:t>
            </w:r>
          </w:p>
        </w:tc>
        <w:tc>
          <w:tcPr>
            <w:tcW w:w="677" w:type="dxa"/>
            <w:vMerge w:val="restart"/>
            <w:shd w:val="clear" w:color="auto" w:fill="auto"/>
            <w:vAlign w:val="center"/>
          </w:tcPr>
          <w:p w14:paraId="78C36829"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H</w:t>
            </w:r>
            <w:r w:rsidRPr="00EF7D45">
              <w:rPr>
                <w:rFonts w:eastAsia="Times New Roman" w:cs="Times New Roman"/>
                <w:sz w:val="26"/>
                <w:szCs w:val="26"/>
                <w:vertAlign w:val="subscript"/>
                <w:lang w:val="es-ES"/>
              </w:rPr>
              <w:t>2</w:t>
            </w:r>
            <w:r w:rsidRPr="00EF7D45">
              <w:rPr>
                <w:rFonts w:eastAsia="Times New Roman" w:cs="Times New Roman"/>
                <w:sz w:val="26"/>
                <w:szCs w:val="26"/>
                <w:lang w:val="es-ES"/>
              </w:rPr>
              <w:t>S</w:t>
            </w:r>
          </w:p>
        </w:tc>
        <w:tc>
          <w:tcPr>
            <w:tcW w:w="908" w:type="dxa"/>
            <w:vMerge w:val="restart"/>
            <w:shd w:val="clear" w:color="auto" w:fill="auto"/>
            <w:vAlign w:val="center"/>
          </w:tcPr>
          <w:p w14:paraId="7B7FF64F"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mg/m</w:t>
            </w:r>
            <w:r w:rsidRPr="00EF7D45">
              <w:rPr>
                <w:rFonts w:eastAsia="Times New Roman" w:cs="Times New Roman"/>
                <w:sz w:val="26"/>
                <w:szCs w:val="26"/>
                <w:vertAlign w:val="superscript"/>
                <w:lang w:val="es-ES"/>
              </w:rPr>
              <w:t>3</w:t>
            </w:r>
          </w:p>
        </w:tc>
        <w:tc>
          <w:tcPr>
            <w:tcW w:w="1275" w:type="dxa"/>
            <w:shd w:val="clear" w:color="auto" w:fill="auto"/>
            <w:vAlign w:val="center"/>
          </w:tcPr>
          <w:p w14:paraId="771939FE"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0,031</w:t>
            </w:r>
          </w:p>
        </w:tc>
        <w:tc>
          <w:tcPr>
            <w:tcW w:w="1275" w:type="dxa"/>
            <w:shd w:val="clear" w:color="auto" w:fill="auto"/>
            <w:vAlign w:val="center"/>
          </w:tcPr>
          <w:p w14:paraId="1DD2CADF"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0,022</w:t>
            </w:r>
          </w:p>
        </w:tc>
        <w:tc>
          <w:tcPr>
            <w:tcW w:w="1275" w:type="dxa"/>
            <w:shd w:val="clear" w:color="auto" w:fill="auto"/>
            <w:vAlign w:val="center"/>
          </w:tcPr>
          <w:p w14:paraId="3ABDA1C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0,017</w:t>
            </w:r>
          </w:p>
        </w:tc>
        <w:tc>
          <w:tcPr>
            <w:tcW w:w="2969" w:type="dxa"/>
            <w:vMerge w:val="restart"/>
            <w:vAlign w:val="center"/>
          </w:tcPr>
          <w:p w14:paraId="17F353AA"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0,042</w:t>
            </w:r>
          </w:p>
        </w:tc>
      </w:tr>
      <w:tr w:rsidR="00EF7D45" w:rsidRPr="00EF7D45" w14:paraId="779A03D4" w14:textId="77777777" w:rsidTr="00E315FC">
        <w:trPr>
          <w:jc w:val="center"/>
        </w:trPr>
        <w:tc>
          <w:tcPr>
            <w:tcW w:w="627" w:type="dxa"/>
            <w:vMerge/>
            <w:shd w:val="clear" w:color="auto" w:fill="auto"/>
            <w:vAlign w:val="center"/>
          </w:tcPr>
          <w:p w14:paraId="03A48013"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677" w:type="dxa"/>
            <w:vMerge/>
            <w:shd w:val="clear" w:color="auto" w:fill="auto"/>
            <w:vAlign w:val="center"/>
          </w:tcPr>
          <w:p w14:paraId="58D20795"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908" w:type="dxa"/>
            <w:vMerge/>
            <w:shd w:val="clear" w:color="auto" w:fill="auto"/>
            <w:vAlign w:val="center"/>
          </w:tcPr>
          <w:p w14:paraId="0C79BF31"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1275" w:type="dxa"/>
            <w:shd w:val="clear" w:color="auto" w:fill="auto"/>
            <w:vAlign w:val="center"/>
          </w:tcPr>
          <w:p w14:paraId="35A86908"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0,02</w:t>
            </w:r>
          </w:p>
        </w:tc>
        <w:tc>
          <w:tcPr>
            <w:tcW w:w="1275" w:type="dxa"/>
            <w:shd w:val="clear" w:color="auto" w:fill="auto"/>
            <w:vAlign w:val="center"/>
          </w:tcPr>
          <w:p w14:paraId="18D23485"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0,016</w:t>
            </w:r>
          </w:p>
        </w:tc>
        <w:tc>
          <w:tcPr>
            <w:tcW w:w="1275" w:type="dxa"/>
            <w:shd w:val="clear" w:color="auto" w:fill="auto"/>
            <w:vAlign w:val="center"/>
          </w:tcPr>
          <w:p w14:paraId="53359946"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0,009</w:t>
            </w:r>
          </w:p>
        </w:tc>
        <w:tc>
          <w:tcPr>
            <w:tcW w:w="2969" w:type="dxa"/>
            <w:vMerge/>
          </w:tcPr>
          <w:p w14:paraId="4A45ECCB" w14:textId="77777777" w:rsidR="00DE0C5C" w:rsidRPr="00EF7D45" w:rsidRDefault="00DE0C5C" w:rsidP="00E315FC">
            <w:pPr>
              <w:spacing w:before="20" w:after="20" w:line="240" w:lineRule="auto"/>
              <w:jc w:val="center"/>
              <w:rPr>
                <w:rFonts w:eastAsia="Times New Roman" w:cs="Times New Roman"/>
                <w:sz w:val="26"/>
                <w:szCs w:val="26"/>
                <w:lang w:val="es-ES"/>
              </w:rPr>
            </w:pPr>
          </w:p>
        </w:tc>
      </w:tr>
      <w:tr w:rsidR="00EF7D45" w:rsidRPr="00EF7D45" w14:paraId="3686F06F" w14:textId="77777777" w:rsidTr="00E315FC">
        <w:trPr>
          <w:jc w:val="center"/>
        </w:trPr>
        <w:tc>
          <w:tcPr>
            <w:tcW w:w="627" w:type="dxa"/>
            <w:vMerge/>
            <w:shd w:val="clear" w:color="auto" w:fill="auto"/>
            <w:vAlign w:val="center"/>
          </w:tcPr>
          <w:p w14:paraId="6A91E548"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677" w:type="dxa"/>
            <w:vMerge/>
            <w:shd w:val="clear" w:color="auto" w:fill="auto"/>
            <w:vAlign w:val="center"/>
          </w:tcPr>
          <w:p w14:paraId="7A15F25D"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908" w:type="dxa"/>
            <w:vMerge/>
            <w:shd w:val="clear" w:color="auto" w:fill="auto"/>
            <w:vAlign w:val="center"/>
          </w:tcPr>
          <w:p w14:paraId="36FFD99D" w14:textId="77777777" w:rsidR="00DE0C5C" w:rsidRPr="00EF7D45" w:rsidRDefault="00DE0C5C" w:rsidP="00E315FC">
            <w:pPr>
              <w:spacing w:before="20" w:after="20" w:line="240" w:lineRule="auto"/>
              <w:jc w:val="center"/>
              <w:rPr>
                <w:rFonts w:eastAsia="Times New Roman" w:cs="Times New Roman"/>
                <w:sz w:val="26"/>
                <w:szCs w:val="26"/>
                <w:lang w:val="es-ES"/>
              </w:rPr>
            </w:pPr>
          </w:p>
        </w:tc>
        <w:tc>
          <w:tcPr>
            <w:tcW w:w="1275" w:type="dxa"/>
            <w:shd w:val="clear" w:color="auto" w:fill="auto"/>
            <w:vAlign w:val="center"/>
          </w:tcPr>
          <w:p w14:paraId="104C3162"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0,017</w:t>
            </w:r>
          </w:p>
        </w:tc>
        <w:tc>
          <w:tcPr>
            <w:tcW w:w="1275" w:type="dxa"/>
            <w:shd w:val="clear" w:color="auto" w:fill="auto"/>
            <w:vAlign w:val="center"/>
          </w:tcPr>
          <w:p w14:paraId="560F2BCE"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0,019</w:t>
            </w:r>
          </w:p>
        </w:tc>
        <w:tc>
          <w:tcPr>
            <w:tcW w:w="1275" w:type="dxa"/>
            <w:shd w:val="clear" w:color="auto" w:fill="auto"/>
            <w:vAlign w:val="center"/>
          </w:tcPr>
          <w:p w14:paraId="1F106850" w14:textId="77777777" w:rsidR="00DE0C5C" w:rsidRPr="00EF7D45" w:rsidRDefault="00DE0C5C" w:rsidP="00E315FC">
            <w:pPr>
              <w:spacing w:before="20" w:after="20" w:line="240" w:lineRule="auto"/>
              <w:jc w:val="center"/>
              <w:rPr>
                <w:rFonts w:eastAsia="Times New Roman" w:cs="Times New Roman"/>
                <w:sz w:val="26"/>
                <w:szCs w:val="26"/>
                <w:lang w:val="es-ES"/>
              </w:rPr>
            </w:pPr>
            <w:r w:rsidRPr="00EF7D45">
              <w:rPr>
                <w:rFonts w:eastAsia="Times New Roman" w:cs="Times New Roman"/>
                <w:sz w:val="26"/>
                <w:szCs w:val="26"/>
                <w:lang w:val="es-ES"/>
              </w:rPr>
              <w:t>0,016</w:t>
            </w:r>
          </w:p>
        </w:tc>
        <w:tc>
          <w:tcPr>
            <w:tcW w:w="2969" w:type="dxa"/>
            <w:vMerge/>
          </w:tcPr>
          <w:p w14:paraId="537E7CCF" w14:textId="77777777" w:rsidR="00DE0C5C" w:rsidRPr="00EF7D45" w:rsidRDefault="00DE0C5C" w:rsidP="00E315FC">
            <w:pPr>
              <w:spacing w:before="20" w:after="20" w:line="240" w:lineRule="auto"/>
              <w:jc w:val="center"/>
              <w:rPr>
                <w:rFonts w:eastAsia="Times New Roman" w:cs="Times New Roman"/>
                <w:sz w:val="26"/>
                <w:szCs w:val="26"/>
                <w:lang w:val="es-ES"/>
              </w:rPr>
            </w:pPr>
          </w:p>
        </w:tc>
      </w:tr>
    </w:tbl>
    <w:p w14:paraId="71C2A6FE" w14:textId="77777777" w:rsidR="00DE0C5C" w:rsidRPr="00EF7D45" w:rsidRDefault="00DE0C5C" w:rsidP="00DE0C5C">
      <w:pPr>
        <w:spacing w:before="100" w:after="100" w:line="240" w:lineRule="auto"/>
        <w:ind w:firstLine="567"/>
        <w:rPr>
          <w:rFonts w:eastAsia="Times New Roman" w:cs="Times New Roman"/>
          <w:i/>
          <w:sz w:val="26"/>
          <w:szCs w:val="28"/>
          <w:u w:val="single"/>
          <w:lang w:val="es-ES"/>
        </w:rPr>
      </w:pPr>
      <w:r w:rsidRPr="00EF7D45">
        <w:rPr>
          <w:rFonts w:eastAsia="Times New Roman" w:cs="Times New Roman"/>
          <w:i/>
          <w:sz w:val="26"/>
          <w:szCs w:val="28"/>
          <w:u w:val="single"/>
          <w:lang w:val="es-ES"/>
        </w:rPr>
        <w:t>Ghi chú</w:t>
      </w:r>
      <w:r w:rsidRPr="00EF7D45">
        <w:rPr>
          <w:rFonts w:eastAsia="Times New Roman" w:cs="Times New Roman"/>
          <w:i/>
          <w:sz w:val="26"/>
          <w:szCs w:val="28"/>
          <w:lang w:val="es-ES"/>
        </w:rPr>
        <w:t xml:space="preserve">: </w:t>
      </w:r>
      <w:r w:rsidRPr="00EF7D45">
        <w:rPr>
          <w:rFonts w:eastAsia="Times New Roman" w:cs="Times New Roman"/>
          <w:i/>
          <w:sz w:val="26"/>
          <w:szCs w:val="28"/>
          <w:lang w:val="vi-VN" w:eastAsia="x-none"/>
        </w:rPr>
        <w:t>QCVN 06:2009/BTNMT - Quy chuẩn kỹ thuật Quốc gia về một số chất độc hại trong không khí xung quanh.</w:t>
      </w:r>
    </w:p>
    <w:p w14:paraId="538D41DA" w14:textId="77777777" w:rsidR="00DE0C5C" w:rsidRPr="00EF7D45" w:rsidRDefault="00DE0C5C" w:rsidP="00DE0C5C">
      <w:pPr>
        <w:widowControl w:val="0"/>
        <w:tabs>
          <w:tab w:val="left" w:pos="0"/>
        </w:tabs>
        <w:spacing w:line="240" w:lineRule="auto"/>
        <w:ind w:firstLine="562"/>
        <w:rPr>
          <w:rFonts w:eastAsia="Times New Roman" w:cs="Times New Roman"/>
          <w:bCs/>
          <w:iCs/>
          <w:lang w:val="vi-VN"/>
        </w:rPr>
      </w:pPr>
      <w:r w:rsidRPr="00EF7D45">
        <w:rPr>
          <w:rFonts w:eastAsia="Times New Roman" w:cs="Times New Roman"/>
          <w:i/>
          <w:u w:val="single"/>
          <w:lang w:val="vi-VN"/>
        </w:rPr>
        <w:t>Đánh giá tác động</w:t>
      </w:r>
      <w:r w:rsidRPr="00EF7D45">
        <w:rPr>
          <w:rFonts w:eastAsia="Times New Roman" w:cs="Times New Roman"/>
          <w:i/>
          <w:lang w:val="vi-VN"/>
        </w:rPr>
        <w:t>:</w:t>
      </w:r>
      <w:r w:rsidRPr="00EF7D45">
        <w:rPr>
          <w:rFonts w:eastAsia="Times New Roman" w:cs="Times New Roman"/>
          <w:lang w:val="vi-VN"/>
        </w:rPr>
        <w:t xml:space="preserve"> </w:t>
      </w:r>
      <w:r w:rsidRPr="00EF7D45">
        <w:rPr>
          <w:rFonts w:eastAsia="Times New Roman" w:cs="Times New Roman"/>
          <w:lang w:val="es-ES"/>
        </w:rPr>
        <w:t>Hàm lượng khí NH</w:t>
      </w:r>
      <w:r w:rsidRPr="00EF7D45">
        <w:rPr>
          <w:rFonts w:eastAsia="Times New Roman" w:cs="Times New Roman"/>
          <w:vertAlign w:val="subscript"/>
          <w:lang w:val="es-ES"/>
        </w:rPr>
        <w:t>3</w:t>
      </w:r>
      <w:r w:rsidRPr="00EF7D45">
        <w:rPr>
          <w:rFonts w:eastAsia="Times New Roman" w:cs="Times New Roman"/>
          <w:lang w:val="es-ES"/>
        </w:rPr>
        <w:t>, H</w:t>
      </w:r>
      <w:r w:rsidRPr="00EF7D45">
        <w:rPr>
          <w:rFonts w:eastAsia="Times New Roman" w:cs="Times New Roman"/>
          <w:vertAlign w:val="subscript"/>
          <w:lang w:val="es-ES"/>
        </w:rPr>
        <w:t>2</w:t>
      </w:r>
      <w:r w:rsidRPr="00EF7D45">
        <w:rPr>
          <w:rFonts w:eastAsia="Times New Roman" w:cs="Times New Roman"/>
          <w:lang w:val="es-ES"/>
        </w:rPr>
        <w:t>S trong khu vực chuồng nuôi lợn là khá cao, thường vượt quy chuẩn cho phép nhiều lần</w:t>
      </w:r>
      <w:r w:rsidRPr="00EF7D45">
        <w:rPr>
          <w:rFonts w:eastAsia="Times New Roman" w:cs="Times New Roman"/>
          <w:lang w:val="vi-VN"/>
        </w:rPr>
        <w:t xml:space="preserve">. Hầu hết các mô hình chăn nuôi lợn Trang trại thường có nồng độ các khí gây mùi khá cao, vượt quy chuẩn cho phép (QCVN 06:2009/BTNMT). </w:t>
      </w:r>
      <w:r w:rsidRPr="00EF7D45">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EF7D45">
        <w:rPr>
          <w:rFonts w:eastAsia="Times New Roman" w:cs="Times New Roman"/>
          <w:bCs/>
          <w:iCs/>
        </w:rPr>
        <w:t xml:space="preserve">. </w:t>
      </w:r>
      <w:r w:rsidRPr="00EF7D45">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EF7D45">
        <w:rPr>
          <w:rFonts w:eastAsia="Times New Roman" w:cs="Times New Roman"/>
          <w:bCs/>
          <w:iCs/>
        </w:rPr>
        <w:t>cây cối</w:t>
      </w:r>
      <w:r w:rsidRPr="00EF7D45">
        <w:rPr>
          <w:rFonts w:eastAsia="Times New Roman" w:cs="Times New Roman"/>
          <w:bCs/>
          <w:iCs/>
          <w:lang w:val="vi-VN"/>
        </w:rPr>
        <w:t xml:space="preserve"> nên hạn chế được rất lớn ảnh hưởng của mùi hôi đến người dân.</w:t>
      </w:r>
      <w:r w:rsidRPr="00EF7D45">
        <w:rPr>
          <w:rFonts w:eastAsia="Times New Roman" w:cs="Times New Roman"/>
          <w:lang w:val="vi-VN"/>
        </w:rPr>
        <w:t xml:space="preserve"> </w:t>
      </w:r>
      <w:r w:rsidRPr="00EF7D45">
        <w:rPr>
          <w:rFonts w:eastAsia="Times New Roman" w:cs="Times New Roman"/>
          <w:bCs/>
          <w:iCs/>
          <w:lang w:val="vi-VN"/>
        </w:rPr>
        <w:t xml:space="preserve"> </w:t>
      </w:r>
    </w:p>
    <w:p w14:paraId="6D243178" w14:textId="77777777" w:rsidR="00DE0C5C" w:rsidRPr="00EF7D45" w:rsidRDefault="00DE0C5C" w:rsidP="00DE0C5C">
      <w:pPr>
        <w:pStyle w:val="Heading6"/>
        <w:keepNext w:val="0"/>
        <w:keepLines w:val="0"/>
        <w:widowControl w:val="0"/>
      </w:pPr>
      <w:r w:rsidRPr="00EF7D45">
        <w:t>Ô nhiễm do mùi hôi phát sinh từ hoạt động vận chuyển xuất bán lợn</w:t>
      </w:r>
    </w:p>
    <w:p w14:paraId="208AAA4D" w14:textId="77777777" w:rsidR="00DE0C5C" w:rsidRPr="00EF7D45" w:rsidRDefault="00DE0C5C" w:rsidP="00DE0C5C">
      <w:pPr>
        <w:widowControl w:val="0"/>
        <w:tabs>
          <w:tab w:val="left" w:pos="0"/>
          <w:tab w:val="left" w:pos="1418"/>
        </w:tabs>
        <w:spacing w:line="240" w:lineRule="auto"/>
        <w:ind w:firstLine="562"/>
        <w:rPr>
          <w:rFonts w:eastAsia="Times New Roman" w:cs="Times New Roman"/>
        </w:rPr>
      </w:pPr>
      <w:r w:rsidRPr="00EF7D45">
        <w:rPr>
          <w:rFonts w:eastAsia="Times New Roman" w:cs="Times New Roman"/>
        </w:rPr>
        <w:t>Trong quá trình hoạt động của Dự án, việc vận chuyển lợn thương phẩm được thực hiện bởi các ô tô tải thùng. Các phương tiện này hoạt động ngoài việc thải ra môi trường các chất ô nhiễm như NO</w:t>
      </w:r>
      <w:r w:rsidRPr="00EF7D45">
        <w:rPr>
          <w:rFonts w:eastAsia="Times New Roman" w:cs="Times New Roman"/>
          <w:vertAlign w:val="subscript"/>
        </w:rPr>
        <w:t>2</w:t>
      </w:r>
      <w:r w:rsidRPr="00EF7D45">
        <w:rPr>
          <w:rFonts w:eastAsia="Times New Roman" w:cs="Times New Roman"/>
        </w:rPr>
        <w:t>, SO</w:t>
      </w:r>
      <w:r w:rsidRPr="00EF7D45">
        <w:rPr>
          <w:rFonts w:eastAsia="Times New Roman" w:cs="Times New Roman"/>
          <w:vertAlign w:val="subscript"/>
        </w:rPr>
        <w:t>2</w:t>
      </w:r>
      <w:r w:rsidRPr="00EF7D45">
        <w:rPr>
          <w:rFonts w:eastAsia="Times New Roman" w:cs="Times New Roman"/>
        </w:rPr>
        <w:t>, CO, bụi, sẽ phát sinh thêm tác động đáng quan tâm hơn cả là mùi hôi từ phân và nước tiểu của lợn.</w:t>
      </w:r>
    </w:p>
    <w:p w14:paraId="02B4206C" w14:textId="77777777" w:rsidR="00DE0C5C" w:rsidRPr="00EF7D45" w:rsidRDefault="00DE0C5C" w:rsidP="00DE0C5C">
      <w:pPr>
        <w:widowControl w:val="0"/>
        <w:tabs>
          <w:tab w:val="left" w:pos="0"/>
          <w:tab w:val="left" w:pos="1418"/>
        </w:tabs>
        <w:spacing w:line="240" w:lineRule="auto"/>
        <w:ind w:firstLine="562"/>
        <w:rPr>
          <w:rFonts w:eastAsia="Times New Roman" w:cs="Times New Roman"/>
          <w:bCs/>
          <w:iCs/>
        </w:rPr>
      </w:pPr>
      <w:r w:rsidRPr="00EF7D45">
        <w:rPr>
          <w:rFonts w:eastAsia="Times New Roman" w:cs="Times New Roman"/>
          <w:bCs/>
          <w:iCs/>
        </w:rPr>
        <w:t>Như đã phân tích ở phần trên, mùi hôi phát sinh là do các khí gây nên như: H</w:t>
      </w:r>
      <w:r w:rsidRPr="00EF7D45">
        <w:rPr>
          <w:rFonts w:eastAsia="Times New Roman" w:cs="Times New Roman"/>
          <w:bCs/>
          <w:iCs/>
          <w:vertAlign w:val="subscript"/>
        </w:rPr>
        <w:t>2</w:t>
      </w:r>
      <w:r w:rsidRPr="00EF7D45">
        <w:rPr>
          <w:rFonts w:eastAsia="Times New Roman" w:cs="Times New Roman"/>
          <w:bCs/>
          <w:iCs/>
        </w:rPr>
        <w:t>S, CH</w:t>
      </w:r>
      <w:r w:rsidRPr="00EF7D45">
        <w:rPr>
          <w:rFonts w:eastAsia="Times New Roman" w:cs="Times New Roman"/>
          <w:bCs/>
          <w:iCs/>
          <w:vertAlign w:val="subscript"/>
        </w:rPr>
        <w:t>3</w:t>
      </w:r>
      <w:r w:rsidRPr="00EF7D45">
        <w:rPr>
          <w:rFonts w:eastAsia="Times New Roman" w:cs="Times New Roman"/>
          <w:bCs/>
          <w:iCs/>
        </w:rPr>
        <w:t>SH (mecaptan), NH</w:t>
      </w:r>
      <w:r w:rsidRPr="00EF7D45">
        <w:rPr>
          <w:rFonts w:eastAsia="Times New Roman" w:cs="Times New Roman"/>
          <w:bCs/>
          <w:iCs/>
          <w:vertAlign w:val="subscript"/>
        </w:rPr>
        <w:t>3</w:t>
      </w:r>
      <w:r w:rsidRPr="00EF7D45">
        <w:rPr>
          <w:rFonts w:eastAsia="Times New Roman" w:cs="Times New Roman"/>
          <w:bCs/>
          <w:iCs/>
        </w:rPr>
        <w:t xml:space="preserve">,…khả năng ảnh hưởng của tác động này là khá lớn, phạm </w:t>
      </w:r>
      <w:r w:rsidRPr="00EF7D45">
        <w:rPr>
          <w:rFonts w:eastAsia="Times New Roman" w:cs="Times New Roman"/>
          <w:bCs/>
          <w:iCs/>
        </w:rPr>
        <w:lastRenderedPageBreak/>
        <w:t>vi tác động gồm các tuyến đường vận chuyển như Quốc lộ 9, đường tỉnh 586 và tuyến đường liên xã Thuận - Hướng Lộc. Đối tượng chịu tác động gồm người dân sống dọc tuyến đường vận chuyển và người tham gia giao thông. Để giảm thiểu ảnh hưởng của mùi hôi từ quá trình vận chuyển lợn tới người dân, Chủ dự án sẽ thực hiện các biện pháp thích hợp sau này.</w:t>
      </w:r>
    </w:p>
    <w:p w14:paraId="534C778C" w14:textId="77777777" w:rsidR="00DE0C5C" w:rsidRPr="00EF7D45" w:rsidRDefault="00DE0C5C" w:rsidP="00DE0C5C">
      <w:pPr>
        <w:pStyle w:val="Heading6"/>
        <w:keepNext w:val="0"/>
        <w:keepLines w:val="0"/>
        <w:widowControl w:val="0"/>
        <w:rPr>
          <w:lang w:val="de-DE"/>
        </w:rPr>
      </w:pPr>
      <w:r w:rsidRPr="00EF7D45">
        <w:rPr>
          <w:lang w:val="de-DE"/>
        </w:rPr>
        <w:t>Nguồn phát sinh khí thải và bụi từ hoạt động của máy phát điện.</w:t>
      </w:r>
    </w:p>
    <w:p w14:paraId="37930510" w14:textId="77777777" w:rsidR="00DE0C5C" w:rsidRPr="00EF7D45" w:rsidRDefault="00DE0C5C" w:rsidP="00DE0C5C">
      <w:pPr>
        <w:widowControl w:val="0"/>
        <w:tabs>
          <w:tab w:val="left" w:pos="0"/>
          <w:tab w:val="left" w:pos="1418"/>
        </w:tabs>
        <w:spacing w:line="240" w:lineRule="auto"/>
        <w:ind w:firstLine="562"/>
        <w:rPr>
          <w:rFonts w:eastAsia="Times New Roman" w:cs="Times New Roman"/>
          <w:bCs/>
          <w:iCs/>
        </w:rPr>
      </w:pPr>
      <w:r w:rsidRPr="00EF7D45">
        <w:rPr>
          <w:rFonts w:eastAsia="Arial" w:cs="Times New Roman"/>
          <w:lang w:val="de-DE"/>
        </w:rPr>
        <w:t>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CO</w:t>
      </w:r>
      <w:r w:rsidRPr="00EF7D45">
        <w:rPr>
          <w:rFonts w:eastAsia="Arial" w:cs="Times New Roman"/>
          <w:vertAlign w:val="subscript"/>
          <w:lang w:val="de-DE"/>
        </w:rPr>
        <w:t>2</w:t>
      </w:r>
      <w:r w:rsidRPr="00EF7D45">
        <w:rPr>
          <w:rFonts w:eastAsia="Arial" w:cs="Times New Roman"/>
          <w:lang w:val="de-DE"/>
        </w:rPr>
        <w:t xml:space="preserve"> và SO</w:t>
      </w:r>
      <w:r w:rsidRPr="00EF7D45">
        <w:rPr>
          <w:rFonts w:eastAsia="Arial" w:cs="Times New Roman"/>
          <w:vertAlign w:val="subscript"/>
          <w:lang w:val="de-DE"/>
        </w:rPr>
        <w:t>2</w:t>
      </w:r>
      <w:r w:rsidRPr="00EF7D45">
        <w:rPr>
          <w:rFonts w:eastAsia="Arial" w:cs="Times New Roman"/>
          <w:lang w:val="de-DE"/>
        </w:rPr>
        <w:t>. Đặc biệt trong thành phần khí biogas có H</w:t>
      </w:r>
      <w:r w:rsidRPr="00EF7D45">
        <w:rPr>
          <w:rFonts w:eastAsia="Arial" w:cs="Times New Roman"/>
          <w:vertAlign w:val="subscript"/>
          <w:lang w:val="de-DE"/>
        </w:rPr>
        <w:t>2</w:t>
      </w:r>
      <w:r w:rsidRPr="00EF7D45">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14:paraId="1E360112" w14:textId="77777777" w:rsidR="00DE0C5C" w:rsidRPr="00EF7D45" w:rsidRDefault="00DE0C5C" w:rsidP="0057437B">
      <w:pPr>
        <w:pStyle w:val="Heading5"/>
      </w:pPr>
      <w:r w:rsidRPr="00EF7D45">
        <w:t>Nguồn phát sinh nước thải</w:t>
      </w:r>
    </w:p>
    <w:p w14:paraId="6F0FA711" w14:textId="77777777" w:rsidR="00DE0C5C" w:rsidRPr="00EF7D45" w:rsidRDefault="00DE0C5C" w:rsidP="001E4216">
      <w:pPr>
        <w:pStyle w:val="Heading6"/>
      </w:pPr>
      <w:r w:rsidRPr="00EF7D45">
        <w:t>Nước thải chăn nuôi</w:t>
      </w:r>
    </w:p>
    <w:p w14:paraId="4689386D" w14:textId="7687BC60" w:rsidR="00DE0C5C" w:rsidRPr="00EF7D45" w:rsidRDefault="00DE0C5C" w:rsidP="001E4216">
      <w:pPr>
        <w:spacing w:line="240" w:lineRule="auto"/>
        <w:ind w:firstLine="567"/>
        <w:rPr>
          <w:rFonts w:eastAsia="Times New Roman" w:cs="Times New Roman"/>
        </w:rPr>
      </w:pPr>
      <w:r w:rsidRPr="00EF7D45">
        <w:rPr>
          <w:rFonts w:eastAsia="Times New Roman" w:cs="Times New Roman"/>
        </w:rPr>
        <w:t xml:space="preserve">Nước thải chăn nuôi phát sinh bao gồm: nước tiểu và nước vệ sinh chuồng trại và dụng cụ thiết bị. Với lượng sử dụng nước cấp cho hoạt động chăn nuôi là </w:t>
      </w:r>
      <w:r w:rsidR="00801E18" w:rsidRPr="00EF7D45">
        <w:rPr>
          <w:rFonts w:eastAsia="Times New Roman" w:cs="Times New Roman"/>
        </w:rPr>
        <w:t>96</w:t>
      </w:r>
      <w:r w:rsidRPr="00EF7D45">
        <w:rPr>
          <w:rFonts w:eastAsia="Times New Roman" w:cs="Times New Roman"/>
        </w:rPr>
        <w:t>m</w:t>
      </w:r>
      <w:r w:rsidRPr="00EF7D45">
        <w:rPr>
          <w:rFonts w:eastAsia="Times New Roman" w:cs="Times New Roman"/>
          <w:vertAlign w:val="superscript"/>
        </w:rPr>
        <w:t>3</w:t>
      </w:r>
      <w:r w:rsidRPr="00EF7D45">
        <w:rPr>
          <w:rFonts w:eastAsia="Times New Roman" w:cs="Times New Roman"/>
        </w:rPr>
        <w:t xml:space="preserve">/ngày, lượng nước thải chăn nuôi phát sinh khoảng bằng 80% lượng nước cấp (lượng nước mất đi do tham gia vào quá trình tổng hợp thịt, một phần bài tiết theo phân và bay hơi) là </w:t>
      </w:r>
      <w:r w:rsidR="00801E18" w:rsidRPr="00EF7D45">
        <w:rPr>
          <w:rFonts w:eastAsia="Times New Roman" w:cs="Times New Roman"/>
        </w:rPr>
        <w:t>76,8</w:t>
      </w:r>
      <w:r w:rsidRPr="00EF7D45">
        <w:rPr>
          <w:rFonts w:eastAsia="Times New Roman" w:cs="Times New Roman"/>
        </w:rPr>
        <w:t>m</w:t>
      </w:r>
      <w:r w:rsidRPr="00EF7D45">
        <w:rPr>
          <w:rFonts w:eastAsia="Times New Roman" w:cs="Times New Roman"/>
          <w:vertAlign w:val="superscript"/>
        </w:rPr>
        <w:t>3</w:t>
      </w:r>
      <w:r w:rsidRPr="00EF7D45">
        <w:rPr>
          <w:rFonts w:eastAsia="Times New Roman" w:cs="Times New Roman"/>
        </w:rPr>
        <w:t>/ngày.</w:t>
      </w:r>
    </w:p>
    <w:p w14:paraId="1946942D" w14:textId="59ABFA2F" w:rsidR="00DE0C5C" w:rsidRPr="00EF7D45" w:rsidRDefault="00DE0C5C" w:rsidP="001E4216">
      <w:pPr>
        <w:spacing w:line="240" w:lineRule="auto"/>
        <w:ind w:firstLine="567"/>
        <w:rPr>
          <w:rFonts w:eastAsia="Times New Roman" w:cs="Times New Roman"/>
        </w:rPr>
      </w:pPr>
      <w:bookmarkStart w:id="794" w:name="_Hlk67053864"/>
      <w:r w:rsidRPr="00EF7D45">
        <w:rPr>
          <w:rFonts w:eastAsia="Times New Roman" w:cs="Times New Roman"/>
        </w:rPr>
        <w:t xml:space="preserve">Nước thải chăn nuôi lợn tại Trang trại thường chứa các chất rắn lơ lửng như phân, thức ăn gia súc, các hợp chất hữu cơ dễ bị phân hủy sinh học, hàm lượng chất dinh dưỡng cao (N, P) và chứa rất nhiều vi sinh vật gây bệnh. </w:t>
      </w:r>
    </w:p>
    <w:p w14:paraId="3784E53A" w14:textId="77777777" w:rsidR="00DE0C5C" w:rsidRPr="00EF7D45" w:rsidRDefault="00DE0C5C" w:rsidP="001E4216">
      <w:pPr>
        <w:tabs>
          <w:tab w:val="left" w:pos="0"/>
        </w:tabs>
        <w:spacing w:line="240" w:lineRule="auto"/>
        <w:ind w:firstLine="562"/>
        <w:rPr>
          <w:rFonts w:eastAsia="Times New Roman" w:cs="Times New Roman"/>
          <w:lang w:val="es-ES"/>
        </w:rPr>
      </w:pPr>
      <w:bookmarkStart w:id="795" w:name="_Toc234986251"/>
      <w:bookmarkStart w:id="796" w:name="_Toc249500287"/>
      <w:bookmarkStart w:id="797" w:name="_Toc307490268"/>
      <w:bookmarkStart w:id="798" w:name="_Toc325928593"/>
      <w:bookmarkStart w:id="799" w:name="_Toc325929078"/>
      <w:bookmarkStart w:id="800" w:name="_Toc325929231"/>
      <w:bookmarkStart w:id="801" w:name="_Toc326789630"/>
      <w:bookmarkStart w:id="802" w:name="_Toc326840248"/>
      <w:bookmarkStart w:id="803" w:name="_Toc326844015"/>
      <w:bookmarkStart w:id="804" w:name="_Toc330331718"/>
      <w:bookmarkStart w:id="805" w:name="_Toc330331839"/>
      <w:bookmarkStart w:id="806" w:name="_Toc330389152"/>
      <w:bookmarkStart w:id="807" w:name="_Toc330389946"/>
      <w:bookmarkStart w:id="808" w:name="_Toc452623584"/>
      <w:bookmarkStart w:id="809" w:name="_Toc38866301"/>
      <w:bookmarkEnd w:id="794"/>
      <w:r w:rsidRPr="00EF7D45">
        <w:rPr>
          <w:rFonts w:eastAsia="Times New Roman" w:cs="Times New Roman"/>
          <w:lang w:val="es-ES"/>
        </w:rPr>
        <w:t>Để đánh giá chính xác thành phần và tính chất của nước thải chăn nuôi lợn, Báo cáo sử dụng kết quả phân tích chất lượng nước thải trước khi xử lý tại Trang trại lợn của ông Nguyễn Đức An tại thôn Long Hưng, xã Hải Phú, huyện Hải Lăng do Trung tâm Quan trắc Tài nguyên và Môi trường thực hiện năm 2017 (quy mô chăn nuôi 800 lợn thịt/lứa nuôi và 140 lợn nái), có kết quả như sau:</w:t>
      </w:r>
    </w:p>
    <w:p w14:paraId="005AA343" w14:textId="77777777" w:rsidR="00DE0C5C" w:rsidRPr="00EF7D45" w:rsidRDefault="00DE0C5C" w:rsidP="001E4216">
      <w:pPr>
        <w:pStyle w:val="Danhmcbng"/>
      </w:pPr>
      <w:bookmarkStart w:id="810" w:name="_Toc42602823"/>
      <w:bookmarkStart w:id="811" w:name="_Toc75787729"/>
      <w:bookmarkStart w:id="812" w:name="_Toc175906066"/>
      <w:r w:rsidRPr="00EF7D45">
        <w:t xml:space="preserve">Thành phần và tính chất nước thải chăn nuôi </w:t>
      </w:r>
      <w:bookmarkEnd w:id="795"/>
      <w:bookmarkEnd w:id="796"/>
      <w:r w:rsidRPr="00EF7D45">
        <w:t>lợn</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713"/>
        <w:gridCol w:w="3246"/>
      </w:tblGrid>
      <w:tr w:rsidR="00EF7D45" w:rsidRPr="00EF7D45" w14:paraId="285AC9AB" w14:textId="77777777" w:rsidTr="00E315FC">
        <w:trPr>
          <w:trHeight w:val="903"/>
          <w:jc w:val="center"/>
        </w:trPr>
        <w:tc>
          <w:tcPr>
            <w:tcW w:w="315" w:type="pct"/>
            <w:tcBorders>
              <w:top w:val="single" w:sz="4" w:space="0" w:color="auto"/>
              <w:left w:val="single" w:sz="4" w:space="0" w:color="auto"/>
              <w:right w:val="single" w:sz="4" w:space="0" w:color="auto"/>
            </w:tcBorders>
            <w:vAlign w:val="center"/>
          </w:tcPr>
          <w:p w14:paraId="3035F5DE" w14:textId="77777777" w:rsidR="00DE0C5C" w:rsidRPr="00EF7D45" w:rsidRDefault="00DE0C5C" w:rsidP="00E315FC">
            <w:pPr>
              <w:spacing w:before="0" w:after="60" w:line="240" w:lineRule="auto"/>
              <w:ind w:left="-144" w:right="-144"/>
              <w:jc w:val="center"/>
              <w:rPr>
                <w:rFonts w:eastAsia="Times New Roman" w:cs="Times New Roman"/>
                <w:b/>
                <w:iCs/>
                <w:sz w:val="26"/>
                <w:szCs w:val="26"/>
              </w:rPr>
            </w:pPr>
            <w:r w:rsidRPr="00EF7D45">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14:paraId="212605CA" w14:textId="77777777" w:rsidR="00DE0C5C" w:rsidRPr="00EF7D45" w:rsidRDefault="00DE0C5C" w:rsidP="00E315FC">
            <w:pPr>
              <w:spacing w:before="0" w:after="60" w:line="240" w:lineRule="auto"/>
              <w:ind w:left="-144" w:right="-144"/>
              <w:jc w:val="center"/>
              <w:rPr>
                <w:rFonts w:eastAsia="Times New Roman" w:cs="Times New Roman"/>
                <w:b/>
                <w:iCs/>
                <w:sz w:val="26"/>
                <w:szCs w:val="26"/>
              </w:rPr>
            </w:pPr>
            <w:r w:rsidRPr="00EF7D45">
              <w:rPr>
                <w:rFonts w:eastAsia="Times New Roman" w:cs="Times New Roman"/>
                <w:b/>
                <w:sz w:val="26"/>
                <w:szCs w:val="26"/>
              </w:rPr>
              <w:t>Chỉ tiêu</w:t>
            </w:r>
          </w:p>
        </w:tc>
        <w:tc>
          <w:tcPr>
            <w:tcW w:w="945" w:type="pct"/>
            <w:tcBorders>
              <w:top w:val="single" w:sz="4" w:space="0" w:color="auto"/>
              <w:left w:val="single" w:sz="4" w:space="0" w:color="auto"/>
              <w:right w:val="single" w:sz="4" w:space="0" w:color="auto"/>
            </w:tcBorders>
            <w:vAlign w:val="center"/>
          </w:tcPr>
          <w:p w14:paraId="4AB8EAD4" w14:textId="77777777" w:rsidR="00DE0C5C" w:rsidRPr="00EF7D45" w:rsidRDefault="00DE0C5C" w:rsidP="00E315FC">
            <w:pPr>
              <w:spacing w:before="0" w:after="60" w:line="240" w:lineRule="auto"/>
              <w:ind w:left="-144" w:right="-144"/>
              <w:jc w:val="center"/>
              <w:rPr>
                <w:rFonts w:eastAsia="Times New Roman" w:cs="Times New Roman"/>
                <w:b/>
                <w:iCs/>
                <w:sz w:val="26"/>
                <w:szCs w:val="26"/>
              </w:rPr>
            </w:pPr>
            <w:r w:rsidRPr="00EF7D45">
              <w:rPr>
                <w:rFonts w:eastAsia="Times New Roman" w:cs="Times New Roman"/>
                <w:b/>
                <w:iCs/>
                <w:sz w:val="26"/>
                <w:szCs w:val="26"/>
              </w:rPr>
              <w:t>Đơn vị</w:t>
            </w:r>
          </w:p>
        </w:tc>
        <w:tc>
          <w:tcPr>
            <w:tcW w:w="945" w:type="pct"/>
            <w:tcBorders>
              <w:top w:val="single" w:sz="4" w:space="0" w:color="auto"/>
              <w:left w:val="single" w:sz="4" w:space="0" w:color="auto"/>
              <w:right w:val="single" w:sz="4" w:space="0" w:color="auto"/>
            </w:tcBorders>
            <w:vAlign w:val="center"/>
          </w:tcPr>
          <w:p w14:paraId="331595B1" w14:textId="77777777" w:rsidR="00DE0C5C" w:rsidRPr="00EF7D45" w:rsidRDefault="00DE0C5C" w:rsidP="00E315FC">
            <w:pPr>
              <w:tabs>
                <w:tab w:val="left" w:pos="4320"/>
              </w:tabs>
              <w:spacing w:before="0" w:after="60" w:line="240" w:lineRule="auto"/>
              <w:jc w:val="center"/>
              <w:rPr>
                <w:rFonts w:eastAsia="Times New Roman" w:cs="Times New Roman"/>
                <w:b/>
                <w:sz w:val="26"/>
                <w:szCs w:val="26"/>
              </w:rPr>
            </w:pPr>
            <w:r w:rsidRPr="00EF7D45">
              <w:rPr>
                <w:rFonts w:eastAsia="Times New Roman" w:cs="Times New Roman"/>
                <w:b/>
                <w:iCs/>
                <w:sz w:val="26"/>
                <w:szCs w:val="26"/>
              </w:rPr>
              <w:t>Kết quả</w:t>
            </w:r>
          </w:p>
        </w:tc>
        <w:tc>
          <w:tcPr>
            <w:tcW w:w="1791" w:type="pct"/>
            <w:tcBorders>
              <w:top w:val="single" w:sz="4" w:space="0" w:color="auto"/>
              <w:left w:val="single" w:sz="4" w:space="0" w:color="auto"/>
              <w:right w:val="single" w:sz="4" w:space="0" w:color="auto"/>
            </w:tcBorders>
            <w:vAlign w:val="center"/>
          </w:tcPr>
          <w:p w14:paraId="5E1C7680" w14:textId="77777777" w:rsidR="00DE0C5C" w:rsidRPr="00EF7D45" w:rsidRDefault="00DE0C5C" w:rsidP="00E315FC">
            <w:pPr>
              <w:tabs>
                <w:tab w:val="left" w:pos="4320"/>
              </w:tabs>
              <w:spacing w:before="0" w:after="60" w:line="240" w:lineRule="auto"/>
              <w:jc w:val="center"/>
              <w:rPr>
                <w:rFonts w:eastAsia="Times New Roman" w:cs="Times New Roman"/>
                <w:b/>
                <w:sz w:val="26"/>
                <w:szCs w:val="26"/>
              </w:rPr>
            </w:pPr>
            <w:r w:rsidRPr="00EF7D45">
              <w:rPr>
                <w:rFonts w:eastAsia="Times New Roman" w:cs="Times New Roman"/>
                <w:b/>
                <w:sz w:val="26"/>
                <w:szCs w:val="26"/>
              </w:rPr>
              <w:t>QCVN 62-MT:2016/BTNMT (cột B)</w:t>
            </w:r>
          </w:p>
          <w:p w14:paraId="04FAE61E" w14:textId="77777777" w:rsidR="00DE0C5C" w:rsidRPr="00EF7D45" w:rsidRDefault="00DE0C5C" w:rsidP="00E315FC">
            <w:pPr>
              <w:tabs>
                <w:tab w:val="left" w:pos="4320"/>
              </w:tabs>
              <w:spacing w:before="0" w:after="60" w:line="240" w:lineRule="auto"/>
              <w:jc w:val="center"/>
              <w:rPr>
                <w:rFonts w:eastAsia="Times New Roman" w:cs="Times New Roman"/>
                <w:b/>
                <w:sz w:val="26"/>
                <w:szCs w:val="26"/>
              </w:rPr>
            </w:pPr>
            <w:r w:rsidRPr="00EF7D45">
              <w:rPr>
                <w:rFonts w:eastAsia="Times New Roman" w:cs="Times New Roman"/>
                <w:b/>
                <w:iCs/>
                <w:sz w:val="26"/>
                <w:szCs w:val="26"/>
              </w:rPr>
              <w:t>(Kq=0,9, Kf=1,3)</w:t>
            </w:r>
          </w:p>
        </w:tc>
      </w:tr>
      <w:tr w:rsidR="00EF7D45" w:rsidRPr="00EF7D45" w14:paraId="68EAE4C5" w14:textId="77777777" w:rsidTr="00E315FC">
        <w:trPr>
          <w:trHeight w:val="369"/>
          <w:jc w:val="center"/>
        </w:trPr>
        <w:tc>
          <w:tcPr>
            <w:tcW w:w="315" w:type="pct"/>
            <w:tcBorders>
              <w:top w:val="single" w:sz="4" w:space="0" w:color="auto"/>
              <w:left w:val="single" w:sz="4" w:space="0" w:color="auto"/>
              <w:bottom w:val="single" w:sz="4" w:space="0" w:color="auto"/>
              <w:right w:val="single" w:sz="4" w:space="0" w:color="auto"/>
            </w:tcBorders>
            <w:vAlign w:val="center"/>
          </w:tcPr>
          <w:p w14:paraId="3DF76483"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1</w:t>
            </w:r>
          </w:p>
        </w:tc>
        <w:tc>
          <w:tcPr>
            <w:tcW w:w="1004" w:type="pct"/>
            <w:tcBorders>
              <w:top w:val="single" w:sz="4" w:space="0" w:color="auto"/>
              <w:left w:val="single" w:sz="4" w:space="0" w:color="auto"/>
              <w:bottom w:val="single" w:sz="4" w:space="0" w:color="auto"/>
              <w:right w:val="single" w:sz="4" w:space="0" w:color="auto"/>
            </w:tcBorders>
            <w:vAlign w:val="center"/>
          </w:tcPr>
          <w:p w14:paraId="56D7C2B1"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pH</w:t>
            </w:r>
          </w:p>
        </w:tc>
        <w:tc>
          <w:tcPr>
            <w:tcW w:w="945" w:type="pct"/>
            <w:tcBorders>
              <w:top w:val="single" w:sz="4" w:space="0" w:color="auto"/>
              <w:left w:val="single" w:sz="4" w:space="0" w:color="auto"/>
              <w:bottom w:val="single" w:sz="4" w:space="0" w:color="auto"/>
              <w:right w:val="single" w:sz="4" w:space="0" w:color="auto"/>
            </w:tcBorders>
            <w:vAlign w:val="center"/>
          </w:tcPr>
          <w:p w14:paraId="2E54D69F"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w:t>
            </w:r>
          </w:p>
        </w:tc>
        <w:tc>
          <w:tcPr>
            <w:tcW w:w="945" w:type="pct"/>
            <w:tcBorders>
              <w:top w:val="single" w:sz="4" w:space="0" w:color="auto"/>
              <w:left w:val="single" w:sz="4" w:space="0" w:color="auto"/>
              <w:bottom w:val="single" w:sz="4" w:space="0" w:color="auto"/>
              <w:right w:val="single" w:sz="4" w:space="0" w:color="auto"/>
            </w:tcBorders>
            <w:vAlign w:val="center"/>
          </w:tcPr>
          <w:p w14:paraId="07BA4ED5" w14:textId="77777777" w:rsidR="00DE0C5C" w:rsidRPr="00EF7D45" w:rsidRDefault="00DE0C5C" w:rsidP="00E315FC">
            <w:pPr>
              <w:spacing w:before="0" w:after="60" w:line="240" w:lineRule="auto"/>
              <w:ind w:left="-144" w:right="-144"/>
              <w:jc w:val="center"/>
              <w:rPr>
                <w:rFonts w:eastAsia="Times New Roman" w:cs="Times New Roman"/>
                <w:bCs/>
                <w:iCs/>
                <w:sz w:val="26"/>
                <w:szCs w:val="26"/>
              </w:rPr>
            </w:pPr>
            <w:r w:rsidRPr="00EF7D45">
              <w:rPr>
                <w:rFonts w:eastAsia="Times New Roman" w:cs="Times New Roman"/>
                <w:bCs/>
                <w:iCs/>
                <w:sz w:val="26"/>
                <w:szCs w:val="26"/>
              </w:rPr>
              <w:t>6,4</w:t>
            </w:r>
          </w:p>
        </w:tc>
        <w:tc>
          <w:tcPr>
            <w:tcW w:w="1791" w:type="pct"/>
            <w:tcBorders>
              <w:top w:val="single" w:sz="4" w:space="0" w:color="auto"/>
              <w:left w:val="single" w:sz="4" w:space="0" w:color="auto"/>
              <w:bottom w:val="single" w:sz="4" w:space="0" w:color="auto"/>
              <w:right w:val="single" w:sz="4" w:space="0" w:color="auto"/>
            </w:tcBorders>
            <w:vAlign w:val="center"/>
          </w:tcPr>
          <w:p w14:paraId="116EF648" w14:textId="77777777" w:rsidR="00DE0C5C" w:rsidRPr="00EF7D45" w:rsidRDefault="00DE0C5C" w:rsidP="00E315FC">
            <w:pPr>
              <w:spacing w:before="0" w:after="0"/>
              <w:jc w:val="center"/>
              <w:rPr>
                <w:rFonts w:eastAsia="Times New Roman" w:cs="Times New Roman"/>
                <w:bCs/>
                <w:iCs/>
                <w:sz w:val="26"/>
                <w:szCs w:val="26"/>
              </w:rPr>
            </w:pPr>
            <w:r w:rsidRPr="00EF7D45">
              <w:rPr>
                <w:rFonts w:eastAsia="Times New Roman" w:cs="Times New Roman"/>
                <w:bCs/>
                <w:iCs/>
                <w:sz w:val="26"/>
                <w:szCs w:val="26"/>
              </w:rPr>
              <w:t>5,5 – 9</w:t>
            </w:r>
          </w:p>
        </w:tc>
      </w:tr>
      <w:tr w:rsidR="00EF7D45" w:rsidRPr="00EF7D45" w14:paraId="1843ADEA" w14:textId="77777777" w:rsidTr="00E315FC">
        <w:trPr>
          <w:trHeight w:val="369"/>
          <w:jc w:val="center"/>
        </w:trPr>
        <w:tc>
          <w:tcPr>
            <w:tcW w:w="315" w:type="pct"/>
            <w:tcBorders>
              <w:top w:val="single" w:sz="4" w:space="0" w:color="auto"/>
              <w:left w:val="single" w:sz="4" w:space="0" w:color="auto"/>
              <w:bottom w:val="single" w:sz="4" w:space="0" w:color="auto"/>
              <w:right w:val="single" w:sz="4" w:space="0" w:color="auto"/>
            </w:tcBorders>
            <w:vAlign w:val="center"/>
          </w:tcPr>
          <w:p w14:paraId="165757C0"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2</w:t>
            </w:r>
          </w:p>
        </w:tc>
        <w:tc>
          <w:tcPr>
            <w:tcW w:w="1004" w:type="pct"/>
            <w:tcBorders>
              <w:top w:val="single" w:sz="4" w:space="0" w:color="auto"/>
              <w:left w:val="single" w:sz="4" w:space="0" w:color="auto"/>
              <w:bottom w:val="single" w:sz="4" w:space="0" w:color="auto"/>
              <w:right w:val="single" w:sz="4" w:space="0" w:color="auto"/>
            </w:tcBorders>
            <w:vAlign w:val="center"/>
          </w:tcPr>
          <w:p w14:paraId="2FCE0FBB"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0F3E4E81"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mg/l</w:t>
            </w:r>
          </w:p>
        </w:tc>
        <w:tc>
          <w:tcPr>
            <w:tcW w:w="945" w:type="pct"/>
            <w:tcBorders>
              <w:top w:val="single" w:sz="4" w:space="0" w:color="auto"/>
              <w:left w:val="single" w:sz="4" w:space="0" w:color="auto"/>
              <w:bottom w:val="single" w:sz="4" w:space="0" w:color="auto"/>
              <w:right w:val="single" w:sz="4" w:space="0" w:color="auto"/>
            </w:tcBorders>
            <w:vAlign w:val="center"/>
          </w:tcPr>
          <w:p w14:paraId="64566EF9" w14:textId="77777777" w:rsidR="00DE0C5C" w:rsidRPr="00EF7D45" w:rsidRDefault="00DE0C5C" w:rsidP="00E315FC">
            <w:pPr>
              <w:spacing w:before="0" w:after="60" w:line="240" w:lineRule="auto"/>
              <w:ind w:left="-144" w:right="-144"/>
              <w:jc w:val="center"/>
              <w:rPr>
                <w:rFonts w:eastAsia="Times New Roman" w:cs="Times New Roman"/>
                <w:b/>
                <w:bCs/>
                <w:iCs/>
                <w:sz w:val="26"/>
                <w:szCs w:val="26"/>
              </w:rPr>
            </w:pPr>
            <w:r w:rsidRPr="00EF7D45">
              <w:rPr>
                <w:rFonts w:eastAsia="Times New Roman" w:cs="Times New Roman"/>
                <w:b/>
                <w:bCs/>
                <w:iCs/>
                <w:sz w:val="26"/>
                <w:szCs w:val="26"/>
              </w:rPr>
              <w:t>1.010</w:t>
            </w:r>
          </w:p>
        </w:tc>
        <w:tc>
          <w:tcPr>
            <w:tcW w:w="1791" w:type="pct"/>
            <w:tcBorders>
              <w:top w:val="single" w:sz="4" w:space="0" w:color="auto"/>
              <w:left w:val="single" w:sz="4" w:space="0" w:color="auto"/>
              <w:bottom w:val="single" w:sz="4" w:space="0" w:color="auto"/>
              <w:right w:val="single" w:sz="4" w:space="0" w:color="auto"/>
            </w:tcBorders>
            <w:vAlign w:val="center"/>
          </w:tcPr>
          <w:p w14:paraId="62EC2491" w14:textId="77777777" w:rsidR="00DE0C5C" w:rsidRPr="00EF7D45" w:rsidRDefault="00DE0C5C" w:rsidP="00E315FC">
            <w:pPr>
              <w:spacing w:before="0" w:after="0"/>
              <w:jc w:val="center"/>
              <w:rPr>
                <w:rFonts w:eastAsia="Times New Roman" w:cs="Times New Roman"/>
                <w:sz w:val="26"/>
                <w:szCs w:val="26"/>
                <w:lang w:val="pt-BR"/>
              </w:rPr>
            </w:pPr>
            <w:r w:rsidRPr="00EF7D45">
              <w:rPr>
                <w:rFonts w:eastAsia="Times New Roman" w:cs="Times New Roman"/>
                <w:sz w:val="26"/>
                <w:szCs w:val="26"/>
                <w:lang w:val="pt-BR"/>
              </w:rPr>
              <w:t>175,5</w:t>
            </w:r>
          </w:p>
        </w:tc>
      </w:tr>
      <w:tr w:rsidR="00EF7D45" w:rsidRPr="00EF7D45" w14:paraId="61101875" w14:textId="77777777" w:rsidTr="00E315FC">
        <w:trPr>
          <w:trHeight w:val="369"/>
          <w:jc w:val="center"/>
        </w:trPr>
        <w:tc>
          <w:tcPr>
            <w:tcW w:w="315" w:type="pct"/>
            <w:tcBorders>
              <w:top w:val="single" w:sz="4" w:space="0" w:color="auto"/>
              <w:left w:val="single" w:sz="4" w:space="0" w:color="auto"/>
              <w:bottom w:val="single" w:sz="4" w:space="0" w:color="auto"/>
              <w:right w:val="single" w:sz="4" w:space="0" w:color="auto"/>
            </w:tcBorders>
            <w:vAlign w:val="center"/>
          </w:tcPr>
          <w:p w14:paraId="7773984F"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3</w:t>
            </w:r>
          </w:p>
        </w:tc>
        <w:tc>
          <w:tcPr>
            <w:tcW w:w="1004" w:type="pct"/>
            <w:tcBorders>
              <w:top w:val="single" w:sz="4" w:space="0" w:color="auto"/>
              <w:left w:val="single" w:sz="4" w:space="0" w:color="auto"/>
              <w:bottom w:val="single" w:sz="4" w:space="0" w:color="auto"/>
              <w:right w:val="single" w:sz="4" w:space="0" w:color="auto"/>
            </w:tcBorders>
            <w:vAlign w:val="center"/>
          </w:tcPr>
          <w:p w14:paraId="28A718A5"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BOD</w:t>
            </w:r>
            <w:r w:rsidRPr="00EF7D45">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2D6934DB"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mg/l</w:t>
            </w:r>
          </w:p>
        </w:tc>
        <w:tc>
          <w:tcPr>
            <w:tcW w:w="945" w:type="pct"/>
            <w:tcBorders>
              <w:top w:val="single" w:sz="4" w:space="0" w:color="auto"/>
              <w:left w:val="single" w:sz="4" w:space="0" w:color="auto"/>
              <w:bottom w:val="single" w:sz="4" w:space="0" w:color="auto"/>
              <w:right w:val="single" w:sz="4" w:space="0" w:color="auto"/>
            </w:tcBorders>
            <w:vAlign w:val="center"/>
          </w:tcPr>
          <w:p w14:paraId="381D70E7" w14:textId="77777777" w:rsidR="00DE0C5C" w:rsidRPr="00EF7D45" w:rsidRDefault="00DE0C5C" w:rsidP="00E315FC">
            <w:pPr>
              <w:spacing w:before="0" w:after="60" w:line="240" w:lineRule="auto"/>
              <w:ind w:left="-144" w:right="-144"/>
              <w:jc w:val="center"/>
              <w:rPr>
                <w:rFonts w:eastAsia="Times New Roman" w:cs="Times New Roman"/>
                <w:b/>
                <w:bCs/>
                <w:iCs/>
                <w:sz w:val="26"/>
                <w:szCs w:val="26"/>
              </w:rPr>
            </w:pPr>
            <w:r w:rsidRPr="00EF7D45">
              <w:rPr>
                <w:rFonts w:eastAsia="Times New Roman" w:cs="Times New Roman"/>
                <w:b/>
                <w:bCs/>
                <w:iCs/>
                <w:sz w:val="26"/>
                <w:szCs w:val="26"/>
              </w:rPr>
              <w:t>908</w:t>
            </w:r>
          </w:p>
        </w:tc>
        <w:tc>
          <w:tcPr>
            <w:tcW w:w="1791" w:type="pct"/>
            <w:tcBorders>
              <w:top w:val="single" w:sz="4" w:space="0" w:color="auto"/>
              <w:left w:val="single" w:sz="4" w:space="0" w:color="auto"/>
              <w:bottom w:val="single" w:sz="4" w:space="0" w:color="auto"/>
              <w:right w:val="single" w:sz="4" w:space="0" w:color="auto"/>
            </w:tcBorders>
            <w:vAlign w:val="center"/>
          </w:tcPr>
          <w:p w14:paraId="5C81225C" w14:textId="77777777" w:rsidR="00DE0C5C" w:rsidRPr="00EF7D45" w:rsidRDefault="00DE0C5C" w:rsidP="00E315FC">
            <w:pPr>
              <w:spacing w:before="0" w:after="0"/>
              <w:jc w:val="center"/>
              <w:rPr>
                <w:rFonts w:eastAsia="Times New Roman" w:cs="Times New Roman"/>
                <w:bCs/>
                <w:iCs/>
                <w:sz w:val="26"/>
                <w:szCs w:val="26"/>
              </w:rPr>
            </w:pPr>
            <w:r w:rsidRPr="00EF7D45">
              <w:rPr>
                <w:rFonts w:eastAsia="Times New Roman" w:cs="Times New Roman"/>
                <w:bCs/>
                <w:iCs/>
                <w:sz w:val="26"/>
                <w:szCs w:val="26"/>
              </w:rPr>
              <w:t>117</w:t>
            </w:r>
          </w:p>
        </w:tc>
      </w:tr>
      <w:tr w:rsidR="00EF7D45" w:rsidRPr="00EF7D45" w14:paraId="10AB15C0" w14:textId="77777777" w:rsidTr="00E315FC">
        <w:trPr>
          <w:trHeight w:val="369"/>
          <w:jc w:val="center"/>
        </w:trPr>
        <w:tc>
          <w:tcPr>
            <w:tcW w:w="315" w:type="pct"/>
            <w:tcBorders>
              <w:top w:val="single" w:sz="4" w:space="0" w:color="auto"/>
              <w:left w:val="single" w:sz="4" w:space="0" w:color="auto"/>
              <w:bottom w:val="single" w:sz="4" w:space="0" w:color="auto"/>
              <w:right w:val="single" w:sz="4" w:space="0" w:color="auto"/>
            </w:tcBorders>
            <w:vAlign w:val="center"/>
          </w:tcPr>
          <w:p w14:paraId="41873611"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4</w:t>
            </w:r>
          </w:p>
        </w:tc>
        <w:tc>
          <w:tcPr>
            <w:tcW w:w="1004" w:type="pct"/>
            <w:tcBorders>
              <w:top w:val="single" w:sz="4" w:space="0" w:color="auto"/>
              <w:left w:val="single" w:sz="4" w:space="0" w:color="auto"/>
              <w:bottom w:val="single" w:sz="4" w:space="0" w:color="auto"/>
              <w:right w:val="single" w:sz="4" w:space="0" w:color="auto"/>
            </w:tcBorders>
            <w:vAlign w:val="center"/>
          </w:tcPr>
          <w:p w14:paraId="7B3203C9"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48C83F83"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mg/l</w:t>
            </w:r>
          </w:p>
        </w:tc>
        <w:tc>
          <w:tcPr>
            <w:tcW w:w="945" w:type="pct"/>
            <w:tcBorders>
              <w:top w:val="single" w:sz="4" w:space="0" w:color="auto"/>
              <w:left w:val="single" w:sz="4" w:space="0" w:color="auto"/>
              <w:bottom w:val="single" w:sz="4" w:space="0" w:color="auto"/>
              <w:right w:val="single" w:sz="4" w:space="0" w:color="auto"/>
            </w:tcBorders>
            <w:vAlign w:val="center"/>
          </w:tcPr>
          <w:p w14:paraId="45396A6B" w14:textId="77777777" w:rsidR="00DE0C5C" w:rsidRPr="00EF7D45" w:rsidRDefault="00DE0C5C" w:rsidP="00E315FC">
            <w:pPr>
              <w:spacing w:before="0" w:after="60" w:line="240" w:lineRule="auto"/>
              <w:ind w:left="-144" w:right="-144"/>
              <w:jc w:val="center"/>
              <w:rPr>
                <w:rFonts w:eastAsia="Times New Roman" w:cs="Times New Roman"/>
                <w:b/>
                <w:bCs/>
                <w:iCs/>
                <w:sz w:val="26"/>
                <w:szCs w:val="26"/>
              </w:rPr>
            </w:pPr>
            <w:r w:rsidRPr="00EF7D45">
              <w:rPr>
                <w:rFonts w:eastAsia="Times New Roman" w:cs="Times New Roman"/>
                <w:b/>
                <w:bCs/>
                <w:iCs/>
                <w:sz w:val="26"/>
                <w:szCs w:val="26"/>
              </w:rPr>
              <w:t>1.614</w:t>
            </w:r>
          </w:p>
        </w:tc>
        <w:tc>
          <w:tcPr>
            <w:tcW w:w="1791" w:type="pct"/>
            <w:tcBorders>
              <w:top w:val="single" w:sz="4" w:space="0" w:color="auto"/>
              <w:left w:val="single" w:sz="4" w:space="0" w:color="auto"/>
              <w:bottom w:val="single" w:sz="4" w:space="0" w:color="auto"/>
              <w:right w:val="single" w:sz="4" w:space="0" w:color="auto"/>
            </w:tcBorders>
            <w:vAlign w:val="center"/>
          </w:tcPr>
          <w:p w14:paraId="46B45EF1" w14:textId="77777777" w:rsidR="00DE0C5C" w:rsidRPr="00EF7D45" w:rsidRDefault="00DE0C5C" w:rsidP="00E315FC">
            <w:pPr>
              <w:spacing w:before="0" w:after="0"/>
              <w:jc w:val="center"/>
              <w:rPr>
                <w:rFonts w:eastAsia="Times New Roman" w:cs="Times New Roman"/>
                <w:bCs/>
                <w:iCs/>
                <w:sz w:val="26"/>
                <w:szCs w:val="26"/>
              </w:rPr>
            </w:pPr>
            <w:r w:rsidRPr="00EF7D45">
              <w:rPr>
                <w:rFonts w:eastAsia="Times New Roman" w:cs="Times New Roman"/>
                <w:bCs/>
                <w:iCs/>
                <w:sz w:val="26"/>
                <w:szCs w:val="26"/>
              </w:rPr>
              <w:t>351</w:t>
            </w:r>
          </w:p>
        </w:tc>
      </w:tr>
      <w:tr w:rsidR="00EF7D45" w:rsidRPr="00EF7D45" w14:paraId="3F1C7721" w14:textId="77777777" w:rsidTr="00E315FC">
        <w:trPr>
          <w:trHeight w:val="403"/>
          <w:jc w:val="center"/>
        </w:trPr>
        <w:tc>
          <w:tcPr>
            <w:tcW w:w="315" w:type="pct"/>
            <w:tcBorders>
              <w:top w:val="single" w:sz="4" w:space="0" w:color="auto"/>
              <w:left w:val="single" w:sz="4" w:space="0" w:color="auto"/>
              <w:bottom w:val="single" w:sz="4" w:space="0" w:color="auto"/>
              <w:right w:val="single" w:sz="4" w:space="0" w:color="auto"/>
            </w:tcBorders>
            <w:vAlign w:val="center"/>
          </w:tcPr>
          <w:p w14:paraId="0E6E2432"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5</w:t>
            </w:r>
          </w:p>
        </w:tc>
        <w:tc>
          <w:tcPr>
            <w:tcW w:w="1004" w:type="pct"/>
            <w:tcBorders>
              <w:top w:val="single" w:sz="4" w:space="0" w:color="auto"/>
              <w:left w:val="single" w:sz="4" w:space="0" w:color="auto"/>
              <w:bottom w:val="single" w:sz="4" w:space="0" w:color="auto"/>
              <w:right w:val="single" w:sz="4" w:space="0" w:color="auto"/>
            </w:tcBorders>
            <w:vAlign w:val="center"/>
          </w:tcPr>
          <w:p w14:paraId="326F438B"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717EF9DE"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mg/l</w:t>
            </w:r>
          </w:p>
        </w:tc>
        <w:tc>
          <w:tcPr>
            <w:tcW w:w="945" w:type="pct"/>
            <w:tcBorders>
              <w:top w:val="single" w:sz="4" w:space="0" w:color="auto"/>
              <w:left w:val="single" w:sz="4" w:space="0" w:color="auto"/>
              <w:bottom w:val="single" w:sz="4" w:space="0" w:color="auto"/>
              <w:right w:val="single" w:sz="4" w:space="0" w:color="auto"/>
            </w:tcBorders>
            <w:vAlign w:val="center"/>
          </w:tcPr>
          <w:p w14:paraId="2F44B9B4" w14:textId="77777777" w:rsidR="00DE0C5C" w:rsidRPr="00EF7D45" w:rsidRDefault="00DE0C5C" w:rsidP="00E315FC">
            <w:pPr>
              <w:spacing w:before="0" w:after="60" w:line="240" w:lineRule="auto"/>
              <w:ind w:left="-144" w:right="-144"/>
              <w:jc w:val="center"/>
              <w:rPr>
                <w:rFonts w:eastAsia="Times New Roman" w:cs="Times New Roman"/>
                <w:bCs/>
                <w:iCs/>
                <w:sz w:val="26"/>
                <w:szCs w:val="26"/>
              </w:rPr>
            </w:pPr>
            <w:r w:rsidRPr="00EF7D45">
              <w:rPr>
                <w:rFonts w:eastAsia="Times New Roman" w:cs="Times New Roman"/>
                <w:bCs/>
                <w:iCs/>
                <w:sz w:val="26"/>
                <w:szCs w:val="26"/>
              </w:rPr>
              <w:t>77,3</w:t>
            </w:r>
          </w:p>
        </w:tc>
        <w:tc>
          <w:tcPr>
            <w:tcW w:w="1791" w:type="pct"/>
            <w:tcBorders>
              <w:top w:val="single" w:sz="4" w:space="0" w:color="auto"/>
              <w:left w:val="single" w:sz="4" w:space="0" w:color="auto"/>
              <w:bottom w:val="single" w:sz="4" w:space="0" w:color="auto"/>
              <w:right w:val="single" w:sz="4" w:space="0" w:color="auto"/>
            </w:tcBorders>
            <w:vAlign w:val="center"/>
          </w:tcPr>
          <w:p w14:paraId="7A94F233" w14:textId="77777777" w:rsidR="00DE0C5C" w:rsidRPr="00EF7D45" w:rsidRDefault="00DE0C5C" w:rsidP="00E315FC">
            <w:pPr>
              <w:spacing w:before="0" w:after="0"/>
              <w:jc w:val="center"/>
              <w:rPr>
                <w:rFonts w:eastAsia="Times New Roman" w:cs="Times New Roman"/>
                <w:bCs/>
                <w:iCs/>
                <w:sz w:val="26"/>
                <w:szCs w:val="26"/>
              </w:rPr>
            </w:pPr>
            <w:r w:rsidRPr="00EF7D45">
              <w:rPr>
                <w:rFonts w:eastAsia="Times New Roman" w:cs="Times New Roman"/>
                <w:bCs/>
                <w:iCs/>
                <w:sz w:val="26"/>
                <w:szCs w:val="26"/>
              </w:rPr>
              <w:t>175,5</w:t>
            </w:r>
          </w:p>
        </w:tc>
      </w:tr>
      <w:tr w:rsidR="00EF7D45" w:rsidRPr="00EF7D45" w14:paraId="3079E1BF" w14:textId="77777777" w:rsidTr="00E315FC">
        <w:trPr>
          <w:trHeight w:val="369"/>
          <w:jc w:val="center"/>
        </w:trPr>
        <w:tc>
          <w:tcPr>
            <w:tcW w:w="315" w:type="pct"/>
            <w:tcBorders>
              <w:top w:val="single" w:sz="4" w:space="0" w:color="auto"/>
              <w:left w:val="single" w:sz="4" w:space="0" w:color="auto"/>
              <w:bottom w:val="single" w:sz="4" w:space="0" w:color="auto"/>
              <w:right w:val="single" w:sz="4" w:space="0" w:color="auto"/>
            </w:tcBorders>
            <w:vAlign w:val="center"/>
          </w:tcPr>
          <w:p w14:paraId="4212F658"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6</w:t>
            </w:r>
          </w:p>
        </w:tc>
        <w:tc>
          <w:tcPr>
            <w:tcW w:w="1004" w:type="pct"/>
            <w:tcBorders>
              <w:top w:val="single" w:sz="4" w:space="0" w:color="auto"/>
              <w:left w:val="single" w:sz="4" w:space="0" w:color="auto"/>
              <w:bottom w:val="single" w:sz="4" w:space="0" w:color="auto"/>
              <w:right w:val="single" w:sz="4" w:space="0" w:color="auto"/>
            </w:tcBorders>
            <w:vAlign w:val="center"/>
          </w:tcPr>
          <w:p w14:paraId="6C816123" w14:textId="77777777" w:rsidR="00DE0C5C" w:rsidRPr="00EF7D45" w:rsidRDefault="00DE0C5C" w:rsidP="00E315FC">
            <w:pPr>
              <w:spacing w:before="0" w:after="60" w:line="240" w:lineRule="auto"/>
              <w:jc w:val="left"/>
              <w:rPr>
                <w:rFonts w:eastAsia="Times New Roman" w:cs="Times New Roman"/>
                <w:sz w:val="26"/>
                <w:szCs w:val="26"/>
              </w:rPr>
            </w:pPr>
            <w:r w:rsidRPr="00EF7D45">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3A786D62" w14:textId="77777777" w:rsidR="00DE0C5C" w:rsidRPr="00EF7D45" w:rsidRDefault="00DE0C5C" w:rsidP="00E315FC">
            <w:pPr>
              <w:spacing w:before="0" w:after="60" w:line="240" w:lineRule="auto"/>
              <w:jc w:val="center"/>
              <w:rPr>
                <w:rFonts w:eastAsia="Times New Roman" w:cs="Times New Roman"/>
                <w:sz w:val="26"/>
                <w:szCs w:val="26"/>
              </w:rPr>
            </w:pPr>
            <w:r w:rsidRPr="00EF7D45">
              <w:rPr>
                <w:rFonts w:eastAsia="Times New Roman" w:cs="Times New Roman"/>
                <w:sz w:val="26"/>
                <w:szCs w:val="26"/>
              </w:rPr>
              <w:t>MPN/100ml</w:t>
            </w:r>
          </w:p>
        </w:tc>
        <w:tc>
          <w:tcPr>
            <w:tcW w:w="945" w:type="pct"/>
            <w:tcBorders>
              <w:top w:val="single" w:sz="4" w:space="0" w:color="auto"/>
              <w:left w:val="single" w:sz="4" w:space="0" w:color="auto"/>
              <w:bottom w:val="single" w:sz="4" w:space="0" w:color="auto"/>
              <w:right w:val="single" w:sz="4" w:space="0" w:color="auto"/>
            </w:tcBorders>
            <w:vAlign w:val="center"/>
          </w:tcPr>
          <w:p w14:paraId="39091135" w14:textId="77777777" w:rsidR="00DE0C5C" w:rsidRPr="00EF7D45" w:rsidRDefault="00DE0C5C" w:rsidP="00E315FC">
            <w:pPr>
              <w:spacing w:before="0" w:after="60" w:line="240" w:lineRule="auto"/>
              <w:ind w:left="-144" w:right="-144"/>
              <w:jc w:val="center"/>
              <w:rPr>
                <w:rFonts w:eastAsia="Times New Roman" w:cs="Times New Roman"/>
                <w:b/>
                <w:bCs/>
                <w:iCs/>
                <w:sz w:val="26"/>
                <w:szCs w:val="26"/>
              </w:rPr>
            </w:pPr>
            <w:r w:rsidRPr="00EF7D45">
              <w:rPr>
                <w:rFonts w:eastAsia="Times New Roman" w:cs="Times New Roman"/>
                <w:b/>
                <w:bCs/>
                <w:iCs/>
                <w:sz w:val="26"/>
                <w:szCs w:val="26"/>
              </w:rPr>
              <w:t>93.000</w:t>
            </w:r>
          </w:p>
        </w:tc>
        <w:tc>
          <w:tcPr>
            <w:tcW w:w="1791" w:type="pct"/>
            <w:tcBorders>
              <w:top w:val="single" w:sz="4" w:space="0" w:color="auto"/>
              <w:left w:val="single" w:sz="4" w:space="0" w:color="auto"/>
              <w:bottom w:val="single" w:sz="4" w:space="0" w:color="auto"/>
              <w:right w:val="single" w:sz="4" w:space="0" w:color="auto"/>
            </w:tcBorders>
            <w:vAlign w:val="center"/>
          </w:tcPr>
          <w:p w14:paraId="2BE5F878" w14:textId="77777777" w:rsidR="00DE0C5C" w:rsidRPr="00EF7D45" w:rsidRDefault="00DE0C5C" w:rsidP="00E315FC">
            <w:pPr>
              <w:spacing w:before="0" w:after="0"/>
              <w:jc w:val="center"/>
              <w:rPr>
                <w:rFonts w:eastAsia="Times New Roman" w:cs="Times New Roman"/>
                <w:bCs/>
                <w:iCs/>
                <w:sz w:val="26"/>
                <w:szCs w:val="26"/>
              </w:rPr>
            </w:pPr>
            <w:r w:rsidRPr="00EF7D45">
              <w:rPr>
                <w:rFonts w:eastAsia="Times New Roman" w:cs="Times New Roman"/>
                <w:bCs/>
                <w:iCs/>
                <w:sz w:val="26"/>
                <w:szCs w:val="26"/>
              </w:rPr>
              <w:t>5.000</w:t>
            </w:r>
          </w:p>
        </w:tc>
      </w:tr>
    </w:tbl>
    <w:p w14:paraId="4ED6212C" w14:textId="77777777" w:rsidR="00DE0C5C" w:rsidRPr="00EF7D45" w:rsidRDefault="00DE0C5C" w:rsidP="001E4216">
      <w:pPr>
        <w:spacing w:before="40" w:after="40" w:line="240" w:lineRule="auto"/>
        <w:ind w:firstLine="567"/>
        <w:rPr>
          <w:rFonts w:eastAsia="Times New Roman" w:cs="Times New Roman"/>
          <w:bCs/>
          <w:i/>
          <w:iCs/>
        </w:rPr>
      </w:pPr>
      <w:r w:rsidRPr="00EF7D45">
        <w:rPr>
          <w:rFonts w:eastAsia="Times New Roman" w:cs="Times New Roman"/>
          <w:bCs/>
          <w:i/>
          <w:iCs/>
          <w:u w:val="single"/>
        </w:rPr>
        <w:t>Ghi chú:</w:t>
      </w:r>
      <w:r w:rsidRPr="00EF7D45">
        <w:rPr>
          <w:rFonts w:eastAsia="Times New Roman" w:cs="Times New Roman"/>
          <w:bCs/>
          <w:i/>
          <w:iCs/>
        </w:rPr>
        <w:t xml:space="preserve"> </w:t>
      </w:r>
    </w:p>
    <w:p w14:paraId="07C36516" w14:textId="77777777" w:rsidR="00DE0C5C" w:rsidRPr="00EF7D45" w:rsidRDefault="00DE0C5C" w:rsidP="001E4216">
      <w:pPr>
        <w:spacing w:before="40" w:after="40" w:line="240" w:lineRule="auto"/>
        <w:ind w:firstLine="567"/>
        <w:rPr>
          <w:rFonts w:eastAsia="Times New Roman" w:cs="Times New Roman"/>
          <w:bCs/>
          <w:i/>
          <w:iCs/>
        </w:rPr>
      </w:pPr>
      <w:r w:rsidRPr="00EF7D45">
        <w:rPr>
          <w:rFonts w:eastAsia="Times New Roman" w:cs="Times New Roman"/>
          <w:bCs/>
          <w:i/>
          <w:iCs/>
        </w:rPr>
        <w:t>- QCVN 62-MT:2016/BTNMT - Quy chuẩn kỹ thuật Quốc gia về nước thải chăn nuôi.</w:t>
      </w:r>
    </w:p>
    <w:p w14:paraId="6E09B722" w14:textId="77777777" w:rsidR="00DE0C5C" w:rsidRPr="00EF7D45" w:rsidRDefault="00DE0C5C" w:rsidP="001E4216">
      <w:pPr>
        <w:spacing w:before="40" w:after="40" w:line="240" w:lineRule="auto"/>
        <w:ind w:firstLine="567"/>
        <w:rPr>
          <w:rFonts w:eastAsia="Times New Roman" w:cs="Times New Roman"/>
          <w:bCs/>
          <w:i/>
          <w:iCs/>
        </w:rPr>
      </w:pPr>
      <w:r w:rsidRPr="00EF7D45">
        <w:rPr>
          <w:rFonts w:eastAsia="Times New Roman" w:cs="Times New Roman"/>
          <w:bCs/>
          <w:i/>
          <w:iCs/>
        </w:rPr>
        <w:lastRenderedPageBreak/>
        <w:t>+ Cột B quy định giá trị C của các thông số ô nhiễm trong nước thải chăn nuôi khi xả vào các nguồn tiếp nhận là các nguồn nước không dùng cho mục đích cấp nước sinh hoạt;</w:t>
      </w:r>
    </w:p>
    <w:p w14:paraId="05C391C2" w14:textId="77777777" w:rsidR="00DE0C5C" w:rsidRPr="00EF7D45" w:rsidRDefault="00DE0C5C" w:rsidP="001E4216">
      <w:pPr>
        <w:spacing w:before="40" w:after="40" w:line="240" w:lineRule="auto"/>
        <w:ind w:firstLine="567"/>
        <w:rPr>
          <w:rFonts w:eastAsia="Times New Roman" w:cs="Times New Roman"/>
          <w:bCs/>
          <w:i/>
          <w:iCs/>
        </w:rPr>
      </w:pPr>
      <w:r w:rsidRPr="00EF7D45">
        <w:rPr>
          <w:rFonts w:eastAsia="Times New Roman" w:cs="Times New Roman"/>
          <w:bCs/>
          <w:i/>
          <w:iCs/>
        </w:rPr>
        <w:t>- (-): Quy chuẩn không quy định.</w:t>
      </w:r>
    </w:p>
    <w:p w14:paraId="3ABB8370" w14:textId="77777777" w:rsidR="00DE0C5C" w:rsidRPr="00EF7D45" w:rsidRDefault="00DE0C5C" w:rsidP="001E4216">
      <w:pPr>
        <w:spacing w:before="40" w:after="40" w:line="240" w:lineRule="auto"/>
        <w:ind w:firstLine="567"/>
        <w:rPr>
          <w:rFonts w:eastAsia="Times New Roman" w:cs="Times New Roman"/>
          <w:bCs/>
          <w:i/>
          <w:iCs/>
        </w:rPr>
      </w:pPr>
      <w:r w:rsidRPr="00EF7D45">
        <w:rPr>
          <w:rFonts w:eastAsia="Times New Roman" w:cs="Times New Roman"/>
          <w:bCs/>
          <w:i/>
          <w:iCs/>
        </w:rPr>
        <w:t>- Phương pháp phân tích và đo đạc được thể hiện trong phiếu kết quả thử nghiệm phần phụ lục.</w:t>
      </w:r>
    </w:p>
    <w:p w14:paraId="46AE2FDC" w14:textId="77777777" w:rsidR="00DE0C5C" w:rsidRPr="00EF7D45" w:rsidRDefault="00DE0C5C" w:rsidP="001E4216">
      <w:pPr>
        <w:spacing w:before="40" w:after="40" w:line="240" w:lineRule="auto"/>
        <w:ind w:firstLine="562"/>
        <w:rPr>
          <w:rFonts w:eastAsia="Times New Roman" w:cs="Times New Roman"/>
          <w:bCs/>
          <w:i/>
          <w:iCs/>
          <w:sz w:val="26"/>
          <w:szCs w:val="26"/>
        </w:rPr>
      </w:pPr>
      <w:r w:rsidRPr="00EF7D45">
        <w:rPr>
          <w:rFonts w:eastAsia="Times New Roman" w:cs="Times New Roman"/>
          <w:bCs/>
          <w:i/>
          <w:iCs/>
          <w:sz w:val="26"/>
          <w:szCs w:val="26"/>
        </w:rPr>
        <w:t>- Kf: hệ số lưu lượng nguồn thải ứng với tổng lưu lượng nước thải của cơ sở chăn nuôi khi xả ra nguồn tiếp nhận nước thải; chọn K</w:t>
      </w:r>
      <w:r w:rsidRPr="00EF7D45">
        <w:rPr>
          <w:rFonts w:eastAsia="Times New Roman" w:cs="Times New Roman"/>
          <w:bCs/>
          <w:i/>
          <w:iCs/>
          <w:sz w:val="26"/>
          <w:szCs w:val="26"/>
          <w:vertAlign w:val="subscript"/>
        </w:rPr>
        <w:t>f</w:t>
      </w:r>
      <w:r w:rsidRPr="00EF7D45">
        <w:rPr>
          <w:rFonts w:eastAsia="Times New Roman" w:cs="Times New Roman"/>
          <w:bCs/>
          <w:i/>
          <w:iCs/>
          <w:sz w:val="26"/>
          <w:szCs w:val="26"/>
        </w:rPr>
        <w:t>= 1,3.</w:t>
      </w:r>
    </w:p>
    <w:p w14:paraId="236EF266" w14:textId="77777777" w:rsidR="00DE0C5C" w:rsidRPr="00EF7D45" w:rsidRDefault="00DE0C5C" w:rsidP="001E4216">
      <w:pPr>
        <w:spacing w:before="40" w:after="40" w:line="240" w:lineRule="auto"/>
        <w:ind w:firstLine="562"/>
        <w:rPr>
          <w:rFonts w:eastAsia="Times New Roman" w:cs="Times New Roman"/>
          <w:bCs/>
          <w:i/>
          <w:iCs/>
          <w:sz w:val="26"/>
          <w:szCs w:val="26"/>
        </w:rPr>
      </w:pPr>
      <w:r w:rsidRPr="00EF7D45">
        <w:rPr>
          <w:rFonts w:eastAsia="Times New Roman" w:cs="Times New Roman"/>
          <w:bCs/>
          <w:i/>
          <w:iCs/>
          <w:sz w:val="26"/>
          <w:szCs w:val="26"/>
        </w:rPr>
        <w:t>- Kq:hệ số nguồn tiếp nhận nước thải ứng với lưu lượng dòng chảy của sông, suối, khe, rạch, kênh mương, dung tích của hồ, ao, đầm phá, mục đích sử dụng của vùng nước biển ven bờ; chọn Kq= 0,9.</w:t>
      </w:r>
    </w:p>
    <w:p w14:paraId="725606F9" w14:textId="77777777" w:rsidR="00DE0C5C" w:rsidRPr="00EF7D45" w:rsidRDefault="00DE0C5C" w:rsidP="001E4216">
      <w:pPr>
        <w:spacing w:line="240" w:lineRule="auto"/>
        <w:ind w:firstLine="562"/>
        <w:rPr>
          <w:rFonts w:eastAsia="Times New Roman" w:cs="Times New Roman"/>
          <w:spacing w:val="-2"/>
        </w:rPr>
      </w:pPr>
      <w:r w:rsidRPr="00EF7D45">
        <w:rPr>
          <w:rFonts w:eastAsia="Times New Roman" w:cs="Times New Roman"/>
          <w:i/>
          <w:spacing w:val="-2"/>
          <w:u w:val="single"/>
        </w:rPr>
        <w:t>Đánh giá tác động</w:t>
      </w:r>
      <w:r w:rsidRPr="00EF7D45">
        <w:rPr>
          <w:rFonts w:eastAsia="Times New Roman" w:cs="Times New Roman"/>
          <w:i/>
          <w:spacing w:val="-2"/>
        </w:rPr>
        <w:t>:</w:t>
      </w:r>
      <w:r w:rsidRPr="00EF7D45">
        <w:rPr>
          <w:rFonts w:eastAsia="Times New Roman" w:cs="Times New Roman"/>
          <w:spacing w:val="-2"/>
        </w:rPr>
        <w:t xml:space="preserve"> Kết quả bảng trên cho thấy, nước thải từ trại chăn nuôi lợn khi chưa qua hệ thống xử lý có mức ô nhiễm cao. Các chỉ tiêu liên quan như chất hữu cơ, chất rắn lơ lửng và các vi sinh vật đều vượt quá giới hạn cho phép theo QCVN 62-MT:2016/BTNMT (cột B</w:t>
      </w:r>
      <w:r w:rsidRPr="00EF7D45">
        <w:rPr>
          <w:rFonts w:eastAsia="Times New Roman" w:cs="Times New Roman"/>
          <w:spacing w:val="-2"/>
          <w:lang w:val="nb-NO"/>
        </w:rPr>
        <w:t>),</w:t>
      </w:r>
      <w:r w:rsidRPr="00EF7D45">
        <w:rPr>
          <w:rFonts w:eastAsia="Times New Roman" w:cs="Times New Roman"/>
          <w:spacing w:val="-2"/>
        </w:rPr>
        <w:t xml:space="preserve"> cụ thể: TSS (5,7 lần), COD (4,6 lần), BOD</w:t>
      </w:r>
      <w:r w:rsidRPr="00EF7D45">
        <w:rPr>
          <w:rFonts w:eastAsia="Times New Roman" w:cs="Times New Roman"/>
          <w:spacing w:val="-2"/>
          <w:vertAlign w:val="subscript"/>
        </w:rPr>
        <w:t>5</w:t>
      </w:r>
      <w:r w:rsidRPr="00EF7D45">
        <w:rPr>
          <w:rFonts w:eastAsia="Times New Roman" w:cs="Times New Roman"/>
          <w:spacing w:val="-2"/>
        </w:rPr>
        <w:t xml:space="preserve"> (7,7 lần), coliform (18,6 lần). Nếu không có các biện pháp xử lý, nước thải từ hoạt động chăn nuôi sẽ làm ảnh hưởng đến chất lượng nước khe cạn (khi có nước vào mùa mưa), suối Plăng, suối La La và sông Sê Pôn. Do đó, để giảm thiểu nồng độ các chất ô nhiễm trong nước thải chăn nuôi lợn, Chủ dự án sẽ áp dụng các biện pháp xử lý thích hợp sau này.</w:t>
      </w:r>
    </w:p>
    <w:p w14:paraId="69566914" w14:textId="77777777" w:rsidR="00DE0C5C" w:rsidRPr="00EF7D45" w:rsidRDefault="00DE0C5C" w:rsidP="007E4593">
      <w:pPr>
        <w:pStyle w:val="Heading6"/>
        <w:keepNext w:val="0"/>
        <w:keepLines w:val="0"/>
        <w:widowControl w:val="0"/>
      </w:pPr>
      <w:r w:rsidRPr="00EF7D45">
        <w:rPr>
          <w:lang w:val="vi-VN"/>
        </w:rPr>
        <w:t>Nước thải sinh hoạt</w:t>
      </w:r>
    </w:p>
    <w:p w14:paraId="330A1063" w14:textId="1C6FDBCC" w:rsidR="00DE0C5C" w:rsidRPr="00EF7D45" w:rsidRDefault="00DE0C5C" w:rsidP="007E4593">
      <w:pPr>
        <w:widowControl w:val="0"/>
        <w:spacing w:line="240" w:lineRule="auto"/>
        <w:ind w:firstLine="567"/>
        <w:rPr>
          <w:rFonts w:eastAsia="Times New Roman" w:cs="Times New Roman"/>
          <w:b/>
          <w:lang w:val="vi-VN"/>
        </w:rPr>
      </w:pPr>
      <w:r w:rsidRPr="00EF7D45">
        <w:rPr>
          <w:rFonts w:eastAsia="Times New Roman" w:cs="Times New Roman"/>
          <w:lang w:val="vi-VN"/>
        </w:rPr>
        <w:t xml:space="preserve">Hoạt động sinh hoạt hàng ngày của </w:t>
      </w:r>
      <w:r w:rsidRPr="00EF7D45">
        <w:rPr>
          <w:rFonts w:eastAsia="Times New Roman" w:cs="Times New Roman"/>
        </w:rPr>
        <w:t>1</w:t>
      </w:r>
      <w:r w:rsidR="007E4593" w:rsidRPr="00EF7D45">
        <w:rPr>
          <w:rFonts w:eastAsia="Times New Roman" w:cs="Times New Roman"/>
        </w:rPr>
        <w:t>3</w:t>
      </w:r>
      <w:r w:rsidRPr="00EF7D45">
        <w:rPr>
          <w:rFonts w:eastAsia="Times New Roman" w:cs="Times New Roman"/>
          <w:lang w:val="vi-VN"/>
        </w:rPr>
        <w:t xml:space="preserve"> </w:t>
      </w:r>
      <w:r w:rsidRPr="00EF7D45">
        <w:rPr>
          <w:rFonts w:eastAsia="Times New Roman" w:cs="Times New Roman"/>
        </w:rPr>
        <w:t>CBCNV</w:t>
      </w:r>
      <w:r w:rsidRPr="00EF7D45">
        <w:rPr>
          <w:rFonts w:eastAsia="Times New Roman" w:cs="Times New Roman"/>
          <w:lang w:val="vi-VN"/>
        </w:rPr>
        <w:t xml:space="preserve"> phát sinh một lượng nước thải có khả năng gây ô nhiễm môi trường. Thành phần nước thải sinh hoạt chủ yếu chứa các chất rắn lơ lửng, chất hữu cơ và các vi sinh vật.</w:t>
      </w:r>
    </w:p>
    <w:p w14:paraId="242383ED" w14:textId="74A20115" w:rsidR="00DE0C5C" w:rsidRPr="00EF7D45" w:rsidRDefault="00DE0C5C" w:rsidP="007E4593">
      <w:pPr>
        <w:widowControl w:val="0"/>
        <w:spacing w:line="240" w:lineRule="auto"/>
        <w:ind w:firstLine="567"/>
        <w:rPr>
          <w:rFonts w:eastAsia="Times New Roman" w:cs="Times New Roman"/>
          <w:lang w:val="vi-VN"/>
        </w:rPr>
      </w:pPr>
      <w:r w:rsidRPr="00EF7D45">
        <w:rPr>
          <w:rFonts w:eastAsia="Times New Roman" w:cs="Times New Roman"/>
          <w:lang w:val="vi-VN"/>
        </w:rPr>
        <w:t xml:space="preserve">Thải lượng: Với định mức cấp nước </w:t>
      </w:r>
      <w:r w:rsidRPr="00EF7D45">
        <w:rPr>
          <w:rFonts w:eastAsia="Times New Roman" w:cs="Times New Roman"/>
        </w:rPr>
        <w:t>10</w:t>
      </w:r>
      <w:r w:rsidRPr="00EF7D45">
        <w:rPr>
          <w:rFonts w:eastAsia="Times New Roman" w:cs="Times New Roman"/>
          <w:lang w:val="vi-VN"/>
        </w:rPr>
        <w:t>0 lít/người/ngày</w:t>
      </w:r>
      <w:r w:rsidRPr="00EF7D45">
        <w:rPr>
          <w:rFonts w:eastAsia="Times New Roman" w:cs="Times New Roman"/>
        </w:rPr>
        <w:t xml:space="preserve"> </w:t>
      </w:r>
      <w:sdt>
        <w:sdtPr>
          <w:rPr>
            <w:rFonts w:eastAsia="Times New Roman" w:cs="Times New Roman"/>
          </w:rPr>
          <w:id w:val="1170295418"/>
          <w:citation/>
        </w:sdtPr>
        <w:sdtContent>
          <w:r w:rsidRPr="00EF7D45">
            <w:rPr>
              <w:rFonts w:eastAsia="Times New Roman" w:cs="Times New Roman"/>
            </w:rPr>
            <w:fldChar w:fldCharType="begin"/>
          </w:r>
          <w:r w:rsidRPr="00EF7D45">
            <w:rPr>
              <w:rFonts w:eastAsia="Times New Roman" w:cs="Times New Roman"/>
            </w:rPr>
            <w:instrText xml:space="preserve"> CITATION TCX \l 1033 </w:instrText>
          </w:r>
          <w:r w:rsidRPr="00EF7D45">
            <w:rPr>
              <w:rFonts w:eastAsia="Times New Roman" w:cs="Times New Roman"/>
            </w:rPr>
            <w:fldChar w:fldCharType="separate"/>
          </w:r>
          <w:r w:rsidRPr="00EF7D45">
            <w:rPr>
              <w:rFonts w:eastAsia="Times New Roman" w:cs="Times New Roman"/>
              <w:noProof/>
            </w:rPr>
            <w:t>[2]</w:t>
          </w:r>
          <w:r w:rsidRPr="00EF7D45">
            <w:rPr>
              <w:rFonts w:eastAsia="Times New Roman" w:cs="Times New Roman"/>
            </w:rPr>
            <w:fldChar w:fldCharType="end"/>
          </w:r>
        </w:sdtContent>
      </w:sdt>
      <w:r w:rsidRPr="00EF7D45">
        <w:rPr>
          <w:rFonts w:eastAsia="Times New Roman" w:cs="Times New Roman"/>
        </w:rPr>
        <w:t xml:space="preserve"> </w:t>
      </w:r>
      <w:r w:rsidRPr="00EF7D45">
        <w:rPr>
          <w:rFonts w:eastAsia="Times New Roman" w:cs="Times New Roman"/>
          <w:lang w:val="vi-VN"/>
        </w:rPr>
        <w:t xml:space="preserve">và tỷ lệ thải là </w:t>
      </w:r>
      <w:r w:rsidRPr="00EF7D45">
        <w:rPr>
          <w:rFonts w:eastAsia="Times New Roman" w:cs="Times New Roman"/>
        </w:rPr>
        <w:t>10</w:t>
      </w:r>
      <w:r w:rsidRPr="00EF7D45">
        <w:rPr>
          <w:rFonts w:eastAsia="Times New Roman" w:cs="Times New Roman"/>
          <w:lang w:val="vi-VN"/>
        </w:rPr>
        <w:t>0% lượng nước cấp</w:t>
      </w:r>
      <w:r w:rsidRPr="00EF7D45">
        <w:rPr>
          <w:rFonts w:eastAsia="Times New Roman" w:cs="Times New Roman"/>
        </w:rPr>
        <w:t xml:space="preserve"> </w:t>
      </w:r>
      <w:sdt>
        <w:sdtPr>
          <w:rPr>
            <w:rFonts w:eastAsia="Times New Roman" w:cs="Times New Roman"/>
          </w:rPr>
          <w:id w:val="572240637"/>
          <w:citation/>
        </w:sdtPr>
        <w:sdtContent>
          <w:r w:rsidRPr="00EF7D45">
            <w:rPr>
              <w:rFonts w:eastAsia="Times New Roman" w:cs="Times New Roman"/>
            </w:rPr>
            <w:fldChar w:fldCharType="begin"/>
          </w:r>
          <w:r w:rsidRPr="00EF7D45">
            <w:rPr>
              <w:rFonts w:eastAsia="Times New Roman" w:cs="Times New Roman"/>
            </w:rPr>
            <w:instrText xml:space="preserve"> CITATION Ngh \l 1033 </w:instrText>
          </w:r>
          <w:r w:rsidRPr="00EF7D45">
            <w:rPr>
              <w:rFonts w:eastAsia="Times New Roman" w:cs="Times New Roman"/>
            </w:rPr>
            <w:fldChar w:fldCharType="separate"/>
          </w:r>
          <w:r w:rsidRPr="00EF7D45">
            <w:rPr>
              <w:rFonts w:eastAsia="Times New Roman" w:cs="Times New Roman"/>
              <w:noProof/>
            </w:rPr>
            <w:t>[8]</w:t>
          </w:r>
          <w:r w:rsidRPr="00EF7D45">
            <w:rPr>
              <w:rFonts w:eastAsia="Times New Roman" w:cs="Times New Roman"/>
            </w:rPr>
            <w:fldChar w:fldCharType="end"/>
          </w:r>
        </w:sdtContent>
      </w:sdt>
      <w:r w:rsidRPr="00EF7D45">
        <w:rPr>
          <w:rFonts w:eastAsia="Times New Roman" w:cs="Times New Roman"/>
          <w:lang w:val="vi-VN"/>
        </w:rPr>
        <w:t xml:space="preserve">, lượng nước thải sinh hoạt phát sinh hàng ngày là: </w:t>
      </w:r>
      <w:r w:rsidR="00040545" w:rsidRPr="00EF7D45">
        <w:rPr>
          <w:rFonts w:eastAsia="Times New Roman" w:cs="Times New Roman"/>
        </w:rPr>
        <w:t>2</w:t>
      </w:r>
      <w:r w:rsidR="007E4593" w:rsidRPr="00EF7D45">
        <w:rPr>
          <w:rFonts w:eastAsia="Times New Roman" w:cs="Times New Roman"/>
        </w:rPr>
        <w:t>3</w:t>
      </w:r>
      <w:r w:rsidRPr="00EF7D45">
        <w:rPr>
          <w:rFonts w:eastAsia="Times New Roman" w:cs="Times New Roman"/>
          <w:lang w:val="vi-VN"/>
        </w:rPr>
        <w:t xml:space="preserve"> người×</w:t>
      </w:r>
      <w:r w:rsidRPr="00EF7D45">
        <w:rPr>
          <w:rFonts w:eastAsia="Times New Roman" w:cs="Times New Roman"/>
        </w:rPr>
        <w:t>10</w:t>
      </w:r>
      <w:r w:rsidRPr="00EF7D45">
        <w:rPr>
          <w:rFonts w:eastAsia="Times New Roman" w:cs="Times New Roman"/>
          <w:lang w:val="vi-VN"/>
        </w:rPr>
        <w:t>0 lít/người/ngày×</w:t>
      </w:r>
      <w:r w:rsidRPr="00EF7D45">
        <w:rPr>
          <w:rFonts w:eastAsia="Times New Roman" w:cs="Times New Roman"/>
        </w:rPr>
        <w:t>10</w:t>
      </w:r>
      <w:r w:rsidRPr="00EF7D45">
        <w:rPr>
          <w:rFonts w:eastAsia="Times New Roman" w:cs="Times New Roman"/>
          <w:lang w:val="vi-VN"/>
        </w:rPr>
        <w:t xml:space="preserve">0% = </w:t>
      </w:r>
      <w:r w:rsidR="00040545" w:rsidRPr="00EF7D45">
        <w:rPr>
          <w:rFonts w:eastAsia="Times New Roman" w:cs="Times New Roman"/>
        </w:rPr>
        <w:t>2</w:t>
      </w:r>
      <w:r w:rsidR="007E4593" w:rsidRPr="00EF7D45">
        <w:rPr>
          <w:rFonts w:eastAsia="Times New Roman" w:cs="Times New Roman"/>
        </w:rPr>
        <w:t>,3</w:t>
      </w:r>
      <w:r w:rsidRPr="00EF7D45">
        <w:rPr>
          <w:rFonts w:eastAsia="Times New Roman" w:cs="Times New Roman"/>
          <w:lang w:val="vi-VN"/>
        </w:rPr>
        <w:t xml:space="preserve"> m</w:t>
      </w:r>
      <w:r w:rsidRPr="00EF7D45">
        <w:rPr>
          <w:rFonts w:eastAsia="Times New Roman" w:cs="Times New Roman"/>
          <w:vertAlign w:val="superscript"/>
          <w:lang w:val="vi-VN"/>
        </w:rPr>
        <w:t>3</w:t>
      </w:r>
      <w:r w:rsidRPr="00EF7D45">
        <w:rPr>
          <w:rFonts w:eastAsia="Times New Roman" w:cs="Times New Roman"/>
          <w:lang w:val="vi-VN"/>
        </w:rPr>
        <w:t>/ngày.</w:t>
      </w:r>
    </w:p>
    <w:p w14:paraId="0188EC66" w14:textId="77777777" w:rsidR="00DE0C5C" w:rsidRPr="00EF7D45" w:rsidRDefault="00DE0C5C" w:rsidP="007E4593">
      <w:pPr>
        <w:widowControl w:val="0"/>
        <w:spacing w:line="240" w:lineRule="auto"/>
        <w:ind w:firstLine="567"/>
        <w:rPr>
          <w:rFonts w:eastAsia="Times New Roman" w:cs="Times New Roman"/>
        </w:rPr>
      </w:pPr>
      <w:r w:rsidRPr="00EF7D45">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lợn, Chủ dự án sẽ có biện pháp thích hợp sau này.</w:t>
      </w:r>
    </w:p>
    <w:p w14:paraId="7CE1BB99" w14:textId="77777777" w:rsidR="00DE0C5C" w:rsidRPr="00EF7D45" w:rsidRDefault="00DE0C5C" w:rsidP="007E4593">
      <w:pPr>
        <w:spacing w:line="240" w:lineRule="auto"/>
        <w:ind w:firstLine="562"/>
        <w:rPr>
          <w:rFonts w:eastAsia="Times New Roman" w:cs="Times New Roman"/>
          <w:i/>
        </w:rPr>
      </w:pPr>
      <w:r w:rsidRPr="00EF7D45">
        <w:rPr>
          <w:rFonts w:eastAsia="Times New Roman" w:cs="Times New Roman"/>
          <w:i/>
          <w:lang w:val="vi-VN"/>
        </w:rPr>
        <w:t xml:space="preserve">* </w:t>
      </w:r>
      <w:r w:rsidRPr="00EF7D45">
        <w:rPr>
          <w:rFonts w:eastAsia="Times New Roman" w:cs="Times New Roman"/>
          <w:i/>
        </w:rPr>
        <w:t>N</w:t>
      </w:r>
      <w:r w:rsidRPr="00EF7D45">
        <w:rPr>
          <w:rFonts w:eastAsia="Times New Roman" w:cs="Times New Roman"/>
          <w:i/>
          <w:lang w:val="vi-VN"/>
        </w:rPr>
        <w:t>ước mưa chảy tràn</w:t>
      </w:r>
    </w:p>
    <w:p w14:paraId="7AE6E5C6" w14:textId="1B4528FD" w:rsidR="00DE0C5C" w:rsidRPr="00EF7D45" w:rsidRDefault="00DE0C5C" w:rsidP="007E4593">
      <w:pPr>
        <w:spacing w:line="240" w:lineRule="auto"/>
        <w:ind w:firstLine="562"/>
        <w:rPr>
          <w:rFonts w:eastAsia="Times New Roman" w:cs="Times New Roman"/>
        </w:rPr>
      </w:pPr>
      <w:r w:rsidRPr="00EF7D45">
        <w:rPr>
          <w:rFonts w:eastAsia="Times New Roman" w:cs="Times New Roman"/>
          <w:lang w:val="vi-VN"/>
        </w:rPr>
        <w:t xml:space="preserve">Khi Dự án đi vào hoạt động, </w:t>
      </w:r>
      <w:r w:rsidRPr="00EF7D45">
        <w:rPr>
          <w:rFonts w:eastAsia="Times New Roman" w:cs="Times New Roman"/>
        </w:rPr>
        <w:t xml:space="preserve">lưu lượng nước mưa chảy tràn được tính theo phương pháp như ở giai đoạn thi công, tuy nhiên phần </w:t>
      </w:r>
      <w:r w:rsidRPr="00EF7D45">
        <w:rPr>
          <w:rFonts w:eastAsia="Times New Roman" w:cs="Times New Roman"/>
          <w:lang w:val="vi-VN"/>
        </w:rPr>
        <w:t>diện tích</w:t>
      </w:r>
      <w:r w:rsidRPr="00EF7D45">
        <w:rPr>
          <w:rFonts w:eastAsia="Times New Roman" w:cs="Times New Roman"/>
        </w:rPr>
        <w:t xml:space="preserve"> tính toán chỉ bao gồm</w:t>
      </w:r>
      <w:r w:rsidRPr="00EF7D45">
        <w:rPr>
          <w:rFonts w:eastAsia="Times New Roman" w:cs="Times New Roman"/>
          <w:lang w:val="vi-VN"/>
        </w:rPr>
        <w:t xml:space="preserve"> các công trình</w:t>
      </w:r>
      <w:r w:rsidRPr="00EF7D45">
        <w:rPr>
          <w:rFonts w:eastAsia="Times New Roman" w:cs="Times New Roman"/>
        </w:rPr>
        <w:t xml:space="preserve"> đã được xây dựng. Trong giai đoạn này hầu hết kết cấu bề mặt đều được đổ bê tông hoặc có mái che nên hệ số dòng chảy được tính là 0,75 (</w:t>
      </w:r>
      <w:r w:rsidRPr="00EF7D45">
        <w:rPr>
          <w:rFonts w:eastAsia="Times New Roman" w:cs="Times New Roman"/>
          <w:lang w:val="vi-VN"/>
        </w:rPr>
        <w:t xml:space="preserve">diện tích cây xanh là: </w:t>
      </w:r>
      <w:r w:rsidRPr="00EF7D45">
        <w:rPr>
          <w:rFonts w:eastAsia="Times New Roman" w:cs="Times New Roman"/>
        </w:rPr>
        <w:t xml:space="preserve">21.728 </w:t>
      </w:r>
      <w:r w:rsidR="00A55E78" w:rsidRPr="00EF7D45">
        <w:rPr>
          <w:rFonts w:eastAsia="Times New Roman" w:cs="Times New Roman"/>
          <w:lang w:val="vi-VN"/>
        </w:rPr>
        <w:t>m²</w:t>
      </w:r>
      <w:r w:rsidRPr="00EF7D45">
        <w:rPr>
          <w:rFonts w:eastAsia="Times New Roman" w:cs="Times New Roman"/>
          <w:lang w:val="vi-VN"/>
        </w:rPr>
        <w:t>; diện tích có mái che và mặt bê tông là:</w:t>
      </w:r>
      <w:r w:rsidRPr="00EF7D45">
        <w:t xml:space="preserve"> </w:t>
      </w:r>
      <w:r w:rsidR="007E4593" w:rsidRPr="00EF7D45">
        <w:t>7</w:t>
      </w:r>
      <w:r w:rsidRPr="00EF7D45">
        <w:t xml:space="preserve">.160 </w:t>
      </w:r>
      <w:r w:rsidR="00A55E78" w:rsidRPr="00EF7D45">
        <w:rPr>
          <w:rFonts w:eastAsia="Times New Roman" w:cs="Times New Roman"/>
          <w:lang w:val="vi-VN"/>
        </w:rPr>
        <w:t>m²</w:t>
      </w:r>
      <w:r w:rsidRPr="00EF7D45">
        <w:rPr>
          <w:rFonts w:eastAsia="Times New Roman" w:cs="Times New Roman"/>
        </w:rPr>
        <w:t>). Lưu lượng nước mưa chảy tràn được tính toán theo công thức (3) cho kết quả như sau:</w:t>
      </w:r>
    </w:p>
    <w:p w14:paraId="0709D8CA" w14:textId="66927FA1" w:rsidR="00DE0C5C" w:rsidRPr="00EF7D45" w:rsidRDefault="00DE0C5C" w:rsidP="007E4593">
      <w:pPr>
        <w:spacing w:line="240" w:lineRule="auto"/>
        <w:jc w:val="center"/>
        <w:rPr>
          <w:rFonts w:eastAsia="Times New Roman" w:cs="Times New Roman"/>
        </w:rPr>
      </w:pPr>
      <w:r w:rsidRPr="00EF7D45">
        <w:rPr>
          <w:rFonts w:eastAsia="Times New Roman" w:cs="Times New Roman"/>
          <w:lang w:val="vi-VN"/>
        </w:rPr>
        <w:t xml:space="preserve">Q = q × C × F = </w:t>
      </w:r>
      <w:r w:rsidRPr="00EF7D45">
        <w:rPr>
          <w:rFonts w:eastAsia="Times New Roman" w:cs="Times New Roman"/>
        </w:rPr>
        <w:t xml:space="preserve">464,8 l/ha.s </w:t>
      </w:r>
      <w:r w:rsidRPr="00EF7D45">
        <w:rPr>
          <w:rFonts w:eastAsia="Times New Roman" w:cs="Times New Roman"/>
          <w:lang w:val="vi-VN"/>
        </w:rPr>
        <w:t>×</w:t>
      </w:r>
      <w:r w:rsidRPr="00EF7D45">
        <w:rPr>
          <w:rFonts w:eastAsia="Times New Roman" w:cs="Times New Roman"/>
        </w:rPr>
        <w:t xml:space="preserve"> (21.728</w:t>
      </w:r>
      <w:r w:rsidR="00A55E78" w:rsidRPr="00EF7D45">
        <w:rPr>
          <w:rFonts w:eastAsia="Times New Roman" w:cs="Times New Roman"/>
        </w:rPr>
        <w:t>m²</w:t>
      </w:r>
      <w:r w:rsidRPr="00EF7D45">
        <w:rPr>
          <w:rFonts w:eastAsia="Times New Roman" w:cs="Times New Roman"/>
          <w:vertAlign w:val="superscript"/>
        </w:rPr>
        <w:t xml:space="preserve"> </w:t>
      </w:r>
      <w:r w:rsidRPr="00EF7D45">
        <w:rPr>
          <w:rFonts w:eastAsia="Times New Roman" w:cs="Times New Roman"/>
          <w:lang w:val="vi-VN"/>
        </w:rPr>
        <w:t>×</w:t>
      </w:r>
      <w:r w:rsidRPr="00EF7D45">
        <w:rPr>
          <w:rFonts w:eastAsia="Times New Roman" w:cs="Times New Roman"/>
        </w:rPr>
        <w:t xml:space="preserve"> 0,37) </w:t>
      </w:r>
      <w:r w:rsidRPr="00EF7D45">
        <w:rPr>
          <w:rFonts w:eastAsia="Times New Roman" w:cs="Times New Roman"/>
          <w:lang w:val="vi-VN"/>
        </w:rPr>
        <w:t>×</w:t>
      </w:r>
      <w:r w:rsidRPr="00EF7D45">
        <w:rPr>
          <w:rFonts w:eastAsia="Times New Roman" w:cs="Times New Roman"/>
        </w:rPr>
        <w:t xml:space="preserve"> (</w:t>
      </w:r>
      <w:r w:rsidR="007E4593" w:rsidRPr="00EF7D45">
        <w:rPr>
          <w:rFonts w:eastAsia="Times New Roman" w:cs="Times New Roman"/>
        </w:rPr>
        <w:t>7</w:t>
      </w:r>
      <w:r w:rsidRPr="00EF7D45">
        <w:rPr>
          <w:rFonts w:eastAsia="Times New Roman" w:cs="Times New Roman"/>
        </w:rPr>
        <w:t>.160</w:t>
      </w:r>
      <w:r w:rsidR="00A55E78" w:rsidRPr="00EF7D45">
        <w:rPr>
          <w:rFonts w:eastAsia="Times New Roman" w:cs="Times New Roman"/>
          <w:lang w:val="vi-VN"/>
        </w:rPr>
        <w:t>m²</w:t>
      </w:r>
      <w:r w:rsidRPr="00EF7D45">
        <w:rPr>
          <w:rFonts w:eastAsia="Times New Roman" w:cs="Times New Roman"/>
          <w:vertAlign w:val="superscript"/>
        </w:rPr>
        <w:t xml:space="preserve"> </w:t>
      </w:r>
      <w:r w:rsidRPr="00EF7D45">
        <w:rPr>
          <w:rFonts w:eastAsia="Times New Roman" w:cs="Times New Roman"/>
          <w:lang w:val="vi-VN"/>
        </w:rPr>
        <w:t>×</w:t>
      </w:r>
      <w:r w:rsidRPr="00EF7D45">
        <w:rPr>
          <w:rFonts w:eastAsia="Times New Roman" w:cs="Times New Roman"/>
        </w:rPr>
        <w:t xml:space="preserve"> 0,75) </w:t>
      </w:r>
      <w:r w:rsidRPr="00EF7D45">
        <w:rPr>
          <w:rFonts w:eastAsia="Times New Roman" w:cs="Times New Roman"/>
          <w:lang w:val="vi-VN"/>
        </w:rPr>
        <w:t xml:space="preserve">= </w:t>
      </w:r>
      <w:r w:rsidR="007E4593" w:rsidRPr="00EF7D45">
        <w:rPr>
          <w:rFonts w:eastAsia="Times New Roman" w:cs="Times New Roman"/>
        </w:rPr>
        <w:t>3</w:t>
      </w:r>
      <w:r w:rsidRPr="00EF7D45">
        <w:rPr>
          <w:rFonts w:eastAsia="Times New Roman" w:cs="Times New Roman"/>
        </w:rPr>
        <w:t>25 l/s</w:t>
      </w:r>
    </w:p>
    <w:p w14:paraId="1FCE7A9A" w14:textId="37A7062D" w:rsidR="00DE0C5C" w:rsidRPr="00EF7D45" w:rsidRDefault="00DE0C5C" w:rsidP="007E4593">
      <w:pPr>
        <w:spacing w:line="240" w:lineRule="auto"/>
        <w:ind w:firstLine="567"/>
        <w:rPr>
          <w:rFonts w:eastAsia="Times New Roman" w:cs="Times New Roman"/>
          <w:sz w:val="24"/>
          <w:szCs w:val="24"/>
        </w:rPr>
      </w:pPr>
      <w:r w:rsidRPr="00EF7D45">
        <w:rPr>
          <w:rFonts w:eastAsia="Times New Roman" w:cs="Times New Roman"/>
          <w:lang w:val="vi-VN"/>
        </w:rPr>
        <w:lastRenderedPageBreak/>
        <w:t xml:space="preserve">Như vậy lưu lượng nước mưa chảy tràn lớn nhất trên tổng diện tích Dự án là </w:t>
      </w:r>
      <w:r w:rsidR="007E4593" w:rsidRPr="00EF7D45">
        <w:rPr>
          <w:rFonts w:eastAsia="Times New Roman" w:cs="Times New Roman"/>
        </w:rPr>
        <w:t>323</w:t>
      </w:r>
      <w:r w:rsidRPr="00EF7D45">
        <w:rPr>
          <w:rFonts w:eastAsia="Times New Roman" w:cs="Times New Roman"/>
          <w:sz w:val="24"/>
          <w:szCs w:val="24"/>
        </w:rPr>
        <w:t xml:space="preserve"> </w:t>
      </w:r>
      <w:r w:rsidRPr="00EF7D45">
        <w:rPr>
          <w:rFonts w:eastAsia="Times New Roman" w:cs="Times New Roman"/>
        </w:rPr>
        <w:t>l/s</w:t>
      </w:r>
      <w:r w:rsidRPr="00EF7D45">
        <w:rPr>
          <w:rFonts w:eastAsia="Times New Roman" w:cs="Times New Roman"/>
          <w:lang w:val="vi-VN"/>
        </w:rPr>
        <w:t>.</w:t>
      </w:r>
      <w:r w:rsidRPr="00EF7D45">
        <w:rPr>
          <w:rFonts w:eastAsia="Times New Roman" w:cs="Times New Roman"/>
        </w:rPr>
        <w:t xml:space="preserve"> </w:t>
      </w:r>
      <w:r w:rsidRPr="00EF7D45">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14:paraId="4F4228C8" w14:textId="77777777" w:rsidR="00DE0C5C" w:rsidRPr="00EF7D45" w:rsidRDefault="00DE0C5C" w:rsidP="0057437B">
      <w:pPr>
        <w:pStyle w:val="Heading5"/>
      </w:pPr>
      <w:r w:rsidRPr="00EF7D45">
        <w:t>Nguồn phát sinh chất thải rắn</w:t>
      </w:r>
    </w:p>
    <w:p w14:paraId="38235B65" w14:textId="77777777" w:rsidR="00DE0C5C" w:rsidRPr="00EF7D45" w:rsidRDefault="00DE0C5C" w:rsidP="005C72A5">
      <w:pPr>
        <w:pStyle w:val="Heading6"/>
      </w:pPr>
      <w:r w:rsidRPr="00EF7D45">
        <w:rPr>
          <w:lang w:val="vi-VN"/>
        </w:rPr>
        <w:t>Nguồn phát sinh CTR sinh hoạt</w:t>
      </w:r>
    </w:p>
    <w:p w14:paraId="3F760A42" w14:textId="45C475D0" w:rsidR="00DE0C5C" w:rsidRPr="00EF7D45" w:rsidRDefault="00DE0C5C" w:rsidP="005C72A5">
      <w:pPr>
        <w:spacing w:line="240" w:lineRule="auto"/>
        <w:ind w:firstLine="567"/>
        <w:rPr>
          <w:rFonts w:eastAsia="Times New Roman" w:cs="Times New Roman"/>
          <w:lang w:val="vi-VN"/>
        </w:rPr>
      </w:pPr>
      <w:r w:rsidRPr="00EF7D45">
        <w:rPr>
          <w:rFonts w:eastAsia="Times New Roman" w:cs="Times New Roman"/>
          <w:lang w:val="vi-VN"/>
        </w:rPr>
        <w:t xml:space="preserve">CTR sinh hoạt phát sinh từ </w:t>
      </w:r>
      <w:r w:rsidR="00040545" w:rsidRPr="00EF7D45">
        <w:rPr>
          <w:rFonts w:eastAsia="Times New Roman" w:cs="Times New Roman"/>
        </w:rPr>
        <w:t>2</w:t>
      </w:r>
      <w:r w:rsidR="005C72A5" w:rsidRPr="00EF7D45">
        <w:rPr>
          <w:rFonts w:eastAsia="Times New Roman" w:cs="Times New Roman"/>
        </w:rPr>
        <w:t>3</w:t>
      </w:r>
      <w:r w:rsidRPr="00EF7D45">
        <w:rPr>
          <w:rFonts w:eastAsia="Times New Roman" w:cs="Times New Roman"/>
          <w:lang w:val="vi-VN"/>
        </w:rPr>
        <w:t xml:space="preserve"> CBCNV: Theo tính toán như trên thì lượng CTR sinh hoạt là </w:t>
      </w:r>
      <w:r w:rsidR="00040545" w:rsidRPr="00EF7D45">
        <w:rPr>
          <w:rFonts w:eastAsia="Times New Roman" w:cs="Times New Roman"/>
        </w:rPr>
        <w:t>11</w:t>
      </w:r>
      <w:r w:rsidR="005C72A5" w:rsidRPr="00EF7D45">
        <w:rPr>
          <w:rFonts w:eastAsia="Times New Roman" w:cs="Times New Roman"/>
        </w:rPr>
        <w:t>,5</w:t>
      </w:r>
      <w:r w:rsidRPr="00EF7D45">
        <w:rPr>
          <w:rFonts w:eastAsia="Times New Roman" w:cs="Times New Roman"/>
        </w:rPr>
        <w:t xml:space="preserve"> </w:t>
      </w:r>
      <w:r w:rsidRPr="00EF7D45">
        <w:rPr>
          <w:rFonts w:eastAsia="Times New Roman" w:cs="Times New Roman"/>
          <w:lang w:val="vi-VN"/>
        </w:rPr>
        <w:t>kg/ngày. Thành phần của CTR sinh hoạt gồm: thức ăn thừa, bao bì nilon, bìa carton, xương động vật,…</w:t>
      </w:r>
    </w:p>
    <w:p w14:paraId="2E745447" w14:textId="77777777" w:rsidR="00DE0C5C" w:rsidRPr="00EF7D45" w:rsidRDefault="00DE0C5C" w:rsidP="005C72A5">
      <w:pPr>
        <w:spacing w:line="240" w:lineRule="auto"/>
        <w:ind w:firstLine="547"/>
        <w:rPr>
          <w:rFonts w:eastAsia="Times New Roman" w:cs="Times New Roman"/>
        </w:rPr>
      </w:pPr>
      <w:r w:rsidRPr="00EF7D45">
        <w:rPr>
          <w:rFonts w:eastAsia="Times New Roman" w:cs="Times New Roman"/>
          <w:i/>
          <w:u w:val="single"/>
          <w:lang w:val="vi-VN"/>
        </w:rPr>
        <w:t>Đánh giá tác động</w:t>
      </w:r>
      <w:r w:rsidRPr="00EF7D45">
        <w:rPr>
          <w:rFonts w:eastAsia="Times New Roman" w:cs="Times New Roman"/>
          <w:i/>
          <w:lang w:val="vi-VN"/>
        </w:rPr>
        <w:t>:</w:t>
      </w:r>
      <w:r w:rsidRPr="00EF7D45">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EF7D45">
        <w:rPr>
          <w:rFonts w:eastAsia="Times New Roman" w:cs="Times New Roman"/>
        </w:rPr>
        <w:t>.</w:t>
      </w:r>
    </w:p>
    <w:p w14:paraId="3FD1FA84" w14:textId="77777777" w:rsidR="00DE0C5C" w:rsidRPr="00EF7D45" w:rsidRDefault="00DE0C5C" w:rsidP="005C72A5">
      <w:pPr>
        <w:pStyle w:val="Heading6"/>
      </w:pPr>
      <w:r w:rsidRPr="00EF7D45">
        <w:rPr>
          <w:lang w:val="vi-VN"/>
        </w:rPr>
        <w:t>Nguồn phát sinh CTR sản xuất</w:t>
      </w:r>
      <w:r w:rsidRPr="00EF7D45">
        <w:t xml:space="preserve"> thông thường</w:t>
      </w:r>
    </w:p>
    <w:p w14:paraId="758461CE" w14:textId="77777777" w:rsidR="00DE0C5C" w:rsidRPr="00EF7D45" w:rsidRDefault="00DE0C5C" w:rsidP="005C72A5">
      <w:pPr>
        <w:spacing w:line="240" w:lineRule="auto"/>
        <w:ind w:firstLine="567"/>
        <w:rPr>
          <w:rFonts w:eastAsia="Times New Roman" w:cs="Times New Roman"/>
          <w:lang w:val="vi-VN"/>
        </w:rPr>
      </w:pPr>
      <w:r w:rsidRPr="00EF7D45">
        <w:rPr>
          <w:rFonts w:eastAsia="Times New Roman" w:cs="Times New Roman"/>
          <w:lang w:val="vi-VN"/>
        </w:rPr>
        <w:t xml:space="preserve">CTR sản xuất bao gồm: phân lợn, bao bì đựng thức ăn chăn nuôi, bùn từ </w:t>
      </w:r>
      <w:r w:rsidRPr="00EF7D45">
        <w:rPr>
          <w:rFonts w:eastAsia="Times New Roman" w:cs="Times New Roman"/>
        </w:rPr>
        <w:t>hầm</w:t>
      </w:r>
      <w:r w:rsidRPr="00EF7D45">
        <w:rPr>
          <w:rFonts w:eastAsia="Times New Roman" w:cs="Times New Roman"/>
          <w:lang w:val="vi-VN"/>
        </w:rPr>
        <w:t xml:space="preserve"> biogas. Trong đó:</w:t>
      </w:r>
    </w:p>
    <w:p w14:paraId="72A92374" w14:textId="77777777" w:rsidR="00DE0C5C" w:rsidRPr="00EF7D45" w:rsidRDefault="00DE0C5C" w:rsidP="005C72A5">
      <w:pPr>
        <w:spacing w:line="240" w:lineRule="auto"/>
        <w:ind w:firstLine="567"/>
        <w:rPr>
          <w:rFonts w:eastAsia="Times New Roman" w:cs="Times New Roman"/>
          <w:bCs/>
          <w:iCs/>
          <w:lang w:val="vi-VN"/>
        </w:rPr>
      </w:pPr>
      <w:r w:rsidRPr="00EF7D45">
        <w:rPr>
          <w:rFonts w:eastAsia="Times New Roman" w:cs="Times New Roman"/>
          <w:bCs/>
          <w:iCs/>
          <w:lang w:val="vi-VN"/>
        </w:rPr>
        <w:t>Phân lợn:</w:t>
      </w:r>
      <w:r w:rsidRPr="00EF7D45">
        <w:rPr>
          <w:rFonts w:eastAsia="Times New Roman" w:cs="Times New Roman"/>
          <w:lang w:val="vi-VN"/>
        </w:rPr>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EF7D45">
        <w:rPr>
          <w:rFonts w:eastAsia="Times New Roman" w:cs="Times New Roman"/>
          <w:bCs/>
          <w:iCs/>
          <w:lang w:val="vi-VN"/>
        </w:rPr>
        <w:t xml:space="preserve">. </w:t>
      </w:r>
      <w:r w:rsidRPr="00EF7D45">
        <w:rPr>
          <w:rFonts w:eastAsia="Times New Roman" w:cs="Times New Roman"/>
          <w:lang w:val="vi-VN"/>
        </w:rPr>
        <w:t>Lượng phân thải trung bình của lợn trong 24 giờ được xác định như sau:</w:t>
      </w:r>
    </w:p>
    <w:p w14:paraId="5DC210A6" w14:textId="77777777" w:rsidR="00DE0C5C" w:rsidRPr="00EF7D45" w:rsidRDefault="00DE0C5C" w:rsidP="005C72A5">
      <w:pPr>
        <w:spacing w:line="240" w:lineRule="auto"/>
        <w:ind w:firstLine="720"/>
        <w:rPr>
          <w:rFonts w:eastAsia="Times New Roman" w:cs="Times New Roman"/>
          <w:bCs/>
          <w:iCs/>
          <w:lang w:val="vi-VN"/>
        </w:rPr>
      </w:pPr>
      <w:r w:rsidRPr="00EF7D45">
        <w:rPr>
          <w:rFonts w:eastAsia="Times New Roman" w:cs="Times New Roman"/>
          <w:bCs/>
          <w:iCs/>
          <w:lang w:val="vi-VN"/>
        </w:rPr>
        <w:t>+ Lợn trọng lượng dưới 15 kg: 0,5 - 1 kg/con/ngày;</w:t>
      </w:r>
    </w:p>
    <w:p w14:paraId="7905A5B7" w14:textId="77777777" w:rsidR="00DE0C5C" w:rsidRPr="00EF7D45" w:rsidRDefault="00DE0C5C" w:rsidP="005C72A5">
      <w:pPr>
        <w:spacing w:line="240" w:lineRule="auto"/>
        <w:ind w:firstLine="720"/>
        <w:rPr>
          <w:rFonts w:eastAsia="Times New Roman" w:cs="Times New Roman"/>
          <w:bCs/>
          <w:iCs/>
          <w:lang w:val="vi-VN"/>
        </w:rPr>
      </w:pPr>
      <w:r w:rsidRPr="00EF7D45">
        <w:rPr>
          <w:rFonts w:eastAsia="Times New Roman" w:cs="Times New Roman"/>
          <w:bCs/>
          <w:iCs/>
          <w:lang w:val="vi-VN"/>
        </w:rPr>
        <w:t xml:space="preserve">+ Lợn trọng lượng từ 15÷45 kg: 1 - </w:t>
      </w:r>
      <w:r w:rsidRPr="00EF7D45">
        <w:rPr>
          <w:rFonts w:eastAsia="Times New Roman" w:cs="Times New Roman"/>
          <w:bCs/>
          <w:iCs/>
        </w:rPr>
        <w:t>2</w:t>
      </w:r>
      <w:r w:rsidRPr="00EF7D45">
        <w:rPr>
          <w:rFonts w:eastAsia="Times New Roman" w:cs="Times New Roman"/>
          <w:bCs/>
          <w:iCs/>
          <w:lang w:val="vi-VN"/>
        </w:rPr>
        <w:t xml:space="preserve"> kg/con/ngày;</w:t>
      </w:r>
    </w:p>
    <w:p w14:paraId="68B34F85" w14:textId="77777777" w:rsidR="00DE0C5C" w:rsidRPr="00EF7D45" w:rsidRDefault="00DE0C5C" w:rsidP="005C72A5">
      <w:pPr>
        <w:spacing w:line="240" w:lineRule="auto"/>
        <w:ind w:firstLine="720"/>
        <w:rPr>
          <w:rFonts w:eastAsia="Times New Roman" w:cs="Times New Roman"/>
          <w:bCs/>
          <w:iCs/>
          <w:lang w:val="vi-VN"/>
        </w:rPr>
      </w:pPr>
      <w:r w:rsidRPr="00EF7D45">
        <w:rPr>
          <w:rFonts w:eastAsia="Times New Roman" w:cs="Times New Roman"/>
          <w:bCs/>
          <w:iCs/>
          <w:lang w:val="vi-VN"/>
        </w:rPr>
        <w:t xml:space="preserve">+ Lợn trọng lượng từ 45÷100 kg: </w:t>
      </w:r>
      <w:r w:rsidRPr="00EF7D45">
        <w:rPr>
          <w:rFonts w:eastAsia="Times New Roman" w:cs="Times New Roman"/>
          <w:bCs/>
          <w:iCs/>
        </w:rPr>
        <w:t>2</w:t>
      </w:r>
      <w:r w:rsidRPr="00EF7D45">
        <w:rPr>
          <w:rFonts w:eastAsia="Times New Roman" w:cs="Times New Roman"/>
          <w:bCs/>
          <w:iCs/>
          <w:lang w:val="vi-VN"/>
        </w:rPr>
        <w:t xml:space="preserve"> - </w:t>
      </w:r>
      <w:r w:rsidRPr="00EF7D45">
        <w:rPr>
          <w:rFonts w:eastAsia="Times New Roman" w:cs="Times New Roman"/>
          <w:bCs/>
          <w:iCs/>
        </w:rPr>
        <w:t>3</w:t>
      </w:r>
      <w:r w:rsidRPr="00EF7D45">
        <w:rPr>
          <w:rFonts w:eastAsia="Times New Roman" w:cs="Times New Roman"/>
          <w:bCs/>
          <w:iCs/>
          <w:lang w:val="vi-VN"/>
        </w:rPr>
        <w:t xml:space="preserve"> kg/con/ngày. </w:t>
      </w:r>
    </w:p>
    <w:p w14:paraId="41FE8CD7" w14:textId="7242B0FA" w:rsidR="00DE0C5C" w:rsidRPr="00EF7D45" w:rsidRDefault="00DE0C5C" w:rsidP="005C72A5">
      <w:pPr>
        <w:spacing w:line="240" w:lineRule="auto"/>
        <w:ind w:firstLine="720"/>
        <w:rPr>
          <w:rFonts w:eastAsia="Times New Roman" w:cs="Times New Roman"/>
          <w:bCs/>
          <w:iCs/>
        </w:rPr>
      </w:pPr>
      <w:r w:rsidRPr="00EF7D45">
        <w:rPr>
          <w:rFonts w:eastAsia="Times New Roman" w:cs="Times New Roman"/>
          <w:bCs/>
          <w:iCs/>
        </w:rPr>
        <w:t>Với đ</w:t>
      </w:r>
      <w:r w:rsidRPr="00EF7D45">
        <w:rPr>
          <w:rFonts w:eastAsia="Times New Roman" w:cs="Times New Roman"/>
          <w:bCs/>
          <w:iCs/>
          <w:lang w:val="vi-VN"/>
        </w:rPr>
        <w:t xml:space="preserve">ịnh mức thải phân tính theo đầu lợn </w:t>
      </w:r>
      <w:r w:rsidRPr="00EF7D45">
        <w:rPr>
          <w:rFonts w:eastAsia="Times New Roman" w:cs="Times New Roman"/>
          <w:bCs/>
          <w:iCs/>
        </w:rPr>
        <w:t xml:space="preserve">khoảng </w:t>
      </w:r>
      <w:r w:rsidRPr="00EF7D45">
        <w:rPr>
          <w:rFonts w:eastAsia="Times New Roman" w:cs="Times New Roman"/>
          <w:bCs/>
          <w:iCs/>
          <w:lang w:val="vi-VN"/>
        </w:rPr>
        <w:t>1,5kg/con/ngày</w:t>
      </w:r>
      <w:r w:rsidRPr="00EF7D45">
        <w:rPr>
          <w:rFonts w:eastAsia="Times New Roman" w:cs="Times New Roman"/>
          <w:bCs/>
          <w:iCs/>
        </w:rPr>
        <w:t xml:space="preserve"> </w:t>
      </w:r>
      <w:sdt>
        <w:sdtPr>
          <w:rPr>
            <w:rFonts w:eastAsia="Times New Roman" w:cs="Times New Roman"/>
            <w:bCs/>
            <w:iCs/>
          </w:rPr>
          <w:id w:val="-1824033368"/>
          <w:citation/>
        </w:sdtPr>
        <w:sdtContent>
          <w:r w:rsidRPr="00EF7D45">
            <w:rPr>
              <w:rFonts w:eastAsia="Times New Roman" w:cs="Times New Roman"/>
              <w:bCs/>
              <w:iCs/>
            </w:rPr>
            <w:fldChar w:fldCharType="begin"/>
          </w:r>
          <w:r w:rsidRPr="00EF7D45">
            <w:rPr>
              <w:rFonts w:eastAsia="Times New Roman" w:cs="Times New Roman"/>
              <w:bCs/>
              <w:iCs/>
            </w:rPr>
            <w:instrText xml:space="preserve"> CITATION TSN05 \l 1033 </w:instrText>
          </w:r>
          <w:r w:rsidRPr="00EF7D45">
            <w:rPr>
              <w:rFonts w:eastAsia="Times New Roman" w:cs="Times New Roman"/>
              <w:bCs/>
              <w:iCs/>
            </w:rPr>
            <w:fldChar w:fldCharType="separate"/>
          </w:r>
          <w:r w:rsidRPr="00EF7D45">
            <w:rPr>
              <w:rFonts w:eastAsia="Times New Roman" w:cs="Times New Roman"/>
              <w:noProof/>
            </w:rPr>
            <w:t>[13]</w:t>
          </w:r>
          <w:r w:rsidRPr="00EF7D45">
            <w:rPr>
              <w:rFonts w:eastAsia="Times New Roman" w:cs="Times New Roman"/>
              <w:bCs/>
              <w:iCs/>
            </w:rPr>
            <w:fldChar w:fldCharType="end"/>
          </w:r>
        </w:sdtContent>
      </w:sdt>
      <w:r w:rsidRPr="00EF7D45">
        <w:rPr>
          <w:rFonts w:eastAsia="Times New Roman" w:cs="Times New Roman"/>
          <w:bCs/>
          <w:iCs/>
          <w:lang w:val="vi-VN"/>
        </w:rPr>
        <w:t xml:space="preserve">, khối lượng phân lợn phát sinh hằng ngày của Trại là </w:t>
      </w:r>
      <w:r w:rsidR="00202A25" w:rsidRPr="00EF7D45">
        <w:rPr>
          <w:rFonts w:eastAsia="Times New Roman" w:cs="Times New Roman"/>
          <w:bCs/>
          <w:iCs/>
        </w:rPr>
        <w:t>4.800</w:t>
      </w:r>
      <w:r w:rsidRPr="00EF7D45">
        <w:rPr>
          <w:rFonts w:eastAsia="Times New Roman" w:cs="Times New Roman"/>
          <w:bCs/>
          <w:iCs/>
          <w:lang w:val="vi-VN"/>
        </w:rPr>
        <w:t xml:space="preserve"> con</w:t>
      </w:r>
      <w:r w:rsidRPr="00EF7D45">
        <w:rPr>
          <w:rFonts w:eastAsia="Times New Roman" w:cs="Times New Roman"/>
          <w:bCs/>
          <w:iCs/>
        </w:rPr>
        <w:t xml:space="preserve"> lợn thịt</w:t>
      </w:r>
      <w:r w:rsidRPr="00EF7D45">
        <w:rPr>
          <w:rFonts w:eastAsia="Times New Roman" w:cs="Times New Roman"/>
          <w:bCs/>
          <w:iCs/>
          <w:lang w:val="vi-VN"/>
        </w:rPr>
        <w:t xml:space="preserve"> × 1,5 kg</w:t>
      </w:r>
      <w:r w:rsidRPr="00EF7D45">
        <w:rPr>
          <w:rFonts w:eastAsia="Times New Roman" w:cs="Times New Roman"/>
          <w:bCs/>
          <w:iCs/>
        </w:rPr>
        <w:t>/con</w:t>
      </w:r>
      <w:r w:rsidRPr="00EF7D45">
        <w:rPr>
          <w:rFonts w:eastAsia="Times New Roman" w:cs="Times New Roman"/>
          <w:bCs/>
          <w:iCs/>
          <w:lang w:val="vi-VN"/>
        </w:rPr>
        <w:t>/ngày</w:t>
      </w:r>
      <w:r w:rsidR="00202A25" w:rsidRPr="00EF7D45">
        <w:rPr>
          <w:rFonts w:eastAsia="Times New Roman" w:cs="Times New Roman"/>
          <w:bCs/>
          <w:iCs/>
        </w:rPr>
        <w:t xml:space="preserve"> </w:t>
      </w:r>
      <w:r w:rsidRPr="00EF7D45">
        <w:rPr>
          <w:rFonts w:eastAsia="Times New Roman" w:cs="Times New Roman"/>
          <w:bCs/>
          <w:iCs/>
          <w:lang w:val="vi-VN"/>
        </w:rPr>
        <w:t xml:space="preserve">= </w:t>
      </w:r>
      <w:r w:rsidR="00202A25" w:rsidRPr="00EF7D45">
        <w:rPr>
          <w:rFonts w:eastAsia="Times New Roman" w:cs="Times New Roman"/>
          <w:bCs/>
          <w:iCs/>
        </w:rPr>
        <w:t xml:space="preserve">7.200 </w:t>
      </w:r>
      <w:r w:rsidRPr="00EF7D45">
        <w:rPr>
          <w:rFonts w:eastAsia="Times New Roman" w:cs="Times New Roman"/>
          <w:bCs/>
          <w:iCs/>
          <w:lang w:val="vi-VN"/>
        </w:rPr>
        <w:t xml:space="preserve">kg/ngày. </w:t>
      </w:r>
      <w:r w:rsidRPr="00EF7D45">
        <w:rPr>
          <w:bCs/>
          <w:iCs/>
        </w:rPr>
        <w:t xml:space="preserve">Theo quy trình xử lý thì phân lợn được sử dụng máy ép phân, tỷ lệ vật chất khô và độ ẩm trong phân heo còn lại khoảng 70%, vì vậy lượng phân qua máy ép là 1.975kg × 70% = </w:t>
      </w:r>
      <w:r w:rsidR="00202A25" w:rsidRPr="00EF7D45">
        <w:rPr>
          <w:bCs/>
          <w:iCs/>
        </w:rPr>
        <w:t>5.040</w:t>
      </w:r>
      <w:r w:rsidRPr="00EF7D45">
        <w:rPr>
          <w:bCs/>
          <w:iCs/>
        </w:rPr>
        <w:t xml:space="preserve"> </w:t>
      </w:r>
      <w:r w:rsidRPr="00EF7D45">
        <w:rPr>
          <w:bCs/>
          <w:iCs/>
          <w:lang w:val="vi-VN"/>
        </w:rPr>
        <w:t>kg/ngày</w:t>
      </w:r>
      <w:r w:rsidRPr="00EF7D45">
        <w:rPr>
          <w:bCs/>
          <w:iCs/>
        </w:rPr>
        <w:t>.</w:t>
      </w:r>
    </w:p>
    <w:p w14:paraId="5D6DE0AE" w14:textId="3D7481F5" w:rsidR="00DE0C5C" w:rsidRPr="00EF7D45" w:rsidRDefault="00DE0C5C" w:rsidP="005C72A5">
      <w:pPr>
        <w:shd w:val="clear" w:color="auto" w:fill="FFFFFF"/>
        <w:spacing w:line="240" w:lineRule="auto"/>
        <w:ind w:firstLine="567"/>
        <w:rPr>
          <w:rFonts w:eastAsia="Times New Roman" w:cs="Times New Roman"/>
          <w:bCs/>
          <w:iCs/>
          <w:lang w:val="vi-VN"/>
        </w:rPr>
      </w:pPr>
      <w:r w:rsidRPr="00EF7D45">
        <w:rPr>
          <w:rFonts w:eastAsia="Times New Roman" w:cs="Times New Roman"/>
          <w:bCs/>
          <w:iCs/>
          <w:lang w:val="vi-VN"/>
        </w:rPr>
        <w:t xml:space="preserve">Đối với bao bì đựng thức ăn: </w:t>
      </w:r>
      <w:r w:rsidR="00040545" w:rsidRPr="00EF7D45">
        <w:rPr>
          <w:rFonts w:eastAsia="Times New Roman" w:cs="Times New Roman"/>
          <w:bCs/>
          <w:iCs/>
        </w:rPr>
        <w:t>Khối lượng thức ăn được sử dụng là 9.600 kg/ngày, và mỗi bao bì thức ăn có khối lượng 25 kg. Để tính số lượng bao bì phát sinh, ta chia khối lượng thức ăn cho khối lượng mỗi bao: 9.600 kg ÷ 25 kg/bao = 384 bao. Tiếp theo, với trọng lượng mỗi bao bì thải loại là 0,2 kg, ta tính khối lượng bao bì thải ra mỗi ngày bằng cách nhân số lượng bao bì với trọng lượng mỗi bao: 384 bao × 0,2 kg/bao = 76,8 kg/ngày</w:t>
      </w:r>
      <w:r w:rsidRPr="00EF7D45">
        <w:rPr>
          <w:rFonts w:eastAsia="Times New Roman" w:cs="Times New Roman"/>
          <w:bCs/>
          <w:iCs/>
          <w:lang w:val="vi-VN"/>
        </w:rPr>
        <w:t xml:space="preserve">. </w:t>
      </w:r>
    </w:p>
    <w:p w14:paraId="5B51657A" w14:textId="77777777" w:rsidR="00DE0C5C" w:rsidRPr="00EF7D45" w:rsidRDefault="00DE0C5C" w:rsidP="005C72A5">
      <w:pPr>
        <w:spacing w:line="240" w:lineRule="auto"/>
        <w:ind w:firstLine="567"/>
        <w:rPr>
          <w:rFonts w:eastAsia="Times New Roman" w:cs="Times New Roman"/>
          <w:bCs/>
          <w:iCs/>
          <w:lang w:val="vi-VN" w:eastAsia="x-none"/>
        </w:rPr>
      </w:pPr>
      <w:r w:rsidRPr="00EF7D45">
        <w:rPr>
          <w:rFonts w:eastAsia="Times New Roman" w:cs="Times New Roman"/>
          <w:bCs/>
          <w:iCs/>
          <w:lang w:val="vi-VN" w:eastAsia="x-none"/>
        </w:rPr>
        <w:t xml:space="preserve">Đối với bùn thải từ hệ thống biogas được nạo vét định kỳ </w:t>
      </w:r>
      <w:r w:rsidRPr="00EF7D45">
        <w:rPr>
          <w:rFonts w:eastAsia="Times New Roman" w:cs="Times New Roman"/>
          <w:bCs/>
          <w:iCs/>
          <w:lang w:eastAsia="x-none"/>
        </w:rPr>
        <w:t>1</w:t>
      </w:r>
      <w:r w:rsidRPr="00EF7D45">
        <w:rPr>
          <w:rFonts w:eastAsia="Times New Roman" w:cs="Times New Roman"/>
          <w:bCs/>
          <w:iCs/>
          <w:lang w:val="vi-VN" w:eastAsia="x-none"/>
        </w:rPr>
        <w:t xml:space="preserve"> năm/lần. Với thể tích phần chứa nước thải của </w:t>
      </w:r>
      <w:r w:rsidRPr="00EF7D45">
        <w:rPr>
          <w:rFonts w:eastAsia="Times New Roman" w:cs="Times New Roman"/>
          <w:lang w:val="x-none" w:eastAsia="x-none"/>
        </w:rPr>
        <w:t>hầm</w:t>
      </w:r>
      <w:r w:rsidRPr="00EF7D45">
        <w:rPr>
          <w:rFonts w:eastAsia="Times New Roman" w:cs="Times New Roman"/>
          <w:bCs/>
          <w:iCs/>
          <w:lang w:val="vi-VN" w:eastAsia="x-none"/>
        </w:rPr>
        <w:t xml:space="preserve"> biogas là </w:t>
      </w:r>
      <w:r w:rsidRPr="00EF7D45">
        <w:rPr>
          <w:rFonts w:cs="Times New Roman"/>
        </w:rPr>
        <w:t>618</w:t>
      </w:r>
      <w:r w:rsidRPr="00EF7D45">
        <w:rPr>
          <w:rFonts w:eastAsia="Times New Roman" w:cs="Times New Roman"/>
          <w:bCs/>
          <w:iCs/>
          <w:lang w:val="vi-VN" w:eastAsia="x-none"/>
        </w:rPr>
        <w:t>m</w:t>
      </w:r>
      <w:r w:rsidRPr="00EF7D45">
        <w:rPr>
          <w:rFonts w:eastAsia="Times New Roman" w:cs="Times New Roman"/>
          <w:bCs/>
          <w:iCs/>
          <w:vertAlign w:val="superscript"/>
          <w:lang w:val="vi-VN" w:eastAsia="x-none"/>
        </w:rPr>
        <w:t>3</w:t>
      </w:r>
      <w:r w:rsidRPr="00EF7D45">
        <w:rPr>
          <w:rFonts w:eastAsia="Times New Roman" w:cs="Times New Roman"/>
          <w:bCs/>
          <w:iCs/>
          <w:lang w:val="vi-VN" w:eastAsia="x-none"/>
        </w:rPr>
        <w:t xml:space="preserve">, thể tích phần chứa bùn bằng </w:t>
      </w:r>
      <w:r w:rsidRPr="00EF7D45">
        <w:rPr>
          <w:rFonts w:eastAsia="Times New Roman" w:cs="Times New Roman"/>
          <w:bCs/>
          <w:iCs/>
          <w:lang w:eastAsia="x-none"/>
        </w:rPr>
        <w:t>2</w:t>
      </w:r>
      <w:r w:rsidRPr="00EF7D45">
        <w:rPr>
          <w:rFonts w:eastAsia="Times New Roman" w:cs="Times New Roman"/>
          <w:bCs/>
          <w:iCs/>
          <w:lang w:val="vi-VN" w:eastAsia="x-none"/>
        </w:rPr>
        <w:t xml:space="preserve">0% thể tích phần chứa nước thải, quá trình nạo vét sẽ hút hết 80% lượng bùn trong </w:t>
      </w:r>
      <w:r w:rsidRPr="00EF7D45">
        <w:rPr>
          <w:rFonts w:eastAsia="Times New Roman" w:cs="Times New Roman"/>
          <w:bCs/>
          <w:iCs/>
          <w:lang w:eastAsia="x-none"/>
        </w:rPr>
        <w:t>bể</w:t>
      </w:r>
      <w:r w:rsidRPr="00EF7D45">
        <w:rPr>
          <w:rFonts w:eastAsia="Times New Roman" w:cs="Times New Roman"/>
          <w:bCs/>
          <w:iCs/>
          <w:lang w:val="vi-VN" w:eastAsia="x-none"/>
        </w:rPr>
        <w:t xml:space="preserve">, còn lại 20% để </w:t>
      </w:r>
      <w:r w:rsidRPr="00EF7D45">
        <w:rPr>
          <w:rFonts w:eastAsia="Times New Roman" w:cs="Times New Roman"/>
          <w:lang w:val="x-none" w:eastAsia="x-none"/>
        </w:rPr>
        <w:t xml:space="preserve">duy trì liên tục hệ vi sinh vật trong </w:t>
      </w:r>
      <w:r w:rsidRPr="00EF7D45">
        <w:rPr>
          <w:rFonts w:eastAsia="Times New Roman" w:cs="Times New Roman"/>
          <w:lang w:eastAsia="x-none"/>
        </w:rPr>
        <w:t>bể</w:t>
      </w:r>
      <w:r w:rsidRPr="00EF7D45">
        <w:rPr>
          <w:rFonts w:eastAsia="Times New Roman" w:cs="Times New Roman"/>
          <w:lang w:val="x-none" w:eastAsia="x-none"/>
        </w:rPr>
        <w:t xml:space="preserve"> cũng như việc sản sinh khí sinh học</w:t>
      </w:r>
      <w:r w:rsidRPr="00EF7D45">
        <w:rPr>
          <w:rFonts w:eastAsia="Times New Roman" w:cs="Times New Roman"/>
          <w:lang w:val="vi-VN" w:eastAsia="x-none"/>
        </w:rPr>
        <w:t xml:space="preserve">. Như vậy lượng bùn thải phát sinh qua mỗi lần nạo vét bằng: </w:t>
      </w:r>
      <w:r w:rsidRPr="00EF7D45">
        <w:rPr>
          <w:rFonts w:cs="Times New Roman"/>
        </w:rPr>
        <w:t>618</w:t>
      </w:r>
      <w:r w:rsidRPr="00EF7D45">
        <w:rPr>
          <w:rFonts w:eastAsia="Times New Roman" w:cs="Times New Roman"/>
          <w:bCs/>
          <w:iCs/>
          <w:lang w:val="vi-VN" w:eastAsia="x-none"/>
        </w:rPr>
        <w:t>m</w:t>
      </w:r>
      <w:r w:rsidRPr="00EF7D45">
        <w:rPr>
          <w:rFonts w:eastAsia="Times New Roman" w:cs="Times New Roman"/>
          <w:bCs/>
          <w:iCs/>
          <w:vertAlign w:val="superscript"/>
          <w:lang w:val="vi-VN" w:eastAsia="x-none"/>
        </w:rPr>
        <w:t>3</w:t>
      </w:r>
      <w:r w:rsidRPr="00EF7D45">
        <w:rPr>
          <w:rFonts w:eastAsia="Times New Roman" w:cs="Times New Roman"/>
          <w:bCs/>
          <w:iCs/>
          <w:vertAlign w:val="superscript"/>
          <w:lang w:eastAsia="x-none"/>
        </w:rPr>
        <w:t xml:space="preserve"> </w:t>
      </w:r>
      <w:r w:rsidRPr="00EF7D45">
        <w:rPr>
          <w:rFonts w:eastAsia="Times New Roman" w:cs="Times New Roman"/>
          <w:lang w:val="vi-VN" w:eastAsia="x-none"/>
        </w:rPr>
        <w:t xml:space="preserve">× </w:t>
      </w:r>
      <w:r w:rsidRPr="00EF7D45">
        <w:rPr>
          <w:rFonts w:eastAsia="Times New Roman" w:cs="Times New Roman"/>
          <w:lang w:eastAsia="x-none"/>
        </w:rPr>
        <w:t>2</w:t>
      </w:r>
      <w:r w:rsidRPr="00EF7D45">
        <w:rPr>
          <w:rFonts w:eastAsia="Times New Roman" w:cs="Times New Roman"/>
          <w:lang w:val="vi-VN" w:eastAsia="x-none"/>
        </w:rPr>
        <w:t xml:space="preserve">0% × 80% = </w:t>
      </w:r>
      <w:r w:rsidRPr="00EF7D45">
        <w:rPr>
          <w:rFonts w:eastAsia="Times New Roman" w:cs="Times New Roman"/>
          <w:lang w:eastAsia="x-none"/>
        </w:rPr>
        <w:t>98,88</w:t>
      </w:r>
      <w:r w:rsidRPr="00EF7D45">
        <w:rPr>
          <w:rFonts w:eastAsia="Times New Roman" w:cs="Times New Roman"/>
          <w:bCs/>
          <w:iCs/>
          <w:lang w:val="vi-VN" w:eastAsia="x-none"/>
        </w:rPr>
        <w:t>m</w:t>
      </w:r>
      <w:r w:rsidRPr="00EF7D45">
        <w:rPr>
          <w:rFonts w:eastAsia="Times New Roman" w:cs="Times New Roman"/>
          <w:bCs/>
          <w:iCs/>
          <w:vertAlign w:val="superscript"/>
          <w:lang w:val="vi-VN" w:eastAsia="x-none"/>
        </w:rPr>
        <w:t>3</w:t>
      </w:r>
      <w:r w:rsidRPr="00EF7D45">
        <w:rPr>
          <w:rFonts w:eastAsia="Times New Roman" w:cs="Times New Roman"/>
          <w:bCs/>
          <w:iCs/>
          <w:lang w:val="vi-VN" w:eastAsia="x-none"/>
        </w:rPr>
        <w:t>.</w:t>
      </w:r>
    </w:p>
    <w:p w14:paraId="5CAED33C" w14:textId="77777777" w:rsidR="00DE0C5C" w:rsidRPr="00EF7D45" w:rsidRDefault="00DE0C5C" w:rsidP="005C72A5">
      <w:pPr>
        <w:widowControl w:val="0"/>
        <w:spacing w:line="240" w:lineRule="auto"/>
        <w:ind w:firstLine="562"/>
        <w:rPr>
          <w:rFonts w:eastAsia="Times New Roman" w:cs="Times New Roman"/>
          <w:i/>
          <w:lang w:val="vi-VN"/>
        </w:rPr>
      </w:pPr>
      <w:r w:rsidRPr="00EF7D45">
        <w:rPr>
          <w:rFonts w:eastAsia="Times New Roman" w:cs="Times New Roman"/>
          <w:i/>
          <w:u w:val="single"/>
          <w:lang w:val="vi-VN"/>
        </w:rPr>
        <w:lastRenderedPageBreak/>
        <w:t>Đánh giá tác động</w:t>
      </w:r>
      <w:r w:rsidRPr="00EF7D45">
        <w:rPr>
          <w:rFonts w:eastAsia="Times New Roman" w:cs="Times New Roman"/>
          <w:i/>
          <w:lang w:val="vi-VN"/>
        </w:rPr>
        <w:t>:</w:t>
      </w:r>
    </w:p>
    <w:p w14:paraId="39EA7D70" w14:textId="77777777" w:rsidR="00DE0C5C" w:rsidRPr="00EF7D45" w:rsidRDefault="00DE0C5C" w:rsidP="005C72A5">
      <w:pPr>
        <w:widowControl w:val="0"/>
        <w:spacing w:line="240" w:lineRule="auto"/>
        <w:ind w:firstLine="562"/>
        <w:rPr>
          <w:rFonts w:eastAsia="Times New Roman" w:cs="Times New Roman"/>
          <w:spacing w:val="-2"/>
          <w:lang w:val="vi-VN"/>
        </w:rPr>
      </w:pPr>
      <w:r w:rsidRPr="00EF7D45">
        <w:rPr>
          <w:rFonts w:eastAsia="Times New Roman" w:cs="Times New Roman"/>
          <w:spacing w:val="-2"/>
          <w:lang w:val="vi-VN"/>
        </w:rPr>
        <w:t>- CTR (phân lợn, thức ăn dư thừa</w:t>
      </w:r>
      <w:r w:rsidRPr="00EF7D45">
        <w:rPr>
          <w:rFonts w:eastAsia="Times New Roman" w:cs="Times New Roman"/>
          <w:spacing w:val="-2"/>
        </w:rPr>
        <w:t xml:space="preserve">) </w:t>
      </w:r>
      <w:r w:rsidRPr="00EF7D45">
        <w:rPr>
          <w:rFonts w:eastAsia="Times New Roman" w:cs="Times New Roman"/>
          <w:spacing w:val="-2"/>
          <w:lang w:val="vi-VN"/>
        </w:rPr>
        <w:t>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lợn. Do đó, Chủ dự án sẽ quan tâm đến việc thu gom, xử lý CTR sản xuất thông thường nhằm hạn chế tối đa các tác động tiêu cực có thể xảy ra.</w:t>
      </w:r>
    </w:p>
    <w:p w14:paraId="73DB06F4" w14:textId="77777777" w:rsidR="00DE0C5C" w:rsidRPr="00EF7D45" w:rsidRDefault="00DE0C5C" w:rsidP="005C72A5">
      <w:pPr>
        <w:widowControl w:val="0"/>
        <w:spacing w:line="240" w:lineRule="auto"/>
        <w:ind w:firstLine="562"/>
        <w:rPr>
          <w:rFonts w:eastAsia="Times New Roman" w:cs="Times New Roman"/>
          <w:spacing w:val="-4"/>
          <w:lang w:val="vi-VN"/>
        </w:rPr>
      </w:pPr>
      <w:r w:rsidRPr="00EF7D45">
        <w:rPr>
          <w:rFonts w:eastAsia="Times New Roman" w:cs="Times New Roman"/>
          <w:spacing w:val="-4"/>
          <w:lang w:val="vi-VN"/>
        </w:rPr>
        <w:t>- CTR (bùn cặn từ hệ thống biogas): hàm lượng nitơ trong phân gia súc được chuyển hoá thành Amoniac làm cho cây trồng dễ hấp thụ hơn. Trong phần chất thải cặn còn có: Phospho, Kali, Mangan và một số nguyên tố vi lượng khác rất cần thiết cho cây trồng, như vậy cặn thải của hệ thống Biogas dùng để bón cho cây trồng sẽ hạn chế được việc sử dụng phân hóa học. Một điều quan trọng khác là trong quá trình lên men trong điều kiện kỵ khí các vi khuẩn gây bệnh cho con người đã được loại trừ đáng kể.</w:t>
      </w:r>
    </w:p>
    <w:p w14:paraId="34A6B39B" w14:textId="77777777" w:rsidR="00DE0C5C" w:rsidRPr="00EF7D45" w:rsidRDefault="00DE0C5C" w:rsidP="005C72A5">
      <w:pPr>
        <w:widowControl w:val="0"/>
        <w:spacing w:line="240" w:lineRule="auto"/>
        <w:ind w:firstLine="567"/>
        <w:rPr>
          <w:rFonts w:eastAsia="Times New Roman" w:cs="Times New Roman"/>
        </w:rPr>
      </w:pPr>
      <w:r w:rsidRPr="00EF7D45">
        <w:rPr>
          <w:rFonts w:eastAsia="Times New Roman" w:cs="Times New Roman"/>
        </w:rPr>
        <w:t>Ngoài ra, chất thải sinh sản bao gồm nhau thai, lợn mới sinh bị chết,… Lượng chất thải này chứa nhiều chất dinh dưỡng nên rất dễ bị phân hủy và gây mùi, là môi trường lý tưởng để thu hút các vi rút, vi khuẩn gây bệnh. Do đó, Chủ dự án sẽ có các biện pháp xử lý thích hợp sau này.</w:t>
      </w:r>
    </w:p>
    <w:p w14:paraId="7A45099C" w14:textId="77777777" w:rsidR="00DE0C5C" w:rsidRPr="00EF7D45" w:rsidRDefault="00DE0C5C" w:rsidP="005C72A5">
      <w:pPr>
        <w:pStyle w:val="Heading6"/>
        <w:keepNext w:val="0"/>
        <w:keepLines w:val="0"/>
        <w:widowControl w:val="0"/>
      </w:pPr>
      <w:r w:rsidRPr="00EF7D45">
        <w:rPr>
          <w:lang w:val="vi-VN"/>
        </w:rPr>
        <w:t xml:space="preserve">Nguồn phát sinh </w:t>
      </w:r>
      <w:r w:rsidRPr="00EF7D45">
        <w:t>CTNH</w:t>
      </w:r>
    </w:p>
    <w:p w14:paraId="458EB0BD" w14:textId="77777777" w:rsidR="00DE0C5C" w:rsidRPr="00EF7D45" w:rsidRDefault="00DE0C5C" w:rsidP="005C72A5">
      <w:pPr>
        <w:widowControl w:val="0"/>
        <w:spacing w:line="240" w:lineRule="auto"/>
        <w:ind w:firstLine="567"/>
        <w:rPr>
          <w:rFonts w:eastAsia="Times New Roman" w:cs="Times New Roman"/>
        </w:rPr>
      </w:pPr>
      <w:bookmarkStart w:id="813" w:name="_Toc29793443"/>
      <w:bookmarkStart w:id="814" w:name="_Toc35103830"/>
      <w:r w:rsidRPr="00EF7D45">
        <w:rPr>
          <w:rFonts w:eastAsia="Times New Roman" w:cs="Times New Roman"/>
        </w:rPr>
        <w:t>Căn cứ nhu cầu sử dụng của nguyên, nhiên liệu và hóa chất của Dự án, các loại CTNH phát sinh có khối lượng ước tính như sau:</w:t>
      </w:r>
    </w:p>
    <w:p w14:paraId="0E1F214C" w14:textId="77777777" w:rsidR="00DE0C5C" w:rsidRPr="00EF7D45" w:rsidRDefault="00DE0C5C" w:rsidP="005C72A5">
      <w:pPr>
        <w:pStyle w:val="Danhmcbng"/>
        <w:widowControl w:val="0"/>
      </w:pPr>
      <w:bookmarkStart w:id="815" w:name="_Toc38866302"/>
      <w:bookmarkStart w:id="816" w:name="_Toc42602824"/>
      <w:bookmarkStart w:id="817" w:name="_Toc75787730"/>
      <w:bookmarkStart w:id="818" w:name="_Toc175906067"/>
      <w:bookmarkEnd w:id="813"/>
      <w:bookmarkEnd w:id="814"/>
      <w:r w:rsidRPr="00EF7D45">
        <w:t>Danh mục các loại CTNH của Trang trại</w:t>
      </w:r>
      <w:bookmarkEnd w:id="815"/>
      <w:bookmarkEnd w:id="816"/>
      <w:bookmarkEnd w:id="817"/>
      <w:bookmarkEnd w:id="81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5"/>
        <w:gridCol w:w="5189"/>
        <w:gridCol w:w="3021"/>
      </w:tblGrid>
      <w:tr w:rsidR="00EF7D45" w:rsidRPr="00EF7D45" w14:paraId="2467EAD1" w14:textId="77777777" w:rsidTr="005C72A5">
        <w:trPr>
          <w:trHeight w:val="246"/>
          <w:jc w:val="center"/>
        </w:trPr>
        <w:tc>
          <w:tcPr>
            <w:tcW w:w="467" w:type="pct"/>
            <w:shd w:val="clear" w:color="auto" w:fill="auto"/>
            <w:vAlign w:val="center"/>
          </w:tcPr>
          <w:p w14:paraId="5B4D23E5" w14:textId="77777777" w:rsidR="00DE0C5C" w:rsidRPr="00EF7D45" w:rsidRDefault="00DE0C5C" w:rsidP="00E315FC">
            <w:pPr>
              <w:spacing w:before="40" w:after="40" w:line="240" w:lineRule="auto"/>
              <w:jc w:val="center"/>
              <w:rPr>
                <w:rFonts w:eastAsia="Times New Roman" w:cs="Times New Roman"/>
                <w:b/>
                <w:bCs/>
                <w:sz w:val="26"/>
                <w:szCs w:val="26"/>
              </w:rPr>
            </w:pPr>
            <w:r w:rsidRPr="00EF7D45">
              <w:rPr>
                <w:rFonts w:eastAsia="Times New Roman" w:cs="Times New Roman"/>
                <w:b/>
                <w:bCs/>
                <w:sz w:val="26"/>
                <w:szCs w:val="26"/>
              </w:rPr>
              <w:t>TT</w:t>
            </w:r>
          </w:p>
        </w:tc>
        <w:tc>
          <w:tcPr>
            <w:tcW w:w="2865" w:type="pct"/>
            <w:shd w:val="clear" w:color="auto" w:fill="auto"/>
            <w:vAlign w:val="center"/>
          </w:tcPr>
          <w:p w14:paraId="3966E661" w14:textId="77777777" w:rsidR="00DE0C5C" w:rsidRPr="00EF7D45" w:rsidRDefault="00DE0C5C" w:rsidP="00E315FC">
            <w:pPr>
              <w:spacing w:before="40" w:after="40" w:line="240" w:lineRule="auto"/>
              <w:jc w:val="center"/>
              <w:rPr>
                <w:rFonts w:eastAsia="Times New Roman" w:cs="Times New Roman"/>
                <w:b/>
                <w:bCs/>
                <w:sz w:val="26"/>
                <w:szCs w:val="26"/>
              </w:rPr>
            </w:pPr>
            <w:r w:rsidRPr="00EF7D45">
              <w:rPr>
                <w:rFonts w:eastAsia="Times New Roman" w:cs="Times New Roman"/>
                <w:b/>
                <w:bCs/>
                <w:sz w:val="26"/>
                <w:szCs w:val="26"/>
              </w:rPr>
              <w:t>Loại chất thải</w:t>
            </w:r>
          </w:p>
        </w:tc>
        <w:tc>
          <w:tcPr>
            <w:tcW w:w="1668" w:type="pct"/>
            <w:shd w:val="clear" w:color="auto" w:fill="auto"/>
            <w:vAlign w:val="center"/>
          </w:tcPr>
          <w:p w14:paraId="3BA0D714" w14:textId="77777777" w:rsidR="00DE0C5C" w:rsidRPr="00EF7D45" w:rsidRDefault="00DE0C5C" w:rsidP="00E315FC">
            <w:pPr>
              <w:spacing w:before="40" w:after="40" w:line="240" w:lineRule="auto"/>
              <w:jc w:val="center"/>
              <w:rPr>
                <w:rFonts w:eastAsia="Times New Roman" w:cs="Times New Roman"/>
                <w:b/>
                <w:bCs/>
                <w:sz w:val="26"/>
                <w:szCs w:val="26"/>
              </w:rPr>
            </w:pPr>
            <w:r w:rsidRPr="00EF7D45">
              <w:rPr>
                <w:rFonts w:eastAsia="Times New Roman" w:cs="Times New Roman"/>
                <w:b/>
                <w:bCs/>
                <w:sz w:val="26"/>
                <w:szCs w:val="26"/>
              </w:rPr>
              <w:t>Khối lượng</w:t>
            </w:r>
          </w:p>
        </w:tc>
      </w:tr>
      <w:tr w:rsidR="00EF7D45" w:rsidRPr="00EF7D45" w14:paraId="0F6123FD" w14:textId="77777777" w:rsidTr="005C72A5">
        <w:trPr>
          <w:cantSplit/>
          <w:jc w:val="center"/>
        </w:trPr>
        <w:tc>
          <w:tcPr>
            <w:tcW w:w="467" w:type="pct"/>
            <w:vAlign w:val="center"/>
          </w:tcPr>
          <w:p w14:paraId="41A81184"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1</w:t>
            </w:r>
          </w:p>
        </w:tc>
        <w:tc>
          <w:tcPr>
            <w:tcW w:w="2865" w:type="pct"/>
          </w:tcPr>
          <w:p w14:paraId="67B4DAA1" w14:textId="77777777" w:rsidR="00DE0C5C" w:rsidRPr="00EF7D45" w:rsidRDefault="00DE0C5C" w:rsidP="00E315FC">
            <w:pPr>
              <w:spacing w:before="40" w:after="40" w:line="240" w:lineRule="auto"/>
              <w:jc w:val="left"/>
              <w:rPr>
                <w:rFonts w:eastAsia="Times New Roman" w:cs="Times New Roman"/>
                <w:sz w:val="26"/>
                <w:szCs w:val="26"/>
              </w:rPr>
            </w:pPr>
            <w:r w:rsidRPr="00EF7D45">
              <w:rPr>
                <w:rFonts w:eastAsia="Times New Roman" w:cs="Times New Roman"/>
                <w:sz w:val="26"/>
                <w:szCs w:val="26"/>
              </w:rPr>
              <w:t>Bóng đèn huỳnh quang thải</w:t>
            </w:r>
          </w:p>
        </w:tc>
        <w:tc>
          <w:tcPr>
            <w:tcW w:w="1668" w:type="pct"/>
          </w:tcPr>
          <w:p w14:paraId="20343EFD"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1 kg/tháng</w:t>
            </w:r>
          </w:p>
        </w:tc>
      </w:tr>
      <w:tr w:rsidR="00EF7D45" w:rsidRPr="00EF7D45" w14:paraId="5EC5C279" w14:textId="77777777" w:rsidTr="005C72A5">
        <w:trPr>
          <w:cantSplit/>
          <w:jc w:val="center"/>
        </w:trPr>
        <w:tc>
          <w:tcPr>
            <w:tcW w:w="467" w:type="pct"/>
            <w:vAlign w:val="center"/>
          </w:tcPr>
          <w:p w14:paraId="1CAE5D9B"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2</w:t>
            </w:r>
          </w:p>
        </w:tc>
        <w:tc>
          <w:tcPr>
            <w:tcW w:w="2865" w:type="pct"/>
          </w:tcPr>
          <w:p w14:paraId="6849BBBA" w14:textId="77777777" w:rsidR="00DE0C5C" w:rsidRPr="00EF7D45" w:rsidRDefault="00DE0C5C" w:rsidP="00E315FC">
            <w:pPr>
              <w:spacing w:before="40" w:after="40" w:line="240" w:lineRule="auto"/>
              <w:jc w:val="left"/>
              <w:rPr>
                <w:rFonts w:eastAsia="Times New Roman" w:cs="Times New Roman"/>
                <w:sz w:val="26"/>
                <w:szCs w:val="26"/>
              </w:rPr>
            </w:pPr>
            <w:r w:rsidRPr="00EF7D45">
              <w:rPr>
                <w:rFonts w:eastAsia="Times New Roman" w:cs="Times New Roman"/>
                <w:sz w:val="26"/>
                <w:szCs w:val="26"/>
              </w:rPr>
              <w:t>Hộp mực in</w:t>
            </w:r>
          </w:p>
        </w:tc>
        <w:tc>
          <w:tcPr>
            <w:tcW w:w="1668" w:type="pct"/>
          </w:tcPr>
          <w:p w14:paraId="6FB3C627"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1 kg/tháng</w:t>
            </w:r>
          </w:p>
        </w:tc>
      </w:tr>
      <w:tr w:rsidR="00EF7D45" w:rsidRPr="00EF7D45" w14:paraId="209C0C46" w14:textId="77777777" w:rsidTr="005C72A5">
        <w:trPr>
          <w:cantSplit/>
          <w:jc w:val="center"/>
        </w:trPr>
        <w:tc>
          <w:tcPr>
            <w:tcW w:w="467" w:type="pct"/>
            <w:vAlign w:val="center"/>
          </w:tcPr>
          <w:p w14:paraId="63C282FB"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3</w:t>
            </w:r>
          </w:p>
        </w:tc>
        <w:tc>
          <w:tcPr>
            <w:tcW w:w="2865" w:type="pct"/>
          </w:tcPr>
          <w:p w14:paraId="3827CE05" w14:textId="77777777" w:rsidR="00DE0C5C" w:rsidRPr="00EF7D45" w:rsidRDefault="00DE0C5C" w:rsidP="00E315FC">
            <w:pPr>
              <w:tabs>
                <w:tab w:val="left" w:pos="979"/>
                <w:tab w:val="right" w:pos="3079"/>
              </w:tabs>
              <w:spacing w:before="40" w:after="40" w:line="240" w:lineRule="auto"/>
              <w:jc w:val="left"/>
              <w:rPr>
                <w:rFonts w:eastAsia="Times New Roman" w:cs="Times New Roman"/>
                <w:sz w:val="26"/>
                <w:szCs w:val="26"/>
              </w:rPr>
            </w:pPr>
            <w:r w:rsidRPr="00EF7D45">
              <w:rPr>
                <w:rFonts w:eastAsia="Times New Roman" w:cs="Times New Roman"/>
                <w:sz w:val="26"/>
                <w:szCs w:val="26"/>
              </w:rPr>
              <w:t>Bao bì thuốc thú y, thuốc hết hạn sử dụng</w:t>
            </w:r>
          </w:p>
        </w:tc>
        <w:tc>
          <w:tcPr>
            <w:tcW w:w="1668" w:type="pct"/>
          </w:tcPr>
          <w:p w14:paraId="6A1772CD"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5 kg/đợt</w:t>
            </w:r>
          </w:p>
        </w:tc>
      </w:tr>
      <w:tr w:rsidR="00EF7D45" w:rsidRPr="00EF7D45" w14:paraId="3804AD9B" w14:textId="77777777" w:rsidTr="005C72A5">
        <w:trPr>
          <w:cantSplit/>
          <w:jc w:val="center"/>
        </w:trPr>
        <w:tc>
          <w:tcPr>
            <w:tcW w:w="467" w:type="pct"/>
            <w:vAlign w:val="center"/>
          </w:tcPr>
          <w:p w14:paraId="1D8F9F31"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4</w:t>
            </w:r>
          </w:p>
        </w:tc>
        <w:tc>
          <w:tcPr>
            <w:tcW w:w="2865" w:type="pct"/>
          </w:tcPr>
          <w:p w14:paraId="29DAD266" w14:textId="77777777" w:rsidR="00DE0C5C" w:rsidRPr="00EF7D45" w:rsidRDefault="00DE0C5C" w:rsidP="00E315FC">
            <w:pPr>
              <w:tabs>
                <w:tab w:val="left" w:pos="979"/>
              </w:tabs>
              <w:spacing w:before="40" w:after="40" w:line="240" w:lineRule="auto"/>
              <w:jc w:val="left"/>
              <w:rPr>
                <w:rFonts w:eastAsia="Times New Roman" w:cs="Times New Roman"/>
                <w:sz w:val="26"/>
                <w:szCs w:val="26"/>
              </w:rPr>
            </w:pPr>
            <w:r w:rsidRPr="00EF7D45">
              <w:rPr>
                <w:rFonts w:eastAsia="Times New Roman" w:cs="Times New Roman"/>
                <w:sz w:val="26"/>
                <w:szCs w:val="26"/>
              </w:rPr>
              <w:t>Kim tiêm lợn bệnh</w:t>
            </w:r>
          </w:p>
        </w:tc>
        <w:tc>
          <w:tcPr>
            <w:tcW w:w="1668" w:type="pct"/>
            <w:vMerge w:val="restart"/>
          </w:tcPr>
          <w:p w14:paraId="4AC6645A"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Tùy theo khả năng phòng chống dịch bệnh</w:t>
            </w:r>
          </w:p>
        </w:tc>
      </w:tr>
      <w:tr w:rsidR="00EF7D45" w:rsidRPr="00EF7D45" w14:paraId="3A2325AD" w14:textId="77777777" w:rsidTr="005C72A5">
        <w:trPr>
          <w:cantSplit/>
          <w:jc w:val="center"/>
        </w:trPr>
        <w:tc>
          <w:tcPr>
            <w:tcW w:w="467" w:type="pct"/>
            <w:vAlign w:val="center"/>
          </w:tcPr>
          <w:p w14:paraId="2684F624" w14:textId="77777777" w:rsidR="00DE0C5C" w:rsidRPr="00EF7D45" w:rsidRDefault="00DE0C5C" w:rsidP="00E315FC">
            <w:pPr>
              <w:spacing w:before="40" w:after="40" w:line="240" w:lineRule="auto"/>
              <w:jc w:val="center"/>
              <w:rPr>
                <w:rFonts w:eastAsia="Times New Roman" w:cs="Times New Roman"/>
                <w:sz w:val="26"/>
                <w:szCs w:val="26"/>
              </w:rPr>
            </w:pPr>
            <w:r w:rsidRPr="00EF7D45">
              <w:rPr>
                <w:rFonts w:eastAsia="Times New Roman" w:cs="Times New Roman"/>
                <w:sz w:val="26"/>
                <w:szCs w:val="26"/>
              </w:rPr>
              <w:t>5</w:t>
            </w:r>
          </w:p>
        </w:tc>
        <w:tc>
          <w:tcPr>
            <w:tcW w:w="2865" w:type="pct"/>
          </w:tcPr>
          <w:p w14:paraId="55E38CF5" w14:textId="77777777" w:rsidR="00DE0C5C" w:rsidRPr="00EF7D45" w:rsidRDefault="00DE0C5C" w:rsidP="00E315FC">
            <w:pPr>
              <w:tabs>
                <w:tab w:val="left" w:pos="979"/>
              </w:tabs>
              <w:spacing w:before="40" w:after="40" w:line="240" w:lineRule="auto"/>
              <w:jc w:val="left"/>
              <w:rPr>
                <w:rFonts w:eastAsia="Times New Roman" w:cs="Times New Roman"/>
                <w:sz w:val="26"/>
                <w:szCs w:val="26"/>
              </w:rPr>
            </w:pPr>
            <w:r w:rsidRPr="00EF7D45">
              <w:rPr>
                <w:rFonts w:eastAsia="Times New Roman" w:cs="Times New Roman"/>
                <w:sz w:val="26"/>
                <w:szCs w:val="26"/>
              </w:rPr>
              <w:t>Lợn chết do dịch</w:t>
            </w:r>
          </w:p>
        </w:tc>
        <w:tc>
          <w:tcPr>
            <w:tcW w:w="1668" w:type="pct"/>
            <w:vMerge/>
          </w:tcPr>
          <w:p w14:paraId="15A37098" w14:textId="77777777" w:rsidR="00DE0C5C" w:rsidRPr="00EF7D45" w:rsidRDefault="00DE0C5C" w:rsidP="00E315FC">
            <w:pPr>
              <w:spacing w:before="40" w:after="40" w:line="240" w:lineRule="auto"/>
              <w:jc w:val="center"/>
              <w:rPr>
                <w:rFonts w:eastAsia="Times New Roman" w:cs="Times New Roman"/>
                <w:sz w:val="26"/>
                <w:szCs w:val="26"/>
              </w:rPr>
            </w:pPr>
          </w:p>
        </w:tc>
      </w:tr>
    </w:tbl>
    <w:p w14:paraId="716928FF" w14:textId="77777777" w:rsidR="00DE0C5C" w:rsidRPr="00EF7D45" w:rsidRDefault="00DE0C5C" w:rsidP="00DB3C83">
      <w:pPr>
        <w:spacing w:line="240" w:lineRule="auto"/>
        <w:ind w:firstLine="567"/>
        <w:rPr>
          <w:i/>
          <w:u w:val="single"/>
        </w:rPr>
      </w:pPr>
      <w:bookmarkStart w:id="819" w:name="_Toc38895193"/>
      <w:bookmarkStart w:id="820" w:name="_Toc38895751"/>
      <w:bookmarkStart w:id="821" w:name="_Toc39240379"/>
      <w:bookmarkStart w:id="822" w:name="_Toc39514140"/>
      <w:bookmarkStart w:id="823" w:name="_Toc28854566"/>
      <w:bookmarkStart w:id="824" w:name="_Toc33692545"/>
      <w:bookmarkStart w:id="825" w:name="_Toc33692824"/>
      <w:r w:rsidRPr="00EF7D45">
        <w:rPr>
          <w:i/>
          <w:u w:val="single"/>
        </w:rPr>
        <w:t>Đánh giá tác động</w:t>
      </w:r>
      <w:r w:rsidRPr="00EF7D45">
        <w:rPr>
          <w:i/>
        </w:rPr>
        <w:t>:</w:t>
      </w:r>
      <w:bookmarkEnd w:id="819"/>
      <w:bookmarkEnd w:id="820"/>
      <w:bookmarkEnd w:id="821"/>
      <w:bookmarkEnd w:id="822"/>
      <w:r w:rsidRPr="00EF7D45">
        <w:rPr>
          <w:i/>
        </w:rPr>
        <w:t xml:space="preserve"> </w:t>
      </w:r>
      <w:bookmarkEnd w:id="823"/>
      <w:bookmarkEnd w:id="824"/>
      <w:bookmarkEnd w:id="825"/>
    </w:p>
    <w:p w14:paraId="6A56C5F4" w14:textId="77777777" w:rsidR="00DE0C5C" w:rsidRPr="00EF7D45" w:rsidRDefault="00DE0C5C" w:rsidP="00DB3C83">
      <w:pPr>
        <w:spacing w:line="240" w:lineRule="auto"/>
        <w:ind w:firstLine="562"/>
        <w:rPr>
          <w:rFonts w:eastAsia="Times New Roman" w:cs="Times New Roman"/>
        </w:rPr>
      </w:pPr>
      <w:r w:rsidRPr="00EF7D45">
        <w:rPr>
          <w:rFonts w:eastAsia="Times New Roman" w:cs="Times New Roman"/>
        </w:rPr>
        <w:t>- Lợn bị chết do dịch bệnh: Lượng chất thải loại này phát sinh không thường xuyên và phụ thuộc vào khả năng phòng ngừa, khống chế dịch bệnh. Nếu không có biện pháp dập tắt dịch bệnh hữu hiệu thì lượng lợn mắc bệnh cần đưa đi tiêu hủy có thể lên đến hàng tấn trong mỗi đợt dịch. Dịch bệnh từ nguồn chất thải này rất dễ lây lan trên diện rộng đến đàn gia súc lân cận khu vực và gây nguy hiểm cho người tiêu dùng. Khi đàn lợn bị dịch bệnh mà không tiêu huỷ kịp thời, xác lợn có thể bị phân hủy gây mùi và gây ô nhiễm nghiêm trọng đến nguồn nước và không khí khu vực, tạo điều kiện cho dịch bệnh phát tán, khó kiểm soát trên diện rộng.</w:t>
      </w:r>
    </w:p>
    <w:p w14:paraId="1DF523A5" w14:textId="77777777" w:rsidR="00DE0C5C" w:rsidRPr="00EF7D45" w:rsidRDefault="00DE0C5C" w:rsidP="00DB3C83">
      <w:pPr>
        <w:spacing w:line="240" w:lineRule="auto"/>
        <w:ind w:firstLine="567"/>
        <w:rPr>
          <w:rFonts w:eastAsia="Calibri" w:cs="Times New Roman"/>
          <w:lang w:val="nb-NO"/>
        </w:rPr>
      </w:pPr>
      <w:r w:rsidRPr="00EF7D45">
        <w:rPr>
          <w:rFonts w:eastAsia="Times New Roman" w:cs="Times New Roman"/>
        </w:rPr>
        <w:t>- 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EF7D45">
        <w:rPr>
          <w:rFonts w:eastAsia="Calibri" w:cs="Times New Roman"/>
          <w:lang w:val="nb-NO"/>
        </w:rPr>
        <w:t>.</w:t>
      </w:r>
    </w:p>
    <w:p w14:paraId="1B91627C" w14:textId="77777777" w:rsidR="00837D7F" w:rsidRPr="00EF7D45" w:rsidRDefault="00837D7F" w:rsidP="00055126">
      <w:pPr>
        <w:pStyle w:val="Heading4"/>
        <w:keepNext w:val="0"/>
        <w:keepLines w:val="0"/>
        <w:widowControl w:val="0"/>
        <w:spacing w:line="240" w:lineRule="auto"/>
      </w:pPr>
      <w:r w:rsidRPr="00EF7D45">
        <w:rPr>
          <w:lang w:eastAsia="vi-VN" w:bidi="vi-VN"/>
        </w:rPr>
        <w:lastRenderedPageBreak/>
        <w:t>Nguồn gây tác động không liên quan đến chất thải</w:t>
      </w:r>
    </w:p>
    <w:p w14:paraId="29F7F6F9" w14:textId="77777777" w:rsidR="00055126" w:rsidRPr="00EF7D45" w:rsidRDefault="00055126" w:rsidP="00D22AEE">
      <w:pPr>
        <w:pStyle w:val="Heading5"/>
        <w:numPr>
          <w:ilvl w:val="0"/>
          <w:numId w:val="52"/>
        </w:numPr>
        <w:rPr>
          <w:lang w:val="pt-BR"/>
        </w:rPr>
      </w:pPr>
      <w:r w:rsidRPr="00EF7D45">
        <w:rPr>
          <w:lang w:val="pt-BR"/>
        </w:rPr>
        <w:t>Đánh giá, dự báo tác động do tiếng ồn</w:t>
      </w:r>
    </w:p>
    <w:p w14:paraId="28CA6B9A" w14:textId="77777777" w:rsidR="00055126" w:rsidRPr="00EF7D45" w:rsidRDefault="00055126" w:rsidP="00055126">
      <w:pPr>
        <w:spacing w:line="240" w:lineRule="auto"/>
        <w:ind w:firstLine="562"/>
      </w:pPr>
      <w:r w:rsidRPr="00EF7D45">
        <w:t>Nguồn phát sinh tiếng ồn khi Dự án đi vào hoạt động thường phát sinh từ các hoạt động chính sau:</w:t>
      </w:r>
    </w:p>
    <w:p w14:paraId="788EAECF" w14:textId="77777777" w:rsidR="00055126" w:rsidRPr="00EF7D45" w:rsidRDefault="00055126" w:rsidP="00055126">
      <w:pPr>
        <w:spacing w:line="240" w:lineRule="auto"/>
        <w:ind w:firstLine="562"/>
      </w:pPr>
      <w:r w:rsidRPr="00EF7D45">
        <w:t>- Tiếng ồn phát sinh từ các phương tiện ra vào của CBCNV và hoạt động xuất bán lợn, tuy nhiên tần suất này không nhiều.</w:t>
      </w:r>
    </w:p>
    <w:p w14:paraId="14D5406D" w14:textId="77777777" w:rsidR="00055126" w:rsidRPr="00EF7D45" w:rsidRDefault="00055126" w:rsidP="00055126">
      <w:pPr>
        <w:spacing w:line="240" w:lineRule="auto"/>
        <w:ind w:firstLine="562"/>
      </w:pPr>
      <w:r w:rsidRPr="00EF7D45">
        <w:t>- Tiếng ồn từ tiếng kêu của lợn.</w:t>
      </w:r>
    </w:p>
    <w:p w14:paraId="54154793" w14:textId="77777777" w:rsidR="00055126" w:rsidRPr="00EF7D45" w:rsidRDefault="00055126" w:rsidP="00055126">
      <w:pPr>
        <w:spacing w:line="240" w:lineRule="auto"/>
        <w:ind w:firstLine="567"/>
      </w:pPr>
      <w:bookmarkStart w:id="826" w:name="_Toc38895196"/>
      <w:bookmarkStart w:id="827" w:name="_Toc38895754"/>
      <w:bookmarkStart w:id="828" w:name="_Toc39240382"/>
      <w:bookmarkStart w:id="829" w:name="_Toc39514143"/>
      <w:r w:rsidRPr="00EF7D45">
        <w:t>Để đánh giá chính xác mức độ ồn từ hoạt động chăn nuôi lợn, Báo cáo tham khảo kết quả giám sát tiếng ồn khu vực nuôi lợn tại Trại lợn Tây Sơn chăn nuôi quy mô 250 lợn nái và 2.000 lợn thịt thuộc Công ty TNHH MTV Thảo Vân Quảng Trị, năm 2019 và có độ ồn là 65,2dBA. Như vậy, đối với hoạt động chăn nuôi lợn, tiếng ồn từ các hoạt động đều nằm trong giới hạn cho phép theo QCVN 24:2016/BYT. Đặc biệt, ngày nay với công nghệ chăn nuôi theo hướng công nghiệp, lợn có chế độ ăn, nghỉ hợp lý nên thường ít kêu hơn</w:t>
      </w:r>
      <w:bookmarkEnd w:id="826"/>
      <w:bookmarkEnd w:id="827"/>
      <w:bookmarkEnd w:id="828"/>
      <w:bookmarkEnd w:id="829"/>
      <w:r w:rsidRPr="00EF7D45">
        <w:t>.</w:t>
      </w:r>
    </w:p>
    <w:p w14:paraId="4F67B229" w14:textId="77777777" w:rsidR="00055126" w:rsidRPr="00EF7D45" w:rsidRDefault="00055126" w:rsidP="0057437B">
      <w:pPr>
        <w:pStyle w:val="Heading5"/>
      </w:pPr>
      <w:r w:rsidRPr="00EF7D45">
        <w:t>Đánh giá, dự báo tác động do phát sinh và lây lan dịch bệnh trên gia súc</w:t>
      </w:r>
    </w:p>
    <w:p w14:paraId="582AADFA" w14:textId="77777777" w:rsidR="00055126" w:rsidRPr="00EF7D45" w:rsidRDefault="00055126" w:rsidP="00055126">
      <w:pPr>
        <w:spacing w:line="240" w:lineRule="auto"/>
        <w:ind w:firstLine="567"/>
      </w:pPr>
      <w:r w:rsidRPr="00EF7D45">
        <w:t>Trong những năm gần đây tình hình dịch bệnh trên gia súc, gia cầm diễn biến rất phức tạp, điển hình là các dịch bệnh cúm lợn, lợn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lợn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Chính vì vậy, Chủ dự án sẽ đặc biệt quan tâm và mục tiêu phòng chống dịch bệnh tại Trang trại được đặt lên hàng đầu.</w:t>
      </w:r>
    </w:p>
    <w:p w14:paraId="78613CEA" w14:textId="77777777" w:rsidR="00055126" w:rsidRPr="00EF7D45" w:rsidRDefault="00055126" w:rsidP="0057437B">
      <w:pPr>
        <w:pStyle w:val="Heading5"/>
      </w:pPr>
      <w:r w:rsidRPr="00EF7D45">
        <w:t>Đánh giá, dự báo tác động đến tài nguyên nước ngầm</w:t>
      </w:r>
    </w:p>
    <w:p w14:paraId="7A07E348" w14:textId="01D85149" w:rsidR="00202A25" w:rsidRPr="00EF7D45" w:rsidRDefault="00202A25" w:rsidP="00055126">
      <w:pPr>
        <w:spacing w:line="240" w:lineRule="auto"/>
        <w:ind w:firstLine="562"/>
        <w:rPr>
          <w:rFonts w:eastAsia="Times New Roman" w:cs="Times New Roman"/>
        </w:rPr>
      </w:pPr>
      <w:r w:rsidRPr="00EF7D45">
        <w:t>Phân và nước tiểu của lợn chứa lượng lớn chất hữu cơ, nitrat, phốt phát. Nếu không được xử lý đúng cách, các chất này có thể thấm sâu vào đất và gây ô nhiễm nguồn nước ngầm</w:t>
      </w:r>
    </w:p>
    <w:p w14:paraId="2CA7558B" w14:textId="0F088779" w:rsidR="00055126" w:rsidRPr="00EF7D45" w:rsidRDefault="00202A25" w:rsidP="00202A25">
      <w:pPr>
        <w:spacing w:line="240" w:lineRule="auto"/>
        <w:ind w:firstLine="562"/>
        <w:rPr>
          <w:rFonts w:eastAsia="Times New Roman" w:cs="Times New Roman"/>
        </w:rPr>
      </w:pPr>
      <w:r w:rsidRPr="00EF7D45">
        <w:rPr>
          <w:rFonts w:eastAsia="Times New Roman" w:cs="Times New Roman"/>
        </w:rPr>
        <w:t xml:space="preserve">Quá trình chăn nuôi lợn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w:t>
      </w:r>
      <w:r w:rsidR="00055126" w:rsidRPr="00EF7D45">
        <w:rPr>
          <w:rFonts w:eastAsia="Times New Roman" w:cs="Times New Roman"/>
        </w:rPr>
        <w:t xml:space="preserve">Tuy nhiên, vùng Dự án có mật độ dân cư thưa thớt, số lượng và lưu lượng giếng khoan rất thấp nên có thể coi các tác động tiêu cực do khai thác tại Dự án là không lớn. </w:t>
      </w:r>
    </w:p>
    <w:p w14:paraId="2A8977E2" w14:textId="77777777" w:rsidR="00055126" w:rsidRPr="00EF7D45" w:rsidRDefault="00055126" w:rsidP="00055126">
      <w:pPr>
        <w:spacing w:line="240" w:lineRule="auto"/>
        <w:ind w:firstLine="562"/>
        <w:rPr>
          <w:rFonts w:eastAsia="Times New Roman" w:cs="Times New Roman"/>
          <w:lang w:val="vi-VN"/>
        </w:rPr>
      </w:pPr>
      <w:r w:rsidRPr="00EF7D45">
        <w:rPr>
          <w:rFonts w:eastAsia="Times New Roman" w:cs="Times New Roman"/>
        </w:rPr>
        <w:lastRenderedPageBreak/>
        <w:t>Bên cạnh đó</w:t>
      </w:r>
      <w:r w:rsidRPr="00EF7D45">
        <w:rPr>
          <w:rFonts w:eastAsia="Times New Roman" w:cs="Times New Roman"/>
          <w:lang w:val="vi-VN"/>
        </w:rPr>
        <w:t>, để đảm bảo cho quá trình khai thác và sử dụng nguồn nước ngầm đúng quy định, hạn chế những tác động tiêu cực thì trước khi đi vào hoạt động Chủ dự án sẽ thực hiện đầy đủ các thủ tục liên quan theo hướng dẫn của cơ quan quản lý về khai thác nước ngầm trên địa bàn Tỉnh.</w:t>
      </w:r>
    </w:p>
    <w:p w14:paraId="76C8F064" w14:textId="77777777" w:rsidR="00055126" w:rsidRPr="00EF7D45" w:rsidRDefault="00055126" w:rsidP="0057437B">
      <w:pPr>
        <w:pStyle w:val="Heading5"/>
        <w:rPr>
          <w:lang w:val="af-ZA"/>
        </w:rPr>
      </w:pPr>
      <w:bookmarkStart w:id="830" w:name="_Toc38895197"/>
      <w:bookmarkStart w:id="831" w:name="_Toc38895755"/>
      <w:bookmarkStart w:id="832" w:name="_Toc39240383"/>
      <w:bookmarkStart w:id="833" w:name="_Toc39514144"/>
      <w:r w:rsidRPr="00EF7D45">
        <w:rPr>
          <w:lang w:val="af-ZA"/>
        </w:rPr>
        <w:t>Đánh giá, dự báo tác động đến kinh tế - xã hội</w:t>
      </w:r>
      <w:bookmarkEnd w:id="830"/>
      <w:bookmarkEnd w:id="831"/>
      <w:bookmarkEnd w:id="832"/>
      <w:bookmarkEnd w:id="833"/>
    </w:p>
    <w:p w14:paraId="15BB1D9F" w14:textId="77777777" w:rsidR="00055126" w:rsidRPr="00EF7D45" w:rsidRDefault="00055126" w:rsidP="00055126">
      <w:pPr>
        <w:pStyle w:val="Heading6"/>
        <w:rPr>
          <w:lang w:val="af-ZA"/>
        </w:rPr>
      </w:pPr>
      <w:r w:rsidRPr="00EF7D45">
        <w:rPr>
          <w:lang w:val="af-ZA"/>
        </w:rPr>
        <w:t>Tích cực</w:t>
      </w:r>
    </w:p>
    <w:p w14:paraId="466C28D0" w14:textId="77777777" w:rsidR="00055126" w:rsidRPr="00EF7D45" w:rsidRDefault="00055126" w:rsidP="00055126">
      <w:pPr>
        <w:tabs>
          <w:tab w:val="left" w:pos="1080"/>
        </w:tabs>
        <w:spacing w:line="240" w:lineRule="auto"/>
        <w:ind w:firstLine="539"/>
        <w:rPr>
          <w:lang w:val="af-ZA"/>
        </w:rPr>
      </w:pPr>
      <w:r w:rsidRPr="00EF7D45">
        <w:rPr>
          <w:lang w:val="af-ZA"/>
        </w:rPr>
        <w:t>- Tạo ra mô hình sản xuất heo thịt thương phẩm chất lượng cao,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3E669B6A" w14:textId="77777777" w:rsidR="00055126" w:rsidRPr="00EF7D45" w:rsidRDefault="00055126" w:rsidP="00055126">
      <w:pPr>
        <w:tabs>
          <w:tab w:val="left" w:pos="1080"/>
        </w:tabs>
        <w:spacing w:line="240" w:lineRule="auto"/>
        <w:ind w:firstLine="539"/>
        <w:rPr>
          <w:lang w:val="af-ZA"/>
        </w:rPr>
      </w:pPr>
      <w:r w:rsidRPr="00EF7D45">
        <w:rPr>
          <w:lang w:val="af-ZA"/>
        </w:rPr>
        <w:t>- Tạo ra được tính bền vững, hiệu quả trong chăn nuôi, nâng cao chất lượng sản phẩm và tính cạnh tranh của doanh nghiệp.</w:t>
      </w:r>
    </w:p>
    <w:p w14:paraId="016501E9" w14:textId="77777777" w:rsidR="00055126" w:rsidRPr="00EF7D45" w:rsidRDefault="00055126" w:rsidP="00055126">
      <w:pPr>
        <w:tabs>
          <w:tab w:val="left" w:pos="1080"/>
        </w:tabs>
        <w:spacing w:line="240" w:lineRule="auto"/>
        <w:ind w:firstLine="539"/>
        <w:rPr>
          <w:lang w:val="af-ZA"/>
        </w:rPr>
      </w:pPr>
      <w:r w:rsidRPr="00EF7D45">
        <w:rPr>
          <w:lang w:val="af-ZA"/>
        </w:rPr>
        <w:t>- Thu hút được sự tham gia, phối hợp của các cơ quan chức năng, các tổ chức khoa học công nghệ trong việc phổ biến, chuyển giao tiến bộ khoa học công nghệ mới cho người dân.</w:t>
      </w:r>
    </w:p>
    <w:p w14:paraId="1B06F74D" w14:textId="77777777" w:rsidR="00055126" w:rsidRPr="00EF7D45" w:rsidRDefault="00055126" w:rsidP="00055126">
      <w:pPr>
        <w:spacing w:line="240" w:lineRule="auto"/>
        <w:ind w:firstLine="567"/>
        <w:rPr>
          <w:lang w:val="af-ZA"/>
        </w:rPr>
      </w:pPr>
      <w:r w:rsidRPr="00EF7D45">
        <w:rPr>
          <w:lang w:val="af-ZA"/>
        </w:rPr>
        <w:t>- Góp phần tăng trưởng kinh tế đối với tỉnh Quảng Trị nói riêng và cả nước nói chung từ các khoản đóng thuế giá trị gia tăng, thuế thu nhập doanh nghiệp khi sản xuất ổn định.</w:t>
      </w:r>
    </w:p>
    <w:p w14:paraId="754A0C87" w14:textId="77777777" w:rsidR="00055126" w:rsidRPr="00EF7D45" w:rsidRDefault="00055126" w:rsidP="00055126">
      <w:pPr>
        <w:spacing w:line="240" w:lineRule="auto"/>
        <w:ind w:firstLine="510"/>
        <w:rPr>
          <w:lang w:val="af-ZA"/>
        </w:rPr>
      </w:pPr>
      <w:r w:rsidRPr="00EF7D45">
        <w:rPr>
          <w:lang w:val="af-ZA"/>
        </w:rPr>
        <w:t>- Dự án hoạt động có hiệu quả sẽ thu hút và tạo việc làm trực tiếp cho 10 lao động có thu nhập ổn định và được đảm bảo quyền lợi của người lao động.</w:t>
      </w:r>
    </w:p>
    <w:p w14:paraId="34CF8E4B" w14:textId="77777777" w:rsidR="00055126" w:rsidRPr="00EF7D45" w:rsidRDefault="00055126" w:rsidP="00055126">
      <w:pPr>
        <w:spacing w:line="240" w:lineRule="auto"/>
        <w:ind w:firstLine="510"/>
        <w:rPr>
          <w:lang w:val="af-ZA"/>
        </w:rPr>
      </w:pPr>
      <w:r w:rsidRPr="00EF7D45">
        <w:rPr>
          <w:lang w:val="af-ZA"/>
        </w:rPr>
        <w:t>- Dự án sẽ là nơi hội tụ và giao lưu học hỏi của bà con nông dân trong và ngoài tỉnh Quảng Trị.</w:t>
      </w:r>
    </w:p>
    <w:p w14:paraId="19929D0E" w14:textId="77777777" w:rsidR="00055126" w:rsidRPr="00EF7D45" w:rsidRDefault="00055126" w:rsidP="00055126">
      <w:pPr>
        <w:spacing w:line="240" w:lineRule="auto"/>
        <w:ind w:firstLine="510"/>
        <w:rPr>
          <w:lang w:val="af-ZA"/>
        </w:rPr>
      </w:pPr>
      <w:r w:rsidRPr="00EF7D45">
        <w:rPr>
          <w:lang w:val="af-ZA"/>
        </w:rPr>
        <w:t>- Dự án thành công sẽ tạo đòn bẩy kích thích nông dân học tập làm theo, mô hình sẽ được nhân rộng trên địa bàn tỉnh Quảng Trị nói riêng cũng như toàn khu vực nói chung.</w:t>
      </w:r>
    </w:p>
    <w:p w14:paraId="289FD257" w14:textId="77777777" w:rsidR="00055126" w:rsidRPr="00EF7D45" w:rsidRDefault="00055126" w:rsidP="00055126">
      <w:pPr>
        <w:spacing w:line="240" w:lineRule="auto"/>
        <w:ind w:firstLine="471"/>
        <w:rPr>
          <w:lang w:val="af-ZA"/>
        </w:rPr>
      </w:pPr>
      <w:r w:rsidRPr="00EF7D45">
        <w:rPr>
          <w:lang w:val="af-ZA"/>
        </w:rPr>
        <w:t>- Cải thiện cơ cấu kinh tế khu vực phù hợp quy hoạch phát triển kinh tế chung của Tỉnh.</w:t>
      </w:r>
    </w:p>
    <w:p w14:paraId="16552C8C" w14:textId="77777777" w:rsidR="00055126" w:rsidRPr="00EF7D45" w:rsidRDefault="00055126" w:rsidP="00055126">
      <w:pPr>
        <w:pStyle w:val="Heading6"/>
        <w:rPr>
          <w:lang w:val="af-ZA"/>
        </w:rPr>
      </w:pPr>
      <w:r w:rsidRPr="00EF7D45">
        <w:rPr>
          <w:lang w:val="af-ZA"/>
        </w:rPr>
        <w:t>Tiêu cực</w:t>
      </w:r>
    </w:p>
    <w:p w14:paraId="5C9AC1A3" w14:textId="77777777" w:rsidR="00055126" w:rsidRPr="00EF7D45" w:rsidRDefault="00055126" w:rsidP="00055126">
      <w:pPr>
        <w:spacing w:line="240" w:lineRule="auto"/>
        <w:ind w:firstLine="567"/>
        <w:rPr>
          <w:lang w:val="af-ZA"/>
        </w:rPr>
      </w:pPr>
      <w:r w:rsidRPr="00EF7D45">
        <w:rPr>
          <w:lang w:val="af-ZA"/>
        </w:rPr>
        <w:t xml:space="preserve">- Quá trình vận chuyển xuất bán lợn sẽ gây mùi hôi khó chịu cho người tham gia giao thông và các hộ dân sống dọc tuyến đường. </w:t>
      </w:r>
      <w:r w:rsidRPr="00EF7D45">
        <w:rPr>
          <w:rFonts w:eastAsia="Times New Roman" w:cs="Times New Roman"/>
        </w:rPr>
        <w:t xml:space="preserve">Ngoài ra, việc vận chuyển thức ăn, thuốc thú y, giống và xuất bán lợn qua các đoạn đường vào Trang trại sẽ tăng thêm áp lực làm hư hỏng mặt đường </w:t>
      </w:r>
      <w:r w:rsidRPr="00EF7D45">
        <w:rPr>
          <w:lang w:val="af-ZA"/>
        </w:rPr>
        <w:t xml:space="preserve">như Quốc lộ 9, đường tỉnh 586, đường liên xã Thuận - Hướng Lộc. </w:t>
      </w:r>
    </w:p>
    <w:p w14:paraId="38036EB2" w14:textId="77777777" w:rsidR="00055126" w:rsidRPr="00EF7D45" w:rsidRDefault="00055126" w:rsidP="00055126">
      <w:pPr>
        <w:spacing w:line="240" w:lineRule="auto"/>
        <w:ind w:firstLine="567"/>
        <w:rPr>
          <w:lang w:val="af-ZA"/>
        </w:rPr>
      </w:pPr>
      <w:r w:rsidRPr="00EF7D45">
        <w:rPr>
          <w:lang w:val="af-ZA"/>
        </w:rPr>
        <w:t>- Các chất thải trong quá trình chăn nuôi lợn sẽ làm ô nhiễm môi trường đất, nước, không khí nếu không được xử lý trước khi xả thải.</w:t>
      </w:r>
    </w:p>
    <w:p w14:paraId="76BA6C64" w14:textId="77777777" w:rsidR="00055126" w:rsidRPr="00EF7D45" w:rsidRDefault="00055126" w:rsidP="00055126">
      <w:pPr>
        <w:spacing w:line="240" w:lineRule="auto"/>
        <w:ind w:firstLine="567"/>
        <w:rPr>
          <w:lang w:val="af-ZA"/>
        </w:rPr>
      </w:pPr>
      <w:r w:rsidRPr="00EF7D45">
        <w:rPr>
          <w:lang w:val="af-ZA"/>
        </w:rPr>
        <w:t>- Ảnh hưởng đến trật tự, an ninh khu vực nếu hoạt động Dự án tác động xấu đến môi trường xung quanh và người dân.</w:t>
      </w:r>
    </w:p>
    <w:p w14:paraId="0A6F3E50" w14:textId="68DD2E57" w:rsidR="00837D7F" w:rsidRPr="00EF7D45" w:rsidRDefault="00055126" w:rsidP="00055126">
      <w:pPr>
        <w:widowControl w:val="0"/>
        <w:spacing w:line="240" w:lineRule="auto"/>
        <w:ind w:firstLine="567"/>
      </w:pPr>
      <w:r w:rsidRPr="00EF7D45">
        <w:rPr>
          <w:lang w:val="af-ZA"/>
        </w:rPr>
        <w:t xml:space="preserve">- Nếu việc sử dụng thức ăn công nghiệp có sử dụng các chất cấm sẽ gây ảnh hưởng rất lớn đến sức khỏe của người tiêu dùng. Vấn đề này hiện nay rất được quan </w:t>
      </w:r>
      <w:r w:rsidRPr="00EF7D45">
        <w:rPr>
          <w:lang w:val="af-ZA"/>
        </w:rPr>
        <w:lastRenderedPageBreak/>
        <w:t>tâm, do đó Chủ dự án sẽ lựa chọn các cơ sở cung cấp thức ăn có uy tín trên thị trường để sử dụng trong chăn nuôi lợn tại Trang trại</w:t>
      </w:r>
      <w:r w:rsidR="00837D7F" w:rsidRPr="00EF7D45">
        <w:rPr>
          <w:lang w:val="vi-VN" w:eastAsia="vi-VN" w:bidi="vi-VN"/>
        </w:rPr>
        <w:t>.</w:t>
      </w:r>
    </w:p>
    <w:p w14:paraId="789223A4" w14:textId="28284F52" w:rsidR="00837D7F" w:rsidRPr="00EF7D45" w:rsidRDefault="00837D7F" w:rsidP="00DB3C83">
      <w:pPr>
        <w:pStyle w:val="Heading4"/>
        <w:keepNext w:val="0"/>
        <w:keepLines w:val="0"/>
        <w:widowControl w:val="0"/>
        <w:spacing w:line="240" w:lineRule="auto"/>
      </w:pPr>
      <w:bookmarkStart w:id="834" w:name="bookmark150"/>
      <w:r w:rsidRPr="00EF7D45">
        <w:rPr>
          <w:lang w:bidi="vi-VN"/>
        </w:rPr>
        <w:t>Dự báo những rủi ro, sự cố môi trường do Dự án gây ra</w:t>
      </w:r>
      <w:bookmarkEnd w:id="834"/>
    </w:p>
    <w:p w14:paraId="42B3DBFB" w14:textId="77777777" w:rsidR="00055126" w:rsidRPr="00EF7D45" w:rsidRDefault="00055126" w:rsidP="00055126">
      <w:pPr>
        <w:pStyle w:val="Heading6"/>
        <w:rPr>
          <w:lang w:val="af-ZA"/>
        </w:rPr>
      </w:pPr>
      <w:r w:rsidRPr="00EF7D45">
        <w:rPr>
          <w:lang w:val="af-ZA"/>
        </w:rPr>
        <w:t>Đối với sự cố cháy nổ</w:t>
      </w:r>
    </w:p>
    <w:p w14:paraId="090B0953" w14:textId="77777777" w:rsidR="00055126" w:rsidRPr="00EF7D45" w:rsidRDefault="00055126" w:rsidP="00055126">
      <w:pPr>
        <w:spacing w:line="240" w:lineRule="auto"/>
        <w:ind w:firstLine="567"/>
        <w:rPr>
          <w:lang w:val="af-ZA"/>
        </w:rPr>
      </w:pPr>
      <w:r w:rsidRPr="00EF7D45">
        <w:rPr>
          <w:lang w:val="af-ZA"/>
        </w:rPr>
        <w:t>Trong quá trình hoạt động Trang trại, sự cố cháy nổ có thể phát sinh từ các nguồn như:</w:t>
      </w:r>
    </w:p>
    <w:p w14:paraId="0771602A" w14:textId="77777777" w:rsidR="00055126" w:rsidRPr="00EF7D45" w:rsidRDefault="00055126" w:rsidP="00055126">
      <w:pPr>
        <w:spacing w:line="240" w:lineRule="auto"/>
        <w:ind w:firstLine="567"/>
        <w:rPr>
          <w:lang w:val="af-ZA"/>
        </w:rPr>
      </w:pPr>
      <w:r w:rsidRPr="00EF7D45">
        <w:rPr>
          <w:lang w:val="af-ZA"/>
        </w:rPr>
        <w:t>- Bất cẩn trong việc thực hiện các biện pháp an toàn PCCC (lưu trữ nhiên liệu, gas… không đúng quy định).</w:t>
      </w:r>
    </w:p>
    <w:p w14:paraId="2382E8C7" w14:textId="77777777" w:rsidR="00055126" w:rsidRPr="00EF7D45" w:rsidRDefault="00055126" w:rsidP="00055126">
      <w:pPr>
        <w:spacing w:line="240" w:lineRule="auto"/>
        <w:ind w:firstLine="567"/>
        <w:rPr>
          <w:lang w:val="af-ZA"/>
        </w:rPr>
      </w:pPr>
      <w:r w:rsidRPr="00EF7D45">
        <w:rPr>
          <w:lang w:val="af-ZA"/>
        </w:rPr>
        <w:t>- Sự cố về các thiết bị điện: chập và gây cháy tại các điểm tiếp xúc, các mối nối không đảm bảo an toàn.</w:t>
      </w:r>
    </w:p>
    <w:p w14:paraId="7028D2A3" w14:textId="77777777" w:rsidR="00055126" w:rsidRPr="00EF7D45" w:rsidRDefault="00055126" w:rsidP="00055126">
      <w:pPr>
        <w:spacing w:line="240" w:lineRule="auto"/>
        <w:ind w:firstLine="562"/>
      </w:pPr>
      <w:r w:rsidRPr="00EF7D45">
        <w:t>- Sự cố rò rỉ khí gas tại hầm biogas sẽ dẫn đến nguy cơ ngạt khí gas đối với công nhân, do khí CH</w:t>
      </w:r>
      <w:r w:rsidRPr="00EF7D45">
        <w:rPr>
          <w:vertAlign w:val="subscript"/>
        </w:rPr>
        <w:t>4</w:t>
      </w:r>
      <w:r w:rsidRPr="00EF7D45">
        <w:t xml:space="preserve"> không mùi nên rất khó nhận biết. </w:t>
      </w:r>
    </w:p>
    <w:p w14:paraId="6925A7D4" w14:textId="77777777" w:rsidR="00055126" w:rsidRPr="00EF7D45" w:rsidRDefault="00055126" w:rsidP="00055126">
      <w:pPr>
        <w:spacing w:line="240" w:lineRule="auto"/>
        <w:ind w:firstLine="562"/>
      </w:pPr>
      <w:r w:rsidRPr="00EF7D45">
        <w:t xml:space="preserve">- 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14:paraId="137D6580" w14:textId="77777777" w:rsidR="00055126" w:rsidRPr="00EF7D45" w:rsidRDefault="00055126" w:rsidP="00055126">
      <w:pPr>
        <w:spacing w:line="240" w:lineRule="auto"/>
        <w:ind w:firstLine="567"/>
        <w:rPr>
          <w:lang w:val="af-ZA"/>
        </w:rPr>
      </w:pPr>
      <w:r w:rsidRPr="00EF7D45">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14:paraId="4CABA868" w14:textId="77777777" w:rsidR="00055126" w:rsidRPr="00EF7D45" w:rsidRDefault="00055126" w:rsidP="00055126">
      <w:pPr>
        <w:pStyle w:val="Heading6"/>
        <w:rPr>
          <w:lang w:val="af-ZA"/>
        </w:rPr>
      </w:pPr>
      <w:r w:rsidRPr="00EF7D45">
        <w:rPr>
          <w:lang w:val="af-ZA"/>
        </w:rPr>
        <w:t>Sự cố sét đánh</w:t>
      </w:r>
    </w:p>
    <w:p w14:paraId="70686D81" w14:textId="77777777" w:rsidR="00055126" w:rsidRPr="00EF7D45" w:rsidRDefault="00055126" w:rsidP="00055126">
      <w:pPr>
        <w:spacing w:line="240" w:lineRule="auto"/>
        <w:ind w:firstLine="567"/>
        <w:rPr>
          <w:lang w:val="af-ZA"/>
        </w:rPr>
      </w:pPr>
      <w:r w:rsidRPr="00EF7D45">
        <w:rPr>
          <w:rFonts w:cs="Times New Roman"/>
          <w:szCs w:val="26"/>
        </w:rPr>
        <w:t>Các tế bào quang điện và các thành phần khác sẽ bị hư hỏng ngay lập tức khi bị sét đánh vào, hoặc tối thiểu cũng bị suy giảm hiệu suất hoạt động của chúng do tác động của quá áp lan truyền gây ra. Kết quả cuối cùng là thời gian sử dụng sẽ bị rút ngắn lại, tốn kém chi phí thay thế và sửa chữa, hiệu suất đầu tư sẽ không còn như tính toán ban đầu, và đặc biệt là sự gián đoạn của hệ thống sẽ gây ảnh hưởng cho các hoạt động khác của Trang trại.</w:t>
      </w:r>
    </w:p>
    <w:p w14:paraId="713DD1E4" w14:textId="77777777" w:rsidR="00055126" w:rsidRPr="00EF7D45" w:rsidRDefault="00055126" w:rsidP="00055126">
      <w:pPr>
        <w:pStyle w:val="Heading6"/>
        <w:rPr>
          <w:lang w:val="af-ZA"/>
        </w:rPr>
      </w:pPr>
      <w:r w:rsidRPr="00EF7D45">
        <w:rPr>
          <w:lang w:val="af-ZA"/>
        </w:rPr>
        <w:t>Đối với sự cố tai nạn lao động</w:t>
      </w:r>
    </w:p>
    <w:p w14:paraId="6BAA048C" w14:textId="77777777" w:rsidR="00055126" w:rsidRPr="00EF7D45" w:rsidRDefault="00055126" w:rsidP="00055126">
      <w:pPr>
        <w:spacing w:line="240" w:lineRule="auto"/>
        <w:ind w:firstLine="562"/>
        <w:rPr>
          <w:lang w:val="af-ZA"/>
        </w:rPr>
      </w:pPr>
      <w:r w:rsidRPr="00EF7D45">
        <w:rPr>
          <w:lang w:val="af-ZA"/>
        </w:rPr>
        <w:t>Các nguyên nhân có thể dẫn đến tai nạn lao động:</w:t>
      </w:r>
    </w:p>
    <w:p w14:paraId="747D5E46" w14:textId="77777777" w:rsidR="00055126" w:rsidRPr="00EF7D45" w:rsidRDefault="00055126" w:rsidP="00055126">
      <w:pPr>
        <w:spacing w:line="240" w:lineRule="auto"/>
        <w:ind w:firstLine="562"/>
        <w:rPr>
          <w:lang w:val="af-ZA"/>
        </w:rPr>
      </w:pPr>
      <w:bookmarkStart w:id="835" w:name="_Toc164079137"/>
      <w:bookmarkStart w:id="836" w:name="_Toc164061598"/>
      <w:bookmarkStart w:id="837" w:name="_Toc158120958"/>
      <w:bookmarkStart w:id="838" w:name="_Toc157047350"/>
      <w:bookmarkStart w:id="839" w:name="_Toc156211557"/>
      <w:bookmarkStart w:id="840" w:name="_Toc155000538"/>
      <w:bookmarkStart w:id="841" w:name="_Toc234986258"/>
      <w:bookmarkStart w:id="842" w:name="_Toc224009918"/>
      <w:bookmarkStart w:id="843" w:name="_Toc216237768"/>
      <w:bookmarkStart w:id="844" w:name="_Toc214270116"/>
      <w:bookmarkStart w:id="845" w:name="_Toc210103655"/>
      <w:bookmarkStart w:id="846" w:name="_Toc210103392"/>
      <w:bookmarkStart w:id="847" w:name="_Toc204505890"/>
      <w:bookmarkStart w:id="848" w:name="_Toc204503812"/>
      <w:bookmarkStart w:id="849" w:name="_Toc204503656"/>
      <w:bookmarkStart w:id="850" w:name="_Toc203792636"/>
      <w:r w:rsidRPr="00EF7D45">
        <w:rPr>
          <w:lang w:val="af-ZA"/>
        </w:rPr>
        <w:t>- Nhân viên không tuân thủ nghiêm ngặt các nội quy về an toàn lao động</w:t>
      </w:r>
      <w:bookmarkEnd w:id="835"/>
      <w:bookmarkEnd w:id="836"/>
      <w:bookmarkEnd w:id="837"/>
      <w:bookmarkEnd w:id="838"/>
      <w:bookmarkEnd w:id="839"/>
      <w:bookmarkEnd w:id="840"/>
      <w:r w:rsidRPr="00EF7D45">
        <w:rPr>
          <w:lang w:val="af-ZA"/>
        </w:rPr>
        <w:t>.</w:t>
      </w:r>
      <w:bookmarkEnd w:id="841"/>
      <w:bookmarkEnd w:id="842"/>
      <w:bookmarkEnd w:id="843"/>
      <w:bookmarkEnd w:id="844"/>
      <w:bookmarkEnd w:id="845"/>
      <w:bookmarkEnd w:id="846"/>
      <w:bookmarkEnd w:id="847"/>
      <w:bookmarkEnd w:id="848"/>
      <w:bookmarkEnd w:id="849"/>
      <w:bookmarkEnd w:id="850"/>
    </w:p>
    <w:p w14:paraId="0896A788" w14:textId="77777777" w:rsidR="00055126" w:rsidRPr="00EF7D45" w:rsidRDefault="00055126" w:rsidP="00055126">
      <w:pPr>
        <w:spacing w:line="240" w:lineRule="auto"/>
        <w:ind w:firstLine="562"/>
        <w:rPr>
          <w:spacing w:val="-6"/>
          <w:lang w:val="af-ZA"/>
        </w:rPr>
      </w:pPr>
      <w:bookmarkStart w:id="851" w:name="_Toc234986260"/>
      <w:bookmarkStart w:id="852" w:name="_Toc224009920"/>
      <w:bookmarkStart w:id="853" w:name="_Toc216237770"/>
      <w:bookmarkStart w:id="854" w:name="_Toc214270118"/>
      <w:bookmarkStart w:id="855" w:name="_Toc210103658"/>
      <w:bookmarkStart w:id="856" w:name="_Toc210103395"/>
      <w:bookmarkStart w:id="857" w:name="_Toc204505893"/>
      <w:bookmarkStart w:id="858" w:name="_Toc204503815"/>
      <w:bookmarkStart w:id="859" w:name="_Toc204503659"/>
      <w:bookmarkStart w:id="860" w:name="_Toc203792639"/>
      <w:r w:rsidRPr="00EF7D45">
        <w:rPr>
          <w:spacing w:val="-6"/>
          <w:lang w:val="af-ZA"/>
        </w:rPr>
        <w:t xml:space="preserve">- Tai </w:t>
      </w:r>
      <w:bookmarkEnd w:id="851"/>
      <w:bookmarkEnd w:id="852"/>
      <w:bookmarkEnd w:id="853"/>
      <w:bookmarkEnd w:id="854"/>
      <w:bookmarkEnd w:id="855"/>
      <w:bookmarkEnd w:id="856"/>
      <w:bookmarkEnd w:id="857"/>
      <w:bookmarkEnd w:id="858"/>
      <w:bookmarkEnd w:id="859"/>
      <w:bookmarkEnd w:id="860"/>
      <w:r w:rsidRPr="00EF7D45">
        <w:rPr>
          <w:spacing w:val="-6"/>
          <w:lang w:val="af-ZA"/>
        </w:rPr>
        <w:t>nạn giao thông trong quá trình vận chuyển nguyên liệu và sản phẩm đi tiêu thụ.</w:t>
      </w:r>
    </w:p>
    <w:p w14:paraId="16A5C8E0" w14:textId="77777777" w:rsidR="00055126" w:rsidRPr="00EF7D45" w:rsidRDefault="00055126" w:rsidP="00055126">
      <w:pPr>
        <w:spacing w:line="240" w:lineRule="auto"/>
        <w:ind w:firstLine="562"/>
        <w:rPr>
          <w:lang w:val="af-ZA"/>
        </w:rPr>
      </w:pPr>
      <w:r w:rsidRPr="00EF7D45">
        <w:rPr>
          <w:lang w:val="af-ZA"/>
        </w:rPr>
        <w:t xml:space="preserve">- Xác suất xảy ra sự cố tùy theo ý thức chấp hành nội quy và quy tắc an toàn lao động của nhân viên trong từng trường hợp cụ thể. Do đó, Chủ dự án sẽ trang bị kiến thức an toàn lao động và củng cố ý thức trách nhiệm cho những nhân viên và công nhân để hạn chế tối đa những rủi ro có thể xảy ra. </w:t>
      </w:r>
    </w:p>
    <w:p w14:paraId="71180340" w14:textId="77777777" w:rsidR="00055126" w:rsidRPr="00EF7D45" w:rsidRDefault="00055126" w:rsidP="00055126">
      <w:pPr>
        <w:pStyle w:val="Heading6"/>
        <w:rPr>
          <w:lang w:val="af-ZA"/>
        </w:rPr>
      </w:pPr>
      <w:r w:rsidRPr="00EF7D45">
        <w:rPr>
          <w:lang w:val="af-ZA"/>
        </w:rPr>
        <w:lastRenderedPageBreak/>
        <w:t xml:space="preserve">Sự cố về hệ thống xử lý nước thải </w:t>
      </w:r>
    </w:p>
    <w:p w14:paraId="4141B233" w14:textId="77777777" w:rsidR="00055126" w:rsidRPr="00EF7D45" w:rsidRDefault="00055126" w:rsidP="00055126">
      <w:pPr>
        <w:spacing w:line="240" w:lineRule="auto"/>
        <w:ind w:firstLine="562"/>
        <w:rPr>
          <w:lang w:val="af-ZA"/>
        </w:rPr>
      </w:pPr>
      <w:r w:rsidRPr="00EF7D45">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Bên cạnh đó, còn xảy ra các nguyên nhân chủ quan như: không kiểm tra thường xuyên các thiết bị hệ thống XLNT, không bố trí nhân lực để phụ trách hệ thống XLNT... </w:t>
      </w:r>
      <w:r w:rsidRPr="00EF7D45">
        <w:rPr>
          <w:rFonts w:eastAsia="Times New Roman" w:cs="Times New Roman"/>
          <w:spacing w:val="-2"/>
          <w:lang w:val="af-ZA"/>
        </w:rPr>
        <w:t>Bên cạnh đó, nước thải qua hồ sinh học có thể bị sốc tải ảnh hưởng đến quá trình xử lý bởi các nguyên nhân như:</w:t>
      </w:r>
    </w:p>
    <w:p w14:paraId="105E236D" w14:textId="77777777" w:rsidR="00055126" w:rsidRPr="00EF7D45" w:rsidRDefault="00055126" w:rsidP="00055126">
      <w:pPr>
        <w:spacing w:line="240" w:lineRule="auto"/>
        <w:ind w:firstLine="562"/>
        <w:rPr>
          <w:rFonts w:eastAsia="Times New Roman" w:cs="Times New Roman"/>
          <w:spacing w:val="-2"/>
          <w:lang w:val="af-ZA"/>
        </w:rPr>
      </w:pPr>
      <w:r w:rsidRPr="00EF7D45">
        <w:rPr>
          <w:rFonts w:eastAsia="Times New Roman" w:cs="Times New Roman"/>
          <w:spacing w:val="-2"/>
          <w:lang w:val="af-ZA"/>
        </w:rPr>
        <w:t>- Hiện tượng bùn trương nở trong hồ sinh học do vi sinh sạng sợi phát triển quá mức. Do thiếu các chất vi dưỡng hoặc DO thấp hay tải trọng hữu cơ nước thải cao, chứa các thành phần độc hại.</w:t>
      </w:r>
    </w:p>
    <w:p w14:paraId="0681B85C" w14:textId="77777777" w:rsidR="00055126" w:rsidRPr="00EF7D45" w:rsidRDefault="00055126" w:rsidP="00055126">
      <w:pPr>
        <w:spacing w:line="240" w:lineRule="auto"/>
        <w:ind w:firstLine="562"/>
        <w:rPr>
          <w:rFonts w:eastAsia="Times New Roman" w:cs="Times New Roman"/>
          <w:spacing w:val="-2"/>
          <w:lang w:val="af-ZA"/>
        </w:rPr>
      </w:pPr>
      <w:r w:rsidRPr="00EF7D45">
        <w:rPr>
          <w:rFonts w:eastAsia="Times New Roman" w:cs="Times New Roman"/>
          <w:spacing w:val="-2"/>
          <w:lang w:val="af-ZA"/>
        </w:rPr>
        <w:t xml:space="preserve">- Hiện tượng bọt nổi trong hồ sinh học do nước thải đầu vào có tải trọng hữu cơ cao, vi sinh vật đang yếu sẵn nhưng vẫn nhận tải xử lý bình thường; Hồ sinh học bị nhiễm độc. </w:t>
      </w:r>
    </w:p>
    <w:p w14:paraId="398A57E5" w14:textId="77777777" w:rsidR="00055126" w:rsidRPr="00EF7D45" w:rsidRDefault="00055126" w:rsidP="00055126">
      <w:pPr>
        <w:spacing w:line="240" w:lineRule="auto"/>
        <w:ind w:firstLine="562"/>
        <w:rPr>
          <w:lang w:val="af-ZA"/>
        </w:rPr>
      </w:pPr>
      <w:r w:rsidRPr="00EF7D45">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14:paraId="0B5AC80F" w14:textId="77777777" w:rsidR="00055126" w:rsidRPr="00EF7D45" w:rsidRDefault="00055126" w:rsidP="00055126">
      <w:pPr>
        <w:spacing w:line="240" w:lineRule="auto"/>
        <w:ind w:firstLine="567"/>
        <w:rPr>
          <w:i/>
          <w:spacing w:val="-2"/>
          <w:lang w:val="af-ZA"/>
        </w:rPr>
      </w:pPr>
      <w:r w:rsidRPr="00EF7D45">
        <w:rPr>
          <w:i/>
          <w:spacing w:val="-2"/>
          <w:lang w:val="af-ZA"/>
        </w:rPr>
        <w:t>* Sự cố sạt lở</w:t>
      </w:r>
    </w:p>
    <w:p w14:paraId="34B98F16" w14:textId="77777777" w:rsidR="00055126" w:rsidRPr="00EF7D45" w:rsidRDefault="00055126" w:rsidP="00055126">
      <w:pPr>
        <w:spacing w:line="240" w:lineRule="auto"/>
        <w:ind w:firstLine="567"/>
        <w:rPr>
          <w:lang w:val="de-DE"/>
        </w:rPr>
      </w:pPr>
      <w:r w:rsidRPr="00EF7D45">
        <w:rPr>
          <w:lang w:val="de-DE"/>
        </w:rPr>
        <w:t>Theo báo cáo “</w:t>
      </w:r>
      <w:r w:rsidRPr="00EF7D45">
        <w:rPr>
          <w:i/>
          <w:lang w:val="de-DE"/>
        </w:rPr>
        <w:t>Đánh giá mức độ an toàn của các điểm dân cư miền núi tỉnh Quảng Trị dưới tác động của thiên tai và đề xuất giải pháp giảm thiểu thiệt hại - PGS.TS Hà Văn Hành - Trường ĐHKH Huế“</w:t>
      </w:r>
      <w:r w:rsidRPr="00EF7D45">
        <w:rPr>
          <w:lang w:val="de-DE"/>
        </w:rPr>
        <w:t>, khu vực thực hiện Dự án nằm trong vùng ít xảy ra hiện tượng lũ quét vào mùa mưa bão, kéo theo các hiện tượng như sạt lở đất. Tuy nhiên với khu vực Dự án được thực hiện ở vùng đồi, đặc biệt trong quá trình thi công như đào hố móng làm cho đất dễ bị thấm nước và mất độ liên kết nên rất dễ xảy ra sạt lở đất. Ngoài ra, sự cố sạt lở đất sẽ càng dễ xảy ra hơn khi các công trình có đào móng mà chưa kịp đổ bê tông, do các hố móng là nơi chứa lượng nước mưa lớn, kết cấu thành vách yếu do chưa được gia cố nên rất dễ xảy ra sạt lở. Sự cố này xảy ra không những gây thiệt hại về tài sản cho Chủ đầu tư mà còn ảnh hưởng đến tính mạng của công nhân. Do đó để phòng ngừa sự cố này, Chủ dự án sẽ có biện pháp thích hợp sau này.</w:t>
      </w:r>
    </w:p>
    <w:p w14:paraId="45F4E2F0" w14:textId="77777777" w:rsidR="00055126" w:rsidRPr="00EF7D45" w:rsidRDefault="00055126" w:rsidP="00055126">
      <w:pPr>
        <w:pStyle w:val="Heading6"/>
        <w:rPr>
          <w:lang w:val="af-ZA"/>
        </w:rPr>
      </w:pPr>
      <w:r w:rsidRPr="00EF7D45">
        <w:rPr>
          <w:lang w:val="af-ZA"/>
        </w:rPr>
        <w:t>Sự cố từ nhà sát trùng</w:t>
      </w:r>
    </w:p>
    <w:p w14:paraId="5EB2F4C4" w14:textId="77777777" w:rsidR="00055126" w:rsidRPr="00EF7D45" w:rsidRDefault="00055126" w:rsidP="00055126">
      <w:pPr>
        <w:spacing w:line="240" w:lineRule="auto"/>
        <w:ind w:firstLine="567"/>
        <w:rPr>
          <w:rFonts w:eastAsia="Times New Roman" w:cs="Times New Roman"/>
          <w:lang w:val="af-ZA"/>
        </w:rPr>
      </w:pPr>
      <w:r w:rsidRPr="00EF7D45">
        <w:rPr>
          <w:rFonts w:eastAsia="Times New Roman" w:cs="Times New Roman"/>
          <w:lang w:val="af-ZA"/>
        </w:rPr>
        <w:t>Hiện nay công tác khử trùng tại các nhà sát trùng khi vào khu vực chăn nuôi được thực hiện đúng quy trình để hạn chế thấp nhất dịch bệnh vào Trang trại. Khi vào trang trại tiến hành phun thuốc sát trùng (Formavet, Vinadin tỷ lệ 1/200) bằng máy phun áp lực cao toàn bộ các phương tiện: xe vận chuyển heo, xe cám, xe thuốc, xe cán bộ công nhân, kỹ sư ra vào trại... Vì vậy, khi lượng phun thuốc sát trùng không đủ liệu lượng hay phun xịt không đều cũng có nguy cơ dịch bệnh xâm nhập vào Trang trại. Chủ dự án phải có quy trình cụ thể để hạn chế dịch bệnh tại Trang trại.</w:t>
      </w:r>
    </w:p>
    <w:p w14:paraId="1264EC68" w14:textId="77777777" w:rsidR="00055126" w:rsidRPr="00EF7D45" w:rsidRDefault="00055126" w:rsidP="00055126">
      <w:pPr>
        <w:pStyle w:val="Heading6"/>
        <w:rPr>
          <w:lang w:val="af-ZA"/>
        </w:rPr>
      </w:pPr>
      <w:r w:rsidRPr="00EF7D45">
        <w:rPr>
          <w:lang w:val="af-ZA"/>
        </w:rPr>
        <w:t>Sự cố về thuốc thú y, vắc xin</w:t>
      </w:r>
    </w:p>
    <w:p w14:paraId="44CE0628" w14:textId="77777777" w:rsidR="00055126" w:rsidRPr="00EF7D45" w:rsidRDefault="00055126" w:rsidP="0057437B">
      <w:pPr>
        <w:spacing w:line="240" w:lineRule="auto"/>
        <w:ind w:firstLine="567"/>
        <w:rPr>
          <w:lang w:val="af-ZA"/>
        </w:rPr>
      </w:pPr>
      <w:r w:rsidRPr="00EF7D45">
        <w:rPr>
          <w:lang w:val="af-ZA"/>
        </w:rPr>
        <w:t xml:space="preserve">Tình trạng sức khỏe của heo sẽ ảnh hưởng tới hiệu lực của vacxin. Chỉ tiêm phòng khi heo có thể trạng khỏe mạnh vì lúc đó chúng mới có khả tạo miễn dịch cao. </w:t>
      </w:r>
      <w:r w:rsidRPr="00EF7D45">
        <w:rPr>
          <w:lang w:val="af-ZA"/>
        </w:rPr>
        <w:lastRenderedPageBreak/>
        <w:t>Không tiêm vacxin cho những con đang ủ bệnh, những con gầy còi, con mẹ mới đẻ, những con đang gặp stress, dời chuồng, tẩy giun, bắt đầu thay đổi khẩu phần ăn. Sau khi tiêm vacxin, cơ thể sẽ tạo được miễn dịch sau 2 - 3 tuần. Trong lúc này, đàn heo chưa miễn dịch đầy đủ nên có thể mắc bệnh và phát bệnh.</w:t>
      </w:r>
    </w:p>
    <w:p w14:paraId="50B0EE0E" w14:textId="6A5B4F8F" w:rsidR="00837D7F" w:rsidRPr="00EF7D45" w:rsidRDefault="00055126" w:rsidP="0057437B">
      <w:pPr>
        <w:widowControl w:val="0"/>
        <w:spacing w:line="240" w:lineRule="auto"/>
        <w:ind w:firstLine="567"/>
        <w:rPr>
          <w:lang w:val="vi-VN"/>
        </w:rPr>
      </w:pPr>
      <w:r w:rsidRPr="00EF7D45">
        <w:rPr>
          <w:lang w:val="af-ZA"/>
        </w:rPr>
        <w:t xml:space="preserve"> Do đó, Chủ dự án cần sử dụng vacxin đúng theo chỉ định của nhà sản xuất. Nếu sử dụng không đủ liều sẽ làm giảm hiệu quả của vacxin. Quá liều có thể làm tê liệt hệ miễn dịch hoặc gây ra phản ứng phụ</w:t>
      </w:r>
      <w:r w:rsidR="00B042B4" w:rsidRPr="00EF7D45">
        <w:rPr>
          <w:lang w:val="vi-VN" w:eastAsia="vi-VN" w:bidi="vi-VN"/>
        </w:rPr>
        <w:t>.</w:t>
      </w:r>
    </w:p>
    <w:p w14:paraId="442A57B2" w14:textId="26C0A83C" w:rsidR="002B1E0F" w:rsidRPr="00EF7D45" w:rsidRDefault="00EF7719" w:rsidP="0057437B">
      <w:pPr>
        <w:pStyle w:val="Heading3"/>
        <w:keepNext w:val="0"/>
        <w:keepLines w:val="0"/>
        <w:spacing w:line="240" w:lineRule="auto"/>
      </w:pPr>
      <w:bookmarkStart w:id="861" w:name="_Toc163458022"/>
      <w:bookmarkStart w:id="862" w:name="_Toc175750932"/>
      <w:r w:rsidRPr="00EF7D45">
        <w:rPr>
          <w:rStyle w:val="Vnbnnidung"/>
          <w:rFonts w:cstheme="majorBidi"/>
          <w:sz w:val="27"/>
          <w:szCs w:val="27"/>
        </w:rPr>
        <w:t>Các công trình, biện pháp thu gom, lưu giữ, xử lý chất thải và biện pháp giảm thiểu tác động tiêu cực khác đến môi trường</w:t>
      </w:r>
      <w:bookmarkEnd w:id="861"/>
      <w:bookmarkEnd w:id="862"/>
    </w:p>
    <w:p w14:paraId="3DC2E862" w14:textId="77777777" w:rsidR="002B1E0F" w:rsidRPr="00EF7D45" w:rsidRDefault="002B1E0F" w:rsidP="0057437B">
      <w:pPr>
        <w:pStyle w:val="Heading4"/>
        <w:keepNext w:val="0"/>
        <w:keepLines w:val="0"/>
        <w:widowControl w:val="0"/>
        <w:spacing w:line="240" w:lineRule="auto"/>
      </w:pPr>
      <w:bookmarkStart w:id="863" w:name="bookmark160"/>
      <w:r w:rsidRPr="00EF7D45">
        <w:rPr>
          <w:lang w:eastAsia="vi-VN" w:bidi="vi-VN"/>
        </w:rPr>
        <w:t>Giảm thiểu tác động liên quan đến chất thải</w:t>
      </w:r>
      <w:bookmarkEnd w:id="863"/>
    </w:p>
    <w:p w14:paraId="7959D2DC" w14:textId="461D19ED" w:rsidR="002B1E0F" w:rsidRPr="00EF7D45" w:rsidRDefault="002B1E0F" w:rsidP="00D22AEE">
      <w:pPr>
        <w:pStyle w:val="abcd"/>
        <w:numPr>
          <w:ilvl w:val="0"/>
          <w:numId w:val="32"/>
        </w:numPr>
      </w:pPr>
      <w:r w:rsidRPr="00EF7D45">
        <w:rPr>
          <w:shd w:val="clear" w:color="auto" w:fill="auto"/>
          <w:lang w:val="vi-VN" w:eastAsia="vi-VN" w:bidi="vi-VN"/>
        </w:rPr>
        <w:t>Biện pháp giảm thiểu tác động từ bụi, khí thải</w:t>
      </w:r>
    </w:p>
    <w:p w14:paraId="40F1832D" w14:textId="77777777" w:rsidR="0057437B" w:rsidRPr="00EF7D45" w:rsidRDefault="0057437B" w:rsidP="0057437B">
      <w:pPr>
        <w:pStyle w:val="Heading6"/>
        <w:rPr>
          <w:lang w:val="vi-VN"/>
        </w:rPr>
      </w:pPr>
      <w:r w:rsidRPr="00EF7D45">
        <w:rPr>
          <w:lang w:val="vi-VN"/>
        </w:rPr>
        <w:t>Giảm thiểu ô nhiễm do mùi hôi</w:t>
      </w:r>
    </w:p>
    <w:p w14:paraId="0C421CD5" w14:textId="77777777" w:rsidR="0057437B" w:rsidRPr="00EF7D45" w:rsidRDefault="0057437B" w:rsidP="0057437B">
      <w:pPr>
        <w:pStyle w:val="BodyText"/>
        <w:widowControl w:val="0"/>
        <w:spacing w:line="240" w:lineRule="auto"/>
        <w:ind w:firstLine="567"/>
        <w:rPr>
          <w:lang w:val="vi-VN"/>
        </w:rPr>
      </w:pPr>
      <w:r w:rsidRPr="00EF7D45">
        <w:rPr>
          <w:lang w:val="vi-VN"/>
        </w:rPr>
        <w:t>Để giảm thiểu tác động tiêu cực của mùi hôi, trong mỗi chuồng nuôi đều có lắp đặt hệ thống quạt hút</w:t>
      </w:r>
      <w:r w:rsidRPr="00EF7D45">
        <w:t xml:space="preserve"> </w:t>
      </w:r>
      <w:r w:rsidRPr="00EF7D45">
        <w:rPr>
          <w:lang w:val="vi-VN"/>
        </w:rPr>
        <w:t>được bố trí 02 đầu hồi nhà nhằm tạo không khí thoáng mát cho chuồng nuôi.</w:t>
      </w:r>
    </w:p>
    <w:p w14:paraId="5F58D5CB" w14:textId="77777777" w:rsidR="0057437B" w:rsidRPr="00EF7D45" w:rsidRDefault="0057437B" w:rsidP="0057437B">
      <w:pPr>
        <w:pStyle w:val="BodyText"/>
        <w:widowControl w:val="0"/>
        <w:spacing w:line="240" w:lineRule="auto"/>
        <w:ind w:firstLine="567"/>
        <w:rPr>
          <w:lang w:val="vi-VN"/>
        </w:rPr>
      </w:pPr>
      <w:r w:rsidRPr="00EF7D45">
        <w:rPr>
          <w:lang w:val="vi-VN"/>
        </w:rPr>
        <w:t xml:space="preserve">Bên cạnh đó, Chủ dự án sử dụng chế phẩm </w:t>
      </w:r>
      <w:r w:rsidRPr="00EF7D45">
        <w:rPr>
          <w:rFonts w:cs="Times New Roman"/>
          <w:lang w:val="vi-VN"/>
        </w:rPr>
        <w:t xml:space="preserve">EM </w:t>
      </w:r>
      <w:r w:rsidRPr="00EF7D45">
        <w:rPr>
          <w:rFonts w:cs="Times New Roman"/>
        </w:rPr>
        <w:t xml:space="preserve">(là </w:t>
      </w:r>
      <w:r w:rsidRPr="00EF7D45">
        <w:rPr>
          <w:rFonts w:cs="Times New Roman"/>
          <w:szCs w:val="26"/>
          <w:shd w:val="clear" w:color="auto" w:fill="FFFFFF"/>
        </w:rPr>
        <w:t>dòng chế phẩm vi sinh vật hữu hiệu gồm: vi khuẩn quang hợp, lactic, Bacillus subtilic, B. mesentericus, B. megaterium, xạ khuẩn, nấm men…)</w:t>
      </w:r>
      <w:r w:rsidRPr="00EF7D45">
        <w:rPr>
          <w:rFonts w:ascii="Open Sans" w:hAnsi="Open Sans"/>
          <w:szCs w:val="26"/>
          <w:shd w:val="clear" w:color="auto" w:fill="FFFFFF"/>
        </w:rPr>
        <w:t xml:space="preserve"> </w:t>
      </w:r>
      <w:r w:rsidRPr="00EF7D45">
        <w:rPr>
          <w:lang w:val="vi-VN"/>
        </w:rPr>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w:t>
      </w:r>
      <w:r w:rsidRPr="00EF7D45">
        <w:t>-</w:t>
      </w:r>
      <w:r w:rsidRPr="00EF7D45">
        <w:rPr>
          <w:lang w:val="vi-VN"/>
        </w:rPr>
        <w:t>5ml EM/1 kg thức ăn hoặc pha trực tiếp vào nước là 1</w:t>
      </w:r>
      <w:r w:rsidRPr="00EF7D45">
        <w:t>-</w:t>
      </w:r>
      <w:r w:rsidRPr="00EF7D45">
        <w:rPr>
          <w:lang w:val="vi-VN"/>
        </w:rPr>
        <w:t>3ml EM/1 lít nước, dùng mỗi ngày. Nếu sử dụng để khử mùi hôi thì dùng 20</w:t>
      </w:r>
      <w:r w:rsidRPr="00EF7D45">
        <w:t>-</w:t>
      </w:r>
      <w:r w:rsidRPr="00EF7D45">
        <w:rPr>
          <w:lang w:val="vi-VN"/>
        </w:rPr>
        <w:t>30ml EM hòa vào 8 lít nước phun trực tiếp vào chuồng trại, tần suất 7 ngày/lần.</w:t>
      </w:r>
    </w:p>
    <w:p w14:paraId="6E0EB259" w14:textId="77777777" w:rsidR="0057437B" w:rsidRPr="00EF7D45" w:rsidRDefault="0057437B" w:rsidP="0057437B">
      <w:pPr>
        <w:pStyle w:val="BodyText"/>
        <w:widowControl w:val="0"/>
        <w:spacing w:line="240" w:lineRule="auto"/>
        <w:ind w:firstLine="567"/>
        <w:rPr>
          <w:spacing w:val="-2"/>
          <w:lang w:val="vi-VN"/>
        </w:rPr>
      </w:pPr>
      <w:r w:rsidRPr="00EF7D45">
        <w:rPr>
          <w:spacing w:val="-2"/>
          <w:lang w:val="vi-VN"/>
        </w:rPr>
        <w:t xml:space="preserve">Thực hiện vệ sinh chuồng trại thường xuyên, thiết kế mương dẫn nước thải </w:t>
      </w:r>
      <w:r w:rsidRPr="00EF7D45">
        <w:rPr>
          <w:spacing w:val="-2"/>
        </w:rPr>
        <w:t>kín</w:t>
      </w:r>
      <w:r w:rsidRPr="00EF7D45">
        <w:rPr>
          <w:spacing w:val="-2"/>
          <w:lang w:val="vi-VN"/>
        </w:rPr>
        <w:t xml:space="preserve"> để đưa về </w:t>
      </w:r>
      <w:r w:rsidRPr="00EF7D45">
        <w:t>hầm</w:t>
      </w:r>
      <w:r w:rsidRPr="00EF7D45">
        <w:rPr>
          <w:spacing w:val="-2"/>
          <w:lang w:val="vi-VN"/>
        </w:rPr>
        <w:t xml:space="preserve"> biogas, không để nước thải và phân ứ động dọc theo mương dẫn nhằm hạn chế sự phát triển của ruồi bọ và hạn chế khả năng phân hủy phát sinh mùi.</w:t>
      </w:r>
    </w:p>
    <w:p w14:paraId="44DCE5DC" w14:textId="77777777" w:rsidR="0057437B" w:rsidRPr="00EF7D45" w:rsidRDefault="0057437B" w:rsidP="0057437B">
      <w:pPr>
        <w:pStyle w:val="BodyText"/>
        <w:widowControl w:val="0"/>
        <w:spacing w:line="240" w:lineRule="auto"/>
        <w:ind w:firstLine="567"/>
        <w:rPr>
          <w:lang w:val="vi-VN"/>
        </w:rPr>
      </w:pPr>
      <w:r w:rsidRPr="00EF7D45">
        <w:rPr>
          <w:lang w:val="vi-VN"/>
        </w:rPr>
        <w:t xml:space="preserve">Mùi hôi phát sinh từ hệ thống xử lý phân, nước thải được hạn chế bằng cách thiết kế </w:t>
      </w:r>
      <w:r w:rsidRPr="00EF7D45">
        <w:t>hầm</w:t>
      </w:r>
      <w:r w:rsidRPr="00EF7D45">
        <w:rPr>
          <w:lang w:val="vi-VN"/>
        </w:rPr>
        <w:t xml:space="preserve"> biogas có che phủ. </w:t>
      </w:r>
      <w:r w:rsidRPr="00EF7D45">
        <w:t>Hầm</w:t>
      </w:r>
      <w:r w:rsidRPr="00EF7D45">
        <w:rPr>
          <w:lang w:val="vi-VN"/>
        </w:rPr>
        <w:t xml:space="preserve"> biogas được thiết kế kín hoàn toàn, phía trên được thiết kế lớp phủ bằng nhựa HDPE để tránh phát sinh mùi. </w:t>
      </w:r>
    </w:p>
    <w:p w14:paraId="696B078E" w14:textId="77777777" w:rsidR="0057437B" w:rsidRPr="00EF7D45" w:rsidRDefault="0057437B" w:rsidP="0057437B">
      <w:pPr>
        <w:pStyle w:val="BodyText"/>
        <w:widowControl w:val="0"/>
        <w:spacing w:line="240" w:lineRule="auto"/>
        <w:ind w:firstLine="567"/>
        <w:rPr>
          <w:lang w:val="vi-VN"/>
        </w:rPr>
      </w:pPr>
      <w:r w:rsidRPr="00EF7D45">
        <w:rPr>
          <w:lang w:val="vi-VN"/>
        </w:rPr>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14:paraId="4A0DBC3C" w14:textId="77777777" w:rsidR="0057437B" w:rsidRPr="00EF7D45" w:rsidRDefault="0057437B" w:rsidP="0057437B">
      <w:pPr>
        <w:pStyle w:val="BodyText"/>
        <w:widowControl w:val="0"/>
        <w:spacing w:line="240" w:lineRule="auto"/>
        <w:ind w:firstLine="567"/>
        <w:rPr>
          <w:lang w:val="vi-VN"/>
        </w:rPr>
      </w:pPr>
      <w:r w:rsidRPr="00EF7D45">
        <w:rPr>
          <w:lang w:val="vi-VN"/>
        </w:rPr>
        <w:t xml:space="preserve">Ngoài ra, Chủ dự án sẽ trồng cây xanh xung quanh khu vực làm hàng rào cách ly với tỷ lệ cây xanh trong khuôn viên Trang trại là </w:t>
      </w:r>
      <w:r w:rsidRPr="00EF7D45">
        <w:t>59</w:t>
      </w:r>
      <w:r w:rsidRPr="00EF7D45">
        <w:rPr>
          <w:lang w:val="vi-VN"/>
        </w:rPr>
        <w:t>%,</w:t>
      </w:r>
      <w:r w:rsidRPr="00EF7D45">
        <w:t xml:space="preserve"> đặc biệt là khu vực phía Bắc và Tây Bắc,</w:t>
      </w:r>
      <w:r w:rsidRPr="00EF7D45">
        <w:rPr>
          <w:lang w:val="vi-VN"/>
        </w:rPr>
        <w:t xml:space="preserve"> giúp hạn chế tối đa các tác động của mùi hôi phát sinh, đồng thời sẽ thực hiện thêm các biện pháp bổ sung sau:</w:t>
      </w:r>
    </w:p>
    <w:p w14:paraId="0BFB27FC" w14:textId="77777777" w:rsidR="0057437B" w:rsidRPr="00EF7D45" w:rsidRDefault="0057437B" w:rsidP="0057437B">
      <w:pPr>
        <w:pStyle w:val="BodyText"/>
        <w:widowControl w:val="0"/>
        <w:spacing w:line="240" w:lineRule="auto"/>
        <w:ind w:firstLine="567"/>
        <w:rPr>
          <w:lang w:val="vi-VN"/>
        </w:rPr>
      </w:pPr>
      <w:r w:rsidRPr="00EF7D45">
        <w:rPr>
          <w:lang w:val="vi-VN"/>
        </w:rPr>
        <w:lastRenderedPageBreak/>
        <w:t>- Thường xuyên vệ sinh chuồng trại tránh để phân lợn và nước tiểu bị ứ động trên nền chuồng gây mùi hôi. Tần suất vệ sinh chuồng 1 lần/ngày.</w:t>
      </w:r>
    </w:p>
    <w:p w14:paraId="3D39AE63" w14:textId="77777777" w:rsidR="0057437B" w:rsidRPr="00EF7D45" w:rsidRDefault="0057437B" w:rsidP="0057437B">
      <w:pPr>
        <w:pStyle w:val="BodyText"/>
        <w:widowControl w:val="0"/>
        <w:spacing w:line="240" w:lineRule="auto"/>
        <w:ind w:firstLine="567"/>
        <w:rPr>
          <w:lang w:val="vi-VN"/>
        </w:rPr>
      </w:pPr>
      <w:r w:rsidRPr="00EF7D45">
        <w:rPr>
          <w:lang w:val="vi-VN"/>
        </w:rPr>
        <w:t>- Trang bị đầy đủ bảo hộ lao động cho các công nhân trực tiếp lao động.</w:t>
      </w:r>
    </w:p>
    <w:p w14:paraId="68E3DC83" w14:textId="77777777" w:rsidR="0057437B" w:rsidRPr="00EF7D45" w:rsidRDefault="0057437B" w:rsidP="0057437B">
      <w:pPr>
        <w:pStyle w:val="Heading6"/>
        <w:rPr>
          <w:iCs/>
        </w:rPr>
      </w:pPr>
      <w:r w:rsidRPr="00EF7D45">
        <w:rPr>
          <w:lang w:val="vi-VN"/>
        </w:rPr>
        <w:t xml:space="preserve">Giảm thiểu mùi hôi từ hoạt động </w:t>
      </w:r>
      <w:r w:rsidRPr="00EF7D45">
        <w:t>xuất bán</w:t>
      </w:r>
    </w:p>
    <w:p w14:paraId="088F718C" w14:textId="77777777" w:rsidR="0057437B" w:rsidRPr="00EF7D45" w:rsidRDefault="0057437B" w:rsidP="0057437B">
      <w:pPr>
        <w:spacing w:line="240" w:lineRule="auto"/>
        <w:ind w:firstLine="567"/>
      </w:pPr>
      <w:r w:rsidRPr="00EF7D45">
        <w:t>- Lợn trước khi xuất chuồng sẽ được tắm rửa sạch sẽ chờ khô ráo rồi mới đưa lên xe vận chuyển.</w:t>
      </w:r>
    </w:p>
    <w:p w14:paraId="0203C72E" w14:textId="77777777" w:rsidR="0057437B" w:rsidRPr="00EF7D45" w:rsidRDefault="0057437B" w:rsidP="0057437B">
      <w:pPr>
        <w:spacing w:line="240" w:lineRule="auto"/>
        <w:ind w:firstLine="567"/>
        <w:rPr>
          <w:spacing w:val="-2"/>
        </w:rPr>
      </w:pPr>
      <w:r w:rsidRPr="00EF7D45">
        <w:rPr>
          <w:spacing w:val="-2"/>
        </w:rPr>
        <w:t xml:space="preserve">- Dưới các thùng chở lợn sẽ được lắp đặt máng để hứng phân, nước tiểu hoặc rải các lớp đệm lót để ngấm nước tiểu (mùn cưa, cát), việc làm này sẽ hạn chế rất lớn việc nước tiểu chảy ra đường giao thông vừa gây mất mỹ quan vừa phát sinh mùi hôi. </w:t>
      </w:r>
    </w:p>
    <w:p w14:paraId="65FCCF7B" w14:textId="77777777" w:rsidR="0057437B" w:rsidRPr="00EF7D45" w:rsidRDefault="0057437B" w:rsidP="0057437B">
      <w:pPr>
        <w:pStyle w:val="Heading6"/>
      </w:pPr>
      <w:r w:rsidRPr="00EF7D45">
        <w:t>Giảm thiểu khí thải từ máy phát điện chạy bằng biogas</w:t>
      </w:r>
    </w:p>
    <w:p w14:paraId="2EB07C20" w14:textId="77777777" w:rsidR="0057437B" w:rsidRPr="00EF7D45" w:rsidRDefault="0057437B" w:rsidP="0057437B">
      <w:pPr>
        <w:spacing w:line="240" w:lineRule="auto"/>
        <w:ind w:firstLine="567"/>
        <w:rPr>
          <w:rFonts w:eastAsia="Arial" w:cs="Times New Roman"/>
          <w:lang w:val="de-DE"/>
        </w:rPr>
      </w:pPr>
      <w:r w:rsidRPr="00EF7D45">
        <w:rPr>
          <w:rFonts w:eastAsia="Arial" w:cs="Times New Roman"/>
          <w:lang w:val="de-DE"/>
        </w:rPr>
        <w:t>Để xử lý khí H</w:t>
      </w:r>
      <w:r w:rsidRPr="00EF7D45">
        <w:rPr>
          <w:rFonts w:eastAsia="Arial" w:cs="Times New Roman"/>
          <w:vertAlign w:val="subscript"/>
          <w:lang w:val="de-DE"/>
        </w:rPr>
        <w:t>2</w:t>
      </w:r>
      <w:r w:rsidRPr="00EF7D45">
        <w:rPr>
          <w:rFonts w:eastAsia="Arial" w:cs="Times New Roman"/>
          <w:lang w:val="de-DE"/>
        </w:rPr>
        <w:t>S này, Chủ dự án sẽ trang bị thiết bị tách khí H</w:t>
      </w:r>
      <w:r w:rsidRPr="00EF7D45">
        <w:rPr>
          <w:rFonts w:eastAsia="Arial" w:cs="Times New Roman"/>
          <w:vertAlign w:val="subscript"/>
          <w:lang w:val="de-DE"/>
        </w:rPr>
        <w:t>2</w:t>
      </w:r>
      <w:r w:rsidRPr="00EF7D45">
        <w:rPr>
          <w:rFonts w:eastAsia="Arial" w:cs="Times New Roman"/>
          <w:lang w:val="de-DE"/>
        </w:rPr>
        <w:t>S đã được sử dụng ở nhiều đơn vị trong nước. Nguyên lý của thiết bị này là hấp phụ khí H</w:t>
      </w:r>
      <w:r w:rsidRPr="00EF7D45">
        <w:rPr>
          <w:rFonts w:eastAsia="Arial" w:cs="Times New Roman"/>
          <w:vertAlign w:val="subscript"/>
          <w:lang w:val="de-DE"/>
        </w:rPr>
        <w:t>2</w:t>
      </w:r>
      <w:r w:rsidRPr="00EF7D45">
        <w:rPr>
          <w:rFonts w:eastAsia="Arial" w:cs="Times New Roman"/>
          <w:lang w:val="de-DE"/>
        </w:rPr>
        <w:t xml:space="preserve">S bằng phoi sắt mà bản chất là oxít sắt. </w:t>
      </w:r>
    </w:p>
    <w:p w14:paraId="4396AB52" w14:textId="77777777" w:rsidR="0057437B" w:rsidRPr="00EF7D45" w:rsidRDefault="0057437B" w:rsidP="0057437B">
      <w:pPr>
        <w:spacing w:line="240" w:lineRule="auto"/>
        <w:ind w:firstLine="567"/>
        <w:rPr>
          <w:rFonts w:eastAsia="Arial" w:cs="Times New Roman"/>
          <w:lang w:val="vi-VN"/>
        </w:rPr>
      </w:pPr>
      <w:r w:rsidRPr="00EF7D45">
        <w:rPr>
          <w:rFonts w:eastAsia="Arial" w:cs="Times New Roman"/>
          <w:lang w:val="vi-VN"/>
        </w:rPr>
        <w:t>Trước khi sử dụng, phoi sắt được oxy hóa để tạo thành một lớp ox</w:t>
      </w:r>
      <w:r w:rsidRPr="00EF7D45">
        <w:rPr>
          <w:rFonts w:eastAsia="Arial" w:cs="Times New Roman"/>
        </w:rPr>
        <w:t>í</w:t>
      </w:r>
      <w:r w:rsidRPr="00EF7D45">
        <w:rPr>
          <w:rFonts w:eastAsia="Arial" w:cs="Times New Roman"/>
          <w:lang w:val="vi-VN"/>
        </w:rPr>
        <w:t>t sắt trên bề mặt. Quá trình này có thể thực hiện một cách tự nhiên bằng cách phơi phoi sắt ngoài không khí một thời gian hoặc đốt để tăng tốc độ oxy hóa. Phản ứng oxy hóa phoi sắt diễn ra như sau:</w:t>
      </w:r>
    </w:p>
    <w:p w14:paraId="06373E83"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 + 1/2O</w:t>
      </w:r>
      <w:r w:rsidRPr="00EF7D45">
        <w:rPr>
          <w:rFonts w:eastAsia="Arial" w:cs="Times New Roman"/>
          <w:vertAlign w:val="subscript"/>
          <w:lang w:val="vi-VN"/>
        </w:rPr>
        <w:t>2</w:t>
      </w:r>
      <w:r w:rsidRPr="00EF7D45">
        <w:rPr>
          <w:rFonts w:eastAsia="Arial" w:cs="Times New Roman"/>
          <w:lang w:val="vi-VN"/>
        </w:rPr>
        <w:t xml:space="preserve"> </w:t>
      </w:r>
      <w:r w:rsidRPr="00EF7D45">
        <w:rPr>
          <w:rFonts w:eastAsia="Arial" w:cs="Times New Roman"/>
          <w:shd w:val="clear" w:color="auto" w:fill="FFFFFF"/>
          <w:lang w:val="vi-VN"/>
        </w:rPr>
        <w:t xml:space="preserve">→ </w:t>
      </w:r>
      <w:r w:rsidRPr="00EF7D45">
        <w:rPr>
          <w:rFonts w:eastAsia="Arial" w:cs="Times New Roman"/>
          <w:lang w:val="vi-VN"/>
        </w:rPr>
        <w:t xml:space="preserve"> FeO</w:t>
      </w:r>
      <w:r w:rsidRPr="00EF7D45">
        <w:rPr>
          <w:rFonts w:eastAsia="Arial" w:cs="Times New Roman"/>
          <w:vertAlign w:val="subscript"/>
          <w:lang w:val="vi-VN"/>
        </w:rPr>
        <w:t>2</w:t>
      </w:r>
    </w:p>
    <w:p w14:paraId="1065D347"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rPr>
        <w:t>2</w:t>
      </w:r>
      <w:r w:rsidRPr="00EF7D45">
        <w:rPr>
          <w:rFonts w:eastAsia="Arial" w:cs="Times New Roman"/>
          <w:lang w:val="vi-VN"/>
        </w:rPr>
        <w:t>Fe + 3/2O</w:t>
      </w:r>
      <w:r w:rsidRPr="00EF7D45">
        <w:rPr>
          <w:rFonts w:eastAsia="Arial" w:cs="Times New Roman"/>
          <w:vertAlign w:val="subscript"/>
          <w:lang w:val="vi-VN"/>
        </w:rPr>
        <w:t>2</w:t>
      </w:r>
      <w:r w:rsidRPr="00EF7D45">
        <w:rPr>
          <w:rFonts w:eastAsia="Arial" w:cs="Times New Roman"/>
          <w:lang w:val="vi-VN"/>
        </w:rPr>
        <w:t xml:space="preserve"> </w:t>
      </w:r>
      <w:r w:rsidRPr="00EF7D45">
        <w:rPr>
          <w:rFonts w:eastAsia="Arial" w:cs="Times New Roman"/>
          <w:shd w:val="clear" w:color="auto" w:fill="FFFFFF"/>
          <w:lang w:val="vi-VN"/>
        </w:rPr>
        <w:t xml:space="preserve">→ </w:t>
      </w:r>
      <w:r w:rsidRPr="00EF7D45">
        <w:rPr>
          <w:rFonts w:eastAsia="Arial" w:cs="Times New Roman"/>
          <w:lang w:val="vi-VN"/>
        </w:rPr>
        <w:t xml:space="preserve"> Fe</w:t>
      </w:r>
      <w:r w:rsidRPr="00EF7D45">
        <w:rPr>
          <w:rFonts w:eastAsia="Arial" w:cs="Times New Roman"/>
          <w:vertAlign w:val="subscript"/>
          <w:lang w:val="vi-VN"/>
        </w:rPr>
        <w:t>2</w:t>
      </w:r>
      <w:r w:rsidRPr="00EF7D45">
        <w:rPr>
          <w:rFonts w:eastAsia="Arial" w:cs="Times New Roman"/>
          <w:lang w:val="vi-VN"/>
        </w:rPr>
        <w:t>O</w:t>
      </w:r>
      <w:r w:rsidRPr="00EF7D45">
        <w:rPr>
          <w:rFonts w:eastAsia="Arial" w:cs="Times New Roman"/>
          <w:vertAlign w:val="subscript"/>
          <w:lang w:val="vi-VN"/>
        </w:rPr>
        <w:t>3</w:t>
      </w:r>
    </w:p>
    <w:p w14:paraId="2D66FA4D"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3Fe + 2O</w:t>
      </w:r>
      <w:r w:rsidRPr="00EF7D45">
        <w:rPr>
          <w:rFonts w:eastAsia="Arial" w:cs="Times New Roman"/>
          <w:vertAlign w:val="subscript"/>
          <w:lang w:val="vi-VN"/>
        </w:rPr>
        <w:t>2</w:t>
      </w:r>
      <w:r w:rsidRPr="00EF7D45">
        <w:rPr>
          <w:rFonts w:eastAsia="Arial" w:cs="Times New Roman"/>
          <w:lang w:val="vi-VN"/>
        </w:rPr>
        <w:t xml:space="preserve"> </w:t>
      </w:r>
      <w:r w:rsidRPr="00EF7D45">
        <w:rPr>
          <w:rFonts w:eastAsia="Arial" w:cs="Times New Roman"/>
          <w:shd w:val="clear" w:color="auto" w:fill="FFFFFF"/>
          <w:lang w:val="vi-VN"/>
        </w:rPr>
        <w:t xml:space="preserve">→ </w:t>
      </w:r>
      <w:r w:rsidRPr="00EF7D45">
        <w:rPr>
          <w:rFonts w:eastAsia="Arial" w:cs="Times New Roman"/>
          <w:lang w:val="vi-VN"/>
        </w:rPr>
        <w:t xml:space="preserve"> Fe</w:t>
      </w:r>
      <w:r w:rsidRPr="00EF7D45">
        <w:rPr>
          <w:rFonts w:eastAsia="Arial" w:cs="Times New Roman"/>
          <w:vertAlign w:val="subscript"/>
          <w:lang w:val="vi-VN"/>
        </w:rPr>
        <w:t>3</w:t>
      </w:r>
      <w:r w:rsidRPr="00EF7D45">
        <w:rPr>
          <w:rFonts w:eastAsia="Arial" w:cs="Times New Roman"/>
          <w:lang w:val="vi-VN"/>
        </w:rPr>
        <w:t>O</w:t>
      </w:r>
      <w:r w:rsidRPr="00EF7D45">
        <w:rPr>
          <w:rFonts w:eastAsia="Arial" w:cs="Times New Roman"/>
          <w:vertAlign w:val="subscript"/>
          <w:lang w:val="vi-VN"/>
        </w:rPr>
        <w:t>4</w:t>
      </w:r>
    </w:p>
    <w:p w14:paraId="629D1597" w14:textId="77777777" w:rsidR="0057437B" w:rsidRPr="00EF7D45" w:rsidRDefault="0057437B" w:rsidP="0057437B">
      <w:pPr>
        <w:spacing w:line="240" w:lineRule="auto"/>
        <w:ind w:firstLine="567"/>
        <w:rPr>
          <w:rFonts w:eastAsia="Arial" w:cs="Times New Roman"/>
          <w:lang w:val="vi-VN"/>
        </w:rPr>
      </w:pPr>
      <w:r w:rsidRPr="00EF7D45">
        <w:rPr>
          <w:rFonts w:eastAsia="Arial" w:cs="Times New Roman"/>
          <w:lang w:val="vi-VN"/>
        </w:rPr>
        <w:t>Ox</w:t>
      </w:r>
      <w:r w:rsidRPr="00EF7D45">
        <w:rPr>
          <w:rFonts w:eastAsia="Arial" w:cs="Times New Roman"/>
        </w:rPr>
        <w:t>í</w:t>
      </w:r>
      <w:r w:rsidRPr="00EF7D45">
        <w:rPr>
          <w:rFonts w:eastAsia="Arial" w:cs="Times New Roman"/>
          <w:lang w:val="vi-VN"/>
        </w:rPr>
        <w:t>t sắt tạo thành là hỗn hợp của các oxít FeO, Fe</w:t>
      </w:r>
      <w:r w:rsidRPr="00EF7D45">
        <w:rPr>
          <w:rFonts w:eastAsia="Arial" w:cs="Times New Roman"/>
          <w:vertAlign w:val="subscript"/>
          <w:lang w:val="vi-VN"/>
        </w:rPr>
        <w:t>2</w:t>
      </w:r>
      <w:r w:rsidRPr="00EF7D45">
        <w:rPr>
          <w:rFonts w:eastAsia="Arial" w:cs="Times New Roman"/>
          <w:lang w:val="vi-VN"/>
        </w:rPr>
        <w:t>O</w:t>
      </w:r>
      <w:r w:rsidRPr="00EF7D45">
        <w:rPr>
          <w:rFonts w:eastAsia="Arial" w:cs="Times New Roman"/>
          <w:vertAlign w:val="subscript"/>
          <w:lang w:val="vi-VN"/>
        </w:rPr>
        <w:t>3</w:t>
      </w:r>
      <w:r w:rsidRPr="00EF7D45">
        <w:rPr>
          <w:rFonts w:eastAsia="Arial" w:cs="Times New Roman"/>
          <w:lang w:val="vi-VN"/>
        </w:rPr>
        <w:t>, Fe</w:t>
      </w:r>
      <w:r w:rsidRPr="00EF7D45">
        <w:rPr>
          <w:rFonts w:eastAsia="Arial" w:cs="Times New Roman"/>
          <w:vertAlign w:val="subscript"/>
          <w:lang w:val="vi-VN"/>
        </w:rPr>
        <w:t>3</w:t>
      </w:r>
      <w:r w:rsidRPr="00EF7D45">
        <w:rPr>
          <w:rFonts w:eastAsia="Arial" w:cs="Times New Roman"/>
          <w:lang w:val="vi-VN"/>
        </w:rPr>
        <w:t>O</w:t>
      </w:r>
      <w:r w:rsidRPr="00EF7D45">
        <w:rPr>
          <w:rFonts w:eastAsia="Arial" w:cs="Times New Roman"/>
          <w:vertAlign w:val="subscript"/>
          <w:lang w:val="vi-VN"/>
        </w:rPr>
        <w:t>4</w:t>
      </w:r>
      <w:r w:rsidRPr="00EF7D45">
        <w:rPr>
          <w:rFonts w:eastAsia="Arial" w:cs="Times New Roman"/>
          <w:lang w:val="vi-VN"/>
        </w:rPr>
        <w:t>. Các phản ứng trên có thể được xúc tiến nhanh hơn bằng cách tưới nước trên phoi sắt. Quá trình oxy hóa sắt đạt yêu cầu khi bề mặt phoi sắt chuyển từ màu xám sang màu vàng xốp, hoặc đỏ xốp.</w:t>
      </w:r>
    </w:p>
    <w:p w14:paraId="3F5235D8" w14:textId="77777777" w:rsidR="0057437B" w:rsidRPr="00EF7D45" w:rsidRDefault="0057437B" w:rsidP="0057437B">
      <w:pPr>
        <w:spacing w:line="240" w:lineRule="auto"/>
        <w:ind w:firstLine="567"/>
        <w:rPr>
          <w:rFonts w:eastAsia="Arial" w:cs="Times New Roman"/>
          <w:lang w:val="vi-VN"/>
        </w:rPr>
      </w:pPr>
      <w:r w:rsidRPr="00EF7D45">
        <w:rPr>
          <w:rFonts w:eastAsia="Arial" w:cs="Times New Roman"/>
          <w:lang w:val="vi-VN"/>
        </w:rPr>
        <w:t>Khi khí biogas đi qua thiết bị lọc chứa oxít sắt, H</w:t>
      </w:r>
      <w:r w:rsidRPr="00EF7D45">
        <w:rPr>
          <w:rFonts w:eastAsia="Arial" w:cs="Times New Roman"/>
          <w:vertAlign w:val="subscript"/>
          <w:lang w:val="vi-VN"/>
        </w:rPr>
        <w:t>2</w:t>
      </w:r>
      <w:r w:rsidRPr="00EF7D45">
        <w:rPr>
          <w:rFonts w:eastAsia="Arial" w:cs="Times New Roman"/>
          <w:lang w:val="vi-VN"/>
        </w:rPr>
        <w:t>S được tách ra theo các phản ứng sau:</w:t>
      </w:r>
    </w:p>
    <w:p w14:paraId="4FE88033"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w:t>
      </w:r>
      <w:r w:rsidRPr="00EF7D45">
        <w:rPr>
          <w:rFonts w:eastAsia="Arial" w:cs="Times New Roman"/>
          <w:vertAlign w:val="subscript"/>
          <w:lang w:val="vi-VN"/>
        </w:rPr>
        <w:t>2</w:t>
      </w:r>
      <w:r w:rsidRPr="00EF7D45">
        <w:rPr>
          <w:rFonts w:eastAsia="Arial" w:cs="Times New Roman"/>
          <w:lang w:val="vi-VN"/>
        </w:rPr>
        <w:t>O</w:t>
      </w:r>
      <w:r w:rsidRPr="00EF7D45">
        <w:rPr>
          <w:rFonts w:eastAsia="Arial" w:cs="Times New Roman"/>
          <w:vertAlign w:val="subscript"/>
          <w:lang w:val="vi-VN"/>
        </w:rPr>
        <w:t>3</w:t>
      </w:r>
      <w:r w:rsidRPr="00EF7D45">
        <w:rPr>
          <w:rFonts w:eastAsia="Arial" w:cs="Times New Roman"/>
          <w:lang w:val="vi-VN"/>
        </w:rPr>
        <w:t xml:space="preserve"> + 3H</w:t>
      </w:r>
      <w:r w:rsidRPr="00EF7D45">
        <w:rPr>
          <w:rFonts w:eastAsia="Arial" w:cs="Times New Roman"/>
          <w:vertAlign w:val="subscript"/>
          <w:lang w:val="vi-VN"/>
        </w:rPr>
        <w:t>2</w:t>
      </w:r>
      <w:r w:rsidRPr="00EF7D45">
        <w:rPr>
          <w:rFonts w:eastAsia="Arial" w:cs="Times New Roman"/>
          <w:lang w:val="vi-VN"/>
        </w:rPr>
        <w:t xml:space="preserve">S </w:t>
      </w:r>
      <w:r w:rsidRPr="00EF7D45">
        <w:rPr>
          <w:rFonts w:eastAsia="Arial" w:cs="Times New Roman"/>
          <w:shd w:val="clear" w:color="auto" w:fill="FFFFFF"/>
          <w:lang w:val="vi-VN"/>
        </w:rPr>
        <w:t xml:space="preserve">→ </w:t>
      </w:r>
      <w:r w:rsidRPr="00EF7D45">
        <w:rPr>
          <w:rFonts w:eastAsia="Arial" w:cs="Times New Roman"/>
          <w:lang w:val="vi-VN"/>
        </w:rPr>
        <w:t xml:space="preserve"> Fe</w:t>
      </w:r>
      <w:r w:rsidRPr="00EF7D45">
        <w:rPr>
          <w:rFonts w:eastAsia="Arial" w:cs="Times New Roman"/>
          <w:vertAlign w:val="subscript"/>
          <w:lang w:val="vi-VN"/>
        </w:rPr>
        <w:t>2</w:t>
      </w:r>
      <w:r w:rsidRPr="00EF7D45">
        <w:rPr>
          <w:rFonts w:eastAsia="Arial" w:cs="Times New Roman"/>
          <w:lang w:val="vi-VN"/>
        </w:rPr>
        <w:t>S</w:t>
      </w:r>
      <w:r w:rsidRPr="00EF7D45">
        <w:rPr>
          <w:rFonts w:eastAsia="Arial" w:cs="Times New Roman"/>
          <w:vertAlign w:val="subscript"/>
          <w:lang w:val="vi-VN"/>
        </w:rPr>
        <w:t>3</w:t>
      </w:r>
      <w:r w:rsidRPr="00EF7D45">
        <w:rPr>
          <w:rFonts w:eastAsia="Arial" w:cs="Times New Roman"/>
          <w:lang w:val="vi-VN"/>
        </w:rPr>
        <w:t xml:space="preserve"> + 3H</w:t>
      </w:r>
      <w:r w:rsidRPr="00EF7D45">
        <w:rPr>
          <w:rFonts w:eastAsia="Arial" w:cs="Times New Roman"/>
          <w:vertAlign w:val="subscript"/>
          <w:lang w:val="vi-VN"/>
        </w:rPr>
        <w:t>2</w:t>
      </w:r>
      <w:r w:rsidRPr="00EF7D45">
        <w:rPr>
          <w:rFonts w:eastAsia="Arial" w:cs="Times New Roman"/>
          <w:lang w:val="vi-VN"/>
        </w:rPr>
        <w:t>O</w:t>
      </w:r>
    </w:p>
    <w:p w14:paraId="258B117A"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w:t>
      </w:r>
      <w:r w:rsidRPr="00EF7D45">
        <w:rPr>
          <w:rFonts w:eastAsia="Arial" w:cs="Times New Roman"/>
          <w:vertAlign w:val="subscript"/>
          <w:lang w:val="vi-VN"/>
        </w:rPr>
        <w:t>3</w:t>
      </w:r>
      <w:r w:rsidRPr="00EF7D45">
        <w:rPr>
          <w:rFonts w:eastAsia="Arial" w:cs="Times New Roman"/>
          <w:lang w:val="vi-VN"/>
        </w:rPr>
        <w:t>O</w:t>
      </w:r>
      <w:r w:rsidRPr="00EF7D45">
        <w:rPr>
          <w:rFonts w:eastAsia="Arial" w:cs="Times New Roman"/>
          <w:vertAlign w:val="subscript"/>
          <w:lang w:val="vi-VN"/>
        </w:rPr>
        <w:t>4</w:t>
      </w:r>
      <w:r w:rsidRPr="00EF7D45">
        <w:rPr>
          <w:rFonts w:eastAsia="Arial" w:cs="Times New Roman"/>
          <w:lang w:val="vi-VN"/>
        </w:rPr>
        <w:t xml:space="preserve"> + 4H</w:t>
      </w:r>
      <w:r w:rsidRPr="00EF7D45">
        <w:rPr>
          <w:rFonts w:eastAsia="Arial" w:cs="Times New Roman"/>
          <w:vertAlign w:val="subscript"/>
          <w:lang w:val="vi-VN"/>
        </w:rPr>
        <w:t>2</w:t>
      </w:r>
      <w:r w:rsidRPr="00EF7D45">
        <w:rPr>
          <w:rFonts w:eastAsia="Arial" w:cs="Times New Roman"/>
          <w:lang w:val="vi-VN"/>
        </w:rPr>
        <w:t xml:space="preserve">S </w:t>
      </w:r>
      <w:r w:rsidRPr="00EF7D45">
        <w:rPr>
          <w:rFonts w:eastAsia="Arial" w:cs="Times New Roman"/>
          <w:shd w:val="clear" w:color="auto" w:fill="FFFFFF"/>
          <w:lang w:val="vi-VN"/>
        </w:rPr>
        <w:t xml:space="preserve">→ </w:t>
      </w:r>
      <w:r w:rsidRPr="00EF7D45">
        <w:rPr>
          <w:rFonts w:eastAsia="Arial" w:cs="Times New Roman"/>
          <w:lang w:val="vi-VN"/>
        </w:rPr>
        <w:t xml:space="preserve"> FeS</w:t>
      </w:r>
      <w:r w:rsidRPr="00EF7D45">
        <w:rPr>
          <w:rFonts w:eastAsia="Arial" w:cs="Times New Roman"/>
        </w:rPr>
        <w:t xml:space="preserve"> </w:t>
      </w:r>
      <w:r w:rsidRPr="00EF7D45">
        <w:rPr>
          <w:rFonts w:eastAsia="Arial" w:cs="Times New Roman"/>
          <w:lang w:val="vi-VN"/>
        </w:rPr>
        <w:t>+</w:t>
      </w:r>
      <w:r w:rsidRPr="00EF7D45">
        <w:rPr>
          <w:rFonts w:eastAsia="Arial" w:cs="Times New Roman"/>
        </w:rPr>
        <w:t xml:space="preserve"> </w:t>
      </w:r>
      <w:r w:rsidRPr="00EF7D45">
        <w:rPr>
          <w:rFonts w:eastAsia="Arial" w:cs="Times New Roman"/>
          <w:lang w:val="vi-VN"/>
        </w:rPr>
        <w:t>Fe</w:t>
      </w:r>
      <w:r w:rsidRPr="00EF7D45">
        <w:rPr>
          <w:rFonts w:eastAsia="Arial" w:cs="Times New Roman"/>
          <w:vertAlign w:val="subscript"/>
          <w:lang w:val="vi-VN"/>
        </w:rPr>
        <w:t>2</w:t>
      </w:r>
      <w:r w:rsidRPr="00EF7D45">
        <w:rPr>
          <w:rFonts w:eastAsia="Arial" w:cs="Times New Roman"/>
          <w:lang w:val="vi-VN"/>
        </w:rPr>
        <w:t>S</w:t>
      </w:r>
      <w:r w:rsidRPr="00EF7D45">
        <w:rPr>
          <w:rFonts w:eastAsia="Arial" w:cs="Times New Roman"/>
          <w:vertAlign w:val="subscript"/>
          <w:lang w:val="vi-VN"/>
        </w:rPr>
        <w:t>3</w:t>
      </w:r>
      <w:r w:rsidRPr="00EF7D45">
        <w:rPr>
          <w:rFonts w:eastAsia="Arial" w:cs="Times New Roman"/>
          <w:lang w:val="vi-VN"/>
        </w:rPr>
        <w:t xml:space="preserve"> + 4H</w:t>
      </w:r>
      <w:r w:rsidRPr="00EF7D45">
        <w:rPr>
          <w:rFonts w:eastAsia="Arial" w:cs="Times New Roman"/>
          <w:vertAlign w:val="subscript"/>
          <w:lang w:val="vi-VN"/>
        </w:rPr>
        <w:t>2</w:t>
      </w:r>
      <w:r w:rsidRPr="00EF7D45">
        <w:rPr>
          <w:rFonts w:eastAsia="Arial" w:cs="Times New Roman"/>
          <w:lang w:val="vi-VN"/>
        </w:rPr>
        <w:t>O</w:t>
      </w:r>
    </w:p>
    <w:p w14:paraId="632A2CD7"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FeO + H</w:t>
      </w:r>
      <w:r w:rsidRPr="00EF7D45">
        <w:rPr>
          <w:rFonts w:eastAsia="Arial" w:cs="Times New Roman"/>
          <w:vertAlign w:val="subscript"/>
          <w:lang w:val="vi-VN"/>
        </w:rPr>
        <w:t>2</w:t>
      </w:r>
      <w:r w:rsidRPr="00EF7D45">
        <w:rPr>
          <w:rFonts w:eastAsia="Arial" w:cs="Times New Roman"/>
          <w:lang w:val="vi-VN"/>
        </w:rPr>
        <w:t xml:space="preserve">S </w:t>
      </w:r>
      <w:r w:rsidRPr="00EF7D45">
        <w:rPr>
          <w:rFonts w:eastAsia="Arial" w:cs="Times New Roman"/>
          <w:shd w:val="clear" w:color="auto" w:fill="FFFFFF"/>
          <w:lang w:val="vi-VN"/>
        </w:rPr>
        <w:t xml:space="preserve">→ </w:t>
      </w:r>
      <w:r w:rsidRPr="00EF7D45">
        <w:rPr>
          <w:rFonts w:eastAsia="Arial" w:cs="Times New Roman"/>
          <w:lang w:val="vi-VN"/>
        </w:rPr>
        <w:t xml:space="preserve"> FeS + H</w:t>
      </w:r>
      <w:r w:rsidRPr="00EF7D45">
        <w:rPr>
          <w:rFonts w:eastAsia="Arial" w:cs="Times New Roman"/>
          <w:vertAlign w:val="subscript"/>
          <w:lang w:val="vi-VN"/>
        </w:rPr>
        <w:t>2</w:t>
      </w:r>
      <w:r w:rsidRPr="00EF7D45">
        <w:rPr>
          <w:rFonts w:eastAsia="Arial" w:cs="Times New Roman"/>
          <w:lang w:val="vi-VN"/>
        </w:rPr>
        <w:t>O</w:t>
      </w:r>
    </w:p>
    <w:p w14:paraId="640724CC" w14:textId="77777777" w:rsidR="0057437B" w:rsidRPr="00EF7D45" w:rsidRDefault="0057437B" w:rsidP="0057437B">
      <w:pPr>
        <w:spacing w:line="240" w:lineRule="auto"/>
        <w:ind w:firstLine="567"/>
        <w:rPr>
          <w:rFonts w:eastAsia="Arial" w:cs="Times New Roman"/>
          <w:lang w:val="vi-VN"/>
        </w:rPr>
      </w:pPr>
      <w:r w:rsidRPr="00EF7D45">
        <w:rPr>
          <w:rFonts w:eastAsia="Arial" w:cs="Times New Roman"/>
          <w:lang w:val="vi-VN"/>
        </w:rPr>
        <w:t>Khả năng tách H</w:t>
      </w:r>
      <w:r w:rsidRPr="00EF7D45">
        <w:rPr>
          <w:rFonts w:eastAsia="Arial" w:cs="Times New Roman"/>
          <w:vertAlign w:val="subscript"/>
          <w:lang w:val="vi-VN"/>
        </w:rPr>
        <w:t>2</w:t>
      </w:r>
      <w:r w:rsidRPr="00EF7D45">
        <w:rPr>
          <w:rFonts w:eastAsia="Arial" w:cs="Times New Roman"/>
          <w:lang w:val="vi-VN"/>
        </w:rPr>
        <w:t xml:space="preserve">S của thiết bị giảm dần theo thời gian. Sau 1 tuần sử dụng đầu tiên, khả năng khử của thiết bị đạt trên 99,4%. Sau 1 tháng sử dụng, hiệu suất của thiết bị vẫn còn đạt trên 98%. Khi hiệu suất của thiết bị giảm thấp, chúng ta có thể tái sinh lõi lọc bằng cách phơi phoi sắt ngoài không khí. Phản ứng tái sinh diễn ra như sau: </w:t>
      </w:r>
    </w:p>
    <w:p w14:paraId="011B8725"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w:t>
      </w:r>
      <w:r w:rsidRPr="00EF7D45">
        <w:rPr>
          <w:rFonts w:eastAsia="Arial" w:cs="Times New Roman"/>
          <w:vertAlign w:val="subscript"/>
          <w:lang w:val="vi-VN"/>
        </w:rPr>
        <w:t>2</w:t>
      </w:r>
      <w:r w:rsidRPr="00EF7D45">
        <w:rPr>
          <w:rFonts w:eastAsia="Arial" w:cs="Times New Roman"/>
          <w:lang w:val="vi-VN"/>
        </w:rPr>
        <w:t>S</w:t>
      </w:r>
      <w:r w:rsidRPr="00EF7D45">
        <w:rPr>
          <w:rFonts w:eastAsia="Arial" w:cs="Times New Roman"/>
          <w:vertAlign w:val="subscript"/>
          <w:lang w:val="vi-VN"/>
        </w:rPr>
        <w:t>3</w:t>
      </w:r>
      <w:r w:rsidRPr="00EF7D45">
        <w:rPr>
          <w:rFonts w:eastAsia="Arial" w:cs="Times New Roman"/>
          <w:lang w:val="vi-VN"/>
        </w:rPr>
        <w:t xml:space="preserve"> + O</w:t>
      </w:r>
      <w:r w:rsidRPr="00EF7D45">
        <w:rPr>
          <w:rFonts w:eastAsia="Arial" w:cs="Times New Roman"/>
          <w:vertAlign w:val="subscript"/>
          <w:lang w:val="vi-VN"/>
        </w:rPr>
        <w:t>2</w:t>
      </w:r>
      <w:r w:rsidRPr="00EF7D45">
        <w:rPr>
          <w:rFonts w:eastAsia="Arial" w:cs="Times New Roman"/>
          <w:lang w:val="vi-VN"/>
        </w:rPr>
        <w:t xml:space="preserve"> </w:t>
      </w:r>
      <w:r w:rsidRPr="00EF7D45">
        <w:rPr>
          <w:rFonts w:eastAsia="Arial" w:cs="Times New Roman"/>
          <w:shd w:val="clear" w:color="auto" w:fill="FFFFFF"/>
          <w:lang w:val="vi-VN"/>
        </w:rPr>
        <w:t xml:space="preserve">→ </w:t>
      </w:r>
      <w:r w:rsidRPr="00EF7D45">
        <w:rPr>
          <w:rFonts w:eastAsia="Arial" w:cs="Times New Roman"/>
          <w:lang w:val="vi-VN"/>
        </w:rPr>
        <w:t xml:space="preserve"> Fe</w:t>
      </w:r>
      <w:r w:rsidRPr="00EF7D45">
        <w:rPr>
          <w:rFonts w:eastAsia="Arial" w:cs="Times New Roman"/>
          <w:vertAlign w:val="subscript"/>
          <w:lang w:val="vi-VN"/>
        </w:rPr>
        <w:t>2</w:t>
      </w:r>
      <w:r w:rsidRPr="00EF7D45">
        <w:rPr>
          <w:rFonts w:eastAsia="Arial" w:cs="Times New Roman"/>
          <w:lang w:val="vi-VN"/>
        </w:rPr>
        <w:t>O</w:t>
      </w:r>
      <w:r w:rsidRPr="00EF7D45">
        <w:rPr>
          <w:rFonts w:eastAsia="Arial" w:cs="Times New Roman"/>
          <w:vertAlign w:val="subscript"/>
          <w:lang w:val="vi-VN"/>
        </w:rPr>
        <w:t>3</w:t>
      </w:r>
      <w:r w:rsidRPr="00EF7D45">
        <w:rPr>
          <w:rFonts w:eastAsia="Arial" w:cs="Times New Roman"/>
          <w:lang w:val="vi-VN"/>
        </w:rPr>
        <w:t xml:space="preserve"> + 3S</w:t>
      </w:r>
    </w:p>
    <w:p w14:paraId="181C5289" w14:textId="77777777" w:rsidR="0057437B" w:rsidRPr="00EF7D45" w:rsidRDefault="0057437B" w:rsidP="0057437B">
      <w:pPr>
        <w:spacing w:line="240" w:lineRule="auto"/>
        <w:jc w:val="center"/>
        <w:rPr>
          <w:rFonts w:eastAsia="Arial" w:cs="Times New Roman"/>
          <w:lang w:val="vi-VN"/>
        </w:rPr>
      </w:pPr>
      <w:r w:rsidRPr="00EF7D45">
        <w:rPr>
          <w:rFonts w:eastAsia="Arial" w:cs="Times New Roman"/>
          <w:lang w:val="vi-VN"/>
        </w:rPr>
        <w:t>FeS + O</w:t>
      </w:r>
      <w:r w:rsidRPr="00EF7D45">
        <w:rPr>
          <w:rFonts w:eastAsia="Arial" w:cs="Times New Roman"/>
          <w:vertAlign w:val="subscript"/>
          <w:lang w:val="vi-VN"/>
        </w:rPr>
        <w:t>2</w:t>
      </w:r>
      <w:r w:rsidRPr="00EF7D45">
        <w:rPr>
          <w:rFonts w:eastAsia="Arial" w:cs="Times New Roman"/>
          <w:lang w:val="vi-VN"/>
        </w:rPr>
        <w:t xml:space="preserve"> </w:t>
      </w:r>
      <w:r w:rsidRPr="00EF7D45">
        <w:rPr>
          <w:rFonts w:eastAsia="Arial" w:cs="Times New Roman"/>
          <w:shd w:val="clear" w:color="auto" w:fill="FFFFFF"/>
          <w:lang w:val="vi-VN"/>
        </w:rPr>
        <w:t xml:space="preserve">→ </w:t>
      </w:r>
      <w:r w:rsidRPr="00EF7D45">
        <w:rPr>
          <w:rFonts w:eastAsia="Arial" w:cs="Times New Roman"/>
          <w:lang w:val="vi-VN"/>
        </w:rPr>
        <w:t xml:space="preserve"> FeO + S</w:t>
      </w:r>
    </w:p>
    <w:p w14:paraId="7552AE66" w14:textId="53AE8CC5" w:rsidR="00E75389" w:rsidRPr="00EF7D45" w:rsidRDefault="0057437B" w:rsidP="0057437B">
      <w:pPr>
        <w:widowControl w:val="0"/>
        <w:spacing w:line="240" w:lineRule="auto"/>
        <w:ind w:firstLine="567"/>
        <w:rPr>
          <w:spacing w:val="-2"/>
        </w:rPr>
      </w:pPr>
      <w:r w:rsidRPr="00EF7D45">
        <w:rPr>
          <w:rFonts w:eastAsia="Arial" w:cs="Times New Roman"/>
          <w:lang w:val="vi-VN"/>
        </w:rPr>
        <w:t>Phoi sắt có thể được tái sử dụng từ 3</w:t>
      </w:r>
      <w:r w:rsidRPr="00EF7D45">
        <w:rPr>
          <w:rFonts w:eastAsia="Arial" w:cs="Times New Roman"/>
        </w:rPr>
        <w:t xml:space="preserve"> </w:t>
      </w:r>
      <w:r w:rsidRPr="00EF7D45">
        <w:rPr>
          <w:rFonts w:eastAsia="Arial" w:cs="Times New Roman"/>
          <w:lang w:val="vi-VN"/>
        </w:rPr>
        <w:t>-</w:t>
      </w:r>
      <w:r w:rsidRPr="00EF7D45">
        <w:rPr>
          <w:rFonts w:eastAsia="Arial" w:cs="Times New Roman"/>
        </w:rPr>
        <w:t xml:space="preserve"> </w:t>
      </w:r>
      <w:r w:rsidRPr="00EF7D45">
        <w:rPr>
          <w:rFonts w:eastAsia="Arial" w:cs="Times New Roman"/>
          <w:lang w:val="vi-VN"/>
        </w:rPr>
        <w:t>5 lần. Thiết bị như trên đã được sử dụng để lọc khí H</w:t>
      </w:r>
      <w:r w:rsidRPr="00EF7D45">
        <w:rPr>
          <w:rFonts w:eastAsia="Arial" w:cs="Times New Roman"/>
          <w:vertAlign w:val="subscript"/>
          <w:lang w:val="vi-VN"/>
        </w:rPr>
        <w:t>2</w:t>
      </w:r>
      <w:r w:rsidRPr="00EF7D45">
        <w:rPr>
          <w:rFonts w:eastAsia="Arial" w:cs="Times New Roman"/>
          <w:lang w:val="vi-VN"/>
        </w:rPr>
        <w:t xml:space="preserve">S cho nguồn khí biogas tại Trung tâm bảo trợ xã hội, Đà Sơn, Hòa </w:t>
      </w:r>
      <w:r w:rsidRPr="00EF7D45">
        <w:rPr>
          <w:rFonts w:eastAsia="Arial" w:cs="Times New Roman"/>
          <w:lang w:val="vi-VN"/>
        </w:rPr>
        <w:lastRenderedPageBreak/>
        <w:t xml:space="preserve">Khánh Nam, </w:t>
      </w:r>
      <w:r w:rsidRPr="00EF7D45">
        <w:rPr>
          <w:rFonts w:eastAsia="Arial" w:cs="Times New Roman"/>
        </w:rPr>
        <w:t xml:space="preserve">thành phố </w:t>
      </w:r>
      <w:r w:rsidRPr="00EF7D45">
        <w:rPr>
          <w:rFonts w:eastAsia="Arial" w:cs="Times New Roman"/>
          <w:lang w:val="vi-VN"/>
        </w:rPr>
        <w:t>Đà Nẵng. Kết quả phân tích khí</w:t>
      </w:r>
      <w:r w:rsidRPr="00EF7D45">
        <w:rPr>
          <w:rFonts w:eastAsia="Arial" w:cs="Times New Roman"/>
        </w:rPr>
        <w:t xml:space="preserve"> H</w:t>
      </w:r>
      <w:r w:rsidRPr="00EF7D45">
        <w:rPr>
          <w:rFonts w:eastAsia="Arial" w:cs="Times New Roman"/>
          <w:vertAlign w:val="subscript"/>
        </w:rPr>
        <w:t>2</w:t>
      </w:r>
      <w:r w:rsidRPr="00EF7D45">
        <w:rPr>
          <w:rFonts w:eastAsia="Arial" w:cs="Times New Roman"/>
        </w:rPr>
        <w:t xml:space="preserve">S là </w:t>
      </w:r>
      <w:r w:rsidRPr="00EF7D45">
        <w:rPr>
          <w:rFonts w:eastAsia="Arial" w:cs="Times New Roman"/>
          <w:lang w:val="vi-VN"/>
        </w:rPr>
        <w:t>trước</w:t>
      </w:r>
      <w:r w:rsidRPr="00EF7D45">
        <w:rPr>
          <w:rFonts w:eastAsia="Arial" w:cs="Times New Roman"/>
        </w:rPr>
        <w:t xml:space="preserve"> xử lý là</w:t>
      </w:r>
      <w:r w:rsidRPr="00EF7D45">
        <w:rPr>
          <w:rFonts w:eastAsia="Arial" w:cs="Times New Roman"/>
          <w:lang w:val="vi-VN"/>
        </w:rPr>
        <w:t xml:space="preserve"> </w:t>
      </w:r>
      <w:r w:rsidRPr="00EF7D45">
        <w:rPr>
          <w:rFonts w:eastAsia="Arial" w:cs="Times New Roman"/>
        </w:rPr>
        <w:t>0,17 mg/l</w:t>
      </w:r>
      <w:r w:rsidRPr="00EF7D45">
        <w:rPr>
          <w:rFonts w:eastAsia="Arial" w:cs="Times New Roman"/>
          <w:lang w:val="vi-VN"/>
        </w:rPr>
        <w:t xml:space="preserve"> và sau khi </w:t>
      </w:r>
      <w:r w:rsidRPr="00EF7D45">
        <w:rPr>
          <w:rFonts w:eastAsia="Arial" w:cs="Times New Roman"/>
        </w:rPr>
        <w:t xml:space="preserve">xử lý là 0,0005 mg/l </w:t>
      </w:r>
      <w:r w:rsidRPr="00EF7D45">
        <w:rPr>
          <w:rFonts w:eastAsia="Arial" w:cs="Times New Roman"/>
          <w:i/>
        </w:rPr>
        <w:t>(Theo báo cáo: Hệ thống cung cấp khí biogas cho động cơ kéo máy phát điện 2HP, GS-TSKH Bùi Văn Ga, Trung tâm nghiên cứu Bảo vệ môi trường, Đại học Đà Nẵng).</w:t>
      </w:r>
    </w:p>
    <w:p w14:paraId="7FF968B3" w14:textId="42412374" w:rsidR="00E75389" w:rsidRPr="00EF7D45" w:rsidRDefault="00E75389" w:rsidP="007F77E7">
      <w:pPr>
        <w:pStyle w:val="abcd"/>
        <w:spacing w:line="240" w:lineRule="auto"/>
      </w:pPr>
      <w:r w:rsidRPr="00EF7D45">
        <w:rPr>
          <w:shd w:val="clear" w:color="auto" w:fill="auto"/>
          <w:lang w:val="vi-VN" w:eastAsia="vi-VN" w:bidi="vi-VN"/>
        </w:rPr>
        <w:t>Giảm thiểu tác động đến môi trường nước</w:t>
      </w:r>
    </w:p>
    <w:p w14:paraId="18D0A9D3" w14:textId="77777777" w:rsidR="0057437B" w:rsidRPr="00EF7D45" w:rsidRDefault="0057437B" w:rsidP="007F77E7">
      <w:pPr>
        <w:pStyle w:val="Heading6"/>
        <w:rPr>
          <w:lang w:val="pt-BR"/>
        </w:rPr>
      </w:pPr>
      <w:r w:rsidRPr="00EF7D45">
        <w:rPr>
          <w:lang w:val="pt-BR"/>
        </w:rPr>
        <w:t>Nước thải chăn nuôi</w:t>
      </w:r>
    </w:p>
    <w:p w14:paraId="180FB170" w14:textId="77777777" w:rsidR="0057437B" w:rsidRPr="00EF7D45" w:rsidRDefault="0057437B" w:rsidP="007F77E7">
      <w:pPr>
        <w:spacing w:line="240" w:lineRule="auto"/>
        <w:ind w:firstLine="562"/>
      </w:pPr>
      <w:r w:rsidRPr="00EF7D45">
        <w:rPr>
          <w:rFonts w:eastAsia="SimSun"/>
          <w:kern w:val="2"/>
          <w:lang w:val="pt-BR" w:eastAsia="zh-CN"/>
        </w:rPr>
        <w:t>Vấn đề xử lý nước thải từ quá trình chăn nuôi lợn là điều bắt buộc nhằm hạn chế tối đa ô nhiễm môi trường phát sinh từ hoạt động này. Giải pháp được Chủ dự án lựa chọn đó là xử lý nước thải bằng hệ thống biogas HDPE, đây là công nghệ xử lý được lựa chọn phổ biến trong hoạt động chăn nuôi lợn hiện nay. Với hệ thống biogas vấn đề ô nhiễm môi trường sẽ được giải quyết triệt để. Nước thải chăn nuôi tại Trang trại phát sinh với tính chất, thành phần như đã phân tích</w:t>
      </w:r>
      <w:r w:rsidRPr="00EF7D45">
        <w:t xml:space="preserve">, Chủ Dự án </w:t>
      </w:r>
      <w:r w:rsidRPr="00EF7D45">
        <w:rPr>
          <w:bCs/>
        </w:rPr>
        <w:t>đã đưa ra hai phương án lựa chọn như sau:</w:t>
      </w:r>
      <w:r w:rsidRPr="00EF7D45">
        <w:t xml:space="preserve"> </w:t>
      </w:r>
    </w:p>
    <w:p w14:paraId="2D16C87E" w14:textId="77777777" w:rsidR="0057437B" w:rsidRPr="00EF7D45" w:rsidRDefault="0057437B" w:rsidP="0057437B">
      <w:pPr>
        <w:spacing w:before="100" w:after="100" w:line="259" w:lineRule="auto"/>
      </w:pPr>
      <w:r w:rsidRPr="00EF7D45">
        <w:rPr>
          <w:noProof/>
        </w:rPr>
        <mc:AlternateContent>
          <mc:Choice Requires="wpg">
            <w:drawing>
              <wp:inline distT="0" distB="0" distL="0" distR="0" wp14:anchorId="553EDCA9" wp14:editId="67A42811">
                <wp:extent cx="5828830" cy="3558524"/>
                <wp:effectExtent l="0" t="0" r="19685" b="23495"/>
                <wp:docPr id="1100" name="Group 47"/>
                <wp:cNvGraphicFramePr/>
                <a:graphic xmlns:a="http://schemas.openxmlformats.org/drawingml/2006/main">
                  <a:graphicData uri="http://schemas.microsoft.com/office/word/2010/wordprocessingGroup">
                    <wpg:wgp>
                      <wpg:cNvGrpSpPr/>
                      <wpg:grpSpPr>
                        <a:xfrm>
                          <a:off x="0" y="0"/>
                          <a:ext cx="5828830" cy="3558524"/>
                          <a:chOff x="300325" y="0"/>
                          <a:chExt cx="7069220" cy="5573477"/>
                        </a:xfrm>
                      </wpg:grpSpPr>
                      <wps:wsp>
                        <wps:cNvPr id="1101" name="Rounded Rectangle 1101"/>
                        <wps:cNvSpPr/>
                        <wps:spPr>
                          <a:xfrm>
                            <a:off x="2017486" y="0"/>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FBDEFD"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Các dãy chuồng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2" name="Straight Arrow Connector 1102"/>
                        <wps:cNvCnPr/>
                        <wps:spPr>
                          <a:xfrm>
                            <a:off x="3541486" y="522514"/>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03" name="Rounded Rectangle 1103"/>
                        <wps:cNvSpPr/>
                        <wps:spPr>
                          <a:xfrm>
                            <a:off x="2017486" y="841828"/>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6A666E6"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Hố gom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4" name="Straight Arrow Connector 1104"/>
                        <wps:cNvCnPr/>
                        <wps:spPr>
                          <a:xfrm>
                            <a:off x="3541486" y="1364342"/>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05" name="Rounded Rectangle 1105"/>
                        <wps:cNvSpPr/>
                        <wps:spPr>
                          <a:xfrm>
                            <a:off x="2017486" y="1683655"/>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5C9CC8"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Hầm Biogas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6" name="Straight Arrow Connector 1106"/>
                        <wps:cNvCnPr/>
                        <wps:spPr>
                          <a:xfrm>
                            <a:off x="3541486" y="2206169"/>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07" name="Rounded Rectangle 1107"/>
                        <wps:cNvSpPr/>
                        <wps:spPr>
                          <a:xfrm>
                            <a:off x="2017486" y="2525482"/>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DCEC6E"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học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8" name="Straight Arrow Connector 1108"/>
                        <wps:cNvCnPr/>
                        <wps:spPr>
                          <a:xfrm>
                            <a:off x="3541486" y="3047996"/>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09" name="Rounded Rectangle 1109"/>
                        <wps:cNvSpPr/>
                        <wps:spPr>
                          <a:xfrm>
                            <a:off x="2017486" y="3367309"/>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AAD621"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w:t>
                              </w:r>
                              <w:r>
                                <w:rPr>
                                  <w:rFonts w:ascii="Times New Roman" w:hAnsi="Times New Roman" w:cs="Times New Roman"/>
                                  <w:color w:val="002060"/>
                                  <w:kern w:val="24"/>
                                  <w:sz w:val="26"/>
                                  <w:szCs w:val="26"/>
                                </w:rPr>
                                <w:t>c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0" name="Straight Arrow Connector 1110"/>
                        <wps:cNvCnPr/>
                        <wps:spPr>
                          <a:xfrm>
                            <a:off x="3541486" y="3889823"/>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11" name="Rounded Rectangle 1111"/>
                        <wps:cNvSpPr/>
                        <wps:spPr>
                          <a:xfrm>
                            <a:off x="2017486" y="4209136"/>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E329DB"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w:t>
                              </w:r>
                              <w:r>
                                <w:rPr>
                                  <w:rFonts w:ascii="Times New Roman" w:hAnsi="Times New Roman" w:cs="Times New Roman"/>
                                  <w:color w:val="002060"/>
                                  <w:kern w:val="24"/>
                                  <w:sz w:val="26"/>
                                  <w:szCs w:val="26"/>
                                </w:rPr>
                                <w:t>c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2" name="Straight Arrow Connector 1112"/>
                        <wps:cNvCnPr/>
                        <wps:spPr>
                          <a:xfrm>
                            <a:off x="3541486" y="4731650"/>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13" name="Rounded Rectangle 1113"/>
                        <wps:cNvSpPr/>
                        <wps:spPr>
                          <a:xfrm>
                            <a:off x="2017486" y="5050963"/>
                            <a:ext cx="3048000"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A9943A"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Thoát ra môi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4" name="Straight Arrow Connector 1114"/>
                        <wps:cNvCnPr/>
                        <wps:spPr>
                          <a:xfrm>
                            <a:off x="5065486" y="1103085"/>
                            <a:ext cx="493486"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115" name="Rounded Rectangle 1115"/>
                        <wps:cNvSpPr/>
                        <wps:spPr>
                          <a:xfrm>
                            <a:off x="5558972" y="841828"/>
                            <a:ext cx="1640114"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DD40DF"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Máy ép phân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6" name="Straight Arrow Connector 1116"/>
                        <wps:cNvCnPr/>
                        <wps:spPr>
                          <a:xfrm flipV="1">
                            <a:off x="6379029" y="522514"/>
                            <a:ext cx="0" cy="319314"/>
                          </a:xfrm>
                          <a:prstGeom prst="straightConnector1">
                            <a:avLst/>
                          </a:prstGeom>
                          <a:noFill/>
                          <a:ln w="6350" cap="flat" cmpd="sng" algn="ctr">
                            <a:solidFill>
                              <a:sysClr val="windowText" lastClr="000000"/>
                            </a:solidFill>
                            <a:prstDash val="solid"/>
                            <a:miter lim="800000"/>
                            <a:tailEnd type="triangle"/>
                          </a:ln>
                          <a:effectLst/>
                        </wps:spPr>
                        <wps:bodyPr/>
                      </wps:wsp>
                      <wps:wsp>
                        <wps:cNvPr id="1117" name="Rounded Rectangle 1117"/>
                        <wps:cNvSpPr/>
                        <wps:spPr>
                          <a:xfrm>
                            <a:off x="5558972" y="0"/>
                            <a:ext cx="1640114"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D70529"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Khu vực ủ phân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8" name="Rounded Rectangle 1118"/>
                        <wps:cNvSpPr/>
                        <wps:spPr>
                          <a:xfrm>
                            <a:off x="300325" y="1552481"/>
                            <a:ext cx="1426826" cy="8085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B00865"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kern w:val="24"/>
                                  <w:sz w:val="26"/>
                                  <w:szCs w:val="26"/>
                                </w:rPr>
                              </w:pPr>
                              <w:r w:rsidRPr="00372305">
                                <w:rPr>
                                  <w:rFonts w:ascii="Times New Roman" w:hAnsi="Times New Roman" w:cs="Times New Roman"/>
                                  <w:color w:val="002060"/>
                                  <w:kern w:val="24"/>
                                  <w:sz w:val="26"/>
                                  <w:szCs w:val="26"/>
                                </w:rPr>
                                <w:t xml:space="preserve">Bùn thải </w:t>
                              </w:r>
                            </w:p>
                            <w:p w14:paraId="4F3EEC66"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(vớt định kỳ)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9" name="Straight Arrow Connector 1119"/>
                        <wps:cNvCnPr/>
                        <wps:spPr>
                          <a:xfrm flipH="1">
                            <a:off x="1727199" y="1944912"/>
                            <a:ext cx="290287" cy="0"/>
                          </a:xfrm>
                          <a:prstGeom prst="straightConnector1">
                            <a:avLst/>
                          </a:prstGeom>
                          <a:noFill/>
                          <a:ln w="6350" cap="flat" cmpd="sng" algn="ctr">
                            <a:solidFill>
                              <a:sysClr val="windowText" lastClr="000000"/>
                            </a:solidFill>
                            <a:prstDash val="solid"/>
                            <a:miter lim="800000"/>
                            <a:tailEnd type="triangle"/>
                          </a:ln>
                          <a:effectLst/>
                        </wps:spPr>
                        <wps:bodyPr/>
                      </wps:wsp>
                      <wps:wsp>
                        <wps:cNvPr id="1120" name="Rounded Rectangle 1120"/>
                        <wps:cNvSpPr/>
                        <wps:spPr>
                          <a:xfrm>
                            <a:off x="5558972" y="1683651"/>
                            <a:ext cx="1727199"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47D22C"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Khí gas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1" name="Rounded Rectangle 1121"/>
                        <wps:cNvSpPr/>
                        <wps:spPr>
                          <a:xfrm>
                            <a:off x="5455003" y="2525484"/>
                            <a:ext cx="1914542" cy="5225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97EF79"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Pr>
                                  <w:rFonts w:ascii="Times New Roman" w:hAnsi="Times New Roman" w:cs="Times New Roman"/>
                                  <w:color w:val="002060"/>
                                  <w:kern w:val="24"/>
                                  <w:sz w:val="26"/>
                                  <w:szCs w:val="26"/>
                                </w:rPr>
                                <w:t>Chạy máy phát điện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2" name="Straight Arrow Connector 1122"/>
                        <wps:cNvCnPr/>
                        <wps:spPr>
                          <a:xfrm flipV="1">
                            <a:off x="5065486" y="1944908"/>
                            <a:ext cx="493486" cy="4"/>
                          </a:xfrm>
                          <a:prstGeom prst="straightConnector1">
                            <a:avLst/>
                          </a:prstGeom>
                          <a:noFill/>
                          <a:ln w="6350" cap="flat" cmpd="sng" algn="ctr">
                            <a:solidFill>
                              <a:sysClr val="windowText" lastClr="000000"/>
                            </a:solidFill>
                            <a:prstDash val="solid"/>
                            <a:miter lim="800000"/>
                            <a:tailEnd type="triangle"/>
                          </a:ln>
                          <a:effectLst/>
                        </wps:spPr>
                        <wps:bodyPr/>
                      </wps:wsp>
                      <wps:wsp>
                        <wps:cNvPr id="1123" name="Straight Arrow Connector 1123"/>
                        <wps:cNvCnPr/>
                        <wps:spPr>
                          <a:xfrm>
                            <a:off x="6422572" y="2206165"/>
                            <a:ext cx="0" cy="31930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inline>
            </w:drawing>
          </mc:Choice>
          <mc:Fallback>
            <w:pict>
              <v:group w14:anchorId="553EDCA9" id="Group 47" o:spid="_x0000_s1026" style="width:458.95pt;height:280.2pt;mso-position-horizontal-relative:char;mso-position-vertical-relative:line" coordorigin="3003" coordsize="70692,5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">
                <v:roundrect id="Rounded Rectangle 1101" o:spid="_x0000_s1027" style="position:absolute;left:20174;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" fillcolor="window" strokecolor="windowText" strokeweight="1pt">
                  <v:stroke joinstyle="miter"/>
                  <v:textbox>
                    <w:txbxContent>
                      <w:p w14:paraId="41FBDEFD"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Các dãy chuồng</w:t>
                        </w:r>
                      </w:p>
                    </w:txbxContent>
                  </v:textbox>
                </v:roundrect>
                <v:shapetype id="_x0000_t32" coordsize="21600,21600" o:spt="32" o:oned="t" path="m,l21600,21600e" filled="f">
                  <v:path arrowok="t" fillok="f" o:connecttype="none"/>
                  <o:lock v:ext="edit" shapetype="t"/>
                </v:shapetype>
                <v:shape id="Straight Arrow Connector 1102" o:spid="_x0000_s1028" type="#_x0000_t32" style="position:absolute;left:35414;top:5225;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" strokecolor="windowText" strokeweight=".5pt">
                  <v:stroke endarrow="block" joinstyle="miter"/>
                </v:shape>
                <v:roundrect id="Rounded Rectangle 1103" o:spid="_x0000_s1029" style="position:absolute;left:20174;top:8418;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" fillcolor="window" strokecolor="windowText" strokeweight="1pt">
                  <v:stroke joinstyle="miter"/>
                  <v:textbox>
                    <w:txbxContent>
                      <w:p w14:paraId="76A666E6"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Hố gom</w:t>
                        </w:r>
                      </w:p>
                    </w:txbxContent>
                  </v:textbox>
                </v:roundrect>
                <v:shape id="Straight Arrow Connector 1104" o:spid="_x0000_s1030" type="#_x0000_t32" style="position:absolute;left:35414;top:13643;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" strokecolor="windowText" strokeweight=".5pt">
                  <v:stroke endarrow="block" joinstyle="miter"/>
                </v:shape>
                <v:roundrect id="Rounded Rectangle 1105" o:spid="_x0000_s1031" style="position:absolute;left:20174;top:16836;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" fillcolor="window" strokecolor="windowText" strokeweight="1pt">
                  <v:stroke joinstyle="miter"/>
                  <v:textbox>
                    <w:txbxContent>
                      <w:p w14:paraId="225C9CC8"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Hầm Biogas</w:t>
                        </w:r>
                      </w:p>
                    </w:txbxContent>
                  </v:textbox>
                </v:roundrect>
                <v:shape id="Straight Arrow Connector 1106" o:spid="_x0000_s1032" type="#_x0000_t32" style="position:absolute;left:35414;top:22061;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" strokecolor="windowText" strokeweight=".5pt">
                  <v:stroke endarrow="block" joinstyle="miter"/>
                </v:shape>
                <v:roundrect id="Rounded Rectangle 1107" o:spid="_x0000_s1033" style="position:absolute;left:20174;top:25254;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" fillcolor="window" strokecolor="windowText" strokeweight="1pt">
                  <v:stroke joinstyle="miter"/>
                  <v:textbox>
                    <w:txbxContent>
                      <w:p w14:paraId="0EDCEC6E"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học 1</w:t>
                        </w:r>
                      </w:p>
                    </w:txbxContent>
                  </v:textbox>
                </v:roundrect>
                <v:shape id="Straight Arrow Connector 1108" o:spid="_x0000_s1034" type="#_x0000_t32" style="position:absolute;left:35414;top:30479;width:0;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" strokecolor="windowText" strokeweight=".5pt">
                  <v:stroke endarrow="block" joinstyle="miter"/>
                </v:shape>
                <v:roundrect id="Rounded Rectangle 1109" o:spid="_x0000_s1035" style="position:absolute;left:20174;top:33673;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" fillcolor="window" strokecolor="windowText" strokeweight="1pt">
                  <v:stroke joinstyle="miter"/>
                  <v:textbox>
                    <w:txbxContent>
                      <w:p w14:paraId="23AAD621"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w:t>
                        </w:r>
                        <w:r>
                          <w:rPr>
                            <w:rFonts w:ascii="Times New Roman" w:hAnsi="Times New Roman" w:cs="Times New Roman"/>
                            <w:color w:val="002060"/>
                            <w:kern w:val="24"/>
                            <w:sz w:val="26"/>
                            <w:szCs w:val="26"/>
                          </w:rPr>
                          <w:t>c 2</w:t>
                        </w:r>
                      </w:p>
                    </w:txbxContent>
                  </v:textbox>
                </v:roundrect>
                <v:shape id="Straight Arrow Connector 1110" o:spid="_x0000_s1036" type="#_x0000_t32" style="position:absolute;left:35414;top:38898;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" strokecolor="windowText" strokeweight=".5pt">
                  <v:stroke endarrow="block" joinstyle="miter"/>
                </v:shape>
                <v:roundrect id="Rounded Rectangle 1111" o:spid="_x0000_s1037" style="position:absolute;left:20174;top:42091;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" fillcolor="window" strokecolor="windowText" strokeweight="1pt">
                  <v:stroke joinstyle="miter"/>
                  <v:textbox>
                    <w:txbxContent>
                      <w:p w14:paraId="5BE329DB"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Hồ sinh họ</w:t>
                        </w:r>
                        <w:r>
                          <w:rPr>
                            <w:rFonts w:ascii="Times New Roman" w:hAnsi="Times New Roman" w:cs="Times New Roman"/>
                            <w:color w:val="002060"/>
                            <w:kern w:val="24"/>
                            <w:sz w:val="26"/>
                            <w:szCs w:val="26"/>
                          </w:rPr>
                          <w:t>c 3</w:t>
                        </w:r>
                      </w:p>
                    </w:txbxContent>
                  </v:textbox>
                </v:roundrect>
                <v:shape id="Straight Arrow Connector 1112" o:spid="_x0000_s1038" type="#_x0000_t32" style="position:absolute;left:35414;top:47316;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" strokecolor="windowText" strokeweight=".5pt">
                  <v:stroke endarrow="block" joinstyle="miter"/>
                </v:shape>
                <v:roundrect id="Rounded Rectangle 1113" o:spid="_x0000_s1039" style="position:absolute;left:20174;top:50509;width:3048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" fillcolor="window" strokecolor="windowText" strokeweight="1pt">
                  <v:stroke joinstyle="miter"/>
                  <v:textbox>
                    <w:txbxContent>
                      <w:p w14:paraId="35A9943A"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Thoát ra môi trường</w:t>
                        </w:r>
                      </w:p>
                    </w:txbxContent>
                  </v:textbox>
                </v:roundrect>
                <v:shape id="Straight Arrow Connector 1114" o:spid="_x0000_s1040" type="#_x0000_t32" style="position:absolute;left:50654;top:11030;width:4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" strokecolor="windowText" strokeweight=".5pt">
                  <v:stroke startarrow="block" endarrow="block" joinstyle="miter"/>
                </v:shape>
                <v:roundrect id="Rounded Rectangle 1115" o:spid="_x0000_s1041" style="position:absolute;left:55589;top:8418;width:16401;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" fillcolor="window" strokecolor="windowText" strokeweight="1pt">
                  <v:stroke joinstyle="miter"/>
                  <v:textbox>
                    <w:txbxContent>
                      <w:p w14:paraId="60DD40DF"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Máy ép phân</w:t>
                        </w:r>
                      </w:p>
                    </w:txbxContent>
                  </v:textbox>
                </v:roundrect>
                <v:shape id="Straight Arrow Connector 1116" o:spid="_x0000_s1042" type="#_x0000_t32" style="position:absolute;left:63790;top:5225;width:0;height:3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" strokecolor="windowText" strokeweight=".5pt">
                  <v:stroke endarrow="block" joinstyle="miter"/>
                </v:shape>
                <v:roundrect id="Rounded Rectangle 1117" o:spid="_x0000_s1043" style="position:absolute;left:55589;width:16401;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" fillcolor="window" strokecolor="windowText" strokeweight="1pt">
                  <v:stroke joinstyle="miter"/>
                  <v:textbox>
                    <w:txbxContent>
                      <w:p w14:paraId="02D70529"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Khu vực ủ phân</w:t>
                        </w:r>
                      </w:p>
                    </w:txbxContent>
                  </v:textbox>
                </v:roundrect>
                <v:roundrect id="Rounded Rectangle 1118" o:spid="_x0000_s1044" style="position:absolute;left:3003;top:15524;width:14268;height:8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" fillcolor="window" strokecolor="windowText" strokeweight="1pt">
                  <v:stroke joinstyle="miter"/>
                  <v:textbox>
                    <w:txbxContent>
                      <w:p w14:paraId="6FB00865"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kern w:val="24"/>
                            <w:sz w:val="26"/>
                            <w:szCs w:val="26"/>
                          </w:rPr>
                        </w:pPr>
                        <w:r w:rsidRPr="00372305">
                          <w:rPr>
                            <w:rFonts w:ascii="Times New Roman" w:hAnsi="Times New Roman" w:cs="Times New Roman"/>
                            <w:color w:val="002060"/>
                            <w:kern w:val="24"/>
                            <w:sz w:val="26"/>
                            <w:szCs w:val="26"/>
                          </w:rPr>
                          <w:t xml:space="preserve">Bùn thải </w:t>
                        </w:r>
                      </w:p>
                      <w:p w14:paraId="4F3EEC66"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(vớt định kỳ)</w:t>
                        </w:r>
                      </w:p>
                    </w:txbxContent>
                  </v:textbox>
                </v:roundrect>
                <v:shape id="Straight Arrow Connector 1119" o:spid="_x0000_s1045" type="#_x0000_t32" style="position:absolute;left:17271;top:19449;width:29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" strokecolor="windowText" strokeweight=".5pt">
                  <v:stroke endarrow="block" joinstyle="miter"/>
                </v:shape>
                <v:roundrect id="Rounded Rectangle 1120" o:spid="_x0000_s1046" style="position:absolute;left:55589;top:16836;width:17272;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" fillcolor="window" strokecolor="windowText" strokeweight="1pt">
                  <v:stroke joinstyle="miter"/>
                  <v:textbox>
                    <w:txbxContent>
                      <w:p w14:paraId="6147D22C"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sidRPr="00372305">
                          <w:rPr>
                            <w:rFonts w:ascii="Times New Roman" w:hAnsi="Times New Roman" w:cs="Times New Roman"/>
                            <w:color w:val="002060"/>
                            <w:kern w:val="24"/>
                            <w:sz w:val="26"/>
                            <w:szCs w:val="26"/>
                          </w:rPr>
                          <w:t>Khí gas</w:t>
                        </w:r>
                      </w:p>
                    </w:txbxContent>
                  </v:textbox>
                </v:roundrect>
                <v:roundrect id="Rounded Rectangle 1121" o:spid="_x0000_s1047" style="position:absolute;left:54550;top:25254;width:19145;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" fillcolor="window" strokecolor="windowText" strokeweight="1pt">
                  <v:stroke joinstyle="miter"/>
                  <v:textbox>
                    <w:txbxContent>
                      <w:p w14:paraId="6D97EF79" w14:textId="77777777" w:rsidR="00202A25" w:rsidRPr="00372305" w:rsidRDefault="00202A25" w:rsidP="0057437B">
                        <w:pPr>
                          <w:pStyle w:val="NormalWeb"/>
                          <w:spacing w:before="0" w:beforeAutospacing="0" w:after="0" w:afterAutospacing="0"/>
                          <w:jc w:val="center"/>
                          <w:rPr>
                            <w:rFonts w:ascii="Times New Roman" w:hAnsi="Times New Roman" w:cs="Times New Roman"/>
                            <w:color w:val="002060"/>
                            <w:sz w:val="26"/>
                            <w:szCs w:val="26"/>
                          </w:rPr>
                        </w:pPr>
                        <w:r>
                          <w:rPr>
                            <w:rFonts w:ascii="Times New Roman" w:hAnsi="Times New Roman" w:cs="Times New Roman"/>
                            <w:color w:val="002060"/>
                            <w:kern w:val="24"/>
                            <w:sz w:val="26"/>
                            <w:szCs w:val="26"/>
                          </w:rPr>
                          <w:t>Chạy máy phát điện</w:t>
                        </w:r>
                      </w:p>
                    </w:txbxContent>
                  </v:textbox>
                </v:roundrect>
                <v:shape id="Straight Arrow Connector 1122" o:spid="_x0000_s1048" type="#_x0000_t32" style="position:absolute;left:50654;top:19449;width:493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" strokecolor="windowText" strokeweight=".5pt">
                  <v:stroke endarrow="block" joinstyle="miter"/>
                </v:shape>
                <v:shape id="Straight Arrow Connector 1123" o:spid="_x0000_s1049" type="#_x0000_t32" style="position:absolute;left:64225;top:22061;width:0;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" strokecolor="windowText" strokeweight=".5pt">
                  <v:stroke endarrow="block" joinstyle="miter"/>
                </v:shape>
                <w10:anchorlock/>
              </v:group>
            </w:pict>
          </mc:Fallback>
        </mc:AlternateContent>
      </w:r>
    </w:p>
    <w:p w14:paraId="5E164318" w14:textId="77777777" w:rsidR="0057437B" w:rsidRPr="00EF7D45" w:rsidRDefault="0057437B" w:rsidP="0057437B">
      <w:pPr>
        <w:pStyle w:val="Figure"/>
        <w:spacing w:before="240" w:line="264" w:lineRule="auto"/>
        <w:rPr>
          <w:color w:val="auto"/>
        </w:rPr>
      </w:pPr>
      <w:bookmarkStart w:id="864" w:name="_Toc72479232"/>
      <w:bookmarkStart w:id="865" w:name="_Toc175906078"/>
      <w:r w:rsidRPr="00EF7D45">
        <w:rPr>
          <w:color w:val="auto"/>
        </w:rPr>
        <w:t>Sơ đồ quy trình xử lý nước thải chăn nuôi của Dự án</w:t>
      </w:r>
      <w:bookmarkEnd w:id="864"/>
      <w:bookmarkEnd w:id="865"/>
    </w:p>
    <w:p w14:paraId="1718C7D6" w14:textId="77777777" w:rsidR="0057437B" w:rsidRPr="00EF7D45" w:rsidRDefault="0057437B" w:rsidP="00485F16">
      <w:pPr>
        <w:pStyle w:val="Heading6"/>
      </w:pPr>
      <w:r w:rsidRPr="00EF7D45">
        <w:t>Thuyết minh quy trình xử lý</w:t>
      </w:r>
    </w:p>
    <w:p w14:paraId="2CB72799" w14:textId="77777777" w:rsidR="0057437B" w:rsidRPr="00EF7D45" w:rsidRDefault="0057437B" w:rsidP="00485F16">
      <w:pPr>
        <w:spacing w:line="240" w:lineRule="auto"/>
        <w:ind w:firstLine="562"/>
        <w:rPr>
          <w:u w:val="single"/>
        </w:rPr>
      </w:pPr>
      <w:r w:rsidRPr="00EF7D45">
        <w:rPr>
          <w:u w:val="single"/>
        </w:rPr>
        <w:t>Thu gom phân và nước thải</w:t>
      </w:r>
      <w:r w:rsidRPr="00EF7D45">
        <w:t>:</w:t>
      </w:r>
    </w:p>
    <w:p w14:paraId="0976DDAB" w14:textId="77777777" w:rsidR="0057437B" w:rsidRPr="00EF7D45" w:rsidRDefault="0057437B" w:rsidP="00485F16">
      <w:pPr>
        <w:spacing w:line="240" w:lineRule="auto"/>
        <w:ind w:firstLine="567"/>
        <w:rPr>
          <w:u w:val="single"/>
        </w:rPr>
      </w:pPr>
      <w:r w:rsidRPr="00EF7D45">
        <w:t>Phân lợn sẽ được được thu gom hằng ngày (1-2 lần/ngày). Nước thải chứa phân còn lại được thu gom bằng các rãnh thoát nước nằm dọc hai bên sườn mỗi nhà nuôi (kích thước rộng 0,8m; sâu 0,3m) trước khi chảy vào hệ thống rãnh thu gom nước chung B200 được xây dựng phía cuối các nhà nuôi.</w:t>
      </w:r>
    </w:p>
    <w:p w14:paraId="3022AEBB" w14:textId="77777777" w:rsidR="0057437B" w:rsidRPr="00EF7D45" w:rsidRDefault="0057437B" w:rsidP="00485F16">
      <w:pPr>
        <w:spacing w:line="240" w:lineRule="auto"/>
        <w:ind w:firstLine="567"/>
      </w:pPr>
      <w:r w:rsidRPr="00EF7D45">
        <w:rPr>
          <w:u w:val="single"/>
        </w:rPr>
        <w:t>Hố ga</w:t>
      </w:r>
      <w:r w:rsidRPr="00EF7D45">
        <w:t>: Có vai trò làm lắng phân trong nước thải, hố có kích thước (1×1)m, xây gạch tô 2 mặt, có nắp đậy bằng BTCT.</w:t>
      </w:r>
    </w:p>
    <w:p w14:paraId="3D960BF5" w14:textId="77777777" w:rsidR="0057437B" w:rsidRPr="00EF7D45" w:rsidRDefault="0057437B" w:rsidP="00485F16">
      <w:pPr>
        <w:spacing w:line="240" w:lineRule="auto"/>
        <w:ind w:firstLine="567"/>
        <w:rPr>
          <w:u w:val="single"/>
        </w:rPr>
      </w:pPr>
      <w:r w:rsidRPr="00EF7D45">
        <w:rPr>
          <w:u w:val="single"/>
        </w:rPr>
        <w:t xml:space="preserve">Hầm biogas: </w:t>
      </w:r>
    </w:p>
    <w:p w14:paraId="40558F8B" w14:textId="77777777" w:rsidR="0057437B" w:rsidRPr="00EF7D45" w:rsidRDefault="0057437B" w:rsidP="00485F16">
      <w:pPr>
        <w:spacing w:line="240" w:lineRule="auto"/>
        <w:ind w:firstLine="540"/>
      </w:pPr>
      <w:r w:rsidRPr="00EF7D45">
        <w:lastRenderedPageBreak/>
        <w:t>- Hầm kỵ khí hoạt động theo chu trình gồm 2 giai đoạn tích khí và xả khí. Quá trình phân hủy chất hữu cơ trong điều kiện yếm khí làm giảm COD, BOD trong nước thải. Quá trình xử lý chất thải hữu cơ bằng hầm biogas xảy ra 4 giai đoạn sau:</w:t>
      </w:r>
    </w:p>
    <w:p w14:paraId="2D70A3A9" w14:textId="77777777" w:rsidR="0057437B" w:rsidRPr="00EF7D45" w:rsidRDefault="0057437B" w:rsidP="00485F16">
      <w:pPr>
        <w:spacing w:line="240" w:lineRule="auto"/>
        <w:ind w:firstLine="567"/>
        <w:rPr>
          <w:rFonts w:eastAsia="Times New Roman" w:cs="Times New Roman"/>
          <w:shd w:val="clear" w:color="auto" w:fill="FFFFFF"/>
        </w:rPr>
      </w:pPr>
      <w:r w:rsidRPr="00EF7D45">
        <w:rPr>
          <w:rFonts w:eastAsia="Times New Roman" w:cs="Times New Roman"/>
          <w:i/>
          <w:shd w:val="clear" w:color="auto" w:fill="FFFFFF"/>
        </w:rPr>
        <w:t>Giai đoạn 1:</w:t>
      </w:r>
      <w:r w:rsidRPr="00EF7D45">
        <w:rPr>
          <w:rFonts w:eastAsia="Times New Roman" w:cs="Times New Roman"/>
          <w:shd w:val="clear" w:color="auto" w:fill="FFFFFF"/>
        </w:rPr>
        <w:t xml:space="preserve"> (Giai đoạn thủy phân) Phân mới nạp vào bắt đầu quá trình lên men vi sinh. Dưới tác dụng của các loại men khác nhau do nhiều loại vi sinh vật tiết ra (vi khẩn Closdium, bipiclobacterium, bacillus gram âm không sinh bào tử, staphy loccus), các chất hữu cơ phức tạp như cacbonhydrat, protein, lipit dễ dàng bị phân hủy thành các chất hữu có đơn giản, dễ bay hơi như etanol, các axit béo như axit axetic, axit butyric, axit propionic, axit lactic.... và các khí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và NH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w:t>
      </w:r>
      <w:r w:rsidRPr="00EF7D45">
        <w:rPr>
          <w:rFonts w:eastAsia="Times New Roman" w:cs="Times New Roman"/>
        </w:rPr>
        <w:br/>
      </w:r>
      <w:r w:rsidRPr="00EF7D45">
        <w:rPr>
          <w:rFonts w:eastAsia="Times New Roman" w:cs="Times New Roman"/>
          <w:shd w:val="clear" w:color="auto" w:fill="FFFFFF"/>
        </w:rPr>
        <w:t>Quá trình này tương ứng khi phân tươi mới nạp vào, sự lên men kỵ khí được diễn ra nhanh chóng, các “túi khí” được tạo thành, như là chiếc phao, làm cho nguyên liệu nhẹ và nổi lên, thành váng ở lớp trên.</w:t>
      </w:r>
    </w:p>
    <w:p w14:paraId="55434DE7" w14:textId="77777777" w:rsidR="0057437B" w:rsidRPr="00EF7D45" w:rsidRDefault="0057437B" w:rsidP="00485F16">
      <w:pPr>
        <w:spacing w:line="240" w:lineRule="auto"/>
        <w:ind w:firstLine="567"/>
        <w:rPr>
          <w:rFonts w:eastAsia="Times New Roman" w:cs="Times New Roman"/>
          <w:shd w:val="clear" w:color="auto" w:fill="FFFFFF"/>
        </w:rPr>
      </w:pPr>
      <w:r w:rsidRPr="00EF7D45">
        <w:rPr>
          <w:rFonts w:eastAsia="Times New Roman" w:cs="Times New Roman"/>
          <w:i/>
          <w:shd w:val="clear" w:color="auto" w:fill="FFFFFF"/>
        </w:rPr>
        <w:t>Giai đọan 2:</w:t>
      </w:r>
      <w:r w:rsidRPr="00EF7D45">
        <w:rPr>
          <w:rFonts w:eastAsia="Times New Roman" w:cs="Times New Roman"/>
          <w:shd w:val="clear" w:color="auto" w:fill="FFFFFF"/>
        </w:rPr>
        <w:t xml:space="preserve"> (Giai đoạn Axit hóa) là giai đoạn lên men, hay giai đoạn đầu của quá trình bán phân hủy, nhờ các vi khuẩn Acetogenic bacteria (vi khuẩn tổng hợp axetat), chuyển hóa các cacbonhydrat và các sản phẩm của giai đoạn 1 như Albumozpepit, Glyxerin và các axit béo thành các axit có phân tử lượng thấp hơn, như C</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H</w:t>
      </w:r>
      <w:r w:rsidRPr="00EF7D45">
        <w:rPr>
          <w:rFonts w:eastAsia="Times New Roman" w:cs="Times New Roman"/>
          <w:shd w:val="clear" w:color="auto" w:fill="FFFFFF"/>
          <w:vertAlign w:val="subscript"/>
        </w:rPr>
        <w:t>5</w:t>
      </w:r>
      <w:r w:rsidRPr="00EF7D45">
        <w:rPr>
          <w:rFonts w:eastAsia="Times New Roman" w:cs="Times New Roman"/>
          <w:shd w:val="clear" w:color="auto" w:fill="FFFFFF"/>
        </w:rPr>
        <w:t>COOH, C</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H</w:t>
      </w:r>
      <w:r w:rsidRPr="00EF7D45">
        <w:rPr>
          <w:rFonts w:eastAsia="Times New Roman" w:cs="Times New Roman"/>
          <w:shd w:val="clear" w:color="auto" w:fill="FFFFFF"/>
          <w:vertAlign w:val="subscript"/>
        </w:rPr>
        <w:t>7</w:t>
      </w:r>
      <w:r w:rsidRPr="00EF7D45">
        <w:rPr>
          <w:rFonts w:eastAsia="Times New Roman" w:cs="Times New Roman"/>
          <w:shd w:val="clear" w:color="auto" w:fill="FFFFFF"/>
        </w:rPr>
        <w:t>COOH, 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COOH, một ít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và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Quá trình này sản sinh các sản phẩm lên men tạo mùi khó chịu hôi thối như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S, indol, scatol....,  pH của môi trường dịch phân hủy ở dưới 5.</w:t>
      </w:r>
    </w:p>
    <w:p w14:paraId="12108A03" w14:textId="77777777" w:rsidR="0057437B" w:rsidRPr="00EF7D45" w:rsidRDefault="0057437B" w:rsidP="00485F16">
      <w:pPr>
        <w:spacing w:line="240" w:lineRule="auto"/>
        <w:ind w:firstLine="567"/>
        <w:rPr>
          <w:rFonts w:eastAsia="Times New Roman" w:cs="Times New Roman"/>
          <w:shd w:val="clear" w:color="auto" w:fill="FFFFFF"/>
        </w:rPr>
      </w:pPr>
      <w:r w:rsidRPr="00EF7D45">
        <w:rPr>
          <w:rFonts w:eastAsia="Times New Roman" w:cs="Times New Roman"/>
          <w:i/>
          <w:shd w:val="clear" w:color="auto" w:fill="FFFFFF"/>
        </w:rPr>
        <w:t xml:space="preserve">Giai đoạn 3: </w:t>
      </w:r>
      <w:r w:rsidRPr="00EF7D45">
        <w:rPr>
          <w:rFonts w:eastAsia="Times New Roman" w:cs="Times New Roman"/>
          <w:shd w:val="clear" w:color="auto" w:fill="FFFFFF"/>
        </w:rPr>
        <w:t>(Giai đoạn Axetat hóa) Các vi khuẩn tạo Metan chưa thể sử dụng được các sản phẩm của  các  giai đoạn  trước (1 và 2) để  tạo  thành Metan, nên phải phân giải tiếp tục để tạo thành các phân tử đơn giản nhỏ hơn nữa (trừ axit acetic),  nhờ  các  vi  khuẩn Axetat hóa. Sản phẩm của quá trình phân giải này gồm axit acetic,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w:t>
      </w:r>
    </w:p>
    <w:p w14:paraId="1F8B4891" w14:textId="77777777" w:rsidR="0057437B" w:rsidRPr="00EF7D45" w:rsidRDefault="0057437B" w:rsidP="00485F16">
      <w:pPr>
        <w:spacing w:line="240" w:lineRule="auto"/>
        <w:ind w:firstLine="567"/>
        <w:jc w:val="center"/>
        <w:rPr>
          <w:rFonts w:eastAsia="Times New Roman" w:cs="Times New Roman"/>
        </w:rPr>
      </w:pPr>
      <w:r w:rsidRPr="00EF7D45">
        <w:rPr>
          <w:rFonts w:eastAsia="Times New Roman" w:cs="Times New Roman"/>
          <w:shd w:val="clear" w:color="auto" w:fill="FFFFFF"/>
        </w:rPr>
        <w:t>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OH (ethanol) +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 → 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COO</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H</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+ 2H</w:t>
      </w:r>
      <w:r w:rsidRPr="00EF7D45">
        <w:rPr>
          <w:rFonts w:eastAsia="Times New Roman" w:cs="Times New Roman"/>
          <w:shd w:val="clear" w:color="auto" w:fill="FFFFFF"/>
          <w:vertAlign w:val="subscript"/>
        </w:rPr>
        <w:t>2</w:t>
      </w:r>
    </w:p>
    <w:p w14:paraId="3D6BB459" w14:textId="77777777" w:rsidR="0057437B" w:rsidRPr="00EF7D45" w:rsidRDefault="0057437B" w:rsidP="00485F16">
      <w:pPr>
        <w:spacing w:line="240" w:lineRule="auto"/>
        <w:ind w:firstLine="567"/>
        <w:jc w:val="center"/>
        <w:rPr>
          <w:rFonts w:eastAsia="Times New Roman" w:cs="Times New Roman"/>
        </w:rPr>
      </w:pPr>
      <w:r w:rsidRPr="00EF7D45">
        <w:rPr>
          <w:rFonts w:eastAsia="Times New Roman" w:cs="Times New Roman"/>
          <w:shd w:val="clear" w:color="auto" w:fill="FFFFFF"/>
        </w:rPr>
        <w:t>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COO</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(propionic) + 3H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 → 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COO</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HCO</w:t>
      </w:r>
      <w:r w:rsidRPr="00EF7D45">
        <w:rPr>
          <w:rFonts w:eastAsia="Times New Roman" w:cs="Times New Roman"/>
          <w:shd w:val="clear" w:color="auto" w:fill="FFFFFF"/>
          <w:vertAlign w:val="superscript"/>
        </w:rPr>
        <w:t>3-</w:t>
      </w:r>
      <w:r w:rsidRPr="00EF7D45">
        <w:rPr>
          <w:rFonts w:eastAsia="Times New Roman" w:cs="Times New Roman"/>
          <w:shd w:val="clear" w:color="auto" w:fill="FFFFFF"/>
        </w:rPr>
        <w:t xml:space="preserve"> + H</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+ 3H</w:t>
      </w:r>
      <w:r w:rsidRPr="00EF7D45">
        <w:rPr>
          <w:rFonts w:eastAsia="Times New Roman" w:cs="Times New Roman"/>
          <w:shd w:val="clear" w:color="auto" w:fill="FFFFFF"/>
          <w:vertAlign w:val="subscript"/>
        </w:rPr>
        <w:t>2</w:t>
      </w:r>
    </w:p>
    <w:p w14:paraId="67F293B8" w14:textId="77777777" w:rsidR="0057437B" w:rsidRPr="00EF7D45" w:rsidRDefault="0057437B" w:rsidP="00485F16">
      <w:pPr>
        <w:spacing w:line="240" w:lineRule="auto"/>
        <w:ind w:firstLine="567"/>
        <w:jc w:val="center"/>
        <w:rPr>
          <w:rFonts w:eastAsia="Times New Roman" w:cs="Times New Roman"/>
          <w:shd w:val="clear" w:color="auto" w:fill="FFFFFF"/>
        </w:rPr>
      </w:pPr>
      <w:r w:rsidRPr="00EF7D45">
        <w:rPr>
          <w:rFonts w:eastAsia="Times New Roman" w:cs="Times New Roman"/>
          <w:shd w:val="clear" w:color="auto" w:fill="FFFFFF"/>
        </w:rPr>
        <w:t>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COO</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(butyric) +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 → 2CH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COO</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H</w:t>
      </w:r>
      <w:r w:rsidRPr="00EF7D45">
        <w:rPr>
          <w:rFonts w:eastAsia="Times New Roman" w:cs="Times New Roman"/>
          <w:shd w:val="clear" w:color="auto" w:fill="FFFFFF"/>
          <w:vertAlign w:val="superscript"/>
        </w:rPr>
        <w:t>+</w:t>
      </w:r>
      <w:r w:rsidRPr="00EF7D45">
        <w:rPr>
          <w:rFonts w:eastAsia="Times New Roman" w:cs="Times New Roman"/>
          <w:shd w:val="clear" w:color="auto" w:fill="FFFFFF"/>
        </w:rPr>
        <w:t xml:space="preserve"> + 2H</w:t>
      </w:r>
      <w:r w:rsidRPr="00EF7D45">
        <w:rPr>
          <w:rFonts w:eastAsia="Times New Roman" w:cs="Times New Roman"/>
          <w:shd w:val="clear" w:color="auto" w:fill="FFFFFF"/>
          <w:vertAlign w:val="subscript"/>
        </w:rPr>
        <w:t>2</w:t>
      </w:r>
    </w:p>
    <w:p w14:paraId="6019EE6E" w14:textId="77777777" w:rsidR="0057437B" w:rsidRPr="00EF7D45" w:rsidRDefault="0057437B" w:rsidP="00485F16">
      <w:pPr>
        <w:widowControl w:val="0"/>
        <w:spacing w:line="240" w:lineRule="auto"/>
        <w:ind w:firstLine="567"/>
        <w:rPr>
          <w:rFonts w:eastAsia="Times New Roman" w:cs="Times New Roman"/>
          <w:shd w:val="clear" w:color="auto" w:fill="FFFFFF"/>
        </w:rPr>
      </w:pPr>
      <w:r w:rsidRPr="00EF7D45">
        <w:rPr>
          <w:rFonts w:eastAsia="Times New Roman" w:cs="Times New Roman"/>
          <w:shd w:val="clear" w:color="auto" w:fill="FFFFFF"/>
        </w:rPr>
        <w:t>Giai đoạn này, nhờ các vi khuẩn Axetat hóa phân giải các sản phẩm của giai đoạn trước tạo nhiều sản phẩm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và nó được vi khuẩn Metan sử dụng cùng với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để hình thành Metan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bắt đầu giai đoạn phân hủy. Lúc này các chất bã hữu cơ phân hủy mủn ra thành các phần tử nhỏ, lơ lửng trong dịch thải. pH của môi trường dịch bể phân hủy chuyển sang kiềm và tối ưu ở khoảng 6,8 – 7,8. </w:t>
      </w:r>
    </w:p>
    <w:p w14:paraId="5DDCE413" w14:textId="77777777" w:rsidR="0057437B" w:rsidRPr="00EF7D45" w:rsidRDefault="0057437B" w:rsidP="00485F16">
      <w:pPr>
        <w:widowControl w:val="0"/>
        <w:spacing w:line="240" w:lineRule="auto"/>
        <w:ind w:firstLine="567"/>
        <w:rPr>
          <w:rFonts w:eastAsia="Times New Roman" w:cs="Times New Roman"/>
          <w:shd w:val="clear" w:color="auto" w:fill="FFFFFF"/>
        </w:rPr>
      </w:pPr>
      <w:r w:rsidRPr="00EF7D45">
        <w:rPr>
          <w:rFonts w:eastAsia="Times New Roman" w:cs="Times New Roman"/>
          <w:i/>
          <w:shd w:val="clear" w:color="auto" w:fill="FFFFFF"/>
        </w:rPr>
        <w:t>Giai đoạn 4:</w:t>
      </w:r>
      <w:r w:rsidRPr="00EF7D45">
        <w:rPr>
          <w:rFonts w:eastAsia="Times New Roman" w:cs="Times New Roman"/>
          <w:shd w:val="clear" w:color="auto" w:fill="FFFFFF"/>
        </w:rPr>
        <w:t xml:space="preserve"> (giai đoạn metan hóa) Đây là giai đoạn cuối cùng của quá trình phân giải kỵ khí tạo thành hỗn hợp sản phẩm, trong đó khí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chiếm thành phần lớn. Quá trình hình thành khí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được đồng thời, bằng 3 con đường:</w:t>
      </w:r>
    </w:p>
    <w:p w14:paraId="7E269F3D" w14:textId="77777777" w:rsidR="0057437B" w:rsidRPr="00EF7D45" w:rsidRDefault="0057437B" w:rsidP="00485F16">
      <w:pPr>
        <w:widowControl w:val="0"/>
        <w:spacing w:line="240" w:lineRule="auto"/>
        <w:ind w:firstLine="567"/>
        <w:rPr>
          <w:rFonts w:eastAsia="Times New Roman" w:cs="Times New Roman"/>
          <w:spacing w:val="-2"/>
          <w:shd w:val="clear" w:color="auto" w:fill="FFFFFF"/>
        </w:rPr>
      </w:pPr>
      <w:r w:rsidRPr="00EF7D45">
        <w:rPr>
          <w:rFonts w:eastAsia="Times New Roman" w:cs="Times New Roman"/>
          <w:spacing w:val="-2"/>
          <w:shd w:val="clear" w:color="auto" w:fill="FFFFFF"/>
        </w:rPr>
        <w:t>+ Nhờ vi khuẩn hydrogenotrophic methanogen sử dụng cơ chất là hydro và CO</w:t>
      </w:r>
      <w:r w:rsidRPr="00EF7D45">
        <w:rPr>
          <w:rFonts w:eastAsia="Times New Roman" w:cs="Times New Roman"/>
          <w:spacing w:val="-2"/>
          <w:shd w:val="clear" w:color="auto" w:fill="FFFFFF"/>
          <w:vertAlign w:val="subscript"/>
        </w:rPr>
        <w:t>2</w:t>
      </w:r>
      <w:r w:rsidRPr="00EF7D45">
        <w:rPr>
          <w:rFonts w:eastAsia="Times New Roman" w:cs="Times New Roman"/>
          <w:spacing w:val="-2"/>
          <w:shd w:val="clear" w:color="auto" w:fill="FFFFFF"/>
        </w:rPr>
        <w:t>:</w:t>
      </w:r>
    </w:p>
    <w:p w14:paraId="2AB7EE68" w14:textId="77777777" w:rsidR="0057437B" w:rsidRPr="00EF7D45" w:rsidRDefault="0057437B" w:rsidP="00485F16">
      <w:pPr>
        <w:widowControl w:val="0"/>
        <w:spacing w:line="240" w:lineRule="auto"/>
        <w:ind w:firstLine="567"/>
        <w:jc w:val="center"/>
        <w:rPr>
          <w:rFonts w:eastAsia="Times New Roman" w:cs="Times New Roman"/>
          <w:shd w:val="clear" w:color="auto" w:fill="FFFFFF"/>
        </w:rPr>
      </w:pPr>
      <w:r w:rsidRPr="00EF7D45">
        <w:rPr>
          <w:rFonts w:eastAsia="Times New Roman" w:cs="Times New Roman"/>
          <w:shd w:val="clear" w:color="auto" w:fill="FFFFFF"/>
        </w:rPr>
        <w:t>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+ 4H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+ 2H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w:t>
      </w:r>
    </w:p>
    <w:p w14:paraId="6D41E05F" w14:textId="77777777" w:rsidR="0057437B" w:rsidRPr="00EF7D45" w:rsidRDefault="0057437B" w:rsidP="00485F16">
      <w:pPr>
        <w:widowControl w:val="0"/>
        <w:spacing w:line="240" w:lineRule="auto"/>
        <w:ind w:firstLine="567"/>
        <w:rPr>
          <w:rFonts w:eastAsia="Times New Roman" w:cs="Times New Roman"/>
          <w:shd w:val="clear" w:color="auto" w:fill="FFFFFF"/>
        </w:rPr>
      </w:pPr>
      <w:r w:rsidRPr="00EF7D45">
        <w:rPr>
          <w:rFonts w:eastAsia="Times New Roman" w:cs="Times New Roman"/>
          <w:shd w:val="clear" w:color="auto" w:fill="FFFFFF"/>
        </w:rPr>
        <w:t>+ Nhờ vi khuẩn acetotrophic methanogen chuyển hóa axetat thành metan và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Khoảng 70% lượng metan sinh ra bằng con đường này.</w:t>
      </w:r>
    </w:p>
    <w:p w14:paraId="13499F7D" w14:textId="77777777" w:rsidR="0057437B" w:rsidRPr="00EF7D45" w:rsidRDefault="0057437B" w:rsidP="00485F16">
      <w:pPr>
        <w:widowControl w:val="0"/>
        <w:spacing w:line="240" w:lineRule="auto"/>
        <w:ind w:firstLine="567"/>
        <w:jc w:val="center"/>
        <w:rPr>
          <w:rFonts w:eastAsia="Times New Roman" w:cs="Times New Roman"/>
        </w:rPr>
      </w:pPr>
      <w:r w:rsidRPr="00EF7D45">
        <w:rPr>
          <w:rFonts w:eastAsia="Times New Roman" w:cs="Times New Roman"/>
          <w:shd w:val="clear" w:color="auto" w:fill="FFFFFF"/>
        </w:rPr>
        <w:t>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COOH → 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 CH</w:t>
      </w:r>
      <w:r w:rsidRPr="00EF7D45">
        <w:rPr>
          <w:rFonts w:eastAsia="Times New Roman" w:cs="Times New Roman"/>
          <w:shd w:val="clear" w:color="auto" w:fill="FFFFFF"/>
          <w:vertAlign w:val="subscript"/>
        </w:rPr>
        <w:t>4</w:t>
      </w:r>
    </w:p>
    <w:p w14:paraId="0A78455F" w14:textId="77777777" w:rsidR="0057437B" w:rsidRPr="00EF7D45" w:rsidRDefault="0057437B" w:rsidP="00485F16">
      <w:pPr>
        <w:widowControl w:val="0"/>
        <w:spacing w:line="240" w:lineRule="auto"/>
        <w:ind w:firstLine="567"/>
        <w:jc w:val="center"/>
        <w:rPr>
          <w:rFonts w:eastAsia="Times New Roman" w:cs="Times New Roman"/>
          <w:shd w:val="clear" w:color="auto" w:fill="FFFFFF"/>
          <w:vertAlign w:val="subscript"/>
        </w:rPr>
      </w:pPr>
      <w:r w:rsidRPr="00EF7D45">
        <w:rPr>
          <w:rFonts w:eastAsia="Times New Roman" w:cs="Times New Roman"/>
          <w:shd w:val="clear" w:color="auto" w:fill="FFFFFF"/>
        </w:rPr>
        <w:lastRenderedPageBreak/>
        <w:t>4CO + 2H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 →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+ 3CO</w:t>
      </w:r>
      <w:r w:rsidRPr="00EF7D45">
        <w:rPr>
          <w:rFonts w:eastAsia="Times New Roman" w:cs="Times New Roman"/>
          <w:shd w:val="clear" w:color="auto" w:fill="FFFFFF"/>
          <w:vertAlign w:val="subscript"/>
        </w:rPr>
        <w:t>2</w:t>
      </w:r>
    </w:p>
    <w:p w14:paraId="430A0183" w14:textId="77777777" w:rsidR="0057437B" w:rsidRPr="00EF7D45" w:rsidRDefault="0057437B" w:rsidP="00485F16">
      <w:pPr>
        <w:widowControl w:val="0"/>
        <w:spacing w:line="240" w:lineRule="auto"/>
        <w:ind w:firstLine="567"/>
        <w:rPr>
          <w:rFonts w:eastAsia="Times New Roman" w:cs="Times New Roman"/>
          <w:shd w:val="clear" w:color="auto" w:fill="FFFFFF"/>
        </w:rPr>
      </w:pPr>
      <w:r w:rsidRPr="00EF7D45">
        <w:rPr>
          <w:rFonts w:eastAsia="Times New Roman" w:cs="Times New Roman"/>
          <w:shd w:val="clear" w:color="auto" w:fill="FFFFFF"/>
        </w:rPr>
        <w:t>+ Nhờ vi khuẩn methylotrophic methanogen phân giải cơ chất chứa nhóm metyl:</w:t>
      </w:r>
    </w:p>
    <w:p w14:paraId="71E8DAAD" w14:textId="77777777" w:rsidR="0057437B" w:rsidRPr="00EF7D45" w:rsidRDefault="0057437B" w:rsidP="00485F16">
      <w:pPr>
        <w:widowControl w:val="0"/>
        <w:spacing w:line="240" w:lineRule="auto"/>
        <w:ind w:firstLine="567"/>
        <w:jc w:val="center"/>
        <w:rPr>
          <w:rFonts w:eastAsia="Times New Roman" w:cs="Times New Roman"/>
          <w:shd w:val="clear" w:color="auto" w:fill="FFFFFF"/>
          <w:vertAlign w:val="subscript"/>
        </w:rPr>
      </w:pPr>
      <w:r w:rsidRPr="00EF7D45">
        <w:rPr>
          <w:rFonts w:eastAsia="Times New Roman" w:cs="Times New Roman"/>
          <w:shd w:val="clear" w:color="auto" w:fill="FFFFFF"/>
        </w:rPr>
        <w:t>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OH +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 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+ 2H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w:t>
      </w:r>
      <w:r w:rsidRPr="00EF7D45">
        <w:rPr>
          <w:rFonts w:eastAsia="Times New Roman" w:cs="Times New Roman"/>
        </w:rPr>
        <w:br/>
      </w:r>
      <w:r w:rsidRPr="00EF7D45">
        <w:rPr>
          <w:rFonts w:eastAsia="Times New Roman" w:cs="Times New Roman"/>
          <w:shd w:val="clear" w:color="auto" w:fill="FFFFFF"/>
        </w:rPr>
        <w:t>4(CH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-N + 6H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O → 9CH</w:t>
      </w:r>
      <w:r w:rsidRPr="00EF7D45">
        <w:rPr>
          <w:rFonts w:eastAsia="Times New Roman" w:cs="Times New Roman"/>
          <w:shd w:val="clear" w:color="auto" w:fill="FFFFFF"/>
          <w:vertAlign w:val="subscript"/>
        </w:rPr>
        <w:t>4</w:t>
      </w:r>
      <w:r w:rsidRPr="00EF7D45">
        <w:rPr>
          <w:rFonts w:eastAsia="Times New Roman" w:cs="Times New Roman"/>
          <w:shd w:val="clear" w:color="auto" w:fill="FFFFFF"/>
        </w:rPr>
        <w:t xml:space="preserve"> + 3CO</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 xml:space="preserve"> + 4NH</w:t>
      </w:r>
      <w:r w:rsidRPr="00EF7D45">
        <w:rPr>
          <w:rFonts w:eastAsia="Times New Roman" w:cs="Times New Roman"/>
          <w:shd w:val="clear" w:color="auto" w:fill="FFFFFF"/>
          <w:vertAlign w:val="subscript"/>
        </w:rPr>
        <w:t>3</w:t>
      </w:r>
    </w:p>
    <w:p w14:paraId="0D1A01C2" w14:textId="77777777" w:rsidR="0057437B" w:rsidRPr="00EF7D45" w:rsidRDefault="0057437B" w:rsidP="00485F16">
      <w:pPr>
        <w:widowControl w:val="0"/>
        <w:spacing w:line="240" w:lineRule="auto"/>
        <w:ind w:firstLine="567"/>
        <w:rPr>
          <w:rFonts w:eastAsia="Times New Roman" w:cs="Times New Roman"/>
          <w:shd w:val="clear" w:color="auto" w:fill="FFFFFF"/>
        </w:rPr>
      </w:pPr>
      <w:r w:rsidRPr="00EF7D45">
        <w:rPr>
          <w:rFonts w:eastAsia="Times New Roman" w:cs="Times New Roman"/>
          <w:shd w:val="clear" w:color="auto" w:fill="FFFFFF"/>
        </w:rPr>
        <w:t>Trong các nghiên cứu, cho thấy rằng: trong 3 giai đoạn đầu (thủy phân, acid hóa và acetic hóa) thì: lượng COD hầu như không giảm. COD chỉ giảm trong giai đoạn metan hóa, giai đoạn cuối cùng của quá trình phân giải kỵ khí. Ngoài các sản phẩm chính tạo metan, còn có các sản phẩm NH</w:t>
      </w:r>
      <w:r w:rsidRPr="00EF7D45">
        <w:rPr>
          <w:rFonts w:eastAsia="Times New Roman" w:cs="Times New Roman"/>
          <w:shd w:val="clear" w:color="auto" w:fill="FFFFFF"/>
          <w:vertAlign w:val="subscript"/>
        </w:rPr>
        <w:t>3</w:t>
      </w:r>
      <w:r w:rsidRPr="00EF7D45">
        <w:rPr>
          <w:rFonts w:eastAsia="Times New Roman" w:cs="Times New Roman"/>
          <w:shd w:val="clear" w:color="auto" w:fill="FFFFFF"/>
        </w:rPr>
        <w:t>, H</w:t>
      </w:r>
      <w:r w:rsidRPr="00EF7D45">
        <w:rPr>
          <w:rFonts w:eastAsia="Times New Roman" w:cs="Times New Roman"/>
          <w:shd w:val="clear" w:color="auto" w:fill="FFFFFF"/>
          <w:vertAlign w:val="subscript"/>
        </w:rPr>
        <w:t>2</w:t>
      </w:r>
      <w:r w:rsidRPr="00EF7D45">
        <w:rPr>
          <w:rFonts w:eastAsia="Times New Roman" w:cs="Times New Roman"/>
          <w:shd w:val="clear" w:color="auto" w:fill="FFFFFF"/>
        </w:rPr>
        <w:t>S, C</w:t>
      </w:r>
      <w:r w:rsidRPr="00EF7D45">
        <w:rPr>
          <w:rFonts w:eastAsia="Times New Roman" w:cs="Times New Roman"/>
          <w:shd w:val="clear" w:color="auto" w:fill="FFFFFF"/>
          <w:vertAlign w:val="subscript"/>
        </w:rPr>
        <w:t>8</w:t>
      </w:r>
      <w:r w:rsidRPr="00EF7D45">
        <w:rPr>
          <w:rFonts w:eastAsia="Times New Roman" w:cs="Times New Roman"/>
          <w:shd w:val="clear" w:color="auto" w:fill="FFFFFF"/>
        </w:rPr>
        <w:t>H</w:t>
      </w:r>
      <w:r w:rsidRPr="00EF7D45">
        <w:rPr>
          <w:rFonts w:eastAsia="Times New Roman" w:cs="Times New Roman"/>
          <w:shd w:val="clear" w:color="auto" w:fill="FFFFFF"/>
          <w:vertAlign w:val="subscript"/>
        </w:rPr>
        <w:t>7</w:t>
      </w:r>
      <w:r w:rsidRPr="00EF7D45">
        <w:rPr>
          <w:rFonts w:eastAsia="Times New Roman" w:cs="Times New Roman"/>
          <w:shd w:val="clear" w:color="auto" w:fill="FFFFFF"/>
        </w:rPr>
        <w:t>N (indol), C</w:t>
      </w:r>
      <w:r w:rsidRPr="00EF7D45">
        <w:rPr>
          <w:rFonts w:eastAsia="Times New Roman" w:cs="Times New Roman"/>
          <w:shd w:val="clear" w:color="auto" w:fill="FFFFFF"/>
          <w:vertAlign w:val="subscript"/>
        </w:rPr>
        <w:t>9</w:t>
      </w:r>
      <w:r w:rsidRPr="00EF7D45">
        <w:rPr>
          <w:rFonts w:eastAsia="Times New Roman" w:cs="Times New Roman"/>
          <w:shd w:val="clear" w:color="auto" w:fill="FFFFFF"/>
        </w:rPr>
        <w:t>H</w:t>
      </w:r>
      <w:r w:rsidRPr="00EF7D45">
        <w:rPr>
          <w:rFonts w:eastAsia="Times New Roman" w:cs="Times New Roman"/>
          <w:shd w:val="clear" w:color="auto" w:fill="FFFFFF"/>
          <w:vertAlign w:val="subscript"/>
        </w:rPr>
        <w:t>9</w:t>
      </w:r>
      <w:r w:rsidRPr="00EF7D45">
        <w:rPr>
          <w:rFonts w:eastAsia="Times New Roman" w:cs="Times New Roman"/>
          <w:shd w:val="clear" w:color="auto" w:fill="FFFFFF"/>
        </w:rPr>
        <w:t>N (scatol),...gây mùi thối. </w:t>
      </w:r>
    </w:p>
    <w:p w14:paraId="39C219F6" w14:textId="77777777" w:rsidR="0057437B" w:rsidRPr="00EF7D45" w:rsidRDefault="0057437B" w:rsidP="00485F16">
      <w:pPr>
        <w:widowControl w:val="0"/>
        <w:spacing w:line="240" w:lineRule="auto"/>
        <w:ind w:firstLine="567"/>
        <w:rPr>
          <w:rFonts w:eastAsia="Times New Roman" w:cs="Times New Roman"/>
          <w:lang w:val="x-none" w:eastAsia="x-none"/>
        </w:rPr>
      </w:pPr>
      <w:r w:rsidRPr="00EF7D45">
        <w:rPr>
          <w:rFonts w:eastAsia="Times New Roman" w:cs="Times New Roman"/>
          <w:lang w:val="x-none" w:eastAsia="x-none"/>
        </w:rPr>
        <w:t>Thành phần chính của Biogas là CH</w:t>
      </w:r>
      <w:r w:rsidRPr="00EF7D45">
        <w:rPr>
          <w:rFonts w:eastAsia="Times New Roman" w:cs="Times New Roman"/>
          <w:vertAlign w:val="subscript"/>
          <w:lang w:val="x-none" w:eastAsia="x-none"/>
        </w:rPr>
        <w:t>4</w:t>
      </w:r>
      <w:r w:rsidRPr="00EF7D45">
        <w:rPr>
          <w:rFonts w:eastAsia="Times New Roman" w:cs="Times New Roman"/>
          <w:lang w:val="x-none" w:eastAsia="x-none"/>
        </w:rPr>
        <w:t xml:space="preserve"> (60-70%) và CO</w:t>
      </w:r>
      <w:r w:rsidRPr="00EF7D45">
        <w:rPr>
          <w:rFonts w:eastAsia="Times New Roman" w:cs="Times New Roman"/>
          <w:vertAlign w:val="subscript"/>
          <w:lang w:val="x-none" w:eastAsia="x-none"/>
        </w:rPr>
        <w:t>2</w:t>
      </w:r>
      <w:r w:rsidRPr="00EF7D45">
        <w:rPr>
          <w:rFonts w:eastAsia="Times New Roman" w:cs="Times New Roman"/>
          <w:lang w:val="x-none" w:eastAsia="x-none"/>
        </w:rPr>
        <w:t xml:space="preserve"> (~30%) còn lại là các chất khác như hơi nước N</w:t>
      </w:r>
      <w:r w:rsidRPr="00EF7D45">
        <w:rPr>
          <w:rFonts w:eastAsia="Times New Roman" w:cs="Times New Roman"/>
          <w:vertAlign w:val="subscript"/>
          <w:lang w:val="x-none" w:eastAsia="x-none"/>
        </w:rPr>
        <w:t>2</w:t>
      </w:r>
      <w:r w:rsidRPr="00EF7D45">
        <w:rPr>
          <w:rFonts w:eastAsia="Times New Roman" w:cs="Times New Roman"/>
          <w:lang w:val="x-none" w:eastAsia="x-none"/>
        </w:rPr>
        <w:t>, O</w:t>
      </w:r>
      <w:r w:rsidRPr="00EF7D45">
        <w:rPr>
          <w:rFonts w:eastAsia="Times New Roman" w:cs="Times New Roman"/>
          <w:vertAlign w:val="subscript"/>
          <w:lang w:val="x-none" w:eastAsia="x-none"/>
        </w:rPr>
        <w:t>2</w:t>
      </w:r>
      <w:r w:rsidRPr="00EF7D45">
        <w:rPr>
          <w:rFonts w:eastAsia="Times New Roman" w:cs="Times New Roman"/>
          <w:lang w:val="x-none" w:eastAsia="x-none"/>
        </w:rPr>
        <w:t>, H</w:t>
      </w:r>
      <w:r w:rsidRPr="00EF7D45">
        <w:rPr>
          <w:rFonts w:eastAsia="Times New Roman" w:cs="Times New Roman"/>
          <w:vertAlign w:val="subscript"/>
          <w:lang w:val="x-none" w:eastAsia="x-none"/>
        </w:rPr>
        <w:t>2</w:t>
      </w:r>
      <w:r w:rsidRPr="00EF7D45">
        <w:rPr>
          <w:rFonts w:eastAsia="Times New Roman" w:cs="Times New Roman"/>
          <w:lang w:val="x-none" w:eastAsia="x-none"/>
        </w:rPr>
        <w:t>S, CO, … được thuỷ phân trong môi trường yếm khí, xúc tác nhờ nhiệt độ từ 20 đến 40°C. Nhiệt trị thấp của CH</w:t>
      </w:r>
      <w:r w:rsidRPr="00EF7D45">
        <w:rPr>
          <w:rFonts w:eastAsia="Times New Roman" w:cs="Times New Roman"/>
          <w:vertAlign w:val="subscript"/>
          <w:lang w:val="x-none" w:eastAsia="x-none"/>
        </w:rPr>
        <w:t>4</w:t>
      </w:r>
      <w:r w:rsidRPr="00EF7D45">
        <w:rPr>
          <w:rFonts w:eastAsia="Times New Roman" w:cs="Times New Roman"/>
          <w:lang w:val="x-none" w:eastAsia="x-none"/>
        </w:rPr>
        <w:t xml:space="preserve"> là </w:t>
      </w:r>
      <w:r w:rsidRPr="00EF7D45">
        <w:rPr>
          <w:rFonts w:eastAsia="Times New Roman" w:cs="Times New Roman"/>
          <w:lang w:val="vi-VN" w:eastAsia="x-none"/>
        </w:rPr>
        <w:t>4.500÷6.000 kcal/m</w:t>
      </w:r>
      <w:r w:rsidRPr="00EF7D45">
        <w:rPr>
          <w:rFonts w:eastAsia="Times New Roman" w:cs="Times New Roman"/>
          <w:vertAlign w:val="superscript"/>
          <w:lang w:val="vi-VN" w:eastAsia="x-none"/>
        </w:rPr>
        <w:t>3</w:t>
      </w:r>
      <w:r w:rsidRPr="00EF7D45">
        <w:rPr>
          <w:rFonts w:eastAsia="Times New Roman" w:cs="Times New Roman"/>
          <w:vertAlign w:val="superscript"/>
          <w:lang w:val="x-none" w:eastAsia="x-none"/>
        </w:rPr>
        <w:t>,</w:t>
      </w:r>
      <w:r w:rsidRPr="00EF7D45">
        <w:rPr>
          <w:rFonts w:eastAsia="Times New Roman" w:cs="Times New Roman"/>
          <w:lang w:val="x-none" w:eastAsia="x-none"/>
        </w:rPr>
        <w:t xml:space="preserve"> do đó có thể sử dụng biogas làm nhiên liệu cho động cơ đốt trong. Sự cháy của khí sinh học là do CH</w:t>
      </w:r>
      <w:r w:rsidRPr="00EF7D45">
        <w:rPr>
          <w:rFonts w:eastAsia="Times New Roman" w:cs="Times New Roman"/>
          <w:vertAlign w:val="subscript"/>
          <w:lang w:val="x-none" w:eastAsia="x-none"/>
        </w:rPr>
        <w:t>4</w:t>
      </w:r>
      <w:r w:rsidRPr="00EF7D45">
        <w:rPr>
          <w:rFonts w:eastAsia="Times New Roman" w:cs="Times New Roman"/>
          <w:lang w:val="x-none" w:eastAsia="x-none"/>
        </w:rPr>
        <w:t xml:space="preserve"> quyết định, nếu hàm lượng metan thấp thì khí sinh ra sẽ không cháy. </w:t>
      </w:r>
    </w:p>
    <w:p w14:paraId="5F591412" w14:textId="77777777" w:rsidR="00233EDD" w:rsidRPr="00EF7D45" w:rsidRDefault="0057437B" w:rsidP="00485F16">
      <w:pPr>
        <w:widowControl w:val="0"/>
        <w:spacing w:line="240" w:lineRule="auto"/>
        <w:ind w:firstLine="567"/>
      </w:pPr>
      <w:r w:rsidRPr="00EF7D45">
        <w:rPr>
          <w:rFonts w:eastAsia="Times New Roman" w:cs="Times New Roman"/>
        </w:rPr>
        <w:t xml:space="preserve">Định kỳ 01 năm/lần hệ thống biogas được nạo hút, phần bùn đáy được đưa đến bãi ủ phân (lượng bùn được hút khoảng 80% nhằm duy trì liên tục hệ vi sinh vật trong hồ cũng như việc sản sinh khí sinh học). </w:t>
      </w:r>
      <w:r w:rsidRPr="00EF7D45">
        <w:t>Hầm được xây dựng bằng đất tự nhiên đầm nén chặt, đắp taluy, chống thấm bằng bạt HDPE, phần phía trên cũng được phủ bằng lớp HDPE dày 1mm. Rảnh lấp chân bạt có kích thước (1×1)m.</w:t>
      </w:r>
      <w:bookmarkStart w:id="866" w:name="_Toc75787731"/>
    </w:p>
    <w:p w14:paraId="559CF208" w14:textId="11D97B3A" w:rsidR="0057437B" w:rsidRPr="00EF7D45" w:rsidRDefault="0057437B" w:rsidP="00485F16">
      <w:pPr>
        <w:pStyle w:val="Danhmcbng"/>
        <w:widowControl w:val="0"/>
      </w:pPr>
      <w:bookmarkStart w:id="867" w:name="_Toc175906068"/>
      <w:r w:rsidRPr="00EF7D45">
        <w:t>Tổng công suất điện và các thiết bị sử dụng điện</w:t>
      </w:r>
      <w:bookmarkEnd w:id="866"/>
      <w:bookmarkEnd w:id="867"/>
    </w:p>
    <w:tbl>
      <w:tblPr>
        <w:tblStyle w:val="TableGrid"/>
        <w:tblW w:w="5000" w:type="pct"/>
        <w:tblLook w:val="04A0" w:firstRow="1" w:lastRow="0" w:firstColumn="1" w:lastColumn="0" w:noHBand="0" w:noVBand="1"/>
      </w:tblPr>
      <w:tblGrid>
        <w:gridCol w:w="696"/>
        <w:gridCol w:w="1852"/>
        <w:gridCol w:w="1843"/>
        <w:gridCol w:w="2552"/>
        <w:gridCol w:w="2118"/>
      </w:tblGrid>
      <w:tr w:rsidR="00EF7D45" w:rsidRPr="00EF7D45" w14:paraId="02585AEC" w14:textId="77777777" w:rsidTr="007B5B8F">
        <w:tc>
          <w:tcPr>
            <w:tcW w:w="384" w:type="pct"/>
            <w:vAlign w:val="center"/>
          </w:tcPr>
          <w:p w14:paraId="00FE0FA0" w14:textId="77777777" w:rsidR="0057437B" w:rsidRPr="00EF7D45" w:rsidRDefault="0057437B" w:rsidP="00E315FC">
            <w:pPr>
              <w:spacing w:before="40" w:after="40"/>
              <w:jc w:val="center"/>
              <w:rPr>
                <w:rFonts w:eastAsia="Times New Roman" w:cs="Times New Roman"/>
                <w:b/>
                <w:bCs/>
                <w:sz w:val="26"/>
                <w:szCs w:val="26"/>
              </w:rPr>
            </w:pPr>
            <w:r w:rsidRPr="00EF7D45">
              <w:rPr>
                <w:rFonts w:eastAsia="Times New Roman" w:cs="Times New Roman"/>
                <w:b/>
                <w:bCs/>
                <w:sz w:val="26"/>
                <w:szCs w:val="26"/>
              </w:rPr>
              <w:t>TT</w:t>
            </w:r>
          </w:p>
        </w:tc>
        <w:tc>
          <w:tcPr>
            <w:tcW w:w="1022" w:type="pct"/>
            <w:vAlign w:val="center"/>
          </w:tcPr>
          <w:p w14:paraId="2DAA2420" w14:textId="77777777" w:rsidR="0057437B" w:rsidRPr="00EF7D45" w:rsidRDefault="0057437B" w:rsidP="00E315FC">
            <w:pPr>
              <w:spacing w:before="40" w:after="40"/>
              <w:jc w:val="center"/>
              <w:rPr>
                <w:rFonts w:eastAsia="Times New Roman" w:cs="Times New Roman"/>
                <w:b/>
                <w:bCs/>
                <w:sz w:val="26"/>
                <w:szCs w:val="26"/>
              </w:rPr>
            </w:pPr>
            <w:r w:rsidRPr="00EF7D45">
              <w:rPr>
                <w:rFonts w:eastAsia="Times New Roman" w:cs="Times New Roman"/>
                <w:b/>
                <w:bCs/>
                <w:sz w:val="26"/>
                <w:szCs w:val="26"/>
              </w:rPr>
              <w:t>Thiết bị</w:t>
            </w:r>
          </w:p>
        </w:tc>
        <w:tc>
          <w:tcPr>
            <w:tcW w:w="1017" w:type="pct"/>
            <w:vAlign w:val="center"/>
          </w:tcPr>
          <w:p w14:paraId="73389F8A" w14:textId="77777777" w:rsidR="0057437B" w:rsidRPr="00EF7D45" w:rsidRDefault="0057437B" w:rsidP="00E315FC">
            <w:pPr>
              <w:spacing w:before="40" w:after="40"/>
              <w:jc w:val="center"/>
              <w:rPr>
                <w:rFonts w:eastAsia="Times New Roman" w:cs="Times New Roman"/>
                <w:b/>
                <w:bCs/>
                <w:sz w:val="26"/>
                <w:szCs w:val="26"/>
              </w:rPr>
            </w:pPr>
            <w:r w:rsidRPr="00EF7D45">
              <w:rPr>
                <w:rFonts w:eastAsia="Times New Roman" w:cs="Times New Roman"/>
                <w:b/>
                <w:bCs/>
                <w:sz w:val="26"/>
                <w:szCs w:val="26"/>
              </w:rPr>
              <w:t>Số lượng (cái)</w:t>
            </w:r>
          </w:p>
        </w:tc>
        <w:tc>
          <w:tcPr>
            <w:tcW w:w="1408" w:type="pct"/>
            <w:vAlign w:val="center"/>
          </w:tcPr>
          <w:p w14:paraId="5E4D5426" w14:textId="77777777" w:rsidR="0057437B" w:rsidRPr="00EF7D45" w:rsidRDefault="0057437B" w:rsidP="00E315FC">
            <w:pPr>
              <w:spacing w:before="40" w:after="40"/>
              <w:jc w:val="center"/>
              <w:rPr>
                <w:rFonts w:eastAsia="Times New Roman" w:cs="Times New Roman"/>
                <w:b/>
                <w:bCs/>
                <w:sz w:val="26"/>
                <w:szCs w:val="26"/>
              </w:rPr>
            </w:pPr>
            <w:r w:rsidRPr="00EF7D45">
              <w:rPr>
                <w:rFonts w:eastAsia="Times New Roman" w:cs="Times New Roman"/>
                <w:b/>
                <w:bCs/>
                <w:sz w:val="26"/>
                <w:szCs w:val="26"/>
              </w:rPr>
              <w:t>Định mức công suất (W/thiết bị)</w:t>
            </w:r>
          </w:p>
        </w:tc>
        <w:tc>
          <w:tcPr>
            <w:tcW w:w="1170" w:type="pct"/>
            <w:vAlign w:val="center"/>
          </w:tcPr>
          <w:p w14:paraId="57A22453" w14:textId="77777777" w:rsidR="0057437B" w:rsidRPr="00EF7D45" w:rsidRDefault="0057437B" w:rsidP="00E315FC">
            <w:pPr>
              <w:spacing w:before="40" w:after="40"/>
              <w:jc w:val="center"/>
              <w:rPr>
                <w:rFonts w:eastAsia="Times New Roman" w:cs="Times New Roman"/>
                <w:b/>
                <w:bCs/>
                <w:sz w:val="26"/>
                <w:szCs w:val="26"/>
              </w:rPr>
            </w:pPr>
            <w:r w:rsidRPr="00EF7D45">
              <w:rPr>
                <w:rFonts w:eastAsia="Times New Roman" w:cs="Times New Roman"/>
                <w:b/>
                <w:bCs/>
                <w:sz w:val="26"/>
                <w:szCs w:val="26"/>
              </w:rPr>
              <w:t>Tổng công suất (kW)</w:t>
            </w:r>
          </w:p>
        </w:tc>
      </w:tr>
      <w:tr w:rsidR="00EF7D45" w:rsidRPr="00EF7D45" w14:paraId="2DF9FDF8" w14:textId="77777777" w:rsidTr="007B5B8F">
        <w:tc>
          <w:tcPr>
            <w:tcW w:w="384" w:type="pct"/>
            <w:vAlign w:val="center"/>
          </w:tcPr>
          <w:p w14:paraId="12A4D040"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w:t>
            </w:r>
          </w:p>
        </w:tc>
        <w:tc>
          <w:tcPr>
            <w:tcW w:w="1022" w:type="pct"/>
            <w:vAlign w:val="center"/>
          </w:tcPr>
          <w:p w14:paraId="57D5E9CA"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Quạt thông gió</w:t>
            </w:r>
          </w:p>
        </w:tc>
        <w:tc>
          <w:tcPr>
            <w:tcW w:w="1017" w:type="pct"/>
            <w:vAlign w:val="center"/>
          </w:tcPr>
          <w:p w14:paraId="4476C040"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30</w:t>
            </w:r>
          </w:p>
        </w:tc>
        <w:tc>
          <w:tcPr>
            <w:tcW w:w="1408" w:type="pct"/>
            <w:vAlign w:val="center"/>
          </w:tcPr>
          <w:p w14:paraId="1ABA373C"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1.100</w:t>
            </w:r>
          </w:p>
        </w:tc>
        <w:tc>
          <w:tcPr>
            <w:tcW w:w="1170" w:type="pct"/>
            <w:vAlign w:val="center"/>
          </w:tcPr>
          <w:p w14:paraId="74E5C66B"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33</w:t>
            </w:r>
          </w:p>
        </w:tc>
      </w:tr>
      <w:tr w:rsidR="00EF7D45" w:rsidRPr="00EF7D45" w14:paraId="46B5EA38" w14:textId="77777777" w:rsidTr="007B5B8F">
        <w:tc>
          <w:tcPr>
            <w:tcW w:w="384" w:type="pct"/>
            <w:vAlign w:val="center"/>
          </w:tcPr>
          <w:p w14:paraId="6A90D9C0"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2</w:t>
            </w:r>
          </w:p>
        </w:tc>
        <w:tc>
          <w:tcPr>
            <w:tcW w:w="1022" w:type="pct"/>
            <w:vAlign w:val="center"/>
          </w:tcPr>
          <w:p w14:paraId="51FE7F9A"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Máy bơm</w:t>
            </w:r>
          </w:p>
        </w:tc>
        <w:tc>
          <w:tcPr>
            <w:tcW w:w="1017" w:type="pct"/>
            <w:vAlign w:val="center"/>
          </w:tcPr>
          <w:p w14:paraId="2B722385"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4</w:t>
            </w:r>
          </w:p>
        </w:tc>
        <w:tc>
          <w:tcPr>
            <w:tcW w:w="1408" w:type="pct"/>
            <w:vAlign w:val="center"/>
          </w:tcPr>
          <w:p w14:paraId="54C9605C"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2.200</w:t>
            </w:r>
          </w:p>
        </w:tc>
        <w:tc>
          <w:tcPr>
            <w:tcW w:w="1170" w:type="pct"/>
            <w:vAlign w:val="center"/>
          </w:tcPr>
          <w:p w14:paraId="4C82885B"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8,8</w:t>
            </w:r>
          </w:p>
        </w:tc>
      </w:tr>
      <w:tr w:rsidR="00EF7D45" w:rsidRPr="00EF7D45" w14:paraId="2216F791" w14:textId="77777777" w:rsidTr="007B5B8F">
        <w:tc>
          <w:tcPr>
            <w:tcW w:w="384" w:type="pct"/>
            <w:vAlign w:val="center"/>
          </w:tcPr>
          <w:p w14:paraId="4BE7340B"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3</w:t>
            </w:r>
          </w:p>
        </w:tc>
        <w:tc>
          <w:tcPr>
            <w:tcW w:w="1022" w:type="pct"/>
            <w:vAlign w:val="center"/>
          </w:tcPr>
          <w:p w14:paraId="7FC471B1"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Đèn chiếu sáng</w:t>
            </w:r>
          </w:p>
        </w:tc>
        <w:tc>
          <w:tcPr>
            <w:tcW w:w="1017" w:type="pct"/>
            <w:vAlign w:val="center"/>
          </w:tcPr>
          <w:p w14:paraId="2E4AA27D"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50</w:t>
            </w:r>
          </w:p>
        </w:tc>
        <w:tc>
          <w:tcPr>
            <w:tcW w:w="1408" w:type="pct"/>
            <w:vAlign w:val="center"/>
          </w:tcPr>
          <w:p w14:paraId="004873C0"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20</w:t>
            </w:r>
          </w:p>
        </w:tc>
        <w:tc>
          <w:tcPr>
            <w:tcW w:w="1170" w:type="pct"/>
            <w:vAlign w:val="center"/>
          </w:tcPr>
          <w:p w14:paraId="768D3429"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w:t>
            </w:r>
          </w:p>
        </w:tc>
      </w:tr>
      <w:tr w:rsidR="00EF7D45" w:rsidRPr="00EF7D45" w14:paraId="7195087C" w14:textId="77777777" w:rsidTr="007B5B8F">
        <w:tc>
          <w:tcPr>
            <w:tcW w:w="384" w:type="pct"/>
            <w:vAlign w:val="center"/>
          </w:tcPr>
          <w:p w14:paraId="6624427A"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4</w:t>
            </w:r>
          </w:p>
        </w:tc>
        <w:tc>
          <w:tcPr>
            <w:tcW w:w="1022" w:type="pct"/>
            <w:vAlign w:val="center"/>
          </w:tcPr>
          <w:p w14:paraId="18172321"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Tủ lạnh</w:t>
            </w:r>
          </w:p>
        </w:tc>
        <w:tc>
          <w:tcPr>
            <w:tcW w:w="1017" w:type="pct"/>
            <w:vAlign w:val="center"/>
          </w:tcPr>
          <w:p w14:paraId="4AAB768A"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2</w:t>
            </w:r>
          </w:p>
        </w:tc>
        <w:tc>
          <w:tcPr>
            <w:tcW w:w="1408" w:type="pct"/>
            <w:vAlign w:val="center"/>
          </w:tcPr>
          <w:p w14:paraId="2EEF65E6"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120</w:t>
            </w:r>
          </w:p>
        </w:tc>
        <w:tc>
          <w:tcPr>
            <w:tcW w:w="1170" w:type="pct"/>
            <w:vAlign w:val="center"/>
          </w:tcPr>
          <w:p w14:paraId="3124F342"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0,24</w:t>
            </w:r>
          </w:p>
        </w:tc>
      </w:tr>
      <w:tr w:rsidR="00EF7D45" w:rsidRPr="00EF7D45" w14:paraId="7CC53FCB" w14:textId="77777777" w:rsidTr="007B5B8F">
        <w:tc>
          <w:tcPr>
            <w:tcW w:w="384" w:type="pct"/>
            <w:vAlign w:val="center"/>
          </w:tcPr>
          <w:p w14:paraId="7D737142"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5</w:t>
            </w:r>
          </w:p>
        </w:tc>
        <w:tc>
          <w:tcPr>
            <w:tcW w:w="1022" w:type="pct"/>
            <w:vAlign w:val="center"/>
          </w:tcPr>
          <w:p w14:paraId="50CCE6B0"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Các loại khác</w:t>
            </w:r>
          </w:p>
        </w:tc>
        <w:tc>
          <w:tcPr>
            <w:tcW w:w="1017" w:type="pct"/>
            <w:vAlign w:val="center"/>
          </w:tcPr>
          <w:p w14:paraId="5FBAD590" w14:textId="77777777" w:rsidR="0057437B" w:rsidRPr="00EF7D45" w:rsidRDefault="0057437B" w:rsidP="00E315FC">
            <w:pPr>
              <w:spacing w:before="40" w:after="40"/>
              <w:jc w:val="center"/>
              <w:rPr>
                <w:rFonts w:eastAsia="Times New Roman" w:cs="Times New Roman"/>
                <w:sz w:val="26"/>
                <w:szCs w:val="26"/>
              </w:rPr>
            </w:pPr>
          </w:p>
        </w:tc>
        <w:tc>
          <w:tcPr>
            <w:tcW w:w="1408" w:type="pct"/>
            <w:vAlign w:val="center"/>
          </w:tcPr>
          <w:p w14:paraId="1D9FD72C"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1.000</w:t>
            </w:r>
          </w:p>
        </w:tc>
        <w:tc>
          <w:tcPr>
            <w:tcW w:w="1170" w:type="pct"/>
            <w:vAlign w:val="center"/>
          </w:tcPr>
          <w:p w14:paraId="180E6F01"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t>1</w:t>
            </w:r>
          </w:p>
        </w:tc>
      </w:tr>
      <w:tr w:rsidR="00EF7D45" w:rsidRPr="00EF7D45" w14:paraId="5CCB500F" w14:textId="77777777" w:rsidTr="007B5B8F">
        <w:tc>
          <w:tcPr>
            <w:tcW w:w="384" w:type="pct"/>
            <w:vAlign w:val="center"/>
          </w:tcPr>
          <w:p w14:paraId="362D450F" w14:textId="77777777" w:rsidR="0057437B" w:rsidRPr="00EF7D45" w:rsidRDefault="0057437B" w:rsidP="00E315FC">
            <w:pPr>
              <w:spacing w:before="40" w:after="40"/>
              <w:jc w:val="center"/>
              <w:rPr>
                <w:rFonts w:eastAsia="Times New Roman" w:cs="Times New Roman"/>
                <w:sz w:val="26"/>
                <w:szCs w:val="26"/>
              </w:rPr>
            </w:pPr>
          </w:p>
        </w:tc>
        <w:tc>
          <w:tcPr>
            <w:tcW w:w="1022" w:type="pct"/>
            <w:vAlign w:val="center"/>
          </w:tcPr>
          <w:p w14:paraId="01BF2319" w14:textId="77777777" w:rsidR="0057437B" w:rsidRPr="00EF7D45" w:rsidRDefault="0057437B" w:rsidP="00E315FC">
            <w:pPr>
              <w:spacing w:before="40" w:after="40"/>
              <w:rPr>
                <w:rFonts w:eastAsia="Times New Roman" w:cs="Times New Roman"/>
                <w:sz w:val="26"/>
                <w:szCs w:val="26"/>
              </w:rPr>
            </w:pPr>
            <w:r w:rsidRPr="00EF7D45">
              <w:rPr>
                <w:rFonts w:eastAsia="Times New Roman" w:cs="Times New Roman"/>
                <w:sz w:val="26"/>
                <w:szCs w:val="26"/>
              </w:rPr>
              <w:t>Tổng cộng</w:t>
            </w:r>
          </w:p>
        </w:tc>
        <w:tc>
          <w:tcPr>
            <w:tcW w:w="1017" w:type="pct"/>
            <w:vAlign w:val="center"/>
          </w:tcPr>
          <w:p w14:paraId="1CB236F9" w14:textId="77777777" w:rsidR="0057437B" w:rsidRPr="00EF7D45" w:rsidRDefault="0057437B" w:rsidP="00E315FC">
            <w:pPr>
              <w:spacing w:before="40" w:after="40"/>
              <w:jc w:val="center"/>
              <w:rPr>
                <w:rFonts w:eastAsia="Times New Roman" w:cs="Times New Roman"/>
                <w:sz w:val="26"/>
                <w:szCs w:val="26"/>
              </w:rPr>
            </w:pPr>
          </w:p>
        </w:tc>
        <w:tc>
          <w:tcPr>
            <w:tcW w:w="1408" w:type="pct"/>
            <w:vAlign w:val="center"/>
          </w:tcPr>
          <w:p w14:paraId="7BF3AD79" w14:textId="77777777" w:rsidR="0057437B" w:rsidRPr="00EF7D45" w:rsidRDefault="0057437B" w:rsidP="00E315FC">
            <w:pPr>
              <w:spacing w:before="40" w:after="40"/>
              <w:jc w:val="center"/>
              <w:rPr>
                <w:rFonts w:eastAsia="Times New Roman" w:cs="Times New Roman"/>
                <w:sz w:val="26"/>
                <w:szCs w:val="26"/>
              </w:rPr>
            </w:pPr>
          </w:p>
        </w:tc>
        <w:tc>
          <w:tcPr>
            <w:tcW w:w="1170" w:type="pct"/>
            <w:vAlign w:val="center"/>
          </w:tcPr>
          <w:p w14:paraId="4E52E295" w14:textId="77777777" w:rsidR="0057437B" w:rsidRPr="00EF7D45" w:rsidRDefault="0057437B" w:rsidP="00E315FC">
            <w:pPr>
              <w:spacing w:before="40" w:after="40"/>
              <w:jc w:val="center"/>
              <w:rPr>
                <w:rFonts w:eastAsia="Times New Roman" w:cs="Times New Roman"/>
                <w:sz w:val="26"/>
                <w:szCs w:val="26"/>
              </w:rPr>
            </w:pPr>
            <w:r w:rsidRPr="00EF7D45">
              <w:rPr>
                <w:rFonts w:eastAsia="Times New Roman" w:cs="Times New Roman"/>
                <w:sz w:val="26"/>
                <w:szCs w:val="26"/>
              </w:rPr>
              <w:fldChar w:fldCharType="begin"/>
            </w:r>
            <w:r w:rsidRPr="00EF7D45">
              <w:rPr>
                <w:rFonts w:eastAsia="Times New Roman" w:cs="Times New Roman"/>
                <w:sz w:val="26"/>
                <w:szCs w:val="26"/>
              </w:rPr>
              <w:instrText xml:space="preserve"> =SUM(ABOVE) </w:instrText>
            </w:r>
            <w:r w:rsidRPr="00EF7D45">
              <w:rPr>
                <w:rFonts w:eastAsia="Times New Roman" w:cs="Times New Roman"/>
                <w:sz w:val="26"/>
                <w:szCs w:val="26"/>
              </w:rPr>
              <w:fldChar w:fldCharType="separate"/>
            </w:r>
            <w:r w:rsidRPr="00EF7D45">
              <w:rPr>
                <w:rFonts w:eastAsia="Times New Roman" w:cs="Times New Roman"/>
                <w:noProof/>
                <w:sz w:val="26"/>
                <w:szCs w:val="26"/>
              </w:rPr>
              <w:t>43,04</w:t>
            </w:r>
            <w:r w:rsidRPr="00EF7D45">
              <w:rPr>
                <w:rFonts w:eastAsia="Times New Roman" w:cs="Times New Roman"/>
                <w:sz w:val="26"/>
                <w:szCs w:val="26"/>
              </w:rPr>
              <w:fldChar w:fldCharType="end"/>
            </w:r>
          </w:p>
        </w:tc>
      </w:tr>
    </w:tbl>
    <w:p w14:paraId="7ECB38CB" w14:textId="77777777" w:rsidR="0057437B" w:rsidRPr="00EF7D45" w:rsidRDefault="0057437B" w:rsidP="0057437B">
      <w:pPr>
        <w:ind w:firstLine="567"/>
        <w:rPr>
          <w:rFonts w:eastAsia="Times New Roman" w:cs="Times New Roman"/>
        </w:rPr>
      </w:pPr>
      <w:r w:rsidRPr="00EF7D45">
        <w:rPr>
          <w:rFonts w:eastAsia="Times New Roman" w:cs="Times New Roman"/>
          <w:noProof/>
        </w:rPr>
        <w:lastRenderedPageBreak/>
        <w:drawing>
          <wp:inline distT="0" distB="0" distL="0" distR="0" wp14:anchorId="1FA20ADD" wp14:editId="26878F56">
            <wp:extent cx="5429250" cy="2276475"/>
            <wp:effectExtent l="0" t="0" r="0" b="9525"/>
            <wp:docPr id="18" name="Picture 18" descr="A diagram of a p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diagram of a power plan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429250" cy="2276475"/>
                    </a:xfrm>
                    <a:prstGeom prst="rect">
                      <a:avLst/>
                    </a:prstGeom>
                  </pic:spPr>
                </pic:pic>
              </a:graphicData>
            </a:graphic>
          </wp:inline>
        </w:drawing>
      </w:r>
    </w:p>
    <w:p w14:paraId="554ED2C9" w14:textId="77777777" w:rsidR="0057437B" w:rsidRPr="00EF7D45" w:rsidRDefault="0057437B" w:rsidP="0057437B">
      <w:pPr>
        <w:pStyle w:val="Figure"/>
        <w:spacing w:before="240" w:line="264" w:lineRule="auto"/>
        <w:rPr>
          <w:color w:val="auto"/>
        </w:rPr>
      </w:pPr>
      <w:bookmarkStart w:id="868" w:name="_Toc72479233"/>
      <w:bookmarkStart w:id="869" w:name="_Toc175906079"/>
      <w:r w:rsidRPr="00EF7D45">
        <w:rPr>
          <w:color w:val="auto"/>
        </w:rPr>
        <w:t>Quy trình sử dụng khí biogas phát điện của Dự án</w:t>
      </w:r>
      <w:bookmarkEnd w:id="868"/>
      <w:bookmarkEnd w:id="869"/>
    </w:p>
    <w:p w14:paraId="331C93E4" w14:textId="77777777" w:rsidR="0057437B" w:rsidRPr="00EF7D45" w:rsidRDefault="0057437B" w:rsidP="001B5256">
      <w:pPr>
        <w:widowControl w:val="0"/>
        <w:spacing w:line="240" w:lineRule="auto"/>
        <w:ind w:firstLine="562"/>
      </w:pPr>
      <w:r w:rsidRPr="00EF7D45">
        <w:t>Sau khi xử lý bằng hầm biogas kỵ khí, lượng chất rắn lơ lửng đã được xử lý thấp hơn giới hạn cho phép, còn các thông số về chất hữu cơ (BOD</w:t>
      </w:r>
      <w:r w:rsidRPr="00EF7D45">
        <w:rPr>
          <w:vertAlign w:val="subscript"/>
        </w:rPr>
        <w:t>5</w:t>
      </w:r>
      <w:r w:rsidRPr="00EF7D45">
        <w:t>, COD, Tổng N, Tổng P) còn vượt giới hạn cho phép khoảng 2-3 lần. Do đó, nước thải tiếp tục được xử lý qua 03 hồ sinh học.</w:t>
      </w:r>
    </w:p>
    <w:p w14:paraId="6A625962" w14:textId="77777777" w:rsidR="0057437B" w:rsidRPr="00EF7D45" w:rsidRDefault="0057437B" w:rsidP="001B5256">
      <w:pPr>
        <w:widowControl w:val="0"/>
        <w:spacing w:line="240" w:lineRule="auto"/>
        <w:ind w:firstLine="567"/>
      </w:pPr>
      <w:r w:rsidRPr="00EF7D45">
        <w:rPr>
          <w:u w:val="single"/>
        </w:rPr>
        <w:t>Hồ sinh học</w:t>
      </w:r>
      <w:r w:rsidRPr="00EF7D45">
        <w:t>:</w:t>
      </w:r>
    </w:p>
    <w:p w14:paraId="5A0BF059" w14:textId="77777777" w:rsidR="0057437B" w:rsidRPr="00EF7D45" w:rsidRDefault="0057437B" w:rsidP="001B5256">
      <w:pPr>
        <w:widowControl w:val="0"/>
        <w:spacing w:line="240" w:lineRule="auto"/>
        <w:ind w:firstLine="567"/>
      </w:pPr>
      <w:r w:rsidRPr="00EF7D45">
        <w:t>Hồ sinh học tiếp nhận nước thải từ hệ thống hầm biogas nhằm để xử lý các chất hữu cơ, chất rắn lơ lửng và dinh dưỡng (N, P). Tại hồ sinh học này sẽ được thả bèo tây và các loài cá (cá trê, cá trắm, cá rô phi, cá chép,…) hệ động thực vật thủy sinh này sẽ có chức năng xử lý làm giảm nồng độ các chất thải nói trên trước khi thải ra môi trường. Chức năng của từng động thực vật thủy sinh như sau:</w:t>
      </w:r>
    </w:p>
    <w:p w14:paraId="171067D1" w14:textId="77777777" w:rsidR="0057437B" w:rsidRPr="00EF7D45" w:rsidRDefault="0057437B" w:rsidP="001B5256">
      <w:pPr>
        <w:widowControl w:val="0"/>
        <w:spacing w:line="240" w:lineRule="auto"/>
        <w:ind w:firstLine="567"/>
        <w:rPr>
          <w:i/>
        </w:rPr>
      </w:pPr>
      <w:r w:rsidRPr="00EF7D45">
        <w:rPr>
          <w:i/>
        </w:rPr>
        <w:t>- Bèo tây:</w:t>
      </w:r>
    </w:p>
    <w:p w14:paraId="6B6B7C76" w14:textId="77777777" w:rsidR="0057437B" w:rsidRPr="00EF7D45" w:rsidRDefault="0057437B" w:rsidP="001B5256">
      <w:pPr>
        <w:widowControl w:val="0"/>
        <w:spacing w:line="240" w:lineRule="auto"/>
        <w:ind w:firstLine="709"/>
      </w:pPr>
      <w:r w:rsidRPr="00EF7D45">
        <w:t>+ Bèo tây có tác dụng rất tốt trong tiêu thụ các chất dinh dưỡng có chứa nitơ và phốt pho. Lá của cây bèo tây quang hợp vào ban ngày nên chúng cung cấp một lượng lớn O</w:t>
      </w:r>
      <w:r w:rsidRPr="00EF7D45">
        <w:rPr>
          <w:vertAlign w:val="subscript"/>
        </w:rPr>
        <w:t>2</w:t>
      </w:r>
      <w:r w:rsidRPr="00EF7D45">
        <w:t xml:space="preserve"> cho vùng rễ và vùng bề mặt thúc đẩy quá trình phân hủy hiếu khí các hợp chất hữu cơ cũng như quá trình nitrat hóa các hợp chất nitơ, việc tăng DO trong nước còn thúc đẩy quá trình lắng đọng photpho trong nước. </w:t>
      </w:r>
    </w:p>
    <w:p w14:paraId="1592BC45" w14:textId="77777777" w:rsidR="0057437B" w:rsidRPr="00EF7D45" w:rsidRDefault="0057437B" w:rsidP="001B5256">
      <w:pPr>
        <w:widowControl w:val="0"/>
        <w:spacing w:line="240" w:lineRule="auto"/>
        <w:ind w:firstLine="709"/>
      </w:pPr>
      <w:r w:rsidRPr="00EF7D45">
        <w:t xml:space="preserve">+ Bèo tây sinh sản rất nhanh trong môi trường nước thải, do vậy sau một thời gian ngắn chúng sẽ tạo thành bè mảng có tác dụng giảm ánh sáng mặt trời nên làm giảm sự phát triển của tảo, đồng thời làm giảm tác động của gió lên bề mặt ao hồ dẫn đến giảm sóng và dòng chảy; chúng cũng có tác dụng làm giảm sự xáo trộn bởi nhiệt giữa các tầng nước. Chính những điều đó làm tăng khả năng lắng đọng của của các chất lơ lửng có trong nước thải. </w:t>
      </w:r>
    </w:p>
    <w:p w14:paraId="394D7138" w14:textId="77777777" w:rsidR="0057437B" w:rsidRPr="00EF7D45" w:rsidRDefault="0057437B" w:rsidP="001B5256">
      <w:pPr>
        <w:widowControl w:val="0"/>
        <w:spacing w:line="240" w:lineRule="auto"/>
        <w:ind w:firstLine="709"/>
      </w:pPr>
      <w:r w:rsidRPr="00EF7D45">
        <w:t xml:space="preserve">+ Bèo tây có đặc điểm là có bộ rễ rất phát triển gồm rất nhiều rễ nhỏ li ti, chúng là giá thể cho rất nhiều vi sinh vật trong nước thải bám dính, tạo điều kiện tốt nhất cho sự tiếp xúc giữa chất ô nhiễm và vi sinh vật trong nước thải, tức là thúc đẩy quá trình xử lý nước thải nhanh hơn. </w:t>
      </w:r>
    </w:p>
    <w:p w14:paraId="6AFD3620" w14:textId="77777777" w:rsidR="0057437B" w:rsidRPr="00EF7D45" w:rsidRDefault="0057437B" w:rsidP="001B5256">
      <w:pPr>
        <w:widowControl w:val="0"/>
        <w:spacing w:line="240" w:lineRule="auto"/>
        <w:ind w:firstLine="709"/>
      </w:pPr>
      <w:r w:rsidRPr="00EF7D45">
        <w:t xml:space="preserve">+ Bộ rễ của bèo tây có diện tích bề mặt rất lớn, do vậy nó có khả năng hút rất nhiều các chất lơ lửng, làm trong nước. </w:t>
      </w:r>
    </w:p>
    <w:p w14:paraId="0F126017" w14:textId="77777777" w:rsidR="0057437B" w:rsidRPr="00EF7D45" w:rsidRDefault="0057437B" w:rsidP="001B5256">
      <w:pPr>
        <w:widowControl w:val="0"/>
        <w:spacing w:line="240" w:lineRule="auto"/>
        <w:ind w:firstLine="709"/>
      </w:pPr>
      <w:r w:rsidRPr="00EF7D45">
        <w:lastRenderedPageBreak/>
        <w:t>+ Phía dưới của ao hồ xảy ra quá trình phân hủy kị khí các hợp chất của cacbon và khử nitrat, trong số các sản phẩm tạo ra là khí độc và có mùi khó chịu, nhưng do ở phía trên của ao hồ có bèo nên các khí này bị hấp thụ do vậy không phát hiện được mùi của những khí này.</w:t>
      </w:r>
    </w:p>
    <w:p w14:paraId="4EFD0C93" w14:textId="77777777" w:rsidR="0057437B" w:rsidRPr="00EF7D45" w:rsidRDefault="0057437B" w:rsidP="001B5256">
      <w:pPr>
        <w:widowControl w:val="0"/>
        <w:spacing w:line="240" w:lineRule="auto"/>
        <w:ind w:firstLine="709"/>
      </w:pPr>
      <w:r w:rsidRPr="00EF7D45">
        <w:t xml:space="preserve"> + Trong quá trình sống bèo có nhu cầu sử dụng các dưỡng chất cần thiết như đạm, lân, các chất vi lượng như kim loại nặng.....Do vậy chính bèo tây cũng tham gia trực tiếp vào việc xử lý các chất ô nhiễm trong nước thải. </w:t>
      </w:r>
    </w:p>
    <w:p w14:paraId="5CD84269" w14:textId="77777777" w:rsidR="0057437B" w:rsidRPr="00EF7D45" w:rsidRDefault="0057437B" w:rsidP="001B5256">
      <w:pPr>
        <w:widowControl w:val="0"/>
        <w:spacing w:line="240" w:lineRule="auto"/>
        <w:ind w:firstLine="709"/>
      </w:pPr>
      <w:r w:rsidRPr="00EF7D45">
        <w:t xml:space="preserve">+ Bèo cải tạo cảnh quan sinh thái của khu vực, nên trang trí bèo trên mặt nước tạo ra các kiểu dáng đẹp mắt và có thể kết hợp với một số loài thực vật thủy sinh khác như sen, súng. </w:t>
      </w:r>
    </w:p>
    <w:p w14:paraId="6F789C45" w14:textId="77777777" w:rsidR="0057437B" w:rsidRPr="00EF7D45" w:rsidRDefault="0057437B" w:rsidP="001B5256">
      <w:pPr>
        <w:widowControl w:val="0"/>
        <w:spacing w:line="240" w:lineRule="auto"/>
        <w:ind w:firstLine="567"/>
        <w:rPr>
          <w:i/>
        </w:rPr>
      </w:pPr>
      <w:r w:rsidRPr="00EF7D45">
        <w:rPr>
          <w:i/>
        </w:rPr>
        <w:t>- Các loại cá được chọn gồm:</w:t>
      </w:r>
    </w:p>
    <w:p w14:paraId="010FF303" w14:textId="77777777" w:rsidR="0057437B" w:rsidRPr="00EF7D45" w:rsidRDefault="0057437B" w:rsidP="001B5256">
      <w:pPr>
        <w:widowControl w:val="0"/>
        <w:spacing w:line="240" w:lineRule="auto"/>
        <w:ind w:firstLine="709"/>
      </w:pPr>
      <w:r w:rsidRPr="00EF7D45">
        <w:t>+ Cá trê là loài cá ăn đáy có nhiệm vụ ăn các chất rắn lắng xuống đáy hồ.</w:t>
      </w:r>
    </w:p>
    <w:p w14:paraId="5BEA7BF3" w14:textId="77777777" w:rsidR="0057437B" w:rsidRPr="00EF7D45" w:rsidRDefault="0057437B" w:rsidP="001B5256">
      <w:pPr>
        <w:widowControl w:val="0"/>
        <w:spacing w:line="240" w:lineRule="auto"/>
        <w:ind w:firstLine="720"/>
        <w:rPr>
          <w:spacing w:val="-2"/>
        </w:rPr>
      </w:pPr>
      <w:r w:rsidRPr="00EF7D45">
        <w:rPr>
          <w:spacing w:val="-2"/>
        </w:rPr>
        <w:t>+ Cá trắm: sống ở tầng giữa, thức ăn chính là cỏ thân mềm, rong, lá cây xanh.</w:t>
      </w:r>
    </w:p>
    <w:p w14:paraId="4DA20C85" w14:textId="77777777" w:rsidR="0057437B" w:rsidRPr="00EF7D45" w:rsidRDefault="0057437B" w:rsidP="001B5256">
      <w:pPr>
        <w:widowControl w:val="0"/>
        <w:spacing w:line="240" w:lineRule="auto"/>
        <w:ind w:firstLine="720"/>
      </w:pPr>
      <w:r w:rsidRPr="00EF7D45">
        <w:t>+ Cá chép: sống ở tầng đáy, ăn động vật đáy là chính.</w:t>
      </w:r>
    </w:p>
    <w:p w14:paraId="5CC71731" w14:textId="77777777" w:rsidR="0057437B" w:rsidRPr="00EF7D45" w:rsidRDefault="0057437B" w:rsidP="001B5256">
      <w:pPr>
        <w:widowControl w:val="0"/>
        <w:spacing w:line="240" w:lineRule="auto"/>
        <w:ind w:firstLine="720"/>
      </w:pPr>
      <w:r w:rsidRPr="00EF7D45">
        <w:t>+ Cá trôi: sống ở tầng giữa, ăn mùn bả hữu cơ là chính, cá có thể ăn cả bèo tấm, bèo dâu, rau muống non, ...</w:t>
      </w:r>
    </w:p>
    <w:p w14:paraId="5CD19A93" w14:textId="77777777" w:rsidR="0057437B" w:rsidRPr="00EF7D45" w:rsidRDefault="0057437B" w:rsidP="001B5256">
      <w:pPr>
        <w:widowControl w:val="0"/>
        <w:spacing w:line="240" w:lineRule="auto"/>
        <w:ind w:firstLine="567"/>
      </w:pPr>
      <w:r w:rsidRPr="00EF7D45">
        <w:t>+ Cá rô phi: sống ở các tầng nước, là loài ăn tạp, thức ăn chủ yếu là mùn bã hữu cơ, các loại phân, các chất rắn dính bám ở rễ bèo, ....</w:t>
      </w:r>
    </w:p>
    <w:p w14:paraId="40E27D76" w14:textId="77777777" w:rsidR="0057437B" w:rsidRPr="00EF7D45" w:rsidRDefault="0057437B" w:rsidP="001B5256">
      <w:pPr>
        <w:widowControl w:val="0"/>
        <w:spacing w:line="240" w:lineRule="auto"/>
        <w:ind w:firstLine="561"/>
        <w:rPr>
          <w:lang w:val="pl-PL"/>
        </w:rPr>
      </w:pPr>
      <w:r w:rsidRPr="00EF7D45">
        <w:rPr>
          <w:lang w:val="pl-PL"/>
        </w:rPr>
        <w:t xml:space="preserve">Nước thải sau khi được thu gom và xử lý đạt quy chuẩn lưu giữ tại hồ sinh học 3 (hồ tùy nghi) sẽ được tận dụng để tưới cây xanh trong khuôn viên Dự án, phần còn lại sẽ đổ ra khe cạn nằm giáp Trang trại về phía Bắc, sau đó tiếp tục chảy ra khe tự nhiên nằm cách Trang trại khoảng 400m về phía Bắc. </w:t>
      </w:r>
    </w:p>
    <w:p w14:paraId="4BF3FD52" w14:textId="77777777" w:rsidR="0057437B" w:rsidRPr="00EF7D45" w:rsidRDefault="0057437B" w:rsidP="001B5256">
      <w:pPr>
        <w:pStyle w:val="Heading6"/>
        <w:keepNext w:val="0"/>
        <w:keepLines w:val="0"/>
        <w:widowControl w:val="0"/>
      </w:pPr>
      <w:r w:rsidRPr="00EF7D45">
        <w:rPr>
          <w:lang w:val="vi-VN"/>
        </w:rPr>
        <w:t>Nước thải sinh hoạt</w:t>
      </w:r>
    </w:p>
    <w:p w14:paraId="6A4A0A61" w14:textId="57C25602" w:rsidR="0057437B" w:rsidRPr="00EF7D45" w:rsidRDefault="0057437B" w:rsidP="001B5256">
      <w:pPr>
        <w:widowControl w:val="0"/>
        <w:spacing w:line="240" w:lineRule="auto"/>
        <w:ind w:firstLine="562"/>
        <w:rPr>
          <w:bCs/>
          <w:lang w:val="pl-PL"/>
        </w:rPr>
      </w:pPr>
      <w:r w:rsidRPr="00EF7D45">
        <w:rPr>
          <w:bCs/>
          <w:lang w:val="vi-VN"/>
        </w:rPr>
        <w:t xml:space="preserve">Đối với nước thải sinh hoạt của </w:t>
      </w:r>
      <w:r w:rsidR="00040545" w:rsidRPr="00EF7D45">
        <w:rPr>
          <w:bCs/>
          <w:lang w:val="pl-PL"/>
        </w:rPr>
        <w:t>2</w:t>
      </w:r>
      <w:r w:rsidR="00233EDD" w:rsidRPr="00EF7D45">
        <w:rPr>
          <w:bCs/>
          <w:lang w:val="pl-PL"/>
        </w:rPr>
        <w:t>3</w:t>
      </w:r>
      <w:r w:rsidRPr="00EF7D45">
        <w:rPr>
          <w:bCs/>
          <w:lang w:val="vi-VN"/>
        </w:rPr>
        <w:t xml:space="preserve"> CBCNV </w:t>
      </w:r>
      <w:r w:rsidRPr="00EF7D45">
        <w:rPr>
          <w:bCs/>
          <w:lang w:val="pl-PL"/>
        </w:rPr>
        <w:t>sẽ</w:t>
      </w:r>
      <w:r w:rsidRPr="00EF7D45">
        <w:rPr>
          <w:bCs/>
          <w:lang w:val="vi-VN"/>
        </w:rPr>
        <w:t xml:space="preserve"> sử dụng lại hệ thống nhà vệ sinh </w:t>
      </w:r>
      <w:r w:rsidRPr="00EF7D45">
        <w:rPr>
          <w:bCs/>
          <w:lang w:val="pl-PL"/>
        </w:rPr>
        <w:t xml:space="preserve">có bể </w:t>
      </w:r>
      <w:r w:rsidRPr="00EF7D45">
        <w:rPr>
          <w:bCs/>
          <w:lang w:val="vi-VN"/>
        </w:rPr>
        <w:t>tự hoại 3 ngăn đã được xây dựng ở giai đoạn thi công xây dựng.</w:t>
      </w:r>
      <w:r w:rsidRPr="00EF7D45">
        <w:rPr>
          <w:bCs/>
          <w:lang w:val="pl-PL"/>
        </w:rPr>
        <w:t xml:space="preserve"> Với thể tích bể tự hoại đã được xây dựng ở giai đoạn xây dựng là 7m</w:t>
      </w:r>
      <w:r w:rsidRPr="00EF7D45">
        <w:rPr>
          <w:bCs/>
          <w:vertAlign w:val="superscript"/>
          <w:lang w:val="pl-PL"/>
        </w:rPr>
        <w:t>3</w:t>
      </w:r>
      <w:r w:rsidRPr="00EF7D45">
        <w:rPr>
          <w:bCs/>
          <w:lang w:val="pl-PL"/>
        </w:rPr>
        <w:t xml:space="preserve"> (tính cho 30 người) thì hoàn toàn đáp ứng được khả năng xử lý nước thải sinh hoạt trong giai đoạn này.</w:t>
      </w:r>
    </w:p>
    <w:p w14:paraId="357D120A" w14:textId="77777777" w:rsidR="0057437B" w:rsidRPr="00EF7D45" w:rsidRDefault="0057437B" w:rsidP="001B5256">
      <w:pPr>
        <w:pStyle w:val="Heading6"/>
        <w:keepNext w:val="0"/>
        <w:keepLines w:val="0"/>
        <w:widowControl w:val="0"/>
      </w:pPr>
      <w:r w:rsidRPr="00EF7D45">
        <w:t>Nước mưa chảy tràn</w:t>
      </w:r>
    </w:p>
    <w:p w14:paraId="4F29AAC4" w14:textId="2F092DFF" w:rsidR="00BD3E85" w:rsidRPr="00EF7D45" w:rsidRDefault="0057437B" w:rsidP="001B5256">
      <w:pPr>
        <w:widowControl w:val="0"/>
        <w:spacing w:line="240" w:lineRule="auto"/>
        <w:ind w:firstLine="567"/>
        <w:rPr>
          <w:lang w:val="vi-VN" w:eastAsia="vi-VN" w:bidi="vi-VN"/>
        </w:rPr>
      </w:pPr>
      <w:r w:rsidRPr="00EF7D45">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bố trí các hố ga để lắng các tạp chất trước khi nước mưa chảy xuống khe cạn nằm về phía Bắc khu vực Dự án.</w:t>
      </w:r>
    </w:p>
    <w:p w14:paraId="74D5405B" w14:textId="6E3E5B4E" w:rsidR="00BD3E85" w:rsidRPr="00EF7D45" w:rsidRDefault="00BD3E85" w:rsidP="001B5256">
      <w:pPr>
        <w:pStyle w:val="abcd"/>
        <w:keepNext w:val="0"/>
        <w:keepLines w:val="0"/>
        <w:widowControl w:val="0"/>
        <w:spacing w:line="240" w:lineRule="auto"/>
      </w:pPr>
      <w:r w:rsidRPr="00EF7D45">
        <w:rPr>
          <w:lang w:val="vi-VN" w:eastAsia="vi-VN" w:bidi="vi-VN"/>
        </w:rPr>
        <w:t>Giảm thiểu tác động do chất thải rắn</w:t>
      </w:r>
    </w:p>
    <w:p w14:paraId="50CF03E9" w14:textId="77777777" w:rsidR="0057437B" w:rsidRPr="00EF7D45" w:rsidRDefault="0057437B" w:rsidP="001B5256">
      <w:pPr>
        <w:pStyle w:val="Heading6"/>
        <w:keepNext w:val="0"/>
        <w:keepLines w:val="0"/>
        <w:widowControl w:val="0"/>
      </w:pPr>
      <w:bookmarkStart w:id="870" w:name="_Toc38866306"/>
      <w:bookmarkStart w:id="871" w:name="_Toc42602830"/>
      <w:bookmarkStart w:id="872" w:name="_Toc75787735"/>
      <w:r w:rsidRPr="00EF7D45">
        <w:t>Biện pháp xử lý CTR và CTNH</w:t>
      </w:r>
      <w:bookmarkEnd w:id="870"/>
      <w:bookmarkEnd w:id="871"/>
      <w:bookmarkEnd w:id="87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1281"/>
        <w:gridCol w:w="1270"/>
        <w:gridCol w:w="5582"/>
      </w:tblGrid>
      <w:tr w:rsidR="00EF7D45" w:rsidRPr="00EF7D45" w14:paraId="6B67C233" w14:textId="77777777" w:rsidTr="00E315FC">
        <w:trPr>
          <w:tblHeader/>
        </w:trPr>
        <w:tc>
          <w:tcPr>
            <w:tcW w:w="1219" w:type="pct"/>
            <w:gridSpan w:val="2"/>
            <w:vAlign w:val="center"/>
          </w:tcPr>
          <w:p w14:paraId="30D5E05B" w14:textId="77777777" w:rsidR="0057437B" w:rsidRPr="00EF7D45" w:rsidRDefault="0057437B" w:rsidP="002201BB">
            <w:pPr>
              <w:spacing w:before="20" w:after="20" w:line="240" w:lineRule="auto"/>
              <w:jc w:val="center"/>
              <w:rPr>
                <w:b/>
                <w:bCs/>
                <w:sz w:val="26"/>
                <w:szCs w:val="26"/>
                <w:lang w:val="pt-BR"/>
              </w:rPr>
            </w:pPr>
            <w:r w:rsidRPr="00EF7D45">
              <w:rPr>
                <w:b/>
                <w:bCs/>
                <w:sz w:val="26"/>
                <w:szCs w:val="26"/>
                <w:lang w:val="pt-BR"/>
              </w:rPr>
              <w:lastRenderedPageBreak/>
              <w:t>Loại chất thải</w:t>
            </w:r>
          </w:p>
        </w:tc>
        <w:tc>
          <w:tcPr>
            <w:tcW w:w="701" w:type="pct"/>
            <w:vAlign w:val="center"/>
          </w:tcPr>
          <w:p w14:paraId="180CCD51" w14:textId="77777777" w:rsidR="0057437B" w:rsidRPr="00EF7D45" w:rsidRDefault="0057437B" w:rsidP="002201BB">
            <w:pPr>
              <w:spacing w:before="20" w:after="20" w:line="240" w:lineRule="auto"/>
              <w:jc w:val="center"/>
              <w:rPr>
                <w:b/>
                <w:bCs/>
                <w:sz w:val="26"/>
                <w:szCs w:val="26"/>
                <w:lang w:val="pt-BR"/>
              </w:rPr>
            </w:pPr>
            <w:r w:rsidRPr="00EF7D45">
              <w:rPr>
                <w:b/>
                <w:bCs/>
                <w:sz w:val="26"/>
                <w:szCs w:val="26"/>
                <w:lang w:val="pt-BR"/>
              </w:rPr>
              <w:t>Tần suất thu gom</w:t>
            </w:r>
          </w:p>
        </w:tc>
        <w:tc>
          <w:tcPr>
            <w:tcW w:w="3080" w:type="pct"/>
            <w:vAlign w:val="center"/>
          </w:tcPr>
          <w:p w14:paraId="3E2D5020" w14:textId="77777777" w:rsidR="0057437B" w:rsidRPr="00EF7D45" w:rsidRDefault="0057437B" w:rsidP="002201BB">
            <w:pPr>
              <w:spacing w:before="20" w:after="20" w:line="240" w:lineRule="auto"/>
              <w:jc w:val="center"/>
              <w:rPr>
                <w:b/>
                <w:bCs/>
                <w:sz w:val="26"/>
                <w:szCs w:val="26"/>
                <w:lang w:val="pt-BR"/>
              </w:rPr>
            </w:pPr>
            <w:r w:rsidRPr="00EF7D45">
              <w:rPr>
                <w:b/>
                <w:bCs/>
                <w:sz w:val="26"/>
                <w:szCs w:val="26"/>
                <w:lang w:val="pt-BR"/>
              </w:rPr>
              <w:t>Biện pháp xử lý</w:t>
            </w:r>
          </w:p>
        </w:tc>
      </w:tr>
      <w:tr w:rsidR="00EF7D45" w:rsidRPr="00EF7D45" w14:paraId="42FF0B20" w14:textId="77777777" w:rsidTr="00E315FC">
        <w:trPr>
          <w:trHeight w:val="70"/>
        </w:trPr>
        <w:tc>
          <w:tcPr>
            <w:tcW w:w="1219" w:type="pct"/>
            <w:gridSpan w:val="2"/>
            <w:vAlign w:val="center"/>
          </w:tcPr>
          <w:p w14:paraId="069211EC" w14:textId="77777777" w:rsidR="0057437B" w:rsidRPr="00EF7D45" w:rsidRDefault="0057437B" w:rsidP="002201BB">
            <w:pPr>
              <w:spacing w:before="20" w:after="20" w:line="240" w:lineRule="auto"/>
              <w:rPr>
                <w:sz w:val="26"/>
                <w:szCs w:val="26"/>
                <w:lang w:val="pt-BR"/>
              </w:rPr>
            </w:pPr>
            <w:r w:rsidRPr="00EF7D45">
              <w:rPr>
                <w:sz w:val="26"/>
                <w:szCs w:val="26"/>
                <w:lang w:val="pt-BR"/>
              </w:rPr>
              <w:t>CTR sinh hoạt</w:t>
            </w:r>
          </w:p>
        </w:tc>
        <w:tc>
          <w:tcPr>
            <w:tcW w:w="701" w:type="pct"/>
            <w:vAlign w:val="center"/>
          </w:tcPr>
          <w:p w14:paraId="2CC633B9" w14:textId="77777777" w:rsidR="0057437B" w:rsidRPr="00EF7D45" w:rsidRDefault="0057437B" w:rsidP="002201BB">
            <w:pPr>
              <w:spacing w:before="20" w:after="20" w:line="240" w:lineRule="auto"/>
              <w:rPr>
                <w:sz w:val="26"/>
                <w:szCs w:val="26"/>
                <w:lang w:val="pt-BR"/>
              </w:rPr>
            </w:pPr>
            <w:r w:rsidRPr="00EF7D45">
              <w:rPr>
                <w:sz w:val="26"/>
                <w:szCs w:val="26"/>
                <w:lang w:val="pt-BR"/>
              </w:rPr>
              <w:t>Hàng ngày</w:t>
            </w:r>
          </w:p>
        </w:tc>
        <w:tc>
          <w:tcPr>
            <w:tcW w:w="3080" w:type="pct"/>
            <w:vAlign w:val="center"/>
          </w:tcPr>
          <w:p w14:paraId="4ABB0165" w14:textId="77777777" w:rsidR="0057437B" w:rsidRPr="00EF7D45" w:rsidRDefault="0057437B" w:rsidP="002201BB">
            <w:pPr>
              <w:spacing w:before="20" w:after="20" w:line="240" w:lineRule="auto"/>
              <w:rPr>
                <w:sz w:val="26"/>
                <w:szCs w:val="26"/>
                <w:lang w:val="pt-BR"/>
              </w:rPr>
            </w:pPr>
            <w:r w:rsidRPr="00EF7D45">
              <w:rPr>
                <w:sz w:val="26"/>
                <w:szCs w:val="26"/>
                <w:lang w:val="pt-BR"/>
              </w:rPr>
              <w:t>- Thu gom, phân loại, lưu trữ vào các thùng chứa có nắp đậy;</w:t>
            </w:r>
          </w:p>
          <w:p w14:paraId="03315A95" w14:textId="77777777" w:rsidR="0057437B" w:rsidRPr="00EF7D45" w:rsidRDefault="0057437B" w:rsidP="002201BB">
            <w:pPr>
              <w:spacing w:before="20" w:after="20" w:line="240" w:lineRule="auto"/>
              <w:rPr>
                <w:sz w:val="26"/>
                <w:szCs w:val="26"/>
                <w:lang w:val="pt-BR"/>
              </w:rPr>
            </w:pPr>
            <w:r w:rsidRPr="00EF7D45">
              <w:rPr>
                <w:sz w:val="26"/>
                <w:szCs w:val="26"/>
                <w:lang w:val="pt-BR"/>
              </w:rPr>
              <w:t>- Đối với các loại rác thải có khả năng tái chế như vỏ lon, chai, các loại giấy,... sẽ được thu gom riêng để bán cho các đơn vị thu mua làm vật liệu tái chế;</w:t>
            </w:r>
          </w:p>
          <w:p w14:paraId="176CC645" w14:textId="77777777" w:rsidR="0057437B" w:rsidRPr="00EF7D45" w:rsidRDefault="0057437B" w:rsidP="002201BB">
            <w:pPr>
              <w:spacing w:before="20" w:after="20" w:line="240" w:lineRule="auto"/>
              <w:rPr>
                <w:sz w:val="26"/>
                <w:szCs w:val="26"/>
                <w:lang w:val="pt-BR"/>
              </w:rPr>
            </w:pPr>
            <w:r w:rsidRPr="00EF7D45">
              <w:rPr>
                <w:sz w:val="26"/>
                <w:szCs w:val="26"/>
                <w:lang w:val="pt-BR"/>
              </w:rPr>
              <w:t xml:space="preserve">- Đối với các loại rác không tái chế được có khả năng gây mùi hôi như thức ăn thừa, trái cây, bao nilon sẽ hợp đồng với </w:t>
            </w:r>
            <w:r w:rsidRPr="00EF7D45">
              <w:rPr>
                <w:sz w:val="26"/>
                <w:szCs w:val="26"/>
              </w:rPr>
              <w:t>Trung tâm Môi trường và Công trình đô thị Hướng Hóa</w:t>
            </w:r>
            <w:r w:rsidRPr="00EF7D45">
              <w:rPr>
                <w:sz w:val="26"/>
                <w:szCs w:val="26"/>
                <w:lang w:val="pt-BR"/>
              </w:rPr>
              <w:t xml:space="preserve"> 1tuần/2lần.</w:t>
            </w:r>
          </w:p>
        </w:tc>
      </w:tr>
      <w:tr w:rsidR="00EF7D45" w:rsidRPr="00EF7D45" w14:paraId="715B38C4" w14:textId="77777777" w:rsidTr="00E315FC">
        <w:tc>
          <w:tcPr>
            <w:tcW w:w="512" w:type="pct"/>
            <w:vMerge w:val="restart"/>
            <w:vAlign w:val="center"/>
          </w:tcPr>
          <w:p w14:paraId="4D5AB519" w14:textId="77777777" w:rsidR="0057437B" w:rsidRPr="00EF7D45" w:rsidRDefault="0057437B" w:rsidP="002201BB">
            <w:pPr>
              <w:spacing w:before="20" w:after="20" w:line="240" w:lineRule="auto"/>
              <w:rPr>
                <w:sz w:val="26"/>
                <w:szCs w:val="26"/>
                <w:lang w:val="pt-BR"/>
              </w:rPr>
            </w:pPr>
            <w:r w:rsidRPr="00EF7D45">
              <w:rPr>
                <w:sz w:val="26"/>
                <w:szCs w:val="26"/>
                <w:lang w:val="pt-BR"/>
              </w:rPr>
              <w:t>CTR sản xuất</w:t>
            </w:r>
          </w:p>
        </w:tc>
        <w:tc>
          <w:tcPr>
            <w:tcW w:w="707" w:type="pct"/>
            <w:vAlign w:val="center"/>
          </w:tcPr>
          <w:p w14:paraId="2BE25E32" w14:textId="77777777" w:rsidR="0057437B" w:rsidRPr="00EF7D45" w:rsidRDefault="0057437B" w:rsidP="002201BB">
            <w:pPr>
              <w:spacing w:before="20" w:after="20" w:line="240" w:lineRule="auto"/>
              <w:rPr>
                <w:sz w:val="26"/>
                <w:szCs w:val="26"/>
                <w:lang w:val="pt-BR"/>
              </w:rPr>
            </w:pPr>
            <w:r w:rsidRPr="00EF7D45">
              <w:rPr>
                <w:sz w:val="26"/>
                <w:szCs w:val="26"/>
                <w:lang w:val="pt-BR"/>
              </w:rPr>
              <w:t>Phân lợn</w:t>
            </w:r>
          </w:p>
        </w:tc>
        <w:tc>
          <w:tcPr>
            <w:tcW w:w="701" w:type="pct"/>
            <w:vAlign w:val="center"/>
          </w:tcPr>
          <w:p w14:paraId="26445D09" w14:textId="77777777" w:rsidR="0057437B" w:rsidRPr="00EF7D45" w:rsidRDefault="0057437B" w:rsidP="002201BB">
            <w:pPr>
              <w:spacing w:before="20" w:after="20" w:line="240" w:lineRule="auto"/>
              <w:rPr>
                <w:sz w:val="26"/>
                <w:szCs w:val="26"/>
                <w:lang w:val="pt-BR"/>
              </w:rPr>
            </w:pPr>
            <w:r w:rsidRPr="00EF7D45">
              <w:rPr>
                <w:sz w:val="26"/>
                <w:szCs w:val="26"/>
                <w:lang w:val="pt-BR"/>
              </w:rPr>
              <w:t>Hàng ngày</w:t>
            </w:r>
          </w:p>
        </w:tc>
        <w:tc>
          <w:tcPr>
            <w:tcW w:w="3080" w:type="pct"/>
            <w:vAlign w:val="center"/>
          </w:tcPr>
          <w:p w14:paraId="27B1F6F1" w14:textId="77777777" w:rsidR="0057437B" w:rsidRPr="00EF7D45" w:rsidRDefault="0057437B" w:rsidP="002201BB">
            <w:pPr>
              <w:spacing w:before="20" w:after="20" w:line="240" w:lineRule="auto"/>
              <w:rPr>
                <w:sz w:val="26"/>
                <w:szCs w:val="26"/>
                <w:lang w:val="pt-BR"/>
              </w:rPr>
            </w:pPr>
            <w:r w:rsidRPr="00EF7D45">
              <w:rPr>
                <w:sz w:val="26"/>
                <w:szCs w:val="26"/>
              </w:rPr>
              <w:t xml:space="preserve">- Sử dụng máy ép phân để ép phân lợn, sau đó đưa về khu vực ủ phân. </w:t>
            </w:r>
          </w:p>
        </w:tc>
      </w:tr>
      <w:tr w:rsidR="00EF7D45" w:rsidRPr="00EF7D45" w14:paraId="46FF9C53" w14:textId="77777777" w:rsidTr="00E315FC">
        <w:tc>
          <w:tcPr>
            <w:tcW w:w="512" w:type="pct"/>
            <w:vMerge/>
            <w:vAlign w:val="center"/>
          </w:tcPr>
          <w:p w14:paraId="539DA067" w14:textId="77777777" w:rsidR="0057437B" w:rsidRPr="00EF7D45" w:rsidRDefault="0057437B" w:rsidP="002201BB">
            <w:pPr>
              <w:spacing w:before="20" w:after="20" w:line="240" w:lineRule="auto"/>
              <w:rPr>
                <w:sz w:val="26"/>
                <w:szCs w:val="26"/>
                <w:lang w:val="pt-BR"/>
              </w:rPr>
            </w:pPr>
          </w:p>
        </w:tc>
        <w:tc>
          <w:tcPr>
            <w:tcW w:w="707" w:type="pct"/>
            <w:vAlign w:val="center"/>
          </w:tcPr>
          <w:p w14:paraId="611F6A28" w14:textId="77777777" w:rsidR="0057437B" w:rsidRPr="00EF7D45" w:rsidRDefault="0057437B" w:rsidP="002201BB">
            <w:pPr>
              <w:spacing w:before="20" w:after="20" w:line="240" w:lineRule="auto"/>
              <w:rPr>
                <w:sz w:val="26"/>
                <w:szCs w:val="26"/>
                <w:lang w:val="pt-BR"/>
              </w:rPr>
            </w:pPr>
            <w:r w:rsidRPr="00EF7D45">
              <w:rPr>
                <w:sz w:val="26"/>
                <w:szCs w:val="26"/>
                <w:lang w:val="pt-BR"/>
              </w:rPr>
              <w:t>Bao bì thức ăn</w:t>
            </w:r>
          </w:p>
        </w:tc>
        <w:tc>
          <w:tcPr>
            <w:tcW w:w="701" w:type="pct"/>
            <w:vAlign w:val="center"/>
          </w:tcPr>
          <w:p w14:paraId="0D38591A" w14:textId="77777777" w:rsidR="0057437B" w:rsidRPr="00EF7D45" w:rsidRDefault="0057437B" w:rsidP="002201BB">
            <w:pPr>
              <w:spacing w:before="20" w:after="20" w:line="240" w:lineRule="auto"/>
              <w:rPr>
                <w:sz w:val="26"/>
                <w:szCs w:val="26"/>
                <w:lang w:val="pt-BR"/>
              </w:rPr>
            </w:pPr>
            <w:r w:rsidRPr="00EF7D45">
              <w:rPr>
                <w:sz w:val="26"/>
                <w:szCs w:val="26"/>
                <w:lang w:val="pt-BR"/>
              </w:rPr>
              <w:t>Hàng ngày</w:t>
            </w:r>
          </w:p>
        </w:tc>
        <w:tc>
          <w:tcPr>
            <w:tcW w:w="3080" w:type="pct"/>
            <w:vAlign w:val="center"/>
          </w:tcPr>
          <w:p w14:paraId="45BEE262" w14:textId="77777777" w:rsidR="0057437B" w:rsidRPr="00EF7D45" w:rsidRDefault="0057437B" w:rsidP="002201BB">
            <w:pPr>
              <w:spacing w:before="20" w:after="20" w:line="240" w:lineRule="auto"/>
              <w:rPr>
                <w:sz w:val="26"/>
                <w:szCs w:val="26"/>
                <w:lang w:val="pt-BR"/>
              </w:rPr>
            </w:pPr>
            <w:r w:rsidRPr="00EF7D45">
              <w:rPr>
                <w:sz w:val="26"/>
                <w:szCs w:val="26"/>
                <w:lang w:val="pt-BR"/>
              </w:rPr>
              <w:t>- Sử dụng để đóng gói phân lợn và bán làm phân bón. Phân bón sau khi đóng bao sẽ lưu trữ trong Nhà kho.</w:t>
            </w:r>
          </w:p>
        </w:tc>
      </w:tr>
      <w:tr w:rsidR="00EF7D45" w:rsidRPr="00EF7D45" w14:paraId="18977F9C" w14:textId="77777777" w:rsidTr="00E315FC">
        <w:tc>
          <w:tcPr>
            <w:tcW w:w="512" w:type="pct"/>
            <w:vMerge/>
            <w:vAlign w:val="center"/>
          </w:tcPr>
          <w:p w14:paraId="571CE402" w14:textId="77777777" w:rsidR="0057437B" w:rsidRPr="00EF7D45" w:rsidRDefault="0057437B" w:rsidP="002201BB">
            <w:pPr>
              <w:spacing w:before="20" w:after="20" w:line="240" w:lineRule="auto"/>
              <w:rPr>
                <w:sz w:val="26"/>
                <w:szCs w:val="26"/>
                <w:lang w:val="pt-BR"/>
              </w:rPr>
            </w:pPr>
          </w:p>
        </w:tc>
        <w:tc>
          <w:tcPr>
            <w:tcW w:w="707" w:type="pct"/>
            <w:vAlign w:val="center"/>
          </w:tcPr>
          <w:p w14:paraId="0A6401FD" w14:textId="77777777" w:rsidR="0057437B" w:rsidRPr="00EF7D45" w:rsidRDefault="0057437B" w:rsidP="002201BB">
            <w:pPr>
              <w:spacing w:before="20" w:after="20" w:line="240" w:lineRule="auto"/>
              <w:rPr>
                <w:sz w:val="26"/>
                <w:szCs w:val="26"/>
                <w:lang w:val="pt-BR"/>
              </w:rPr>
            </w:pPr>
            <w:r w:rsidRPr="00EF7D45">
              <w:rPr>
                <w:sz w:val="26"/>
                <w:szCs w:val="26"/>
                <w:lang w:val="pt-BR"/>
              </w:rPr>
              <w:t>Bùn từ hệ thống biogas</w:t>
            </w:r>
          </w:p>
        </w:tc>
        <w:tc>
          <w:tcPr>
            <w:tcW w:w="701" w:type="pct"/>
            <w:vAlign w:val="center"/>
          </w:tcPr>
          <w:p w14:paraId="39ACF18C" w14:textId="77777777" w:rsidR="0057437B" w:rsidRPr="00EF7D45" w:rsidRDefault="0057437B" w:rsidP="002201BB">
            <w:pPr>
              <w:spacing w:before="20" w:after="20" w:line="240" w:lineRule="auto"/>
              <w:rPr>
                <w:sz w:val="26"/>
                <w:szCs w:val="26"/>
                <w:lang w:val="pt-BR"/>
              </w:rPr>
            </w:pPr>
            <w:r w:rsidRPr="00EF7D45">
              <w:rPr>
                <w:sz w:val="26"/>
                <w:szCs w:val="26"/>
                <w:lang w:val="pt-BR"/>
              </w:rPr>
              <w:t>01 năm/lần</w:t>
            </w:r>
          </w:p>
        </w:tc>
        <w:tc>
          <w:tcPr>
            <w:tcW w:w="3080" w:type="pct"/>
            <w:vAlign w:val="center"/>
          </w:tcPr>
          <w:p w14:paraId="3ABB48E6" w14:textId="77777777" w:rsidR="0057437B" w:rsidRPr="00EF7D45" w:rsidRDefault="0057437B" w:rsidP="002201BB">
            <w:pPr>
              <w:spacing w:before="20" w:after="20" w:line="240" w:lineRule="auto"/>
              <w:rPr>
                <w:sz w:val="26"/>
                <w:szCs w:val="26"/>
                <w:lang w:val="pt-BR"/>
              </w:rPr>
            </w:pPr>
            <w:r w:rsidRPr="00EF7D45">
              <w:rPr>
                <w:sz w:val="26"/>
                <w:szCs w:val="26"/>
                <w:lang w:val="pt-BR"/>
              </w:rPr>
              <w:t>- Định kỳ nạo vét bùn hầm biogas;</w:t>
            </w:r>
          </w:p>
          <w:p w14:paraId="3DE86C82" w14:textId="77777777" w:rsidR="0057437B" w:rsidRPr="00EF7D45" w:rsidRDefault="0057437B" w:rsidP="002201BB">
            <w:pPr>
              <w:spacing w:before="20" w:after="20" w:line="240" w:lineRule="auto"/>
              <w:rPr>
                <w:sz w:val="26"/>
                <w:szCs w:val="26"/>
                <w:lang w:val="pt-BR"/>
              </w:rPr>
            </w:pPr>
            <w:r w:rsidRPr="00EF7D45">
              <w:rPr>
                <w:sz w:val="26"/>
                <w:szCs w:val="26"/>
                <w:lang w:val="pt-BR"/>
              </w:rPr>
              <w:t>- Đưa về khu vực ủ phân sau đó bán cho các cơ sở hoặc hộ kinh doanh nông nghiệp (trồng trọt).</w:t>
            </w:r>
          </w:p>
        </w:tc>
      </w:tr>
      <w:tr w:rsidR="00EF7D45" w:rsidRPr="00EF7D45" w14:paraId="1C701EEB" w14:textId="77777777" w:rsidTr="00E315FC">
        <w:tc>
          <w:tcPr>
            <w:tcW w:w="1219" w:type="pct"/>
            <w:gridSpan w:val="2"/>
            <w:vAlign w:val="center"/>
          </w:tcPr>
          <w:p w14:paraId="070748FC" w14:textId="77777777" w:rsidR="0057437B" w:rsidRPr="00EF7D45" w:rsidRDefault="0057437B" w:rsidP="002201BB">
            <w:pPr>
              <w:spacing w:before="20" w:after="20" w:line="240" w:lineRule="auto"/>
              <w:rPr>
                <w:sz w:val="26"/>
                <w:szCs w:val="26"/>
                <w:lang w:val="pt-BR"/>
              </w:rPr>
            </w:pPr>
            <w:r w:rsidRPr="00EF7D45">
              <w:rPr>
                <w:sz w:val="26"/>
                <w:szCs w:val="26"/>
                <w:lang w:val="pt-BR"/>
              </w:rPr>
              <w:t>CTNH</w:t>
            </w:r>
          </w:p>
        </w:tc>
        <w:tc>
          <w:tcPr>
            <w:tcW w:w="701" w:type="pct"/>
            <w:vAlign w:val="center"/>
          </w:tcPr>
          <w:p w14:paraId="3D879FB3" w14:textId="77777777" w:rsidR="0057437B" w:rsidRPr="00EF7D45" w:rsidRDefault="0057437B" w:rsidP="002201BB">
            <w:pPr>
              <w:spacing w:before="20" w:after="20" w:line="240" w:lineRule="auto"/>
              <w:rPr>
                <w:sz w:val="26"/>
                <w:szCs w:val="26"/>
                <w:lang w:val="pt-BR"/>
              </w:rPr>
            </w:pPr>
            <w:r w:rsidRPr="00EF7D45">
              <w:rPr>
                <w:sz w:val="26"/>
                <w:szCs w:val="26"/>
                <w:lang w:val="pt-BR"/>
              </w:rPr>
              <w:t>Hàng ngày</w:t>
            </w:r>
          </w:p>
        </w:tc>
        <w:tc>
          <w:tcPr>
            <w:tcW w:w="3080" w:type="pct"/>
            <w:vAlign w:val="center"/>
          </w:tcPr>
          <w:p w14:paraId="170659B1" w14:textId="77777777" w:rsidR="0057437B" w:rsidRPr="00EF7D45" w:rsidRDefault="0057437B" w:rsidP="002201BB">
            <w:pPr>
              <w:spacing w:before="20" w:after="20" w:line="240" w:lineRule="auto"/>
              <w:rPr>
                <w:sz w:val="26"/>
                <w:szCs w:val="26"/>
                <w:lang w:val="pt-BR"/>
              </w:rPr>
            </w:pPr>
            <w:r w:rsidRPr="00EF7D45">
              <w:rPr>
                <w:sz w:val="26"/>
                <w:szCs w:val="26"/>
                <w:lang w:val="pt-BR"/>
              </w:rPr>
              <w:t>- Thu gom, phân loại; Lưu giữ trong Nhà kho.</w:t>
            </w:r>
          </w:p>
          <w:p w14:paraId="69AB8F99" w14:textId="77777777" w:rsidR="0057437B" w:rsidRPr="00EF7D45" w:rsidRDefault="0057437B" w:rsidP="002201BB">
            <w:pPr>
              <w:spacing w:before="20" w:after="20" w:line="240" w:lineRule="auto"/>
              <w:rPr>
                <w:sz w:val="26"/>
                <w:szCs w:val="26"/>
                <w:lang w:val="pt-BR"/>
              </w:rPr>
            </w:pPr>
            <w:r w:rsidRPr="00EF7D45">
              <w:rPr>
                <w:sz w:val="26"/>
                <w:szCs w:val="26"/>
                <w:lang w:val="pt-BR"/>
              </w:rPr>
              <w:t>- Hợp đồng với đơn vị có năng lực.</w:t>
            </w:r>
          </w:p>
          <w:p w14:paraId="75B0D88A" w14:textId="77777777" w:rsidR="0057437B" w:rsidRPr="00EF7D45" w:rsidRDefault="0057437B" w:rsidP="002201BB">
            <w:pPr>
              <w:spacing w:before="20" w:after="20" w:line="240" w:lineRule="auto"/>
              <w:rPr>
                <w:sz w:val="26"/>
                <w:szCs w:val="26"/>
                <w:lang w:val="pt-BR"/>
              </w:rPr>
            </w:pPr>
            <w:r w:rsidRPr="00EF7D45">
              <w:rPr>
                <w:sz w:val="26"/>
                <w:szCs w:val="26"/>
                <w:lang w:val="pt-BR"/>
              </w:rPr>
              <w:t>- Lập hồ sơ, đăng ký chủ nguồn CTNH theo Thông tư số 36/2015/TT-BTNMT.</w:t>
            </w:r>
          </w:p>
        </w:tc>
      </w:tr>
    </w:tbl>
    <w:p w14:paraId="145EEFB8" w14:textId="77777777" w:rsidR="0057437B" w:rsidRPr="00EF7D45" w:rsidRDefault="0057437B" w:rsidP="0057437B">
      <w:pPr>
        <w:ind w:firstLine="540"/>
        <w:rPr>
          <w:rFonts w:eastAsia="Times New Roman" w:cs="Times New Roman"/>
        </w:rPr>
      </w:pPr>
      <w:r w:rsidRPr="00EF7D45">
        <w:rPr>
          <w:rFonts w:eastAsia="Times New Roman" w:cs="Times New Roman"/>
          <w:lang w:val="pt-BR"/>
        </w:rPr>
        <w:t xml:space="preserve">- Đối với chất thải rắn chăn nuôi: </w:t>
      </w:r>
      <w:r w:rsidRPr="00EF7D45">
        <w:rPr>
          <w:rFonts w:eastAsia="Times New Roman" w:cs="Times New Roman"/>
          <w:lang w:val="vi-VN"/>
        </w:rPr>
        <w:t>Phân sẽ được thu gom bằng xe rùa theo tuyến đường nội bộ vận chuyển đưa về khu vực ủ phân có rắc vôi để giảm thiểu vi sinh vật gây bệnh. Đây có thể coi là loại phân bón rất tốt cho cây trồng, rất an toàn và đảm bảo tính ổn định không gây các ô nhiễm thứ cấp và dịch bệnh, đồng thời giảm được lượng phân bón hóa học sử dụng trong nông nghiệp.</w:t>
      </w:r>
    </w:p>
    <w:p w14:paraId="191F3139" w14:textId="77777777" w:rsidR="0057437B" w:rsidRPr="00EF7D45" w:rsidRDefault="0057437B" w:rsidP="0057437B">
      <w:pPr>
        <w:widowControl w:val="0"/>
        <w:ind w:firstLine="540"/>
        <w:rPr>
          <w:rFonts w:eastAsia="Times New Roman" w:cs="Times New Roman"/>
        </w:rPr>
      </w:pPr>
      <w:r w:rsidRPr="00EF7D45">
        <w:rPr>
          <w:rFonts w:eastAsia="Times New Roman" w:cs="Times New Roman"/>
          <w:lang w:val="vi-VN"/>
        </w:rPr>
        <w:t xml:space="preserve">+ Khu vực ủ phân được Chủ dự án bố trí </w:t>
      </w:r>
      <w:r w:rsidRPr="00EF7D45">
        <w:rPr>
          <w:rFonts w:eastAsia="Times New Roman" w:cs="Times New Roman"/>
        </w:rPr>
        <w:t>trong khuôn viên trang trại</w:t>
      </w:r>
      <w:r w:rsidRPr="00EF7D45">
        <w:rPr>
          <w:rFonts w:eastAsia="Times New Roman" w:cs="Times New Roman"/>
          <w:lang w:val="vi-VN"/>
        </w:rPr>
        <w:t xml:space="preserve"> có kích thước </w:t>
      </w:r>
      <w:r w:rsidRPr="00EF7D45">
        <w:rPr>
          <w:rFonts w:eastAsia="Times New Roman" w:cs="Times New Roman"/>
        </w:rPr>
        <w:t>(12×20</w:t>
      </w:r>
      <w:r w:rsidRPr="00EF7D45">
        <w:rPr>
          <w:rFonts w:eastAsia="Times New Roman" w:cs="Times New Roman"/>
          <w:lang w:val="vi-VN"/>
        </w:rPr>
        <w:t>)m</w:t>
      </w:r>
      <w:r w:rsidRPr="00EF7D45">
        <w:rPr>
          <w:rFonts w:eastAsia="Times New Roman" w:cs="Times New Roman"/>
        </w:rPr>
        <w:t>, được bố trí 04 hố ủ phân có kích thước mỗi hố (5×6×2)m</w:t>
      </w:r>
      <w:r w:rsidRPr="00EF7D45">
        <w:rPr>
          <w:rFonts w:eastAsia="Times New Roman" w:cs="Times New Roman"/>
          <w:lang w:val="vi-VN"/>
        </w:rPr>
        <w:t>. Khu vực ủ phân có kết cấu nền đất tự nhiên đầm chặt, bê tông dày 100mm, độ dốc i=0,5% hướng về rãnh thu nước, xung quanh có tường ngăn xây gạch thẻ</w:t>
      </w:r>
      <w:r w:rsidRPr="00EF7D45">
        <w:rPr>
          <w:rFonts w:eastAsia="Times New Roman" w:cs="Times New Roman"/>
        </w:rPr>
        <w:t xml:space="preserve">. </w:t>
      </w:r>
    </w:p>
    <w:p w14:paraId="5CB02734" w14:textId="77777777" w:rsidR="0057437B" w:rsidRPr="00EF7D45" w:rsidRDefault="0057437B" w:rsidP="0057437B">
      <w:pPr>
        <w:ind w:firstLine="540"/>
        <w:rPr>
          <w:rFonts w:eastAsia="Times New Roman" w:cs="Times New Roman"/>
          <w:spacing w:val="-2"/>
        </w:rPr>
      </w:pPr>
      <w:r w:rsidRPr="00EF7D45">
        <w:rPr>
          <w:rFonts w:eastAsia="Times New Roman" w:cs="Times New Roman"/>
          <w:spacing w:val="-2"/>
        </w:rPr>
        <w:t>+ Cách thức ủ phân: Trại áp dụng kỹ thuật ủ nổi thành các đống riêng biệt. Phân thải được ủ kết hợp với một trong các loại phân, sản phẩm vi sinh sau: Super lân 5%; phân vi sinh 2-3%, chế phẩm EM thứ cấp (tỷ lệ 1-1,5lít dung dịch nồng độ 1-5% tưới cho 1-2tạ phân chuồng). Trộn đều phân và các chất bổ sung với nhau, chất thành đống có độ cao 1,5-2m, đường kính tuỳ số lượng phân đem ủ. Nén chặt, trát một lớp bùn nhão kín toàn bộ đống phân, trên đỉnh đống phân để chừa một lỗ tròn đường kính 20-25cm để đổ nước phân bổ sung (15-20 ngày/lần), che mưa cho đống phân ủ bằng nilon hay xác hữu cơ. Sau 40-50 ngày vụ hè hoặc 50-60 ngày vụ đông thì đống phân chuồng hoàn toàn hoai mục, phân tơi xốp nhẹ hơn trước từ 20-30%, không có mùi hôi thối, đem bón cho cây trồng rất tốt.</w:t>
      </w:r>
    </w:p>
    <w:p w14:paraId="6CDCEB60" w14:textId="77777777" w:rsidR="0057437B" w:rsidRPr="00EF7D45" w:rsidRDefault="0057437B" w:rsidP="0057437B">
      <w:pPr>
        <w:ind w:firstLine="540"/>
        <w:rPr>
          <w:rFonts w:eastAsia="Times New Roman" w:cs="Times New Roman"/>
        </w:rPr>
      </w:pPr>
      <w:r w:rsidRPr="00EF7D45">
        <w:rPr>
          <w:rFonts w:eastAsia="Times New Roman" w:cs="Times New Roman"/>
        </w:rPr>
        <w:lastRenderedPageBreak/>
        <w:t xml:space="preserve">+ Phân sau khi đã hoai được đóng vào từng bao 25kg để dễ vận chuyển và xuất bán. </w:t>
      </w:r>
      <w:r w:rsidRPr="00EF7D45">
        <w:t xml:space="preserve">Phân sau khi được đóng bao, bán cho các hộ dân, trang trại cho nhu cầu phân bón trồng cây, chi phí giá thành thấp nhưng đem lại năng suất và hiệu quả kinh tế cao. </w:t>
      </w:r>
      <w:r w:rsidRPr="00EF7D45">
        <w:rPr>
          <w:rFonts w:eastAsia="Times New Roman" w:cs="Times New Roman"/>
        </w:rPr>
        <w:t>Trường hợp chưa bán được sẽ lưu trữ tại Nhà kho.</w:t>
      </w:r>
    </w:p>
    <w:p w14:paraId="723EBAE2" w14:textId="77777777" w:rsidR="0057437B" w:rsidRPr="00EF7D45" w:rsidRDefault="0057437B" w:rsidP="0057437B">
      <w:pPr>
        <w:ind w:firstLine="567"/>
      </w:pPr>
      <w:r w:rsidRPr="00EF7D45">
        <w:t>- Đối với CTNH là xác lợn bị dịch bệnh chết hàng loạt, Chủ</w:t>
      </w:r>
      <w:r w:rsidRPr="00EF7D45">
        <w:rPr>
          <w:lang w:val="pt-BR"/>
        </w:rPr>
        <w:t xml:space="preserve"> d</w:t>
      </w:r>
      <w:r w:rsidRPr="00EF7D45">
        <w:t>ự án sẽ thực hiện các biện pháp theo</w:t>
      </w:r>
      <w:r w:rsidRPr="00EF7D45">
        <w:rPr>
          <w:lang w:val="pt-BR"/>
        </w:rPr>
        <w:t xml:space="preserve"> hướng dẫn của</w:t>
      </w:r>
      <w:r w:rsidRPr="00EF7D45">
        <w:t xml:space="preserve"> Văn bản số 561/TY-KH ngày 16/4/2008 của Cục Thú y hướng dẫn về phương pháp tiêu độc khử trùng, tiêu huỷ xác lợn và xử lý sự cố hố chôn trong vùng có dịch và thực hiện th</w:t>
      </w:r>
      <w:r w:rsidRPr="00EF7D45">
        <w:rPr>
          <w:lang w:val="pt-BR"/>
        </w:rPr>
        <w:t>eo</w:t>
      </w:r>
      <w:r w:rsidRPr="00EF7D45">
        <w:t xml:space="preserve"> QCVN 01- 41:2011/BNNPTNT</w:t>
      </w:r>
      <w:r w:rsidRPr="00EF7D45">
        <w:rPr>
          <w:lang w:val="pt-BR"/>
        </w:rPr>
        <w:t xml:space="preserve">: Về </w:t>
      </w:r>
      <w:r w:rsidRPr="00EF7D45">
        <w:t>yêu c</w:t>
      </w:r>
      <w:r w:rsidRPr="00EF7D45">
        <w:rPr>
          <w:lang w:val="pt-BR"/>
        </w:rPr>
        <w:t>ầ</w:t>
      </w:r>
      <w:r w:rsidRPr="00EF7D45">
        <w:t>u x</w:t>
      </w:r>
      <w:r w:rsidRPr="00EF7D45">
        <w:rPr>
          <w:lang w:val="pt-BR"/>
        </w:rPr>
        <w:t>ử</w:t>
      </w:r>
      <w:r w:rsidRPr="00EF7D45">
        <w:t xml:space="preserve"> lý v</w:t>
      </w:r>
      <w:r w:rsidRPr="00EF7D45">
        <w:rPr>
          <w:lang w:val="pt-BR"/>
        </w:rPr>
        <w:t>ệ</w:t>
      </w:r>
      <w:r w:rsidRPr="00EF7D45">
        <w:t xml:space="preserve"> sinh đ</w:t>
      </w:r>
      <w:r w:rsidRPr="00EF7D45">
        <w:rPr>
          <w:lang w:val="pt-BR"/>
        </w:rPr>
        <w:t>ố</w:t>
      </w:r>
      <w:r w:rsidRPr="00EF7D45">
        <w:t>i v</w:t>
      </w:r>
      <w:r w:rsidRPr="00EF7D45">
        <w:rPr>
          <w:lang w:val="pt-BR"/>
        </w:rPr>
        <w:t>ớ</w:t>
      </w:r>
      <w:r w:rsidRPr="00EF7D45">
        <w:t>i vi</w:t>
      </w:r>
      <w:r w:rsidRPr="00EF7D45">
        <w:rPr>
          <w:lang w:val="pt-BR"/>
        </w:rPr>
        <w:t>ệ</w:t>
      </w:r>
      <w:r w:rsidRPr="00EF7D45">
        <w:t>c tiêu h</w:t>
      </w:r>
      <w:r w:rsidRPr="00EF7D45">
        <w:rPr>
          <w:lang w:val="pt-BR"/>
        </w:rPr>
        <w:t>ủ</w:t>
      </w:r>
      <w:r w:rsidRPr="00EF7D45">
        <w:t>y đ</w:t>
      </w:r>
      <w:r w:rsidRPr="00EF7D45">
        <w:rPr>
          <w:lang w:val="pt-BR"/>
        </w:rPr>
        <w:t>ộ</w:t>
      </w:r>
      <w:r w:rsidRPr="00EF7D45">
        <w:t>ng v</w:t>
      </w:r>
      <w:r w:rsidRPr="00EF7D45">
        <w:rPr>
          <w:lang w:val="pt-BR"/>
        </w:rPr>
        <w:t>ậ</w:t>
      </w:r>
      <w:r w:rsidRPr="00EF7D45">
        <w:t>t và s</w:t>
      </w:r>
      <w:r w:rsidRPr="00EF7D45">
        <w:rPr>
          <w:lang w:val="pt-BR"/>
        </w:rPr>
        <w:t>ả</w:t>
      </w:r>
      <w:r w:rsidRPr="00EF7D45">
        <w:t>n ph</w:t>
      </w:r>
      <w:r w:rsidRPr="00EF7D45">
        <w:rPr>
          <w:lang w:val="pt-BR"/>
        </w:rPr>
        <w:t>ẩ</w:t>
      </w:r>
      <w:r w:rsidRPr="00EF7D45">
        <w:t>m đ</w:t>
      </w:r>
      <w:r w:rsidRPr="00EF7D45">
        <w:rPr>
          <w:lang w:val="pt-BR"/>
        </w:rPr>
        <w:t>ộ</w:t>
      </w:r>
      <w:r w:rsidRPr="00EF7D45">
        <w:t>ng v</w:t>
      </w:r>
      <w:r w:rsidRPr="00EF7D45">
        <w:rPr>
          <w:lang w:val="pt-BR"/>
        </w:rPr>
        <w:t>ậ</w:t>
      </w:r>
      <w:r w:rsidRPr="00EF7D45">
        <w:t xml:space="preserve">t, đồng thời phối hợp với các Cơ quan chức năng của địa phương để xử lý tiêu huỷ đúng quy định. Khi có dịch bệnh xảy ra sẽ áp dụng các bệnh pháp sau: </w:t>
      </w:r>
    </w:p>
    <w:p w14:paraId="6B94576D" w14:textId="2297B4F9" w:rsidR="0057437B" w:rsidRPr="00EF7D45" w:rsidRDefault="0057437B" w:rsidP="0057437B">
      <w:pPr>
        <w:ind w:firstLine="567"/>
        <w:rPr>
          <w:rFonts w:eastAsia="Times New Roman" w:cs="Times New Roman"/>
          <w:i/>
        </w:rPr>
      </w:pPr>
      <w:r w:rsidRPr="00EF7D45">
        <w:rPr>
          <w:rFonts w:eastAsia="Times New Roman" w:cs="Times New Roman"/>
        </w:rPr>
        <w:t>- Cách ly những con lợn có triệu chứng nhiễm bệnh để theo dõi tại khu chuồng cách ly có diện tích 200</w:t>
      </w:r>
      <w:r w:rsidR="00A55E78" w:rsidRPr="00EF7D45">
        <w:rPr>
          <w:rFonts w:eastAsia="Times New Roman" w:cs="Times New Roman"/>
        </w:rPr>
        <w:t>m²</w:t>
      </w:r>
      <w:r w:rsidRPr="00EF7D45">
        <w:rPr>
          <w:rFonts w:eastAsia="Times New Roman" w:cs="Times New Roman"/>
        </w:rPr>
        <w:t>.</w:t>
      </w:r>
    </w:p>
    <w:p w14:paraId="34EADD05" w14:textId="77777777" w:rsidR="0057437B" w:rsidRPr="00EF7D45" w:rsidRDefault="0057437B" w:rsidP="0057437B">
      <w:pPr>
        <w:ind w:firstLine="567"/>
        <w:rPr>
          <w:rFonts w:eastAsia="Times New Roman" w:cs="Times New Roman"/>
        </w:rPr>
      </w:pPr>
      <w:r w:rsidRPr="00EF7D45">
        <w:rPr>
          <w:rFonts w:eastAsia="Times New Roman" w:cs="Times New Roman"/>
        </w:rPr>
        <w:t>- Lập tức báo cho Chính quyền địa phương, Chi cục Thú y Quảng Trị (lấy mẫu xét nghiệm để tìm nguyên nhân gây bệnh và có biện pháp điều trị).</w:t>
      </w:r>
    </w:p>
    <w:p w14:paraId="312DDC5D" w14:textId="77777777" w:rsidR="0057437B" w:rsidRPr="00EF7D45" w:rsidRDefault="0057437B" w:rsidP="0057437B">
      <w:pPr>
        <w:ind w:firstLine="567"/>
        <w:rPr>
          <w:rFonts w:eastAsia="Times New Roman" w:cs="Times New Roman"/>
        </w:rPr>
      </w:pPr>
      <w:r w:rsidRPr="00EF7D45">
        <w:rPr>
          <w:rFonts w:eastAsia="Times New Roman" w:cs="Times New Roman"/>
        </w:rPr>
        <w:t>- Tiêm ngừa phòng bệnh cho lợn nhốt chung chuồng với lợn bị bệnh.</w:t>
      </w:r>
    </w:p>
    <w:p w14:paraId="476BA391" w14:textId="77777777" w:rsidR="0057437B" w:rsidRPr="00EF7D45" w:rsidRDefault="0057437B" w:rsidP="0057437B">
      <w:pPr>
        <w:ind w:firstLine="567"/>
        <w:rPr>
          <w:rFonts w:eastAsia="Times New Roman" w:cs="Times New Roman"/>
        </w:rPr>
      </w:pPr>
      <w:r w:rsidRPr="00EF7D45">
        <w:rPr>
          <w:rFonts w:eastAsia="Times New Roman" w:cs="Times New Roman"/>
        </w:rPr>
        <w:t>- Tăng cường thực hiện các biện pháp vệ sinh, tiêu độc, khử trùng, bổ sung vitamin tăng sức đề kháng cho lợn.</w:t>
      </w:r>
    </w:p>
    <w:p w14:paraId="076ECBF8" w14:textId="77777777" w:rsidR="0057437B" w:rsidRPr="00EF7D45" w:rsidRDefault="0057437B" w:rsidP="0057437B">
      <w:pPr>
        <w:ind w:firstLine="567"/>
        <w:rPr>
          <w:rFonts w:eastAsia="Times New Roman" w:cs="Times New Roman"/>
        </w:rPr>
      </w:pPr>
      <w:r w:rsidRPr="00EF7D45">
        <w:rPr>
          <w:rFonts w:eastAsia="Times New Roman" w:cs="Times New Roman"/>
        </w:rPr>
        <w:t>- Khi lợn chết hàng loạt, Trại sẽ báo ngay với Chi Cục thú y Quảng Trị để có biện pháp hỗ trợ tiêu hủy hợp vệ sinh.</w:t>
      </w:r>
    </w:p>
    <w:p w14:paraId="409397D9" w14:textId="5E3CD9FF" w:rsidR="0057437B" w:rsidRPr="00EF7D45" w:rsidRDefault="0057437B" w:rsidP="0057437B">
      <w:pPr>
        <w:ind w:firstLine="567"/>
        <w:rPr>
          <w:rFonts w:eastAsia="Times New Roman" w:cs="Times New Roman"/>
        </w:rPr>
      </w:pPr>
      <w:r w:rsidRPr="00EF7D45">
        <w:rPr>
          <w:rFonts w:eastAsia="Times New Roman" w:cs="Times New Roman"/>
        </w:rPr>
        <w:t>- Trang trại đã bố trí khu vực hố hủy xác có diện tích 100</w:t>
      </w:r>
      <w:r w:rsidR="00A55E78" w:rsidRPr="00EF7D45">
        <w:rPr>
          <w:rFonts w:eastAsia="Times New Roman" w:cs="Times New Roman"/>
        </w:rPr>
        <w:t>m²</w:t>
      </w:r>
      <w:r w:rsidRPr="00EF7D45">
        <w:rPr>
          <w:rFonts w:eastAsia="Times New Roman" w:cs="Times New Roman"/>
        </w:rPr>
        <w:t xml:space="preserve"> để tiêu hủy những con lợn chết, trang lây lan ra ngoài khu vực Trang trại. </w:t>
      </w:r>
    </w:p>
    <w:p w14:paraId="793546DB" w14:textId="77777777" w:rsidR="0057437B" w:rsidRPr="00EF7D45" w:rsidRDefault="0057437B" w:rsidP="0057437B">
      <w:pPr>
        <w:ind w:firstLine="567"/>
        <w:rPr>
          <w:rFonts w:eastAsia="Times New Roman" w:cs="Times New Roman"/>
        </w:rPr>
      </w:pPr>
      <w:r w:rsidRPr="00EF7D45">
        <w:rPr>
          <w:rFonts w:eastAsia="Times New Roman" w:cs="Times New Roman"/>
        </w:rPr>
        <w:t xml:space="preserve">- </w:t>
      </w:r>
      <w:bookmarkStart w:id="873" w:name="_Toc210879497"/>
      <w:bookmarkStart w:id="874" w:name="_Toc210880220"/>
      <w:r w:rsidRPr="00EF7D45">
        <w:rPr>
          <w:rFonts w:eastAsia="Times New Roman" w:cs="Times New Roman"/>
        </w:rPr>
        <w:t>Biện pháp an toàn khi ra vào trại: tại cổng trại sẽ có nhà sát trùng, buộc khách hàng mua lợn hay xe chở hàng phải sát trùng trước khi vào trại. Chất sát trùng được bổ sung thường xuyên và thay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hằng ngày. Chất sát trùng chủ yếu là Bencocid thành phần bao gồm: glutaraldehyd, benzalkonium, amylacetate và dung môi.</w:t>
      </w:r>
      <w:bookmarkEnd w:id="873"/>
      <w:bookmarkEnd w:id="874"/>
    </w:p>
    <w:p w14:paraId="0BEC3666" w14:textId="788D0AC6" w:rsidR="0057437B" w:rsidRPr="00EF7D45" w:rsidRDefault="0057437B" w:rsidP="0057437B">
      <w:pPr>
        <w:ind w:firstLine="567"/>
        <w:rPr>
          <w:rFonts w:eastAsia="Times New Roman" w:cs="Times New Roman"/>
        </w:rPr>
      </w:pPr>
      <w:r w:rsidRPr="00EF7D45">
        <w:rPr>
          <w:rFonts w:eastAsia="Times New Roman" w:cs="Times New Roman"/>
        </w:rPr>
        <w:t>Tính toán kích thước hố hủy xác: Theo Hướng dẫn 4178/HD-BNN-TY ngày 14/6/2019 Bộ Nông nghiệp và Phát triển nông thôn Hướng dẫn Biện pháp xử lý, tiêu hủy lợn mắc bệnh Dịch tả lợn châu phi bằng phương pháp đốt: Để tiêu hủy 1 tấn xác lợn cần đào hố thể tích khoảng 1,5m</w:t>
      </w:r>
      <w:r w:rsidRPr="00EF7D45">
        <w:rPr>
          <w:rFonts w:eastAsia="Times New Roman" w:cs="Times New Roman"/>
          <w:vertAlign w:val="superscript"/>
        </w:rPr>
        <w:t>3</w:t>
      </w:r>
      <w:r w:rsidRPr="00EF7D45">
        <w:rPr>
          <w:rFonts w:eastAsia="Times New Roman" w:cs="Times New Roman"/>
        </w:rPr>
        <w:t>. Với khối lượng lợn của Dự án (</w:t>
      </w:r>
      <w:r w:rsidR="00C0349D" w:rsidRPr="00EF7D45">
        <w:rPr>
          <w:rFonts w:eastAsia="Times New Roman" w:cs="Times New Roman"/>
        </w:rPr>
        <w:t>4.8</w:t>
      </w:r>
      <w:r w:rsidRPr="00EF7D45">
        <w:rPr>
          <w:rFonts w:eastAsia="Times New Roman" w:cs="Times New Roman"/>
        </w:rPr>
        <w:t xml:space="preserve">00 lợn thịt ×100kg/con = </w:t>
      </w:r>
      <w:r w:rsidR="00C0349D" w:rsidRPr="00EF7D45">
        <w:rPr>
          <w:rFonts w:eastAsia="Times New Roman" w:cs="Times New Roman"/>
        </w:rPr>
        <w:t>48</w:t>
      </w:r>
      <w:r w:rsidRPr="00EF7D45">
        <w:rPr>
          <w:rFonts w:eastAsia="Times New Roman" w:cs="Times New Roman"/>
        </w:rPr>
        <w:t xml:space="preserve"> tấn, thì thể tích của hố hủy xác là 197,25m</w:t>
      </w:r>
      <w:r w:rsidRPr="00EF7D45">
        <w:rPr>
          <w:rFonts w:eastAsia="Times New Roman" w:cs="Times New Roman"/>
          <w:vertAlign w:val="superscript"/>
        </w:rPr>
        <w:t>3</w:t>
      </w:r>
      <w:r w:rsidRPr="00EF7D45">
        <w:rPr>
          <w:rFonts w:eastAsia="Times New Roman" w:cs="Times New Roman"/>
        </w:rPr>
        <w:t>. Kích thước hố hủy xác của Dự án được thiết kế như sau: Dài×Rộng×Sâu = (10×10×2)m.</w:t>
      </w:r>
    </w:p>
    <w:p w14:paraId="1129B5A3" w14:textId="76AC657E" w:rsidR="00BD3E85" w:rsidRPr="00EF7D45" w:rsidRDefault="00BD3E85" w:rsidP="008C7EC2">
      <w:pPr>
        <w:pStyle w:val="Heading4"/>
        <w:keepNext w:val="0"/>
        <w:keepLines w:val="0"/>
        <w:widowControl w:val="0"/>
        <w:spacing w:line="240" w:lineRule="auto"/>
      </w:pPr>
      <w:r w:rsidRPr="00EF7D45">
        <w:rPr>
          <w:lang w:eastAsia="vi-VN" w:bidi="vi-VN"/>
        </w:rPr>
        <w:t>Các nguồn tác động không liên quan đến chất thải</w:t>
      </w:r>
    </w:p>
    <w:p w14:paraId="40E08E7B" w14:textId="77777777" w:rsidR="0057437B" w:rsidRPr="00EF7D45" w:rsidRDefault="0057437B" w:rsidP="00D22AEE">
      <w:pPr>
        <w:pStyle w:val="Heading5"/>
        <w:numPr>
          <w:ilvl w:val="0"/>
          <w:numId w:val="54"/>
        </w:numPr>
      </w:pPr>
      <w:r w:rsidRPr="00EF7D45">
        <w:lastRenderedPageBreak/>
        <w:t>Giảm thiểu tác động do tiếng ồn và độ rung</w:t>
      </w:r>
    </w:p>
    <w:p w14:paraId="01C6E558" w14:textId="77777777" w:rsidR="0057437B" w:rsidRPr="00EF7D45" w:rsidRDefault="0057437B" w:rsidP="0057437B">
      <w:pPr>
        <w:spacing w:line="240" w:lineRule="auto"/>
        <w:ind w:firstLine="567"/>
      </w:pPr>
      <w:bookmarkStart w:id="875" w:name="_Hlk174026112"/>
      <w:r w:rsidRPr="00EF7D45">
        <w:t>Đối với tiếng ồn của phương tiện giao thông sẽ được áp dụng các biện pháp quản lý như sau:</w:t>
      </w:r>
    </w:p>
    <w:p w14:paraId="46592095" w14:textId="77777777" w:rsidR="0057437B" w:rsidRPr="00EF7D45" w:rsidRDefault="0057437B" w:rsidP="0057437B">
      <w:pPr>
        <w:spacing w:line="240" w:lineRule="auto"/>
        <w:ind w:firstLine="567"/>
      </w:pPr>
      <w:r w:rsidRPr="00EF7D45">
        <w:t>- Không sử dụng các phương tiện vận chuyển quá cũ, phải có giấy đăng kiểm của cơ quan quản lý.</w:t>
      </w:r>
    </w:p>
    <w:p w14:paraId="6443D623" w14:textId="77777777" w:rsidR="0057437B" w:rsidRPr="00EF7D45" w:rsidRDefault="0057437B" w:rsidP="0057437B">
      <w:pPr>
        <w:spacing w:line="240" w:lineRule="auto"/>
        <w:ind w:firstLine="567"/>
      </w:pPr>
      <w:r w:rsidRPr="00EF7D45">
        <w:t>- Không nổ máy trong quá trình xuất nhập lợn, thức ăn chăn nuôi.</w:t>
      </w:r>
    </w:p>
    <w:p w14:paraId="197ADDAD" w14:textId="77777777" w:rsidR="0057437B" w:rsidRPr="00EF7D45" w:rsidRDefault="0057437B" w:rsidP="0057437B">
      <w:pPr>
        <w:spacing w:line="240" w:lineRule="auto"/>
        <w:ind w:firstLine="567"/>
      </w:pPr>
      <w:r w:rsidRPr="00EF7D45">
        <w:t>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bookmarkEnd w:id="875"/>
      <w:r w:rsidRPr="00EF7D45">
        <w:t>.</w:t>
      </w:r>
    </w:p>
    <w:p w14:paraId="1996EAF9" w14:textId="77777777" w:rsidR="0057437B" w:rsidRPr="00EF7D45" w:rsidRDefault="0057437B" w:rsidP="0057437B">
      <w:pPr>
        <w:pStyle w:val="Heading5"/>
      </w:pPr>
      <w:bookmarkStart w:id="876" w:name="_Toc221630634"/>
      <w:bookmarkStart w:id="877" w:name="_Toc221630329"/>
      <w:bookmarkStart w:id="878" w:name="_Toc221610357"/>
      <w:bookmarkStart w:id="879" w:name="_Toc221607303"/>
      <w:bookmarkStart w:id="880" w:name="_Toc221595756"/>
      <w:r w:rsidRPr="00EF7D45">
        <w:t>Giảm thiểu tác động do dịch bệnh</w:t>
      </w:r>
    </w:p>
    <w:p w14:paraId="4DC123FA"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Đối với tình hình dịch bệnh trên gia súc, gia cầm đã và đang diễn ra phức tạp như những năm gần đây thì vấn đề vệ sinh phòng dịch trong chăn nuôi ngày càng trở nên quan trọng. Thực hiện tốt công tác này vừa mang lại sự an toàn đối với sức khỏe cộng đồng vừa bảo vệ được lợi ích kinh tế của Chủ đầu tư. Các nội dung chủ yếu liên quan đến vệ sinh phòng dịch và an toàn thực phẩm bao gồm:</w:t>
      </w:r>
    </w:p>
    <w:p w14:paraId="058E1FA4"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Tiêm vắc-xin ngừa bệnh.</w:t>
      </w:r>
    </w:p>
    <w:p w14:paraId="386086AF"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Xây dựng khu vực khử trùng.</w:t>
      </w:r>
    </w:p>
    <w:p w14:paraId="6A1BB293"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Bố trí khu vực cách ly.</w:t>
      </w:r>
    </w:p>
    <w:p w14:paraId="439EAAC9"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Các biện pháp vệ sinh phòng dịch thường xuyên và khi có dịch.</w:t>
      </w:r>
    </w:p>
    <w:p w14:paraId="390AC4C0" w14:textId="77777777" w:rsidR="0057437B" w:rsidRPr="00EF7D45" w:rsidRDefault="0057437B" w:rsidP="0057437B">
      <w:pPr>
        <w:pStyle w:val="Heading6"/>
      </w:pPr>
      <w:r w:rsidRPr="00EF7D45">
        <w:t xml:space="preserve">Tiêm vắc - xin phòng bệnh </w:t>
      </w:r>
    </w:p>
    <w:p w14:paraId="6D2ACA85"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Trước khi lợn đưa vào nuôi thịt sẽ tiêm phòng vào lúc 8-12 tuần tuổi đối với các loại vắc- xin thông thường, riêng đối với bệnh Phó thương hàn cần tiêm cho lợn trong thời kì lợn con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33FD77A5" w14:textId="77777777" w:rsidR="0057437B" w:rsidRPr="00EF7D45" w:rsidRDefault="0057437B" w:rsidP="0057437B">
      <w:pPr>
        <w:pStyle w:val="Danhmcbng"/>
        <w:spacing w:line="264" w:lineRule="auto"/>
      </w:pPr>
      <w:bookmarkStart w:id="881" w:name="_Toc75787737"/>
      <w:bookmarkStart w:id="882" w:name="_Toc175906069"/>
      <w:r w:rsidRPr="00EF7D45">
        <w:t>Quy trình phòng kháng sinh thuốc bổ</w:t>
      </w:r>
      <w:bookmarkEnd w:id="881"/>
      <w:bookmarkEnd w:id="882"/>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1984"/>
        <w:gridCol w:w="1992"/>
        <w:gridCol w:w="1857"/>
      </w:tblGrid>
      <w:tr w:rsidR="00EF7D45" w:rsidRPr="00EF7D45" w14:paraId="60F49282" w14:textId="77777777" w:rsidTr="00E315FC">
        <w:trPr>
          <w:jc w:val="center"/>
        </w:trPr>
        <w:tc>
          <w:tcPr>
            <w:tcW w:w="3284" w:type="dxa"/>
            <w:vAlign w:val="center"/>
          </w:tcPr>
          <w:p w14:paraId="1DE3B3E2"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Lịch trình</w:t>
            </w:r>
          </w:p>
        </w:tc>
        <w:tc>
          <w:tcPr>
            <w:tcW w:w="1984" w:type="dxa"/>
            <w:vAlign w:val="center"/>
          </w:tcPr>
          <w:p w14:paraId="4378AEC2"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Kháng sinh và thuốc bổ</w:t>
            </w:r>
          </w:p>
        </w:tc>
        <w:tc>
          <w:tcPr>
            <w:tcW w:w="1992" w:type="dxa"/>
            <w:vAlign w:val="center"/>
          </w:tcPr>
          <w:p w14:paraId="07D51129"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Cách dùng</w:t>
            </w:r>
          </w:p>
        </w:tc>
        <w:tc>
          <w:tcPr>
            <w:tcW w:w="1857" w:type="dxa"/>
            <w:vAlign w:val="center"/>
          </w:tcPr>
          <w:p w14:paraId="14000CB7"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Đối tượng</w:t>
            </w:r>
          </w:p>
        </w:tc>
      </w:tr>
      <w:tr w:rsidR="00EF7D45" w:rsidRPr="00EF7D45" w14:paraId="221921AA" w14:textId="77777777" w:rsidTr="00E315FC">
        <w:trPr>
          <w:jc w:val="center"/>
        </w:trPr>
        <w:tc>
          <w:tcPr>
            <w:tcW w:w="3284" w:type="dxa"/>
          </w:tcPr>
          <w:p w14:paraId="21A570C0" w14:textId="77777777" w:rsidR="0057437B" w:rsidRPr="00EF7D45" w:rsidRDefault="0057437B" w:rsidP="00284A2D">
            <w:pPr>
              <w:spacing w:before="60" w:after="60" w:line="240" w:lineRule="auto"/>
              <w:jc w:val="left"/>
              <w:rPr>
                <w:rFonts w:eastAsia="Times New Roman" w:cs="Times New Roman"/>
                <w:sz w:val="26"/>
                <w:szCs w:val="26"/>
                <w:lang w:val="vi-VN" w:eastAsia="vi-VN"/>
              </w:rPr>
            </w:pPr>
            <w:r w:rsidRPr="00EF7D45">
              <w:rPr>
                <w:rFonts w:eastAsia="Times New Roman" w:cs="Times New Roman"/>
                <w:sz w:val="26"/>
                <w:szCs w:val="26"/>
                <w:lang w:val="vi-VN" w:eastAsia="vi-VN"/>
              </w:rPr>
              <w:t>Dùng 6 ngày chia 2 lần/ tháng (đầu và giữa).</w:t>
            </w:r>
          </w:p>
        </w:tc>
        <w:tc>
          <w:tcPr>
            <w:tcW w:w="1984" w:type="dxa"/>
            <w:vAlign w:val="center"/>
          </w:tcPr>
          <w:p w14:paraId="62E34253"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Amoxylin</w:t>
            </w:r>
          </w:p>
          <w:p w14:paraId="43745C6B"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p>
        </w:tc>
        <w:tc>
          <w:tcPr>
            <w:tcW w:w="1992" w:type="dxa"/>
            <w:vAlign w:val="center"/>
          </w:tcPr>
          <w:p w14:paraId="620A4EC9"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Trộn cùng thức ăn</w:t>
            </w:r>
          </w:p>
        </w:tc>
        <w:tc>
          <w:tcPr>
            <w:tcW w:w="1857" w:type="dxa"/>
            <w:vAlign w:val="center"/>
          </w:tcPr>
          <w:p w14:paraId="407D4DA9"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Heo nái -  nọc</w:t>
            </w:r>
          </w:p>
        </w:tc>
      </w:tr>
      <w:tr w:rsidR="00EF7D45" w:rsidRPr="00EF7D45" w14:paraId="5F227942" w14:textId="77777777" w:rsidTr="00E315FC">
        <w:trPr>
          <w:jc w:val="center"/>
        </w:trPr>
        <w:tc>
          <w:tcPr>
            <w:tcW w:w="3284" w:type="dxa"/>
          </w:tcPr>
          <w:p w14:paraId="392D455C" w14:textId="77777777" w:rsidR="0057437B" w:rsidRPr="00EF7D45" w:rsidRDefault="0057437B" w:rsidP="00284A2D">
            <w:pPr>
              <w:spacing w:before="60" w:after="60" w:line="240" w:lineRule="auto"/>
              <w:jc w:val="left"/>
              <w:rPr>
                <w:rFonts w:eastAsia="Times New Roman" w:cs="Times New Roman"/>
                <w:sz w:val="26"/>
                <w:szCs w:val="26"/>
                <w:lang w:val="vi-VN" w:eastAsia="vi-VN"/>
              </w:rPr>
            </w:pPr>
            <w:r w:rsidRPr="00EF7D45">
              <w:rPr>
                <w:rFonts w:eastAsia="Times New Roman" w:cs="Times New Roman"/>
                <w:sz w:val="26"/>
                <w:szCs w:val="26"/>
                <w:lang w:val="vi-VN" w:eastAsia="vi-VN"/>
              </w:rPr>
              <w:t>Trước tiêm vaccin hay  chuyển chuồng 1 hoặc 2 ngày</w:t>
            </w:r>
          </w:p>
        </w:tc>
        <w:tc>
          <w:tcPr>
            <w:tcW w:w="1984" w:type="dxa"/>
            <w:vAlign w:val="center"/>
          </w:tcPr>
          <w:p w14:paraId="18CAA2A8"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VTMC+ Gluco</w:t>
            </w:r>
          </w:p>
        </w:tc>
        <w:tc>
          <w:tcPr>
            <w:tcW w:w="1992" w:type="dxa"/>
            <w:vAlign w:val="center"/>
          </w:tcPr>
          <w:p w14:paraId="30CEBE68"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Cho uống</w:t>
            </w:r>
          </w:p>
        </w:tc>
        <w:tc>
          <w:tcPr>
            <w:tcW w:w="1857" w:type="dxa"/>
            <w:vAlign w:val="center"/>
          </w:tcPr>
          <w:p w14:paraId="066B582D"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Heo nái – nọc</w:t>
            </w:r>
          </w:p>
        </w:tc>
      </w:tr>
      <w:tr w:rsidR="00EF7D45" w:rsidRPr="00EF7D45" w14:paraId="78A2B811" w14:textId="77777777" w:rsidTr="00E315FC">
        <w:trPr>
          <w:jc w:val="center"/>
        </w:trPr>
        <w:tc>
          <w:tcPr>
            <w:tcW w:w="3284" w:type="dxa"/>
          </w:tcPr>
          <w:p w14:paraId="4892BAAF" w14:textId="77777777" w:rsidR="0057437B" w:rsidRPr="00EF7D45" w:rsidRDefault="0057437B" w:rsidP="00284A2D">
            <w:pPr>
              <w:spacing w:before="60" w:after="60" w:line="240" w:lineRule="auto"/>
              <w:jc w:val="left"/>
              <w:rPr>
                <w:rFonts w:eastAsia="Times New Roman" w:cs="Times New Roman"/>
                <w:sz w:val="26"/>
                <w:szCs w:val="26"/>
                <w:lang w:val="vi-VN" w:eastAsia="vi-VN"/>
              </w:rPr>
            </w:pPr>
            <w:r w:rsidRPr="00EF7D45">
              <w:rPr>
                <w:rFonts w:eastAsia="Times New Roman" w:cs="Times New Roman"/>
                <w:sz w:val="26"/>
                <w:szCs w:val="26"/>
                <w:lang w:val="vi-VN" w:eastAsia="vi-VN"/>
              </w:rPr>
              <w:t>Trước phối (heo nái) và Sau khai thác (heo nọc)</w:t>
            </w:r>
          </w:p>
        </w:tc>
        <w:tc>
          <w:tcPr>
            <w:tcW w:w="1984" w:type="dxa"/>
            <w:vAlign w:val="center"/>
          </w:tcPr>
          <w:p w14:paraId="4010A005"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ADE</w:t>
            </w:r>
          </w:p>
        </w:tc>
        <w:tc>
          <w:tcPr>
            <w:tcW w:w="1992" w:type="dxa"/>
            <w:vAlign w:val="center"/>
          </w:tcPr>
          <w:p w14:paraId="58D7AE7D"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Tiêm</w:t>
            </w:r>
          </w:p>
        </w:tc>
        <w:tc>
          <w:tcPr>
            <w:tcW w:w="1857" w:type="dxa"/>
            <w:vAlign w:val="center"/>
          </w:tcPr>
          <w:p w14:paraId="654DE6F8" w14:textId="77777777" w:rsidR="0057437B" w:rsidRPr="00EF7D45" w:rsidRDefault="0057437B" w:rsidP="00284A2D">
            <w:pPr>
              <w:spacing w:before="60" w:after="60" w:line="240" w:lineRule="auto"/>
              <w:jc w:val="center"/>
              <w:rPr>
                <w:rFonts w:eastAsia="Times New Roman" w:cs="Times New Roman"/>
                <w:sz w:val="26"/>
                <w:szCs w:val="26"/>
                <w:lang w:val="vi-VN" w:eastAsia="vi-VN"/>
              </w:rPr>
            </w:pPr>
            <w:r w:rsidRPr="00EF7D45">
              <w:rPr>
                <w:rFonts w:eastAsia="Times New Roman" w:cs="Times New Roman"/>
                <w:sz w:val="26"/>
                <w:szCs w:val="26"/>
                <w:lang w:val="vi-VN" w:eastAsia="vi-VN"/>
              </w:rPr>
              <w:t>Heo nái – nọc</w:t>
            </w:r>
          </w:p>
        </w:tc>
      </w:tr>
    </w:tbl>
    <w:p w14:paraId="157C6DAC" w14:textId="77777777" w:rsidR="0057437B" w:rsidRPr="00EF7D45" w:rsidRDefault="0057437B" w:rsidP="0057437B">
      <w:pPr>
        <w:pStyle w:val="Danhmcbng"/>
        <w:spacing w:line="264" w:lineRule="auto"/>
      </w:pPr>
      <w:bookmarkStart w:id="883" w:name="_Toc75787738"/>
      <w:bookmarkStart w:id="884" w:name="_Toc175906070"/>
      <w:r w:rsidRPr="00EF7D45">
        <w:t>Quy trình phòng vaccin nái mang thai</w:t>
      </w:r>
      <w:bookmarkEnd w:id="883"/>
      <w:bookmarkEnd w:id="88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617"/>
        <w:gridCol w:w="3782"/>
      </w:tblGrid>
      <w:tr w:rsidR="00EF7D45" w:rsidRPr="00EF7D45" w14:paraId="4519EAD9" w14:textId="77777777" w:rsidTr="00E315FC">
        <w:trPr>
          <w:jc w:val="center"/>
        </w:trPr>
        <w:tc>
          <w:tcPr>
            <w:tcW w:w="2682" w:type="dxa"/>
          </w:tcPr>
          <w:p w14:paraId="61881EF2" w14:textId="77777777" w:rsidR="0057437B" w:rsidRPr="00EF7D45" w:rsidRDefault="0057437B" w:rsidP="00E315FC">
            <w:pPr>
              <w:spacing w:before="60" w:after="60" w:line="240" w:lineRule="auto"/>
              <w:ind w:left="-360" w:firstLine="360"/>
              <w:jc w:val="center"/>
              <w:rPr>
                <w:rFonts w:eastAsia="Times New Roman" w:cs="Times New Roman"/>
                <w:b/>
                <w:bCs/>
                <w:sz w:val="26"/>
                <w:szCs w:val="26"/>
                <w:lang w:val="vi-VN" w:eastAsia="vi-VN"/>
              </w:rPr>
            </w:pPr>
            <w:r w:rsidRPr="00EF7D45">
              <w:rPr>
                <w:rFonts w:eastAsia="Times New Roman" w:cs="Times New Roman"/>
                <w:b/>
                <w:bCs/>
                <w:sz w:val="26"/>
                <w:szCs w:val="26"/>
                <w:lang w:val="vi-VN" w:eastAsia="vi-VN"/>
              </w:rPr>
              <w:lastRenderedPageBreak/>
              <w:t>Ngày tuổi thai</w:t>
            </w:r>
          </w:p>
        </w:tc>
        <w:tc>
          <w:tcPr>
            <w:tcW w:w="2631" w:type="dxa"/>
          </w:tcPr>
          <w:p w14:paraId="3E182459" w14:textId="77777777" w:rsidR="0057437B" w:rsidRPr="00EF7D45" w:rsidRDefault="0057437B" w:rsidP="00E315FC">
            <w:pPr>
              <w:spacing w:before="60" w:after="60" w:line="240" w:lineRule="auto"/>
              <w:ind w:left="-360" w:firstLine="360"/>
              <w:jc w:val="center"/>
              <w:rPr>
                <w:rFonts w:eastAsia="Times New Roman" w:cs="Times New Roman"/>
                <w:b/>
                <w:bCs/>
                <w:sz w:val="26"/>
                <w:szCs w:val="26"/>
                <w:lang w:val="vi-VN" w:eastAsia="vi-VN"/>
              </w:rPr>
            </w:pPr>
            <w:r w:rsidRPr="00EF7D45">
              <w:rPr>
                <w:rFonts w:eastAsia="Times New Roman" w:cs="Times New Roman"/>
                <w:b/>
                <w:bCs/>
                <w:sz w:val="26"/>
                <w:szCs w:val="26"/>
                <w:lang w:val="vi-VN" w:eastAsia="vi-VN"/>
              </w:rPr>
              <w:t xml:space="preserve">Loại </w:t>
            </w:r>
            <w:r w:rsidRPr="00EF7D45">
              <w:rPr>
                <w:rFonts w:eastAsia="Times New Roman" w:cs="Times New Roman"/>
                <w:b/>
                <w:bCs/>
                <w:iCs/>
              </w:rPr>
              <w:t>vắc- xin</w:t>
            </w:r>
          </w:p>
        </w:tc>
        <w:tc>
          <w:tcPr>
            <w:tcW w:w="3813" w:type="dxa"/>
          </w:tcPr>
          <w:p w14:paraId="3F373C87" w14:textId="77777777" w:rsidR="0057437B" w:rsidRPr="00EF7D45" w:rsidRDefault="0057437B" w:rsidP="00E315FC">
            <w:pPr>
              <w:spacing w:before="60" w:after="60" w:line="240" w:lineRule="auto"/>
              <w:ind w:left="-360" w:firstLine="360"/>
              <w:jc w:val="center"/>
              <w:rPr>
                <w:rFonts w:eastAsia="Times New Roman" w:cs="Times New Roman"/>
                <w:b/>
                <w:bCs/>
                <w:sz w:val="26"/>
                <w:szCs w:val="26"/>
                <w:lang w:val="vi-VN" w:eastAsia="vi-VN"/>
              </w:rPr>
            </w:pPr>
            <w:r w:rsidRPr="00EF7D45">
              <w:rPr>
                <w:rFonts w:eastAsia="Times New Roman" w:cs="Times New Roman"/>
                <w:b/>
                <w:bCs/>
                <w:sz w:val="26"/>
                <w:szCs w:val="26"/>
                <w:lang w:val="vi-VN" w:eastAsia="vi-VN"/>
              </w:rPr>
              <w:t>Xuất xứ</w:t>
            </w:r>
          </w:p>
        </w:tc>
      </w:tr>
      <w:tr w:rsidR="00EF7D45" w:rsidRPr="00EF7D45" w14:paraId="22BFB949" w14:textId="77777777" w:rsidTr="00E315FC">
        <w:trPr>
          <w:jc w:val="center"/>
        </w:trPr>
        <w:tc>
          <w:tcPr>
            <w:tcW w:w="2682" w:type="dxa"/>
          </w:tcPr>
          <w:p w14:paraId="0E535E94"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65 -75</w:t>
            </w:r>
          </w:p>
        </w:tc>
        <w:tc>
          <w:tcPr>
            <w:tcW w:w="2631" w:type="dxa"/>
          </w:tcPr>
          <w:p w14:paraId="2F5FFBC7"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Dịch tả</w:t>
            </w:r>
          </w:p>
        </w:tc>
        <w:tc>
          <w:tcPr>
            <w:tcW w:w="3813" w:type="dxa"/>
          </w:tcPr>
          <w:p w14:paraId="104ADAFC"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Nhập ngoại</w:t>
            </w:r>
          </w:p>
        </w:tc>
      </w:tr>
      <w:tr w:rsidR="00EF7D45" w:rsidRPr="00EF7D45" w14:paraId="6DE545AA" w14:textId="77777777" w:rsidTr="00E315FC">
        <w:trPr>
          <w:jc w:val="center"/>
        </w:trPr>
        <w:tc>
          <w:tcPr>
            <w:tcW w:w="2682" w:type="dxa"/>
          </w:tcPr>
          <w:p w14:paraId="3033E0CA"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75 – 85</w:t>
            </w:r>
          </w:p>
        </w:tc>
        <w:tc>
          <w:tcPr>
            <w:tcW w:w="2631" w:type="dxa"/>
          </w:tcPr>
          <w:p w14:paraId="514372DC"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PRRS ( nếu tiêm)</w:t>
            </w:r>
          </w:p>
        </w:tc>
        <w:tc>
          <w:tcPr>
            <w:tcW w:w="3813" w:type="dxa"/>
          </w:tcPr>
          <w:p w14:paraId="239A34B8"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Nhập ngoại</w:t>
            </w:r>
          </w:p>
        </w:tc>
      </w:tr>
      <w:tr w:rsidR="00EF7D45" w:rsidRPr="00EF7D45" w14:paraId="114C5538" w14:textId="77777777" w:rsidTr="00E315FC">
        <w:trPr>
          <w:jc w:val="center"/>
        </w:trPr>
        <w:tc>
          <w:tcPr>
            <w:tcW w:w="2682" w:type="dxa"/>
          </w:tcPr>
          <w:p w14:paraId="0FAE8E43"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85 – 95</w:t>
            </w:r>
          </w:p>
        </w:tc>
        <w:tc>
          <w:tcPr>
            <w:tcW w:w="2631" w:type="dxa"/>
          </w:tcPr>
          <w:p w14:paraId="36944B6D"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LMLM</w:t>
            </w:r>
          </w:p>
        </w:tc>
        <w:tc>
          <w:tcPr>
            <w:tcW w:w="3813" w:type="dxa"/>
          </w:tcPr>
          <w:p w14:paraId="721E5914"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Nhập ngoại</w:t>
            </w:r>
          </w:p>
        </w:tc>
      </w:tr>
      <w:tr w:rsidR="00EF7D45" w:rsidRPr="00EF7D45" w14:paraId="463646A2" w14:textId="77777777" w:rsidTr="00E315FC">
        <w:trPr>
          <w:jc w:val="center"/>
        </w:trPr>
        <w:tc>
          <w:tcPr>
            <w:tcW w:w="2682" w:type="dxa"/>
          </w:tcPr>
          <w:p w14:paraId="386E100C"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100</w:t>
            </w:r>
          </w:p>
        </w:tc>
        <w:tc>
          <w:tcPr>
            <w:tcW w:w="2631" w:type="dxa"/>
          </w:tcPr>
          <w:p w14:paraId="716A79DE"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LTC</w:t>
            </w:r>
          </w:p>
        </w:tc>
        <w:tc>
          <w:tcPr>
            <w:tcW w:w="3813" w:type="dxa"/>
          </w:tcPr>
          <w:p w14:paraId="1CD22DDD"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Nhập ngoại</w:t>
            </w:r>
          </w:p>
        </w:tc>
      </w:tr>
      <w:tr w:rsidR="00EF7D45" w:rsidRPr="00EF7D45" w14:paraId="615AA229" w14:textId="77777777" w:rsidTr="00E315FC">
        <w:trPr>
          <w:jc w:val="center"/>
        </w:trPr>
        <w:tc>
          <w:tcPr>
            <w:tcW w:w="2682" w:type="dxa"/>
          </w:tcPr>
          <w:p w14:paraId="2B409C67"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10 -15 ngày trước tách con.</w:t>
            </w:r>
          </w:p>
        </w:tc>
        <w:tc>
          <w:tcPr>
            <w:tcW w:w="2631" w:type="dxa"/>
          </w:tcPr>
          <w:p w14:paraId="68BCF64E"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Pavovirus</w:t>
            </w:r>
          </w:p>
        </w:tc>
        <w:tc>
          <w:tcPr>
            <w:tcW w:w="3813" w:type="dxa"/>
          </w:tcPr>
          <w:p w14:paraId="3441F4D7" w14:textId="77777777" w:rsidR="0057437B" w:rsidRPr="00EF7D45" w:rsidRDefault="0057437B" w:rsidP="00E315FC">
            <w:pPr>
              <w:spacing w:before="60" w:after="60" w:line="240" w:lineRule="auto"/>
              <w:ind w:left="-360" w:firstLine="360"/>
              <w:jc w:val="center"/>
              <w:rPr>
                <w:rFonts w:eastAsia="Times New Roman" w:cs="Times New Roman"/>
                <w:sz w:val="26"/>
                <w:szCs w:val="26"/>
                <w:lang w:val="vi-VN" w:eastAsia="vi-VN"/>
              </w:rPr>
            </w:pPr>
            <w:r w:rsidRPr="00EF7D45">
              <w:rPr>
                <w:rFonts w:eastAsia="Times New Roman" w:cs="Times New Roman"/>
                <w:sz w:val="26"/>
                <w:szCs w:val="26"/>
                <w:lang w:val="vi-VN" w:eastAsia="vi-VN"/>
              </w:rPr>
              <w:t>Nhập ngoại</w:t>
            </w:r>
          </w:p>
        </w:tc>
      </w:tr>
    </w:tbl>
    <w:p w14:paraId="6D0BF8BA" w14:textId="77777777" w:rsidR="0057437B" w:rsidRPr="00EF7D45" w:rsidRDefault="0057437B" w:rsidP="0057437B">
      <w:pPr>
        <w:pStyle w:val="Heading6"/>
      </w:pPr>
      <w:r w:rsidRPr="00EF7D45">
        <w:t>Xây dựng nhà khử trùng</w:t>
      </w:r>
    </w:p>
    <w:p w14:paraId="7F51DEBE"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Trại bố trí xây dựng 02 nhà khử trùng, trong đó có 01 Nhà sát trùng xe vận chuyển, xe máy công nhân, 01 nhà sát trùng công nhân và khách.</w:t>
      </w:r>
    </w:p>
    <w:p w14:paraId="02DB23E0" w14:textId="77777777" w:rsidR="0057437B" w:rsidRPr="00EF7D45" w:rsidRDefault="0057437B" w:rsidP="0057437B">
      <w:pPr>
        <w:shd w:val="clear" w:color="auto" w:fill="FFFFFF"/>
        <w:spacing w:line="240" w:lineRule="auto"/>
        <w:ind w:firstLine="567"/>
        <w:rPr>
          <w:rFonts w:eastAsia="Times New Roman" w:cs="Times New Roman"/>
        </w:rPr>
      </w:pPr>
      <w:r w:rsidRPr="00EF7D45">
        <w:rPr>
          <w:rFonts w:eastAsia="Times New Roman" w:cs="Times New Roman"/>
        </w:rPr>
        <w:t>Thường xuyên bổ sung hoặc thay thuốc sát trùng tại các hố sát trùng ở cổng ra vào và ở đầu mỗi chuồng; độ ngập hố sát trùng ≥ 15cm; nồng độ thuốc sát trùng đạt hiệu quả khử trùng.</w:t>
      </w:r>
    </w:p>
    <w:p w14:paraId="2BFBFDCD" w14:textId="77777777" w:rsidR="0057437B" w:rsidRPr="00EF7D45" w:rsidRDefault="0057437B" w:rsidP="0057437B">
      <w:pPr>
        <w:shd w:val="clear" w:color="auto" w:fill="FFFFFF"/>
        <w:spacing w:line="240" w:lineRule="auto"/>
        <w:ind w:firstLine="567"/>
        <w:rPr>
          <w:rFonts w:eastAsia="Times New Roman" w:cs="Times New Roman"/>
        </w:rPr>
      </w:pPr>
      <w:r w:rsidRPr="00EF7D45">
        <w:rPr>
          <w:rFonts w:eastAsia="Times New Roman" w:cs="Times New Roman"/>
        </w:rPr>
        <w:t>Thực hiện đúng quy định vệ sinh tiêu độc khử trùng chuồng (1 tuần /lần) và để trống chuồng sau mỗi đợt nuôi; khi chuyển đàn (7 ngày); khi có dịch (khử trùng: 1 ngày/lần; để trống chuồng 21 ngày).</w:t>
      </w:r>
    </w:p>
    <w:p w14:paraId="7D446881" w14:textId="77777777" w:rsidR="0057437B" w:rsidRPr="00EF7D45" w:rsidRDefault="0057437B" w:rsidP="0057437B">
      <w:pPr>
        <w:pStyle w:val="Heading6"/>
      </w:pPr>
      <w:r w:rsidRPr="00EF7D45">
        <w:t>Bố trí khu vực chôn tiêu độc</w:t>
      </w:r>
    </w:p>
    <w:p w14:paraId="446A1533"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Đối với xác lợn chết thông thường và chết do dịch bệnh sẽ được chôn tiêu độc theo đúng quy định về Thú y.</w:t>
      </w:r>
    </w:p>
    <w:p w14:paraId="34BC1494"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Việc tổ chức chôn, tiêu hủy xác động vật chết cần phải thực hiện nghiêm túc như sau: đào hố sâu tối thiểu từ 1,5-2,0m, hoặc sâu hơn, kích thước chiều dài và chiều rộng tùy theo số lượng xác lợn để đào phù hợp. Khi chôn cần tổ chức rải thuốc tiêu độc, khử trùng, và vôi bột theo đúng liều lượng quy định của ngành chăn nuôi thú y. Chôn xong phải đầm nén thật chặt nhằm tránh để chó, gà, mèo, ... đào lên mang đi nơi khác lây nhiễm dịch bệnh cho môi trường xung quanh.</w:t>
      </w:r>
    </w:p>
    <w:p w14:paraId="2E6E3D72"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xml:space="preserve">- Khu vực tiêu độc, chôn xác động vật chết cần phải bố trí độc lập, cách ly hoàn toàn với khu chăn nuôi, xa khu dân cư, nơi đông người qua lại, xa nguồn nước cung cấp, xa đường giao thông chính, dưới hướng gió chính... </w:t>
      </w:r>
    </w:p>
    <w:p w14:paraId="5638036C" w14:textId="77777777" w:rsidR="0057437B" w:rsidRPr="00EF7D45" w:rsidRDefault="0057437B" w:rsidP="0057437B">
      <w:pPr>
        <w:pStyle w:val="Heading6"/>
      </w:pPr>
      <w:r w:rsidRPr="00EF7D45">
        <w:t xml:space="preserve">Vệ sinh, phòng </w:t>
      </w:r>
      <w:bookmarkEnd w:id="876"/>
      <w:bookmarkEnd w:id="877"/>
      <w:bookmarkEnd w:id="878"/>
      <w:bookmarkEnd w:id="879"/>
      <w:bookmarkEnd w:id="880"/>
      <w:r w:rsidRPr="00EF7D45">
        <w:t>chống dịch bệnh</w:t>
      </w:r>
    </w:p>
    <w:p w14:paraId="3DE82B3D"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Các biện pháp chung</w:t>
      </w:r>
    </w:p>
    <w:p w14:paraId="0ECF974F"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Trại sẽ kiểm tra chặt chẽ trong vấn đề sử dụng thức ăn cho lợn nhằm đảm bảo an toàn và sự tăng trưởng, hiệu suất nuôi. Ngoài ra, nó còn giúp phòng ngừa được một số bệnh dịch cho gia súc.</w:t>
      </w:r>
    </w:p>
    <w:p w14:paraId="4CEC6480"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Tuân thủ nghiêm chỉnh các quy định của pháp luật về thú y, hướng dẫn của Cơ quan thú y để thực hiện chương trình khống chế, xử lý dịch bệnh gia súc.</w:t>
      </w:r>
    </w:p>
    <w:p w14:paraId="23D8622F"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Dụng cụ dùng trong chăn nuôi phải được vệ sinh trước khi sử dụng.</w:t>
      </w:r>
    </w:p>
    <w:p w14:paraId="3F3B7D31"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lastRenderedPageBreak/>
        <w:t>+ Sử dụng con giống đảm bảo tiêu chuẩn chất lượng theo tiêu chuẩn về giống vật nuôi, không mang mầm bệnh truyền nhiễm, đã được kiểm dịch và áp dụng các biện pháp phòng bệnh bắt buộc.</w:t>
      </w:r>
    </w:p>
    <w:p w14:paraId="683E8BA7"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xml:space="preserve">+ Thức ăn chăn nuôi bảo đảm tiêu chuẩn vệ sinh thú y, không gây hại cho động vật và người sử dụng sản phẩm động vật. </w:t>
      </w:r>
    </w:p>
    <w:p w14:paraId="4280711E"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Nước sử dụng cho chăn nuôi được kiểm tra chất lượng định kỳ, không ảnh hưởng đến chất lượng thịt lợn thành phẩm.</w:t>
      </w:r>
    </w:p>
    <w:p w14:paraId="54805182"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Kho chứa thức ăn chăn nuôi được đảm bảo điều kiện bảo quản tốt, thông thoáng tránh hiện tượng thức ăn bị ẩm mốc gây bệnh cho gia súc.</w:t>
      </w:r>
    </w:p>
    <w:p w14:paraId="59C3B840" w14:textId="77777777" w:rsidR="0057437B" w:rsidRPr="00EF7D45" w:rsidRDefault="0057437B" w:rsidP="0057437B">
      <w:pPr>
        <w:spacing w:line="240" w:lineRule="auto"/>
        <w:ind w:firstLine="567"/>
        <w:rPr>
          <w:rFonts w:eastAsia="Times New Roman" w:cs="Times New Roman"/>
          <w:iCs/>
        </w:rPr>
      </w:pPr>
      <w:r w:rsidRPr="00EF7D45">
        <w:rPr>
          <w:rFonts w:eastAsia="Times New Roman" w:cs="Times New Roman"/>
          <w:iCs/>
        </w:rPr>
        <w:t>- Chế độ vệ sinh chuồng nuôi</w:t>
      </w:r>
    </w:p>
    <w:p w14:paraId="448048CA" w14:textId="77777777" w:rsidR="0057437B" w:rsidRPr="00EF7D45" w:rsidRDefault="0057437B" w:rsidP="0057437B">
      <w:pPr>
        <w:spacing w:line="240" w:lineRule="auto"/>
        <w:ind w:firstLine="567"/>
        <w:rPr>
          <w:rFonts w:eastAsia="Times New Roman" w:cs="Times New Roman"/>
          <w:iCs/>
          <w:u w:val="single"/>
        </w:rPr>
      </w:pPr>
      <w:r w:rsidRPr="00EF7D45">
        <w:rPr>
          <w:rFonts w:eastAsia="Times New Roman" w:cs="Times New Roman"/>
          <w:iCs/>
        </w:rPr>
        <w:t>Chuồng trại được vệ sinh thường xuyên, thực hiện khử trùng tiêu độc, diệt mầm bệnh, các loài động vật trung gian truyền bệnh theo chế độ định kỳ và sau mỗi đợt nuôi.</w:t>
      </w:r>
    </w:p>
    <w:p w14:paraId="0875498C" w14:textId="77777777" w:rsidR="0057437B" w:rsidRPr="00EF7D45" w:rsidRDefault="0057437B" w:rsidP="0057437B">
      <w:pPr>
        <w:spacing w:line="240" w:lineRule="auto"/>
        <w:ind w:firstLine="567"/>
        <w:rPr>
          <w:rFonts w:eastAsia="Times New Roman" w:cs="Times New Roman"/>
          <w:u w:val="single"/>
        </w:rPr>
      </w:pPr>
      <w:r w:rsidRPr="00EF7D45">
        <w:rPr>
          <w:rFonts w:eastAsia="Times New Roman" w:cs="Times New Roman"/>
          <w:u w:val="single"/>
        </w:rPr>
        <w:t>Đối với chuồng đang nuôi lợn:</w:t>
      </w:r>
    </w:p>
    <w:p w14:paraId="1693435F" w14:textId="77777777" w:rsidR="0057437B" w:rsidRPr="00EF7D45" w:rsidRDefault="0057437B" w:rsidP="0057437B">
      <w:pPr>
        <w:shd w:val="clear" w:color="auto" w:fill="FFFFFF"/>
        <w:spacing w:line="240" w:lineRule="auto"/>
        <w:ind w:firstLine="567"/>
        <w:rPr>
          <w:rFonts w:eastAsia="Times New Roman" w:cs="Times New Roman"/>
        </w:rPr>
      </w:pPr>
      <w:r w:rsidRPr="00EF7D45">
        <w:rPr>
          <w:rFonts w:eastAsia="Times New Roman" w:cs="Times New Roman"/>
        </w:rPr>
        <w:t>+ Thiết bị và dụng cụ chăn nuôi (máng ăn, máng uống, dụng cụ chăn nuôi) có đầy đủ và được làm bằng vật liệu dễ vệ sinh. Vệ sinh định kỳ hệ thống nước cấp. Có đầy đủ hoá chất, dụng cụ để khử trùng định kỳ cho hệ thống xử lý nước cấp.</w:t>
      </w:r>
    </w:p>
    <w:p w14:paraId="2A8C603D"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Hàng ngày thu dọn phân, rác và thức ăn thừa.</w:t>
      </w:r>
    </w:p>
    <w:p w14:paraId="6654DDFF"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xml:space="preserve">+ Định kỳ phun thuốc sát trùng chuồng nuôi 1 tuần/lần. Phun thuốc đúng liều lượng ghi trên bao bì, sử dụng những thuốc khuyến cáo được phép dùng khi đang nuôi súc vật như BKA, Virkon S, Vimekon, Ozon, Biocid, Pacoma… Khu vực xung quanh chuồng nuôi có thể sử dụng các loại thuốc khử trùng khác như: Chloramin B, vôi bột, … </w:t>
      </w:r>
    </w:p>
    <w:p w14:paraId="60D577AC"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Thường xuyên kiểm tra chuồng, chú ý đường thoát nước và chỗ hư hỏng trong chuồng trại để sửa chữa kịp thời tránh gây tai nạn cho lợn.</w:t>
      </w:r>
    </w:p>
    <w:p w14:paraId="785CDADF" w14:textId="77777777" w:rsidR="0057437B" w:rsidRPr="00EF7D45" w:rsidRDefault="0057437B" w:rsidP="0057437B">
      <w:pPr>
        <w:pStyle w:val="Heading5"/>
      </w:pPr>
      <w:r w:rsidRPr="00EF7D45">
        <w:t>G</w:t>
      </w:r>
      <w:r w:rsidRPr="00EF7D45">
        <w:rPr>
          <w:lang w:val="vi-VN"/>
        </w:rPr>
        <w:t>iảm thiểu tác động đến</w:t>
      </w:r>
      <w:r w:rsidRPr="00EF7D45">
        <w:t xml:space="preserve"> nguồn nước ngầm</w:t>
      </w:r>
    </w:p>
    <w:p w14:paraId="1D45919A" w14:textId="3FE1BAD5" w:rsidR="0057437B" w:rsidRPr="00EF7D45" w:rsidRDefault="0057437B" w:rsidP="0057437B">
      <w:pPr>
        <w:tabs>
          <w:tab w:val="left" w:pos="545"/>
        </w:tabs>
        <w:spacing w:line="240" w:lineRule="auto"/>
        <w:ind w:firstLine="567"/>
        <w:rPr>
          <w:rFonts w:eastAsia="Times New Roman" w:cs="Times New Roman"/>
        </w:rPr>
      </w:pPr>
      <w:r w:rsidRPr="00EF7D45">
        <w:rPr>
          <w:rFonts w:eastAsia="Times New Roman" w:cs="Times New Roman"/>
        </w:rPr>
        <w:t xml:space="preserve">Chủ dự án sẽ lập các thủ tục để được cấp quyền khai thác nước ngầm trong khu vực dự án theo quy định tại </w:t>
      </w:r>
      <w:r w:rsidR="00284A2D" w:rsidRPr="00EF7D45">
        <w:rPr>
          <w:rFonts w:eastAsia="Times New Roman" w:cs="Times New Roman"/>
        </w:rPr>
        <w:t xml:space="preserve">Nghị định số 02/2023/NĐ-CP ngày 01/02/2023 </w:t>
      </w:r>
      <w:r w:rsidRPr="00EF7D45">
        <w:rPr>
          <w:rFonts w:eastAsia="Times New Roman" w:cs="Times New Roman"/>
        </w:rPr>
        <w:t xml:space="preserve">của </w:t>
      </w:r>
      <w:r w:rsidR="00284A2D" w:rsidRPr="00EF7D45">
        <w:rPr>
          <w:rFonts w:eastAsia="Times New Roman" w:cs="Times New Roman"/>
        </w:rPr>
        <w:t>Chính phủ</w:t>
      </w:r>
      <w:r w:rsidRPr="00EF7D45">
        <w:rPr>
          <w:rFonts w:eastAsia="Times New Roman" w:cs="Times New Roman"/>
        </w:rPr>
        <w:t xml:space="preserve"> </w:t>
      </w:r>
      <w:r w:rsidRPr="00EF7D45">
        <w:t>quy định chi tiết thi hành một số điều của Luật Tài nguyên nước.</w:t>
      </w:r>
    </w:p>
    <w:p w14:paraId="10EF8CB3" w14:textId="77777777" w:rsidR="0057437B" w:rsidRPr="00EF7D45" w:rsidRDefault="0057437B" w:rsidP="0057437B">
      <w:pPr>
        <w:tabs>
          <w:tab w:val="left" w:pos="545"/>
        </w:tabs>
        <w:spacing w:line="240" w:lineRule="auto"/>
        <w:ind w:firstLine="567"/>
        <w:rPr>
          <w:rFonts w:eastAsia="Times New Roman" w:cs="Times New Roman"/>
          <w:bCs/>
        </w:rPr>
      </w:pPr>
      <w:r w:rsidRPr="00EF7D45">
        <w:rPr>
          <w:rFonts w:eastAsia="Times New Roman" w:cs="Times New Roman"/>
        </w:rPr>
        <w:t xml:space="preserve">Ngoài ra, Trong quá trình hoạt động, sẽ sử dụng nước tiết kiệm tối đa ở các công đoạn có thể, nhằm hạn chế sử dụng nước ngầm, giảm sự hao hụt nhanh chóng nguồn nước ngầm trong khu vực. </w:t>
      </w:r>
      <w:r w:rsidRPr="00EF7D45">
        <w:t>Bên cạnh đó, Chủ dự án sẽ áp dụng các biện pháp xử lý nước thải chăn nuôi đạt tiêu chuẩn trước khi thải ra môi trường nhằm tránh nước thải ngấm xuống đất làm ô nhiễm nguồn nước ngầm của khu vực.</w:t>
      </w:r>
    </w:p>
    <w:p w14:paraId="50F57B01" w14:textId="77777777" w:rsidR="0057437B" w:rsidRPr="00EF7D45" w:rsidRDefault="0057437B" w:rsidP="0057437B">
      <w:pPr>
        <w:pStyle w:val="Heading5"/>
      </w:pPr>
      <w:r w:rsidRPr="00EF7D45">
        <w:t>Giảm thiểu các tác động tiêu cực đến kinh tế - xã hội</w:t>
      </w:r>
    </w:p>
    <w:p w14:paraId="747CB63E" w14:textId="77777777" w:rsidR="0057437B" w:rsidRPr="00EF7D45" w:rsidRDefault="0057437B" w:rsidP="0057437B">
      <w:pPr>
        <w:spacing w:line="240" w:lineRule="auto"/>
        <w:ind w:firstLine="567"/>
      </w:pPr>
      <w:r w:rsidRPr="00EF7D45">
        <w:t>- Đối với lợn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6F686367" w14:textId="77777777" w:rsidR="0057437B" w:rsidRPr="00EF7D45" w:rsidRDefault="0057437B" w:rsidP="0057437B">
      <w:pPr>
        <w:spacing w:line="240" w:lineRule="auto"/>
        <w:ind w:firstLine="567"/>
      </w:pPr>
      <w:r w:rsidRPr="00EF7D45">
        <w:lastRenderedPageBreak/>
        <w:t>- Quá trình vận chuyển thức ăn tới trang trại và xuất bán lợn sẽ không được chở quá tải trọng so với sức chịu tải của mặt đường để hạn chế làm hư hỏng đường giao thông, đặc biệt là tuyến đường đất đỏ vào Trang trại.</w:t>
      </w:r>
    </w:p>
    <w:p w14:paraId="12BA626D" w14:textId="77777777" w:rsidR="0057437B" w:rsidRPr="00EF7D45" w:rsidRDefault="0057437B" w:rsidP="0057437B">
      <w:pPr>
        <w:spacing w:line="240" w:lineRule="auto"/>
        <w:ind w:firstLine="567"/>
      </w:pPr>
      <w:r w:rsidRPr="00EF7D45">
        <w:t>- Chủ dự án sẽ lựa chọn các cơ sở cung cấp thức ăn có uy tín để sử dụng trong chăn nuôi lợn tại Trang trại, không sử dụng các loại chất cấm trong chăn nuôi.</w:t>
      </w:r>
    </w:p>
    <w:p w14:paraId="2050A795" w14:textId="084B619E" w:rsidR="00F01AEF" w:rsidRPr="00EF7D45" w:rsidRDefault="0057437B" w:rsidP="0057437B">
      <w:pPr>
        <w:pStyle w:val="-List"/>
        <w:widowControl w:val="0"/>
        <w:rPr>
          <w:lang w:eastAsia="vi-VN" w:bidi="vi-VN"/>
        </w:rPr>
      </w:pPr>
      <w:bookmarkStart w:id="885" w:name="_Toc221607305"/>
      <w:bookmarkStart w:id="886" w:name="_Toc221595758"/>
      <w:r w:rsidRPr="00EF7D45">
        <w:t>Việc buôn bán, vận chuyển lợn tuân theo các quy định về kiểm dịch và tiêu độc, khử trùng</w:t>
      </w:r>
      <w:bookmarkEnd w:id="885"/>
      <w:bookmarkEnd w:id="886"/>
      <w:r w:rsidR="008F7F1A" w:rsidRPr="00EF7D45">
        <w:rPr>
          <w:lang w:eastAsia="vi-VN" w:bidi="vi-VN"/>
        </w:rPr>
        <w:t>.</w:t>
      </w:r>
    </w:p>
    <w:p w14:paraId="29B64FB4" w14:textId="77777777" w:rsidR="0057437B" w:rsidRPr="00EF7D45" w:rsidRDefault="0057437B" w:rsidP="0057437B">
      <w:pPr>
        <w:pStyle w:val="Heading4"/>
        <w:keepNext w:val="0"/>
        <w:keepLines w:val="0"/>
        <w:widowControl w:val="0"/>
        <w:spacing w:line="240" w:lineRule="auto"/>
      </w:pPr>
      <w:r w:rsidRPr="00EF7D45">
        <w:rPr>
          <w:lang w:eastAsia="vi-VN" w:bidi="vi-VN"/>
        </w:rPr>
        <w:t>Các nguồn tác động không liên quan đến chất thải</w:t>
      </w:r>
    </w:p>
    <w:p w14:paraId="31922B28" w14:textId="77777777" w:rsidR="0057437B" w:rsidRPr="00EF7D45" w:rsidRDefault="0057437B" w:rsidP="00D22AEE">
      <w:pPr>
        <w:pStyle w:val="Heading5"/>
        <w:numPr>
          <w:ilvl w:val="0"/>
          <w:numId w:val="55"/>
        </w:numPr>
        <w:rPr>
          <w:lang w:val="nl-NL"/>
        </w:rPr>
      </w:pPr>
      <w:r w:rsidRPr="00EF7D45">
        <w:rPr>
          <w:lang w:val="nl-NL"/>
        </w:rPr>
        <w:t>Đối với sự cố cháy nổ</w:t>
      </w:r>
    </w:p>
    <w:p w14:paraId="4F8E689C" w14:textId="77777777" w:rsidR="0057437B" w:rsidRPr="00EF7D45" w:rsidRDefault="0057437B" w:rsidP="0057437B">
      <w:pPr>
        <w:widowControl w:val="0"/>
        <w:spacing w:line="240" w:lineRule="auto"/>
        <w:ind w:firstLine="567"/>
        <w:rPr>
          <w:rFonts w:eastAsia="Times New Roman" w:cs="Times New Roman"/>
          <w:iCs/>
        </w:rPr>
      </w:pPr>
      <w:r w:rsidRPr="00EF7D45">
        <w:rPr>
          <w:rFonts w:eastAsia="Times New Roman" w:cs="Times New Roman"/>
          <w:iCs/>
        </w:rPr>
        <w:t>Cháy nổ có thể xảy ra từ rất nhiều nguyên nhân, để phòng tránh sự cố cháy nổ, Chủ Dự án sẽ tiến hành thực hiện một số biện pháp sau:</w:t>
      </w:r>
    </w:p>
    <w:p w14:paraId="255002AA" w14:textId="77777777" w:rsidR="0057437B" w:rsidRPr="00EF7D45" w:rsidRDefault="0057437B" w:rsidP="0057437B">
      <w:pPr>
        <w:widowControl w:val="0"/>
        <w:spacing w:line="240" w:lineRule="auto"/>
        <w:ind w:firstLine="567"/>
        <w:rPr>
          <w:rFonts w:eastAsia="Times New Roman" w:cs="Times New Roman"/>
          <w:iCs/>
        </w:rPr>
      </w:pPr>
      <w:r w:rsidRPr="00EF7D45">
        <w:rPr>
          <w:rFonts w:eastAsia="Times New Roman" w:cs="Times New Roman"/>
          <w:iCs/>
        </w:rPr>
        <w:t xml:space="preserve">- Dự án sẽ thiết kế hệ thống PCCC về mặt kiến trúc, công trình xây dựng và các hạng mục cấp nước chữa cháy, chống sét theo đúng yêu cầu và quy định của các cơ quan quản lý chức năng. </w:t>
      </w:r>
    </w:p>
    <w:p w14:paraId="0982ED02" w14:textId="77777777" w:rsidR="0057437B" w:rsidRPr="00EF7D45" w:rsidRDefault="0057437B" w:rsidP="0057437B">
      <w:pPr>
        <w:widowControl w:val="0"/>
        <w:spacing w:line="240" w:lineRule="auto"/>
        <w:ind w:firstLine="567"/>
        <w:rPr>
          <w:rFonts w:eastAsia="Times New Roman" w:cs="Times New Roman"/>
          <w:iCs/>
        </w:rPr>
      </w:pPr>
      <w:r w:rsidRPr="00EF7D45">
        <w:rPr>
          <w:rFonts w:eastAsia="Times New Roman" w:cs="Times New Roman"/>
          <w:iCs/>
        </w:rPr>
        <w:t xml:space="preserve">- 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7ECB1082" w14:textId="77777777" w:rsidR="0057437B" w:rsidRPr="00EF7D45" w:rsidRDefault="0057437B" w:rsidP="0057437B">
      <w:pPr>
        <w:widowControl w:val="0"/>
        <w:spacing w:line="240" w:lineRule="auto"/>
        <w:ind w:firstLine="567"/>
        <w:rPr>
          <w:rFonts w:eastAsia="Times New Roman" w:cs="Times New Roman"/>
          <w:iCs/>
        </w:rPr>
      </w:pPr>
      <w:r w:rsidRPr="00EF7D45">
        <w:rPr>
          <w:rFonts w:eastAsia="Times New Roman" w:cs="Times New Roman"/>
          <w:iCs/>
        </w:rPr>
        <w:t>- Bố trí các vật liệu cứu hỏa, bao gồm bình CO</w:t>
      </w:r>
      <w:r w:rsidRPr="00EF7D45">
        <w:rPr>
          <w:rFonts w:eastAsia="Times New Roman" w:cs="Times New Roman"/>
          <w:iCs/>
          <w:vertAlign w:val="subscript"/>
        </w:rPr>
        <w:t>2</w:t>
      </w:r>
      <w:r w:rsidRPr="00EF7D45">
        <w:rPr>
          <w:rFonts w:eastAsia="Times New Roman" w:cs="Times New Roman"/>
          <w:iCs/>
        </w:rPr>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4F454090" w14:textId="77777777" w:rsidR="0057437B" w:rsidRPr="00EF7D45" w:rsidRDefault="0057437B" w:rsidP="0057437B">
      <w:pPr>
        <w:widowControl w:val="0"/>
        <w:spacing w:line="240" w:lineRule="auto"/>
        <w:ind w:firstLine="567"/>
        <w:rPr>
          <w:rFonts w:eastAsia="Times New Roman" w:cs="Times New Roman"/>
          <w:iCs/>
        </w:rPr>
      </w:pPr>
      <w:r w:rsidRPr="00EF7D45">
        <w:rPr>
          <w:rFonts w:eastAsia="Times New Roman" w:cs="Times New Roman"/>
          <w:iCs/>
        </w:rPr>
        <w:t xml:space="preserve">- Đối với </w:t>
      </w:r>
      <w:r w:rsidRPr="00EF7D45">
        <w:rPr>
          <w:rFonts w:eastAsia="Times New Roman" w:cs="Times New Roman"/>
        </w:rPr>
        <w:t>hầm</w:t>
      </w:r>
      <w:r w:rsidRPr="00EF7D45">
        <w:rPr>
          <w:rFonts w:eastAsia="Times New Roman" w:cs="Times New Roman"/>
          <w:iCs/>
        </w:rPr>
        <w:t xml:space="preserve"> biogas, lớp phủ của </w:t>
      </w:r>
      <w:r w:rsidRPr="00EF7D45">
        <w:rPr>
          <w:rFonts w:eastAsia="Times New Roman" w:cs="Times New Roman"/>
        </w:rPr>
        <w:t>hầm</w:t>
      </w:r>
      <w:r w:rsidRPr="00EF7D45">
        <w:rPr>
          <w:rFonts w:eastAsia="Times New Roman" w:cs="Times New Roman"/>
          <w:iCs/>
        </w:rPr>
        <w:t xml:space="preserve"> biogas được làm bằng bạt HDPE dày 1mm (lớn hơn lớp lót đáy) chịu được áp lực rất tốt nhằm phòng ngừa khả năng nổ </w:t>
      </w:r>
      <w:r w:rsidRPr="00EF7D45">
        <w:rPr>
          <w:rFonts w:eastAsia="Times New Roman" w:cs="Times New Roman"/>
        </w:rPr>
        <w:t>hầm</w:t>
      </w:r>
      <w:r w:rsidRPr="00EF7D45">
        <w:rPr>
          <w:rFonts w:eastAsia="Times New Roman" w:cs="Times New Roman"/>
          <w:iCs/>
        </w:rPr>
        <w:t xml:space="preserve"> biogas. Đồng thời lắp đặt các bảng, biển báo cấm lửa trong khu vực này.</w:t>
      </w:r>
    </w:p>
    <w:p w14:paraId="03499FA9" w14:textId="1F7ADDFC" w:rsidR="0057437B" w:rsidRPr="00EF7D45" w:rsidRDefault="0057437B" w:rsidP="00A438E1">
      <w:pPr>
        <w:spacing w:line="240" w:lineRule="auto"/>
        <w:ind w:firstLine="567"/>
        <w:rPr>
          <w:rFonts w:eastAsia="Times New Roman" w:cs="Times New Roman"/>
        </w:rPr>
      </w:pPr>
      <w:r w:rsidRPr="00EF7D45">
        <w:rPr>
          <w:rFonts w:eastAsia="Times New Roman" w:cs="Times New Roman"/>
        </w:rPr>
        <w:t>- Khi sự cố cháy nổ xảy ra, Chủ dự án cần phải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3A7EC440" w14:textId="77777777" w:rsidR="0057437B" w:rsidRPr="00EF7D45" w:rsidRDefault="0057437B" w:rsidP="0057437B">
      <w:pPr>
        <w:pStyle w:val="Heading5"/>
      </w:pPr>
      <w:r w:rsidRPr="00EF7D45">
        <w:t>Đối với sự cố tai nạn lao động</w:t>
      </w:r>
    </w:p>
    <w:p w14:paraId="2C3BAB63" w14:textId="77777777" w:rsidR="0057437B" w:rsidRPr="00EF7D45" w:rsidRDefault="0057437B" w:rsidP="0057437B">
      <w:pPr>
        <w:spacing w:line="240" w:lineRule="auto"/>
        <w:ind w:firstLine="567"/>
        <w:rPr>
          <w:rFonts w:eastAsia="Times New Roman" w:cs="Times New Roman"/>
          <w:spacing w:val="-2"/>
        </w:rPr>
      </w:pPr>
      <w:r w:rsidRPr="00EF7D45">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14:paraId="082AC12C" w14:textId="77777777" w:rsidR="0057437B" w:rsidRPr="00EF7D45" w:rsidRDefault="0057437B" w:rsidP="0057437B">
      <w:pPr>
        <w:spacing w:line="240" w:lineRule="auto"/>
        <w:ind w:firstLine="567"/>
        <w:rPr>
          <w:rFonts w:eastAsia="Times New Roman" w:cs="Times New Roman"/>
        </w:rPr>
      </w:pPr>
      <w:bookmarkStart w:id="887" w:name="_Toc299070725"/>
      <w:bookmarkStart w:id="888" w:name="_Toc222719129"/>
      <w:bookmarkStart w:id="889" w:name="_Toc222716279"/>
      <w:bookmarkStart w:id="890" w:name="_Toc222716135"/>
      <w:bookmarkStart w:id="891" w:name="_Toc222715346"/>
      <w:bookmarkStart w:id="892" w:name="_Toc222505138"/>
      <w:bookmarkStart w:id="893" w:name="_Toc222502970"/>
      <w:bookmarkStart w:id="894" w:name="_Toc222502850"/>
      <w:bookmarkStart w:id="895" w:name="_Toc222502566"/>
      <w:bookmarkStart w:id="896" w:name="_Toc222479454"/>
      <w:bookmarkStart w:id="897" w:name="_Toc221953811"/>
      <w:bookmarkStart w:id="898" w:name="_Toc221953743"/>
      <w:bookmarkStart w:id="899" w:name="_Toc221953626"/>
      <w:bookmarkStart w:id="900" w:name="_Toc221953387"/>
      <w:bookmarkStart w:id="901" w:name="_Toc221953312"/>
      <w:bookmarkStart w:id="902" w:name="_Toc221953232"/>
      <w:bookmarkStart w:id="903" w:name="_Toc221630632"/>
      <w:bookmarkStart w:id="904" w:name="_Toc221630327"/>
      <w:bookmarkStart w:id="905" w:name="_Toc221610355"/>
      <w:bookmarkStart w:id="906" w:name="_Toc221607301"/>
      <w:bookmarkStart w:id="907" w:name="_Toc221595754"/>
      <w:bookmarkStart w:id="908" w:name="_Toc220076392"/>
      <w:bookmarkStart w:id="909" w:name="_Toc211084942"/>
      <w:bookmarkStart w:id="910" w:name="_Toc301992362"/>
      <w:bookmarkStart w:id="911" w:name="_Toc299084143"/>
      <w:bookmarkStart w:id="912" w:name="_Toc299084073"/>
      <w:bookmarkStart w:id="913" w:name="_Toc299084003"/>
      <w:bookmarkStart w:id="914" w:name="_Toc299083873"/>
      <w:r w:rsidRPr="00EF7D45">
        <w:rPr>
          <w:rFonts w:eastAsia="Times New Roman" w:cs="Times New Roman"/>
        </w:rPr>
        <w:t>- Tổ chức tập huấn an toàn lao động cho toàn bộ công nhân sau khi được  tuyển dụng để có những phương án kịp thời ứng cứu nạn nhân khi có sự cố xảy ra;</w:t>
      </w:r>
    </w:p>
    <w:p w14:paraId="6B415E0B" w14:textId="77777777" w:rsidR="0057437B" w:rsidRPr="00EF7D45" w:rsidRDefault="0057437B" w:rsidP="0057437B">
      <w:pPr>
        <w:spacing w:line="240" w:lineRule="auto"/>
        <w:ind w:firstLine="567"/>
        <w:rPr>
          <w:rFonts w:eastAsia="Times New Roman" w:cs="Times New Roman"/>
        </w:rPr>
      </w:pPr>
      <w:r w:rsidRPr="00EF7D45">
        <w:rPr>
          <w:rFonts w:eastAsia="Times New Roman" w:cs="Times New Roman"/>
        </w:rPr>
        <w:t>- Trang bị các phương tiện bảo hộ lao động cho CBCNV như khẩu trang, găng tay, mũ, giày...vv đồng thời giám sát, nhắc nhở công nhân phải mang theo bảo hộ lao động khi làm việc;</w:t>
      </w:r>
    </w:p>
    <w:p w14:paraId="45C1BA84" w14:textId="77777777" w:rsidR="0057437B" w:rsidRPr="00EF7D45" w:rsidRDefault="0057437B" w:rsidP="0057437B">
      <w:pPr>
        <w:suppressAutoHyphens/>
        <w:spacing w:line="240" w:lineRule="auto"/>
        <w:ind w:firstLine="567"/>
        <w:rPr>
          <w:rFonts w:eastAsia="Times New Roman" w:cs="Times New Roman"/>
        </w:rPr>
      </w:pPr>
      <w:r w:rsidRPr="00EF7D45">
        <w:rPr>
          <w:rFonts w:eastAsia="Times New Roman" w:cs="Times New Roman"/>
        </w:rPr>
        <w:lastRenderedPageBreak/>
        <w:t>- Khi xảy ra tai nạn lao động, tai nạn giao thông, CBCNV đã được tập huấn cần phải sơ cứu kịp thời cho nạn nhân sau đó liên lạc với bộ phận y tế để chuyển tới bệnh viện cấp cứu.</w:t>
      </w:r>
    </w:p>
    <w:p w14:paraId="341D30CC" w14:textId="77777777" w:rsidR="0057437B" w:rsidRPr="00EF7D45" w:rsidRDefault="0057437B" w:rsidP="0057437B">
      <w:pPr>
        <w:pStyle w:val="Heading5"/>
      </w:pPr>
      <w:r w:rsidRPr="00EF7D45">
        <w:t xml:space="preserve">Đối với sự cố về hệ thống xử lý nước thải </w:t>
      </w:r>
    </w:p>
    <w:p w14:paraId="5EE5C997" w14:textId="77777777" w:rsidR="0057437B" w:rsidRPr="00EF7D45" w:rsidRDefault="0057437B" w:rsidP="0057437B">
      <w:pPr>
        <w:suppressAutoHyphens/>
        <w:spacing w:line="240" w:lineRule="auto"/>
        <w:ind w:firstLine="567"/>
        <w:rPr>
          <w:rFonts w:eastAsia="Times New Roman" w:cs="Times New Roman"/>
        </w:rPr>
      </w:pPr>
      <w:r w:rsidRPr="00EF7D45">
        <w:rPr>
          <w:rFonts w:eastAsia="Times New Roman" w:cs="Times New Roman"/>
        </w:rPr>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0738AA3" w14:textId="77777777" w:rsidR="0057437B" w:rsidRPr="00EF7D45" w:rsidRDefault="0057437B" w:rsidP="0057437B">
      <w:pPr>
        <w:suppressAutoHyphens/>
        <w:spacing w:line="240" w:lineRule="auto"/>
        <w:ind w:firstLine="567"/>
        <w:rPr>
          <w:rFonts w:eastAsia="Times New Roman" w:cs="Times New Roman"/>
        </w:rPr>
      </w:pPr>
      <w:r w:rsidRPr="00EF7D45">
        <w:rPr>
          <w:rFonts w:eastAsia="Times New Roman" w:cs="Times New Roman"/>
        </w:rPr>
        <w:t>Đối với hầm biogas: Đầu tiên để phòng tránh rò rỉ khí gas có thể xảy ra thì cần phải có cách lắp đặt, xây dựng hầm ủ một cách thích hợp, tránh những nơi gần nguồn nhiệt cũng như dễ cháy nổ. Đồng thời cũng không tự ý vệ sinh mà báo cho kỹ thuật viên thuộc các đơn vị lắp đặt hầm để đảm bảo độ an toàn tốt nhất. Trong quá trình xử lý cần mở nắp hầm một thời gian dài tùy vào từng quy mô để khí metan bay hết, sau đó sử dụng các biện pháp khác nhau để đẩy lớp váng ra và chờ 2 - 3 tiếng mới mở nắp hầm. Không được tự ý xuống hầm ủ trong bất kỳ trường hợp nào.</w:t>
      </w:r>
    </w:p>
    <w:p w14:paraId="23DC0BF3" w14:textId="77777777" w:rsidR="0057437B" w:rsidRPr="00EF7D45" w:rsidRDefault="0057437B" w:rsidP="0057437B">
      <w:pPr>
        <w:pStyle w:val="Heading5"/>
        <w:rPr>
          <w:lang w:val="pt-BR"/>
        </w:rPr>
      </w:pPr>
      <w:r w:rsidRPr="00EF7D45">
        <w:rPr>
          <w:lang w:val="pt-BR"/>
        </w:rPr>
        <w:t>Sự cố thuốc thú y, vắc xin</w:t>
      </w:r>
    </w:p>
    <w:p w14:paraId="4BC32392" w14:textId="77777777" w:rsidR="0057437B" w:rsidRPr="00EF7D45" w:rsidRDefault="0057437B" w:rsidP="0057437B">
      <w:pPr>
        <w:spacing w:line="240" w:lineRule="auto"/>
        <w:ind w:firstLine="567"/>
      </w:pPr>
      <w:r w:rsidRPr="00EF7D45">
        <w:t>Để vắc xin đạt hiệu lực cao, Chủ dự án sẽ thực hiện dùng vacxin cho heo khi mới nhập về và tiêm phòng đúng lịch cho heo, sử dụng vacxin đúng theo chỉ định của nhà sản xuất, chỉ tiêm phòng khi heo có thể trạng khỏe mạnh, bảo quản ở nhiệt độ thấp (-15°C) trong quá trình bảo quản và trung chuyển. Hủy bỏ vắc xin quá hạn dùng, đối với vắc xin còn thừa cần tiêu hủy ở đúng nơi quy định, không vứt bỏ bừa bãi, để không tạo ra biến chủng phức tạp cho việc phòng chống dịch bệnh sau này.</w:t>
      </w:r>
    </w:p>
    <w:p w14:paraId="18387E05" w14:textId="77777777" w:rsidR="0057437B" w:rsidRPr="00EF7D45" w:rsidRDefault="0057437B" w:rsidP="0057437B">
      <w:pPr>
        <w:pStyle w:val="Heading5"/>
      </w:pPr>
      <w:r w:rsidRPr="00EF7D45">
        <w:t>Đối với sự cố từ nhà sát trùng</w:t>
      </w:r>
    </w:p>
    <w:p w14:paraId="4A474176" w14:textId="77777777" w:rsidR="0057437B" w:rsidRPr="00EF7D45" w:rsidRDefault="0057437B" w:rsidP="0057437B">
      <w:pPr>
        <w:suppressAutoHyphens/>
        <w:spacing w:line="240" w:lineRule="auto"/>
        <w:ind w:firstLine="540"/>
        <w:rPr>
          <w:rFonts w:eastAsia="Times New Roman" w:cs="Times New Roman"/>
        </w:rPr>
      </w:pPr>
      <w:r w:rsidRPr="00EF7D45">
        <w:rPr>
          <w:rFonts w:eastAsia="Times New Roman" w:cs="Times New Roman"/>
        </w:rPr>
        <w:t xml:space="preserve">- Khi phương tiện và công nhân ra vào Trang trại phải được sát trùng </w:t>
      </w:r>
    </w:p>
    <w:p w14:paraId="2AA715D3" w14:textId="77777777" w:rsidR="0057437B" w:rsidRPr="00EF7D45" w:rsidRDefault="0057437B" w:rsidP="0057437B">
      <w:pPr>
        <w:suppressAutoHyphens/>
        <w:spacing w:line="240" w:lineRule="auto"/>
        <w:ind w:firstLine="540"/>
        <w:rPr>
          <w:rFonts w:eastAsia="Times New Roman" w:cs="Times New Roman"/>
        </w:rPr>
      </w:pPr>
      <w:r w:rsidRPr="00EF7D45">
        <w:rPr>
          <w:rFonts w:eastAsia="Times New Roman" w:cs="Times New Roman"/>
        </w:rPr>
        <w:t>- Lượng thuốc sát trùng được phun xịt với lưu lượng đảm bảo (</w:t>
      </w:r>
      <w:r w:rsidRPr="00EF7D45">
        <w:rPr>
          <w:rFonts w:eastAsia="Times New Roman" w:cs="Times New Roman"/>
          <w:spacing w:val="-2"/>
          <w:lang w:val="af-ZA"/>
        </w:rPr>
        <w:t>thuốc sát trùng Formavet, Vinadin tỷ lệ 1/200)</w:t>
      </w:r>
    </w:p>
    <w:p w14:paraId="66FCFDD7" w14:textId="77777777" w:rsidR="0057437B" w:rsidRPr="00EF7D45" w:rsidRDefault="0057437B" w:rsidP="0057437B">
      <w:pPr>
        <w:suppressAutoHyphens/>
        <w:spacing w:line="240" w:lineRule="auto"/>
        <w:ind w:firstLine="540"/>
        <w:rPr>
          <w:rFonts w:eastAsia="Times New Roman" w:cs="Times New Roman"/>
        </w:rPr>
      </w:pPr>
      <w:r w:rsidRPr="00EF7D45">
        <w:rPr>
          <w:rFonts w:eastAsia="Times New Roman" w:cs="Times New Roman"/>
        </w:rPr>
        <w:t>- Công nhân được phổ biến quy trình vận hành và nội quy khi vào Trang trại.</w:t>
      </w:r>
    </w:p>
    <w:p w14:paraId="7B05D481" w14:textId="51990AF6" w:rsidR="0057437B" w:rsidRPr="00EF7D45" w:rsidRDefault="0057437B" w:rsidP="00326183">
      <w:pPr>
        <w:spacing w:line="240" w:lineRule="auto"/>
        <w:ind w:firstLine="567"/>
      </w:pPr>
      <w:r w:rsidRPr="00EF7D45">
        <w:rPr>
          <w:rFonts w:eastAsia="Times New Roman" w:cs="Times New Roman"/>
        </w:rPr>
        <w:t>- Tại khu vực nhà sát trùng sử dụng hệ thống phun xịt đủ liều lượng, không làm phát sinh nước thải ra môi trường xung quanh.</w:t>
      </w:r>
    </w:p>
    <w:p w14:paraId="1D0449F8" w14:textId="3631B168" w:rsidR="00581628" w:rsidRPr="00EF7D45" w:rsidRDefault="00051F2C" w:rsidP="00DA07E7">
      <w:pPr>
        <w:pStyle w:val="Heading2"/>
        <w:numPr>
          <w:ilvl w:val="0"/>
          <w:numId w:val="0"/>
        </w:numPr>
        <w:rPr>
          <w:color w:val="auto"/>
        </w:rPr>
      </w:pPr>
      <w:bookmarkStart w:id="915" w:name="_Toc51225100"/>
      <w:bookmarkStart w:id="916" w:name="_Toc59433632"/>
      <w:bookmarkStart w:id="917" w:name="_Toc163458023"/>
      <w:bookmarkStart w:id="918" w:name="_Toc175750933"/>
      <w:r w:rsidRPr="00EF7D45">
        <w:rPr>
          <w:color w:val="auto"/>
        </w:rPr>
        <w:t xml:space="preserve">3.3. </w:t>
      </w:r>
      <w:r w:rsidR="00581628" w:rsidRPr="00EF7D45">
        <w:rPr>
          <w:color w:val="auto"/>
        </w:rPr>
        <w:t>Tổ chức thực hiện các công trình, biện pháp bảo vệ môi trường</w:t>
      </w:r>
      <w:bookmarkEnd w:id="915"/>
      <w:bookmarkEnd w:id="916"/>
      <w:bookmarkEnd w:id="917"/>
      <w:bookmarkEnd w:id="918"/>
    </w:p>
    <w:p w14:paraId="556DA90A" w14:textId="320E8239" w:rsidR="008C52B5" w:rsidRPr="00EF7D45" w:rsidRDefault="00A70B70" w:rsidP="0023724C">
      <w:pPr>
        <w:spacing w:line="240" w:lineRule="auto"/>
        <w:ind w:firstLine="567"/>
      </w:pPr>
      <w:bookmarkStart w:id="919" w:name="_Toc51225101"/>
      <w:bookmarkStart w:id="920" w:name="_Toc59433633"/>
      <w:r w:rsidRPr="00EF7D45">
        <w:t>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w:t>
      </w:r>
      <w:r w:rsidR="00BC41D9" w:rsidRPr="00EF7D45">
        <w:t>.</w:t>
      </w:r>
      <w:r w:rsidR="00DB43F5" w:rsidRPr="00EF7D45">
        <w:t xml:space="preserve"> </w:t>
      </w:r>
    </w:p>
    <w:p w14:paraId="47BB83F0" w14:textId="1D520341" w:rsidR="00A70B70" w:rsidRPr="00EF7D45" w:rsidRDefault="00A70B70" w:rsidP="008C7EC2">
      <w:pPr>
        <w:pStyle w:val="Danhmcbng"/>
        <w:keepNext/>
        <w:widowControl w:val="0"/>
      </w:pPr>
      <w:bookmarkStart w:id="921" w:name="_Toc175906071"/>
      <w:r w:rsidRPr="00EF7D45">
        <w:lastRenderedPageBreak/>
        <w:t xml:space="preserve">Danh sách </w:t>
      </w:r>
      <w:r w:rsidR="00780A0D" w:rsidRPr="00EF7D45">
        <w:t xml:space="preserve">công trình, biện pháp bảo vệ môi trường của </w:t>
      </w:r>
      <w:r w:rsidRPr="00EF7D45">
        <w:t>Dự án</w:t>
      </w:r>
      <w:bookmarkEnd w:id="9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350"/>
        <w:gridCol w:w="2352"/>
        <w:gridCol w:w="3006"/>
      </w:tblGrid>
      <w:tr w:rsidR="00EF7D45" w:rsidRPr="00EF7D45" w14:paraId="59AB0C56" w14:textId="77777777" w:rsidTr="00E315FC">
        <w:trPr>
          <w:tblHeader/>
        </w:trPr>
        <w:tc>
          <w:tcPr>
            <w:tcW w:w="746" w:type="pct"/>
            <w:vAlign w:val="center"/>
          </w:tcPr>
          <w:p w14:paraId="0355C166" w14:textId="77777777" w:rsidR="00C85930" w:rsidRPr="00EF7D45" w:rsidRDefault="00C85930" w:rsidP="00E315FC">
            <w:pPr>
              <w:spacing w:before="40" w:after="40" w:line="240" w:lineRule="auto"/>
              <w:jc w:val="center"/>
              <w:rPr>
                <w:rFonts w:eastAsia="Times New Roman" w:cs="Times New Roman"/>
                <w:b/>
                <w:bCs/>
                <w:kern w:val="32"/>
                <w:sz w:val="26"/>
                <w:szCs w:val="26"/>
              </w:rPr>
            </w:pPr>
            <w:bookmarkStart w:id="922" w:name="_Toc163458024"/>
            <w:r w:rsidRPr="00EF7D45">
              <w:rPr>
                <w:rFonts w:eastAsia="Times New Roman" w:cs="Times New Roman"/>
                <w:b/>
                <w:bCs/>
                <w:kern w:val="32"/>
                <w:sz w:val="26"/>
                <w:szCs w:val="26"/>
              </w:rPr>
              <w:t>Giai đoạn dự án</w:t>
            </w:r>
          </w:p>
        </w:tc>
        <w:tc>
          <w:tcPr>
            <w:tcW w:w="1297" w:type="pct"/>
            <w:vAlign w:val="center"/>
          </w:tcPr>
          <w:p w14:paraId="0BE92AEB" w14:textId="77777777" w:rsidR="00C85930" w:rsidRPr="00EF7D45" w:rsidRDefault="00C85930" w:rsidP="00E315FC">
            <w:pPr>
              <w:spacing w:before="40" w:after="40" w:line="240" w:lineRule="auto"/>
              <w:jc w:val="center"/>
              <w:rPr>
                <w:rFonts w:eastAsia="Times New Roman" w:cs="Times New Roman"/>
                <w:b/>
                <w:bCs/>
                <w:kern w:val="32"/>
                <w:sz w:val="26"/>
                <w:szCs w:val="26"/>
              </w:rPr>
            </w:pPr>
            <w:r w:rsidRPr="00EF7D45">
              <w:rPr>
                <w:rFonts w:eastAsia="Times New Roman" w:cs="Times New Roman"/>
                <w:b/>
                <w:bCs/>
                <w:kern w:val="32"/>
                <w:sz w:val="26"/>
                <w:szCs w:val="26"/>
              </w:rPr>
              <w:t>Công trình, biện pháp BVMT</w:t>
            </w:r>
          </w:p>
        </w:tc>
        <w:tc>
          <w:tcPr>
            <w:tcW w:w="1298" w:type="pct"/>
            <w:vAlign w:val="center"/>
          </w:tcPr>
          <w:p w14:paraId="0B202A14" w14:textId="77777777" w:rsidR="00C85930" w:rsidRPr="00EF7D45" w:rsidRDefault="00C85930" w:rsidP="00E315FC">
            <w:pPr>
              <w:spacing w:before="40" w:after="40" w:line="240" w:lineRule="auto"/>
              <w:jc w:val="center"/>
              <w:rPr>
                <w:rFonts w:eastAsia="Times New Roman" w:cs="Times New Roman"/>
                <w:b/>
                <w:bCs/>
                <w:kern w:val="32"/>
                <w:sz w:val="26"/>
                <w:szCs w:val="26"/>
              </w:rPr>
            </w:pPr>
            <w:r w:rsidRPr="00EF7D45">
              <w:rPr>
                <w:rFonts w:eastAsia="Times New Roman" w:cs="Times New Roman"/>
                <w:b/>
                <w:bCs/>
                <w:kern w:val="32"/>
                <w:sz w:val="26"/>
                <w:szCs w:val="26"/>
              </w:rPr>
              <w:t xml:space="preserve">Kinh phí thực hiện </w:t>
            </w:r>
          </w:p>
          <w:p w14:paraId="6BFAF749" w14:textId="77777777" w:rsidR="00C85930" w:rsidRPr="00EF7D45" w:rsidRDefault="00C85930" w:rsidP="00E315FC">
            <w:pPr>
              <w:spacing w:before="40" w:after="40" w:line="240" w:lineRule="auto"/>
              <w:jc w:val="center"/>
              <w:rPr>
                <w:rFonts w:eastAsia="Times New Roman" w:cs="Times New Roman"/>
                <w:b/>
                <w:bCs/>
                <w:kern w:val="32"/>
                <w:sz w:val="26"/>
                <w:szCs w:val="26"/>
              </w:rPr>
            </w:pPr>
            <w:r w:rsidRPr="00EF7D45">
              <w:rPr>
                <w:rFonts w:eastAsia="Times New Roman" w:cs="Times New Roman"/>
                <w:b/>
                <w:bCs/>
                <w:kern w:val="32"/>
                <w:sz w:val="26"/>
                <w:szCs w:val="26"/>
              </w:rPr>
              <w:t>(1.000 đồng)</w:t>
            </w:r>
          </w:p>
        </w:tc>
        <w:tc>
          <w:tcPr>
            <w:tcW w:w="1660" w:type="pct"/>
            <w:vAlign w:val="center"/>
          </w:tcPr>
          <w:p w14:paraId="15EDAA4D" w14:textId="77777777" w:rsidR="00C85930" w:rsidRPr="00EF7D45" w:rsidRDefault="00C85930" w:rsidP="00E315FC">
            <w:pPr>
              <w:spacing w:before="40" w:after="40" w:line="240" w:lineRule="auto"/>
              <w:jc w:val="center"/>
              <w:rPr>
                <w:rFonts w:eastAsia="Times New Roman" w:cs="Times New Roman"/>
                <w:b/>
                <w:bCs/>
                <w:kern w:val="32"/>
                <w:sz w:val="26"/>
                <w:szCs w:val="26"/>
              </w:rPr>
            </w:pPr>
            <w:r w:rsidRPr="00EF7D45">
              <w:rPr>
                <w:rFonts w:eastAsia="Times New Roman" w:cs="Times New Roman"/>
                <w:b/>
                <w:bCs/>
                <w:kern w:val="32"/>
                <w:sz w:val="26"/>
                <w:szCs w:val="26"/>
              </w:rPr>
              <w:t>Tổ chức thực hiện, vận hành</w:t>
            </w:r>
          </w:p>
        </w:tc>
      </w:tr>
      <w:tr w:rsidR="00EF7D45" w:rsidRPr="00EF7D45" w14:paraId="6C21DA60" w14:textId="77777777" w:rsidTr="00E315FC">
        <w:tc>
          <w:tcPr>
            <w:tcW w:w="746" w:type="pct"/>
            <w:vMerge w:val="restart"/>
            <w:vAlign w:val="center"/>
          </w:tcPr>
          <w:p w14:paraId="12051A3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Triển khai xây dựng</w:t>
            </w:r>
          </w:p>
        </w:tc>
        <w:tc>
          <w:tcPr>
            <w:tcW w:w="1297" w:type="pct"/>
            <w:vAlign w:val="center"/>
          </w:tcPr>
          <w:p w14:paraId="68CB2A5C"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Tưới nước giảm bụi tần suất 02 lần/ngày</w:t>
            </w:r>
          </w:p>
        </w:tc>
        <w:tc>
          <w:tcPr>
            <w:tcW w:w="1298" w:type="pct"/>
            <w:vAlign w:val="center"/>
          </w:tcPr>
          <w:p w14:paraId="5524F3B9"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500/ngày</w:t>
            </w:r>
          </w:p>
        </w:tc>
        <w:tc>
          <w:tcPr>
            <w:tcW w:w="1660" w:type="pct"/>
            <w:vAlign w:val="center"/>
          </w:tcPr>
          <w:p w14:paraId="05A6D40E"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 và Nhà thầu</w:t>
            </w:r>
          </w:p>
        </w:tc>
      </w:tr>
      <w:tr w:rsidR="00EF7D45" w:rsidRPr="00EF7D45" w14:paraId="2F545744" w14:textId="77777777" w:rsidTr="00E315FC">
        <w:tc>
          <w:tcPr>
            <w:tcW w:w="746" w:type="pct"/>
            <w:vMerge/>
            <w:vAlign w:val="center"/>
          </w:tcPr>
          <w:p w14:paraId="69C3850A"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0CD3CDB1"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Bể tự hoại 3 ngăn có kích thước 7m</w:t>
            </w:r>
            <w:r w:rsidRPr="00EF7D45">
              <w:rPr>
                <w:rFonts w:eastAsia="Times New Roman" w:cs="Times New Roman"/>
                <w:kern w:val="32"/>
                <w:sz w:val="26"/>
                <w:szCs w:val="26"/>
                <w:vertAlign w:val="superscript"/>
              </w:rPr>
              <w:t>3</w:t>
            </w:r>
            <w:r w:rsidRPr="00EF7D45">
              <w:rPr>
                <w:rFonts w:eastAsia="Times New Roman" w:cs="Times New Roman"/>
                <w:kern w:val="32"/>
                <w:sz w:val="26"/>
                <w:szCs w:val="26"/>
              </w:rPr>
              <w:t xml:space="preserve"> </w:t>
            </w:r>
          </w:p>
        </w:tc>
        <w:tc>
          <w:tcPr>
            <w:tcW w:w="1298" w:type="pct"/>
            <w:vAlign w:val="center"/>
          </w:tcPr>
          <w:p w14:paraId="3486B8D9"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50.000/hệ thống</w:t>
            </w:r>
          </w:p>
        </w:tc>
        <w:tc>
          <w:tcPr>
            <w:tcW w:w="1660" w:type="pct"/>
            <w:vAlign w:val="center"/>
          </w:tcPr>
          <w:p w14:paraId="2F6E237E"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 và Nhà thầu</w:t>
            </w:r>
          </w:p>
        </w:tc>
      </w:tr>
      <w:tr w:rsidR="00EF7D45" w:rsidRPr="00EF7D45" w14:paraId="3C9DF781" w14:textId="77777777" w:rsidTr="00E315FC">
        <w:tc>
          <w:tcPr>
            <w:tcW w:w="746" w:type="pct"/>
            <w:vMerge/>
            <w:vAlign w:val="center"/>
          </w:tcPr>
          <w:p w14:paraId="51A491E9"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317E790D"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HT thoát nước mưa</w:t>
            </w:r>
          </w:p>
        </w:tc>
        <w:tc>
          <w:tcPr>
            <w:tcW w:w="1298" w:type="pct"/>
            <w:vAlign w:val="center"/>
          </w:tcPr>
          <w:p w14:paraId="5BF6C6A8"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80.000/hệ thống</w:t>
            </w:r>
          </w:p>
        </w:tc>
        <w:tc>
          <w:tcPr>
            <w:tcW w:w="1660" w:type="pct"/>
            <w:vAlign w:val="center"/>
          </w:tcPr>
          <w:p w14:paraId="252FFA31"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 và Nhà thầu</w:t>
            </w:r>
          </w:p>
        </w:tc>
      </w:tr>
      <w:tr w:rsidR="00EF7D45" w:rsidRPr="00EF7D45" w14:paraId="53136CFD" w14:textId="77777777" w:rsidTr="00E315FC">
        <w:trPr>
          <w:trHeight w:val="377"/>
        </w:trPr>
        <w:tc>
          <w:tcPr>
            <w:tcW w:w="746" w:type="pct"/>
            <w:vMerge/>
            <w:vAlign w:val="center"/>
          </w:tcPr>
          <w:p w14:paraId="132CD134"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39627A5A"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 xml:space="preserve">02 thùng chứa CTR loại 120L </w:t>
            </w:r>
          </w:p>
        </w:tc>
        <w:tc>
          <w:tcPr>
            <w:tcW w:w="1298" w:type="pct"/>
            <w:vAlign w:val="center"/>
          </w:tcPr>
          <w:p w14:paraId="11FCACF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1.200/thùng</w:t>
            </w:r>
          </w:p>
        </w:tc>
        <w:tc>
          <w:tcPr>
            <w:tcW w:w="1660" w:type="pct"/>
            <w:vAlign w:val="center"/>
          </w:tcPr>
          <w:p w14:paraId="2583F9D0"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 và Nhà thầu</w:t>
            </w:r>
          </w:p>
        </w:tc>
      </w:tr>
      <w:tr w:rsidR="00EF7D45" w:rsidRPr="00EF7D45" w14:paraId="4DC9221B" w14:textId="77777777" w:rsidTr="00E315FC">
        <w:tc>
          <w:tcPr>
            <w:tcW w:w="746" w:type="pct"/>
            <w:vMerge w:val="restart"/>
            <w:vAlign w:val="center"/>
          </w:tcPr>
          <w:p w14:paraId="2B490A3E"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Giai đoạn vận hành</w:t>
            </w:r>
          </w:p>
        </w:tc>
        <w:tc>
          <w:tcPr>
            <w:tcW w:w="1297" w:type="pct"/>
            <w:vAlign w:val="center"/>
          </w:tcPr>
          <w:p w14:paraId="2C1AA851"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Bể tự hoại 3 ngăn</w:t>
            </w:r>
          </w:p>
        </w:tc>
        <w:tc>
          <w:tcPr>
            <w:tcW w:w="1298" w:type="pct"/>
            <w:vAlign w:val="center"/>
          </w:tcPr>
          <w:p w14:paraId="15B80352"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Đã thực hiện ở giai đoạn thi công</w:t>
            </w:r>
          </w:p>
        </w:tc>
        <w:tc>
          <w:tcPr>
            <w:tcW w:w="1660" w:type="pct"/>
            <w:vAlign w:val="center"/>
          </w:tcPr>
          <w:p w14:paraId="4F6416BD"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w:t>
            </w:r>
          </w:p>
        </w:tc>
      </w:tr>
      <w:tr w:rsidR="00EF7D45" w:rsidRPr="00EF7D45" w14:paraId="521107FC" w14:textId="77777777" w:rsidTr="00E315FC">
        <w:tc>
          <w:tcPr>
            <w:tcW w:w="746" w:type="pct"/>
            <w:vMerge/>
            <w:vAlign w:val="center"/>
          </w:tcPr>
          <w:p w14:paraId="382E50A8"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63D9179E"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sz w:val="26"/>
                <w:szCs w:val="26"/>
              </w:rPr>
              <w:t>Vệ sinh chuồng trại (tần suất 1 lần/ngày), phun chế phẩm EM, phun thuốc sát trùng (tần suất 5-7 ngày/lần)</w:t>
            </w:r>
          </w:p>
        </w:tc>
        <w:tc>
          <w:tcPr>
            <w:tcW w:w="1298" w:type="pct"/>
            <w:vAlign w:val="center"/>
          </w:tcPr>
          <w:p w14:paraId="1A6BF96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2.000/tháng</w:t>
            </w:r>
          </w:p>
        </w:tc>
        <w:tc>
          <w:tcPr>
            <w:tcW w:w="1660" w:type="pct"/>
            <w:vAlign w:val="center"/>
          </w:tcPr>
          <w:p w14:paraId="3B4B47DF" w14:textId="77777777" w:rsidR="00C85930" w:rsidRPr="00EF7D45" w:rsidRDefault="00C85930" w:rsidP="00E315FC">
            <w:pPr>
              <w:spacing w:before="40" w:after="40" w:line="240" w:lineRule="auto"/>
              <w:jc w:val="center"/>
              <w:rPr>
                <w:rFonts w:eastAsia="Times New Roman" w:cs="Times New Roman"/>
                <w:kern w:val="32"/>
                <w:sz w:val="26"/>
                <w:szCs w:val="26"/>
              </w:rPr>
            </w:pPr>
          </w:p>
        </w:tc>
      </w:tr>
      <w:tr w:rsidR="00EF7D45" w:rsidRPr="00EF7D45" w14:paraId="4D0648A6" w14:textId="77777777" w:rsidTr="00E315FC">
        <w:tc>
          <w:tcPr>
            <w:tcW w:w="746" w:type="pct"/>
            <w:vMerge/>
            <w:vAlign w:val="center"/>
          </w:tcPr>
          <w:p w14:paraId="726C1D72"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38B28285" w14:textId="4588FA90" w:rsidR="00C85930" w:rsidRPr="00EF7D45" w:rsidRDefault="00C85930" w:rsidP="00E315FC">
            <w:pPr>
              <w:spacing w:before="40" w:after="40" w:line="240" w:lineRule="auto"/>
              <w:rPr>
                <w:rFonts w:eastAsia="Times New Roman" w:cs="Times New Roman"/>
                <w:kern w:val="32"/>
                <w:sz w:val="26"/>
                <w:szCs w:val="26"/>
                <w:vertAlign w:val="superscript"/>
              </w:rPr>
            </w:pPr>
            <w:r w:rsidRPr="00EF7D45">
              <w:rPr>
                <w:rFonts w:eastAsia="Times New Roman" w:cs="Times New Roman"/>
                <w:kern w:val="32"/>
                <w:sz w:val="26"/>
                <w:szCs w:val="26"/>
              </w:rPr>
              <w:t xml:space="preserve">Trồng cây xanh với diện tích </w:t>
            </w:r>
            <w:r w:rsidR="00C0349D" w:rsidRPr="00EF7D45">
              <w:rPr>
                <w:rFonts w:eastAsia="Times New Roman" w:cs="Times New Roman"/>
                <w:kern w:val="32"/>
                <w:sz w:val="26"/>
                <w:szCs w:val="26"/>
              </w:rPr>
              <w:t>16</w:t>
            </w:r>
            <w:r w:rsidRPr="00EF7D45">
              <w:rPr>
                <w:rFonts w:eastAsia="Times New Roman" w:cs="Times New Roman"/>
                <w:kern w:val="32"/>
                <w:sz w:val="26"/>
                <w:szCs w:val="26"/>
              </w:rPr>
              <w:t xml:space="preserve">.728 </w:t>
            </w:r>
            <w:r w:rsidR="00A55E78" w:rsidRPr="00EF7D45">
              <w:rPr>
                <w:rFonts w:eastAsia="Times New Roman" w:cs="Times New Roman"/>
                <w:kern w:val="32"/>
                <w:sz w:val="26"/>
                <w:szCs w:val="26"/>
              </w:rPr>
              <w:t>m²</w:t>
            </w:r>
          </w:p>
        </w:tc>
        <w:tc>
          <w:tcPr>
            <w:tcW w:w="1298" w:type="pct"/>
            <w:vAlign w:val="center"/>
          </w:tcPr>
          <w:p w14:paraId="3345F592"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200.000</w:t>
            </w:r>
          </w:p>
        </w:tc>
        <w:tc>
          <w:tcPr>
            <w:tcW w:w="1660" w:type="pct"/>
            <w:vAlign w:val="center"/>
          </w:tcPr>
          <w:p w14:paraId="1DEA9FEF"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w:t>
            </w:r>
          </w:p>
        </w:tc>
      </w:tr>
      <w:tr w:rsidR="00EF7D45" w:rsidRPr="00EF7D45" w14:paraId="630F379B" w14:textId="77777777" w:rsidTr="00E315FC">
        <w:tc>
          <w:tcPr>
            <w:tcW w:w="746" w:type="pct"/>
            <w:vMerge/>
            <w:vAlign w:val="center"/>
          </w:tcPr>
          <w:p w14:paraId="051DE452"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66CCD35C"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 xml:space="preserve">Hệ thống xử lý nước thải bằng </w:t>
            </w:r>
            <w:r w:rsidRPr="00EF7D45">
              <w:rPr>
                <w:rFonts w:eastAsia="Times New Roman" w:cs="Times New Roman"/>
                <w:sz w:val="26"/>
                <w:szCs w:val="26"/>
              </w:rPr>
              <w:t>hầm</w:t>
            </w:r>
            <w:r w:rsidRPr="00EF7D45">
              <w:rPr>
                <w:rFonts w:eastAsia="Times New Roman" w:cs="Times New Roman"/>
                <w:kern w:val="32"/>
                <w:sz w:val="26"/>
                <w:szCs w:val="26"/>
              </w:rPr>
              <w:t xml:space="preserve"> biogas, hồ sinh học </w:t>
            </w:r>
          </w:p>
        </w:tc>
        <w:tc>
          <w:tcPr>
            <w:tcW w:w="1298" w:type="pct"/>
            <w:vAlign w:val="center"/>
          </w:tcPr>
          <w:p w14:paraId="5AD56BC1"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500.000</w:t>
            </w:r>
          </w:p>
        </w:tc>
        <w:tc>
          <w:tcPr>
            <w:tcW w:w="1660" w:type="pct"/>
            <w:vMerge w:val="restart"/>
            <w:vAlign w:val="center"/>
          </w:tcPr>
          <w:p w14:paraId="4893A434"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w:t>
            </w:r>
          </w:p>
        </w:tc>
      </w:tr>
      <w:tr w:rsidR="00EF7D45" w:rsidRPr="00EF7D45" w14:paraId="0C38E288" w14:textId="77777777" w:rsidTr="00E315FC">
        <w:tc>
          <w:tcPr>
            <w:tcW w:w="746" w:type="pct"/>
            <w:vMerge/>
            <w:vAlign w:val="center"/>
          </w:tcPr>
          <w:p w14:paraId="59D5118B"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5E0EF256" w14:textId="77777777" w:rsidR="00C85930" w:rsidRPr="00EF7D45" w:rsidRDefault="00C85930" w:rsidP="00E315FC">
            <w:pPr>
              <w:spacing w:before="40" w:after="40" w:line="240" w:lineRule="auto"/>
              <w:rPr>
                <w:rFonts w:eastAsia="Times New Roman" w:cs="Times New Roman"/>
                <w:kern w:val="32"/>
                <w:sz w:val="26"/>
                <w:szCs w:val="26"/>
                <w:vertAlign w:val="superscript"/>
              </w:rPr>
            </w:pPr>
            <w:r w:rsidRPr="00EF7D45">
              <w:rPr>
                <w:rFonts w:eastAsia="Times New Roman" w:cs="Times New Roman"/>
                <w:kern w:val="32"/>
                <w:sz w:val="26"/>
                <w:szCs w:val="26"/>
              </w:rPr>
              <w:t>Kho chứa CTR</w:t>
            </w:r>
          </w:p>
        </w:tc>
        <w:tc>
          <w:tcPr>
            <w:tcW w:w="1298" w:type="pct"/>
            <w:vAlign w:val="center"/>
          </w:tcPr>
          <w:p w14:paraId="7E73BC3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40.000</w:t>
            </w:r>
          </w:p>
        </w:tc>
        <w:tc>
          <w:tcPr>
            <w:tcW w:w="1660" w:type="pct"/>
            <w:vMerge/>
            <w:vAlign w:val="center"/>
          </w:tcPr>
          <w:p w14:paraId="39083DD5" w14:textId="77777777" w:rsidR="00C85930" w:rsidRPr="00EF7D45" w:rsidRDefault="00C85930" w:rsidP="00E315FC">
            <w:pPr>
              <w:spacing w:before="40" w:after="40" w:line="240" w:lineRule="auto"/>
              <w:jc w:val="center"/>
              <w:rPr>
                <w:rFonts w:eastAsia="Times New Roman" w:cs="Times New Roman"/>
                <w:kern w:val="32"/>
                <w:sz w:val="26"/>
                <w:szCs w:val="26"/>
              </w:rPr>
            </w:pPr>
          </w:p>
        </w:tc>
      </w:tr>
      <w:tr w:rsidR="00EF7D45" w:rsidRPr="00EF7D45" w14:paraId="6F074356" w14:textId="77777777" w:rsidTr="00E315FC">
        <w:tc>
          <w:tcPr>
            <w:tcW w:w="746" w:type="pct"/>
            <w:vMerge/>
            <w:vAlign w:val="center"/>
          </w:tcPr>
          <w:p w14:paraId="7D574030"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174667E7"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 xml:space="preserve">Kho chứa CTNH </w:t>
            </w:r>
          </w:p>
        </w:tc>
        <w:tc>
          <w:tcPr>
            <w:tcW w:w="1298" w:type="pct"/>
            <w:vAlign w:val="center"/>
          </w:tcPr>
          <w:p w14:paraId="030CC324"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20.000</w:t>
            </w:r>
          </w:p>
        </w:tc>
        <w:tc>
          <w:tcPr>
            <w:tcW w:w="1660" w:type="pct"/>
            <w:vMerge/>
            <w:vAlign w:val="center"/>
          </w:tcPr>
          <w:p w14:paraId="1BA6F4BA" w14:textId="77777777" w:rsidR="00C85930" w:rsidRPr="00EF7D45" w:rsidRDefault="00C85930" w:rsidP="00E315FC">
            <w:pPr>
              <w:spacing w:before="40" w:after="40" w:line="240" w:lineRule="auto"/>
              <w:jc w:val="center"/>
              <w:rPr>
                <w:rFonts w:eastAsia="Times New Roman" w:cs="Times New Roman"/>
                <w:kern w:val="32"/>
                <w:sz w:val="26"/>
                <w:szCs w:val="26"/>
              </w:rPr>
            </w:pPr>
          </w:p>
        </w:tc>
      </w:tr>
      <w:tr w:rsidR="00EF7D45" w:rsidRPr="00EF7D45" w14:paraId="41502E54" w14:textId="77777777" w:rsidTr="00E315FC">
        <w:tc>
          <w:tcPr>
            <w:tcW w:w="746" w:type="pct"/>
            <w:vMerge/>
            <w:vAlign w:val="center"/>
          </w:tcPr>
          <w:p w14:paraId="04AF1AD4"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4CA4EFBC"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 xml:space="preserve">Thùng rác </w:t>
            </w:r>
          </w:p>
        </w:tc>
        <w:tc>
          <w:tcPr>
            <w:tcW w:w="1298" w:type="pct"/>
            <w:vAlign w:val="center"/>
          </w:tcPr>
          <w:p w14:paraId="6E8DEC64"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Đã thực hiện ở giai đoạn thi công</w:t>
            </w:r>
          </w:p>
        </w:tc>
        <w:tc>
          <w:tcPr>
            <w:tcW w:w="1660" w:type="pct"/>
            <w:vMerge w:val="restart"/>
            <w:vAlign w:val="center"/>
          </w:tcPr>
          <w:p w14:paraId="55B2A426"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w:t>
            </w:r>
          </w:p>
        </w:tc>
      </w:tr>
      <w:tr w:rsidR="00EF7D45" w:rsidRPr="00EF7D45" w14:paraId="0137A66D" w14:textId="77777777" w:rsidTr="00E315FC">
        <w:tc>
          <w:tcPr>
            <w:tcW w:w="746" w:type="pct"/>
            <w:vMerge/>
            <w:vAlign w:val="center"/>
          </w:tcPr>
          <w:p w14:paraId="3C0E3544"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081E4900" w14:textId="50704161" w:rsidR="00C85930" w:rsidRPr="00EF7D45" w:rsidRDefault="00C85930" w:rsidP="00E315FC">
            <w:pPr>
              <w:spacing w:before="40" w:after="40" w:line="240" w:lineRule="auto"/>
              <w:rPr>
                <w:rFonts w:eastAsia="Times New Roman" w:cs="Times New Roman"/>
                <w:kern w:val="32"/>
                <w:sz w:val="26"/>
                <w:szCs w:val="26"/>
                <w:vertAlign w:val="superscript"/>
              </w:rPr>
            </w:pPr>
            <w:r w:rsidRPr="00EF7D45">
              <w:rPr>
                <w:rFonts w:eastAsia="Times New Roman" w:cs="Times New Roman"/>
                <w:kern w:val="32"/>
                <w:sz w:val="26"/>
                <w:szCs w:val="26"/>
              </w:rPr>
              <w:t>Hố hủy xác với diện tích 100</w:t>
            </w:r>
            <w:r w:rsidR="00A55E78" w:rsidRPr="00EF7D45">
              <w:rPr>
                <w:rFonts w:eastAsia="Times New Roman" w:cs="Times New Roman"/>
                <w:kern w:val="32"/>
                <w:sz w:val="26"/>
                <w:szCs w:val="26"/>
              </w:rPr>
              <w:t>m²</w:t>
            </w:r>
          </w:p>
        </w:tc>
        <w:tc>
          <w:tcPr>
            <w:tcW w:w="1298" w:type="pct"/>
            <w:vAlign w:val="center"/>
          </w:tcPr>
          <w:p w14:paraId="0CE32992"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20.000</w:t>
            </w:r>
          </w:p>
        </w:tc>
        <w:tc>
          <w:tcPr>
            <w:tcW w:w="1660" w:type="pct"/>
            <w:vMerge/>
            <w:vAlign w:val="center"/>
          </w:tcPr>
          <w:p w14:paraId="01BE6BBB" w14:textId="77777777" w:rsidR="00C85930" w:rsidRPr="00EF7D45" w:rsidRDefault="00C85930" w:rsidP="00E315FC">
            <w:pPr>
              <w:spacing w:before="40" w:after="40" w:line="240" w:lineRule="auto"/>
              <w:jc w:val="center"/>
              <w:rPr>
                <w:rFonts w:eastAsia="Times New Roman" w:cs="Times New Roman"/>
                <w:kern w:val="32"/>
                <w:sz w:val="26"/>
                <w:szCs w:val="26"/>
              </w:rPr>
            </w:pPr>
          </w:p>
        </w:tc>
      </w:tr>
      <w:tr w:rsidR="00EF7D45" w:rsidRPr="00EF7D45" w14:paraId="045EF5D5" w14:textId="77777777" w:rsidTr="00E315FC">
        <w:tc>
          <w:tcPr>
            <w:tcW w:w="746" w:type="pct"/>
            <w:vMerge/>
            <w:vAlign w:val="center"/>
          </w:tcPr>
          <w:p w14:paraId="4EF84DA2"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26C72CDE" w14:textId="77777777" w:rsidR="00C85930" w:rsidRPr="00EF7D45" w:rsidRDefault="00C85930" w:rsidP="00E315FC">
            <w:pPr>
              <w:spacing w:before="40" w:after="40" w:line="240" w:lineRule="auto"/>
              <w:rPr>
                <w:rFonts w:eastAsia="Times New Roman" w:cs="Times New Roman"/>
                <w:kern w:val="32"/>
                <w:sz w:val="26"/>
                <w:szCs w:val="26"/>
                <w:highlight w:val="yellow"/>
              </w:rPr>
            </w:pPr>
            <w:r w:rsidRPr="00EF7D45">
              <w:rPr>
                <w:rFonts w:eastAsia="Times New Roman" w:cs="Times New Roman"/>
                <w:kern w:val="32"/>
                <w:sz w:val="26"/>
                <w:szCs w:val="26"/>
              </w:rPr>
              <w:t>Hợp đồng xử lý CTR</w:t>
            </w:r>
          </w:p>
        </w:tc>
        <w:tc>
          <w:tcPr>
            <w:tcW w:w="1298" w:type="pct"/>
            <w:vAlign w:val="center"/>
          </w:tcPr>
          <w:p w14:paraId="4211126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Theo hợp đồng</w:t>
            </w:r>
          </w:p>
        </w:tc>
        <w:tc>
          <w:tcPr>
            <w:tcW w:w="1660" w:type="pct"/>
            <w:vAlign w:val="center"/>
          </w:tcPr>
          <w:p w14:paraId="23FB8D0D"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 và Trung tâm Môi trường và Công trình đô thị Hướng Hóa</w:t>
            </w:r>
          </w:p>
        </w:tc>
      </w:tr>
      <w:tr w:rsidR="00EF7D45" w:rsidRPr="00EF7D45" w14:paraId="256CB8B5" w14:textId="77777777" w:rsidTr="00E315FC">
        <w:tc>
          <w:tcPr>
            <w:tcW w:w="746" w:type="pct"/>
            <w:vMerge/>
            <w:vAlign w:val="center"/>
          </w:tcPr>
          <w:p w14:paraId="4A099224"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6C385DE5" w14:textId="77777777" w:rsidR="00C85930" w:rsidRPr="00EF7D45" w:rsidRDefault="00C85930" w:rsidP="00E315FC">
            <w:pPr>
              <w:spacing w:before="40" w:after="40" w:line="240" w:lineRule="auto"/>
              <w:rPr>
                <w:rFonts w:eastAsia="Times New Roman" w:cs="Times New Roman"/>
                <w:kern w:val="32"/>
                <w:sz w:val="26"/>
                <w:szCs w:val="26"/>
              </w:rPr>
            </w:pPr>
            <w:r w:rsidRPr="00EF7D45">
              <w:rPr>
                <w:rFonts w:eastAsia="Times New Roman" w:cs="Times New Roman"/>
                <w:kern w:val="32"/>
                <w:sz w:val="26"/>
                <w:szCs w:val="26"/>
              </w:rPr>
              <w:t>Hợp đồng xử lý CTNH</w:t>
            </w:r>
          </w:p>
        </w:tc>
        <w:tc>
          <w:tcPr>
            <w:tcW w:w="1298" w:type="pct"/>
            <w:vAlign w:val="center"/>
          </w:tcPr>
          <w:p w14:paraId="49770CD5"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Theo hợp đồng</w:t>
            </w:r>
          </w:p>
        </w:tc>
        <w:tc>
          <w:tcPr>
            <w:tcW w:w="1660" w:type="pct"/>
            <w:vMerge w:val="restart"/>
            <w:vAlign w:val="center"/>
          </w:tcPr>
          <w:p w14:paraId="77341DEB"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Chủ dự án</w:t>
            </w:r>
          </w:p>
        </w:tc>
      </w:tr>
      <w:tr w:rsidR="00EF7D45" w:rsidRPr="00EF7D45" w14:paraId="72B06EA7" w14:textId="77777777" w:rsidTr="00E315FC">
        <w:trPr>
          <w:trHeight w:val="431"/>
        </w:trPr>
        <w:tc>
          <w:tcPr>
            <w:tcW w:w="746" w:type="pct"/>
            <w:vMerge/>
            <w:vAlign w:val="center"/>
          </w:tcPr>
          <w:p w14:paraId="56F6C6CD" w14:textId="77777777" w:rsidR="00C85930" w:rsidRPr="00EF7D45" w:rsidRDefault="00C85930" w:rsidP="00E315FC">
            <w:pPr>
              <w:spacing w:before="40" w:after="40" w:line="240" w:lineRule="auto"/>
              <w:jc w:val="center"/>
              <w:rPr>
                <w:rFonts w:eastAsia="Times New Roman" w:cs="Times New Roman"/>
                <w:kern w:val="32"/>
                <w:sz w:val="26"/>
                <w:szCs w:val="26"/>
              </w:rPr>
            </w:pPr>
          </w:p>
        </w:tc>
        <w:tc>
          <w:tcPr>
            <w:tcW w:w="1297" w:type="pct"/>
            <w:vAlign w:val="center"/>
          </w:tcPr>
          <w:p w14:paraId="54359883" w14:textId="77777777" w:rsidR="00C85930" w:rsidRPr="00EF7D45" w:rsidRDefault="00C85930" w:rsidP="00E315FC">
            <w:pPr>
              <w:spacing w:before="40" w:after="40" w:line="240" w:lineRule="auto"/>
              <w:rPr>
                <w:rFonts w:eastAsia="Times New Roman" w:cs="Times New Roman"/>
                <w:kern w:val="32"/>
                <w:sz w:val="26"/>
                <w:szCs w:val="26"/>
                <w:highlight w:val="yellow"/>
              </w:rPr>
            </w:pPr>
            <w:r w:rsidRPr="00EF7D45">
              <w:rPr>
                <w:rFonts w:eastAsia="Times New Roman" w:cs="Times New Roman"/>
                <w:kern w:val="32"/>
                <w:sz w:val="26"/>
                <w:szCs w:val="26"/>
              </w:rPr>
              <w:t>Bảo hộ lao động</w:t>
            </w:r>
          </w:p>
        </w:tc>
        <w:tc>
          <w:tcPr>
            <w:tcW w:w="1298" w:type="pct"/>
            <w:vAlign w:val="center"/>
          </w:tcPr>
          <w:p w14:paraId="2728C4F7" w14:textId="77777777" w:rsidR="00C85930" w:rsidRPr="00EF7D45" w:rsidRDefault="00C85930" w:rsidP="00E315FC">
            <w:pPr>
              <w:spacing w:before="40" w:after="40" w:line="240" w:lineRule="auto"/>
              <w:jc w:val="center"/>
              <w:rPr>
                <w:rFonts w:eastAsia="Times New Roman" w:cs="Times New Roman"/>
                <w:kern w:val="32"/>
                <w:sz w:val="26"/>
                <w:szCs w:val="26"/>
              </w:rPr>
            </w:pPr>
            <w:r w:rsidRPr="00EF7D45">
              <w:rPr>
                <w:rFonts w:eastAsia="Times New Roman" w:cs="Times New Roman"/>
                <w:kern w:val="32"/>
                <w:sz w:val="26"/>
                <w:szCs w:val="26"/>
              </w:rPr>
              <w:t>10.000</w:t>
            </w:r>
          </w:p>
        </w:tc>
        <w:tc>
          <w:tcPr>
            <w:tcW w:w="1660" w:type="pct"/>
            <w:vMerge/>
            <w:vAlign w:val="center"/>
          </w:tcPr>
          <w:p w14:paraId="6218F65E" w14:textId="77777777" w:rsidR="00C85930" w:rsidRPr="00EF7D45" w:rsidRDefault="00C85930" w:rsidP="00E315FC">
            <w:pPr>
              <w:spacing w:before="40" w:after="40" w:line="240" w:lineRule="auto"/>
              <w:jc w:val="center"/>
              <w:rPr>
                <w:rFonts w:eastAsia="Times New Roman" w:cs="Times New Roman"/>
                <w:kern w:val="32"/>
                <w:sz w:val="26"/>
                <w:szCs w:val="26"/>
              </w:rPr>
            </w:pPr>
          </w:p>
        </w:tc>
      </w:tr>
    </w:tbl>
    <w:p w14:paraId="166E951B" w14:textId="15FE0990" w:rsidR="00581628" w:rsidRPr="00EF7D45" w:rsidRDefault="00517602" w:rsidP="00DA07E7">
      <w:pPr>
        <w:pStyle w:val="Heading2"/>
        <w:numPr>
          <w:ilvl w:val="0"/>
          <w:numId w:val="0"/>
        </w:numPr>
        <w:rPr>
          <w:color w:val="auto"/>
          <w:szCs w:val="32"/>
        </w:rPr>
      </w:pPr>
      <w:bookmarkStart w:id="923" w:name="_Toc175750934"/>
      <w:r w:rsidRPr="00EF7D45">
        <w:rPr>
          <w:color w:val="auto"/>
        </w:rPr>
        <w:t xml:space="preserve">3.4. </w:t>
      </w:r>
      <w:r w:rsidR="00581628" w:rsidRPr="00EF7D45">
        <w:rPr>
          <w:color w:val="auto"/>
        </w:rPr>
        <w:t>Nhận xét về mức độ chi tiết, độ tin cậy của các kết quả</w:t>
      </w:r>
      <w:r w:rsidR="00A569E0" w:rsidRPr="00EF7D45">
        <w:rPr>
          <w:color w:val="auto"/>
        </w:rPr>
        <w:t xml:space="preserve"> nhận dạng, </w:t>
      </w:r>
      <w:r w:rsidR="00581628" w:rsidRPr="00EF7D45">
        <w:rPr>
          <w:color w:val="auto"/>
        </w:rPr>
        <w:t>đánh giá, dự báo</w:t>
      </w:r>
      <w:bookmarkEnd w:id="919"/>
      <w:bookmarkEnd w:id="920"/>
      <w:bookmarkEnd w:id="922"/>
      <w:bookmarkEnd w:id="923"/>
    </w:p>
    <w:p w14:paraId="51322976" w14:textId="77777777" w:rsidR="00A70B70" w:rsidRPr="00EF7D45" w:rsidRDefault="00A70B70" w:rsidP="0023724C">
      <w:pPr>
        <w:widowControl w:val="0"/>
        <w:spacing w:line="240" w:lineRule="auto"/>
        <w:ind w:firstLine="567"/>
      </w:pPr>
      <w:r w:rsidRPr="00EF7D45">
        <w:t xml:space="preserve">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w:t>
      </w:r>
      <w:r w:rsidRPr="00EF7D45">
        <w:lastRenderedPageBreak/>
        <w:t>số liệu phân tích hiện trạng môi trường tại phòng thí nghiệm và các nguồn tài liệu liên quan khác có mức độ tin cậy cao.</w:t>
      </w:r>
    </w:p>
    <w:p w14:paraId="5348000E" w14:textId="35A5D5EC" w:rsidR="005D35D5" w:rsidRPr="00EF7D45" w:rsidRDefault="00A70B70" w:rsidP="0023724C">
      <w:pPr>
        <w:widowControl w:val="0"/>
        <w:spacing w:line="240" w:lineRule="auto"/>
        <w:ind w:firstLine="567"/>
        <w:rPr>
          <w:lang w:val="vi-VN"/>
        </w:rPr>
      </w:pPr>
      <w:r w:rsidRPr="00EF7D45">
        <w:rPr>
          <w:lang w:val="vi-VN"/>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581628" w:rsidRPr="00EF7D45">
        <w:rPr>
          <w:lang w:val="vi-VN"/>
        </w:rPr>
        <w:t>:</w:t>
      </w:r>
      <w:r w:rsidR="00140160" w:rsidRPr="00EF7D45">
        <w:rPr>
          <w:lang w:val="vi-VN"/>
        </w:rPr>
        <w:t xml:space="preserve"> </w:t>
      </w:r>
    </w:p>
    <w:p w14:paraId="3012A01A" w14:textId="7FE18737" w:rsidR="00A70B70" w:rsidRPr="00EF7D45" w:rsidRDefault="00A70B70" w:rsidP="0023724C">
      <w:pPr>
        <w:pStyle w:val="Danhmcbng"/>
        <w:widowControl w:val="0"/>
      </w:pPr>
      <w:bookmarkStart w:id="924" w:name="_Toc175906072"/>
      <w:r w:rsidRPr="00EF7D45">
        <w:t>Nhận xét về mức độ tin cậy của các phương pháp</w:t>
      </w:r>
      <w:bookmarkEnd w:id="924"/>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EF7D45" w:rsidRPr="00EF7D45" w14:paraId="160826FF" w14:textId="77777777" w:rsidTr="0049518E">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594DF95" w14:textId="0102866C" w:rsidR="00A70B70" w:rsidRPr="00EF7D45" w:rsidRDefault="00A70B70" w:rsidP="0023724C">
            <w:pPr>
              <w:widowControl w:val="0"/>
              <w:spacing w:before="40" w:after="40" w:line="240" w:lineRule="auto"/>
              <w:jc w:val="center"/>
              <w:rPr>
                <w:rFonts w:cs="Times New Roman"/>
                <w:b/>
                <w:bCs/>
                <w:sz w:val="25"/>
                <w:szCs w:val="25"/>
              </w:rPr>
            </w:pPr>
            <w:r w:rsidRPr="00EF7D45">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B5244AC" w14:textId="77777777" w:rsidR="00A70B70" w:rsidRPr="00EF7D45" w:rsidRDefault="00A70B70" w:rsidP="0023724C">
            <w:pPr>
              <w:widowControl w:val="0"/>
              <w:spacing w:before="40" w:after="40" w:line="240" w:lineRule="auto"/>
              <w:jc w:val="center"/>
              <w:rPr>
                <w:rFonts w:cs="Times New Roman"/>
                <w:b/>
                <w:bCs/>
                <w:sz w:val="25"/>
                <w:szCs w:val="25"/>
              </w:rPr>
            </w:pPr>
            <w:r w:rsidRPr="00EF7D45">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E2E0D6" w14:textId="6A180B45" w:rsidR="00A70B70" w:rsidRPr="00EF7D45" w:rsidRDefault="00A70B70" w:rsidP="0023724C">
            <w:pPr>
              <w:widowControl w:val="0"/>
              <w:spacing w:before="40" w:after="40" w:line="240" w:lineRule="auto"/>
              <w:jc w:val="center"/>
              <w:rPr>
                <w:rFonts w:cs="Times New Roman"/>
                <w:b/>
                <w:bCs/>
                <w:sz w:val="25"/>
                <w:szCs w:val="25"/>
              </w:rPr>
            </w:pPr>
            <w:r w:rsidRPr="00EF7D45">
              <w:rPr>
                <w:rFonts w:cs="Times New Roman"/>
                <w:b/>
                <w:bCs/>
                <w:sz w:val="25"/>
                <w:szCs w:val="25"/>
              </w:rPr>
              <w:t>Phương pháp</w:t>
            </w:r>
            <w:r w:rsidR="0023724C" w:rsidRPr="00EF7D45">
              <w:rPr>
                <w:rFonts w:cs="Times New Roman"/>
                <w:b/>
                <w:bCs/>
                <w:sz w:val="25"/>
                <w:szCs w:val="25"/>
              </w:rPr>
              <w:t xml:space="preserve"> </w:t>
            </w:r>
            <w:r w:rsidRPr="00EF7D45">
              <w:rPr>
                <w:rFonts w:cs="Times New Roman"/>
                <w:b/>
                <w:bCs/>
                <w:sz w:val="25"/>
                <w:szCs w:val="25"/>
              </w:rPr>
              <w:t>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4D855C5" w14:textId="77777777" w:rsidR="00A70B70" w:rsidRPr="00EF7D45" w:rsidRDefault="00A70B70" w:rsidP="0023724C">
            <w:pPr>
              <w:widowControl w:val="0"/>
              <w:spacing w:before="40" w:after="40" w:line="240" w:lineRule="auto"/>
              <w:jc w:val="center"/>
              <w:rPr>
                <w:rFonts w:cs="Times New Roman"/>
                <w:b/>
                <w:bCs/>
                <w:sz w:val="25"/>
                <w:szCs w:val="25"/>
              </w:rPr>
            </w:pPr>
            <w:r w:rsidRPr="00EF7D45">
              <w:rPr>
                <w:rFonts w:cs="Times New Roman"/>
                <w:b/>
                <w:bCs/>
                <w:sz w:val="25"/>
                <w:szCs w:val="25"/>
              </w:rPr>
              <w:t>Nhận xét mức độ chi tiết</w:t>
            </w:r>
          </w:p>
          <w:p w14:paraId="5A5F5336" w14:textId="77777777" w:rsidR="00A70B70" w:rsidRPr="00EF7D45" w:rsidRDefault="00A70B70" w:rsidP="0023724C">
            <w:pPr>
              <w:widowControl w:val="0"/>
              <w:spacing w:before="40" w:after="40" w:line="240" w:lineRule="auto"/>
              <w:jc w:val="center"/>
              <w:rPr>
                <w:rFonts w:cs="Times New Roman"/>
                <w:b/>
                <w:bCs/>
                <w:sz w:val="25"/>
                <w:szCs w:val="25"/>
              </w:rPr>
            </w:pPr>
            <w:r w:rsidRPr="00EF7D45">
              <w:rPr>
                <w:rFonts w:cs="Times New Roman"/>
                <w:b/>
                <w:bCs/>
                <w:sz w:val="25"/>
                <w:szCs w:val="25"/>
              </w:rPr>
              <w:t>và độ tin cậy của đánh giá</w:t>
            </w:r>
          </w:p>
        </w:tc>
      </w:tr>
      <w:tr w:rsidR="00EF7D45" w:rsidRPr="00EF7D45" w14:paraId="66D5392B"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1CCB916" w14:textId="77777777" w:rsidR="00A70B70" w:rsidRPr="00EF7D45" w:rsidRDefault="00A70B70" w:rsidP="0023724C">
            <w:pPr>
              <w:widowControl w:val="0"/>
              <w:spacing w:before="40" w:after="40" w:line="240" w:lineRule="auto"/>
              <w:jc w:val="center"/>
              <w:rPr>
                <w:rFonts w:cs="Times New Roman"/>
                <w:b/>
                <w:sz w:val="25"/>
                <w:szCs w:val="25"/>
              </w:rPr>
            </w:pPr>
            <w:r w:rsidRPr="00EF7D45">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E56087" w14:textId="77777777" w:rsidR="00A70B70" w:rsidRPr="00EF7D45" w:rsidRDefault="00A70B70" w:rsidP="0023724C">
            <w:pPr>
              <w:widowControl w:val="0"/>
              <w:spacing w:before="40" w:after="40" w:line="240" w:lineRule="auto"/>
              <w:rPr>
                <w:rFonts w:cs="Times New Roman"/>
                <w:b/>
                <w:sz w:val="25"/>
                <w:szCs w:val="25"/>
              </w:rPr>
            </w:pPr>
            <w:r w:rsidRPr="00EF7D45">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3BB4E539" w14:textId="77777777" w:rsidR="00A70B70" w:rsidRPr="00EF7D45" w:rsidRDefault="00A70B70" w:rsidP="0023724C">
            <w:pPr>
              <w:widowControl w:val="0"/>
              <w:spacing w:before="40" w:after="40" w:line="240" w:lineRule="auto"/>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5CA8ECE" w14:textId="77777777" w:rsidR="00A70B70" w:rsidRPr="00EF7D45" w:rsidRDefault="00A70B70" w:rsidP="0023724C">
            <w:pPr>
              <w:widowControl w:val="0"/>
              <w:spacing w:before="40" w:after="40" w:line="240" w:lineRule="auto"/>
              <w:rPr>
                <w:rFonts w:cs="Times New Roman"/>
                <w:b/>
                <w:sz w:val="25"/>
                <w:szCs w:val="25"/>
                <w:lang w:val="vi-VN"/>
              </w:rPr>
            </w:pPr>
          </w:p>
        </w:tc>
      </w:tr>
      <w:tr w:rsidR="00EF7D45" w:rsidRPr="00EF7D45" w14:paraId="47E9A706"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1CFF19A3" w14:textId="77777777" w:rsidR="00A70B70" w:rsidRPr="00EF7D45" w:rsidRDefault="00A70B70" w:rsidP="0023724C">
            <w:pPr>
              <w:widowControl w:val="0"/>
              <w:spacing w:before="40" w:after="40" w:line="240" w:lineRule="auto"/>
              <w:jc w:val="center"/>
              <w:rPr>
                <w:rFonts w:cs="Times New Roman"/>
                <w:sz w:val="25"/>
                <w:szCs w:val="25"/>
              </w:rPr>
            </w:pPr>
            <w:r w:rsidRPr="00EF7D45">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1875517" w14:textId="77777777" w:rsidR="00A70B70" w:rsidRPr="00EF7D45" w:rsidRDefault="00A70B70" w:rsidP="0023724C">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FD802C9" w14:textId="77777777" w:rsidR="00A70B70" w:rsidRPr="00EF7D45" w:rsidRDefault="00A70B70" w:rsidP="0023724C">
            <w:pPr>
              <w:widowControl w:val="0"/>
              <w:numPr>
                <w:ilvl w:val="12"/>
                <w:numId w:val="0"/>
              </w:numPr>
              <w:spacing w:before="40" w:after="40" w:line="240" w:lineRule="auto"/>
              <w:rPr>
                <w:rFonts w:cs="Times New Roman"/>
                <w:sz w:val="25"/>
                <w:szCs w:val="25"/>
              </w:rPr>
            </w:pPr>
            <w:r w:rsidRPr="00EF7D45">
              <w:rPr>
                <w:rFonts w:cs="Times New Roman"/>
                <w:sz w:val="25"/>
                <w:szCs w:val="25"/>
              </w:rPr>
              <w:t>- 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hideMark/>
          </w:tcPr>
          <w:p w14:paraId="5CEFB209" w14:textId="77777777" w:rsidR="00A70B70" w:rsidRPr="00EF7D45" w:rsidRDefault="00A70B70" w:rsidP="0023724C">
            <w:pPr>
              <w:widowControl w:val="0"/>
              <w:spacing w:before="40" w:after="40" w:line="240" w:lineRule="auto"/>
              <w:rPr>
                <w:rFonts w:cs="Times New Roman"/>
                <w:sz w:val="25"/>
                <w:szCs w:val="25"/>
              </w:rPr>
            </w:pPr>
            <w:r w:rsidRPr="00EF7D45">
              <w:rPr>
                <w:rFonts w:cs="Times New Roman"/>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728DE07A" w14:textId="77777777" w:rsidR="00A70B70" w:rsidRPr="00EF7D45" w:rsidRDefault="00A70B70" w:rsidP="0023724C">
            <w:pPr>
              <w:widowControl w:val="0"/>
              <w:spacing w:before="40" w:after="40" w:line="240" w:lineRule="auto"/>
              <w:rPr>
                <w:rFonts w:cs="Times New Roman"/>
                <w:sz w:val="25"/>
                <w:szCs w:val="25"/>
                <w:lang w:val="vi-VN"/>
              </w:rPr>
            </w:pPr>
            <w:r w:rsidRPr="00EF7D45">
              <w:rPr>
                <w:rFonts w:cs="Times New Roman"/>
                <w:sz w:val="25"/>
                <w:szCs w:val="25"/>
              </w:rPr>
              <w:t>- Độ tin cậy: Cao</w:t>
            </w:r>
          </w:p>
        </w:tc>
      </w:tr>
      <w:tr w:rsidR="00EF7D45" w:rsidRPr="00EF7D45" w14:paraId="0AF69D27"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9B97103"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A316625" w14:textId="77777777" w:rsidR="00A70B70" w:rsidRPr="00EF7D45" w:rsidRDefault="00A70B70" w:rsidP="00824717">
            <w:pPr>
              <w:widowControl w:val="0"/>
              <w:numPr>
                <w:ilvl w:val="12"/>
                <w:numId w:val="0"/>
              </w:numPr>
              <w:spacing w:before="40" w:after="40" w:line="240" w:lineRule="auto"/>
              <w:rPr>
                <w:rFonts w:cs="Times New Roman"/>
                <w:sz w:val="25"/>
                <w:szCs w:val="25"/>
                <w:lang w:val="vi-VN"/>
              </w:rPr>
            </w:pPr>
            <w:r w:rsidRPr="00EF7D45">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4285C0E"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 xml:space="preserve">- </w:t>
            </w:r>
            <w:r w:rsidRPr="00EF7D45">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hideMark/>
          </w:tcPr>
          <w:p w14:paraId="3B604AEB"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w:t>
            </w:r>
            <w:r w:rsidRPr="00EF7D45">
              <w:rPr>
                <w:rFonts w:cs="Times New Roman"/>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14:paraId="7826FE4C"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Độ tin cậy: khá</w:t>
            </w:r>
          </w:p>
        </w:tc>
      </w:tr>
      <w:tr w:rsidR="00EF7D45" w:rsidRPr="00EF7D45" w14:paraId="3DD4A03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1F7983E"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2984969" w14:textId="77777777" w:rsidR="00A70B70" w:rsidRPr="00EF7D45" w:rsidRDefault="00A70B70" w:rsidP="00824717">
            <w:pPr>
              <w:widowControl w:val="0"/>
              <w:numPr>
                <w:ilvl w:val="12"/>
                <w:numId w:val="0"/>
              </w:numPr>
              <w:spacing w:before="40" w:after="40" w:line="240" w:lineRule="auto"/>
              <w:rPr>
                <w:rFonts w:cs="Times New Roman"/>
                <w:sz w:val="25"/>
                <w:szCs w:val="25"/>
                <w:lang w:val="vi-VN"/>
              </w:rPr>
            </w:pPr>
            <w:r w:rsidRPr="00EF7D45">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744EE2E" w14:textId="77777777" w:rsidR="00A70B70" w:rsidRPr="00EF7D45" w:rsidRDefault="00A70B70" w:rsidP="00824717">
            <w:pPr>
              <w:widowControl w:val="0"/>
              <w:numPr>
                <w:ilvl w:val="12"/>
                <w:numId w:val="0"/>
              </w:numPr>
              <w:spacing w:before="40" w:after="40" w:line="240" w:lineRule="auto"/>
              <w:rPr>
                <w:rFonts w:cs="Times New Roman"/>
                <w:sz w:val="25"/>
                <w:szCs w:val="25"/>
                <w:lang w:val="vi-VN"/>
              </w:rPr>
            </w:pPr>
            <w:r w:rsidRPr="00EF7D45">
              <w:rPr>
                <w:rFonts w:cs="Times New Roman"/>
                <w:sz w:val="25"/>
                <w:szCs w:val="25"/>
                <w:lang w:val="vi-VN"/>
              </w:rPr>
              <w:t>- Phương pháp đánh giá nhanh</w:t>
            </w:r>
          </w:p>
          <w:p w14:paraId="1A72148F" w14:textId="77777777" w:rsidR="00A70B70" w:rsidRPr="00EF7D45" w:rsidRDefault="00A70B70" w:rsidP="00824717">
            <w:pPr>
              <w:widowControl w:val="0"/>
              <w:numPr>
                <w:ilvl w:val="12"/>
                <w:numId w:val="0"/>
              </w:numPr>
              <w:spacing w:before="40" w:after="40" w:line="240" w:lineRule="auto"/>
              <w:rPr>
                <w:rFonts w:cs="Times New Roman"/>
                <w:sz w:val="25"/>
                <w:szCs w:val="25"/>
                <w:lang w:val="vi-VN"/>
              </w:rPr>
            </w:pPr>
            <w:r w:rsidRPr="00EF7D45">
              <w:rPr>
                <w:rFonts w:cs="Times New Roman"/>
                <w:sz w:val="25"/>
                <w:szCs w:val="25"/>
                <w:lang w:val="vi-VN"/>
              </w:rPr>
              <w:t>- 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hideMark/>
          </w:tcPr>
          <w:p w14:paraId="258B851F"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w:t>
            </w:r>
            <w:r w:rsidRPr="00EF7D45">
              <w:rPr>
                <w:rFonts w:cs="Times New Roman"/>
                <w:sz w:val="25"/>
                <w:szCs w:val="25"/>
                <w:lang w:val="vi-VN"/>
              </w:rPr>
              <w:t xml:space="preserve"> Nhận xét: Đánh giá chưa thực sự phù hợp với điều kiện tại khu vực dự án; các bảng số liệu liệt kê chỉ đánh giá ở mức bán định lượng.</w:t>
            </w:r>
          </w:p>
          <w:p w14:paraId="747EC190"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 Độ tin cậy: khá</w:t>
            </w:r>
          </w:p>
        </w:tc>
      </w:tr>
      <w:tr w:rsidR="00EF7D45" w:rsidRPr="00EF7D45" w14:paraId="04474484"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112E480"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D4D4C5"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F37457"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liệt kê</w:t>
            </w:r>
          </w:p>
          <w:p w14:paraId="05C3014E"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điều tra xã hội học</w:t>
            </w:r>
          </w:p>
          <w:p w14:paraId="2515BCB1"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4DF4A459"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Nhận xét: Đã định lượng các đối tượng bị ảnh hưởng.</w:t>
            </w:r>
          </w:p>
          <w:p w14:paraId="3D51C033"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 Độ tin cậy: Cao</w:t>
            </w:r>
          </w:p>
        </w:tc>
      </w:tr>
      <w:tr w:rsidR="00EF7D45" w:rsidRPr="00EF7D45" w14:paraId="084E74B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1C2337"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B7FD5B6"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236940F"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khảo sát thực địa</w:t>
            </w:r>
          </w:p>
          <w:p w14:paraId="32DB07D9"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điều tra xã hội học</w:t>
            </w:r>
          </w:p>
          <w:p w14:paraId="17C8E82D"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kế thừa</w:t>
            </w:r>
          </w:p>
          <w:p w14:paraId="117FBFBF"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6CEBBB1B"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Nhận xét: Công tác điều tra sinh thái ở mức độ sơ bộ và đánh giá nhanh tại một số vị trí đặc trưng khu vực</w:t>
            </w:r>
          </w:p>
          <w:p w14:paraId="2A75E7E8"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Độ tin cậy: Khá</w:t>
            </w:r>
          </w:p>
        </w:tc>
      </w:tr>
      <w:tr w:rsidR="00EF7D45" w:rsidRPr="00EF7D45" w14:paraId="0A8A42D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4E15F1C"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150A96F5"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4DEA0D"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liệt kê</w:t>
            </w:r>
          </w:p>
          <w:p w14:paraId="1218E5A5"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602E9426"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xml:space="preserve">Nhận xét:  Đã đánh giá định lượng số lượng phương tiện giao thông và ảnh hưởng của </w:t>
            </w:r>
            <w:r w:rsidRPr="00EF7D45">
              <w:rPr>
                <w:rFonts w:cs="Times New Roman"/>
                <w:sz w:val="25"/>
                <w:szCs w:val="25"/>
              </w:rPr>
              <w:lastRenderedPageBreak/>
              <w:t>hoạt động dự án tới giao thông của khu vực</w:t>
            </w:r>
          </w:p>
          <w:p w14:paraId="75F67242"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Độ tin cậy: cao</w:t>
            </w:r>
          </w:p>
        </w:tc>
      </w:tr>
      <w:tr w:rsidR="00EF7D45" w:rsidRPr="00EF7D45" w14:paraId="2A4F7A80"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533FFE8" w14:textId="77777777" w:rsidR="00A70B70" w:rsidRPr="00EF7D45" w:rsidRDefault="00A70B70" w:rsidP="00824717">
            <w:pPr>
              <w:spacing w:before="40" w:after="40" w:line="240" w:lineRule="auto"/>
              <w:jc w:val="center"/>
              <w:rPr>
                <w:rFonts w:cs="Times New Roman"/>
                <w:b/>
                <w:sz w:val="25"/>
                <w:szCs w:val="25"/>
              </w:rPr>
            </w:pPr>
            <w:r w:rsidRPr="00EF7D45">
              <w:rPr>
                <w:rFonts w:cs="Times New Roman"/>
                <w:b/>
                <w:sz w:val="25"/>
                <w:szCs w:val="25"/>
              </w:rPr>
              <w:lastRenderedPageBreak/>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6ED6F80" w14:textId="77777777" w:rsidR="00A70B70" w:rsidRPr="00EF7D45" w:rsidRDefault="00A70B70" w:rsidP="00824717">
            <w:pPr>
              <w:spacing w:before="40" w:after="40" w:line="240" w:lineRule="auto"/>
              <w:rPr>
                <w:rFonts w:cs="Times New Roman"/>
                <w:b/>
                <w:sz w:val="25"/>
                <w:szCs w:val="25"/>
              </w:rPr>
            </w:pPr>
            <w:r w:rsidRPr="00EF7D45">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3DDB6408" w14:textId="77777777" w:rsidR="00A70B70" w:rsidRPr="00EF7D45" w:rsidRDefault="00A70B70" w:rsidP="00824717">
            <w:pPr>
              <w:widowControl w:val="0"/>
              <w:numPr>
                <w:ilvl w:val="12"/>
                <w:numId w:val="0"/>
              </w:numPr>
              <w:spacing w:before="40" w:after="40" w:line="240" w:lineRule="auto"/>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4995B47" w14:textId="77777777" w:rsidR="00A70B70" w:rsidRPr="00EF7D45" w:rsidRDefault="00A70B70" w:rsidP="00824717">
            <w:pPr>
              <w:spacing w:before="40" w:after="40" w:line="240" w:lineRule="auto"/>
              <w:rPr>
                <w:rFonts w:cs="Times New Roman"/>
                <w:b/>
                <w:sz w:val="25"/>
                <w:szCs w:val="25"/>
                <w:lang w:val="vi-VN"/>
              </w:rPr>
            </w:pPr>
          </w:p>
        </w:tc>
      </w:tr>
      <w:tr w:rsidR="00EF7D45" w:rsidRPr="00EF7D45" w14:paraId="2D0B3D4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61B53D2"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16B7888"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2FBB9B2"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khảo sát thực địa.</w:t>
            </w:r>
          </w:p>
          <w:p w14:paraId="7E0FB5A8" w14:textId="77777777" w:rsidR="00A70B70" w:rsidRPr="00EF7D45" w:rsidRDefault="00A70B70" w:rsidP="00824717">
            <w:pPr>
              <w:widowControl w:val="0"/>
              <w:numPr>
                <w:ilvl w:val="12"/>
                <w:numId w:val="0"/>
              </w:numPr>
              <w:spacing w:before="40" w:after="40" w:line="240" w:lineRule="auto"/>
              <w:rPr>
                <w:rFonts w:cs="Times New Roman"/>
                <w:sz w:val="25"/>
                <w:szCs w:val="25"/>
                <w:lang w:val="vi-VN"/>
              </w:rPr>
            </w:pPr>
            <w:r w:rsidRPr="00EF7D45">
              <w:rPr>
                <w:rFonts w:cs="Times New Roman"/>
                <w:sz w:val="25"/>
                <w:szCs w:val="25"/>
              </w:rPr>
              <w:t>- Phương pháp liệt kê</w:t>
            </w:r>
          </w:p>
        </w:tc>
        <w:tc>
          <w:tcPr>
            <w:tcW w:w="1743" w:type="pct"/>
            <w:tcBorders>
              <w:top w:val="single" w:sz="6" w:space="0" w:color="000000"/>
              <w:left w:val="single" w:sz="6" w:space="0" w:color="000000"/>
              <w:bottom w:val="single" w:sz="6" w:space="0" w:color="000000"/>
              <w:right w:val="single" w:sz="6" w:space="0" w:color="000000"/>
            </w:tcBorders>
            <w:hideMark/>
          </w:tcPr>
          <w:p w14:paraId="3BB8DFA0"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 xml:space="preserve">- </w:t>
            </w:r>
            <w:r w:rsidRPr="00EF7D45">
              <w:rPr>
                <w:rFonts w:cs="Times New Roman"/>
                <w:sz w:val="25"/>
                <w:szCs w:val="25"/>
                <w:lang w:val="vi-VN"/>
              </w:rPr>
              <w:t>Nhận xét: Đánh giá ở mức độ định tính</w:t>
            </w:r>
          </w:p>
          <w:p w14:paraId="3E67BEB0"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 Độ tin cậy: khá</w:t>
            </w:r>
          </w:p>
        </w:tc>
      </w:tr>
      <w:tr w:rsidR="00EF7D45" w:rsidRPr="00EF7D45" w14:paraId="2A33F3E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33BAB3C" w14:textId="77777777" w:rsidR="00A70B70" w:rsidRPr="00EF7D45" w:rsidRDefault="00A70B70" w:rsidP="00824717">
            <w:pPr>
              <w:spacing w:before="40" w:after="40" w:line="240" w:lineRule="auto"/>
              <w:jc w:val="center"/>
              <w:rPr>
                <w:rFonts w:cs="Times New Roman"/>
                <w:sz w:val="25"/>
                <w:szCs w:val="25"/>
              </w:rPr>
            </w:pPr>
            <w:r w:rsidRPr="00EF7D45">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324E4BA" w14:textId="77777777" w:rsidR="00A70B70" w:rsidRPr="00EF7D45" w:rsidRDefault="00A70B70" w:rsidP="00824717">
            <w:pPr>
              <w:widowControl w:val="0"/>
              <w:numPr>
                <w:ilvl w:val="12"/>
                <w:numId w:val="0"/>
              </w:numPr>
              <w:spacing w:before="40" w:after="40" w:line="240" w:lineRule="auto"/>
              <w:rPr>
                <w:rFonts w:cs="Times New Roman"/>
                <w:sz w:val="25"/>
                <w:szCs w:val="25"/>
              </w:rPr>
            </w:pPr>
            <w:r w:rsidRPr="00EF7D45">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9679BCB"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liệt kê</w:t>
            </w:r>
          </w:p>
          <w:p w14:paraId="16D0ADFD"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khảo sát thực địa</w:t>
            </w:r>
          </w:p>
          <w:p w14:paraId="5EAF8479"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điều tra xã hội học</w:t>
            </w:r>
          </w:p>
          <w:p w14:paraId="0E79ED54"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76925B0C" w14:textId="77777777" w:rsidR="00A70B70" w:rsidRPr="00EF7D45" w:rsidRDefault="00A70B70" w:rsidP="00824717">
            <w:pPr>
              <w:spacing w:before="40" w:after="40" w:line="240" w:lineRule="auto"/>
              <w:rPr>
                <w:rFonts w:cs="Times New Roman"/>
                <w:sz w:val="25"/>
                <w:szCs w:val="25"/>
              </w:rPr>
            </w:pPr>
            <w:r w:rsidRPr="00EF7D45">
              <w:rPr>
                <w:rFonts w:cs="Times New Roman"/>
                <w:sz w:val="25"/>
                <w:szCs w:val="25"/>
              </w:rPr>
              <w:t>- Nhận xét: Mức độ chỉ đánh giá định tính. Mức độ tin cậy của đánh giá phụ thuộc vào chủ quan của người đánh giá.</w:t>
            </w:r>
          </w:p>
          <w:p w14:paraId="67BBC9A7" w14:textId="77777777" w:rsidR="00A70B70" w:rsidRPr="00EF7D45" w:rsidRDefault="00A70B70" w:rsidP="00824717">
            <w:pPr>
              <w:spacing w:before="40" w:after="40" w:line="240" w:lineRule="auto"/>
              <w:rPr>
                <w:rFonts w:cs="Times New Roman"/>
                <w:sz w:val="25"/>
                <w:szCs w:val="25"/>
                <w:lang w:val="vi-VN"/>
              </w:rPr>
            </w:pPr>
            <w:r w:rsidRPr="00EF7D45">
              <w:rPr>
                <w:rFonts w:cs="Times New Roman"/>
                <w:sz w:val="25"/>
                <w:szCs w:val="25"/>
              </w:rPr>
              <w:t>- Độ tin cậy: khá</w:t>
            </w:r>
          </w:p>
        </w:tc>
      </w:tr>
    </w:tbl>
    <w:p w14:paraId="77D2B5A0" w14:textId="4267FC58" w:rsidR="0023724C" w:rsidRPr="00EF7D45" w:rsidRDefault="0023724C" w:rsidP="00EF615C">
      <w:pPr>
        <w:rPr>
          <w:highlight w:val="yellow"/>
        </w:rPr>
        <w:sectPr w:rsidR="0023724C" w:rsidRPr="00EF7D45" w:rsidSect="0092486B">
          <w:pgSz w:w="11906" w:h="16838"/>
          <w:pgMar w:top="0" w:right="1134" w:bottom="1134" w:left="1701" w:header="567" w:footer="567" w:gutter="0"/>
          <w:cols w:space="720"/>
        </w:sectPr>
      </w:pPr>
      <w:bookmarkStart w:id="925" w:name="_Toc51225103"/>
    </w:p>
    <w:p w14:paraId="20F7C092" w14:textId="5B89C3DA" w:rsidR="00581628" w:rsidRPr="00EF7D45" w:rsidRDefault="00B6349B" w:rsidP="000E2566">
      <w:pPr>
        <w:pStyle w:val="Tiugia"/>
        <w:rPr>
          <w:rFonts w:hint="eastAsia"/>
          <w:color w:val="auto"/>
        </w:rPr>
      </w:pPr>
      <w:bookmarkStart w:id="926" w:name="_Toc175750935"/>
      <w:r w:rsidRPr="00EF7D45">
        <w:rPr>
          <w:color w:val="auto"/>
        </w:rPr>
        <w:lastRenderedPageBreak/>
        <w:t>Chương</w:t>
      </w:r>
      <w:r w:rsidR="00BF247D" w:rsidRPr="00EF7D45">
        <w:rPr>
          <w:color w:val="auto"/>
        </w:rPr>
        <w:t xml:space="preserve"> </w:t>
      </w:r>
      <w:r w:rsidR="0023724C" w:rsidRPr="00EF7D45">
        <w:rPr>
          <w:color w:val="auto"/>
        </w:rPr>
        <w:t xml:space="preserve">4. </w:t>
      </w:r>
      <w:r w:rsidR="00581628" w:rsidRPr="00EF7D45">
        <w:rPr>
          <w:color w:val="auto"/>
        </w:rPr>
        <w:t>CHƯƠNG TRÌNH QUẢN LÝ VÀ GIÁM SÁT MÔI TRƯỜNG</w:t>
      </w:r>
      <w:bookmarkEnd w:id="925"/>
      <w:bookmarkEnd w:id="926"/>
    </w:p>
    <w:p w14:paraId="5BA3611A" w14:textId="77777777" w:rsidR="00581628" w:rsidRPr="00EF7D45" w:rsidRDefault="00581628" w:rsidP="00581628">
      <w:pPr>
        <w:rPr>
          <w:sz w:val="26"/>
          <w:szCs w:val="26"/>
        </w:rPr>
      </w:pPr>
    </w:p>
    <w:p w14:paraId="30857FFC" w14:textId="77777777" w:rsidR="00A14E11" w:rsidRPr="00EF7D45" w:rsidRDefault="00A14E11" w:rsidP="00A14E11">
      <w:pPr>
        <w:pStyle w:val="ListParagraph"/>
        <w:keepNext/>
        <w:keepLines/>
        <w:numPr>
          <w:ilvl w:val="0"/>
          <w:numId w:val="1"/>
        </w:numPr>
        <w:contextualSpacing w:val="0"/>
        <w:outlineLvl w:val="0"/>
        <w:rPr>
          <w:rFonts w:eastAsiaTheme="majorEastAsia" w:cstheme="majorBidi"/>
          <w:b/>
          <w:vanish/>
          <w:sz w:val="26"/>
          <w:szCs w:val="26"/>
        </w:rPr>
      </w:pPr>
      <w:bookmarkStart w:id="927" w:name="_Toc163457525"/>
      <w:bookmarkStart w:id="928" w:name="_Toc163457624"/>
      <w:bookmarkStart w:id="929" w:name="_Toc163457723"/>
      <w:bookmarkStart w:id="930" w:name="_Toc163458025"/>
      <w:bookmarkStart w:id="931" w:name="_Toc163458286"/>
      <w:bookmarkStart w:id="932" w:name="_Toc163458391"/>
      <w:bookmarkStart w:id="933" w:name="_Toc169092330"/>
      <w:bookmarkStart w:id="934" w:name="_Toc170312863"/>
      <w:bookmarkStart w:id="935" w:name="_Toc170388841"/>
      <w:bookmarkStart w:id="936" w:name="_Toc175750936"/>
      <w:bookmarkEnd w:id="927"/>
      <w:bookmarkEnd w:id="928"/>
      <w:bookmarkEnd w:id="929"/>
      <w:bookmarkEnd w:id="930"/>
      <w:bookmarkEnd w:id="931"/>
      <w:bookmarkEnd w:id="932"/>
      <w:bookmarkEnd w:id="933"/>
      <w:bookmarkEnd w:id="934"/>
      <w:bookmarkEnd w:id="935"/>
      <w:bookmarkEnd w:id="936"/>
    </w:p>
    <w:p w14:paraId="25D107E6" w14:textId="2FBE3F0C" w:rsidR="00581628" w:rsidRPr="00EF7D45" w:rsidRDefault="00975A35" w:rsidP="00DA07E7">
      <w:pPr>
        <w:pStyle w:val="Heading2"/>
        <w:rPr>
          <w:color w:val="auto"/>
          <w:sz w:val="26"/>
          <w:szCs w:val="26"/>
        </w:rPr>
      </w:pPr>
      <w:bookmarkStart w:id="937" w:name="_Toc163458026"/>
      <w:bookmarkStart w:id="938" w:name="_Toc175750937"/>
      <w:r w:rsidRPr="00EF7D45">
        <w:rPr>
          <w:color w:val="auto"/>
          <w:sz w:val="26"/>
          <w:szCs w:val="26"/>
        </w:rPr>
        <w:t>Chương trình quản lý môi trường của chủ dự án</w:t>
      </w:r>
      <w:bookmarkEnd w:id="937"/>
      <w:bookmarkEnd w:id="938"/>
    </w:p>
    <w:p w14:paraId="66BF79A7" w14:textId="77777777" w:rsidR="00975A35" w:rsidRPr="00EF7D45" w:rsidRDefault="00975A35" w:rsidP="0023724C">
      <w:pPr>
        <w:pStyle w:val="ListParagraph"/>
        <w:keepNext/>
        <w:keepLines/>
        <w:numPr>
          <w:ilvl w:val="0"/>
          <w:numId w:val="20"/>
        </w:numPr>
        <w:spacing w:line="240" w:lineRule="auto"/>
        <w:contextualSpacing w:val="0"/>
        <w:outlineLvl w:val="0"/>
        <w:rPr>
          <w:rFonts w:eastAsiaTheme="majorEastAsia" w:cstheme="majorBidi"/>
          <w:b/>
          <w:vanish/>
          <w:sz w:val="26"/>
          <w:szCs w:val="26"/>
        </w:rPr>
      </w:pPr>
      <w:bookmarkStart w:id="939" w:name="_Toc52200526"/>
      <w:bookmarkStart w:id="940" w:name="_Toc57627229"/>
      <w:bookmarkStart w:id="941" w:name="_Toc58593908"/>
      <w:bookmarkStart w:id="942" w:name="_Toc59433538"/>
      <w:bookmarkStart w:id="943" w:name="_Toc59433634"/>
      <w:bookmarkStart w:id="944" w:name="_Toc163457527"/>
      <w:bookmarkStart w:id="945" w:name="_Toc163457626"/>
      <w:bookmarkStart w:id="946" w:name="_Toc163457725"/>
      <w:bookmarkStart w:id="947" w:name="_Toc163458027"/>
      <w:bookmarkStart w:id="948" w:name="_Toc163458288"/>
      <w:bookmarkStart w:id="949" w:name="_Toc163458393"/>
      <w:bookmarkStart w:id="950" w:name="_Toc169092332"/>
      <w:bookmarkStart w:id="951" w:name="_Toc170312865"/>
      <w:bookmarkStart w:id="952" w:name="_Toc170388843"/>
      <w:bookmarkStart w:id="953" w:name="_Toc175750938"/>
      <w:bookmarkStart w:id="954" w:name="_Toc51225104"/>
      <w:bookmarkStart w:id="955" w:name="_Toc59433635"/>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bookmarkEnd w:id="954"/>
    <w:bookmarkEnd w:id="955"/>
    <w:p w14:paraId="3D45A43E" w14:textId="42EEC2BD" w:rsidR="00581628" w:rsidRPr="00EF7D45" w:rsidRDefault="00442B89" w:rsidP="0023724C">
      <w:pPr>
        <w:spacing w:line="240" w:lineRule="auto"/>
        <w:ind w:firstLine="567"/>
        <w:rPr>
          <w:sz w:val="26"/>
          <w:szCs w:val="26"/>
        </w:rPr>
        <w:sectPr w:rsidR="00581628" w:rsidRPr="00EF7D45" w:rsidSect="0092486B">
          <w:pgSz w:w="11906" w:h="16838"/>
          <w:pgMar w:top="0" w:right="1134" w:bottom="1134" w:left="1701" w:header="567" w:footer="567" w:gutter="0"/>
          <w:cols w:space="720"/>
        </w:sectPr>
      </w:pPr>
      <w:r w:rsidRPr="00EF7D45">
        <w:rPr>
          <w:sz w:val="26"/>
          <w:szCs w:val="26"/>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EF7D45">
        <w:rPr>
          <w:rFonts w:eastAsia="Calibri"/>
          <w:sz w:val="26"/>
          <w:szCs w:val="26"/>
        </w:rPr>
        <w:t>:</w:t>
      </w:r>
    </w:p>
    <w:p w14:paraId="33BAC075" w14:textId="77777777" w:rsidR="00581628" w:rsidRPr="00EF7D45" w:rsidRDefault="00581628" w:rsidP="00AD7B5E">
      <w:pPr>
        <w:pStyle w:val="Danhmcbng"/>
        <w:rPr>
          <w:sz w:val="26"/>
          <w:szCs w:val="26"/>
        </w:rPr>
      </w:pPr>
      <w:bookmarkStart w:id="956" w:name="_Toc51225017"/>
      <w:bookmarkStart w:id="957" w:name="_Toc8637346"/>
      <w:bookmarkStart w:id="958" w:name="_Toc7126159"/>
      <w:bookmarkStart w:id="959" w:name="_Toc5560296"/>
      <w:bookmarkStart w:id="960" w:name="_Toc482773676"/>
      <w:bookmarkStart w:id="961" w:name="_Toc478633969"/>
      <w:bookmarkStart w:id="962" w:name="_Toc478633379"/>
      <w:bookmarkStart w:id="963" w:name="_Toc440794833"/>
      <w:bookmarkStart w:id="964" w:name="_Toc440794681"/>
      <w:bookmarkStart w:id="965" w:name="_Toc440794492"/>
      <w:bookmarkStart w:id="966" w:name="_Toc439151285"/>
      <w:bookmarkStart w:id="967" w:name="_Toc438891279"/>
      <w:bookmarkStart w:id="968" w:name="_Toc438671796"/>
      <w:bookmarkStart w:id="969" w:name="_Toc435692019"/>
      <w:bookmarkStart w:id="970" w:name="_Toc435691765"/>
      <w:bookmarkStart w:id="971" w:name="_Toc433885854"/>
      <w:bookmarkStart w:id="972" w:name="_Toc433726636"/>
      <w:bookmarkStart w:id="973" w:name="_Toc430593870"/>
      <w:bookmarkStart w:id="974" w:name="_Toc430593653"/>
      <w:bookmarkStart w:id="975" w:name="_Toc430265635"/>
      <w:bookmarkStart w:id="976" w:name="_Toc430265068"/>
      <w:bookmarkStart w:id="977" w:name="_Toc429148162"/>
      <w:bookmarkStart w:id="978" w:name="_Toc411151572"/>
      <w:bookmarkStart w:id="979" w:name="_Toc401923387"/>
      <w:bookmarkStart w:id="980" w:name="_Toc402303461"/>
      <w:bookmarkStart w:id="981" w:name="_Toc402299937"/>
      <w:bookmarkStart w:id="982" w:name="_Toc400702442"/>
      <w:bookmarkStart w:id="983" w:name="_Toc369273749"/>
      <w:bookmarkStart w:id="984" w:name="_Toc175906073"/>
      <w:r w:rsidRPr="00EF7D45">
        <w:rPr>
          <w:sz w:val="26"/>
          <w:szCs w:val="26"/>
        </w:rPr>
        <w:lastRenderedPageBreak/>
        <w:t>Tổng hợp chương trình quản lý môi trường</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tbl>
      <w:tblPr>
        <w:tblStyle w:val="TableGrid1"/>
        <w:tblW w:w="5158" w:type="pct"/>
        <w:tblLook w:val="0000" w:firstRow="0" w:lastRow="0" w:firstColumn="0" w:lastColumn="0" w:noHBand="0" w:noVBand="0"/>
      </w:tblPr>
      <w:tblGrid>
        <w:gridCol w:w="1592"/>
        <w:gridCol w:w="1592"/>
        <w:gridCol w:w="1631"/>
        <w:gridCol w:w="4398"/>
        <w:gridCol w:w="2268"/>
        <w:gridCol w:w="1418"/>
        <w:gridCol w:w="1130"/>
        <w:gridCol w:w="991"/>
      </w:tblGrid>
      <w:tr w:rsidR="00EF7D45" w:rsidRPr="00EF7D45" w14:paraId="238A8937" w14:textId="77777777" w:rsidTr="00E64A3A">
        <w:trPr>
          <w:trHeight w:val="824"/>
        </w:trPr>
        <w:tc>
          <w:tcPr>
            <w:tcW w:w="530" w:type="pct"/>
            <w:vAlign w:val="center"/>
          </w:tcPr>
          <w:p w14:paraId="48FA4F41" w14:textId="77777777" w:rsidR="00875E5E" w:rsidRPr="00EF7D45" w:rsidRDefault="00875E5E" w:rsidP="00E64A3A">
            <w:pPr>
              <w:spacing w:before="20" w:after="20"/>
              <w:ind w:left="-57" w:right="-57"/>
              <w:jc w:val="center"/>
              <w:rPr>
                <w:b/>
                <w:bCs/>
                <w:sz w:val="26"/>
                <w:szCs w:val="26"/>
                <w:lang w:val="vi-VN" w:eastAsia="vi-VN"/>
              </w:rPr>
            </w:pPr>
            <w:r w:rsidRPr="00EF7D45">
              <w:rPr>
                <w:b/>
                <w:bCs/>
                <w:sz w:val="26"/>
                <w:szCs w:val="26"/>
                <w:lang w:val="vi-VN" w:eastAsia="vi-VN"/>
              </w:rPr>
              <w:t>Các giai đoạn của dự án</w:t>
            </w:r>
          </w:p>
        </w:tc>
        <w:tc>
          <w:tcPr>
            <w:tcW w:w="530" w:type="pct"/>
            <w:vAlign w:val="center"/>
          </w:tcPr>
          <w:p w14:paraId="45BF3DDD"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Các hoạt động của dự án</w:t>
            </w:r>
          </w:p>
        </w:tc>
        <w:tc>
          <w:tcPr>
            <w:tcW w:w="543" w:type="pct"/>
            <w:vAlign w:val="center"/>
          </w:tcPr>
          <w:p w14:paraId="54B52B8A"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Các tác động môi trường</w:t>
            </w:r>
          </w:p>
        </w:tc>
        <w:tc>
          <w:tcPr>
            <w:tcW w:w="1464" w:type="pct"/>
            <w:vAlign w:val="center"/>
          </w:tcPr>
          <w:p w14:paraId="45542852"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 xml:space="preserve">Các công trình, biện pháp </w:t>
            </w:r>
            <w:r w:rsidRPr="00EF7D45">
              <w:rPr>
                <w:b/>
                <w:bCs/>
                <w:sz w:val="26"/>
                <w:szCs w:val="26"/>
                <w:lang w:eastAsia="vi-VN"/>
              </w:rPr>
              <w:t>BVMT</w:t>
            </w:r>
          </w:p>
        </w:tc>
        <w:tc>
          <w:tcPr>
            <w:tcW w:w="755" w:type="pct"/>
            <w:vAlign w:val="center"/>
          </w:tcPr>
          <w:p w14:paraId="17676D6A" w14:textId="4C10BE33" w:rsidR="00875E5E" w:rsidRPr="00EF7D45" w:rsidRDefault="00875E5E" w:rsidP="00E64A3A">
            <w:pPr>
              <w:spacing w:before="20" w:after="20"/>
              <w:ind w:left="-57" w:right="-57"/>
              <w:jc w:val="center"/>
              <w:rPr>
                <w:sz w:val="26"/>
                <w:szCs w:val="26"/>
              </w:rPr>
            </w:pPr>
            <w:r w:rsidRPr="00EF7D45">
              <w:rPr>
                <w:b/>
                <w:bCs/>
                <w:sz w:val="26"/>
                <w:szCs w:val="26"/>
                <w:lang w:val="vi-VN" w:eastAsia="vi-VN"/>
              </w:rPr>
              <w:t xml:space="preserve">Kinh phí thực hiện các công trình, biện pháp </w:t>
            </w:r>
            <w:r w:rsidRPr="00EF7D45">
              <w:rPr>
                <w:b/>
                <w:bCs/>
                <w:sz w:val="26"/>
                <w:szCs w:val="26"/>
                <w:lang w:eastAsia="vi-VN"/>
              </w:rPr>
              <w:t>BVMT</w:t>
            </w:r>
            <w:r w:rsidR="004D134A" w:rsidRPr="00EF7D45">
              <w:rPr>
                <w:b/>
                <w:bCs/>
                <w:sz w:val="26"/>
                <w:szCs w:val="26"/>
                <w:lang w:eastAsia="vi-VN"/>
              </w:rPr>
              <w:t xml:space="preserve">           </w:t>
            </w:r>
            <w:r w:rsidRPr="00EF7D45">
              <w:rPr>
                <w:b/>
                <w:bCs/>
                <w:sz w:val="26"/>
                <w:szCs w:val="26"/>
                <w:lang w:eastAsia="vi-VN"/>
              </w:rPr>
              <w:t>(1.000 đồng)</w:t>
            </w:r>
          </w:p>
        </w:tc>
        <w:tc>
          <w:tcPr>
            <w:tcW w:w="472" w:type="pct"/>
            <w:vAlign w:val="center"/>
          </w:tcPr>
          <w:p w14:paraId="75DD2A1C"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Thời gian thực hiện và hoàn thành</w:t>
            </w:r>
          </w:p>
        </w:tc>
        <w:tc>
          <w:tcPr>
            <w:tcW w:w="376" w:type="pct"/>
            <w:vAlign w:val="center"/>
          </w:tcPr>
          <w:p w14:paraId="40A573A0"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Trách nhiệm tổ chức thực hi</w:t>
            </w:r>
            <w:r w:rsidRPr="00EF7D45">
              <w:rPr>
                <w:b/>
                <w:bCs/>
                <w:sz w:val="26"/>
                <w:szCs w:val="26"/>
              </w:rPr>
              <w:t>ện</w:t>
            </w:r>
          </w:p>
        </w:tc>
        <w:tc>
          <w:tcPr>
            <w:tcW w:w="330" w:type="pct"/>
            <w:vAlign w:val="center"/>
          </w:tcPr>
          <w:p w14:paraId="265199EB" w14:textId="77777777" w:rsidR="00875E5E" w:rsidRPr="00EF7D45" w:rsidRDefault="00875E5E" w:rsidP="00E64A3A">
            <w:pPr>
              <w:spacing w:before="20" w:after="20"/>
              <w:ind w:left="-57" w:right="-57"/>
              <w:jc w:val="center"/>
              <w:rPr>
                <w:sz w:val="26"/>
                <w:szCs w:val="26"/>
              </w:rPr>
            </w:pPr>
            <w:r w:rsidRPr="00EF7D45">
              <w:rPr>
                <w:b/>
                <w:bCs/>
                <w:sz w:val="26"/>
                <w:szCs w:val="26"/>
                <w:lang w:val="vi-VN" w:eastAsia="vi-VN"/>
              </w:rPr>
              <w:t>Trách nhiệm giám sát</w:t>
            </w:r>
          </w:p>
        </w:tc>
      </w:tr>
      <w:tr w:rsidR="00EF7D45" w:rsidRPr="00EF7D45" w14:paraId="4D13D400" w14:textId="77777777" w:rsidTr="00E64A3A">
        <w:trPr>
          <w:trHeight w:val="20"/>
        </w:trPr>
        <w:tc>
          <w:tcPr>
            <w:tcW w:w="530" w:type="pct"/>
            <w:vMerge w:val="restart"/>
            <w:vAlign w:val="center"/>
          </w:tcPr>
          <w:p w14:paraId="49724FFF" w14:textId="7E08872C" w:rsidR="004C41BE" w:rsidRPr="00EF7D45" w:rsidRDefault="004C41BE" w:rsidP="00E64A3A">
            <w:pPr>
              <w:spacing w:before="20" w:after="20"/>
              <w:ind w:left="-57" w:right="-57"/>
              <w:jc w:val="center"/>
              <w:rPr>
                <w:bCs/>
                <w:sz w:val="26"/>
                <w:szCs w:val="26"/>
                <w:lang w:eastAsia="vi-VN"/>
              </w:rPr>
            </w:pPr>
            <w:r w:rsidRPr="00EF7D45">
              <w:rPr>
                <w:b/>
                <w:bCs/>
                <w:sz w:val="26"/>
                <w:szCs w:val="26"/>
                <w:lang w:eastAsia="vi-VN"/>
              </w:rPr>
              <w:t>Chuẩn bị, thi công</w:t>
            </w:r>
          </w:p>
        </w:tc>
        <w:tc>
          <w:tcPr>
            <w:tcW w:w="530" w:type="pct"/>
            <w:vAlign w:val="center"/>
          </w:tcPr>
          <w:p w14:paraId="4173B3F7" w14:textId="77777777" w:rsidR="004C41BE" w:rsidRPr="00EF7D45" w:rsidRDefault="004C41BE" w:rsidP="00E64A3A">
            <w:pPr>
              <w:spacing w:before="20" w:after="20"/>
              <w:ind w:left="-57" w:right="-57"/>
              <w:rPr>
                <w:bCs/>
                <w:sz w:val="26"/>
                <w:szCs w:val="26"/>
                <w:lang w:eastAsia="vi-VN"/>
              </w:rPr>
            </w:pPr>
            <w:r w:rsidRPr="00EF7D45">
              <w:rPr>
                <w:bCs/>
                <w:sz w:val="26"/>
                <w:szCs w:val="26"/>
                <w:lang w:eastAsia="vi-VN"/>
              </w:rPr>
              <w:t>GPMB, phát quang thảm thực vật</w:t>
            </w:r>
          </w:p>
        </w:tc>
        <w:tc>
          <w:tcPr>
            <w:tcW w:w="543" w:type="pct"/>
            <w:vAlign w:val="center"/>
          </w:tcPr>
          <w:p w14:paraId="0ECBEBC4" w14:textId="77777777" w:rsidR="004C41BE" w:rsidRPr="00EF7D45" w:rsidRDefault="004C41BE" w:rsidP="00E64A3A">
            <w:pPr>
              <w:spacing w:before="20" w:after="20"/>
              <w:ind w:left="-57" w:right="-57"/>
              <w:rPr>
                <w:spacing w:val="-2"/>
                <w:sz w:val="26"/>
                <w:szCs w:val="26"/>
              </w:rPr>
            </w:pPr>
            <w:r w:rsidRPr="00EF7D45">
              <w:rPr>
                <w:spacing w:val="-2"/>
                <w:sz w:val="26"/>
                <w:szCs w:val="26"/>
              </w:rPr>
              <w:t>- Chất thải rắn từ sinh khối thực vật</w:t>
            </w:r>
          </w:p>
        </w:tc>
        <w:tc>
          <w:tcPr>
            <w:tcW w:w="1464" w:type="pct"/>
            <w:vAlign w:val="center"/>
          </w:tcPr>
          <w:p w14:paraId="40207A4C" w14:textId="77777777" w:rsidR="004C41BE" w:rsidRPr="00EF7D45" w:rsidRDefault="004C41BE" w:rsidP="00E64A3A">
            <w:pPr>
              <w:spacing w:before="20" w:after="20"/>
              <w:ind w:left="-57" w:right="-57"/>
              <w:rPr>
                <w:sz w:val="26"/>
                <w:szCs w:val="26"/>
              </w:rPr>
            </w:pPr>
            <w:r w:rsidRPr="00EF7D45">
              <w:rPr>
                <w:sz w:val="26"/>
                <w:szCs w:val="26"/>
              </w:rPr>
              <w:t>- Cho người dân địa phương thu gom và làm củi đốt.</w:t>
            </w:r>
          </w:p>
          <w:p w14:paraId="39008303" w14:textId="117B4742" w:rsidR="004C41BE" w:rsidRPr="00EF7D45" w:rsidRDefault="004C41BE" w:rsidP="00E64A3A">
            <w:pPr>
              <w:spacing w:before="20" w:after="20"/>
              <w:ind w:left="-57" w:right="-57"/>
              <w:rPr>
                <w:sz w:val="26"/>
                <w:szCs w:val="26"/>
              </w:rPr>
            </w:pPr>
            <w:r w:rsidRPr="00EF7D45">
              <w:rPr>
                <w:sz w:val="26"/>
                <w:szCs w:val="26"/>
              </w:rPr>
              <w:t>- Hợp đồng với Trung tâm Môi trường và Công trình đô thị Hướng Hóa tiến hành thu gom đưa đi xử lý.</w:t>
            </w:r>
          </w:p>
        </w:tc>
        <w:tc>
          <w:tcPr>
            <w:tcW w:w="755" w:type="pct"/>
            <w:vAlign w:val="center"/>
          </w:tcPr>
          <w:p w14:paraId="63AED5EA" w14:textId="77777777" w:rsidR="004C41BE" w:rsidRPr="00EF7D45" w:rsidRDefault="004C41BE" w:rsidP="00E64A3A">
            <w:pPr>
              <w:spacing w:before="20" w:after="20"/>
              <w:ind w:left="-57" w:right="-57"/>
              <w:jc w:val="center"/>
              <w:rPr>
                <w:spacing w:val="-6"/>
                <w:sz w:val="26"/>
                <w:szCs w:val="26"/>
              </w:rPr>
            </w:pPr>
            <w:r w:rsidRPr="00EF7D45">
              <w:rPr>
                <w:spacing w:val="-6"/>
                <w:sz w:val="26"/>
                <w:szCs w:val="26"/>
              </w:rPr>
              <w:t>-</w:t>
            </w:r>
          </w:p>
        </w:tc>
        <w:tc>
          <w:tcPr>
            <w:tcW w:w="472" w:type="pct"/>
            <w:vMerge w:val="restart"/>
            <w:vAlign w:val="center"/>
          </w:tcPr>
          <w:p w14:paraId="45516B51" w14:textId="77777777" w:rsidR="004C41BE" w:rsidRPr="00EF7D45" w:rsidRDefault="004C41BE" w:rsidP="00E64A3A">
            <w:pPr>
              <w:spacing w:before="20" w:after="20"/>
              <w:ind w:left="-57" w:right="-57"/>
              <w:jc w:val="center"/>
              <w:rPr>
                <w:spacing w:val="-6"/>
                <w:sz w:val="26"/>
                <w:szCs w:val="26"/>
              </w:rPr>
            </w:pPr>
            <w:r w:rsidRPr="00EF7D45">
              <w:rPr>
                <w:spacing w:val="-6"/>
                <w:sz w:val="26"/>
                <w:szCs w:val="26"/>
              </w:rPr>
              <w:t>Suốt quá trình thi công xây dựng</w:t>
            </w:r>
          </w:p>
        </w:tc>
        <w:tc>
          <w:tcPr>
            <w:tcW w:w="376" w:type="pct"/>
            <w:vMerge w:val="restart"/>
            <w:vAlign w:val="center"/>
          </w:tcPr>
          <w:p w14:paraId="5F8EDF2F" w14:textId="77777777" w:rsidR="004C41BE" w:rsidRPr="00EF7D45" w:rsidRDefault="004C41BE" w:rsidP="00E64A3A">
            <w:pPr>
              <w:spacing w:before="20" w:after="20"/>
              <w:ind w:left="-57" w:right="-57"/>
              <w:jc w:val="center"/>
              <w:rPr>
                <w:bCs/>
                <w:sz w:val="26"/>
                <w:szCs w:val="26"/>
                <w:lang w:val="vi-VN" w:eastAsia="vi-VN"/>
              </w:rPr>
            </w:pPr>
            <w:r w:rsidRPr="00EF7D45">
              <w:rPr>
                <w:sz w:val="26"/>
                <w:szCs w:val="26"/>
              </w:rPr>
              <w:t>Đơn vị thi công và Chủ dự án</w:t>
            </w:r>
          </w:p>
        </w:tc>
        <w:tc>
          <w:tcPr>
            <w:tcW w:w="330" w:type="pct"/>
            <w:vMerge w:val="restart"/>
            <w:vAlign w:val="center"/>
          </w:tcPr>
          <w:p w14:paraId="07150956" w14:textId="77777777" w:rsidR="004C41BE" w:rsidRPr="00EF7D45" w:rsidRDefault="004C41BE" w:rsidP="00E64A3A">
            <w:pPr>
              <w:spacing w:before="20" w:after="20"/>
              <w:ind w:left="-57" w:right="-57"/>
              <w:jc w:val="center"/>
              <w:rPr>
                <w:bCs/>
                <w:sz w:val="26"/>
                <w:szCs w:val="26"/>
                <w:lang w:val="vi-VN" w:eastAsia="vi-VN"/>
              </w:rPr>
            </w:pPr>
            <w:r w:rsidRPr="00EF7D45">
              <w:rPr>
                <w:spacing w:val="-6"/>
                <w:sz w:val="26"/>
                <w:szCs w:val="26"/>
              </w:rPr>
              <w:t>Chủ dự án</w:t>
            </w:r>
          </w:p>
        </w:tc>
      </w:tr>
      <w:tr w:rsidR="00EF7D45" w:rsidRPr="00EF7D45" w14:paraId="1192F8FE" w14:textId="77777777" w:rsidTr="00E64A3A">
        <w:trPr>
          <w:trHeight w:val="20"/>
        </w:trPr>
        <w:tc>
          <w:tcPr>
            <w:tcW w:w="530" w:type="pct"/>
            <w:vMerge/>
            <w:vAlign w:val="center"/>
          </w:tcPr>
          <w:p w14:paraId="0CB8E0D7" w14:textId="7ACF4EA2" w:rsidR="004C41BE" w:rsidRPr="00EF7D45" w:rsidRDefault="004C41BE" w:rsidP="00E64A3A">
            <w:pPr>
              <w:spacing w:before="20" w:after="20"/>
              <w:ind w:left="-57" w:right="-57"/>
              <w:jc w:val="center"/>
              <w:rPr>
                <w:sz w:val="26"/>
                <w:szCs w:val="26"/>
                <w:lang w:eastAsia="vi-VN"/>
              </w:rPr>
            </w:pPr>
          </w:p>
        </w:tc>
        <w:tc>
          <w:tcPr>
            <w:tcW w:w="530" w:type="pct"/>
            <w:vMerge w:val="restart"/>
            <w:vAlign w:val="center"/>
          </w:tcPr>
          <w:p w14:paraId="2B964D9B" w14:textId="77777777" w:rsidR="004C41BE" w:rsidRPr="00EF7D45" w:rsidRDefault="004C41BE" w:rsidP="00E64A3A">
            <w:pPr>
              <w:spacing w:before="20" w:after="20"/>
              <w:ind w:left="-57" w:right="-57"/>
              <w:rPr>
                <w:sz w:val="26"/>
                <w:szCs w:val="26"/>
                <w:lang w:eastAsia="vi-VN"/>
              </w:rPr>
            </w:pPr>
            <w:r w:rsidRPr="00EF7D45">
              <w:rPr>
                <w:sz w:val="26"/>
                <w:szCs w:val="26"/>
                <w:lang w:eastAsia="vi-VN"/>
              </w:rPr>
              <w:t>San ủi, bốc lớp đất hữu cơ phong hóa</w:t>
            </w:r>
          </w:p>
        </w:tc>
        <w:tc>
          <w:tcPr>
            <w:tcW w:w="543" w:type="pct"/>
            <w:vAlign w:val="center"/>
          </w:tcPr>
          <w:p w14:paraId="402C014F" w14:textId="77777777" w:rsidR="004C41BE" w:rsidRPr="00EF7D45" w:rsidRDefault="004C41BE" w:rsidP="00E64A3A">
            <w:pPr>
              <w:spacing w:before="20" w:after="20"/>
              <w:ind w:left="-57" w:right="-57"/>
              <w:rPr>
                <w:spacing w:val="-2"/>
                <w:sz w:val="26"/>
                <w:szCs w:val="26"/>
              </w:rPr>
            </w:pPr>
            <w:r w:rsidRPr="00EF7D45">
              <w:rPr>
                <w:spacing w:val="-2"/>
                <w:sz w:val="26"/>
                <w:szCs w:val="26"/>
              </w:rPr>
              <w:t>- Bụi và khí thải phát sinh từ san lấp mặt bằng</w:t>
            </w:r>
          </w:p>
        </w:tc>
        <w:tc>
          <w:tcPr>
            <w:tcW w:w="1464" w:type="pct"/>
            <w:vAlign w:val="center"/>
          </w:tcPr>
          <w:p w14:paraId="733B10E8" w14:textId="77777777" w:rsidR="004C41BE" w:rsidRPr="00EF7D45" w:rsidRDefault="004C41BE" w:rsidP="00E64A3A">
            <w:pPr>
              <w:spacing w:before="20" w:after="20"/>
              <w:ind w:left="-57" w:right="-57"/>
              <w:rPr>
                <w:sz w:val="26"/>
                <w:szCs w:val="26"/>
              </w:rPr>
            </w:pPr>
            <w:r w:rsidRPr="00EF7D45">
              <w:rPr>
                <w:sz w:val="26"/>
                <w:szCs w:val="26"/>
              </w:rPr>
              <w:t>- Bố trí máy móc hoạt động hợp lý</w:t>
            </w:r>
          </w:p>
          <w:p w14:paraId="3C0492FC" w14:textId="77777777" w:rsidR="004C41BE" w:rsidRPr="00EF7D45" w:rsidRDefault="004C41BE" w:rsidP="00E64A3A">
            <w:pPr>
              <w:spacing w:before="20" w:after="20"/>
              <w:ind w:left="-57" w:right="-57"/>
              <w:rPr>
                <w:sz w:val="26"/>
                <w:szCs w:val="26"/>
              </w:rPr>
            </w:pPr>
            <w:r w:rsidRPr="00EF7D45">
              <w:rPr>
                <w:sz w:val="26"/>
                <w:szCs w:val="26"/>
              </w:rPr>
              <w:t>- Các phương tiện vận chuyển phải có bạt che phủ và không chở quá tải.</w:t>
            </w:r>
          </w:p>
        </w:tc>
        <w:tc>
          <w:tcPr>
            <w:tcW w:w="755" w:type="pct"/>
            <w:vAlign w:val="center"/>
          </w:tcPr>
          <w:p w14:paraId="1687AD62" w14:textId="77777777" w:rsidR="004C41BE" w:rsidRPr="00EF7D45" w:rsidRDefault="004C41BE" w:rsidP="00E64A3A">
            <w:pPr>
              <w:spacing w:before="20" w:after="20"/>
              <w:ind w:left="-57" w:right="-57"/>
              <w:jc w:val="center"/>
              <w:rPr>
                <w:spacing w:val="-6"/>
                <w:sz w:val="26"/>
                <w:szCs w:val="26"/>
              </w:rPr>
            </w:pPr>
            <w:r w:rsidRPr="00EF7D45">
              <w:rPr>
                <w:spacing w:val="-6"/>
                <w:sz w:val="26"/>
                <w:szCs w:val="26"/>
              </w:rPr>
              <w:t>-</w:t>
            </w:r>
          </w:p>
        </w:tc>
        <w:tc>
          <w:tcPr>
            <w:tcW w:w="472" w:type="pct"/>
            <w:vMerge/>
            <w:vAlign w:val="center"/>
          </w:tcPr>
          <w:p w14:paraId="6E13484A" w14:textId="77777777" w:rsidR="004C41BE" w:rsidRPr="00EF7D45" w:rsidRDefault="004C41BE" w:rsidP="00E64A3A">
            <w:pPr>
              <w:spacing w:before="20" w:after="20"/>
              <w:ind w:left="-57" w:right="-57"/>
              <w:jc w:val="center"/>
              <w:rPr>
                <w:sz w:val="26"/>
                <w:szCs w:val="26"/>
                <w:lang w:val="vi-VN" w:eastAsia="vi-VN"/>
              </w:rPr>
            </w:pPr>
          </w:p>
        </w:tc>
        <w:tc>
          <w:tcPr>
            <w:tcW w:w="376" w:type="pct"/>
            <w:vMerge/>
            <w:vAlign w:val="center"/>
          </w:tcPr>
          <w:p w14:paraId="74C927DB" w14:textId="77777777" w:rsidR="004C41BE" w:rsidRPr="00EF7D45" w:rsidRDefault="004C41BE" w:rsidP="00E64A3A">
            <w:pPr>
              <w:spacing w:before="20" w:after="20"/>
              <w:ind w:left="-57" w:right="-57"/>
              <w:jc w:val="center"/>
              <w:rPr>
                <w:sz w:val="26"/>
                <w:szCs w:val="26"/>
                <w:lang w:val="vi-VN" w:eastAsia="vi-VN"/>
              </w:rPr>
            </w:pPr>
          </w:p>
        </w:tc>
        <w:tc>
          <w:tcPr>
            <w:tcW w:w="330" w:type="pct"/>
            <w:vMerge/>
            <w:vAlign w:val="center"/>
          </w:tcPr>
          <w:p w14:paraId="640AE8D4" w14:textId="77777777" w:rsidR="004C41BE" w:rsidRPr="00EF7D45" w:rsidRDefault="004C41BE" w:rsidP="00E64A3A">
            <w:pPr>
              <w:spacing w:before="20" w:after="20"/>
              <w:ind w:left="-57" w:right="-57"/>
              <w:jc w:val="center"/>
              <w:rPr>
                <w:sz w:val="26"/>
                <w:szCs w:val="26"/>
                <w:lang w:val="vi-VN" w:eastAsia="vi-VN"/>
              </w:rPr>
            </w:pPr>
          </w:p>
        </w:tc>
      </w:tr>
      <w:tr w:rsidR="00EF7D45" w:rsidRPr="00EF7D45" w14:paraId="22A1CA8D" w14:textId="77777777" w:rsidTr="00E64A3A">
        <w:trPr>
          <w:trHeight w:val="20"/>
        </w:trPr>
        <w:tc>
          <w:tcPr>
            <w:tcW w:w="530" w:type="pct"/>
            <w:vMerge/>
            <w:vAlign w:val="center"/>
          </w:tcPr>
          <w:p w14:paraId="4E66D1EF" w14:textId="2753CCE2" w:rsidR="004C41BE" w:rsidRPr="00EF7D45" w:rsidRDefault="004C41BE" w:rsidP="00E64A3A">
            <w:pPr>
              <w:spacing w:before="20" w:after="20"/>
              <w:ind w:left="-57" w:right="-57"/>
              <w:jc w:val="center"/>
              <w:rPr>
                <w:sz w:val="26"/>
                <w:szCs w:val="26"/>
                <w:lang w:val="vi-VN" w:eastAsia="vi-VN"/>
              </w:rPr>
            </w:pPr>
          </w:p>
        </w:tc>
        <w:tc>
          <w:tcPr>
            <w:tcW w:w="530" w:type="pct"/>
            <w:vMerge/>
            <w:vAlign w:val="center"/>
          </w:tcPr>
          <w:p w14:paraId="5990975D" w14:textId="77777777" w:rsidR="004C41BE" w:rsidRPr="00EF7D45" w:rsidRDefault="004C41BE" w:rsidP="00E64A3A">
            <w:pPr>
              <w:spacing w:before="20" w:after="20"/>
              <w:ind w:left="-57" w:right="-57"/>
              <w:rPr>
                <w:sz w:val="26"/>
                <w:szCs w:val="26"/>
                <w:lang w:val="vi-VN" w:eastAsia="vi-VN"/>
              </w:rPr>
            </w:pPr>
          </w:p>
        </w:tc>
        <w:tc>
          <w:tcPr>
            <w:tcW w:w="543" w:type="pct"/>
            <w:vAlign w:val="center"/>
          </w:tcPr>
          <w:p w14:paraId="1B0BA6F3" w14:textId="77777777" w:rsidR="004C41BE" w:rsidRPr="00EF7D45" w:rsidRDefault="004C41BE" w:rsidP="00E64A3A">
            <w:pPr>
              <w:spacing w:before="20" w:after="20"/>
              <w:ind w:left="-57" w:right="-57"/>
              <w:rPr>
                <w:spacing w:val="-2"/>
                <w:sz w:val="26"/>
                <w:szCs w:val="26"/>
              </w:rPr>
            </w:pPr>
            <w:r w:rsidRPr="00EF7D45">
              <w:rPr>
                <w:spacing w:val="-2"/>
                <w:sz w:val="26"/>
                <w:szCs w:val="26"/>
              </w:rPr>
              <w:t>Cháy nổ do bom mìn còn sót lại trong chiến tranh</w:t>
            </w:r>
          </w:p>
        </w:tc>
        <w:tc>
          <w:tcPr>
            <w:tcW w:w="1464" w:type="pct"/>
            <w:vAlign w:val="center"/>
          </w:tcPr>
          <w:p w14:paraId="29107BCA" w14:textId="1FEF218A" w:rsidR="004C41BE" w:rsidRPr="00EF7D45" w:rsidRDefault="004C41BE" w:rsidP="00E64A3A">
            <w:pPr>
              <w:spacing w:before="20" w:after="20"/>
              <w:ind w:left="-57" w:right="-57"/>
              <w:rPr>
                <w:sz w:val="26"/>
                <w:szCs w:val="26"/>
              </w:rPr>
            </w:pPr>
            <w:r w:rsidRPr="00EF7D45">
              <w:rPr>
                <w:sz w:val="26"/>
                <w:szCs w:val="26"/>
              </w:rPr>
              <w:t>Hợp đồng với đơn vị chức năng để tổ chức rà phá bom mìn trước khi san gạt mặt bằng.</w:t>
            </w:r>
          </w:p>
        </w:tc>
        <w:tc>
          <w:tcPr>
            <w:tcW w:w="755" w:type="pct"/>
            <w:vAlign w:val="center"/>
          </w:tcPr>
          <w:p w14:paraId="7869C11B" w14:textId="77777777" w:rsidR="004C41BE" w:rsidRPr="00EF7D45" w:rsidRDefault="004C41BE" w:rsidP="00E64A3A">
            <w:pPr>
              <w:spacing w:before="20" w:after="20"/>
              <w:ind w:left="-57" w:right="-57"/>
              <w:jc w:val="center"/>
              <w:rPr>
                <w:spacing w:val="-6"/>
                <w:sz w:val="26"/>
                <w:szCs w:val="26"/>
              </w:rPr>
            </w:pPr>
            <w:r w:rsidRPr="00EF7D45">
              <w:rPr>
                <w:spacing w:val="-6"/>
                <w:sz w:val="26"/>
                <w:szCs w:val="26"/>
              </w:rPr>
              <w:t>-</w:t>
            </w:r>
          </w:p>
        </w:tc>
        <w:tc>
          <w:tcPr>
            <w:tcW w:w="472" w:type="pct"/>
            <w:vMerge/>
            <w:vAlign w:val="center"/>
          </w:tcPr>
          <w:p w14:paraId="0C222904" w14:textId="77777777" w:rsidR="004C41BE" w:rsidRPr="00EF7D45" w:rsidRDefault="004C41BE" w:rsidP="00E64A3A">
            <w:pPr>
              <w:spacing w:before="20" w:after="20"/>
              <w:ind w:left="-57" w:right="-57"/>
              <w:jc w:val="center"/>
              <w:rPr>
                <w:sz w:val="26"/>
                <w:szCs w:val="26"/>
                <w:lang w:val="vi-VN" w:eastAsia="vi-VN"/>
              </w:rPr>
            </w:pPr>
          </w:p>
        </w:tc>
        <w:tc>
          <w:tcPr>
            <w:tcW w:w="376" w:type="pct"/>
            <w:vMerge/>
            <w:vAlign w:val="center"/>
          </w:tcPr>
          <w:p w14:paraId="158C29D7" w14:textId="77777777" w:rsidR="004C41BE" w:rsidRPr="00EF7D45" w:rsidRDefault="004C41BE" w:rsidP="00E64A3A">
            <w:pPr>
              <w:spacing w:before="20" w:after="20"/>
              <w:ind w:left="-57" w:right="-57"/>
              <w:jc w:val="center"/>
              <w:rPr>
                <w:sz w:val="26"/>
                <w:szCs w:val="26"/>
                <w:lang w:val="vi-VN" w:eastAsia="vi-VN"/>
              </w:rPr>
            </w:pPr>
          </w:p>
        </w:tc>
        <w:tc>
          <w:tcPr>
            <w:tcW w:w="330" w:type="pct"/>
            <w:vMerge/>
            <w:vAlign w:val="center"/>
          </w:tcPr>
          <w:p w14:paraId="3D2DD71A" w14:textId="77777777" w:rsidR="004C41BE" w:rsidRPr="00EF7D45" w:rsidRDefault="004C41BE" w:rsidP="00E64A3A">
            <w:pPr>
              <w:spacing w:before="20" w:after="20"/>
              <w:ind w:left="-57" w:right="-57"/>
              <w:jc w:val="center"/>
              <w:rPr>
                <w:sz w:val="26"/>
                <w:szCs w:val="26"/>
                <w:lang w:val="vi-VN" w:eastAsia="vi-VN"/>
              </w:rPr>
            </w:pPr>
          </w:p>
        </w:tc>
      </w:tr>
      <w:tr w:rsidR="00EF7D45" w:rsidRPr="00EF7D45" w14:paraId="49FE779B" w14:textId="77777777" w:rsidTr="00E64A3A">
        <w:trPr>
          <w:trHeight w:val="70"/>
        </w:trPr>
        <w:tc>
          <w:tcPr>
            <w:tcW w:w="530" w:type="pct"/>
            <w:vMerge/>
            <w:vAlign w:val="center"/>
          </w:tcPr>
          <w:p w14:paraId="4285CD06" w14:textId="30620950" w:rsidR="004C41BE" w:rsidRPr="00EF7D45" w:rsidRDefault="004C41BE" w:rsidP="00E64A3A">
            <w:pPr>
              <w:spacing w:before="20" w:after="20"/>
              <w:ind w:left="-57" w:right="-57"/>
              <w:jc w:val="center"/>
              <w:rPr>
                <w:sz w:val="26"/>
                <w:szCs w:val="26"/>
                <w:lang w:eastAsia="vi-VN"/>
              </w:rPr>
            </w:pPr>
          </w:p>
        </w:tc>
        <w:tc>
          <w:tcPr>
            <w:tcW w:w="530" w:type="pct"/>
            <w:vMerge w:val="restart"/>
            <w:vAlign w:val="center"/>
          </w:tcPr>
          <w:p w14:paraId="22173640" w14:textId="59C5FC76" w:rsidR="004C41BE" w:rsidRPr="00EF7D45" w:rsidRDefault="004C41BE" w:rsidP="00E64A3A">
            <w:pPr>
              <w:spacing w:before="20" w:after="20"/>
              <w:ind w:left="-57" w:right="-57"/>
              <w:rPr>
                <w:sz w:val="26"/>
                <w:szCs w:val="26"/>
                <w:lang w:eastAsia="vi-VN"/>
              </w:rPr>
            </w:pPr>
            <w:r w:rsidRPr="00EF7D45">
              <w:rPr>
                <w:sz w:val="26"/>
                <w:szCs w:val="26"/>
                <w:lang w:eastAsia="vi-VN"/>
              </w:rPr>
              <w:t>Sinh hoạt của công nhân; Hoạt động thi công xây dựng</w:t>
            </w:r>
          </w:p>
        </w:tc>
        <w:tc>
          <w:tcPr>
            <w:tcW w:w="543" w:type="pct"/>
            <w:vAlign w:val="center"/>
          </w:tcPr>
          <w:p w14:paraId="6F88EB45" w14:textId="77777777" w:rsidR="004C41BE" w:rsidRPr="00EF7D45" w:rsidRDefault="004C41BE" w:rsidP="00E64A3A">
            <w:pPr>
              <w:spacing w:before="20" w:after="20"/>
              <w:ind w:left="-57" w:right="-57"/>
              <w:rPr>
                <w:sz w:val="26"/>
                <w:szCs w:val="26"/>
              </w:rPr>
            </w:pPr>
            <w:r w:rsidRPr="00EF7D45">
              <w:rPr>
                <w:spacing w:val="-6"/>
                <w:sz w:val="26"/>
                <w:szCs w:val="26"/>
              </w:rPr>
              <w:t>Nước thải sinh hoạt</w:t>
            </w:r>
          </w:p>
        </w:tc>
        <w:tc>
          <w:tcPr>
            <w:tcW w:w="1464" w:type="pct"/>
            <w:vAlign w:val="center"/>
          </w:tcPr>
          <w:p w14:paraId="72B6B4D8" w14:textId="25C37B04" w:rsidR="004C41BE" w:rsidRPr="00EF7D45" w:rsidRDefault="004C41BE" w:rsidP="00E64A3A">
            <w:pPr>
              <w:pStyle w:val="TableIn"/>
              <w:ind w:left="-57" w:right="-57"/>
              <w:jc w:val="both"/>
            </w:pPr>
            <w:r w:rsidRPr="00EF7D45">
              <w:t xml:space="preserve">- </w:t>
            </w:r>
            <w:r w:rsidRPr="00EF7D45">
              <w:rPr>
                <w:rFonts w:eastAsia="Calibri"/>
                <w:lang w:val="nl-NL"/>
              </w:rPr>
              <w:t>Xây dựng Nhà vệ sinh tự hoại 3 ngăn</w:t>
            </w:r>
          </w:p>
        </w:tc>
        <w:tc>
          <w:tcPr>
            <w:tcW w:w="755" w:type="pct"/>
            <w:vAlign w:val="center"/>
          </w:tcPr>
          <w:p w14:paraId="6644A932" w14:textId="381BD920" w:rsidR="004C41BE" w:rsidRPr="00EF7D45" w:rsidRDefault="004C41BE" w:rsidP="00E64A3A">
            <w:pPr>
              <w:spacing w:before="20" w:after="20"/>
              <w:ind w:left="-57" w:right="-57"/>
              <w:jc w:val="center"/>
              <w:rPr>
                <w:spacing w:val="-6"/>
                <w:sz w:val="26"/>
                <w:szCs w:val="26"/>
              </w:rPr>
            </w:pPr>
            <w:r w:rsidRPr="00EF7D45">
              <w:rPr>
                <w:spacing w:val="-6"/>
                <w:sz w:val="26"/>
                <w:szCs w:val="26"/>
              </w:rPr>
              <w:t>30.000.000 đồng</w:t>
            </w:r>
          </w:p>
        </w:tc>
        <w:tc>
          <w:tcPr>
            <w:tcW w:w="472" w:type="pct"/>
            <w:vAlign w:val="center"/>
          </w:tcPr>
          <w:p w14:paraId="731BBE33" w14:textId="77777777" w:rsidR="004C41BE" w:rsidRPr="00EF7D45" w:rsidRDefault="004C41BE" w:rsidP="00E64A3A">
            <w:pPr>
              <w:spacing w:before="20" w:after="20"/>
              <w:ind w:left="-57" w:right="-57"/>
              <w:jc w:val="center"/>
              <w:rPr>
                <w:sz w:val="26"/>
                <w:szCs w:val="26"/>
                <w:lang w:val="vi-VN" w:eastAsia="vi-VN"/>
              </w:rPr>
            </w:pPr>
          </w:p>
        </w:tc>
        <w:tc>
          <w:tcPr>
            <w:tcW w:w="376" w:type="pct"/>
            <w:vAlign w:val="center"/>
          </w:tcPr>
          <w:p w14:paraId="0A5C9EF8" w14:textId="77777777" w:rsidR="004C41BE" w:rsidRPr="00EF7D45" w:rsidRDefault="004C41BE" w:rsidP="00E64A3A">
            <w:pPr>
              <w:spacing w:before="20" w:after="20"/>
              <w:ind w:left="-57" w:right="-57"/>
              <w:jc w:val="center"/>
              <w:rPr>
                <w:sz w:val="26"/>
                <w:szCs w:val="26"/>
                <w:lang w:val="vi-VN" w:eastAsia="vi-VN"/>
              </w:rPr>
            </w:pPr>
          </w:p>
        </w:tc>
        <w:tc>
          <w:tcPr>
            <w:tcW w:w="330" w:type="pct"/>
            <w:vAlign w:val="center"/>
          </w:tcPr>
          <w:p w14:paraId="1E4B4E10" w14:textId="77777777" w:rsidR="004C41BE" w:rsidRPr="00EF7D45" w:rsidRDefault="004C41BE" w:rsidP="00E64A3A">
            <w:pPr>
              <w:spacing w:before="20" w:after="20"/>
              <w:ind w:left="-57" w:right="-57"/>
              <w:jc w:val="center"/>
              <w:rPr>
                <w:sz w:val="26"/>
                <w:szCs w:val="26"/>
                <w:lang w:val="vi-VN" w:eastAsia="vi-VN"/>
              </w:rPr>
            </w:pPr>
          </w:p>
        </w:tc>
      </w:tr>
      <w:tr w:rsidR="00EF7D45" w:rsidRPr="00EF7D45" w14:paraId="76FABC2E" w14:textId="77777777" w:rsidTr="00E64A3A">
        <w:trPr>
          <w:trHeight w:val="20"/>
        </w:trPr>
        <w:tc>
          <w:tcPr>
            <w:tcW w:w="530" w:type="pct"/>
            <w:vMerge/>
            <w:vAlign w:val="center"/>
          </w:tcPr>
          <w:p w14:paraId="423F4D33" w14:textId="5C2C4253" w:rsidR="004C41BE" w:rsidRPr="00EF7D45" w:rsidRDefault="004C41BE" w:rsidP="00E64A3A">
            <w:pPr>
              <w:spacing w:before="20" w:after="20"/>
              <w:ind w:left="-57" w:right="-57"/>
              <w:jc w:val="center"/>
              <w:rPr>
                <w:sz w:val="26"/>
                <w:szCs w:val="26"/>
                <w:lang w:val="vi-VN" w:eastAsia="vi-VN"/>
              </w:rPr>
            </w:pPr>
          </w:p>
        </w:tc>
        <w:tc>
          <w:tcPr>
            <w:tcW w:w="530" w:type="pct"/>
            <w:vMerge/>
            <w:vAlign w:val="center"/>
          </w:tcPr>
          <w:p w14:paraId="118179D8" w14:textId="77777777" w:rsidR="004C41BE" w:rsidRPr="00EF7D45" w:rsidRDefault="004C41BE" w:rsidP="00E64A3A">
            <w:pPr>
              <w:spacing w:before="20" w:after="20"/>
              <w:ind w:left="-57" w:right="-57"/>
              <w:rPr>
                <w:sz w:val="26"/>
                <w:szCs w:val="26"/>
                <w:lang w:val="vi-VN" w:eastAsia="vi-VN"/>
              </w:rPr>
            </w:pPr>
          </w:p>
        </w:tc>
        <w:tc>
          <w:tcPr>
            <w:tcW w:w="543" w:type="pct"/>
            <w:vAlign w:val="center"/>
          </w:tcPr>
          <w:p w14:paraId="2F2BFE8E" w14:textId="77777777" w:rsidR="004C41BE" w:rsidRPr="00EF7D45" w:rsidRDefault="004C41BE" w:rsidP="00E64A3A">
            <w:pPr>
              <w:spacing w:before="20" w:after="20"/>
              <w:ind w:left="-57" w:right="-57"/>
              <w:rPr>
                <w:spacing w:val="-6"/>
                <w:sz w:val="26"/>
                <w:szCs w:val="26"/>
              </w:rPr>
            </w:pPr>
            <w:r w:rsidRPr="00EF7D45">
              <w:rPr>
                <w:spacing w:val="-6"/>
                <w:sz w:val="26"/>
                <w:szCs w:val="26"/>
              </w:rPr>
              <w:t>Chất thải rắn xây dựng, chất thải rắn sinh hoạt, CTNH.</w:t>
            </w:r>
          </w:p>
        </w:tc>
        <w:tc>
          <w:tcPr>
            <w:tcW w:w="1464" w:type="pct"/>
            <w:vAlign w:val="center"/>
          </w:tcPr>
          <w:p w14:paraId="55D013BE" w14:textId="77777777" w:rsidR="004C41BE" w:rsidRPr="00EF7D45" w:rsidRDefault="004C41BE" w:rsidP="00E64A3A">
            <w:pPr>
              <w:pStyle w:val="TableIn"/>
              <w:ind w:left="-57" w:right="-57"/>
              <w:jc w:val="both"/>
              <w:rPr>
                <w:rFonts w:eastAsia="Calibri"/>
                <w:lang w:val="nl-NL"/>
              </w:rPr>
            </w:pPr>
            <w:r w:rsidRPr="00EF7D45">
              <w:rPr>
                <w:rFonts w:eastAsia="Calibri"/>
                <w:lang w:val="nl-NL"/>
              </w:rPr>
              <w:t>- CTR xây dựng tái sử dụng cho các mục đích khác nhau như: san lấp mặt bằng, làm đường giao thông hoặc bán phế liệu.</w:t>
            </w:r>
          </w:p>
          <w:p w14:paraId="2A924E78" w14:textId="77777777" w:rsidR="004C41BE" w:rsidRPr="00EF7D45" w:rsidRDefault="004C41BE" w:rsidP="00E64A3A">
            <w:pPr>
              <w:pStyle w:val="TableIn"/>
              <w:ind w:left="-57" w:right="-57"/>
              <w:jc w:val="both"/>
              <w:rPr>
                <w:rFonts w:eastAsia="Calibri"/>
                <w:lang w:val="nl-NL"/>
              </w:rPr>
            </w:pPr>
            <w:r w:rsidRPr="00EF7D45">
              <w:rPr>
                <w:rFonts w:eastAsia="Calibri"/>
                <w:lang w:val="nl-NL"/>
              </w:rPr>
              <w:t>- Rác thải sinh hoạt thu gom bỏ vào 02 thùng rác loại 120L bố trí ở khu vực lán trại.</w:t>
            </w:r>
          </w:p>
          <w:p w14:paraId="4789579E" w14:textId="49D92164" w:rsidR="004C41BE" w:rsidRPr="00EF7D45" w:rsidRDefault="004C41BE" w:rsidP="00E64A3A">
            <w:pPr>
              <w:pStyle w:val="TableIn"/>
              <w:ind w:left="-57" w:right="-57"/>
              <w:jc w:val="both"/>
            </w:pPr>
            <w:r w:rsidRPr="00EF7D45">
              <w:rPr>
                <w:rFonts w:eastAsia="Calibri"/>
                <w:lang w:val="nl-NL"/>
              </w:rPr>
              <w:t>- CTNH thu gom 01 thùng chứa 120L và lưu giữ trong khu vực lán trại.</w:t>
            </w:r>
          </w:p>
        </w:tc>
        <w:tc>
          <w:tcPr>
            <w:tcW w:w="755" w:type="pct"/>
            <w:vAlign w:val="center"/>
          </w:tcPr>
          <w:p w14:paraId="7AF31EF0" w14:textId="77777777" w:rsidR="004C41BE" w:rsidRPr="00EF7D45" w:rsidRDefault="004C41BE" w:rsidP="00E64A3A">
            <w:pPr>
              <w:spacing w:before="20" w:after="20"/>
              <w:ind w:left="-57" w:right="-57"/>
              <w:jc w:val="center"/>
              <w:rPr>
                <w:spacing w:val="-6"/>
                <w:sz w:val="26"/>
                <w:szCs w:val="26"/>
              </w:rPr>
            </w:pPr>
          </w:p>
          <w:p w14:paraId="5BF6D585" w14:textId="77777777" w:rsidR="004C41BE" w:rsidRPr="00EF7D45" w:rsidRDefault="004C41BE" w:rsidP="00E64A3A">
            <w:pPr>
              <w:spacing w:before="20" w:after="20"/>
              <w:ind w:left="-57" w:right="-57"/>
              <w:jc w:val="center"/>
              <w:rPr>
                <w:spacing w:val="-6"/>
                <w:sz w:val="26"/>
                <w:szCs w:val="26"/>
              </w:rPr>
            </w:pPr>
          </w:p>
          <w:p w14:paraId="276A44BB" w14:textId="77777777" w:rsidR="004C41BE" w:rsidRPr="00EF7D45" w:rsidRDefault="004C41BE" w:rsidP="00E64A3A">
            <w:pPr>
              <w:spacing w:before="20" w:after="20"/>
              <w:ind w:left="-57" w:right="-57"/>
              <w:jc w:val="center"/>
              <w:rPr>
                <w:spacing w:val="-6"/>
                <w:sz w:val="26"/>
                <w:szCs w:val="26"/>
              </w:rPr>
            </w:pPr>
          </w:p>
          <w:p w14:paraId="2AA19D0C" w14:textId="0B67C9A6" w:rsidR="004C41BE" w:rsidRPr="00EF7D45" w:rsidRDefault="004C41BE" w:rsidP="00E64A3A">
            <w:pPr>
              <w:spacing w:before="20" w:after="20"/>
              <w:ind w:left="-57" w:right="-57"/>
              <w:jc w:val="center"/>
              <w:rPr>
                <w:spacing w:val="-6"/>
                <w:sz w:val="26"/>
                <w:szCs w:val="26"/>
              </w:rPr>
            </w:pPr>
            <w:r w:rsidRPr="00EF7D45">
              <w:rPr>
                <w:spacing w:val="-6"/>
                <w:sz w:val="26"/>
                <w:szCs w:val="26"/>
              </w:rPr>
              <w:t>600.000 đồng/thùng</w:t>
            </w:r>
          </w:p>
          <w:p w14:paraId="15129401" w14:textId="77777777" w:rsidR="004C41BE" w:rsidRPr="00EF7D45" w:rsidRDefault="004C41BE" w:rsidP="00E64A3A">
            <w:pPr>
              <w:spacing w:before="20" w:after="20"/>
              <w:ind w:left="-57" w:right="-57"/>
              <w:jc w:val="center"/>
              <w:rPr>
                <w:spacing w:val="-6"/>
                <w:sz w:val="26"/>
                <w:szCs w:val="26"/>
              </w:rPr>
            </w:pPr>
          </w:p>
          <w:p w14:paraId="04C49826" w14:textId="1B406CC2" w:rsidR="004C41BE" w:rsidRPr="00EF7D45" w:rsidRDefault="004C41BE" w:rsidP="00E64A3A">
            <w:pPr>
              <w:spacing w:before="20" w:after="20"/>
              <w:ind w:left="-57" w:right="-57"/>
              <w:jc w:val="center"/>
              <w:rPr>
                <w:spacing w:val="-6"/>
                <w:sz w:val="26"/>
                <w:szCs w:val="26"/>
              </w:rPr>
            </w:pPr>
            <w:r w:rsidRPr="00EF7D45">
              <w:rPr>
                <w:spacing w:val="-6"/>
                <w:sz w:val="26"/>
                <w:szCs w:val="26"/>
              </w:rPr>
              <w:t>1.200.000 đồng/thùng</w:t>
            </w:r>
          </w:p>
        </w:tc>
        <w:tc>
          <w:tcPr>
            <w:tcW w:w="472" w:type="pct"/>
            <w:vMerge w:val="restart"/>
            <w:vAlign w:val="center"/>
          </w:tcPr>
          <w:p w14:paraId="050D9C9C" w14:textId="77777777" w:rsidR="004C41BE" w:rsidRPr="00EF7D45" w:rsidRDefault="004C41BE" w:rsidP="00E64A3A">
            <w:pPr>
              <w:spacing w:before="20" w:after="20"/>
              <w:ind w:left="-57" w:right="-57"/>
              <w:jc w:val="center"/>
              <w:rPr>
                <w:sz w:val="26"/>
                <w:szCs w:val="26"/>
                <w:lang w:val="vi-VN" w:eastAsia="vi-VN"/>
              </w:rPr>
            </w:pPr>
            <w:r w:rsidRPr="00EF7D45">
              <w:rPr>
                <w:spacing w:val="-6"/>
                <w:sz w:val="26"/>
                <w:szCs w:val="26"/>
              </w:rPr>
              <w:t>Suốt quá trình thi công xây dựng</w:t>
            </w:r>
          </w:p>
        </w:tc>
        <w:tc>
          <w:tcPr>
            <w:tcW w:w="376" w:type="pct"/>
            <w:vMerge w:val="restart"/>
            <w:vAlign w:val="center"/>
          </w:tcPr>
          <w:p w14:paraId="763DC5FD" w14:textId="77777777" w:rsidR="004C41BE" w:rsidRPr="00EF7D45" w:rsidRDefault="004C41BE" w:rsidP="00E64A3A">
            <w:pPr>
              <w:spacing w:before="20" w:after="20"/>
              <w:ind w:left="-57" w:right="-57"/>
              <w:jc w:val="center"/>
              <w:rPr>
                <w:sz w:val="26"/>
                <w:szCs w:val="26"/>
                <w:lang w:val="vi-VN" w:eastAsia="vi-VN"/>
              </w:rPr>
            </w:pPr>
            <w:r w:rsidRPr="00EF7D45">
              <w:rPr>
                <w:spacing w:val="-6"/>
                <w:sz w:val="26"/>
                <w:szCs w:val="26"/>
              </w:rPr>
              <w:t>Đơn vị thi công và Chủ dự án</w:t>
            </w:r>
          </w:p>
        </w:tc>
        <w:tc>
          <w:tcPr>
            <w:tcW w:w="330" w:type="pct"/>
            <w:vMerge w:val="restart"/>
            <w:vAlign w:val="center"/>
          </w:tcPr>
          <w:p w14:paraId="3AE17964" w14:textId="77777777" w:rsidR="004C41BE" w:rsidRPr="00EF7D45" w:rsidRDefault="004C41BE" w:rsidP="00E64A3A">
            <w:pPr>
              <w:spacing w:before="20" w:after="20"/>
              <w:ind w:left="-57" w:right="-57"/>
              <w:jc w:val="center"/>
              <w:rPr>
                <w:sz w:val="26"/>
                <w:szCs w:val="26"/>
                <w:lang w:val="vi-VN" w:eastAsia="vi-VN"/>
              </w:rPr>
            </w:pPr>
            <w:r w:rsidRPr="00EF7D45">
              <w:rPr>
                <w:spacing w:val="-6"/>
                <w:sz w:val="26"/>
                <w:szCs w:val="26"/>
              </w:rPr>
              <w:t>Chủ dự án</w:t>
            </w:r>
          </w:p>
        </w:tc>
      </w:tr>
      <w:tr w:rsidR="00EF7D45" w:rsidRPr="00EF7D45" w14:paraId="6FE4F5BF" w14:textId="77777777" w:rsidTr="00E64A3A">
        <w:trPr>
          <w:trHeight w:val="20"/>
        </w:trPr>
        <w:tc>
          <w:tcPr>
            <w:tcW w:w="530" w:type="pct"/>
            <w:vMerge w:val="restart"/>
            <w:vAlign w:val="center"/>
          </w:tcPr>
          <w:p w14:paraId="0C121C29" w14:textId="2C5FFD98" w:rsidR="004C41BE" w:rsidRPr="00EF7D45" w:rsidRDefault="004C41BE" w:rsidP="004C41BE">
            <w:pPr>
              <w:spacing w:before="20" w:after="20"/>
              <w:ind w:left="-57" w:right="-57"/>
              <w:jc w:val="center"/>
              <w:rPr>
                <w:sz w:val="26"/>
                <w:szCs w:val="26"/>
                <w:lang w:eastAsia="vi-VN"/>
              </w:rPr>
            </w:pPr>
            <w:r w:rsidRPr="00EF7D45">
              <w:rPr>
                <w:b/>
                <w:bCs/>
                <w:sz w:val="26"/>
                <w:szCs w:val="26"/>
                <w:lang w:eastAsia="vi-VN"/>
              </w:rPr>
              <w:lastRenderedPageBreak/>
              <w:t>Chuẩn bị, thi công</w:t>
            </w:r>
          </w:p>
        </w:tc>
        <w:tc>
          <w:tcPr>
            <w:tcW w:w="530" w:type="pct"/>
            <w:vMerge w:val="restart"/>
            <w:vAlign w:val="center"/>
          </w:tcPr>
          <w:p w14:paraId="2DCF16A7" w14:textId="77777777" w:rsidR="004C41BE" w:rsidRPr="00EF7D45" w:rsidRDefault="004C41BE" w:rsidP="004C41BE">
            <w:pPr>
              <w:spacing w:before="20" w:after="20"/>
              <w:ind w:left="-57" w:right="-57"/>
              <w:rPr>
                <w:sz w:val="26"/>
                <w:szCs w:val="26"/>
                <w:lang w:eastAsia="vi-VN"/>
              </w:rPr>
            </w:pPr>
            <w:r w:rsidRPr="00EF7D45">
              <w:rPr>
                <w:sz w:val="26"/>
                <w:szCs w:val="26"/>
                <w:lang w:eastAsia="vi-VN"/>
              </w:rPr>
              <w:t>Hoạt động của máy móc, thiết bị</w:t>
            </w:r>
          </w:p>
        </w:tc>
        <w:tc>
          <w:tcPr>
            <w:tcW w:w="543" w:type="pct"/>
            <w:vAlign w:val="center"/>
          </w:tcPr>
          <w:p w14:paraId="7CA4E2A0" w14:textId="77777777" w:rsidR="004C41BE" w:rsidRPr="00EF7D45" w:rsidRDefault="004C41BE" w:rsidP="004C41BE">
            <w:pPr>
              <w:spacing w:before="20" w:after="20"/>
              <w:ind w:left="-57" w:right="-57"/>
              <w:rPr>
                <w:spacing w:val="-6"/>
                <w:sz w:val="26"/>
                <w:szCs w:val="26"/>
              </w:rPr>
            </w:pPr>
            <w:r w:rsidRPr="00EF7D45">
              <w:rPr>
                <w:spacing w:val="-6"/>
                <w:sz w:val="26"/>
                <w:szCs w:val="26"/>
              </w:rPr>
              <w:t>Tiếng ồn, độ rung</w:t>
            </w:r>
          </w:p>
        </w:tc>
        <w:tc>
          <w:tcPr>
            <w:tcW w:w="1464" w:type="pct"/>
            <w:vAlign w:val="center"/>
          </w:tcPr>
          <w:p w14:paraId="5C970BC9" w14:textId="02451060" w:rsidR="004C41BE" w:rsidRPr="00EF7D45" w:rsidRDefault="004C41BE" w:rsidP="004C41BE">
            <w:pPr>
              <w:spacing w:before="20" w:after="20"/>
              <w:ind w:left="-57" w:right="-57"/>
              <w:rPr>
                <w:sz w:val="26"/>
                <w:szCs w:val="26"/>
              </w:rPr>
            </w:pPr>
            <w:r w:rsidRPr="00EF7D45">
              <w:rPr>
                <w:sz w:val="26"/>
                <w:szCs w:val="26"/>
                <w:lang w:val="pt-BR"/>
              </w:rPr>
              <w:t>- Máy móc thiết bị</w:t>
            </w:r>
            <w:r w:rsidRPr="00EF7D45">
              <w:rPr>
                <w:sz w:val="26"/>
                <w:szCs w:val="26"/>
                <w:lang w:val="vi-VN"/>
              </w:rPr>
              <w:t xml:space="preserve"> được cân chỉnh và đúng yêu cầu kỹ </w:t>
            </w:r>
            <w:r w:rsidRPr="00EF7D45">
              <w:rPr>
                <w:sz w:val="26"/>
                <w:szCs w:val="26"/>
              </w:rPr>
              <w:t>thuật</w:t>
            </w:r>
          </w:p>
          <w:p w14:paraId="29ABFB02" w14:textId="77777777" w:rsidR="004C41BE" w:rsidRPr="00EF7D45" w:rsidRDefault="004C41BE" w:rsidP="004C41BE">
            <w:pPr>
              <w:spacing w:before="20" w:after="20"/>
              <w:ind w:left="-57" w:right="-57"/>
              <w:rPr>
                <w:sz w:val="26"/>
                <w:szCs w:val="26"/>
              </w:rPr>
            </w:pPr>
            <w:r w:rsidRPr="00EF7D45">
              <w:rPr>
                <w:sz w:val="26"/>
                <w:szCs w:val="26"/>
              </w:rPr>
              <w:t>- K</w:t>
            </w:r>
            <w:r w:rsidRPr="00EF7D45">
              <w:rPr>
                <w:sz w:val="26"/>
                <w:szCs w:val="26"/>
                <w:lang w:val="vi-VN"/>
              </w:rPr>
              <w:t xml:space="preserve">hông </w:t>
            </w:r>
            <w:r w:rsidRPr="00EF7D45">
              <w:rPr>
                <w:sz w:val="26"/>
                <w:szCs w:val="26"/>
              </w:rPr>
              <w:t xml:space="preserve">thi công, </w:t>
            </w:r>
            <w:r w:rsidRPr="00EF7D45">
              <w:rPr>
                <w:sz w:val="26"/>
                <w:szCs w:val="26"/>
                <w:lang w:val="vi-VN"/>
              </w:rPr>
              <w:t>hoạt động trong giờ cao điểm</w:t>
            </w:r>
            <w:r w:rsidRPr="00EF7D45">
              <w:rPr>
                <w:sz w:val="26"/>
                <w:szCs w:val="26"/>
              </w:rPr>
              <w:t xml:space="preserve"> từ 18h - 6h.</w:t>
            </w:r>
          </w:p>
        </w:tc>
        <w:tc>
          <w:tcPr>
            <w:tcW w:w="755" w:type="pct"/>
            <w:vAlign w:val="center"/>
          </w:tcPr>
          <w:p w14:paraId="45C93F29" w14:textId="77777777" w:rsidR="004C41BE" w:rsidRPr="00EF7D45" w:rsidRDefault="004C41BE" w:rsidP="004C41BE">
            <w:pPr>
              <w:spacing w:before="20" w:after="20"/>
              <w:ind w:left="-57" w:right="-57"/>
              <w:jc w:val="center"/>
              <w:rPr>
                <w:spacing w:val="-6"/>
                <w:sz w:val="26"/>
                <w:szCs w:val="26"/>
              </w:rPr>
            </w:pPr>
            <w:r w:rsidRPr="00EF7D45">
              <w:rPr>
                <w:spacing w:val="-6"/>
                <w:sz w:val="26"/>
                <w:szCs w:val="26"/>
              </w:rPr>
              <w:t>-</w:t>
            </w:r>
          </w:p>
        </w:tc>
        <w:tc>
          <w:tcPr>
            <w:tcW w:w="472" w:type="pct"/>
            <w:vMerge/>
            <w:vAlign w:val="center"/>
          </w:tcPr>
          <w:p w14:paraId="5488F404" w14:textId="77777777" w:rsidR="004C41BE" w:rsidRPr="00EF7D45" w:rsidRDefault="004C41BE" w:rsidP="004C41BE">
            <w:pPr>
              <w:spacing w:before="20" w:after="20"/>
              <w:ind w:left="-57" w:right="-57"/>
              <w:jc w:val="center"/>
              <w:rPr>
                <w:sz w:val="26"/>
                <w:szCs w:val="26"/>
                <w:lang w:val="vi-VN" w:eastAsia="vi-VN"/>
              </w:rPr>
            </w:pPr>
          </w:p>
        </w:tc>
        <w:tc>
          <w:tcPr>
            <w:tcW w:w="376" w:type="pct"/>
            <w:vMerge/>
            <w:vAlign w:val="center"/>
          </w:tcPr>
          <w:p w14:paraId="25061B6A" w14:textId="77777777" w:rsidR="004C41BE" w:rsidRPr="00EF7D45" w:rsidRDefault="004C41BE" w:rsidP="004C41BE">
            <w:pPr>
              <w:spacing w:before="20" w:after="20"/>
              <w:ind w:left="-57" w:right="-57"/>
              <w:jc w:val="center"/>
              <w:rPr>
                <w:sz w:val="26"/>
                <w:szCs w:val="26"/>
                <w:lang w:val="vi-VN" w:eastAsia="vi-VN"/>
              </w:rPr>
            </w:pPr>
          </w:p>
        </w:tc>
        <w:tc>
          <w:tcPr>
            <w:tcW w:w="330" w:type="pct"/>
            <w:vMerge/>
            <w:vAlign w:val="center"/>
          </w:tcPr>
          <w:p w14:paraId="765682CD" w14:textId="77777777" w:rsidR="004C41BE" w:rsidRPr="00EF7D45" w:rsidRDefault="004C41BE" w:rsidP="004C41BE">
            <w:pPr>
              <w:spacing w:before="20" w:after="20"/>
              <w:ind w:left="-57" w:right="-57"/>
              <w:jc w:val="center"/>
              <w:rPr>
                <w:sz w:val="26"/>
                <w:szCs w:val="26"/>
                <w:lang w:val="vi-VN" w:eastAsia="vi-VN"/>
              </w:rPr>
            </w:pPr>
          </w:p>
        </w:tc>
      </w:tr>
      <w:tr w:rsidR="00EF7D45" w:rsidRPr="00EF7D45" w14:paraId="353331D8" w14:textId="77777777" w:rsidTr="00E64A3A">
        <w:trPr>
          <w:trHeight w:val="20"/>
        </w:trPr>
        <w:tc>
          <w:tcPr>
            <w:tcW w:w="530" w:type="pct"/>
            <w:vMerge/>
            <w:vAlign w:val="center"/>
          </w:tcPr>
          <w:p w14:paraId="3DB48338" w14:textId="77777777" w:rsidR="004C41BE" w:rsidRPr="00EF7D45" w:rsidRDefault="004C41BE" w:rsidP="004C41BE">
            <w:pPr>
              <w:spacing w:before="20" w:after="20"/>
              <w:ind w:left="-57" w:right="-57"/>
              <w:jc w:val="center"/>
              <w:rPr>
                <w:sz w:val="26"/>
                <w:szCs w:val="26"/>
                <w:lang w:val="vi-VN" w:eastAsia="vi-VN"/>
              </w:rPr>
            </w:pPr>
          </w:p>
        </w:tc>
        <w:tc>
          <w:tcPr>
            <w:tcW w:w="530" w:type="pct"/>
            <w:vMerge/>
            <w:vAlign w:val="center"/>
          </w:tcPr>
          <w:p w14:paraId="511AC54C" w14:textId="77777777" w:rsidR="004C41BE" w:rsidRPr="00EF7D45" w:rsidRDefault="004C41BE" w:rsidP="004C41BE">
            <w:pPr>
              <w:spacing w:before="20" w:after="20"/>
              <w:ind w:left="-57" w:right="-57"/>
              <w:rPr>
                <w:sz w:val="26"/>
                <w:szCs w:val="26"/>
                <w:lang w:val="vi-VN" w:eastAsia="vi-VN"/>
              </w:rPr>
            </w:pPr>
          </w:p>
        </w:tc>
        <w:tc>
          <w:tcPr>
            <w:tcW w:w="543" w:type="pct"/>
            <w:vAlign w:val="center"/>
          </w:tcPr>
          <w:p w14:paraId="0B0FD92B" w14:textId="77777777" w:rsidR="004C41BE" w:rsidRPr="00EF7D45" w:rsidRDefault="004C41BE" w:rsidP="004C41BE">
            <w:pPr>
              <w:spacing w:before="20" w:after="20"/>
              <w:ind w:left="-57" w:right="-57"/>
              <w:rPr>
                <w:spacing w:val="-6"/>
                <w:sz w:val="26"/>
                <w:szCs w:val="26"/>
              </w:rPr>
            </w:pPr>
            <w:r w:rsidRPr="00EF7D45">
              <w:rPr>
                <w:spacing w:val="-6"/>
                <w:sz w:val="26"/>
                <w:szCs w:val="26"/>
              </w:rPr>
              <w:t>Tai nạn giao thông</w:t>
            </w:r>
          </w:p>
        </w:tc>
        <w:tc>
          <w:tcPr>
            <w:tcW w:w="1464" w:type="pct"/>
            <w:vAlign w:val="center"/>
          </w:tcPr>
          <w:p w14:paraId="10CAB289" w14:textId="6C0B57C2" w:rsidR="004C41BE" w:rsidRPr="00EF7D45" w:rsidRDefault="004C41BE" w:rsidP="004C41BE">
            <w:pPr>
              <w:spacing w:before="20" w:after="20"/>
              <w:ind w:left="-57" w:right="-57"/>
              <w:rPr>
                <w:sz w:val="26"/>
                <w:szCs w:val="26"/>
                <w:lang w:val="pt-BR"/>
              </w:rPr>
            </w:pPr>
            <w:r w:rsidRPr="00EF7D45">
              <w:rPr>
                <w:sz w:val="26"/>
                <w:szCs w:val="26"/>
                <w:lang w:val="pt-BR"/>
              </w:rPr>
              <w:t>- Lắp đặt biển báo, cảnh báo công trường đang thi công xây dựng: 01 biển tại khu vực dự án; 01 biển tại vị trí giao nhau giữa tuyến đường liên xã và tuyến đường dân sinh vào khu vực Dự án</w:t>
            </w:r>
          </w:p>
        </w:tc>
        <w:tc>
          <w:tcPr>
            <w:tcW w:w="755" w:type="pct"/>
            <w:vAlign w:val="center"/>
          </w:tcPr>
          <w:p w14:paraId="4B2FE8D7" w14:textId="51248D3C" w:rsidR="004C41BE" w:rsidRPr="00EF7D45" w:rsidRDefault="004C41BE" w:rsidP="004C41BE">
            <w:pPr>
              <w:spacing w:before="20" w:after="20"/>
              <w:ind w:left="-57" w:right="-57"/>
              <w:jc w:val="center"/>
              <w:rPr>
                <w:spacing w:val="-6"/>
                <w:sz w:val="26"/>
                <w:szCs w:val="26"/>
              </w:rPr>
            </w:pPr>
            <w:r w:rsidRPr="00EF7D45">
              <w:rPr>
                <w:spacing w:val="-6"/>
                <w:sz w:val="26"/>
                <w:szCs w:val="26"/>
              </w:rPr>
              <w:t>-</w:t>
            </w:r>
          </w:p>
        </w:tc>
        <w:tc>
          <w:tcPr>
            <w:tcW w:w="472" w:type="pct"/>
            <w:vMerge/>
            <w:vAlign w:val="center"/>
          </w:tcPr>
          <w:p w14:paraId="08046D5B" w14:textId="77777777" w:rsidR="004C41BE" w:rsidRPr="00EF7D45" w:rsidRDefault="004C41BE" w:rsidP="004C41BE">
            <w:pPr>
              <w:spacing w:before="20" w:after="20"/>
              <w:ind w:left="-57" w:right="-57"/>
              <w:jc w:val="center"/>
              <w:rPr>
                <w:sz w:val="26"/>
                <w:szCs w:val="26"/>
                <w:lang w:val="vi-VN" w:eastAsia="vi-VN"/>
              </w:rPr>
            </w:pPr>
          </w:p>
        </w:tc>
        <w:tc>
          <w:tcPr>
            <w:tcW w:w="376" w:type="pct"/>
            <w:vMerge/>
            <w:vAlign w:val="center"/>
          </w:tcPr>
          <w:p w14:paraId="2CE3E918" w14:textId="77777777" w:rsidR="004C41BE" w:rsidRPr="00EF7D45" w:rsidRDefault="004C41BE" w:rsidP="004C41BE">
            <w:pPr>
              <w:spacing w:before="20" w:after="20"/>
              <w:ind w:left="-57" w:right="-57"/>
              <w:jc w:val="center"/>
              <w:rPr>
                <w:sz w:val="26"/>
                <w:szCs w:val="26"/>
                <w:lang w:val="vi-VN" w:eastAsia="vi-VN"/>
              </w:rPr>
            </w:pPr>
          </w:p>
        </w:tc>
        <w:tc>
          <w:tcPr>
            <w:tcW w:w="330" w:type="pct"/>
            <w:vMerge/>
            <w:vAlign w:val="center"/>
          </w:tcPr>
          <w:p w14:paraId="3E71F790" w14:textId="77777777" w:rsidR="004C41BE" w:rsidRPr="00EF7D45" w:rsidRDefault="004C41BE" w:rsidP="004C41BE">
            <w:pPr>
              <w:spacing w:before="20" w:after="20"/>
              <w:ind w:left="-57" w:right="-57"/>
              <w:jc w:val="center"/>
              <w:rPr>
                <w:sz w:val="26"/>
                <w:szCs w:val="26"/>
                <w:lang w:val="vi-VN" w:eastAsia="vi-VN"/>
              </w:rPr>
            </w:pPr>
          </w:p>
        </w:tc>
      </w:tr>
      <w:tr w:rsidR="00EF7D45" w:rsidRPr="00EF7D45" w14:paraId="521B858B" w14:textId="77777777" w:rsidTr="00E64A3A">
        <w:trPr>
          <w:trHeight w:val="70"/>
        </w:trPr>
        <w:tc>
          <w:tcPr>
            <w:tcW w:w="530" w:type="pct"/>
            <w:vMerge/>
            <w:vAlign w:val="center"/>
          </w:tcPr>
          <w:p w14:paraId="080BFFD7" w14:textId="77777777" w:rsidR="004C41BE" w:rsidRPr="00EF7D45" w:rsidRDefault="004C41BE" w:rsidP="004C41BE">
            <w:pPr>
              <w:spacing w:before="20" w:after="20"/>
              <w:ind w:left="-57" w:right="-57"/>
              <w:jc w:val="center"/>
              <w:rPr>
                <w:sz w:val="26"/>
                <w:szCs w:val="26"/>
                <w:lang w:val="vi-VN" w:eastAsia="vi-VN"/>
              </w:rPr>
            </w:pPr>
          </w:p>
        </w:tc>
        <w:tc>
          <w:tcPr>
            <w:tcW w:w="530" w:type="pct"/>
            <w:vMerge/>
            <w:vAlign w:val="center"/>
          </w:tcPr>
          <w:p w14:paraId="4F62A2D0" w14:textId="77777777" w:rsidR="004C41BE" w:rsidRPr="00EF7D45" w:rsidRDefault="004C41BE" w:rsidP="004C41BE">
            <w:pPr>
              <w:spacing w:before="20" w:after="20"/>
              <w:ind w:left="-57" w:right="-57"/>
              <w:rPr>
                <w:sz w:val="26"/>
                <w:szCs w:val="26"/>
                <w:lang w:val="vi-VN" w:eastAsia="vi-VN"/>
              </w:rPr>
            </w:pPr>
          </w:p>
        </w:tc>
        <w:tc>
          <w:tcPr>
            <w:tcW w:w="543" w:type="pct"/>
            <w:vAlign w:val="center"/>
          </w:tcPr>
          <w:p w14:paraId="160CD8E3" w14:textId="77777777" w:rsidR="004C41BE" w:rsidRPr="00EF7D45" w:rsidRDefault="004C41BE" w:rsidP="004C41BE">
            <w:pPr>
              <w:spacing w:before="20" w:after="20"/>
              <w:ind w:left="-57" w:right="-57"/>
              <w:rPr>
                <w:spacing w:val="-6"/>
                <w:sz w:val="26"/>
                <w:szCs w:val="26"/>
              </w:rPr>
            </w:pPr>
            <w:r w:rsidRPr="00EF7D45">
              <w:rPr>
                <w:spacing w:val="-6"/>
                <w:sz w:val="26"/>
                <w:szCs w:val="26"/>
              </w:rPr>
              <w:t>Hệ sinh thái</w:t>
            </w:r>
          </w:p>
        </w:tc>
        <w:tc>
          <w:tcPr>
            <w:tcW w:w="1464" w:type="pct"/>
            <w:vAlign w:val="center"/>
          </w:tcPr>
          <w:p w14:paraId="05E92F58" w14:textId="77777777" w:rsidR="004C41BE" w:rsidRPr="00EF7D45" w:rsidRDefault="004C41BE" w:rsidP="004C41BE">
            <w:pPr>
              <w:widowControl w:val="0"/>
              <w:autoSpaceDE w:val="0"/>
              <w:autoSpaceDN w:val="0"/>
              <w:adjustRightInd w:val="0"/>
              <w:spacing w:before="20" w:after="20"/>
              <w:ind w:left="-57" w:right="-57"/>
              <w:rPr>
                <w:sz w:val="26"/>
                <w:szCs w:val="26"/>
                <w:lang w:val="vi-VN"/>
              </w:rPr>
            </w:pPr>
            <w:r w:rsidRPr="00EF7D45">
              <w:rPr>
                <w:sz w:val="26"/>
                <w:szCs w:val="26"/>
                <w:lang w:val="vi-VN"/>
              </w:rPr>
              <w:t>- Không xâm phạm đến phần diện tích bên ngoài ranh giới giải phóng mặt bằng.</w:t>
            </w:r>
          </w:p>
          <w:p w14:paraId="5DCA0341" w14:textId="77777777" w:rsidR="004C41BE" w:rsidRPr="00EF7D45" w:rsidRDefault="004C41BE" w:rsidP="004C41BE">
            <w:pPr>
              <w:spacing w:before="20" w:after="20"/>
              <w:ind w:left="-57" w:right="-57"/>
              <w:rPr>
                <w:sz w:val="26"/>
                <w:szCs w:val="26"/>
                <w:lang w:val="pt-BR"/>
              </w:rPr>
            </w:pPr>
            <w:r w:rsidRPr="00EF7D45">
              <w:rPr>
                <w:sz w:val="26"/>
                <w:szCs w:val="26"/>
                <w:lang w:val="vi-VN"/>
              </w:rPr>
              <w:t>- Thu dọn sạch các loại cành cây, vỏ cây, các chất thải khác tránh hiện tượng nước mưa cuốn trôi xuống khe nước,...</w:t>
            </w:r>
          </w:p>
        </w:tc>
        <w:tc>
          <w:tcPr>
            <w:tcW w:w="755" w:type="pct"/>
            <w:vAlign w:val="center"/>
          </w:tcPr>
          <w:p w14:paraId="29EBCEF9" w14:textId="77777777" w:rsidR="004C41BE" w:rsidRPr="00EF7D45" w:rsidRDefault="004C41BE" w:rsidP="004C41BE">
            <w:pPr>
              <w:spacing w:before="20" w:after="20"/>
              <w:ind w:left="-57" w:right="-57"/>
              <w:jc w:val="center"/>
              <w:rPr>
                <w:spacing w:val="-6"/>
                <w:sz w:val="26"/>
                <w:szCs w:val="26"/>
              </w:rPr>
            </w:pPr>
            <w:r w:rsidRPr="00EF7D45">
              <w:rPr>
                <w:spacing w:val="-6"/>
                <w:sz w:val="26"/>
                <w:szCs w:val="26"/>
              </w:rPr>
              <w:t>-</w:t>
            </w:r>
          </w:p>
        </w:tc>
        <w:tc>
          <w:tcPr>
            <w:tcW w:w="472" w:type="pct"/>
            <w:vMerge/>
            <w:vAlign w:val="center"/>
          </w:tcPr>
          <w:p w14:paraId="566FF1AF" w14:textId="77777777" w:rsidR="004C41BE" w:rsidRPr="00EF7D45" w:rsidRDefault="004C41BE" w:rsidP="004C41BE">
            <w:pPr>
              <w:spacing w:before="20" w:after="20"/>
              <w:ind w:left="-57" w:right="-57"/>
              <w:jc w:val="center"/>
              <w:rPr>
                <w:sz w:val="26"/>
                <w:szCs w:val="26"/>
                <w:lang w:val="vi-VN" w:eastAsia="vi-VN"/>
              </w:rPr>
            </w:pPr>
          </w:p>
        </w:tc>
        <w:tc>
          <w:tcPr>
            <w:tcW w:w="376" w:type="pct"/>
            <w:vMerge/>
            <w:vAlign w:val="center"/>
          </w:tcPr>
          <w:p w14:paraId="1F97AE81" w14:textId="77777777" w:rsidR="004C41BE" w:rsidRPr="00EF7D45" w:rsidRDefault="004C41BE" w:rsidP="004C41BE">
            <w:pPr>
              <w:spacing w:before="20" w:after="20"/>
              <w:ind w:left="-57" w:right="-57"/>
              <w:jc w:val="center"/>
              <w:rPr>
                <w:sz w:val="26"/>
                <w:szCs w:val="26"/>
                <w:lang w:val="vi-VN" w:eastAsia="vi-VN"/>
              </w:rPr>
            </w:pPr>
          </w:p>
        </w:tc>
        <w:tc>
          <w:tcPr>
            <w:tcW w:w="330" w:type="pct"/>
            <w:vMerge/>
            <w:vAlign w:val="center"/>
          </w:tcPr>
          <w:p w14:paraId="190E3BDE" w14:textId="77777777" w:rsidR="004C41BE" w:rsidRPr="00EF7D45" w:rsidRDefault="004C41BE" w:rsidP="004C41BE">
            <w:pPr>
              <w:spacing w:before="20" w:after="20"/>
              <w:ind w:left="-57" w:right="-57"/>
              <w:jc w:val="center"/>
              <w:rPr>
                <w:sz w:val="26"/>
                <w:szCs w:val="26"/>
                <w:lang w:val="vi-VN" w:eastAsia="vi-VN"/>
              </w:rPr>
            </w:pPr>
          </w:p>
        </w:tc>
      </w:tr>
      <w:tr w:rsidR="00EF7D45" w:rsidRPr="00EF7D45" w14:paraId="7D5955E4" w14:textId="77777777" w:rsidTr="00E64A3A">
        <w:trPr>
          <w:trHeight w:val="70"/>
        </w:trPr>
        <w:tc>
          <w:tcPr>
            <w:tcW w:w="530" w:type="pct"/>
            <w:vMerge w:val="restart"/>
            <w:vAlign w:val="center"/>
          </w:tcPr>
          <w:p w14:paraId="607D7E21" w14:textId="0982C95C" w:rsidR="004C41BE" w:rsidRPr="00EF7D45" w:rsidRDefault="004C41BE" w:rsidP="004C41BE">
            <w:pPr>
              <w:spacing w:before="20" w:after="20"/>
              <w:ind w:left="-57" w:right="-57"/>
              <w:jc w:val="center"/>
              <w:rPr>
                <w:sz w:val="26"/>
                <w:szCs w:val="26"/>
              </w:rPr>
            </w:pPr>
            <w:r w:rsidRPr="00EF7D45">
              <w:rPr>
                <w:b/>
                <w:sz w:val="26"/>
                <w:szCs w:val="26"/>
                <w:lang w:eastAsia="vi-VN"/>
              </w:rPr>
              <w:t>Giai đoạn hoạt động</w:t>
            </w:r>
          </w:p>
        </w:tc>
        <w:tc>
          <w:tcPr>
            <w:tcW w:w="530" w:type="pct"/>
            <w:vMerge w:val="restart"/>
            <w:vAlign w:val="center"/>
          </w:tcPr>
          <w:p w14:paraId="495C9FC4" w14:textId="4844199C" w:rsidR="004C41BE" w:rsidRPr="00EF7D45" w:rsidRDefault="004C41BE" w:rsidP="004C41BE">
            <w:pPr>
              <w:pStyle w:val="Other0"/>
              <w:tabs>
                <w:tab w:val="right" w:pos="1502"/>
              </w:tabs>
              <w:spacing w:before="20" w:after="20" w:line="240" w:lineRule="auto"/>
              <w:ind w:left="-57" w:right="-57" w:firstLine="0"/>
              <w:jc w:val="both"/>
            </w:pPr>
            <w:r w:rsidRPr="00EF7D45">
              <w:t>Hoạt động chăn nuôi, hoạt động của CBCNV</w:t>
            </w:r>
          </w:p>
        </w:tc>
        <w:tc>
          <w:tcPr>
            <w:tcW w:w="543" w:type="pct"/>
            <w:vAlign w:val="center"/>
          </w:tcPr>
          <w:p w14:paraId="0169EBA3" w14:textId="725E39ED" w:rsidR="004C41BE" w:rsidRPr="00EF7D45" w:rsidRDefault="004C41BE" w:rsidP="004C41BE">
            <w:pPr>
              <w:spacing w:before="20" w:after="20"/>
              <w:ind w:left="-57" w:right="-57"/>
              <w:rPr>
                <w:spacing w:val="-6"/>
                <w:sz w:val="26"/>
                <w:szCs w:val="26"/>
              </w:rPr>
            </w:pPr>
            <w:r w:rsidRPr="00EF7D45">
              <w:rPr>
                <w:sz w:val="26"/>
                <w:szCs w:val="26"/>
              </w:rPr>
              <w:t>- Khí thải, mùi hôi từ phân lợn</w:t>
            </w:r>
          </w:p>
        </w:tc>
        <w:tc>
          <w:tcPr>
            <w:tcW w:w="1464" w:type="pct"/>
            <w:vAlign w:val="center"/>
          </w:tcPr>
          <w:p w14:paraId="48D9FFEE" w14:textId="77A7FAB8" w:rsidR="004C41BE" w:rsidRPr="00EF7D45" w:rsidRDefault="004C41BE" w:rsidP="004C41BE">
            <w:pPr>
              <w:pStyle w:val="TableIn"/>
              <w:ind w:left="-57" w:right="-57"/>
              <w:jc w:val="both"/>
            </w:pPr>
            <w:r w:rsidRPr="00EF7D45">
              <w:t>- Thiết kế chuồng trại thoáng mát, lắp đặt các quạt làm mát và hút mùi. Xây dựng hệ thống xử lý nước thải đảm bảo mùi hôi không phát sinh từ nước thải.</w:t>
            </w:r>
          </w:p>
          <w:p w14:paraId="4F882284" w14:textId="6E3C2666" w:rsidR="004C41BE" w:rsidRPr="00EF7D45" w:rsidRDefault="004C41BE" w:rsidP="004C41BE">
            <w:pPr>
              <w:spacing w:before="20" w:after="20"/>
              <w:ind w:left="-57" w:right="-57"/>
              <w:rPr>
                <w:sz w:val="26"/>
                <w:szCs w:val="26"/>
                <w:lang w:val="vi-VN"/>
              </w:rPr>
            </w:pPr>
            <w:r w:rsidRPr="00EF7D45">
              <w:rPr>
                <w:sz w:val="26"/>
                <w:szCs w:val="26"/>
              </w:rPr>
              <w:t>- Vệ sinh chuồng trại (tần suất 1 lần/ngày), phun chế phẩm EM, phun thuốc sát trùng (tần suất 5-7 ngày/lần)</w:t>
            </w:r>
          </w:p>
        </w:tc>
        <w:tc>
          <w:tcPr>
            <w:tcW w:w="755" w:type="pct"/>
            <w:vAlign w:val="center"/>
          </w:tcPr>
          <w:p w14:paraId="46FDBDE4" w14:textId="6ED10B12" w:rsidR="004C41BE" w:rsidRPr="00EF7D45" w:rsidRDefault="004C41BE" w:rsidP="004C41BE">
            <w:pPr>
              <w:pStyle w:val="Other0"/>
              <w:spacing w:before="20" w:after="20" w:line="240" w:lineRule="auto"/>
              <w:ind w:left="-57" w:right="-57" w:firstLine="0"/>
              <w:jc w:val="center"/>
              <w:rPr>
                <w:lang w:eastAsia="vi-VN" w:bidi="vi-VN"/>
              </w:rPr>
            </w:pPr>
          </w:p>
        </w:tc>
        <w:tc>
          <w:tcPr>
            <w:tcW w:w="472" w:type="pct"/>
            <w:vMerge w:val="restart"/>
            <w:vAlign w:val="center"/>
          </w:tcPr>
          <w:p w14:paraId="0F6AA700" w14:textId="60451D48" w:rsidR="004C41BE" w:rsidRPr="00EF7D45" w:rsidRDefault="004C41BE" w:rsidP="004C41BE">
            <w:pPr>
              <w:spacing w:before="20" w:after="20"/>
              <w:ind w:left="-57" w:right="-57"/>
              <w:jc w:val="center"/>
              <w:rPr>
                <w:sz w:val="26"/>
                <w:szCs w:val="26"/>
                <w:lang w:val="vi-VN" w:eastAsia="vi-VN"/>
              </w:rPr>
            </w:pPr>
            <w:r w:rsidRPr="00EF7D45">
              <w:rPr>
                <w:spacing w:val="-6"/>
                <w:sz w:val="26"/>
                <w:szCs w:val="26"/>
              </w:rPr>
              <w:t>Suốt quá trình vận hành</w:t>
            </w:r>
          </w:p>
        </w:tc>
        <w:tc>
          <w:tcPr>
            <w:tcW w:w="376" w:type="pct"/>
            <w:vMerge w:val="restart"/>
            <w:vAlign w:val="center"/>
          </w:tcPr>
          <w:p w14:paraId="0995764E" w14:textId="2BD1B122" w:rsidR="004C41BE" w:rsidRPr="00EF7D45" w:rsidRDefault="004C41BE" w:rsidP="004C41BE">
            <w:pPr>
              <w:spacing w:before="20" w:after="20"/>
              <w:ind w:left="-57" w:right="-57"/>
              <w:jc w:val="center"/>
              <w:rPr>
                <w:sz w:val="26"/>
                <w:szCs w:val="26"/>
                <w:lang w:val="vi-VN" w:eastAsia="vi-VN"/>
              </w:rPr>
            </w:pPr>
            <w:r w:rsidRPr="00EF7D45">
              <w:rPr>
                <w:spacing w:val="-6"/>
                <w:sz w:val="26"/>
                <w:szCs w:val="26"/>
              </w:rPr>
              <w:t>Chủ dự án</w:t>
            </w:r>
          </w:p>
        </w:tc>
        <w:tc>
          <w:tcPr>
            <w:tcW w:w="330" w:type="pct"/>
            <w:vMerge w:val="restart"/>
            <w:vAlign w:val="center"/>
          </w:tcPr>
          <w:p w14:paraId="45E856DE" w14:textId="77777777" w:rsidR="004C41BE" w:rsidRPr="00EF7D45" w:rsidRDefault="004C41BE" w:rsidP="004C41BE">
            <w:pPr>
              <w:spacing w:before="20" w:after="20"/>
              <w:ind w:left="-57" w:right="-57"/>
              <w:jc w:val="center"/>
              <w:rPr>
                <w:sz w:val="26"/>
                <w:szCs w:val="26"/>
                <w:lang w:val="vi-VN" w:eastAsia="vi-VN"/>
              </w:rPr>
            </w:pPr>
            <w:r w:rsidRPr="00EF7D45">
              <w:rPr>
                <w:spacing w:val="-6"/>
                <w:sz w:val="26"/>
                <w:szCs w:val="26"/>
              </w:rPr>
              <w:t>Chủ dự án</w:t>
            </w:r>
          </w:p>
        </w:tc>
      </w:tr>
      <w:tr w:rsidR="00EF7D45" w:rsidRPr="00EF7D45" w14:paraId="6975E115" w14:textId="77777777" w:rsidTr="00E64A3A">
        <w:trPr>
          <w:trHeight w:val="20"/>
        </w:trPr>
        <w:tc>
          <w:tcPr>
            <w:tcW w:w="530" w:type="pct"/>
            <w:vMerge/>
            <w:vAlign w:val="center"/>
          </w:tcPr>
          <w:p w14:paraId="63BAF5BD"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16725092" w14:textId="6228788D"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3A899CA6" w14:textId="50FE5EF8" w:rsidR="004C41BE" w:rsidRPr="00EF7D45" w:rsidRDefault="004C41BE" w:rsidP="004C41BE">
            <w:pPr>
              <w:pStyle w:val="Other0"/>
              <w:numPr>
                <w:ilvl w:val="0"/>
                <w:numId w:val="41"/>
              </w:numPr>
              <w:tabs>
                <w:tab w:val="left" w:pos="125"/>
              </w:tabs>
              <w:spacing w:before="20" w:after="20" w:line="240" w:lineRule="auto"/>
              <w:ind w:left="-57" w:right="-57" w:firstLine="0"/>
              <w:jc w:val="both"/>
            </w:pPr>
            <w:r w:rsidRPr="00EF7D45">
              <w:t>Bụi và khí thải từ các phương tiện giao thông vận chuyển nguyên liệu, sản phẩm</w:t>
            </w:r>
            <w:r w:rsidRPr="00EF7D45">
              <w:rPr>
                <w:lang w:val="vi-VN" w:eastAsia="vi-VN" w:bidi="vi-VN"/>
              </w:rPr>
              <w:t xml:space="preserve"> CTNH;</w:t>
            </w:r>
          </w:p>
        </w:tc>
        <w:tc>
          <w:tcPr>
            <w:tcW w:w="1464" w:type="pct"/>
            <w:vAlign w:val="center"/>
          </w:tcPr>
          <w:p w14:paraId="7A22AB93" w14:textId="0E1F6D2C" w:rsidR="004C41BE" w:rsidRPr="00EF7D45" w:rsidRDefault="004C41BE" w:rsidP="004C41BE">
            <w:pPr>
              <w:pStyle w:val="TableIn"/>
              <w:ind w:left="-57" w:right="-57"/>
              <w:jc w:val="both"/>
              <w:rPr>
                <w:vertAlign w:val="superscript"/>
              </w:rPr>
            </w:pPr>
            <w:r w:rsidRPr="00EF7D45">
              <w:t>- Trồng cây xanh điều hòa môi trường với diện tích 21.728 m²</w:t>
            </w:r>
          </w:p>
          <w:p w14:paraId="1F1D1A52" w14:textId="77777777" w:rsidR="004C41BE" w:rsidRPr="00EF7D45" w:rsidRDefault="004C41BE" w:rsidP="004C41BE">
            <w:pPr>
              <w:pStyle w:val="TableIn"/>
              <w:ind w:left="-57" w:right="-57"/>
              <w:jc w:val="both"/>
              <w:rPr>
                <w:rFonts w:eastAsia="SimSun"/>
                <w:kern w:val="2"/>
                <w:lang w:eastAsia="zh-CN"/>
              </w:rPr>
            </w:pPr>
            <w:r w:rsidRPr="00EF7D45">
              <w:rPr>
                <w:rFonts w:eastAsia="SimSun"/>
                <w:kern w:val="2"/>
                <w:lang w:eastAsia="zh-CN"/>
              </w:rPr>
              <w:t>- Các phương tiện ra vào kho không được nổ máy trong quá trình vận chuyển lợn và thức ăn.</w:t>
            </w:r>
          </w:p>
          <w:p w14:paraId="4C4B5B34" w14:textId="3A876F44" w:rsidR="004C41BE" w:rsidRPr="00EF7D45" w:rsidRDefault="004C41BE" w:rsidP="004C41BE">
            <w:pPr>
              <w:spacing w:before="20" w:after="20"/>
              <w:ind w:left="-57" w:right="-57"/>
              <w:rPr>
                <w:sz w:val="26"/>
                <w:szCs w:val="26"/>
              </w:rPr>
            </w:pPr>
            <w:r w:rsidRPr="00EF7D45">
              <w:rPr>
                <w:sz w:val="26"/>
                <w:szCs w:val="26"/>
              </w:rPr>
              <w:t>- Trang bị 02 bộ bảo hộ/năm/công nhân: khẩu trang, mũ, giày, áo quần bảo hộ…vv</w:t>
            </w:r>
          </w:p>
        </w:tc>
        <w:tc>
          <w:tcPr>
            <w:tcW w:w="755" w:type="pct"/>
            <w:vAlign w:val="center"/>
          </w:tcPr>
          <w:p w14:paraId="01F6BE00" w14:textId="59636AAA" w:rsidR="004C41BE" w:rsidRPr="00EF7D45" w:rsidRDefault="004C41BE" w:rsidP="004C41BE">
            <w:pPr>
              <w:pStyle w:val="Other0"/>
              <w:numPr>
                <w:ilvl w:val="0"/>
                <w:numId w:val="42"/>
              </w:numPr>
              <w:tabs>
                <w:tab w:val="left" w:pos="158"/>
              </w:tabs>
              <w:spacing w:before="20" w:after="20" w:line="240" w:lineRule="auto"/>
              <w:ind w:left="57" w:right="-57" w:firstLine="0"/>
              <w:jc w:val="center"/>
            </w:pPr>
            <w:r w:rsidRPr="00EF7D45">
              <w:rPr>
                <w:lang w:eastAsia="vi-VN" w:bidi="vi-VN"/>
              </w:rPr>
              <w:t xml:space="preserve"> </w:t>
            </w:r>
            <w:r w:rsidRPr="00EF7D45">
              <w:rPr>
                <w:lang w:val="vi-VN" w:eastAsia="vi-VN" w:bidi="vi-VN"/>
              </w:rPr>
              <w:t>Chi phí trồng cây xanh: 40.000.000;</w:t>
            </w:r>
          </w:p>
        </w:tc>
        <w:tc>
          <w:tcPr>
            <w:tcW w:w="472" w:type="pct"/>
            <w:vMerge/>
            <w:vAlign w:val="center"/>
          </w:tcPr>
          <w:p w14:paraId="71E3ACE3" w14:textId="77777777" w:rsidR="004C41BE" w:rsidRPr="00EF7D45" w:rsidRDefault="004C41BE" w:rsidP="004C41BE">
            <w:pPr>
              <w:spacing w:before="20" w:after="20"/>
              <w:ind w:left="-57" w:right="-57"/>
              <w:jc w:val="center"/>
              <w:rPr>
                <w:spacing w:val="-6"/>
                <w:sz w:val="26"/>
                <w:szCs w:val="26"/>
              </w:rPr>
            </w:pPr>
          </w:p>
        </w:tc>
        <w:tc>
          <w:tcPr>
            <w:tcW w:w="376" w:type="pct"/>
            <w:vMerge/>
            <w:vAlign w:val="center"/>
          </w:tcPr>
          <w:p w14:paraId="466C64B9" w14:textId="77777777" w:rsidR="004C41BE" w:rsidRPr="00EF7D45" w:rsidRDefault="004C41BE" w:rsidP="004C41BE">
            <w:pPr>
              <w:spacing w:before="20" w:after="20"/>
              <w:ind w:left="-57" w:right="-57"/>
              <w:jc w:val="center"/>
              <w:rPr>
                <w:spacing w:val="-6"/>
                <w:sz w:val="26"/>
                <w:szCs w:val="26"/>
              </w:rPr>
            </w:pPr>
          </w:p>
        </w:tc>
        <w:tc>
          <w:tcPr>
            <w:tcW w:w="330" w:type="pct"/>
            <w:vMerge/>
            <w:vAlign w:val="center"/>
          </w:tcPr>
          <w:p w14:paraId="4760D91C" w14:textId="77777777" w:rsidR="004C41BE" w:rsidRPr="00EF7D45" w:rsidRDefault="004C41BE" w:rsidP="004C41BE">
            <w:pPr>
              <w:spacing w:before="20" w:after="20"/>
              <w:ind w:left="-57" w:right="-57"/>
              <w:jc w:val="center"/>
              <w:rPr>
                <w:spacing w:val="-6"/>
                <w:sz w:val="26"/>
                <w:szCs w:val="26"/>
              </w:rPr>
            </w:pPr>
          </w:p>
        </w:tc>
      </w:tr>
      <w:tr w:rsidR="00EF7D45" w:rsidRPr="00EF7D45" w14:paraId="681FEA11" w14:textId="77777777" w:rsidTr="00E64A3A">
        <w:trPr>
          <w:trHeight w:val="20"/>
        </w:trPr>
        <w:tc>
          <w:tcPr>
            <w:tcW w:w="530" w:type="pct"/>
            <w:vMerge w:val="restart"/>
            <w:vAlign w:val="center"/>
          </w:tcPr>
          <w:p w14:paraId="6683C79D" w14:textId="3572805F" w:rsidR="004C41BE" w:rsidRPr="00EF7D45" w:rsidRDefault="004C41BE" w:rsidP="004C41BE">
            <w:pPr>
              <w:spacing w:before="20" w:after="20"/>
              <w:ind w:left="-57" w:right="-57"/>
              <w:jc w:val="center"/>
              <w:rPr>
                <w:b/>
                <w:sz w:val="26"/>
                <w:szCs w:val="26"/>
                <w:lang w:eastAsia="vi-VN"/>
              </w:rPr>
            </w:pPr>
            <w:r w:rsidRPr="00EF7D45">
              <w:rPr>
                <w:b/>
                <w:sz w:val="26"/>
                <w:szCs w:val="26"/>
                <w:lang w:eastAsia="vi-VN"/>
              </w:rPr>
              <w:lastRenderedPageBreak/>
              <w:t>Giai đoạn hoạt động</w:t>
            </w:r>
          </w:p>
        </w:tc>
        <w:tc>
          <w:tcPr>
            <w:tcW w:w="530" w:type="pct"/>
            <w:vMerge w:val="restart"/>
            <w:vAlign w:val="center"/>
          </w:tcPr>
          <w:p w14:paraId="688DC712" w14:textId="04B38DF6"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r w:rsidRPr="00EF7D45">
              <w:t>Hoạt động chăn nuôi, hoạt động của CBCNV</w:t>
            </w:r>
          </w:p>
        </w:tc>
        <w:tc>
          <w:tcPr>
            <w:tcW w:w="543" w:type="pct"/>
            <w:vAlign w:val="center"/>
          </w:tcPr>
          <w:p w14:paraId="221AF31B" w14:textId="15CE2625" w:rsidR="004C41BE" w:rsidRPr="00EF7D45" w:rsidRDefault="004C41BE" w:rsidP="004C41BE">
            <w:pPr>
              <w:spacing w:before="20" w:after="20"/>
              <w:ind w:left="-57" w:right="-57"/>
              <w:rPr>
                <w:sz w:val="26"/>
                <w:szCs w:val="26"/>
                <w:lang w:val="vi-VN" w:eastAsia="vi-VN" w:bidi="vi-VN"/>
              </w:rPr>
            </w:pPr>
            <w:r w:rsidRPr="00EF7D45">
              <w:rPr>
                <w:sz w:val="26"/>
                <w:szCs w:val="26"/>
              </w:rPr>
              <w:t>- Nước thải từ nước tiểu và phân lợn</w:t>
            </w:r>
          </w:p>
        </w:tc>
        <w:tc>
          <w:tcPr>
            <w:tcW w:w="1464" w:type="pct"/>
            <w:vAlign w:val="center"/>
          </w:tcPr>
          <w:p w14:paraId="7EED060E" w14:textId="4C2017F4" w:rsidR="004C41BE" w:rsidRPr="00EF7D45" w:rsidRDefault="004C41BE" w:rsidP="004C41BE">
            <w:pPr>
              <w:spacing w:before="20" w:after="20"/>
              <w:ind w:left="-57" w:right="-57"/>
              <w:rPr>
                <w:sz w:val="26"/>
                <w:szCs w:val="26"/>
              </w:rPr>
            </w:pPr>
            <w:r w:rsidRPr="00EF7D45">
              <w:rPr>
                <w:sz w:val="26"/>
                <w:szCs w:val="26"/>
              </w:rPr>
              <w:t>- Xây dựng hệ thống thu gom và xử lý nước thải chăn nuôi</w:t>
            </w:r>
            <w:r w:rsidRPr="00EF7D45">
              <w:rPr>
                <w:rFonts w:eastAsia="VNI-Times"/>
                <w:sz w:val="26"/>
                <w:szCs w:val="26"/>
              </w:rPr>
              <w:t>. Hệ thống ép tách phân ra khỏi nước thải và hệ thống xử lý nước thải bằng hầm biogas và 03 hồ sinh học</w:t>
            </w:r>
            <w:r w:rsidRPr="00EF7D45">
              <w:rPr>
                <w:rFonts w:eastAsia="VNI-Times"/>
                <w:sz w:val="26"/>
                <w:szCs w:val="26"/>
                <w:vertAlign w:val="superscript"/>
              </w:rPr>
              <w:t xml:space="preserve"> </w:t>
            </w:r>
            <w:r w:rsidRPr="00EF7D45">
              <w:rPr>
                <w:rFonts w:eastAsia="VNI-Times"/>
                <w:sz w:val="26"/>
                <w:szCs w:val="26"/>
              </w:rPr>
              <w:t>để xử lý (hầm biogas và 3 hồ sinh học đều được lót bạt chống thấm HDPE).</w:t>
            </w:r>
          </w:p>
        </w:tc>
        <w:tc>
          <w:tcPr>
            <w:tcW w:w="755" w:type="pct"/>
            <w:vAlign w:val="center"/>
          </w:tcPr>
          <w:p w14:paraId="3C7D1625" w14:textId="3F7E3309" w:rsidR="004C41BE" w:rsidRPr="00EF7D45" w:rsidRDefault="004C41BE" w:rsidP="004C41BE">
            <w:pPr>
              <w:pStyle w:val="Other0"/>
              <w:spacing w:before="20" w:after="20" w:line="240" w:lineRule="auto"/>
              <w:ind w:left="-57" w:right="-57" w:firstLine="0"/>
              <w:jc w:val="center"/>
            </w:pPr>
            <w:r w:rsidRPr="00EF7D45">
              <w:t xml:space="preserve">- </w:t>
            </w:r>
            <w:r w:rsidRPr="00EF7D45">
              <w:rPr>
                <w:lang w:val="vi-VN" w:eastAsia="vi-VN" w:bidi="vi-VN"/>
              </w:rPr>
              <w:t>Chi phí xây dựng hệ thống thoát nước mưa, hệ thống thoát nước thải: 150.000.000 đồng;</w:t>
            </w:r>
            <w:r w:rsidRPr="00EF7D45">
              <w:t xml:space="preserve"> </w:t>
            </w:r>
          </w:p>
          <w:p w14:paraId="660E5094" w14:textId="6BC8A361" w:rsidR="004C41BE" w:rsidRPr="00EF7D45" w:rsidRDefault="004C41BE" w:rsidP="004C41BE">
            <w:pPr>
              <w:pStyle w:val="Other0"/>
              <w:spacing w:before="20" w:after="20" w:line="240" w:lineRule="auto"/>
              <w:ind w:left="-57" w:right="-57" w:firstLine="0"/>
              <w:jc w:val="center"/>
            </w:pPr>
            <w:r w:rsidRPr="00EF7D45">
              <w:t>- Chi phí đầu tư bể tự hoại, hệ thống XLNT tập trung: 800.000.000 đồng</w:t>
            </w:r>
          </w:p>
        </w:tc>
        <w:tc>
          <w:tcPr>
            <w:tcW w:w="472" w:type="pct"/>
            <w:vMerge/>
            <w:vAlign w:val="center"/>
          </w:tcPr>
          <w:p w14:paraId="4E362398" w14:textId="77777777" w:rsidR="004C41BE" w:rsidRPr="00EF7D45" w:rsidRDefault="004C41BE" w:rsidP="004C41BE">
            <w:pPr>
              <w:spacing w:before="20" w:after="20"/>
              <w:ind w:left="-57" w:right="-57"/>
              <w:jc w:val="center"/>
              <w:rPr>
                <w:spacing w:val="-6"/>
                <w:sz w:val="26"/>
                <w:szCs w:val="26"/>
              </w:rPr>
            </w:pPr>
          </w:p>
        </w:tc>
        <w:tc>
          <w:tcPr>
            <w:tcW w:w="376" w:type="pct"/>
            <w:vMerge/>
            <w:vAlign w:val="center"/>
          </w:tcPr>
          <w:p w14:paraId="0E00524B" w14:textId="77777777" w:rsidR="004C41BE" w:rsidRPr="00EF7D45" w:rsidRDefault="004C41BE" w:rsidP="004C41BE">
            <w:pPr>
              <w:spacing w:before="20" w:after="20"/>
              <w:ind w:left="-57" w:right="-57"/>
              <w:jc w:val="center"/>
              <w:rPr>
                <w:spacing w:val="-6"/>
                <w:sz w:val="26"/>
                <w:szCs w:val="26"/>
              </w:rPr>
            </w:pPr>
          </w:p>
        </w:tc>
        <w:tc>
          <w:tcPr>
            <w:tcW w:w="330" w:type="pct"/>
            <w:vMerge/>
            <w:vAlign w:val="center"/>
          </w:tcPr>
          <w:p w14:paraId="3D61B314" w14:textId="77777777" w:rsidR="004C41BE" w:rsidRPr="00EF7D45" w:rsidRDefault="004C41BE" w:rsidP="004C41BE">
            <w:pPr>
              <w:spacing w:before="20" w:after="20"/>
              <w:ind w:left="-57" w:right="-57"/>
              <w:jc w:val="center"/>
              <w:rPr>
                <w:spacing w:val="-6"/>
                <w:sz w:val="26"/>
                <w:szCs w:val="26"/>
              </w:rPr>
            </w:pPr>
          </w:p>
        </w:tc>
      </w:tr>
      <w:tr w:rsidR="00EF7D45" w:rsidRPr="00EF7D45" w14:paraId="222CD8BA" w14:textId="77777777" w:rsidTr="00E64A3A">
        <w:trPr>
          <w:trHeight w:val="20"/>
        </w:trPr>
        <w:tc>
          <w:tcPr>
            <w:tcW w:w="530" w:type="pct"/>
            <w:vMerge/>
            <w:vAlign w:val="center"/>
          </w:tcPr>
          <w:p w14:paraId="5A893305"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5C771C3C"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60830655" w14:textId="617FD63A" w:rsidR="004C41BE" w:rsidRPr="00EF7D45" w:rsidRDefault="004C41BE" w:rsidP="004C41BE">
            <w:pPr>
              <w:spacing w:before="20" w:after="20"/>
              <w:ind w:left="-57" w:right="-57"/>
              <w:rPr>
                <w:sz w:val="26"/>
                <w:szCs w:val="26"/>
              </w:rPr>
            </w:pPr>
            <w:r w:rsidRPr="00EF7D45">
              <w:rPr>
                <w:sz w:val="26"/>
                <w:szCs w:val="26"/>
              </w:rPr>
              <w:t>Nước mưa chảy tràn.</w:t>
            </w:r>
          </w:p>
        </w:tc>
        <w:tc>
          <w:tcPr>
            <w:tcW w:w="1464" w:type="pct"/>
            <w:vAlign w:val="center"/>
          </w:tcPr>
          <w:p w14:paraId="1D96D13C" w14:textId="3B780E9A" w:rsidR="004C41BE" w:rsidRPr="00EF7D45" w:rsidRDefault="004C41BE" w:rsidP="004C41BE">
            <w:pPr>
              <w:spacing w:before="20" w:after="20"/>
              <w:ind w:left="-57" w:right="-57"/>
              <w:rPr>
                <w:sz w:val="26"/>
                <w:szCs w:val="26"/>
              </w:rPr>
            </w:pPr>
            <w:r w:rsidRPr="00EF7D45">
              <w:rPr>
                <w:sz w:val="26"/>
                <w:szCs w:val="26"/>
              </w:rPr>
              <w:t>Sử dụng hệ thống thoát nước mưa đã xây dựng với chiều dài 450m.</w:t>
            </w:r>
          </w:p>
        </w:tc>
        <w:tc>
          <w:tcPr>
            <w:tcW w:w="755" w:type="pct"/>
            <w:vAlign w:val="center"/>
          </w:tcPr>
          <w:p w14:paraId="3DE5A2EB"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2DA7ED16"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1E3F250F"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777D6F89" w14:textId="77777777" w:rsidR="004C41BE" w:rsidRPr="00EF7D45" w:rsidRDefault="004C41BE" w:rsidP="004C41BE">
            <w:pPr>
              <w:spacing w:before="20" w:after="20"/>
              <w:ind w:left="-57" w:right="-57"/>
              <w:jc w:val="center"/>
              <w:rPr>
                <w:spacing w:val="-6"/>
                <w:sz w:val="26"/>
                <w:szCs w:val="26"/>
              </w:rPr>
            </w:pPr>
          </w:p>
        </w:tc>
      </w:tr>
      <w:tr w:rsidR="00EF7D45" w:rsidRPr="00EF7D45" w14:paraId="39DC48B5" w14:textId="77777777" w:rsidTr="00E64A3A">
        <w:trPr>
          <w:trHeight w:val="20"/>
        </w:trPr>
        <w:tc>
          <w:tcPr>
            <w:tcW w:w="530" w:type="pct"/>
            <w:vMerge/>
            <w:vAlign w:val="center"/>
          </w:tcPr>
          <w:p w14:paraId="29C3E2C8"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5ADFE48E"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5A4FF1E7" w14:textId="45515D33" w:rsidR="004C41BE" w:rsidRPr="00EF7D45" w:rsidRDefault="004C41BE" w:rsidP="004C41BE">
            <w:pPr>
              <w:spacing w:before="20" w:after="20"/>
              <w:ind w:left="-57" w:right="-57"/>
              <w:rPr>
                <w:sz w:val="26"/>
                <w:szCs w:val="26"/>
              </w:rPr>
            </w:pPr>
            <w:r w:rsidRPr="00EF7D45">
              <w:rPr>
                <w:sz w:val="26"/>
                <w:szCs w:val="26"/>
              </w:rPr>
              <w:t>Nước thải sinh hoạt,</w:t>
            </w:r>
          </w:p>
        </w:tc>
        <w:tc>
          <w:tcPr>
            <w:tcW w:w="1464" w:type="pct"/>
            <w:vAlign w:val="center"/>
          </w:tcPr>
          <w:p w14:paraId="48000E59" w14:textId="3B7CA555" w:rsidR="004C41BE" w:rsidRPr="00EF7D45" w:rsidRDefault="004C41BE" w:rsidP="004C41BE">
            <w:pPr>
              <w:spacing w:before="20" w:after="20"/>
              <w:ind w:left="-57" w:right="-57"/>
              <w:rPr>
                <w:sz w:val="26"/>
                <w:szCs w:val="26"/>
              </w:rPr>
            </w:pPr>
            <w:r w:rsidRPr="00EF7D45">
              <w:rPr>
                <w:sz w:val="26"/>
                <w:szCs w:val="26"/>
              </w:rPr>
              <w:t>Sử dụng nhà vệ sinh tự hoại 3 ngăn đã xây dựng trong giai đoạn thi công.</w:t>
            </w:r>
          </w:p>
        </w:tc>
        <w:tc>
          <w:tcPr>
            <w:tcW w:w="755" w:type="pct"/>
            <w:vAlign w:val="center"/>
          </w:tcPr>
          <w:p w14:paraId="45334798"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5B4E7533"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6BF2FD57"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63EDEE4F" w14:textId="77777777" w:rsidR="004C41BE" w:rsidRPr="00EF7D45" w:rsidRDefault="004C41BE" w:rsidP="004C41BE">
            <w:pPr>
              <w:spacing w:before="20" w:after="20"/>
              <w:ind w:left="-57" w:right="-57"/>
              <w:jc w:val="center"/>
              <w:rPr>
                <w:spacing w:val="-6"/>
                <w:sz w:val="26"/>
                <w:szCs w:val="26"/>
              </w:rPr>
            </w:pPr>
          </w:p>
        </w:tc>
      </w:tr>
      <w:tr w:rsidR="00EF7D45" w:rsidRPr="00EF7D45" w14:paraId="62E1E86E" w14:textId="77777777" w:rsidTr="00E64A3A">
        <w:trPr>
          <w:trHeight w:val="20"/>
        </w:trPr>
        <w:tc>
          <w:tcPr>
            <w:tcW w:w="530" w:type="pct"/>
            <w:vMerge/>
            <w:vAlign w:val="center"/>
          </w:tcPr>
          <w:p w14:paraId="4E714ED8"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6BEAA23D"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235EDBF9" w14:textId="36D22C68" w:rsidR="004C41BE" w:rsidRPr="00EF7D45" w:rsidRDefault="004C41BE" w:rsidP="004C41BE">
            <w:pPr>
              <w:spacing w:before="20" w:after="20"/>
              <w:ind w:left="-57" w:right="-57"/>
              <w:rPr>
                <w:sz w:val="26"/>
                <w:szCs w:val="26"/>
              </w:rPr>
            </w:pPr>
            <w:r w:rsidRPr="00EF7D45">
              <w:rPr>
                <w:sz w:val="26"/>
                <w:szCs w:val="26"/>
              </w:rPr>
              <w:t>- CTR sinh hoạt</w:t>
            </w:r>
          </w:p>
        </w:tc>
        <w:tc>
          <w:tcPr>
            <w:tcW w:w="1464" w:type="pct"/>
            <w:vAlign w:val="center"/>
          </w:tcPr>
          <w:p w14:paraId="0929A2D2" w14:textId="7085DBAE" w:rsidR="004C41BE" w:rsidRPr="00EF7D45" w:rsidRDefault="004C41BE" w:rsidP="004C41BE">
            <w:pPr>
              <w:spacing w:before="20" w:after="20"/>
              <w:ind w:left="-57" w:right="-57"/>
              <w:rPr>
                <w:sz w:val="26"/>
                <w:szCs w:val="26"/>
              </w:rPr>
            </w:pPr>
            <w:r w:rsidRPr="00EF7D45">
              <w:rPr>
                <w:sz w:val="26"/>
                <w:szCs w:val="26"/>
              </w:rPr>
              <w:t>- Rác thải sẽ được thu gom, phân loại để vào 02 thùng đựng rác loại 120L đã mua ở giai đoạn thi công và hợp đồng với Trung tâm Môi trường và Công trình đô thị Hướng Hóa đưa đi xử lý.</w:t>
            </w:r>
          </w:p>
        </w:tc>
        <w:tc>
          <w:tcPr>
            <w:tcW w:w="755" w:type="pct"/>
            <w:vMerge w:val="restart"/>
            <w:vAlign w:val="center"/>
          </w:tcPr>
          <w:p w14:paraId="1D581115" w14:textId="717421C7" w:rsidR="004C41BE" w:rsidRPr="00EF7D45" w:rsidRDefault="004C41BE" w:rsidP="004C41BE">
            <w:pPr>
              <w:spacing w:before="20" w:after="20"/>
              <w:ind w:left="-57" w:right="-57"/>
              <w:jc w:val="center"/>
              <w:rPr>
                <w:sz w:val="26"/>
                <w:szCs w:val="26"/>
              </w:rPr>
            </w:pPr>
            <w:r w:rsidRPr="00EF7D45">
              <w:rPr>
                <w:sz w:val="26"/>
                <w:szCs w:val="26"/>
              </w:rPr>
              <w:t>Chi phí xây dựng khu lưu giữ chất thải rắn: 100.000.000 đồng</w:t>
            </w:r>
          </w:p>
        </w:tc>
        <w:tc>
          <w:tcPr>
            <w:tcW w:w="472" w:type="pct"/>
            <w:vAlign w:val="center"/>
          </w:tcPr>
          <w:p w14:paraId="56940E59"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08F73D42"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0FF5C70D" w14:textId="77777777" w:rsidR="004C41BE" w:rsidRPr="00EF7D45" w:rsidRDefault="004C41BE" w:rsidP="004C41BE">
            <w:pPr>
              <w:spacing w:before="20" w:after="20"/>
              <w:ind w:left="-57" w:right="-57"/>
              <w:jc w:val="center"/>
              <w:rPr>
                <w:spacing w:val="-6"/>
                <w:sz w:val="26"/>
                <w:szCs w:val="26"/>
              </w:rPr>
            </w:pPr>
          </w:p>
        </w:tc>
      </w:tr>
      <w:tr w:rsidR="00EF7D45" w:rsidRPr="00EF7D45" w14:paraId="64CDA1D7" w14:textId="77777777" w:rsidTr="00E64A3A">
        <w:trPr>
          <w:trHeight w:val="20"/>
        </w:trPr>
        <w:tc>
          <w:tcPr>
            <w:tcW w:w="530" w:type="pct"/>
            <w:vMerge/>
            <w:vAlign w:val="center"/>
          </w:tcPr>
          <w:p w14:paraId="65E59DB2"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34DF90DA"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7FC4D734" w14:textId="33F61DE5" w:rsidR="004C41BE" w:rsidRPr="00EF7D45" w:rsidRDefault="004C41BE" w:rsidP="004C41BE">
            <w:pPr>
              <w:spacing w:before="20" w:after="20"/>
              <w:ind w:left="-57" w:right="-57"/>
              <w:rPr>
                <w:sz w:val="26"/>
                <w:szCs w:val="26"/>
              </w:rPr>
            </w:pPr>
            <w:r w:rsidRPr="00EF7D45">
              <w:rPr>
                <w:sz w:val="26"/>
                <w:szCs w:val="26"/>
              </w:rPr>
              <w:t>- CTR từ phân lợn, CTR từ hầm biogas</w:t>
            </w:r>
          </w:p>
        </w:tc>
        <w:tc>
          <w:tcPr>
            <w:tcW w:w="1464" w:type="pct"/>
            <w:vAlign w:val="center"/>
          </w:tcPr>
          <w:p w14:paraId="3D80E831" w14:textId="14C5CBE8" w:rsidR="004C41BE" w:rsidRPr="00EF7D45" w:rsidRDefault="004C41BE" w:rsidP="004C41BE">
            <w:pPr>
              <w:spacing w:before="20" w:after="20"/>
              <w:ind w:left="-57" w:right="-57"/>
              <w:rPr>
                <w:sz w:val="26"/>
                <w:szCs w:val="26"/>
              </w:rPr>
            </w:pPr>
            <w:r w:rsidRPr="00EF7D45">
              <w:rPr>
                <w:sz w:val="26"/>
                <w:szCs w:val="26"/>
              </w:rPr>
              <w:t>- Xây dựng khu vực ủ phân có 04 hố ủ, kích thước mỗi hố (5×6×2)m, bón cho vườn cây và bán cho các hộ dân có nhu cầu.</w:t>
            </w:r>
          </w:p>
        </w:tc>
        <w:tc>
          <w:tcPr>
            <w:tcW w:w="755" w:type="pct"/>
            <w:vMerge/>
            <w:vAlign w:val="center"/>
          </w:tcPr>
          <w:p w14:paraId="155874D9"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7D876286"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4DDBA9A3"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7F07AEE6" w14:textId="77777777" w:rsidR="004C41BE" w:rsidRPr="00EF7D45" w:rsidRDefault="004C41BE" w:rsidP="004C41BE">
            <w:pPr>
              <w:spacing w:before="20" w:after="20"/>
              <w:ind w:left="-57" w:right="-57"/>
              <w:jc w:val="center"/>
              <w:rPr>
                <w:spacing w:val="-6"/>
                <w:sz w:val="26"/>
                <w:szCs w:val="26"/>
              </w:rPr>
            </w:pPr>
          </w:p>
        </w:tc>
      </w:tr>
      <w:tr w:rsidR="00EF7D45" w:rsidRPr="00EF7D45" w14:paraId="2B52A180" w14:textId="77777777" w:rsidTr="00E64A3A">
        <w:trPr>
          <w:trHeight w:val="20"/>
        </w:trPr>
        <w:tc>
          <w:tcPr>
            <w:tcW w:w="530" w:type="pct"/>
            <w:vMerge/>
            <w:vAlign w:val="center"/>
          </w:tcPr>
          <w:p w14:paraId="40C3C8B2"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31F72D3B"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728EFEBB" w14:textId="0AB0759C" w:rsidR="004C41BE" w:rsidRPr="00EF7D45" w:rsidRDefault="004C41BE" w:rsidP="004C41BE">
            <w:pPr>
              <w:spacing w:before="20" w:after="20"/>
              <w:ind w:left="-57" w:right="-57"/>
              <w:rPr>
                <w:sz w:val="26"/>
                <w:szCs w:val="26"/>
              </w:rPr>
            </w:pPr>
            <w:r w:rsidRPr="00EF7D45">
              <w:rPr>
                <w:sz w:val="26"/>
                <w:szCs w:val="26"/>
              </w:rPr>
              <w:t>- CTR từ bao bì thức ăn</w:t>
            </w:r>
          </w:p>
        </w:tc>
        <w:tc>
          <w:tcPr>
            <w:tcW w:w="1464" w:type="pct"/>
            <w:vAlign w:val="center"/>
          </w:tcPr>
          <w:p w14:paraId="029C6D02" w14:textId="77777777" w:rsidR="004C41BE" w:rsidRPr="00EF7D45" w:rsidRDefault="004C41BE" w:rsidP="004C41BE">
            <w:pPr>
              <w:pStyle w:val="TableIn"/>
              <w:ind w:left="-57" w:right="-57"/>
              <w:jc w:val="both"/>
            </w:pPr>
            <w:r w:rsidRPr="00EF7D45">
              <w:t>- Thu gom, phân loại, tái sử dụng hoặc bán cho các cơ sở tái chế.</w:t>
            </w:r>
          </w:p>
          <w:p w14:paraId="72CF4504" w14:textId="460E953B" w:rsidR="004C41BE" w:rsidRPr="00EF7D45" w:rsidRDefault="004C41BE" w:rsidP="004C41BE">
            <w:pPr>
              <w:spacing w:before="20" w:after="20"/>
              <w:ind w:left="-57" w:right="-57"/>
              <w:rPr>
                <w:sz w:val="26"/>
                <w:szCs w:val="26"/>
              </w:rPr>
            </w:pPr>
            <w:r w:rsidRPr="00EF7D45">
              <w:rPr>
                <w:sz w:val="26"/>
                <w:szCs w:val="26"/>
              </w:rPr>
              <w:t>- Bố trí kho chứa CTR trong Nhà kho.</w:t>
            </w:r>
          </w:p>
        </w:tc>
        <w:tc>
          <w:tcPr>
            <w:tcW w:w="755" w:type="pct"/>
            <w:vMerge/>
            <w:vAlign w:val="center"/>
          </w:tcPr>
          <w:p w14:paraId="149798AD"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16C8DFD2"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333F2CE5"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19AA0A1C" w14:textId="77777777" w:rsidR="004C41BE" w:rsidRPr="00EF7D45" w:rsidRDefault="004C41BE" w:rsidP="004C41BE">
            <w:pPr>
              <w:spacing w:before="20" w:after="20"/>
              <w:ind w:left="-57" w:right="-57"/>
              <w:jc w:val="center"/>
              <w:rPr>
                <w:spacing w:val="-6"/>
                <w:sz w:val="26"/>
                <w:szCs w:val="26"/>
              </w:rPr>
            </w:pPr>
          </w:p>
        </w:tc>
      </w:tr>
      <w:tr w:rsidR="00EF7D45" w:rsidRPr="00EF7D45" w14:paraId="2B0D96C7" w14:textId="77777777" w:rsidTr="00E64A3A">
        <w:trPr>
          <w:trHeight w:val="20"/>
        </w:trPr>
        <w:tc>
          <w:tcPr>
            <w:tcW w:w="530" w:type="pct"/>
            <w:vMerge/>
            <w:vAlign w:val="center"/>
          </w:tcPr>
          <w:p w14:paraId="21606AFE"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0AF55A5C"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019824DD" w14:textId="3C8B5E60" w:rsidR="004C41BE" w:rsidRPr="00EF7D45" w:rsidRDefault="004C41BE" w:rsidP="004C41BE">
            <w:pPr>
              <w:spacing w:before="20" w:after="20"/>
              <w:ind w:left="-57" w:right="-57"/>
              <w:rPr>
                <w:sz w:val="26"/>
                <w:szCs w:val="26"/>
              </w:rPr>
            </w:pPr>
            <w:r w:rsidRPr="00EF7D45">
              <w:rPr>
                <w:sz w:val="26"/>
                <w:szCs w:val="26"/>
              </w:rPr>
              <w:t>- CTNH.</w:t>
            </w:r>
          </w:p>
        </w:tc>
        <w:tc>
          <w:tcPr>
            <w:tcW w:w="1464" w:type="pct"/>
            <w:vAlign w:val="center"/>
          </w:tcPr>
          <w:p w14:paraId="7CCB5D16" w14:textId="77777777" w:rsidR="004C41BE" w:rsidRPr="00EF7D45" w:rsidRDefault="004C41BE" w:rsidP="004C41BE">
            <w:pPr>
              <w:pStyle w:val="TableIn"/>
              <w:ind w:left="-57" w:right="-57"/>
              <w:jc w:val="both"/>
            </w:pPr>
            <w:r w:rsidRPr="00EF7D45">
              <w:t>- Thu gom, phân loại;</w:t>
            </w:r>
          </w:p>
          <w:p w14:paraId="44CAD08E" w14:textId="05F5CF91" w:rsidR="004C41BE" w:rsidRPr="00EF7D45" w:rsidRDefault="004C41BE" w:rsidP="004C41BE">
            <w:pPr>
              <w:pStyle w:val="TableIn"/>
              <w:ind w:left="-57" w:right="-57"/>
              <w:jc w:val="both"/>
            </w:pPr>
            <w:r w:rsidRPr="00EF7D45">
              <w:t>- Lưu trữ trong 01 thùng loại 120L (đã mua giai đoạn thi công), lưu trong kho chứa CTNH (nằm trong kho chứa chất thải thuộc Nhà kho);</w:t>
            </w:r>
          </w:p>
        </w:tc>
        <w:tc>
          <w:tcPr>
            <w:tcW w:w="755" w:type="pct"/>
            <w:vAlign w:val="center"/>
          </w:tcPr>
          <w:p w14:paraId="7107ECC3" w14:textId="77777777" w:rsidR="004C41BE" w:rsidRPr="00EF7D45" w:rsidRDefault="004C41BE" w:rsidP="004C41BE">
            <w:pPr>
              <w:pStyle w:val="Other0"/>
              <w:numPr>
                <w:ilvl w:val="0"/>
                <w:numId w:val="43"/>
              </w:numPr>
              <w:tabs>
                <w:tab w:val="left" w:pos="173"/>
              </w:tabs>
              <w:spacing w:before="20" w:after="20" w:line="240" w:lineRule="auto"/>
              <w:ind w:left="57" w:right="-57" w:firstLine="0"/>
              <w:jc w:val="center"/>
            </w:pPr>
            <w:r w:rsidRPr="00EF7D45">
              <w:rPr>
                <w:lang w:val="vi-VN" w:eastAsia="vi-VN" w:bidi="vi-VN"/>
              </w:rPr>
              <w:t xml:space="preserve">Chi phí đầu tư kho lưu giữ </w:t>
            </w:r>
            <w:r w:rsidRPr="00EF7D45">
              <w:rPr>
                <w:lang w:bidi="en-US"/>
              </w:rPr>
              <w:t xml:space="preserve">CTNH: </w:t>
            </w:r>
            <w:r w:rsidRPr="00EF7D45">
              <w:rPr>
                <w:lang w:val="vi-VN" w:eastAsia="vi-VN" w:bidi="vi-VN"/>
              </w:rPr>
              <w:t>50.000.000 đồng.</w:t>
            </w:r>
          </w:p>
          <w:p w14:paraId="33AFC01D"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7869E662"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11B8333E"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62928BE4" w14:textId="77777777" w:rsidR="004C41BE" w:rsidRPr="00EF7D45" w:rsidRDefault="004C41BE" w:rsidP="004C41BE">
            <w:pPr>
              <w:spacing w:before="20" w:after="20"/>
              <w:ind w:left="-57" w:right="-57"/>
              <w:jc w:val="center"/>
              <w:rPr>
                <w:spacing w:val="-6"/>
                <w:sz w:val="26"/>
                <w:szCs w:val="26"/>
              </w:rPr>
            </w:pPr>
          </w:p>
        </w:tc>
      </w:tr>
      <w:tr w:rsidR="00EF7D45" w:rsidRPr="00EF7D45" w14:paraId="57224EBD" w14:textId="77777777" w:rsidTr="00E64A3A">
        <w:trPr>
          <w:trHeight w:val="20"/>
        </w:trPr>
        <w:tc>
          <w:tcPr>
            <w:tcW w:w="530" w:type="pct"/>
            <w:vMerge w:val="restart"/>
            <w:vAlign w:val="center"/>
          </w:tcPr>
          <w:p w14:paraId="6D6ED466" w14:textId="59AB504E" w:rsidR="004C41BE" w:rsidRPr="00EF7D45" w:rsidRDefault="004C41BE" w:rsidP="004C41BE">
            <w:pPr>
              <w:spacing w:before="20" w:after="20"/>
              <w:ind w:left="-57" w:right="-57"/>
              <w:jc w:val="center"/>
              <w:rPr>
                <w:b/>
                <w:sz w:val="26"/>
                <w:szCs w:val="26"/>
                <w:lang w:eastAsia="vi-VN"/>
              </w:rPr>
            </w:pPr>
            <w:r w:rsidRPr="00EF7D45">
              <w:rPr>
                <w:b/>
                <w:sz w:val="26"/>
                <w:szCs w:val="26"/>
                <w:lang w:eastAsia="vi-VN"/>
              </w:rPr>
              <w:lastRenderedPageBreak/>
              <w:t>Giai đoạn hoạt động</w:t>
            </w:r>
          </w:p>
        </w:tc>
        <w:tc>
          <w:tcPr>
            <w:tcW w:w="530" w:type="pct"/>
            <w:vMerge w:val="restart"/>
            <w:vAlign w:val="center"/>
          </w:tcPr>
          <w:p w14:paraId="4FD7458A" w14:textId="1C34AC63"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r w:rsidRPr="00EF7D45">
              <w:t>Hoạt động chăn nuôi, hoạt động của CBCNV</w:t>
            </w:r>
          </w:p>
        </w:tc>
        <w:tc>
          <w:tcPr>
            <w:tcW w:w="543" w:type="pct"/>
            <w:vAlign w:val="center"/>
          </w:tcPr>
          <w:p w14:paraId="10939BF9" w14:textId="5612303D" w:rsidR="004C41BE" w:rsidRPr="00EF7D45" w:rsidRDefault="004C41BE" w:rsidP="004C41BE">
            <w:pPr>
              <w:pStyle w:val="TableIn"/>
              <w:ind w:left="-57" w:right="-57"/>
              <w:jc w:val="both"/>
            </w:pPr>
            <w:r w:rsidRPr="00EF7D45">
              <w:t>- Dịch bệnh</w:t>
            </w:r>
          </w:p>
        </w:tc>
        <w:tc>
          <w:tcPr>
            <w:tcW w:w="1464" w:type="pct"/>
            <w:vAlign w:val="center"/>
          </w:tcPr>
          <w:p w14:paraId="577A675E" w14:textId="77777777" w:rsidR="004C41BE" w:rsidRPr="00EF7D45" w:rsidRDefault="004C41BE" w:rsidP="004C41BE">
            <w:pPr>
              <w:pStyle w:val="TableIn"/>
              <w:ind w:left="-57" w:right="-57"/>
              <w:jc w:val="both"/>
              <w:rPr>
                <w:spacing w:val="-2"/>
              </w:rPr>
            </w:pPr>
            <w:r w:rsidRPr="00EF7D45">
              <w:rPr>
                <w:spacing w:val="-2"/>
              </w:rPr>
              <w:t>- Chủ động trong khâu phòng ngừa dịch bệnh từ công tác chuẩn bị cho đến ứng phó khi dịch bệnh xảy ra.</w:t>
            </w:r>
          </w:p>
          <w:p w14:paraId="0DDC7092" w14:textId="77777777" w:rsidR="004C41BE" w:rsidRPr="00EF7D45" w:rsidRDefault="004C41BE" w:rsidP="004C41BE">
            <w:pPr>
              <w:pStyle w:val="TableIn"/>
              <w:ind w:left="-57" w:right="-57"/>
              <w:jc w:val="both"/>
            </w:pPr>
            <w:r w:rsidRPr="00EF7D45">
              <w:t>- Phương châm phòng bệnh hơn trị bệnh.</w:t>
            </w:r>
          </w:p>
          <w:p w14:paraId="5CD74856" w14:textId="587A1913" w:rsidR="004C41BE" w:rsidRPr="00EF7D45" w:rsidRDefault="004C41BE" w:rsidP="004C41BE">
            <w:pPr>
              <w:pStyle w:val="TableIn"/>
              <w:ind w:left="-57" w:right="-57"/>
              <w:jc w:val="both"/>
            </w:pPr>
            <w:r w:rsidRPr="00EF7D45">
              <w:t>- Xây Nhà khử trùng công nhân, khử trùng xe, hố hủy xác để phòng bệnh.</w:t>
            </w:r>
          </w:p>
          <w:p w14:paraId="49FEE707" w14:textId="77777777" w:rsidR="004C41BE" w:rsidRPr="00EF7D45" w:rsidRDefault="004C41BE" w:rsidP="004C41BE">
            <w:pPr>
              <w:pStyle w:val="TableIn"/>
              <w:ind w:left="-57" w:right="-57"/>
              <w:jc w:val="both"/>
            </w:pPr>
            <w:r w:rsidRPr="00EF7D45">
              <w:t>- Duy trì chế độ phòng ngừa dịch bệnh theo hướng dẫn của cơ quan thú y địa phương, bố trí cán bộ thú y có chuyên môn.</w:t>
            </w:r>
          </w:p>
          <w:p w14:paraId="09D354F6" w14:textId="52F1E4F0" w:rsidR="004C41BE" w:rsidRPr="00EF7D45" w:rsidRDefault="004C41BE" w:rsidP="004C41BE">
            <w:pPr>
              <w:spacing w:before="20" w:after="20"/>
              <w:ind w:left="-57" w:right="-57"/>
              <w:rPr>
                <w:sz w:val="26"/>
                <w:szCs w:val="26"/>
              </w:rPr>
            </w:pPr>
            <w:r w:rsidRPr="00EF7D45">
              <w:rPr>
                <w:sz w:val="26"/>
                <w:szCs w:val="26"/>
              </w:rPr>
              <w:t>- Bố trí hố hủy xác kích thước Dài×Rộng×Sâu = (10×10×2)m để tiêu hủy lợn khi có dịch bệnh xảy ra.</w:t>
            </w:r>
          </w:p>
        </w:tc>
        <w:tc>
          <w:tcPr>
            <w:tcW w:w="755" w:type="pct"/>
            <w:vAlign w:val="center"/>
          </w:tcPr>
          <w:p w14:paraId="0B6F0902"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3DB94893"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082207BF"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1C8FE3C9" w14:textId="77777777" w:rsidR="004C41BE" w:rsidRPr="00EF7D45" w:rsidRDefault="004C41BE" w:rsidP="004C41BE">
            <w:pPr>
              <w:spacing w:before="20" w:after="20"/>
              <w:ind w:left="-57" w:right="-57"/>
              <w:jc w:val="center"/>
              <w:rPr>
                <w:spacing w:val="-6"/>
                <w:sz w:val="26"/>
                <w:szCs w:val="26"/>
              </w:rPr>
            </w:pPr>
          </w:p>
        </w:tc>
      </w:tr>
      <w:tr w:rsidR="00EF7D45" w:rsidRPr="00EF7D45" w14:paraId="035672B0" w14:textId="77777777" w:rsidTr="00E64A3A">
        <w:trPr>
          <w:trHeight w:val="20"/>
        </w:trPr>
        <w:tc>
          <w:tcPr>
            <w:tcW w:w="530" w:type="pct"/>
            <w:vMerge/>
            <w:vAlign w:val="center"/>
          </w:tcPr>
          <w:p w14:paraId="724E88F7"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49E9535B"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172FABFE" w14:textId="177DFB31" w:rsidR="004C41BE" w:rsidRPr="00EF7D45" w:rsidRDefault="004C41BE" w:rsidP="004C41BE">
            <w:pPr>
              <w:spacing w:before="20" w:after="20"/>
              <w:ind w:left="-57" w:right="-57"/>
              <w:rPr>
                <w:sz w:val="26"/>
                <w:szCs w:val="26"/>
              </w:rPr>
            </w:pPr>
            <w:r w:rsidRPr="00EF7D45">
              <w:rPr>
                <w:sz w:val="26"/>
                <w:szCs w:val="26"/>
              </w:rPr>
              <w:t>- Sự cố cháy nổ</w:t>
            </w:r>
          </w:p>
        </w:tc>
        <w:tc>
          <w:tcPr>
            <w:tcW w:w="1464" w:type="pct"/>
            <w:vAlign w:val="center"/>
          </w:tcPr>
          <w:p w14:paraId="168C441B" w14:textId="77777777" w:rsidR="004C41BE" w:rsidRPr="00EF7D45" w:rsidRDefault="004C41BE" w:rsidP="004C41BE">
            <w:pPr>
              <w:pStyle w:val="TableIn"/>
              <w:ind w:left="-57" w:right="-57"/>
              <w:jc w:val="both"/>
            </w:pPr>
            <w:r w:rsidRPr="00EF7D45">
              <w:t>- Thành lập đội PCCC tại chỗ, xây dựng nội quy về PCCC, trang bị đầy đủ các thiết bị PCCC.</w:t>
            </w:r>
          </w:p>
          <w:p w14:paraId="1E1D7ADB" w14:textId="77777777" w:rsidR="004C41BE" w:rsidRPr="00EF7D45" w:rsidRDefault="004C41BE" w:rsidP="004C41BE">
            <w:pPr>
              <w:spacing w:before="20" w:after="20"/>
              <w:ind w:left="-57" w:right="-57"/>
              <w:rPr>
                <w:sz w:val="26"/>
                <w:szCs w:val="26"/>
              </w:rPr>
            </w:pPr>
            <w:r w:rsidRPr="00EF7D45">
              <w:rPr>
                <w:sz w:val="26"/>
                <w:szCs w:val="26"/>
              </w:rPr>
              <w:t xml:space="preserve">- Sử dụng cáp điện chống cháy cho hệ thống pin năng lượng mặt trời, </w:t>
            </w:r>
            <w:r w:rsidRPr="00EF7D45">
              <w:rPr>
                <w:iCs/>
                <w:sz w:val="26"/>
                <w:szCs w:val="26"/>
              </w:rPr>
              <w:t>các đường ống, cáp xuyên qua tường ngăn trạm điện mặt trời áp mái, lỗ sàn, khe hở sử dụng vật liệu khó cháy hoặc vật liệu không cháy, tiến hành niêm phong cẩn thận, ngăn chặn sự lây lan của lửa.</w:t>
            </w:r>
          </w:p>
          <w:p w14:paraId="1AE5F243" w14:textId="6BFEDC21" w:rsidR="004C41BE" w:rsidRPr="00EF7D45" w:rsidRDefault="004C41BE" w:rsidP="004C41BE">
            <w:pPr>
              <w:spacing w:before="20" w:after="20"/>
              <w:ind w:left="-57" w:right="-57"/>
              <w:rPr>
                <w:sz w:val="26"/>
                <w:szCs w:val="26"/>
              </w:rPr>
            </w:pPr>
            <w:r w:rsidRPr="00EF7D45">
              <w:rPr>
                <w:sz w:val="26"/>
                <w:szCs w:val="26"/>
              </w:rPr>
              <w:t xml:space="preserve">- Hệ thống pin mặt trời được bố trí các cột thu sét. </w:t>
            </w:r>
            <w:r w:rsidRPr="00EF7D45">
              <w:rPr>
                <w:iCs/>
                <w:sz w:val="26"/>
                <w:szCs w:val="26"/>
              </w:rPr>
              <w:t>Chống sét lan truyền được lắp đặt trực tiếp từ các dây dẫn nối các String của tấm pin trước khi nối vào inverter nhằm giảm thiểu sự lan truyền khi có sét đánh. Toàn bộ các kết cấu giá đỡ, vỏ tủ, khung, thiết bị chống sét… đều được nối vào hệ thống tiếp địa riêng.</w:t>
            </w:r>
          </w:p>
        </w:tc>
        <w:tc>
          <w:tcPr>
            <w:tcW w:w="755" w:type="pct"/>
            <w:vAlign w:val="center"/>
          </w:tcPr>
          <w:p w14:paraId="028BB6A8"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44EAF4FE"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04C58354"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284BE9D6" w14:textId="77777777" w:rsidR="004C41BE" w:rsidRPr="00EF7D45" w:rsidRDefault="004C41BE" w:rsidP="004C41BE">
            <w:pPr>
              <w:spacing w:before="20" w:after="20"/>
              <w:ind w:left="-57" w:right="-57"/>
              <w:jc w:val="center"/>
              <w:rPr>
                <w:spacing w:val="-6"/>
                <w:sz w:val="26"/>
                <w:szCs w:val="26"/>
              </w:rPr>
            </w:pPr>
          </w:p>
        </w:tc>
      </w:tr>
      <w:tr w:rsidR="00EF7D45" w:rsidRPr="00EF7D45" w14:paraId="797F4470" w14:textId="77777777" w:rsidTr="00E64A3A">
        <w:trPr>
          <w:trHeight w:val="20"/>
        </w:trPr>
        <w:tc>
          <w:tcPr>
            <w:tcW w:w="530" w:type="pct"/>
            <w:vMerge w:val="restart"/>
            <w:vAlign w:val="center"/>
          </w:tcPr>
          <w:p w14:paraId="25F2F9BB" w14:textId="1561652F" w:rsidR="004C41BE" w:rsidRPr="00EF7D45" w:rsidRDefault="004C41BE" w:rsidP="004C41BE">
            <w:pPr>
              <w:spacing w:before="20" w:after="20"/>
              <w:ind w:left="-57" w:right="-57"/>
              <w:jc w:val="center"/>
              <w:rPr>
                <w:b/>
                <w:sz w:val="26"/>
                <w:szCs w:val="26"/>
                <w:lang w:eastAsia="vi-VN"/>
              </w:rPr>
            </w:pPr>
            <w:r w:rsidRPr="00EF7D45">
              <w:rPr>
                <w:b/>
                <w:sz w:val="26"/>
                <w:szCs w:val="26"/>
                <w:lang w:eastAsia="vi-VN"/>
              </w:rPr>
              <w:lastRenderedPageBreak/>
              <w:t>Giai đoạn hoạt động</w:t>
            </w:r>
          </w:p>
        </w:tc>
        <w:tc>
          <w:tcPr>
            <w:tcW w:w="530" w:type="pct"/>
            <w:vMerge w:val="restart"/>
            <w:vAlign w:val="center"/>
          </w:tcPr>
          <w:p w14:paraId="75633A3F" w14:textId="54737AF0"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r w:rsidRPr="00EF7D45">
              <w:t>Hoạt động chăn nuôi, hoạt động của CBCNV</w:t>
            </w:r>
          </w:p>
        </w:tc>
        <w:tc>
          <w:tcPr>
            <w:tcW w:w="543" w:type="pct"/>
            <w:vAlign w:val="center"/>
          </w:tcPr>
          <w:p w14:paraId="5AF3750C" w14:textId="77777777" w:rsidR="004C41BE" w:rsidRPr="00EF7D45" w:rsidRDefault="004C41BE" w:rsidP="004C41BE">
            <w:pPr>
              <w:pStyle w:val="TableIn"/>
              <w:ind w:left="-57" w:right="-57"/>
              <w:jc w:val="both"/>
            </w:pPr>
            <w:r w:rsidRPr="00EF7D45">
              <w:t>- Sự cố tai nạn lao động, giao thông;</w:t>
            </w:r>
          </w:p>
          <w:p w14:paraId="7ABE6F61" w14:textId="77777777" w:rsidR="004C41BE" w:rsidRPr="00EF7D45" w:rsidRDefault="004C41BE" w:rsidP="004C41BE">
            <w:pPr>
              <w:spacing w:before="20" w:after="20"/>
              <w:ind w:left="-57" w:right="-57"/>
              <w:rPr>
                <w:sz w:val="26"/>
                <w:szCs w:val="26"/>
              </w:rPr>
            </w:pPr>
          </w:p>
        </w:tc>
        <w:tc>
          <w:tcPr>
            <w:tcW w:w="1464" w:type="pct"/>
            <w:vAlign w:val="center"/>
          </w:tcPr>
          <w:p w14:paraId="6D6E3100" w14:textId="77777777" w:rsidR="004C41BE" w:rsidRPr="00EF7D45" w:rsidRDefault="004C41BE" w:rsidP="004C41BE">
            <w:pPr>
              <w:pStyle w:val="TableIn"/>
              <w:ind w:left="-57" w:right="-57"/>
              <w:jc w:val="both"/>
            </w:pPr>
            <w:r w:rsidRPr="00EF7D45">
              <w:t>- Tổ chức tập huấn an toàn lao động với 01 lần/năm</w:t>
            </w:r>
          </w:p>
          <w:p w14:paraId="375AC363" w14:textId="77777777" w:rsidR="004C41BE" w:rsidRPr="00EF7D45" w:rsidRDefault="004C41BE" w:rsidP="004C41BE">
            <w:pPr>
              <w:pStyle w:val="TableIn"/>
              <w:ind w:left="-57" w:right="-57"/>
              <w:jc w:val="both"/>
            </w:pPr>
            <w:r w:rsidRPr="00EF7D45">
              <w:t>- Trang bị các phương tiện bảo hộ lao động cho công nhân: khẩu trang, mũ, giày, áo quần bảo hộ…</w:t>
            </w:r>
          </w:p>
          <w:p w14:paraId="76C3DD09" w14:textId="30068681" w:rsidR="004C41BE" w:rsidRPr="00EF7D45" w:rsidRDefault="004C41BE" w:rsidP="004C41BE">
            <w:pPr>
              <w:spacing w:before="20" w:after="20"/>
              <w:ind w:left="-57" w:right="-57"/>
              <w:rPr>
                <w:sz w:val="26"/>
                <w:szCs w:val="26"/>
              </w:rPr>
            </w:pPr>
            <w:r w:rsidRPr="00EF7D45">
              <w:rPr>
                <w:sz w:val="26"/>
                <w:szCs w:val="26"/>
              </w:rPr>
              <w:t>- Chấp hành nghiêm chỉnh luật an toàn giao thông đường bộ.</w:t>
            </w:r>
          </w:p>
        </w:tc>
        <w:tc>
          <w:tcPr>
            <w:tcW w:w="755" w:type="pct"/>
            <w:vAlign w:val="center"/>
          </w:tcPr>
          <w:p w14:paraId="5303ABC3"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4EE13DAB"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32079D31"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692632FF" w14:textId="77777777" w:rsidR="004C41BE" w:rsidRPr="00EF7D45" w:rsidRDefault="004C41BE" w:rsidP="004C41BE">
            <w:pPr>
              <w:spacing w:before="20" w:after="20"/>
              <w:ind w:left="-57" w:right="-57"/>
              <w:jc w:val="center"/>
              <w:rPr>
                <w:spacing w:val="-6"/>
                <w:sz w:val="26"/>
                <w:szCs w:val="26"/>
              </w:rPr>
            </w:pPr>
          </w:p>
        </w:tc>
      </w:tr>
      <w:tr w:rsidR="00EF7D45" w:rsidRPr="00EF7D45" w14:paraId="3D0B8E4D" w14:textId="77777777" w:rsidTr="00E64A3A">
        <w:trPr>
          <w:trHeight w:val="20"/>
        </w:trPr>
        <w:tc>
          <w:tcPr>
            <w:tcW w:w="530" w:type="pct"/>
            <w:vMerge/>
            <w:vAlign w:val="center"/>
          </w:tcPr>
          <w:p w14:paraId="02C133EF"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48F1F87E"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05D6DB1D" w14:textId="48DE434C" w:rsidR="004C41BE" w:rsidRPr="00EF7D45" w:rsidRDefault="004C41BE" w:rsidP="004C41BE">
            <w:pPr>
              <w:spacing w:before="20" w:after="20"/>
              <w:ind w:left="-57" w:right="-57"/>
              <w:rPr>
                <w:sz w:val="26"/>
                <w:szCs w:val="26"/>
              </w:rPr>
            </w:pPr>
            <w:r w:rsidRPr="00EF7D45">
              <w:rPr>
                <w:sz w:val="26"/>
                <w:szCs w:val="26"/>
              </w:rPr>
              <w:t>- Sự cố thuốc vắc xin</w:t>
            </w:r>
          </w:p>
        </w:tc>
        <w:tc>
          <w:tcPr>
            <w:tcW w:w="1464" w:type="pct"/>
            <w:vAlign w:val="center"/>
          </w:tcPr>
          <w:p w14:paraId="0562DF07" w14:textId="5F20C56B" w:rsidR="004C41BE" w:rsidRPr="00EF7D45" w:rsidRDefault="004C41BE" w:rsidP="004C41BE">
            <w:pPr>
              <w:pStyle w:val="TableIn"/>
              <w:ind w:left="-57" w:right="-57"/>
              <w:jc w:val="both"/>
              <w:rPr>
                <w:iCs/>
              </w:rPr>
            </w:pPr>
            <w:r w:rsidRPr="00EF7D45">
              <w:rPr>
                <w:iCs/>
              </w:rPr>
              <w:t>- Chủ dự án sẽ thực hiện dùng vacxin cho heo khi mới nhập về và tiêm phòng đúng lịch cho heo.</w:t>
            </w:r>
          </w:p>
          <w:p w14:paraId="1EA089C8" w14:textId="3D12D30E" w:rsidR="004C41BE" w:rsidRPr="00EF7D45" w:rsidRDefault="004C41BE" w:rsidP="004C41BE">
            <w:pPr>
              <w:spacing w:before="20" w:after="20"/>
              <w:ind w:left="-57" w:right="-57"/>
              <w:rPr>
                <w:sz w:val="26"/>
                <w:szCs w:val="26"/>
              </w:rPr>
            </w:pPr>
            <w:r w:rsidRPr="00EF7D45">
              <w:rPr>
                <w:iCs/>
                <w:sz w:val="26"/>
                <w:szCs w:val="26"/>
              </w:rPr>
              <w:t>- Hủy bỏ vắc xin quá hạn dùng, đối với vắc xin còn thừa tiêu hủy ở đúng nơi quy định.</w:t>
            </w:r>
          </w:p>
        </w:tc>
        <w:tc>
          <w:tcPr>
            <w:tcW w:w="755" w:type="pct"/>
            <w:vAlign w:val="center"/>
          </w:tcPr>
          <w:p w14:paraId="0FD27183"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17595661"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59538C05"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752F9246" w14:textId="77777777" w:rsidR="004C41BE" w:rsidRPr="00EF7D45" w:rsidRDefault="004C41BE" w:rsidP="004C41BE">
            <w:pPr>
              <w:spacing w:before="20" w:after="20"/>
              <w:ind w:left="-57" w:right="-57"/>
              <w:jc w:val="center"/>
              <w:rPr>
                <w:spacing w:val="-6"/>
                <w:sz w:val="26"/>
                <w:szCs w:val="26"/>
              </w:rPr>
            </w:pPr>
          </w:p>
        </w:tc>
      </w:tr>
      <w:tr w:rsidR="00EF7D45" w:rsidRPr="00EF7D45" w14:paraId="0D40D090" w14:textId="77777777" w:rsidTr="00E64A3A">
        <w:trPr>
          <w:trHeight w:val="20"/>
        </w:trPr>
        <w:tc>
          <w:tcPr>
            <w:tcW w:w="530" w:type="pct"/>
            <w:vMerge/>
            <w:vAlign w:val="center"/>
          </w:tcPr>
          <w:p w14:paraId="2AB7984E"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605ABDD4"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14315186" w14:textId="11C890B5" w:rsidR="004C41BE" w:rsidRPr="00EF7D45" w:rsidRDefault="004C41BE" w:rsidP="004C41BE">
            <w:pPr>
              <w:spacing w:before="20" w:after="20"/>
              <w:ind w:left="-57" w:right="-57"/>
              <w:rPr>
                <w:sz w:val="26"/>
                <w:szCs w:val="26"/>
              </w:rPr>
            </w:pPr>
            <w:r w:rsidRPr="00EF7D45">
              <w:rPr>
                <w:sz w:val="26"/>
                <w:szCs w:val="26"/>
              </w:rPr>
              <w:t>- Sự cố nhà sát trùng</w:t>
            </w:r>
          </w:p>
        </w:tc>
        <w:tc>
          <w:tcPr>
            <w:tcW w:w="1464" w:type="pct"/>
            <w:vAlign w:val="center"/>
          </w:tcPr>
          <w:p w14:paraId="16378CD1" w14:textId="074279B5" w:rsidR="004C41BE" w:rsidRPr="00EF7D45" w:rsidRDefault="004C41BE" w:rsidP="004C41BE">
            <w:pPr>
              <w:suppressAutoHyphens/>
              <w:spacing w:before="20" w:after="20"/>
              <w:ind w:left="-57" w:right="-57"/>
              <w:rPr>
                <w:iCs/>
                <w:sz w:val="26"/>
                <w:szCs w:val="26"/>
              </w:rPr>
            </w:pPr>
            <w:r w:rsidRPr="00EF7D45">
              <w:rPr>
                <w:iCs/>
                <w:sz w:val="26"/>
                <w:szCs w:val="26"/>
              </w:rPr>
              <w:t>- Khi phương tiện và công nhân ra vào Trang trại phải được sát trùng</w:t>
            </w:r>
          </w:p>
          <w:p w14:paraId="43113D8C" w14:textId="6C21E166" w:rsidR="004C41BE" w:rsidRPr="00EF7D45" w:rsidRDefault="004C41BE" w:rsidP="004C41BE">
            <w:pPr>
              <w:spacing w:before="20" w:after="20"/>
              <w:ind w:left="-57" w:right="-57"/>
              <w:rPr>
                <w:sz w:val="26"/>
                <w:szCs w:val="26"/>
              </w:rPr>
            </w:pPr>
            <w:r w:rsidRPr="00EF7D45">
              <w:rPr>
                <w:iCs/>
                <w:sz w:val="26"/>
                <w:szCs w:val="26"/>
              </w:rPr>
              <w:t>- Công nhân được phổ biến quy trình vận hành và nội quy khi vào Trang trại.</w:t>
            </w:r>
          </w:p>
        </w:tc>
        <w:tc>
          <w:tcPr>
            <w:tcW w:w="755" w:type="pct"/>
            <w:vAlign w:val="center"/>
          </w:tcPr>
          <w:p w14:paraId="077302B9"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623C2508"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38659C18"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2D2205AF" w14:textId="77777777" w:rsidR="004C41BE" w:rsidRPr="00EF7D45" w:rsidRDefault="004C41BE" w:rsidP="004C41BE">
            <w:pPr>
              <w:spacing w:before="20" w:after="20"/>
              <w:ind w:left="-57" w:right="-57"/>
              <w:jc w:val="center"/>
              <w:rPr>
                <w:spacing w:val="-6"/>
                <w:sz w:val="26"/>
                <w:szCs w:val="26"/>
              </w:rPr>
            </w:pPr>
          </w:p>
        </w:tc>
      </w:tr>
      <w:tr w:rsidR="00EF7D45" w:rsidRPr="00EF7D45" w14:paraId="05A495CB" w14:textId="77777777" w:rsidTr="00E64A3A">
        <w:trPr>
          <w:trHeight w:val="20"/>
        </w:trPr>
        <w:tc>
          <w:tcPr>
            <w:tcW w:w="530" w:type="pct"/>
            <w:vMerge/>
            <w:vAlign w:val="center"/>
          </w:tcPr>
          <w:p w14:paraId="15CCDDCE"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6F65F203"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3502568D" w14:textId="566417EA" w:rsidR="004C41BE" w:rsidRPr="00EF7D45" w:rsidRDefault="004C41BE" w:rsidP="004C41BE">
            <w:pPr>
              <w:spacing w:before="20" w:after="20"/>
              <w:ind w:left="-57" w:right="-57"/>
              <w:rPr>
                <w:sz w:val="26"/>
                <w:szCs w:val="26"/>
              </w:rPr>
            </w:pPr>
            <w:r w:rsidRPr="00EF7D45">
              <w:rPr>
                <w:sz w:val="26"/>
                <w:szCs w:val="26"/>
              </w:rPr>
              <w:t>- Sự cố hệ thống xử lý nước thải</w:t>
            </w:r>
          </w:p>
        </w:tc>
        <w:tc>
          <w:tcPr>
            <w:tcW w:w="1464" w:type="pct"/>
            <w:vAlign w:val="center"/>
          </w:tcPr>
          <w:p w14:paraId="6AD0FE16" w14:textId="77777777" w:rsidR="004C41BE" w:rsidRPr="00EF7D45" w:rsidRDefault="004C41BE" w:rsidP="004C41BE">
            <w:pPr>
              <w:spacing w:before="20" w:after="20"/>
              <w:ind w:left="-57" w:right="-57"/>
              <w:rPr>
                <w:sz w:val="26"/>
                <w:szCs w:val="26"/>
                <w:lang w:val="pt-BR"/>
              </w:rPr>
            </w:pPr>
            <w:r w:rsidRPr="00EF7D45">
              <w:rPr>
                <w:iCs/>
                <w:sz w:val="26"/>
                <w:szCs w:val="26"/>
              </w:rPr>
              <w:t xml:space="preserve">- </w:t>
            </w:r>
            <w:r w:rsidRPr="00EF7D45">
              <w:rPr>
                <w:sz w:val="26"/>
                <w:szCs w:val="26"/>
                <w:lang w:val="pt-BR"/>
              </w:rPr>
              <w:t>Thiết kế và vận hành hệ thống theo đúng quy trình đã được hướng dẫn.</w:t>
            </w:r>
          </w:p>
          <w:p w14:paraId="35BF23A2" w14:textId="6EB091E4" w:rsidR="004C41BE" w:rsidRPr="00EF7D45" w:rsidRDefault="004C41BE" w:rsidP="004C41BE">
            <w:pPr>
              <w:spacing w:before="20" w:after="20"/>
              <w:ind w:left="-57" w:right="-57"/>
              <w:rPr>
                <w:sz w:val="26"/>
                <w:szCs w:val="26"/>
              </w:rPr>
            </w:pPr>
            <w:r w:rsidRPr="00EF7D45">
              <w:rPr>
                <w:sz w:val="26"/>
                <w:szCs w:val="26"/>
                <w:lang w:val="pt-BR"/>
              </w:rPr>
              <w:t>- Kiểm tra, bảo dưỡng HTXLNT với tần suất 6 tháng/lần.</w:t>
            </w:r>
          </w:p>
        </w:tc>
        <w:tc>
          <w:tcPr>
            <w:tcW w:w="755" w:type="pct"/>
            <w:vAlign w:val="center"/>
          </w:tcPr>
          <w:p w14:paraId="00C6D17A"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665EDDB4"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606C3EEC"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33B6C4B1" w14:textId="77777777" w:rsidR="004C41BE" w:rsidRPr="00EF7D45" w:rsidRDefault="004C41BE" w:rsidP="004C41BE">
            <w:pPr>
              <w:spacing w:before="20" w:after="20"/>
              <w:ind w:left="-57" w:right="-57"/>
              <w:jc w:val="center"/>
              <w:rPr>
                <w:spacing w:val="-6"/>
                <w:sz w:val="26"/>
                <w:szCs w:val="26"/>
              </w:rPr>
            </w:pPr>
          </w:p>
        </w:tc>
      </w:tr>
      <w:tr w:rsidR="00EF7D45" w:rsidRPr="00EF7D45" w14:paraId="481EF5AE" w14:textId="77777777" w:rsidTr="00E64A3A">
        <w:trPr>
          <w:trHeight w:val="20"/>
        </w:trPr>
        <w:tc>
          <w:tcPr>
            <w:tcW w:w="530" w:type="pct"/>
            <w:vMerge/>
            <w:vAlign w:val="center"/>
          </w:tcPr>
          <w:p w14:paraId="51FDFF1E" w14:textId="77777777" w:rsidR="004C41BE" w:rsidRPr="00EF7D45" w:rsidRDefault="004C41BE" w:rsidP="004C41BE">
            <w:pPr>
              <w:spacing w:before="20" w:after="20"/>
              <w:ind w:left="-57" w:right="-57"/>
              <w:jc w:val="center"/>
              <w:rPr>
                <w:b/>
                <w:sz w:val="26"/>
                <w:szCs w:val="26"/>
                <w:lang w:eastAsia="vi-VN"/>
              </w:rPr>
            </w:pPr>
          </w:p>
        </w:tc>
        <w:tc>
          <w:tcPr>
            <w:tcW w:w="530" w:type="pct"/>
            <w:vMerge/>
            <w:vAlign w:val="center"/>
          </w:tcPr>
          <w:p w14:paraId="1830FCF0" w14:textId="77777777" w:rsidR="004C41BE" w:rsidRPr="00EF7D45" w:rsidRDefault="004C41BE" w:rsidP="004C41BE">
            <w:pPr>
              <w:pStyle w:val="Other0"/>
              <w:tabs>
                <w:tab w:val="left" w:pos="1176"/>
              </w:tabs>
              <w:spacing w:before="20" w:after="20" w:line="240" w:lineRule="auto"/>
              <w:ind w:left="-57" w:right="-57" w:firstLine="0"/>
              <w:jc w:val="both"/>
              <w:rPr>
                <w:lang w:val="vi-VN" w:eastAsia="vi-VN" w:bidi="vi-VN"/>
              </w:rPr>
            </w:pPr>
          </w:p>
        </w:tc>
        <w:tc>
          <w:tcPr>
            <w:tcW w:w="543" w:type="pct"/>
            <w:vAlign w:val="center"/>
          </w:tcPr>
          <w:p w14:paraId="2A645144" w14:textId="58F653A2" w:rsidR="004C41BE" w:rsidRPr="00EF7D45" w:rsidRDefault="004C41BE" w:rsidP="004C41BE">
            <w:pPr>
              <w:spacing w:before="20" w:after="20"/>
              <w:ind w:left="-57" w:right="-57"/>
              <w:rPr>
                <w:sz w:val="26"/>
                <w:szCs w:val="26"/>
              </w:rPr>
            </w:pPr>
            <w:r w:rsidRPr="00EF7D45">
              <w:rPr>
                <w:sz w:val="26"/>
                <w:szCs w:val="26"/>
              </w:rPr>
              <w:t>- Sự cố sạt lở</w:t>
            </w:r>
          </w:p>
        </w:tc>
        <w:tc>
          <w:tcPr>
            <w:tcW w:w="1464" w:type="pct"/>
            <w:vAlign w:val="center"/>
          </w:tcPr>
          <w:p w14:paraId="06D9DA6F" w14:textId="77777777" w:rsidR="004C41BE" w:rsidRPr="00EF7D45" w:rsidRDefault="004C41BE" w:rsidP="004C41BE">
            <w:pPr>
              <w:spacing w:before="20" w:after="20"/>
              <w:ind w:left="-57" w:right="-57"/>
              <w:rPr>
                <w:iCs/>
                <w:sz w:val="26"/>
                <w:szCs w:val="26"/>
              </w:rPr>
            </w:pPr>
            <w:r w:rsidRPr="00EF7D45">
              <w:rPr>
                <w:iCs/>
                <w:sz w:val="26"/>
                <w:szCs w:val="26"/>
              </w:rPr>
              <w:t>- Thiết kế, xây dựng các hạng mục công trình kiên cố, chịu được sức gió mạnh.</w:t>
            </w:r>
          </w:p>
          <w:p w14:paraId="658E5B84" w14:textId="6E9D7883" w:rsidR="004C41BE" w:rsidRPr="00EF7D45" w:rsidRDefault="004C41BE" w:rsidP="004C41BE">
            <w:pPr>
              <w:spacing w:before="20" w:after="20"/>
              <w:ind w:left="-57" w:right="-57"/>
              <w:rPr>
                <w:sz w:val="26"/>
                <w:szCs w:val="26"/>
              </w:rPr>
            </w:pPr>
            <w:r w:rsidRPr="00EF7D45">
              <w:rPr>
                <w:iCs/>
                <w:sz w:val="26"/>
                <w:szCs w:val="26"/>
              </w:rPr>
              <w:t>- Tổ chức kiểm tra định kỳ sự ổn định của hố móng, thực hiện gia cố móng nếu thấy có nguy cơ xói xung quanh hố móng.</w:t>
            </w:r>
          </w:p>
        </w:tc>
        <w:tc>
          <w:tcPr>
            <w:tcW w:w="755" w:type="pct"/>
            <w:vAlign w:val="center"/>
          </w:tcPr>
          <w:p w14:paraId="2159D18A" w14:textId="77777777" w:rsidR="004C41BE" w:rsidRPr="00EF7D45" w:rsidRDefault="004C41BE" w:rsidP="004C41BE">
            <w:pPr>
              <w:spacing w:before="20" w:after="20"/>
              <w:ind w:left="-57" w:right="-57"/>
              <w:jc w:val="center"/>
              <w:rPr>
                <w:spacing w:val="-6"/>
                <w:sz w:val="26"/>
                <w:szCs w:val="26"/>
              </w:rPr>
            </w:pPr>
          </w:p>
        </w:tc>
        <w:tc>
          <w:tcPr>
            <w:tcW w:w="472" w:type="pct"/>
            <w:vAlign w:val="center"/>
          </w:tcPr>
          <w:p w14:paraId="0DC854E8" w14:textId="77777777" w:rsidR="004C41BE" w:rsidRPr="00EF7D45" w:rsidRDefault="004C41BE" w:rsidP="004C41BE">
            <w:pPr>
              <w:spacing w:before="20" w:after="20"/>
              <w:ind w:left="-57" w:right="-57"/>
              <w:jc w:val="center"/>
              <w:rPr>
                <w:spacing w:val="-6"/>
                <w:sz w:val="26"/>
                <w:szCs w:val="26"/>
              </w:rPr>
            </w:pPr>
          </w:p>
        </w:tc>
        <w:tc>
          <w:tcPr>
            <w:tcW w:w="376" w:type="pct"/>
            <w:vAlign w:val="center"/>
          </w:tcPr>
          <w:p w14:paraId="596DFD7B" w14:textId="77777777" w:rsidR="004C41BE" w:rsidRPr="00EF7D45" w:rsidRDefault="004C41BE" w:rsidP="004C41BE">
            <w:pPr>
              <w:spacing w:before="20" w:after="20"/>
              <w:ind w:left="-57" w:right="-57"/>
              <w:jc w:val="center"/>
              <w:rPr>
                <w:spacing w:val="-6"/>
                <w:sz w:val="26"/>
                <w:szCs w:val="26"/>
              </w:rPr>
            </w:pPr>
          </w:p>
        </w:tc>
        <w:tc>
          <w:tcPr>
            <w:tcW w:w="330" w:type="pct"/>
            <w:vAlign w:val="center"/>
          </w:tcPr>
          <w:p w14:paraId="6BA2302C" w14:textId="77777777" w:rsidR="004C41BE" w:rsidRPr="00EF7D45" w:rsidRDefault="004C41BE" w:rsidP="004C41BE">
            <w:pPr>
              <w:spacing w:before="20" w:after="20"/>
              <w:ind w:left="-57" w:right="-57"/>
              <w:jc w:val="center"/>
              <w:rPr>
                <w:spacing w:val="-6"/>
                <w:sz w:val="26"/>
                <w:szCs w:val="26"/>
              </w:rPr>
            </w:pPr>
          </w:p>
        </w:tc>
      </w:tr>
    </w:tbl>
    <w:p w14:paraId="0C8A8EBC" w14:textId="77777777" w:rsidR="00084D51" w:rsidRPr="00EF7D45" w:rsidRDefault="00084D51" w:rsidP="00581628">
      <w:pPr>
        <w:rPr>
          <w:rFonts w:cs="Times New Roman"/>
          <w:sz w:val="26"/>
          <w:szCs w:val="26"/>
          <w:highlight w:val="yellow"/>
        </w:rPr>
      </w:pPr>
    </w:p>
    <w:p w14:paraId="1F041550" w14:textId="77777777" w:rsidR="00084D51" w:rsidRPr="00EF7D45" w:rsidRDefault="00084D51" w:rsidP="00581628">
      <w:pPr>
        <w:rPr>
          <w:highlight w:val="yellow"/>
        </w:rPr>
        <w:sectPr w:rsidR="00084D51" w:rsidRPr="00EF7D45" w:rsidSect="0092486B">
          <w:pgSz w:w="16838" w:h="11906" w:orient="landscape"/>
          <w:pgMar w:top="993" w:right="1134" w:bottom="1134" w:left="1134" w:header="567" w:footer="567" w:gutter="0"/>
          <w:cols w:space="720"/>
          <w:docGrid w:linePitch="367"/>
        </w:sectPr>
      </w:pPr>
    </w:p>
    <w:p w14:paraId="06A837A7" w14:textId="77777777" w:rsidR="008E48EA" w:rsidRPr="00EF7D45"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985" w:name="_Toc163457528"/>
      <w:bookmarkStart w:id="986" w:name="_Toc163457627"/>
      <w:bookmarkStart w:id="987" w:name="_Toc163457726"/>
      <w:bookmarkStart w:id="988" w:name="_Toc163458028"/>
      <w:bookmarkStart w:id="989" w:name="_Toc163458289"/>
      <w:bookmarkStart w:id="990" w:name="_Toc163458394"/>
      <w:bookmarkStart w:id="991" w:name="_Toc169092333"/>
      <w:bookmarkStart w:id="992" w:name="_Toc170312866"/>
      <w:bookmarkStart w:id="993" w:name="_Toc170388844"/>
      <w:bookmarkStart w:id="994" w:name="_Toc175750939"/>
      <w:bookmarkStart w:id="995" w:name="_Toc51225105"/>
      <w:bookmarkStart w:id="996" w:name="_Toc59433636"/>
      <w:bookmarkEnd w:id="985"/>
      <w:bookmarkEnd w:id="986"/>
      <w:bookmarkEnd w:id="987"/>
      <w:bookmarkEnd w:id="988"/>
      <w:bookmarkEnd w:id="989"/>
      <w:bookmarkEnd w:id="990"/>
      <w:bookmarkEnd w:id="991"/>
      <w:bookmarkEnd w:id="992"/>
      <w:bookmarkEnd w:id="993"/>
      <w:bookmarkEnd w:id="994"/>
    </w:p>
    <w:p w14:paraId="05FFB362" w14:textId="77777777" w:rsidR="008E48EA" w:rsidRPr="00EF7D45"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997" w:name="_Toc163457529"/>
      <w:bookmarkStart w:id="998" w:name="_Toc163457628"/>
      <w:bookmarkStart w:id="999" w:name="_Toc163457727"/>
      <w:bookmarkStart w:id="1000" w:name="_Toc163458029"/>
      <w:bookmarkStart w:id="1001" w:name="_Toc163458290"/>
      <w:bookmarkStart w:id="1002" w:name="_Toc163458395"/>
      <w:bookmarkStart w:id="1003" w:name="_Toc169092334"/>
      <w:bookmarkStart w:id="1004" w:name="_Toc170312867"/>
      <w:bookmarkStart w:id="1005" w:name="_Toc170388845"/>
      <w:bookmarkStart w:id="1006" w:name="_Toc175750940"/>
      <w:bookmarkEnd w:id="997"/>
      <w:bookmarkEnd w:id="998"/>
      <w:bookmarkEnd w:id="999"/>
      <w:bookmarkEnd w:id="1000"/>
      <w:bookmarkEnd w:id="1001"/>
      <w:bookmarkEnd w:id="1002"/>
      <w:bookmarkEnd w:id="1003"/>
      <w:bookmarkEnd w:id="1004"/>
      <w:bookmarkEnd w:id="1005"/>
      <w:bookmarkEnd w:id="1006"/>
    </w:p>
    <w:p w14:paraId="0F0C8E07" w14:textId="77777777" w:rsidR="008E48EA" w:rsidRPr="00EF7D45"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07" w:name="_Toc163457530"/>
      <w:bookmarkStart w:id="1008" w:name="_Toc163457629"/>
      <w:bookmarkStart w:id="1009" w:name="_Toc163457728"/>
      <w:bookmarkStart w:id="1010" w:name="_Toc163458030"/>
      <w:bookmarkStart w:id="1011" w:name="_Toc163458291"/>
      <w:bookmarkStart w:id="1012" w:name="_Toc163458396"/>
      <w:bookmarkStart w:id="1013" w:name="_Toc169092335"/>
      <w:bookmarkStart w:id="1014" w:name="_Toc170312868"/>
      <w:bookmarkStart w:id="1015" w:name="_Toc170388846"/>
      <w:bookmarkStart w:id="1016" w:name="_Toc175750941"/>
      <w:bookmarkEnd w:id="1007"/>
      <w:bookmarkEnd w:id="1008"/>
      <w:bookmarkEnd w:id="1009"/>
      <w:bookmarkEnd w:id="1010"/>
      <w:bookmarkEnd w:id="1011"/>
      <w:bookmarkEnd w:id="1012"/>
      <w:bookmarkEnd w:id="1013"/>
      <w:bookmarkEnd w:id="1014"/>
      <w:bookmarkEnd w:id="1015"/>
      <w:bookmarkEnd w:id="1016"/>
    </w:p>
    <w:p w14:paraId="44A60E73" w14:textId="77777777" w:rsidR="008E48EA" w:rsidRPr="00EF7D45"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017" w:name="_Toc163457531"/>
      <w:bookmarkStart w:id="1018" w:name="_Toc163457630"/>
      <w:bookmarkStart w:id="1019" w:name="_Toc163457729"/>
      <w:bookmarkStart w:id="1020" w:name="_Toc163458031"/>
      <w:bookmarkStart w:id="1021" w:name="_Toc163458292"/>
      <w:bookmarkStart w:id="1022" w:name="_Toc163458397"/>
      <w:bookmarkStart w:id="1023" w:name="_Toc169092336"/>
      <w:bookmarkStart w:id="1024" w:name="_Toc170312869"/>
      <w:bookmarkStart w:id="1025" w:name="_Toc170388847"/>
      <w:bookmarkStart w:id="1026" w:name="_Toc175750942"/>
      <w:bookmarkEnd w:id="1017"/>
      <w:bookmarkEnd w:id="1018"/>
      <w:bookmarkEnd w:id="1019"/>
      <w:bookmarkEnd w:id="1020"/>
      <w:bookmarkEnd w:id="1021"/>
      <w:bookmarkEnd w:id="1022"/>
      <w:bookmarkEnd w:id="1023"/>
      <w:bookmarkEnd w:id="1024"/>
      <w:bookmarkEnd w:id="1025"/>
      <w:bookmarkEnd w:id="1026"/>
    </w:p>
    <w:p w14:paraId="1ABC8489" w14:textId="6F37A446" w:rsidR="00AB5679" w:rsidRPr="00EF7D45" w:rsidRDefault="00AB5679" w:rsidP="001625C4">
      <w:pPr>
        <w:pStyle w:val="Heading2"/>
        <w:numPr>
          <w:ilvl w:val="1"/>
          <w:numId w:val="20"/>
        </w:numPr>
        <w:rPr>
          <w:color w:val="auto"/>
        </w:rPr>
      </w:pPr>
      <w:bookmarkStart w:id="1027" w:name="_Toc163458032"/>
      <w:bookmarkStart w:id="1028" w:name="_Toc175750943"/>
      <w:r w:rsidRPr="00EF7D45">
        <w:rPr>
          <w:color w:val="auto"/>
        </w:rPr>
        <w:t xml:space="preserve">Chương trình </w:t>
      </w:r>
      <w:r w:rsidR="00875E5E" w:rsidRPr="00EF7D45">
        <w:rPr>
          <w:color w:val="auto"/>
        </w:rPr>
        <w:t xml:space="preserve">quan trắc, </w:t>
      </w:r>
      <w:r w:rsidRPr="00EF7D45">
        <w:rPr>
          <w:color w:val="auto"/>
        </w:rPr>
        <w:t>giám sát môi trường của chủ dự án</w:t>
      </w:r>
      <w:bookmarkEnd w:id="995"/>
      <w:bookmarkEnd w:id="996"/>
      <w:bookmarkEnd w:id="1027"/>
      <w:bookmarkEnd w:id="1028"/>
    </w:p>
    <w:p w14:paraId="519045CA" w14:textId="4187AE84" w:rsidR="006A69D2" w:rsidRPr="00EF7D45" w:rsidRDefault="006A69D2" w:rsidP="001625C4">
      <w:pPr>
        <w:widowControl w:val="0"/>
        <w:spacing w:line="240" w:lineRule="auto"/>
        <w:ind w:firstLine="567"/>
      </w:pPr>
      <w:bookmarkStart w:id="1029" w:name="_Toc104381955"/>
      <w:bookmarkStart w:id="1030" w:name="_Toc358041571"/>
      <w:bookmarkStart w:id="1031" w:name="_Toc361602623"/>
      <w:bookmarkStart w:id="1032" w:name="_Toc387158821"/>
      <w:bookmarkStart w:id="1033" w:name="_Toc476150810"/>
      <w:bookmarkStart w:id="1034" w:name="_Toc480358760"/>
      <w:bookmarkStart w:id="1035" w:name="_Toc3886923"/>
      <w:bookmarkStart w:id="1036" w:name="_Toc3887616"/>
      <w:bookmarkStart w:id="1037" w:name="_Toc3888167"/>
      <w:bookmarkStart w:id="1038" w:name="_Toc3888431"/>
      <w:bookmarkStart w:id="1039" w:name="_Toc3889030"/>
      <w:bookmarkStart w:id="1040" w:name="_Toc3895387"/>
      <w:bookmarkStart w:id="1041" w:name="_Toc6672613"/>
      <w:bookmarkStart w:id="1042" w:name="_Toc28702503"/>
      <w:r w:rsidRPr="00EF7D45">
        <w:t xml:space="preserve">Dự án thực hiện </w:t>
      </w:r>
      <w:r w:rsidR="00962882" w:rsidRPr="00EF7D45">
        <w:t xml:space="preserve">thi công xây dựng, lắp đặt máy </w:t>
      </w:r>
      <w:r w:rsidRPr="00EF7D45">
        <w:t xml:space="preserve">móc thiết bị trong thời gian </w:t>
      </w:r>
      <w:r w:rsidR="00962882" w:rsidRPr="00EF7D45">
        <w:t>khoảng 0</w:t>
      </w:r>
      <w:r w:rsidR="00C0349D" w:rsidRPr="00EF7D45">
        <w:t>1</w:t>
      </w:r>
      <w:r w:rsidR="00962882" w:rsidRPr="00EF7D45">
        <w:t xml:space="preserve"> năm.</w:t>
      </w:r>
      <w:r w:rsidRPr="00EF7D45">
        <w:t xml:space="preserve"> </w:t>
      </w:r>
      <w:r w:rsidR="00962882" w:rsidRPr="00EF7D45">
        <w:t>T</w:t>
      </w:r>
      <w:r w:rsidRPr="00EF7D45">
        <w:t xml:space="preserve">oàn bộ nước thải sinh hoạt phát sinh được thu gom và xử lý </w:t>
      </w:r>
      <w:r w:rsidR="00FD309A" w:rsidRPr="00EF7D45">
        <w:t>bằng nhà vệ sinh di động do Nhà thầu tự thuê</w:t>
      </w:r>
      <w:r w:rsidRPr="00EF7D45">
        <w:t xml:space="preserve">. Còn các loại chất thải khác phát sinh không đáng kể thi công đến đâu thu gom và hợp đồng với đơn vị có chức năng xử lý theo đúng quy định do đó không thực hiện giám sát môi trường ở giai đoạn này. Vậy chương trình giám sát môi trường sẽ thực hiện ở </w:t>
      </w:r>
      <w:r w:rsidR="009B2833" w:rsidRPr="00EF7D45">
        <w:t>giai đoạn hoạt động</w:t>
      </w:r>
      <w:r w:rsidRPr="00EF7D45">
        <w:t>, cụ thể như sau:</w:t>
      </w:r>
      <w:bookmarkEnd w:id="1029"/>
    </w:p>
    <w:p w14:paraId="2A58BC05" w14:textId="581DC3C6" w:rsidR="006A69D2" w:rsidRPr="00EF7D45" w:rsidRDefault="006A69D2" w:rsidP="001625C4">
      <w:pPr>
        <w:pStyle w:val="Heading3"/>
        <w:spacing w:line="240" w:lineRule="auto"/>
      </w:pPr>
      <w:bookmarkStart w:id="1043" w:name="_Toc175750944"/>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EF7D45">
        <w:t>Giám sát khí thải</w:t>
      </w:r>
      <w:bookmarkEnd w:id="1043"/>
    </w:p>
    <w:p w14:paraId="16F30E7E" w14:textId="77777777" w:rsidR="00D34F5B" w:rsidRPr="00EF7D45" w:rsidRDefault="00D34F5B" w:rsidP="001625C4">
      <w:pPr>
        <w:spacing w:line="240" w:lineRule="auto"/>
        <w:ind w:firstLine="567"/>
        <w:rPr>
          <w:lang w:val="vi-VN"/>
        </w:rPr>
      </w:pPr>
      <w:r w:rsidRPr="00EF7D45">
        <w:rPr>
          <w:lang w:val="vi-VN"/>
        </w:rPr>
        <w:t>- Số lượng giám sát: 03 điểm</w:t>
      </w:r>
    </w:p>
    <w:p w14:paraId="057FC388" w14:textId="77777777" w:rsidR="00D34F5B" w:rsidRPr="00EF7D45" w:rsidRDefault="00D34F5B" w:rsidP="001625C4">
      <w:pPr>
        <w:spacing w:line="240" w:lineRule="auto"/>
        <w:ind w:firstLine="567"/>
        <w:rPr>
          <w:lang w:val="vi-VN"/>
        </w:rPr>
      </w:pPr>
      <w:r w:rsidRPr="00EF7D45">
        <w:rPr>
          <w:lang w:val="vi-VN"/>
        </w:rPr>
        <w:t>- Vị trí giám sát:</w:t>
      </w:r>
    </w:p>
    <w:p w14:paraId="117CDE06" w14:textId="77B539EA" w:rsidR="00D34F5B" w:rsidRPr="00EF7D45" w:rsidRDefault="00D34F5B" w:rsidP="001625C4">
      <w:pPr>
        <w:spacing w:line="240" w:lineRule="auto"/>
        <w:ind w:firstLine="709"/>
      </w:pPr>
      <w:r w:rsidRPr="00EF7D45">
        <w:rPr>
          <w:lang w:val="vi-VN"/>
        </w:rPr>
        <w:t xml:space="preserve">+ 01 điểm tại cổng chính ra vào của </w:t>
      </w:r>
      <w:r w:rsidRPr="00EF7D45">
        <w:t>Trang t</w:t>
      </w:r>
      <w:r w:rsidRPr="00EF7D45">
        <w:rPr>
          <w:lang w:val="vi-VN"/>
        </w:rPr>
        <w:t>rại</w:t>
      </w:r>
      <w:r w:rsidRPr="00EF7D45">
        <w:t>.</w:t>
      </w:r>
    </w:p>
    <w:p w14:paraId="7E5E46B2" w14:textId="443671B6" w:rsidR="00D34F5B" w:rsidRPr="00EF7D45" w:rsidRDefault="00D34F5B" w:rsidP="001625C4">
      <w:pPr>
        <w:spacing w:line="240" w:lineRule="auto"/>
        <w:ind w:firstLine="709"/>
      </w:pPr>
      <w:r w:rsidRPr="00EF7D45">
        <w:rPr>
          <w:lang w:val="vi-VN"/>
        </w:rPr>
        <w:t xml:space="preserve">+ 01 điểm tại khu vực </w:t>
      </w:r>
      <w:r w:rsidRPr="00EF7D45">
        <w:t xml:space="preserve">xả của quạt thông gió </w:t>
      </w:r>
      <w:r w:rsidRPr="00EF7D45">
        <w:rPr>
          <w:lang w:val="vi-VN"/>
        </w:rPr>
        <w:t xml:space="preserve">nằm phía </w:t>
      </w:r>
      <w:r w:rsidRPr="00EF7D45">
        <w:t>Bắc</w:t>
      </w:r>
      <w:r w:rsidRPr="00EF7D45">
        <w:rPr>
          <w:lang w:val="vi-VN"/>
        </w:rPr>
        <w:t xml:space="preserve"> của Trang trại</w:t>
      </w:r>
      <w:r w:rsidRPr="00EF7D45">
        <w:t>.</w:t>
      </w:r>
    </w:p>
    <w:p w14:paraId="01CB158D" w14:textId="3A6F6A64" w:rsidR="00D34F5B" w:rsidRPr="00EF7D45" w:rsidRDefault="00D34F5B" w:rsidP="001625C4">
      <w:pPr>
        <w:spacing w:line="240" w:lineRule="auto"/>
        <w:ind w:firstLine="709"/>
      </w:pPr>
      <w:r w:rsidRPr="00EF7D45">
        <w:t>+ 01 điểm tại đoạn giao giữa đường liên xã Thuận - Hướng Lộc với đường vào khu vực Dự án.</w:t>
      </w:r>
    </w:p>
    <w:p w14:paraId="67067180" w14:textId="77777777" w:rsidR="00D34F5B" w:rsidRPr="00EF7D45" w:rsidRDefault="00D34F5B" w:rsidP="001625C4">
      <w:pPr>
        <w:spacing w:line="240" w:lineRule="auto"/>
        <w:ind w:firstLine="709"/>
        <w:rPr>
          <w:spacing w:val="-4"/>
          <w:lang w:val="vi-VN"/>
        </w:rPr>
      </w:pPr>
      <w:r w:rsidRPr="00EF7D45">
        <w:rPr>
          <w:spacing w:val="-4"/>
          <w:lang w:val="vi-VN"/>
        </w:rPr>
        <w:t>- Các chỉ tiêu giám sát:</w:t>
      </w:r>
      <w:r w:rsidRPr="00EF7D45">
        <w:rPr>
          <w:b/>
          <w:spacing w:val="-4"/>
          <w:lang w:val="vi-VN"/>
        </w:rPr>
        <w:t xml:space="preserve"> </w:t>
      </w:r>
      <w:r w:rsidRPr="00EF7D45">
        <w:rPr>
          <w:spacing w:val="-4"/>
          <w:lang w:val="vi-VN"/>
        </w:rPr>
        <w:t xml:space="preserve">Bụi, </w:t>
      </w:r>
      <w:r w:rsidRPr="00EF7D45">
        <w:rPr>
          <w:lang w:val="vi-VN"/>
        </w:rPr>
        <w:t>H</w:t>
      </w:r>
      <w:r w:rsidRPr="00EF7D45">
        <w:rPr>
          <w:vertAlign w:val="subscript"/>
          <w:lang w:val="vi-VN"/>
        </w:rPr>
        <w:t>2</w:t>
      </w:r>
      <w:r w:rsidRPr="00EF7D45">
        <w:rPr>
          <w:lang w:val="vi-VN"/>
        </w:rPr>
        <w:t>S, NH</w:t>
      </w:r>
      <w:r w:rsidRPr="00EF7D45">
        <w:rPr>
          <w:vertAlign w:val="subscript"/>
          <w:lang w:val="vi-VN"/>
        </w:rPr>
        <w:t>3</w:t>
      </w:r>
      <w:r w:rsidRPr="00EF7D45">
        <w:t>,</w:t>
      </w:r>
      <w:r w:rsidRPr="00EF7D45">
        <w:rPr>
          <w:lang w:val="vi-VN"/>
        </w:rPr>
        <w:t xml:space="preserve"> </w:t>
      </w:r>
      <w:r w:rsidRPr="00EF7D45">
        <w:rPr>
          <w:spacing w:val="-4"/>
          <w:lang w:val="vi-VN"/>
        </w:rPr>
        <w:t>Tiếng ồn.</w:t>
      </w:r>
    </w:p>
    <w:p w14:paraId="79174A9A" w14:textId="4E8FB85F" w:rsidR="00D34F5B" w:rsidRPr="00EF7D45" w:rsidRDefault="00D34F5B" w:rsidP="001625C4">
      <w:pPr>
        <w:spacing w:line="240" w:lineRule="auto"/>
        <w:ind w:firstLine="720"/>
      </w:pPr>
      <w:r w:rsidRPr="00EF7D45">
        <w:rPr>
          <w:lang w:val="vi-VN"/>
        </w:rPr>
        <w:t>- Quy chuẩn áp dụng: QCVN 05:20</w:t>
      </w:r>
      <w:r w:rsidRPr="00EF7D45">
        <w:t>2</w:t>
      </w:r>
      <w:r w:rsidRPr="00EF7D45">
        <w:rPr>
          <w:lang w:val="vi-VN"/>
        </w:rPr>
        <w:t>3/BTNMT</w:t>
      </w:r>
      <w:r w:rsidRPr="00EF7D45">
        <w:t xml:space="preserve">; </w:t>
      </w:r>
      <w:r w:rsidRPr="00EF7D45">
        <w:rPr>
          <w:lang w:val="vi-VN"/>
        </w:rPr>
        <w:t>QCVN 06:2009/BTNMT</w:t>
      </w:r>
      <w:r w:rsidRPr="00EF7D45">
        <w:t xml:space="preserve">; </w:t>
      </w:r>
      <w:r w:rsidRPr="00EF7D45">
        <w:rPr>
          <w:lang w:val="vi-VN"/>
        </w:rPr>
        <w:t>QCVN 26:2010/BTNMT - Quy chuẩn kỹ thuật Quốc gia về tiếng ồn.</w:t>
      </w:r>
    </w:p>
    <w:p w14:paraId="2B9ADE51" w14:textId="0D95EB36" w:rsidR="006A69D2" w:rsidRPr="00EF7D45" w:rsidRDefault="00D34F5B" w:rsidP="001625C4">
      <w:pPr>
        <w:widowControl w:val="0"/>
        <w:spacing w:line="240" w:lineRule="auto"/>
        <w:ind w:firstLine="567"/>
        <w:rPr>
          <w:rFonts w:eastAsia="Calibri"/>
        </w:rPr>
      </w:pPr>
      <w:r w:rsidRPr="00EF7D45">
        <w:rPr>
          <w:lang w:val="vi-VN"/>
        </w:rPr>
        <w:t>- Tần suất giám sát: 0</w:t>
      </w:r>
      <w:r w:rsidRPr="00EF7D45">
        <w:t>3</w:t>
      </w:r>
      <w:r w:rsidRPr="00EF7D45">
        <w:rPr>
          <w:lang w:val="vi-VN"/>
        </w:rPr>
        <w:t xml:space="preserve"> tháng/lần</w:t>
      </w:r>
      <w:r w:rsidR="006A69D2" w:rsidRPr="00EF7D45">
        <w:rPr>
          <w:rFonts w:eastAsia="Calibri"/>
        </w:rPr>
        <w:t>.</w:t>
      </w:r>
    </w:p>
    <w:p w14:paraId="749759D8" w14:textId="4358ACA3" w:rsidR="0016165A" w:rsidRPr="00EF7D45" w:rsidRDefault="0016165A" w:rsidP="001625C4">
      <w:pPr>
        <w:pStyle w:val="Heading3"/>
        <w:spacing w:line="240" w:lineRule="auto"/>
      </w:pPr>
      <w:bookmarkStart w:id="1044" w:name="_Toc175750945"/>
      <w:r w:rsidRPr="00EF7D45">
        <w:t>Giám sát nước thải</w:t>
      </w:r>
      <w:bookmarkEnd w:id="1044"/>
    </w:p>
    <w:p w14:paraId="2361C97A" w14:textId="77777777" w:rsidR="00D34F5B" w:rsidRPr="00EF7D45" w:rsidRDefault="00D34F5B" w:rsidP="001625C4">
      <w:pPr>
        <w:spacing w:line="240" w:lineRule="auto"/>
        <w:ind w:firstLine="567"/>
        <w:rPr>
          <w:lang w:val="vi-VN"/>
        </w:rPr>
      </w:pPr>
      <w:r w:rsidRPr="00EF7D45">
        <w:rPr>
          <w:lang w:val="vi-VN"/>
        </w:rPr>
        <w:t>- Số lượng giám sát: 0</w:t>
      </w:r>
      <w:r w:rsidRPr="00EF7D45">
        <w:t>2</w:t>
      </w:r>
      <w:r w:rsidRPr="00EF7D45">
        <w:rPr>
          <w:lang w:val="vi-VN"/>
        </w:rPr>
        <w:t xml:space="preserve"> điểm </w:t>
      </w:r>
    </w:p>
    <w:p w14:paraId="797B21FC" w14:textId="77777777" w:rsidR="00D34F5B" w:rsidRPr="00EF7D45" w:rsidRDefault="00D34F5B" w:rsidP="001625C4">
      <w:pPr>
        <w:spacing w:line="240" w:lineRule="auto"/>
        <w:ind w:firstLine="540"/>
      </w:pPr>
      <w:r w:rsidRPr="00EF7D45">
        <w:t>-</w:t>
      </w:r>
      <w:r w:rsidRPr="00EF7D45">
        <w:rPr>
          <w:lang w:val="vi-VN"/>
        </w:rPr>
        <w:t xml:space="preserve"> </w:t>
      </w:r>
      <w:r w:rsidRPr="00EF7D45">
        <w:t xml:space="preserve">Vị trí giám sát: </w:t>
      </w:r>
    </w:p>
    <w:p w14:paraId="03D3CA7E" w14:textId="0B22EB7F" w:rsidR="00D34F5B" w:rsidRPr="00EF7D45" w:rsidRDefault="00D34F5B" w:rsidP="001625C4">
      <w:pPr>
        <w:spacing w:line="240" w:lineRule="auto"/>
        <w:ind w:firstLine="709"/>
      </w:pPr>
      <w:r w:rsidRPr="00EF7D45">
        <w:t>+ Tại đầu vào của hệ thống xử lý nước thải.</w:t>
      </w:r>
    </w:p>
    <w:p w14:paraId="6F0C06AF" w14:textId="47060BFD" w:rsidR="00D34F5B" w:rsidRPr="00EF7D45" w:rsidRDefault="00D34F5B" w:rsidP="001625C4">
      <w:pPr>
        <w:spacing w:line="240" w:lineRule="auto"/>
        <w:ind w:firstLine="709"/>
      </w:pPr>
      <w:r w:rsidRPr="00EF7D45">
        <w:t>+ Tại đầu ra của hệ thống xử lý nước thải.</w:t>
      </w:r>
    </w:p>
    <w:p w14:paraId="3B694948" w14:textId="77777777" w:rsidR="00D34F5B" w:rsidRPr="00EF7D45" w:rsidRDefault="00D34F5B" w:rsidP="001625C4">
      <w:pPr>
        <w:spacing w:line="240" w:lineRule="auto"/>
        <w:ind w:firstLine="567"/>
        <w:rPr>
          <w:spacing w:val="-4"/>
        </w:rPr>
      </w:pPr>
      <w:r w:rsidRPr="00EF7D45">
        <w:rPr>
          <w:spacing w:val="-4"/>
          <w:lang w:val="vi-VN"/>
        </w:rPr>
        <w:t xml:space="preserve">- Các chỉ tiêu giám sát: </w:t>
      </w:r>
      <w:r w:rsidRPr="00EF7D45">
        <w:rPr>
          <w:spacing w:val="-4"/>
        </w:rPr>
        <w:t xml:space="preserve">lưu lượng thải, </w:t>
      </w:r>
      <w:r w:rsidRPr="00EF7D45">
        <w:rPr>
          <w:spacing w:val="-4"/>
          <w:lang w:val="vi-VN"/>
        </w:rPr>
        <w:t xml:space="preserve">pH, </w:t>
      </w:r>
      <w:r w:rsidRPr="00EF7D45">
        <w:rPr>
          <w:spacing w:val="-4"/>
        </w:rPr>
        <w:t>T</w:t>
      </w:r>
      <w:r w:rsidRPr="00EF7D45">
        <w:rPr>
          <w:spacing w:val="-4"/>
          <w:lang w:val="vi-VN"/>
        </w:rPr>
        <w:t>SS, BOD</w:t>
      </w:r>
      <w:r w:rsidRPr="00EF7D45">
        <w:rPr>
          <w:spacing w:val="-4"/>
          <w:vertAlign w:val="subscript"/>
          <w:lang w:val="vi-VN"/>
        </w:rPr>
        <w:t xml:space="preserve">5, </w:t>
      </w:r>
      <w:r w:rsidRPr="00EF7D45">
        <w:rPr>
          <w:spacing w:val="-4"/>
          <w:lang w:val="vi-VN"/>
        </w:rPr>
        <w:t>COD, Tổng Nitơ, Coliform</w:t>
      </w:r>
      <w:r w:rsidRPr="00EF7D45">
        <w:rPr>
          <w:spacing w:val="-4"/>
        </w:rPr>
        <w:t>.</w:t>
      </w:r>
    </w:p>
    <w:p w14:paraId="512D239A" w14:textId="77777777" w:rsidR="00D34F5B" w:rsidRPr="00EF7D45" w:rsidRDefault="00D34F5B" w:rsidP="001625C4">
      <w:pPr>
        <w:spacing w:line="240" w:lineRule="auto"/>
        <w:ind w:firstLine="567"/>
        <w:rPr>
          <w:lang w:val="vi-VN"/>
        </w:rPr>
      </w:pPr>
      <w:r w:rsidRPr="00EF7D45">
        <w:rPr>
          <w:lang w:val="vi-VN"/>
        </w:rPr>
        <w:t>- Quy chuẩn áp dụng: QCVN 62-MT:2016/BTNMT - Quy chuẩn kỹ thuật Quốc gia về nước thải chăn nuôi.</w:t>
      </w:r>
    </w:p>
    <w:p w14:paraId="63E7A482" w14:textId="08038CD5" w:rsidR="00CB5003" w:rsidRPr="00EF7D45" w:rsidRDefault="00D34F5B" w:rsidP="001625C4">
      <w:pPr>
        <w:widowControl w:val="0"/>
        <w:spacing w:line="240" w:lineRule="auto"/>
        <w:ind w:firstLine="567"/>
        <w:sectPr w:rsidR="00CB5003" w:rsidRPr="00EF7D45" w:rsidSect="0092486B">
          <w:pgSz w:w="11906" w:h="16838" w:code="9"/>
          <w:pgMar w:top="1134" w:right="1134" w:bottom="1134" w:left="1701" w:header="567" w:footer="567" w:gutter="0"/>
          <w:cols w:space="720"/>
          <w:docGrid w:linePitch="367"/>
        </w:sectPr>
      </w:pPr>
      <w:r w:rsidRPr="00EF7D45">
        <w:rPr>
          <w:lang w:val="vi-VN"/>
        </w:rPr>
        <w:t>- Tần suất giám sát: 03 tháng/lần</w:t>
      </w:r>
      <w:r w:rsidR="0016165A" w:rsidRPr="00EF7D45">
        <w:t>.</w:t>
      </w:r>
    </w:p>
    <w:p w14:paraId="489F05B0" w14:textId="66AB803D" w:rsidR="00CB5003" w:rsidRPr="00EF7D45" w:rsidRDefault="00CB5003" w:rsidP="000E2566">
      <w:pPr>
        <w:pStyle w:val="Tiugia"/>
        <w:rPr>
          <w:rFonts w:hint="eastAsia"/>
          <w:color w:val="auto"/>
        </w:rPr>
      </w:pPr>
      <w:bookmarkStart w:id="1045" w:name="_Toc108083413"/>
      <w:bookmarkStart w:id="1046" w:name="_Toc133263267"/>
      <w:bookmarkStart w:id="1047" w:name="_Toc135660753"/>
      <w:bookmarkStart w:id="1048" w:name="_Toc166914698"/>
      <w:bookmarkStart w:id="1049" w:name="_Toc175750946"/>
      <w:r w:rsidRPr="00EF7D45">
        <w:rPr>
          <w:color w:val="auto"/>
        </w:rPr>
        <w:lastRenderedPageBreak/>
        <w:t xml:space="preserve">Chương </w:t>
      </w:r>
      <w:bookmarkStart w:id="1050" w:name="_Toc108083414"/>
      <w:bookmarkStart w:id="1051" w:name="_Toc133263268"/>
      <w:bookmarkStart w:id="1052" w:name="_Toc135660754"/>
      <w:bookmarkEnd w:id="1045"/>
      <w:bookmarkEnd w:id="1046"/>
      <w:bookmarkEnd w:id="1047"/>
      <w:r w:rsidRPr="00EF7D45">
        <w:rPr>
          <w:color w:val="auto"/>
        </w:rPr>
        <w:t>5. THAM VẤN CỘNG ĐỒNG</w:t>
      </w:r>
      <w:bookmarkEnd w:id="1048"/>
      <w:bookmarkEnd w:id="1049"/>
      <w:bookmarkEnd w:id="1050"/>
      <w:bookmarkEnd w:id="1051"/>
      <w:bookmarkEnd w:id="1052"/>
    </w:p>
    <w:p w14:paraId="00CAFAAF" w14:textId="77777777" w:rsidR="00F444B2" w:rsidRPr="00EF7D45" w:rsidRDefault="00F444B2" w:rsidP="000E2566">
      <w:pPr>
        <w:pStyle w:val="Tiugia"/>
        <w:rPr>
          <w:rFonts w:hint="eastAsia"/>
          <w:color w:val="auto"/>
        </w:rPr>
        <w:sectPr w:rsidR="00F444B2" w:rsidRPr="00EF7D45" w:rsidSect="0092486B">
          <w:pgSz w:w="11906" w:h="16838" w:code="9"/>
          <w:pgMar w:top="1134" w:right="1134" w:bottom="1134" w:left="1701" w:header="567" w:footer="567" w:gutter="0"/>
          <w:cols w:space="720"/>
          <w:docGrid w:linePitch="367"/>
        </w:sectPr>
      </w:pPr>
      <w:bookmarkStart w:id="1053" w:name="_Toc51225108"/>
    </w:p>
    <w:p w14:paraId="70C1F5B3" w14:textId="0C07B916" w:rsidR="00AB5679" w:rsidRPr="00EF7D45" w:rsidRDefault="00AB5679" w:rsidP="000E2566">
      <w:pPr>
        <w:pStyle w:val="Tiugia"/>
        <w:rPr>
          <w:rFonts w:eastAsia="Times New Roman" w:cs="Arial"/>
          <w:bCs/>
          <w:color w:val="auto"/>
          <w:kern w:val="32"/>
          <w:szCs w:val="32"/>
        </w:rPr>
      </w:pPr>
      <w:bookmarkStart w:id="1054" w:name="_Toc175750947"/>
      <w:r w:rsidRPr="00EF7D45">
        <w:rPr>
          <w:color w:val="auto"/>
        </w:rPr>
        <w:lastRenderedPageBreak/>
        <w:t>KẾT LUẬN, KIẾN NGHỊ VÀ CAM KẾT</w:t>
      </w:r>
      <w:bookmarkEnd w:id="1053"/>
      <w:bookmarkEnd w:id="1054"/>
    </w:p>
    <w:p w14:paraId="5BFBB595" w14:textId="77777777" w:rsidR="00AB5679" w:rsidRPr="00EF7D45" w:rsidRDefault="00AB5679" w:rsidP="00AB5679">
      <w:pPr>
        <w:rPr>
          <w:sz w:val="2"/>
        </w:rPr>
      </w:pPr>
    </w:p>
    <w:p w14:paraId="62720226" w14:textId="77777777" w:rsidR="00AB5679" w:rsidRPr="00EF7D45" w:rsidRDefault="00AB5679" w:rsidP="00DC4E47">
      <w:pPr>
        <w:pStyle w:val="Heading1"/>
        <w:numPr>
          <w:ilvl w:val="0"/>
          <w:numId w:val="4"/>
        </w:numPr>
      </w:pPr>
      <w:bookmarkStart w:id="1055" w:name="_Toc51225109"/>
      <w:bookmarkStart w:id="1056" w:name="_Toc59433639"/>
      <w:bookmarkStart w:id="1057" w:name="_Toc163458035"/>
      <w:bookmarkStart w:id="1058" w:name="_Toc175750948"/>
      <w:r w:rsidRPr="00EF7D45">
        <w:t>Kết luận</w:t>
      </w:r>
      <w:bookmarkEnd w:id="1055"/>
      <w:bookmarkEnd w:id="1056"/>
      <w:bookmarkEnd w:id="1057"/>
      <w:bookmarkEnd w:id="1058"/>
    </w:p>
    <w:p w14:paraId="411D09B1" w14:textId="16A580B4" w:rsidR="000C527E" w:rsidRPr="00EF7D45" w:rsidRDefault="000C527E" w:rsidP="000C527E">
      <w:pPr>
        <w:spacing w:line="240" w:lineRule="auto"/>
        <w:ind w:firstLine="567"/>
      </w:pPr>
      <w:r w:rsidRPr="00EF7D45">
        <w:t xml:space="preserve">Dự án </w:t>
      </w:r>
      <w:r w:rsidR="00334029" w:rsidRPr="00EF7D45">
        <w:t>Trang trại chăn nuôi Gia Lâm tại xã Tân Lập, huyện Hướng Hoá, tỉnh Quảng Trị</w:t>
      </w:r>
      <w:r w:rsidRPr="00EF7D45">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14:paraId="6CBE0B0B" w14:textId="1209AA2A" w:rsidR="0065387C" w:rsidRPr="00EF7D45" w:rsidRDefault="000C527E" w:rsidP="000C527E">
      <w:pPr>
        <w:spacing w:line="240" w:lineRule="auto"/>
        <w:ind w:firstLine="567"/>
        <w:rPr>
          <w:highlight w:val="yellow"/>
        </w:rPr>
      </w:pPr>
      <w:r w:rsidRPr="00EF7D45">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14:paraId="7E1041E9" w14:textId="77777777" w:rsidR="0065387C" w:rsidRPr="00EF7D45" w:rsidRDefault="0065387C" w:rsidP="000C527E">
      <w:pPr>
        <w:spacing w:line="240" w:lineRule="auto"/>
        <w:ind w:firstLine="567"/>
      </w:pPr>
      <w:r w:rsidRPr="00EF7D45">
        <w:t>- Các tác động liên quan đến chất thải:</w:t>
      </w:r>
    </w:p>
    <w:p w14:paraId="50BD934F" w14:textId="77777777" w:rsidR="0065387C" w:rsidRPr="00EF7D45" w:rsidRDefault="0065387C" w:rsidP="000C527E">
      <w:pPr>
        <w:spacing w:line="240" w:lineRule="auto"/>
        <w:ind w:firstLine="567"/>
      </w:pPr>
      <w:r w:rsidRPr="00EF7D45">
        <w:t>+ Giai đoạn GPMB: Sinh khối thực vật; bụi, khí thải và tiếng ồn từ phương tiện máy móc san ủi mặt bằng.</w:t>
      </w:r>
    </w:p>
    <w:p w14:paraId="13C92DB8" w14:textId="77777777" w:rsidR="0065387C" w:rsidRPr="00EF7D45" w:rsidRDefault="0065387C" w:rsidP="000C527E">
      <w:pPr>
        <w:spacing w:line="240" w:lineRule="auto"/>
        <w:ind w:firstLine="567"/>
      </w:pPr>
      <w:r w:rsidRPr="00EF7D45">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14:paraId="27EBB487" w14:textId="454072FB" w:rsidR="0065387C" w:rsidRPr="00EF7D45" w:rsidRDefault="0065387C" w:rsidP="000C527E">
      <w:pPr>
        <w:spacing w:line="240" w:lineRule="auto"/>
        <w:ind w:firstLine="567"/>
      </w:pPr>
      <w:r w:rsidRPr="00EF7D45">
        <w:t xml:space="preserve">+ Khi Dự án đi vào hoạt động: Các tác động đáng chú ý là việc phát sinh chất thải rắn, bụi và khí thải </w:t>
      </w:r>
      <w:r w:rsidR="000C527E" w:rsidRPr="00EF7D45">
        <w:t xml:space="preserve">từ hoạt động sản xuất </w:t>
      </w:r>
      <w:r w:rsidRPr="00EF7D45">
        <w:t xml:space="preserve">vận chuyển nếu không được kiểm soát sẽ gây ô nhiễm môi trường không khí, nước và đất. </w:t>
      </w:r>
    </w:p>
    <w:p w14:paraId="187959DD" w14:textId="4C8B9C96" w:rsidR="0065387C" w:rsidRPr="00EF7D45" w:rsidRDefault="0065387C" w:rsidP="000C527E">
      <w:pPr>
        <w:spacing w:line="240" w:lineRule="auto"/>
        <w:ind w:firstLine="567"/>
      </w:pPr>
      <w:r w:rsidRPr="00EF7D45">
        <w:t>- Các tác động không liên quan đến chất thải như: tác động tiếng ồn, độ rung và các vấn đề xã hội, hư hỏng đường giao thông, tai nạn giao thông, tai nạn lao động…</w:t>
      </w:r>
    </w:p>
    <w:p w14:paraId="00321197" w14:textId="77777777" w:rsidR="0065387C" w:rsidRPr="00EF7D45" w:rsidRDefault="0065387C" w:rsidP="000C527E">
      <w:pPr>
        <w:spacing w:line="240" w:lineRule="auto"/>
        <w:ind w:firstLine="567"/>
      </w:pPr>
      <w:r w:rsidRPr="00EF7D45">
        <w:t>- Báo cáo đã đánh giá tổng quát và chi tiết về mức độ cũng như quy mô tác động do các hoạt động của Dự án đến môi trường không khí, nước, đất và môi trường sinh thái,...</w:t>
      </w:r>
    </w:p>
    <w:p w14:paraId="1BD97413" w14:textId="77777777" w:rsidR="0065387C" w:rsidRPr="00EF7D45" w:rsidRDefault="0065387C" w:rsidP="000C527E">
      <w:pPr>
        <w:spacing w:line="240" w:lineRule="auto"/>
        <w:ind w:firstLine="567"/>
      </w:pPr>
      <w:r w:rsidRPr="00EF7D45">
        <w:t>- Báo cáo đã trình bày đầy đủ các sự cố có thể xảy ra, phân tích và đánh giá về nguy cơ xảy ra các sự cố, mức độ nghiêm trọng của các sự cố.</w:t>
      </w:r>
    </w:p>
    <w:p w14:paraId="0046B971" w14:textId="77777777" w:rsidR="0065387C" w:rsidRPr="00EF7D45" w:rsidRDefault="0065387C" w:rsidP="000C527E">
      <w:pPr>
        <w:spacing w:line="240" w:lineRule="auto"/>
        <w:ind w:firstLine="567"/>
      </w:pPr>
      <w:r w:rsidRPr="00EF7D45">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59B43C23" w14:textId="3444E4A4" w:rsidR="00AB5679" w:rsidRPr="00EF7D45" w:rsidRDefault="0065387C" w:rsidP="000C527E">
      <w:pPr>
        <w:spacing w:line="240" w:lineRule="auto"/>
        <w:ind w:firstLine="567"/>
        <w:rPr>
          <w:rFonts w:eastAsia="Calibri"/>
          <w:lang w:val="vi-VN"/>
        </w:rPr>
      </w:pPr>
      <w:r w:rsidRPr="00EF7D45">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EF7D45">
        <w:rPr>
          <w:rFonts w:eastAsia="Times New Roman" w:cs="Times New Roman"/>
        </w:rPr>
        <w:t>.</w:t>
      </w:r>
    </w:p>
    <w:p w14:paraId="7273FA81" w14:textId="77777777" w:rsidR="00AB5679" w:rsidRPr="00EF7D45" w:rsidRDefault="00AB5679" w:rsidP="007A380A">
      <w:pPr>
        <w:pStyle w:val="Heading1"/>
        <w:numPr>
          <w:ilvl w:val="0"/>
          <w:numId w:val="20"/>
        </w:numPr>
        <w:spacing w:line="240" w:lineRule="auto"/>
      </w:pPr>
      <w:bookmarkStart w:id="1059" w:name="_Toc51225110"/>
      <w:bookmarkStart w:id="1060" w:name="_Toc59433640"/>
      <w:bookmarkStart w:id="1061" w:name="_Toc163458036"/>
      <w:bookmarkStart w:id="1062" w:name="_Toc175750949"/>
      <w:r w:rsidRPr="00EF7D45">
        <w:t>Kiến nghị</w:t>
      </w:r>
      <w:bookmarkEnd w:id="1059"/>
      <w:bookmarkEnd w:id="1060"/>
      <w:bookmarkEnd w:id="1061"/>
      <w:bookmarkEnd w:id="1062"/>
      <w:r w:rsidRPr="00EF7D45">
        <w:tab/>
      </w:r>
    </w:p>
    <w:p w14:paraId="3C6EDCDF" w14:textId="0B34503A" w:rsidR="0065387C" w:rsidRPr="00EF7D45" w:rsidRDefault="0065387C" w:rsidP="007A380A">
      <w:pPr>
        <w:spacing w:line="240" w:lineRule="auto"/>
        <w:ind w:firstLine="567"/>
      </w:pPr>
      <w:r w:rsidRPr="00EF7D45">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9702C5" w:rsidRPr="00EF7D45">
        <w:t>Hộ kinh doanh Lâm Hưng Thi</w:t>
      </w:r>
      <w:r w:rsidRPr="00EF7D45">
        <w:t xml:space="preserve"> kiến nghị với các cơ quan, ban ngành liên quan, chính quyền địa phương </w:t>
      </w:r>
      <w:r w:rsidRPr="00EF7D45">
        <w:lastRenderedPageBreak/>
        <w:t>tạo điều kiện cho Công ty hoàn thành thủ tục liên quan khác nhằm thực hiện tốt công tác BVMT.</w:t>
      </w:r>
    </w:p>
    <w:p w14:paraId="665E275D" w14:textId="4CCAFA17" w:rsidR="00AB5679" w:rsidRPr="00EF7D45" w:rsidRDefault="0065387C" w:rsidP="007A380A">
      <w:pPr>
        <w:spacing w:line="240" w:lineRule="auto"/>
        <w:ind w:firstLine="567"/>
      </w:pPr>
      <w:r w:rsidRPr="00EF7D45">
        <w:t xml:space="preserve">Vậy Công ty kính đề nghị </w:t>
      </w:r>
      <w:r w:rsidR="003B7A29" w:rsidRPr="00EF7D45">
        <w:t xml:space="preserve">Sở </w:t>
      </w:r>
      <w:r w:rsidR="008D2128" w:rsidRPr="00EF7D45">
        <w:t>Tài</w:t>
      </w:r>
      <w:r w:rsidRPr="00EF7D45">
        <w:t xml:space="preserve"> nguyên và Môi trường thẩm định và phê duyệt báo cáo ĐTM để Dự án sớm được triển khai thực hiện</w:t>
      </w:r>
      <w:r w:rsidR="00AB5679" w:rsidRPr="00EF7D45">
        <w:t>.</w:t>
      </w:r>
    </w:p>
    <w:p w14:paraId="45190868" w14:textId="718C02AC" w:rsidR="00AB5679" w:rsidRPr="00EF7D45" w:rsidRDefault="00AB5679" w:rsidP="007A380A">
      <w:pPr>
        <w:pStyle w:val="Heading1"/>
        <w:numPr>
          <w:ilvl w:val="0"/>
          <w:numId w:val="20"/>
        </w:numPr>
        <w:spacing w:line="240" w:lineRule="auto"/>
      </w:pPr>
      <w:bookmarkStart w:id="1063" w:name="_Toc51225111"/>
      <w:bookmarkStart w:id="1064" w:name="_Toc59433641"/>
      <w:bookmarkStart w:id="1065" w:name="_Toc163458037"/>
      <w:bookmarkStart w:id="1066" w:name="_Toc175750950"/>
      <w:r w:rsidRPr="00EF7D45">
        <w:t xml:space="preserve">Cam kết </w:t>
      </w:r>
      <w:bookmarkEnd w:id="1063"/>
      <w:bookmarkEnd w:id="1064"/>
      <w:r w:rsidR="00A14E11" w:rsidRPr="00EF7D45">
        <w:t>của chủ dự án đầu tư</w:t>
      </w:r>
      <w:bookmarkEnd w:id="1065"/>
      <w:bookmarkEnd w:id="1066"/>
    </w:p>
    <w:p w14:paraId="0A2AEA3B" w14:textId="77777777" w:rsidR="0065387C" w:rsidRPr="00EF7D45" w:rsidRDefault="0065387C" w:rsidP="007A380A">
      <w:pPr>
        <w:pStyle w:val="BodyTextIndent"/>
        <w:spacing w:line="240" w:lineRule="auto"/>
        <w:ind w:left="0" w:firstLine="567"/>
      </w:pPr>
      <w:r w:rsidRPr="00EF7D45">
        <w:t>Nhằm đảm bảo công tác BVMT trong quá trình triển khai Dự án, Chủ dự án sẽ cam kết thực hiện như sau:</w:t>
      </w:r>
    </w:p>
    <w:p w14:paraId="2B688B90" w14:textId="4DB34CB7" w:rsidR="0065387C" w:rsidRPr="00EF7D45" w:rsidRDefault="0065387C" w:rsidP="007A380A">
      <w:pPr>
        <w:pStyle w:val="BodyTextIndent"/>
        <w:spacing w:line="240" w:lineRule="auto"/>
        <w:ind w:left="0" w:firstLine="567"/>
      </w:pPr>
      <w:r w:rsidRPr="00EF7D45">
        <w:t xml:space="preserve">- Các giải pháp, biện pháp bảo vệ môi trường sẽ được thực hiện và hoàn thành trong giai đoạn xây dựng của Dự án. Tuân thủ thực hiện các biện pháp khống chế, giảm </w:t>
      </w:r>
      <w:r w:rsidR="00C23E25" w:rsidRPr="00EF7D45">
        <w:t>thiểu...</w:t>
      </w:r>
      <w:r w:rsidRPr="00EF7D45">
        <w:t xml:space="preserve"> như trong báo cáo ĐTM này.</w:t>
      </w:r>
    </w:p>
    <w:p w14:paraId="64BEDAA4" w14:textId="77777777" w:rsidR="0065387C" w:rsidRPr="00EF7D45" w:rsidRDefault="0065387C" w:rsidP="007A380A">
      <w:pPr>
        <w:pStyle w:val="BodyTextIndent"/>
        <w:spacing w:line="240" w:lineRule="auto"/>
        <w:ind w:left="0" w:firstLine="567"/>
      </w:pPr>
      <w:r w:rsidRPr="00EF7D45">
        <w:t>- Chủ dự án cam kết sẽ thực hiện thủ tục xác nhận hoàn thành các công trình bảo vệ môi trường phục vụ giai đoạn vận hành.</w:t>
      </w:r>
    </w:p>
    <w:p w14:paraId="31FB6081" w14:textId="4CF77CD0" w:rsidR="0065387C" w:rsidRPr="00EF7D45" w:rsidRDefault="0065387C" w:rsidP="007A380A">
      <w:pPr>
        <w:pStyle w:val="BodyTextIndent"/>
        <w:spacing w:line="240" w:lineRule="auto"/>
        <w:ind w:left="0" w:firstLine="567"/>
      </w:pPr>
      <w:r w:rsidRPr="00EF7D45">
        <w:t>- Các giải pháp, biện pháp bảo vệ môi trường sẽ được thực hiện trong giai đoạn từ khi Dự án đi vào vận hành chính thức cho đến khi kết thúc Dự án.</w:t>
      </w:r>
    </w:p>
    <w:p w14:paraId="2CCED066" w14:textId="77777777" w:rsidR="0065387C" w:rsidRPr="00EF7D45" w:rsidRDefault="0065387C" w:rsidP="007A380A">
      <w:pPr>
        <w:spacing w:line="240" w:lineRule="auto"/>
        <w:ind w:firstLine="567"/>
        <w:rPr>
          <w:lang w:val="vi-VN"/>
        </w:rPr>
      </w:pPr>
      <w:r w:rsidRPr="00EF7D45">
        <w:rPr>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024FA79D" w14:textId="1DD39840" w:rsidR="00F624EF" w:rsidRPr="00EF7D45" w:rsidRDefault="0065387C" w:rsidP="007A380A">
      <w:pPr>
        <w:spacing w:line="240" w:lineRule="auto"/>
        <w:ind w:firstLine="567"/>
      </w:pPr>
      <w:r w:rsidRPr="00EF7D45">
        <w:rPr>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EF7D45">
        <w:rPr>
          <w:rFonts w:eastAsia="Times New Roman" w:cs="Times New Roman"/>
        </w:rPr>
        <w:t>.</w:t>
      </w:r>
      <w:r w:rsidR="00462BDF" w:rsidRPr="00EF7D45">
        <w:t xml:space="preserve"> </w:t>
      </w:r>
    </w:p>
    <w:p w14:paraId="59847FBA" w14:textId="77777777" w:rsidR="00F624EF" w:rsidRPr="00EF7D45" w:rsidRDefault="00F624EF">
      <w:pPr>
        <w:rPr>
          <w:highlight w:val="yellow"/>
        </w:rPr>
      </w:pPr>
      <w:r w:rsidRPr="00EF7D45">
        <w:rPr>
          <w:highlight w:val="yellow"/>
        </w:rPr>
        <w:br w:type="page"/>
      </w:r>
    </w:p>
    <w:p w14:paraId="7FF61013" w14:textId="1BB6124C" w:rsidR="00AB5679" w:rsidRPr="00EF7D45" w:rsidRDefault="00F624EF" w:rsidP="000E2566">
      <w:pPr>
        <w:pStyle w:val="Tiugia"/>
        <w:rPr>
          <w:rFonts w:hint="eastAsia"/>
          <w:color w:val="auto"/>
        </w:rPr>
      </w:pPr>
      <w:bookmarkStart w:id="1067" w:name="_Toc175750951"/>
      <w:r w:rsidRPr="00EF7D45">
        <w:rPr>
          <w:color w:val="auto"/>
        </w:rPr>
        <w:lastRenderedPageBreak/>
        <w:t>TÀI LIỆU THAM KHẢO</w:t>
      </w:r>
      <w:bookmarkEnd w:id="1067"/>
    </w:p>
    <w:sdt>
      <w:sdtPr>
        <w:rPr>
          <w:b/>
          <w:caps/>
          <w:highlight w:val="yellow"/>
          <w:lang w:eastAsia="zh-CN"/>
        </w:rPr>
        <w:id w:val="-355664804"/>
        <w:docPartObj>
          <w:docPartGallery w:val="Bibliographies"/>
          <w:docPartUnique/>
        </w:docPartObj>
      </w:sdtPr>
      <w:sdtEndPr>
        <w:rPr>
          <w:b w:val="0"/>
          <w:caps w:val="0"/>
          <w:lang w:eastAsia="en-US"/>
        </w:rPr>
      </w:sdtEndPr>
      <w:sdtContent>
        <w:sdt>
          <w:sdtPr>
            <w:rPr>
              <w:highlight w:val="yellow"/>
            </w:rPr>
            <w:id w:val="111145805"/>
            <w:bibliography/>
          </w:sdtPr>
          <w:sdtContent>
            <w:p w14:paraId="2004359F" w14:textId="77777777" w:rsidR="0025473C" w:rsidRPr="00EF7D45" w:rsidRDefault="00AB5679">
              <w:pPr>
                <w:rPr>
                  <w:noProof/>
                </w:rPr>
              </w:pPr>
              <w:r w:rsidRPr="00EF7D45">
                <w:rPr>
                  <w:highlight w:val="yellow"/>
                </w:rPr>
                <w:fldChar w:fldCharType="begin"/>
              </w:r>
              <w:r w:rsidRPr="00EF7D45">
                <w:rPr>
                  <w:highlight w:val="yellow"/>
                </w:rPr>
                <w:instrText xml:space="preserve"> BIBLIOGRAPHY </w:instrText>
              </w:r>
              <w:r w:rsidRPr="00EF7D45">
                <w:rPr>
                  <w:highlight w:val="yellow"/>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EF7D45" w:rsidRPr="00EF7D45" w14:paraId="12EA0B2E" w14:textId="77777777">
                <w:trPr>
                  <w:divId w:val="556555345"/>
                  <w:tblCellSpacing w:w="15" w:type="dxa"/>
                </w:trPr>
                <w:tc>
                  <w:tcPr>
                    <w:tcW w:w="50" w:type="pct"/>
                    <w:hideMark/>
                  </w:tcPr>
                  <w:p w14:paraId="3B6917D8" w14:textId="4C9234E6" w:rsidR="0025473C" w:rsidRPr="00EF7D45" w:rsidRDefault="0025473C">
                    <w:pPr>
                      <w:pStyle w:val="Bibliography"/>
                      <w:rPr>
                        <w:noProof/>
                        <w:sz w:val="24"/>
                        <w:szCs w:val="24"/>
                      </w:rPr>
                    </w:pPr>
                    <w:r w:rsidRPr="00EF7D45">
                      <w:rPr>
                        <w:noProof/>
                      </w:rPr>
                      <w:t xml:space="preserve">[1] </w:t>
                    </w:r>
                  </w:p>
                </w:tc>
                <w:tc>
                  <w:tcPr>
                    <w:tcW w:w="0" w:type="auto"/>
                    <w:hideMark/>
                  </w:tcPr>
                  <w:p w14:paraId="49C48333" w14:textId="77777777" w:rsidR="0025473C" w:rsidRPr="00EF7D45" w:rsidRDefault="0025473C">
                    <w:pPr>
                      <w:pStyle w:val="Bibliography"/>
                      <w:rPr>
                        <w:noProof/>
                      </w:rPr>
                    </w:pPr>
                    <w:r w:rsidRPr="00EF7D45">
                      <w:rPr>
                        <w:noProof/>
                      </w:rPr>
                      <w:t xml:space="preserve">Cục Thống kê tỉnh Quảng Trị, Niên giám thống kê tỉnh Quảng Trị năm 2022, Xuất bản 2023. </w:t>
                    </w:r>
                  </w:p>
                </w:tc>
              </w:tr>
              <w:tr w:rsidR="00EF7D45" w:rsidRPr="00EF7D45" w14:paraId="59607ADC" w14:textId="77777777">
                <w:trPr>
                  <w:divId w:val="556555345"/>
                  <w:tblCellSpacing w:w="15" w:type="dxa"/>
                </w:trPr>
                <w:tc>
                  <w:tcPr>
                    <w:tcW w:w="50" w:type="pct"/>
                    <w:hideMark/>
                  </w:tcPr>
                  <w:p w14:paraId="37BB9A69" w14:textId="77777777" w:rsidR="0025473C" w:rsidRPr="00EF7D45" w:rsidRDefault="0025473C">
                    <w:pPr>
                      <w:pStyle w:val="Bibliography"/>
                      <w:rPr>
                        <w:noProof/>
                      </w:rPr>
                    </w:pPr>
                    <w:r w:rsidRPr="00EF7D45">
                      <w:rPr>
                        <w:noProof/>
                      </w:rPr>
                      <w:t xml:space="preserve">[2] </w:t>
                    </w:r>
                  </w:p>
                </w:tc>
                <w:tc>
                  <w:tcPr>
                    <w:tcW w:w="0" w:type="auto"/>
                    <w:hideMark/>
                  </w:tcPr>
                  <w:p w14:paraId="331F788D" w14:textId="77777777" w:rsidR="0025473C" w:rsidRPr="00EF7D45" w:rsidRDefault="0025473C">
                    <w:pPr>
                      <w:pStyle w:val="Bibliography"/>
                      <w:rPr>
                        <w:noProof/>
                      </w:rPr>
                    </w:pPr>
                    <w:r w:rsidRPr="00EF7D45">
                      <w:rPr>
                        <w:noProof/>
                      </w:rPr>
                      <w:t xml:space="preserve">GS.TS Trần Ngọc Chấn, Ô nhiễm không khí và xử lý khí thải - Tập 1, NXB KH&amp;KT Hà Nội. </w:t>
                    </w:r>
                  </w:p>
                </w:tc>
              </w:tr>
              <w:tr w:rsidR="00EF7D45" w:rsidRPr="00EF7D45" w14:paraId="54DB696B" w14:textId="77777777">
                <w:trPr>
                  <w:divId w:val="556555345"/>
                  <w:tblCellSpacing w:w="15" w:type="dxa"/>
                </w:trPr>
                <w:tc>
                  <w:tcPr>
                    <w:tcW w:w="50" w:type="pct"/>
                    <w:hideMark/>
                  </w:tcPr>
                  <w:p w14:paraId="65562841" w14:textId="77777777" w:rsidR="0025473C" w:rsidRPr="00EF7D45" w:rsidRDefault="0025473C">
                    <w:pPr>
                      <w:pStyle w:val="Bibliography"/>
                      <w:rPr>
                        <w:noProof/>
                      </w:rPr>
                    </w:pPr>
                    <w:r w:rsidRPr="00EF7D45">
                      <w:rPr>
                        <w:noProof/>
                      </w:rPr>
                      <w:t xml:space="preserve">[3] </w:t>
                    </w:r>
                  </w:p>
                </w:tc>
                <w:tc>
                  <w:tcPr>
                    <w:tcW w:w="0" w:type="auto"/>
                    <w:hideMark/>
                  </w:tcPr>
                  <w:p w14:paraId="355339C1" w14:textId="77777777" w:rsidR="0025473C" w:rsidRPr="00EF7D45" w:rsidRDefault="0025473C">
                    <w:pPr>
                      <w:pStyle w:val="Bibliography"/>
                      <w:rPr>
                        <w:noProof/>
                      </w:rPr>
                    </w:pPr>
                    <w:r w:rsidRPr="00EF7D45">
                      <w:rPr>
                        <w:noProof/>
                      </w:rPr>
                      <w:t xml:space="preserve">Cục Bảo vệ Môi trường Hoa Kỳ, Air Chief, 1995. </w:t>
                    </w:r>
                  </w:p>
                </w:tc>
              </w:tr>
              <w:tr w:rsidR="00EF7D45" w:rsidRPr="00EF7D45" w14:paraId="39DFF2EC" w14:textId="77777777">
                <w:trPr>
                  <w:divId w:val="556555345"/>
                  <w:tblCellSpacing w:w="15" w:type="dxa"/>
                </w:trPr>
                <w:tc>
                  <w:tcPr>
                    <w:tcW w:w="50" w:type="pct"/>
                    <w:hideMark/>
                  </w:tcPr>
                  <w:p w14:paraId="00681294" w14:textId="77777777" w:rsidR="0025473C" w:rsidRPr="00EF7D45" w:rsidRDefault="0025473C">
                    <w:pPr>
                      <w:pStyle w:val="Bibliography"/>
                      <w:rPr>
                        <w:noProof/>
                      </w:rPr>
                    </w:pPr>
                    <w:r w:rsidRPr="00EF7D45">
                      <w:rPr>
                        <w:noProof/>
                      </w:rPr>
                      <w:t xml:space="preserve">[4] </w:t>
                    </w:r>
                  </w:p>
                </w:tc>
                <w:tc>
                  <w:tcPr>
                    <w:tcW w:w="0" w:type="auto"/>
                    <w:hideMark/>
                  </w:tcPr>
                  <w:p w14:paraId="339D700A" w14:textId="77777777" w:rsidR="0025473C" w:rsidRPr="00EF7D45" w:rsidRDefault="0025473C">
                    <w:pPr>
                      <w:pStyle w:val="Bibliography"/>
                      <w:rPr>
                        <w:noProof/>
                      </w:rPr>
                    </w:pPr>
                    <w:r w:rsidRPr="00EF7D45">
                      <w:rPr>
                        <w:noProof/>
                      </w:rPr>
                      <w:t xml:space="preserve">WHO, Assessment of Sources of Air, Water and Land Pollution, 1993. </w:t>
                    </w:r>
                  </w:p>
                </w:tc>
              </w:tr>
              <w:tr w:rsidR="00EF7D45" w:rsidRPr="00EF7D45" w14:paraId="4DC410F0" w14:textId="77777777">
                <w:trPr>
                  <w:divId w:val="556555345"/>
                  <w:tblCellSpacing w:w="15" w:type="dxa"/>
                </w:trPr>
                <w:tc>
                  <w:tcPr>
                    <w:tcW w:w="50" w:type="pct"/>
                    <w:hideMark/>
                  </w:tcPr>
                  <w:p w14:paraId="5F770DF1" w14:textId="77777777" w:rsidR="0025473C" w:rsidRPr="00EF7D45" w:rsidRDefault="0025473C">
                    <w:pPr>
                      <w:pStyle w:val="Bibliography"/>
                      <w:rPr>
                        <w:noProof/>
                      </w:rPr>
                    </w:pPr>
                    <w:r w:rsidRPr="00EF7D45">
                      <w:rPr>
                        <w:noProof/>
                      </w:rPr>
                      <w:t xml:space="preserve">[5] </w:t>
                    </w:r>
                  </w:p>
                </w:tc>
                <w:tc>
                  <w:tcPr>
                    <w:tcW w:w="0" w:type="auto"/>
                    <w:hideMark/>
                  </w:tcPr>
                  <w:p w14:paraId="755EB7F4" w14:textId="77777777" w:rsidR="0025473C" w:rsidRPr="00EF7D45" w:rsidRDefault="0025473C">
                    <w:pPr>
                      <w:pStyle w:val="Bibliography"/>
                      <w:rPr>
                        <w:noProof/>
                      </w:rPr>
                    </w:pPr>
                    <w:r w:rsidRPr="00EF7D45">
                      <w:rPr>
                        <w:noProof/>
                      </w:rPr>
                      <w:t xml:space="preserve">GS.TS. Trần Hiếu Nhuệ, TS. Ứng Quốc Dũng, TS. Nguyễn Thị Kim Thái, Quản lý Chất thải rắn, Hà Nội: NXB Xây Dựng, 2001. </w:t>
                    </w:r>
                  </w:p>
                </w:tc>
              </w:tr>
              <w:tr w:rsidR="00EF7D45" w:rsidRPr="00EF7D45" w14:paraId="35D5EEA6" w14:textId="77777777">
                <w:trPr>
                  <w:divId w:val="556555345"/>
                  <w:tblCellSpacing w:w="15" w:type="dxa"/>
                </w:trPr>
                <w:tc>
                  <w:tcPr>
                    <w:tcW w:w="50" w:type="pct"/>
                    <w:hideMark/>
                  </w:tcPr>
                  <w:p w14:paraId="75CAA66B" w14:textId="77777777" w:rsidR="0025473C" w:rsidRPr="00EF7D45" w:rsidRDefault="0025473C">
                    <w:pPr>
                      <w:pStyle w:val="Bibliography"/>
                      <w:rPr>
                        <w:noProof/>
                      </w:rPr>
                    </w:pPr>
                    <w:r w:rsidRPr="00EF7D45">
                      <w:rPr>
                        <w:noProof/>
                      </w:rPr>
                      <w:t xml:space="preserve">[6] </w:t>
                    </w:r>
                  </w:p>
                </w:tc>
                <w:tc>
                  <w:tcPr>
                    <w:tcW w:w="0" w:type="auto"/>
                    <w:hideMark/>
                  </w:tcPr>
                  <w:p w14:paraId="7A5F51E6" w14:textId="77777777" w:rsidR="0025473C" w:rsidRPr="00EF7D45" w:rsidRDefault="0025473C">
                    <w:pPr>
                      <w:pStyle w:val="Bibliography"/>
                      <w:rPr>
                        <w:noProof/>
                      </w:rPr>
                    </w:pPr>
                    <w:r w:rsidRPr="00EF7D45">
                      <w:rPr>
                        <w:noProof/>
                      </w:rPr>
                      <w:t xml:space="preserve">PGS.TS Nguyễn Đình Mạnh, Đánh giá tác động môi trường, Hà Nội, 2005. </w:t>
                    </w:r>
                  </w:p>
                </w:tc>
              </w:tr>
              <w:tr w:rsidR="00EF7D45" w:rsidRPr="00EF7D45" w14:paraId="43980832" w14:textId="77777777">
                <w:trPr>
                  <w:divId w:val="556555345"/>
                  <w:tblCellSpacing w:w="15" w:type="dxa"/>
                </w:trPr>
                <w:tc>
                  <w:tcPr>
                    <w:tcW w:w="50" w:type="pct"/>
                    <w:hideMark/>
                  </w:tcPr>
                  <w:p w14:paraId="6B312726" w14:textId="77777777" w:rsidR="0025473C" w:rsidRPr="00EF7D45" w:rsidRDefault="0025473C">
                    <w:pPr>
                      <w:pStyle w:val="Bibliography"/>
                      <w:rPr>
                        <w:noProof/>
                      </w:rPr>
                    </w:pPr>
                    <w:r w:rsidRPr="00EF7D45">
                      <w:rPr>
                        <w:noProof/>
                      </w:rPr>
                      <w:t xml:space="preserve">[7] </w:t>
                    </w:r>
                  </w:p>
                </w:tc>
                <w:tc>
                  <w:tcPr>
                    <w:tcW w:w="0" w:type="auto"/>
                    <w:hideMark/>
                  </w:tcPr>
                  <w:p w14:paraId="57B7DCA2" w14:textId="77777777" w:rsidR="0025473C" w:rsidRPr="00EF7D45" w:rsidRDefault="0025473C">
                    <w:pPr>
                      <w:pStyle w:val="Bibliography"/>
                      <w:rPr>
                        <w:noProof/>
                      </w:rPr>
                    </w:pPr>
                    <w:r w:rsidRPr="00EF7D45">
                      <w:rPr>
                        <w:noProof/>
                      </w:rPr>
                      <w:t xml:space="preserve">Anthony Barlow, Pamela Moss, Earl Parker, Thomas Schroer, Mike Holdren &amp; Kenneth Adams , Development of Emission Factors for EthyleneVinyl Acetate and Ethylene-Methyl Acrylate Copolymer Processing, 1997. </w:t>
                    </w:r>
                  </w:p>
                </w:tc>
              </w:tr>
              <w:tr w:rsidR="00EF7D45" w:rsidRPr="00EF7D45" w14:paraId="6E0FF6E4" w14:textId="77777777">
                <w:trPr>
                  <w:divId w:val="556555345"/>
                  <w:tblCellSpacing w:w="15" w:type="dxa"/>
                </w:trPr>
                <w:tc>
                  <w:tcPr>
                    <w:tcW w:w="50" w:type="pct"/>
                    <w:hideMark/>
                  </w:tcPr>
                  <w:p w14:paraId="3A7F3BBC" w14:textId="77777777" w:rsidR="0025473C" w:rsidRPr="00EF7D45" w:rsidRDefault="0025473C">
                    <w:pPr>
                      <w:pStyle w:val="Bibliography"/>
                      <w:rPr>
                        <w:noProof/>
                      </w:rPr>
                    </w:pPr>
                    <w:r w:rsidRPr="00EF7D45">
                      <w:rPr>
                        <w:noProof/>
                      </w:rPr>
                      <w:t xml:space="preserve">[8] </w:t>
                    </w:r>
                  </w:p>
                </w:tc>
                <w:tc>
                  <w:tcPr>
                    <w:tcW w:w="0" w:type="auto"/>
                    <w:hideMark/>
                  </w:tcPr>
                  <w:p w14:paraId="3E235F68" w14:textId="77777777" w:rsidR="0025473C" w:rsidRPr="00EF7D45" w:rsidRDefault="0025473C">
                    <w:pPr>
                      <w:pStyle w:val="Bibliography"/>
                      <w:rPr>
                        <w:noProof/>
                      </w:rPr>
                    </w:pPr>
                    <w:r w:rsidRPr="00EF7D45">
                      <w:rPr>
                        <w:noProof/>
                      </w:rPr>
                      <w:t xml:space="preserve">Trần Đức Hạ, Xử lý nước thải sinh hoạt quy mô vừa và nhỏ, NXB Khoa học và Kỹ thuật. </w:t>
                    </w:r>
                  </w:p>
                </w:tc>
              </w:tr>
              <w:tr w:rsidR="00EF7D45" w:rsidRPr="00EF7D45" w14:paraId="1B16EC36" w14:textId="77777777">
                <w:trPr>
                  <w:divId w:val="556555345"/>
                  <w:tblCellSpacing w:w="15" w:type="dxa"/>
                </w:trPr>
                <w:tc>
                  <w:tcPr>
                    <w:tcW w:w="50" w:type="pct"/>
                    <w:hideMark/>
                  </w:tcPr>
                  <w:p w14:paraId="757F680F" w14:textId="77777777" w:rsidR="0025473C" w:rsidRPr="00EF7D45" w:rsidRDefault="0025473C">
                    <w:pPr>
                      <w:pStyle w:val="Bibliography"/>
                      <w:rPr>
                        <w:noProof/>
                      </w:rPr>
                    </w:pPr>
                    <w:r w:rsidRPr="00EF7D45">
                      <w:rPr>
                        <w:noProof/>
                      </w:rPr>
                      <w:t xml:space="preserve">[9] </w:t>
                    </w:r>
                  </w:p>
                </w:tc>
                <w:tc>
                  <w:tcPr>
                    <w:tcW w:w="0" w:type="auto"/>
                    <w:hideMark/>
                  </w:tcPr>
                  <w:p w14:paraId="33C8028F" w14:textId="77777777" w:rsidR="0025473C" w:rsidRPr="00EF7D45" w:rsidRDefault="0025473C">
                    <w:pPr>
                      <w:pStyle w:val="Bibliography"/>
                      <w:rPr>
                        <w:noProof/>
                      </w:rPr>
                    </w:pPr>
                    <w:r w:rsidRPr="00EF7D45">
                      <w:rPr>
                        <w:noProof/>
                      </w:rPr>
                      <w:t xml:space="preserve">Quyết định số 1329/QĐ-BXD ngày 19/12/2016 của Bộ Xây dựng. </w:t>
                    </w:r>
                  </w:p>
                </w:tc>
              </w:tr>
              <w:tr w:rsidR="00EF7D45" w:rsidRPr="00EF7D45" w14:paraId="12A9DA27" w14:textId="77777777">
                <w:trPr>
                  <w:divId w:val="556555345"/>
                  <w:tblCellSpacing w:w="15" w:type="dxa"/>
                </w:trPr>
                <w:tc>
                  <w:tcPr>
                    <w:tcW w:w="50" w:type="pct"/>
                    <w:hideMark/>
                  </w:tcPr>
                  <w:p w14:paraId="5970994D" w14:textId="77777777" w:rsidR="0025473C" w:rsidRPr="00EF7D45" w:rsidRDefault="0025473C">
                    <w:pPr>
                      <w:pStyle w:val="Bibliography"/>
                      <w:rPr>
                        <w:noProof/>
                      </w:rPr>
                    </w:pPr>
                    <w:r w:rsidRPr="00EF7D45">
                      <w:rPr>
                        <w:noProof/>
                      </w:rPr>
                      <w:t xml:space="preserve">[10] </w:t>
                    </w:r>
                  </w:p>
                </w:tc>
                <w:tc>
                  <w:tcPr>
                    <w:tcW w:w="0" w:type="auto"/>
                    <w:hideMark/>
                  </w:tcPr>
                  <w:p w14:paraId="4FB5F5F7" w14:textId="77777777" w:rsidR="0025473C" w:rsidRPr="00EF7D45" w:rsidRDefault="0025473C">
                    <w:pPr>
                      <w:pStyle w:val="Bibliography"/>
                      <w:rPr>
                        <w:noProof/>
                      </w:rPr>
                    </w:pPr>
                    <w:r w:rsidRPr="00EF7D45">
                      <w:rPr>
                        <w:noProof/>
                      </w:rPr>
                      <w:t xml:space="preserve">Trạm khí tượng thuỷ văn Quảng Trị, 2020. </w:t>
                    </w:r>
                  </w:p>
                </w:tc>
              </w:tr>
              <w:tr w:rsidR="00EF7D45" w:rsidRPr="00EF7D45" w14:paraId="7120287C" w14:textId="77777777">
                <w:trPr>
                  <w:divId w:val="556555345"/>
                  <w:tblCellSpacing w:w="15" w:type="dxa"/>
                </w:trPr>
                <w:tc>
                  <w:tcPr>
                    <w:tcW w:w="50" w:type="pct"/>
                    <w:hideMark/>
                  </w:tcPr>
                  <w:p w14:paraId="1922C058" w14:textId="77777777" w:rsidR="0025473C" w:rsidRPr="00EF7D45" w:rsidRDefault="0025473C">
                    <w:pPr>
                      <w:pStyle w:val="Bibliography"/>
                      <w:rPr>
                        <w:noProof/>
                      </w:rPr>
                    </w:pPr>
                    <w:r w:rsidRPr="00EF7D45">
                      <w:rPr>
                        <w:noProof/>
                      </w:rPr>
                      <w:t xml:space="preserve">[11] </w:t>
                    </w:r>
                  </w:p>
                </w:tc>
                <w:tc>
                  <w:tcPr>
                    <w:tcW w:w="0" w:type="auto"/>
                    <w:hideMark/>
                  </w:tcPr>
                  <w:p w14:paraId="6539AFF5" w14:textId="77777777" w:rsidR="0025473C" w:rsidRPr="00EF7D45" w:rsidRDefault="0025473C">
                    <w:pPr>
                      <w:pStyle w:val="Bibliography"/>
                      <w:rPr>
                        <w:noProof/>
                      </w:rPr>
                    </w:pPr>
                    <w:r w:rsidRPr="00EF7D45">
                      <w:rPr>
                        <w:noProof/>
                      </w:rPr>
                      <w:t xml:space="preserve">Trung tâm Ứng dụng Khoa học &amp; Công nghệ Quảng Nam. </w:t>
                    </w:r>
                  </w:p>
                </w:tc>
              </w:tr>
              <w:tr w:rsidR="00EF7D45" w:rsidRPr="00EF7D45" w14:paraId="1F521B78" w14:textId="77777777">
                <w:trPr>
                  <w:divId w:val="556555345"/>
                  <w:tblCellSpacing w:w="15" w:type="dxa"/>
                </w:trPr>
                <w:tc>
                  <w:tcPr>
                    <w:tcW w:w="50" w:type="pct"/>
                    <w:hideMark/>
                  </w:tcPr>
                  <w:p w14:paraId="79BE1F1F" w14:textId="77777777" w:rsidR="0025473C" w:rsidRPr="00EF7D45" w:rsidRDefault="0025473C">
                    <w:pPr>
                      <w:pStyle w:val="Bibliography"/>
                      <w:rPr>
                        <w:noProof/>
                      </w:rPr>
                    </w:pPr>
                    <w:r w:rsidRPr="00EF7D45">
                      <w:rPr>
                        <w:noProof/>
                      </w:rPr>
                      <w:t xml:space="preserve">[12] </w:t>
                    </w:r>
                  </w:p>
                </w:tc>
                <w:tc>
                  <w:tcPr>
                    <w:tcW w:w="0" w:type="auto"/>
                    <w:hideMark/>
                  </w:tcPr>
                  <w:p w14:paraId="0DBCCEB1" w14:textId="77777777" w:rsidR="0025473C" w:rsidRPr="00EF7D45" w:rsidRDefault="0025473C">
                    <w:pPr>
                      <w:pStyle w:val="Bibliography"/>
                      <w:rPr>
                        <w:noProof/>
                      </w:rPr>
                    </w:pPr>
                    <w:r w:rsidRPr="00EF7D45">
                      <w:rPr>
                        <w:noProof/>
                      </w:rPr>
                      <w:t xml:space="preserve">Võ Văn Hưng, Nghiên cứu hiện trạng, đề xuất các giải pháp phát triển và quản lý rừng phòng hộ bền vững tại tỉnh Quảng Trị, Trường Đại học Nông lâm - Đại học Huế, 2018. </w:t>
                    </w:r>
                  </w:p>
                </w:tc>
              </w:tr>
              <w:tr w:rsidR="00EF7D45" w:rsidRPr="00EF7D45" w14:paraId="66A0E21E" w14:textId="77777777">
                <w:trPr>
                  <w:divId w:val="556555345"/>
                  <w:tblCellSpacing w:w="15" w:type="dxa"/>
                </w:trPr>
                <w:tc>
                  <w:tcPr>
                    <w:tcW w:w="50" w:type="pct"/>
                    <w:hideMark/>
                  </w:tcPr>
                  <w:p w14:paraId="2BF482CB" w14:textId="77777777" w:rsidR="0025473C" w:rsidRPr="00EF7D45" w:rsidRDefault="0025473C">
                    <w:pPr>
                      <w:pStyle w:val="Bibliography"/>
                      <w:rPr>
                        <w:noProof/>
                      </w:rPr>
                    </w:pPr>
                    <w:r w:rsidRPr="00EF7D45">
                      <w:rPr>
                        <w:noProof/>
                      </w:rPr>
                      <w:t xml:space="preserve">[13] </w:t>
                    </w:r>
                  </w:p>
                </w:tc>
                <w:tc>
                  <w:tcPr>
                    <w:tcW w:w="0" w:type="auto"/>
                    <w:hideMark/>
                  </w:tcPr>
                  <w:p w14:paraId="5E4A6210" w14:textId="77777777" w:rsidR="0025473C" w:rsidRPr="00EF7D45" w:rsidRDefault="0025473C">
                    <w:pPr>
                      <w:pStyle w:val="Bibliography"/>
                      <w:rPr>
                        <w:noProof/>
                      </w:rPr>
                    </w:pPr>
                    <w:r w:rsidRPr="00EF7D45">
                      <w:rPr>
                        <w:noProof/>
                      </w:rPr>
                      <w:t xml:space="preserve">GS.TS. Lâm Minh Triết, Nguyễn Thanh Hùng, Nguyễn Phước Dân, Xử lý nước thải đô thị và công nghiệp, NXB Đại học Quốc gia TP. HCM, 2008. </w:t>
                    </w:r>
                  </w:p>
                </w:tc>
              </w:tr>
              <w:tr w:rsidR="0025473C" w:rsidRPr="00EF7D45" w14:paraId="2EB05AC7" w14:textId="77777777">
                <w:trPr>
                  <w:divId w:val="556555345"/>
                  <w:tblCellSpacing w:w="15" w:type="dxa"/>
                </w:trPr>
                <w:tc>
                  <w:tcPr>
                    <w:tcW w:w="50" w:type="pct"/>
                    <w:hideMark/>
                  </w:tcPr>
                  <w:p w14:paraId="450F7EBA" w14:textId="77777777" w:rsidR="0025473C" w:rsidRPr="00EF7D45" w:rsidRDefault="0025473C">
                    <w:pPr>
                      <w:pStyle w:val="Bibliography"/>
                      <w:rPr>
                        <w:noProof/>
                      </w:rPr>
                    </w:pPr>
                    <w:r w:rsidRPr="00EF7D45">
                      <w:rPr>
                        <w:noProof/>
                      </w:rPr>
                      <w:t xml:space="preserve">[14] </w:t>
                    </w:r>
                  </w:p>
                </w:tc>
                <w:tc>
                  <w:tcPr>
                    <w:tcW w:w="0" w:type="auto"/>
                    <w:hideMark/>
                  </w:tcPr>
                  <w:p w14:paraId="7E7D79A3" w14:textId="77777777" w:rsidR="0025473C" w:rsidRPr="00EF7D45" w:rsidRDefault="0025473C">
                    <w:pPr>
                      <w:pStyle w:val="Bibliography"/>
                      <w:rPr>
                        <w:noProof/>
                      </w:rPr>
                    </w:pPr>
                    <w:r w:rsidRPr="00EF7D45">
                      <w:rPr>
                        <w:noProof/>
                      </w:rPr>
                      <w:t xml:space="preserve">Tình hình phát triển KT-XH, Quốc phòng - An ninh năm 2023 và Kế hoạch phát triển KT-XH, Quốc phòng - An Ninh năm 2024, UBND xã Triệu Trạch. </w:t>
                    </w:r>
                  </w:p>
                </w:tc>
              </w:tr>
            </w:tbl>
            <w:p w14:paraId="3E9741CF" w14:textId="77777777" w:rsidR="0025473C" w:rsidRPr="00EF7D45" w:rsidRDefault="0025473C">
              <w:pPr>
                <w:divId w:val="556555345"/>
                <w:rPr>
                  <w:rFonts w:eastAsia="Times New Roman"/>
                  <w:noProof/>
                </w:rPr>
              </w:pPr>
            </w:p>
            <w:p w14:paraId="51867361" w14:textId="3E5BA9B6" w:rsidR="0032167B" w:rsidRPr="00EF7D45" w:rsidRDefault="00AB5679">
              <w:pPr>
                <w:rPr>
                  <w:highlight w:val="yellow"/>
                </w:rPr>
              </w:pPr>
              <w:r w:rsidRPr="00EF7D45">
                <w:rPr>
                  <w:b/>
                  <w:bCs/>
                  <w:noProof/>
                  <w:highlight w:val="yellow"/>
                </w:rPr>
                <w:lastRenderedPageBreak/>
                <w:fldChar w:fldCharType="end"/>
              </w:r>
            </w:p>
          </w:sdtContent>
        </w:sdt>
      </w:sdtContent>
    </w:sdt>
    <w:bookmarkStart w:id="1068" w:name="_Toc38527095" w:displacedByCustomXml="prev"/>
    <w:p w14:paraId="61A7BC8C" w14:textId="3D7B2383" w:rsidR="00532ADF" w:rsidRPr="00EF7D45" w:rsidRDefault="00ED735A" w:rsidP="000E2566">
      <w:pPr>
        <w:pStyle w:val="Tiugia"/>
        <w:rPr>
          <w:rFonts w:hint="eastAsia"/>
          <w:color w:val="auto"/>
        </w:rPr>
      </w:pPr>
      <w:r w:rsidRPr="00EF7D45">
        <w:rPr>
          <w:color w:val="auto"/>
          <w:highlight w:val="yellow"/>
        </w:rPr>
        <w:br w:type="page"/>
      </w:r>
      <w:bookmarkStart w:id="1069" w:name="_Toc175750952"/>
      <w:bookmarkStart w:id="1070" w:name="bookmark873"/>
      <w:bookmarkStart w:id="1071" w:name="bookmark874"/>
      <w:bookmarkStart w:id="1072" w:name="bookmark875"/>
      <w:bookmarkEnd w:id="1068"/>
      <w:r w:rsidR="00532ADF" w:rsidRPr="00EF7D45">
        <w:rPr>
          <w:color w:val="auto"/>
          <w:lang w:eastAsia="vi-VN"/>
        </w:rPr>
        <w:lastRenderedPageBreak/>
        <w:t>PHỤ LỤC</w:t>
      </w:r>
      <w:bookmarkEnd w:id="1069"/>
      <w:r w:rsidR="00532ADF" w:rsidRPr="00EF7D45">
        <w:rPr>
          <w:color w:val="auto"/>
          <w:lang w:eastAsia="vi-VN"/>
        </w:rPr>
        <w:t xml:space="preserve"> </w:t>
      </w:r>
      <w:bookmarkEnd w:id="1070"/>
      <w:bookmarkEnd w:id="1071"/>
      <w:bookmarkEnd w:id="1072"/>
    </w:p>
    <w:p w14:paraId="6780C0C6" w14:textId="792B879A" w:rsidR="009637BB" w:rsidRPr="00EF7D45" w:rsidRDefault="009637BB" w:rsidP="009637BB">
      <w:pPr>
        <w:widowControl w:val="0"/>
        <w:tabs>
          <w:tab w:val="left" w:pos="1012"/>
        </w:tabs>
        <w:adjustRightInd w:val="0"/>
        <w:snapToGrid w:val="0"/>
        <w:spacing w:before="0" w:line="240" w:lineRule="auto"/>
        <w:ind w:firstLine="567"/>
        <w:rPr>
          <w:rFonts w:eastAsia="DengXian" w:cs="Times New Roman"/>
        </w:rPr>
      </w:pPr>
      <w:bookmarkStart w:id="1073" w:name="bookmark889"/>
      <w:bookmarkStart w:id="1074" w:name="bookmark878"/>
      <w:r w:rsidRPr="00EF7D45">
        <w:rPr>
          <w:rFonts w:eastAsia="DengXian" w:cs="Times New Roman"/>
          <w:lang w:eastAsia="vi-VN"/>
        </w:rPr>
        <w:t>- Các văn bản pháp lý liên quan đến dự án.</w:t>
      </w:r>
    </w:p>
    <w:p w14:paraId="463B6984" w14:textId="5497CFE1" w:rsidR="009637BB" w:rsidRPr="00EF7D45" w:rsidRDefault="009637BB" w:rsidP="009637BB">
      <w:pPr>
        <w:widowControl w:val="0"/>
        <w:tabs>
          <w:tab w:val="left" w:pos="1012"/>
        </w:tabs>
        <w:adjustRightInd w:val="0"/>
        <w:snapToGrid w:val="0"/>
        <w:spacing w:before="0" w:line="240" w:lineRule="auto"/>
        <w:ind w:firstLine="567"/>
        <w:rPr>
          <w:rFonts w:eastAsia="DengXian" w:cs="Times New Roman"/>
        </w:rPr>
      </w:pPr>
      <w:bookmarkStart w:id="1075" w:name="bookmark879"/>
      <w:r w:rsidRPr="00EF7D45">
        <w:rPr>
          <w:rFonts w:eastAsia="DengXian" w:cs="Times New Roman"/>
          <w:lang w:eastAsia="vi-VN"/>
        </w:rPr>
        <w:t>-</w:t>
      </w:r>
      <w:bookmarkEnd w:id="1075"/>
      <w:r w:rsidRPr="00EF7D45">
        <w:rPr>
          <w:rFonts w:eastAsia="DengXian" w:cs="Times New Roman"/>
          <w:lang w:eastAsia="vi-VN"/>
        </w:rPr>
        <w:t xml:space="preserve"> Các phiếu kết quả phân tích môi trường nền đã thực hiện.</w:t>
      </w:r>
    </w:p>
    <w:p w14:paraId="21A97ED8" w14:textId="77777777" w:rsidR="009637BB" w:rsidRPr="00EF7D45" w:rsidRDefault="009637BB" w:rsidP="009637BB">
      <w:pPr>
        <w:widowControl w:val="0"/>
        <w:adjustRightInd w:val="0"/>
        <w:snapToGrid w:val="0"/>
        <w:spacing w:before="0" w:line="240" w:lineRule="auto"/>
        <w:ind w:firstLine="567"/>
        <w:rPr>
          <w:rFonts w:eastAsia="DengXian" w:cs="Times New Roman"/>
        </w:rPr>
      </w:pPr>
      <w:r w:rsidRPr="00EF7D45">
        <w:rPr>
          <w:rFonts w:eastAsia="DengXian" w:cs="Times New Roman"/>
          <w:lang w:eastAsia="vi-VN"/>
        </w:rPr>
        <w:t>-</w:t>
      </w:r>
      <w:bookmarkEnd w:id="1073"/>
      <w:r w:rsidRPr="00EF7D45">
        <w:rPr>
          <w:rFonts w:eastAsia="DengXian" w:cs="Times New Roman"/>
          <w:lang w:eastAsia="vi-VN"/>
        </w:rPr>
        <w:t xml:space="preserve"> Các văn bản của chủ dự án gửi lấy ý kiến tham vấn.</w:t>
      </w:r>
    </w:p>
    <w:p w14:paraId="7E73E32E" w14:textId="77777777" w:rsidR="009637BB" w:rsidRPr="00EF7D45" w:rsidRDefault="009637BB" w:rsidP="009637BB">
      <w:pPr>
        <w:widowControl w:val="0"/>
        <w:adjustRightInd w:val="0"/>
        <w:snapToGrid w:val="0"/>
        <w:spacing w:before="0" w:line="240" w:lineRule="auto"/>
        <w:ind w:firstLine="567"/>
        <w:rPr>
          <w:rFonts w:eastAsia="DengXian" w:cs="Times New Roman"/>
        </w:rPr>
      </w:pPr>
      <w:bookmarkStart w:id="1076" w:name="bookmark890"/>
      <w:r w:rsidRPr="00EF7D45">
        <w:rPr>
          <w:rFonts w:eastAsia="DengXian" w:cs="Times New Roman"/>
          <w:lang w:eastAsia="vi-VN"/>
        </w:rPr>
        <w:t>-</w:t>
      </w:r>
      <w:bookmarkEnd w:id="1076"/>
      <w:r w:rsidRPr="00EF7D45">
        <w:rPr>
          <w:rFonts w:eastAsia="DengXian" w:cs="Times New Roman"/>
          <w:lang w:eastAsia="vi-VN"/>
        </w:rPr>
        <w:t xml:space="preserve"> Văn bản trả lời của các cơ quan, tổ chức được xin ý kiến.</w:t>
      </w:r>
    </w:p>
    <w:p w14:paraId="3EDF5D30" w14:textId="77777777" w:rsidR="009637BB" w:rsidRPr="00EF7D45" w:rsidRDefault="009637BB" w:rsidP="009637BB">
      <w:pPr>
        <w:widowControl w:val="0"/>
        <w:adjustRightInd w:val="0"/>
        <w:snapToGrid w:val="0"/>
        <w:spacing w:before="0" w:line="240" w:lineRule="auto"/>
        <w:ind w:firstLine="567"/>
        <w:rPr>
          <w:rFonts w:eastAsia="DengXian" w:cs="Times New Roman"/>
        </w:rPr>
      </w:pPr>
      <w:bookmarkStart w:id="1077" w:name="bookmark891"/>
      <w:r w:rsidRPr="00EF7D45">
        <w:rPr>
          <w:rFonts w:eastAsia="DengXian" w:cs="Times New Roman"/>
        </w:rPr>
        <w:t>-</w:t>
      </w:r>
      <w:bookmarkEnd w:id="1077"/>
      <w:r w:rsidRPr="00EF7D45">
        <w:rPr>
          <w:rFonts w:eastAsia="DengXian" w:cs="Times New Roman"/>
        </w:rPr>
        <w:t xml:space="preserve"> </w:t>
      </w:r>
      <w:r w:rsidRPr="00EF7D45">
        <w:rPr>
          <w:rFonts w:eastAsia="DengXian" w:cs="Times New Roman"/>
          <w:lang w:eastAsia="vi-VN"/>
        </w:rPr>
        <w:t>Biên bản họp tham vấn cộng đồng dân cư, cá nhân.</w:t>
      </w:r>
    </w:p>
    <w:p w14:paraId="1A06CF7C" w14:textId="77777777" w:rsidR="009637BB" w:rsidRPr="00EF7D45" w:rsidRDefault="009637BB" w:rsidP="009637BB">
      <w:pPr>
        <w:spacing w:line="276" w:lineRule="auto"/>
        <w:ind w:firstLine="567"/>
      </w:pPr>
      <w:r w:rsidRPr="00EF7D45">
        <w:t>- Các sơ đồ, bản vẽ liên quan đến dự án.</w:t>
      </w:r>
    </w:p>
    <w:bookmarkEnd w:id="1074"/>
    <w:p w14:paraId="62391E4C" w14:textId="77777777" w:rsidR="008C52DC" w:rsidRPr="00EF7D45" w:rsidRDefault="008C52DC" w:rsidP="008C52DC">
      <w:pPr>
        <w:rPr>
          <w:highlight w:val="yellow"/>
        </w:rPr>
      </w:pPr>
    </w:p>
    <w:p w14:paraId="444C3AE7" w14:textId="77777777" w:rsidR="002A7DEE" w:rsidRPr="00EF7D45" w:rsidRDefault="002A7DEE" w:rsidP="008C52DC"/>
    <w:sectPr w:rsidR="002A7DEE" w:rsidRPr="00EF7D45"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1285" w14:textId="77777777" w:rsidR="00657659" w:rsidRDefault="00657659" w:rsidP="0018489E">
      <w:pPr>
        <w:spacing w:line="240" w:lineRule="auto"/>
      </w:pPr>
      <w:r>
        <w:separator/>
      </w:r>
    </w:p>
  </w:endnote>
  <w:endnote w:type="continuationSeparator" w:id="0">
    <w:p w14:paraId="4FC7BE9A" w14:textId="77777777" w:rsidR="00657659" w:rsidRDefault="00657659"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century Gothic">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Dutch801 XBd BT"/>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Courier New"/>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panose1 w:val="00000000000000000000"/>
    <w:charset w:val="00"/>
    <w:family w:val="roman"/>
    <w:notTrueType/>
    <w:pitch w:val="default"/>
  </w:font>
  <w:font w:name="TimesNewRomanPSMT">
    <w:altName w:val="SimSu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9AEB" w14:textId="16DCF41D" w:rsidR="00202A25" w:rsidRPr="007E440C" w:rsidRDefault="00202A25"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Hộ kinh doanh Lâm Hưng Thi</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326183">
      <w:rPr>
        <w:caps/>
        <w:noProof/>
        <w:sz w:val="26"/>
        <w:szCs w:val="26"/>
      </w:rPr>
      <w:t>96</w:t>
    </w:r>
    <w:r w:rsidRPr="007E440C">
      <w:rPr>
        <w:caps/>
        <w:noProof/>
        <w:sz w:val="26"/>
        <w:szCs w:val="26"/>
      </w:rPr>
      <w:fldChar w:fldCharType="end"/>
    </w:r>
  </w:p>
  <w:p w14:paraId="2FAB2381" w14:textId="77777777" w:rsidR="00202A25" w:rsidRPr="007E440C" w:rsidRDefault="00202A25"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606D" w14:textId="77777777" w:rsidR="00657659" w:rsidRDefault="00657659" w:rsidP="0018489E">
      <w:pPr>
        <w:spacing w:line="240" w:lineRule="auto"/>
      </w:pPr>
      <w:r>
        <w:separator/>
      </w:r>
    </w:p>
  </w:footnote>
  <w:footnote w:type="continuationSeparator" w:id="0">
    <w:p w14:paraId="6C46B004" w14:textId="77777777" w:rsidR="00657659" w:rsidRDefault="00657659"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A6E9" w14:textId="74715FAF" w:rsidR="00202A25" w:rsidRPr="00F8044D" w:rsidRDefault="00202A25"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 xml:space="preserve">Trang trại chăn nuôi Gia Lâm tại xã Tân Lập, huyện Hướng Hoá, tỉnh Quảng Trị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E4B228B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47CBC"/>
    <w:multiLevelType w:val="multilevel"/>
    <w:tmpl w:val="2A7E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0"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04B82"/>
    <w:multiLevelType w:val="multilevel"/>
    <w:tmpl w:val="F2FE9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61D"/>
    <w:multiLevelType w:val="hybridMultilevel"/>
    <w:tmpl w:val="E362D5DC"/>
    <w:lvl w:ilvl="0" w:tplc="5000883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5"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E262B"/>
    <w:multiLevelType w:val="hybridMultilevel"/>
    <w:tmpl w:val="26727170"/>
    <w:lvl w:ilvl="0" w:tplc="81DC4FF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26E19"/>
    <w:multiLevelType w:val="hybridMultilevel"/>
    <w:tmpl w:val="51EADC7C"/>
    <w:lvl w:ilvl="0" w:tplc="22B2715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43F61"/>
    <w:multiLevelType w:val="multilevel"/>
    <w:tmpl w:val="24D6B2C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864"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15:restartNumberingAfterBreak="0">
    <w:nsid w:val="72987B4B"/>
    <w:multiLevelType w:val="hybridMultilevel"/>
    <w:tmpl w:val="6DB6371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F3767"/>
    <w:multiLevelType w:val="hybridMultilevel"/>
    <w:tmpl w:val="D7824F58"/>
    <w:lvl w:ilvl="0" w:tplc="C1FC69CA">
      <w:start w:val="1"/>
      <w:numFmt w:val="decimal"/>
      <w:suff w:val="space"/>
      <w:lvlText w:val="%1"/>
      <w:lvlJc w:val="left"/>
      <w:pPr>
        <w:ind w:left="0" w:firstLine="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9EA5BA2"/>
    <w:multiLevelType w:val="hybridMultilevel"/>
    <w:tmpl w:val="31D88DC4"/>
    <w:lvl w:ilvl="0" w:tplc="D826B174">
      <w:start w:val="1"/>
      <w:numFmt w:val="decimal"/>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5" w15:restartNumberingAfterBreak="0">
    <w:nsid w:val="7EEB47B2"/>
    <w:multiLevelType w:val="multilevel"/>
    <w:tmpl w:val="70C6C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1086641">
    <w:abstractNumId w:val="30"/>
  </w:num>
  <w:num w:numId="2" w16cid:durableId="1118451310">
    <w:abstractNumId w:val="18"/>
  </w:num>
  <w:num w:numId="3" w16cid:durableId="1206062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468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854897">
    <w:abstractNumId w:val="10"/>
  </w:num>
  <w:num w:numId="6" w16cid:durableId="209271605">
    <w:abstractNumId w:val="25"/>
  </w:num>
  <w:num w:numId="7" w16cid:durableId="2090997850">
    <w:abstractNumId w:val="2"/>
  </w:num>
  <w:num w:numId="8" w16cid:durableId="1965310856">
    <w:abstractNumId w:val="6"/>
  </w:num>
  <w:num w:numId="9" w16cid:durableId="1460144251">
    <w:abstractNumId w:val="12"/>
  </w:num>
  <w:num w:numId="10" w16cid:durableId="776172385">
    <w:abstractNumId w:val="3"/>
  </w:num>
  <w:num w:numId="11" w16cid:durableId="750736786">
    <w:abstractNumId w:val="21"/>
  </w:num>
  <w:num w:numId="12" w16cid:durableId="375738352">
    <w:abstractNumId w:val="20"/>
  </w:num>
  <w:num w:numId="13" w16cid:durableId="1509053813">
    <w:abstractNumId w:val="0"/>
  </w:num>
  <w:num w:numId="14" w16cid:durableId="381559596">
    <w:abstractNumId w:val="27"/>
  </w:num>
  <w:num w:numId="15" w16cid:durableId="42103541">
    <w:abstractNumId w:val="29"/>
  </w:num>
  <w:num w:numId="16" w16cid:durableId="236284252">
    <w:abstractNumId w:val="15"/>
  </w:num>
  <w:num w:numId="17" w16cid:durableId="1736735286">
    <w:abstractNumId w:val="16"/>
  </w:num>
  <w:num w:numId="18" w16cid:durableId="298655644">
    <w:abstractNumId w:val="8"/>
  </w:num>
  <w:num w:numId="19" w16cid:durableId="249701829">
    <w:abstractNumId w:val="9"/>
  </w:num>
  <w:num w:numId="20" w16cid:durableId="3168867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8370925">
    <w:abstractNumId w:val="1"/>
  </w:num>
  <w:num w:numId="22" w16cid:durableId="248270032">
    <w:abstractNumId w:val="4"/>
  </w:num>
  <w:num w:numId="23" w16cid:durableId="480343620">
    <w:abstractNumId w:val="22"/>
    <w:lvlOverride w:ilvl="0">
      <w:startOverride w:val="1"/>
    </w:lvlOverride>
  </w:num>
  <w:num w:numId="24" w16cid:durableId="1843936346">
    <w:abstractNumId w:val="22"/>
    <w:lvlOverride w:ilvl="0">
      <w:startOverride w:val="1"/>
    </w:lvlOverride>
  </w:num>
  <w:num w:numId="25" w16cid:durableId="2139033282">
    <w:abstractNumId w:val="32"/>
  </w:num>
  <w:num w:numId="26" w16cid:durableId="44565829">
    <w:abstractNumId w:val="22"/>
    <w:lvlOverride w:ilvl="0">
      <w:startOverride w:val="1"/>
    </w:lvlOverride>
  </w:num>
  <w:num w:numId="27" w16cid:durableId="1442259365">
    <w:abstractNumId w:val="11"/>
  </w:num>
  <w:num w:numId="28" w16cid:durableId="982539295">
    <w:abstractNumId w:val="24"/>
  </w:num>
  <w:num w:numId="29" w16cid:durableId="16768767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7823347">
    <w:abstractNumId w:val="22"/>
    <w:lvlOverride w:ilvl="0">
      <w:startOverride w:val="1"/>
    </w:lvlOverride>
  </w:num>
  <w:num w:numId="31" w16cid:durableId="1592394292">
    <w:abstractNumId w:val="19"/>
  </w:num>
  <w:num w:numId="32" w16cid:durableId="1793397501">
    <w:abstractNumId w:val="22"/>
    <w:lvlOverride w:ilvl="0">
      <w:startOverride w:val="1"/>
    </w:lvlOverride>
  </w:num>
  <w:num w:numId="33" w16cid:durableId="1200821438">
    <w:abstractNumId w:val="5"/>
  </w:num>
  <w:num w:numId="34" w16cid:durableId="1285693064">
    <w:abstractNumId w:val="22"/>
    <w:lvlOverride w:ilvl="0">
      <w:startOverride w:val="1"/>
    </w:lvlOverride>
  </w:num>
  <w:num w:numId="35" w16cid:durableId="1797678355">
    <w:abstractNumId w:val="22"/>
  </w:num>
  <w:num w:numId="36" w16cid:durableId="691495918">
    <w:abstractNumId w:val="22"/>
    <w:lvlOverride w:ilvl="0">
      <w:startOverride w:val="1"/>
    </w:lvlOverride>
  </w:num>
  <w:num w:numId="37" w16cid:durableId="600139764">
    <w:abstractNumId w:val="22"/>
    <w:lvlOverride w:ilvl="0">
      <w:startOverride w:val="1"/>
    </w:lvlOverride>
  </w:num>
  <w:num w:numId="38" w16cid:durableId="287586918">
    <w:abstractNumId w:val="22"/>
    <w:lvlOverride w:ilvl="0">
      <w:startOverride w:val="1"/>
    </w:lvlOverride>
  </w:num>
  <w:num w:numId="39" w16cid:durableId="943923277">
    <w:abstractNumId w:val="22"/>
    <w:lvlOverride w:ilvl="0">
      <w:startOverride w:val="1"/>
    </w:lvlOverride>
  </w:num>
  <w:num w:numId="40" w16cid:durableId="408162933">
    <w:abstractNumId w:val="22"/>
    <w:lvlOverride w:ilvl="0">
      <w:startOverride w:val="1"/>
    </w:lvlOverride>
  </w:num>
  <w:num w:numId="41" w16cid:durableId="1244217858">
    <w:abstractNumId w:val="13"/>
  </w:num>
  <w:num w:numId="42" w16cid:durableId="365298700">
    <w:abstractNumId w:val="7"/>
  </w:num>
  <w:num w:numId="43" w16cid:durableId="1560358845">
    <w:abstractNumId w:val="35"/>
  </w:num>
  <w:num w:numId="44" w16cid:durableId="634945341">
    <w:abstractNumId w:val="23"/>
  </w:num>
  <w:num w:numId="45" w16cid:durableId="163859877">
    <w:abstractNumId w:val="22"/>
    <w:lvlOverride w:ilvl="0">
      <w:startOverride w:val="1"/>
    </w:lvlOverride>
  </w:num>
  <w:num w:numId="46" w16cid:durableId="1099716976">
    <w:abstractNumId w:val="22"/>
    <w:lvlOverride w:ilvl="0">
      <w:startOverride w:val="1"/>
    </w:lvlOverride>
  </w:num>
  <w:num w:numId="47" w16cid:durableId="186020986">
    <w:abstractNumId w:val="28"/>
  </w:num>
  <w:num w:numId="48" w16cid:durableId="1145660204">
    <w:abstractNumId w:val="34"/>
  </w:num>
  <w:num w:numId="49" w16cid:durableId="2077975898">
    <w:abstractNumId w:val="33"/>
  </w:num>
  <w:num w:numId="50" w16cid:durableId="1115367648">
    <w:abstractNumId w:val="17"/>
  </w:num>
  <w:num w:numId="51" w16cid:durableId="853036873">
    <w:abstractNumId w:val="2"/>
    <w:lvlOverride w:ilvl="0">
      <w:startOverride w:val="1"/>
    </w:lvlOverride>
  </w:num>
  <w:num w:numId="52" w16cid:durableId="656423051">
    <w:abstractNumId w:val="2"/>
    <w:lvlOverride w:ilvl="0">
      <w:startOverride w:val="1"/>
    </w:lvlOverride>
  </w:num>
  <w:num w:numId="53" w16cid:durableId="298077271">
    <w:abstractNumId w:val="26"/>
  </w:num>
  <w:num w:numId="54" w16cid:durableId="289016169">
    <w:abstractNumId w:val="2"/>
    <w:lvlOverride w:ilvl="0">
      <w:startOverride w:val="1"/>
    </w:lvlOverride>
  </w:num>
  <w:num w:numId="55" w16cid:durableId="106394927">
    <w:abstractNumId w:val="2"/>
    <w:lvlOverride w:ilvl="0">
      <w:startOverride w:val="1"/>
    </w:lvlOverride>
  </w:num>
  <w:num w:numId="56" w16cid:durableId="1295528975">
    <w:abstractNumId w:val="14"/>
  </w:num>
  <w:num w:numId="57" w16cid:durableId="1422532679">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FB"/>
    <w:rsid w:val="000526C9"/>
    <w:rsid w:val="000528D0"/>
    <w:rsid w:val="00052A1E"/>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CD"/>
    <w:rsid w:val="000616DB"/>
    <w:rsid w:val="00061C41"/>
    <w:rsid w:val="00061C88"/>
    <w:rsid w:val="000621C1"/>
    <w:rsid w:val="000623B9"/>
    <w:rsid w:val="000625EF"/>
    <w:rsid w:val="00062680"/>
    <w:rsid w:val="00062B74"/>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CA"/>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65F"/>
    <w:rsid w:val="0012188A"/>
    <w:rsid w:val="0012194E"/>
    <w:rsid w:val="00121C32"/>
    <w:rsid w:val="00121D4A"/>
    <w:rsid w:val="00121E32"/>
    <w:rsid w:val="00122A1B"/>
    <w:rsid w:val="00122C8A"/>
    <w:rsid w:val="00123153"/>
    <w:rsid w:val="0012361F"/>
    <w:rsid w:val="0012372E"/>
    <w:rsid w:val="00123E3B"/>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C7D"/>
    <w:rsid w:val="001C7FC2"/>
    <w:rsid w:val="001D015B"/>
    <w:rsid w:val="001D056B"/>
    <w:rsid w:val="001D0B03"/>
    <w:rsid w:val="001D1278"/>
    <w:rsid w:val="001D131E"/>
    <w:rsid w:val="001D14B1"/>
    <w:rsid w:val="001D197B"/>
    <w:rsid w:val="001D1DB2"/>
    <w:rsid w:val="001D2098"/>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FF6"/>
    <w:rsid w:val="001E0235"/>
    <w:rsid w:val="001E0371"/>
    <w:rsid w:val="001E03C8"/>
    <w:rsid w:val="001E0585"/>
    <w:rsid w:val="001E0AF0"/>
    <w:rsid w:val="001E0D99"/>
    <w:rsid w:val="001E0DCD"/>
    <w:rsid w:val="001E1204"/>
    <w:rsid w:val="001E19D9"/>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AA4"/>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662"/>
    <w:rsid w:val="002F074B"/>
    <w:rsid w:val="002F09B5"/>
    <w:rsid w:val="002F0F7B"/>
    <w:rsid w:val="002F1008"/>
    <w:rsid w:val="002F1121"/>
    <w:rsid w:val="002F14D1"/>
    <w:rsid w:val="002F1BE7"/>
    <w:rsid w:val="002F1F27"/>
    <w:rsid w:val="002F1F2A"/>
    <w:rsid w:val="002F210B"/>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535"/>
    <w:rsid w:val="00455C1D"/>
    <w:rsid w:val="00455CAE"/>
    <w:rsid w:val="00455DD4"/>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1055"/>
    <w:rsid w:val="004613E8"/>
    <w:rsid w:val="00461708"/>
    <w:rsid w:val="0046175E"/>
    <w:rsid w:val="00461773"/>
    <w:rsid w:val="00461FA0"/>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AE"/>
    <w:rsid w:val="004D7F5F"/>
    <w:rsid w:val="004E0422"/>
    <w:rsid w:val="004E0526"/>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F28"/>
    <w:rsid w:val="00535624"/>
    <w:rsid w:val="00535846"/>
    <w:rsid w:val="005358EA"/>
    <w:rsid w:val="00535FDF"/>
    <w:rsid w:val="00536044"/>
    <w:rsid w:val="005362DE"/>
    <w:rsid w:val="00536734"/>
    <w:rsid w:val="00536A83"/>
    <w:rsid w:val="0053718B"/>
    <w:rsid w:val="0053730D"/>
    <w:rsid w:val="0053742C"/>
    <w:rsid w:val="0053772E"/>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AE5"/>
    <w:rsid w:val="00691C77"/>
    <w:rsid w:val="006921BA"/>
    <w:rsid w:val="00692394"/>
    <w:rsid w:val="006923C6"/>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3A4"/>
    <w:rsid w:val="006D3640"/>
    <w:rsid w:val="006D37D1"/>
    <w:rsid w:val="006D396C"/>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880"/>
    <w:rsid w:val="00744F7B"/>
    <w:rsid w:val="0074551C"/>
    <w:rsid w:val="00745D51"/>
    <w:rsid w:val="00745FF6"/>
    <w:rsid w:val="0074608C"/>
    <w:rsid w:val="007461FF"/>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5181"/>
    <w:rsid w:val="0075531F"/>
    <w:rsid w:val="007560D1"/>
    <w:rsid w:val="007560DE"/>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2769"/>
    <w:rsid w:val="00792997"/>
    <w:rsid w:val="00792E7C"/>
    <w:rsid w:val="00792ECE"/>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F8"/>
    <w:rsid w:val="00887388"/>
    <w:rsid w:val="00887FF4"/>
    <w:rsid w:val="00890BD3"/>
    <w:rsid w:val="00890C83"/>
    <w:rsid w:val="008913A6"/>
    <w:rsid w:val="008917FE"/>
    <w:rsid w:val="008919D8"/>
    <w:rsid w:val="00891BB7"/>
    <w:rsid w:val="00891FA8"/>
    <w:rsid w:val="008920CE"/>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B5D"/>
    <w:rsid w:val="0091400A"/>
    <w:rsid w:val="0091402F"/>
    <w:rsid w:val="00914CBF"/>
    <w:rsid w:val="009152BF"/>
    <w:rsid w:val="0091562D"/>
    <w:rsid w:val="00915658"/>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FB4"/>
    <w:rsid w:val="00954292"/>
    <w:rsid w:val="009543CC"/>
    <w:rsid w:val="00954469"/>
    <w:rsid w:val="0095481F"/>
    <w:rsid w:val="00955001"/>
    <w:rsid w:val="0095518D"/>
    <w:rsid w:val="009551F7"/>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591"/>
    <w:rsid w:val="00962882"/>
    <w:rsid w:val="0096305B"/>
    <w:rsid w:val="009630CC"/>
    <w:rsid w:val="00963514"/>
    <w:rsid w:val="00963792"/>
    <w:rsid w:val="009637BB"/>
    <w:rsid w:val="00963999"/>
    <w:rsid w:val="00963A6E"/>
    <w:rsid w:val="00963FFD"/>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24AC"/>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A1E"/>
    <w:rsid w:val="00A65A28"/>
    <w:rsid w:val="00A65C5B"/>
    <w:rsid w:val="00A663CB"/>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46C"/>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6B9"/>
    <w:rsid w:val="00B700BB"/>
    <w:rsid w:val="00B7043B"/>
    <w:rsid w:val="00B706CE"/>
    <w:rsid w:val="00B7081E"/>
    <w:rsid w:val="00B70EF5"/>
    <w:rsid w:val="00B714E1"/>
    <w:rsid w:val="00B714F7"/>
    <w:rsid w:val="00B71743"/>
    <w:rsid w:val="00B720B6"/>
    <w:rsid w:val="00B729B7"/>
    <w:rsid w:val="00B72B57"/>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933"/>
    <w:rsid w:val="00BB39DB"/>
    <w:rsid w:val="00BB3A7A"/>
    <w:rsid w:val="00BB3B08"/>
    <w:rsid w:val="00BB3BC0"/>
    <w:rsid w:val="00BB4007"/>
    <w:rsid w:val="00BB41A6"/>
    <w:rsid w:val="00BB48D2"/>
    <w:rsid w:val="00BB498B"/>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C00710"/>
    <w:rsid w:val="00C00AAE"/>
    <w:rsid w:val="00C00B0D"/>
    <w:rsid w:val="00C00D9E"/>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EE8"/>
    <w:rsid w:val="00C20EF2"/>
    <w:rsid w:val="00C21AA9"/>
    <w:rsid w:val="00C22045"/>
    <w:rsid w:val="00C227B1"/>
    <w:rsid w:val="00C22819"/>
    <w:rsid w:val="00C22AE0"/>
    <w:rsid w:val="00C22AF4"/>
    <w:rsid w:val="00C23734"/>
    <w:rsid w:val="00C23A80"/>
    <w:rsid w:val="00C23ADD"/>
    <w:rsid w:val="00C23CF1"/>
    <w:rsid w:val="00C23E25"/>
    <w:rsid w:val="00C24A7F"/>
    <w:rsid w:val="00C24CA7"/>
    <w:rsid w:val="00C2553B"/>
    <w:rsid w:val="00C256AB"/>
    <w:rsid w:val="00C25DA5"/>
    <w:rsid w:val="00C2627E"/>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930"/>
    <w:rsid w:val="00C85E0C"/>
    <w:rsid w:val="00C85F25"/>
    <w:rsid w:val="00C862FF"/>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9B0"/>
    <w:rsid w:val="00CD7BAD"/>
    <w:rsid w:val="00CD7BEE"/>
    <w:rsid w:val="00CD7C3C"/>
    <w:rsid w:val="00CD7F60"/>
    <w:rsid w:val="00CD7F7D"/>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62DC"/>
    <w:rsid w:val="00DA68F4"/>
    <w:rsid w:val="00DA6F32"/>
    <w:rsid w:val="00DA7445"/>
    <w:rsid w:val="00DA7938"/>
    <w:rsid w:val="00DA7F23"/>
    <w:rsid w:val="00DB01AB"/>
    <w:rsid w:val="00DB049E"/>
    <w:rsid w:val="00DB0725"/>
    <w:rsid w:val="00DB0B14"/>
    <w:rsid w:val="00DB0E22"/>
    <w:rsid w:val="00DB0F2F"/>
    <w:rsid w:val="00DB0F46"/>
    <w:rsid w:val="00DB0F8F"/>
    <w:rsid w:val="00DB1013"/>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589"/>
    <w:rsid w:val="00FD3BD8"/>
    <w:rsid w:val="00FD3BF2"/>
    <w:rsid w:val="00FD3D23"/>
    <w:rsid w:val="00FD3F01"/>
    <w:rsid w:val="00FD3F4C"/>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F7C"/>
    <w:rsid w:val="00FF3FB8"/>
    <w:rsid w:val="00FF553F"/>
    <w:rsid w:val="00FF5975"/>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ADC5C"/>
  <w15:chartTrackingRefBased/>
  <w15:docId w15:val="{DED4818F-DD2C-446C-9E54-CCE08E3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
    <w:basedOn w:val="Normal"/>
    <w:next w:val="Normal"/>
    <w:link w:val="Heading1Char"/>
    <w:uiPriority w:val="9"/>
    <w:qFormat/>
    <w:rsid w:val="00DC4E47"/>
    <w:pPr>
      <w:keepNext/>
      <w:keepLines/>
      <w:numPr>
        <w:numId w:val="1"/>
      </w:numPr>
      <w:spacing w:line="276" w:lineRule="auto"/>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ind w:left="0" w:firstLine="0"/>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ind w:left="0" w:firstLine="0"/>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
    <w:basedOn w:val="Normal"/>
    <w:link w:val="NormalWebChar"/>
    <w:uiPriority w:val="99"/>
    <w:unhideWhenUsed/>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3"/>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5"/>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uiPriority w:val="99"/>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uiPriority w:val="99"/>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31"/>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44"/>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styleId="UnresolvedMention">
    <w:name w:val="Unresolved Mention"/>
    <w:basedOn w:val="DefaultParagraphFont"/>
    <w:uiPriority w:val="99"/>
    <w:semiHidden/>
    <w:unhideWhenUsed/>
    <w:rsid w:val="00EC0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1860315300">
          <w:marLeft w:val="0"/>
          <w:marRight w:val="0"/>
          <w:marTop w:val="0"/>
          <w:marBottom w:val="0"/>
          <w:divBdr>
            <w:top w:val="none" w:sz="0" w:space="0" w:color="auto"/>
            <w:left w:val="none" w:sz="0" w:space="0" w:color="auto"/>
            <w:bottom w:val="none" w:sz="0" w:space="0" w:color="auto"/>
            <w:right w:val="none" w:sz="0" w:space="0" w:color="auto"/>
          </w:divBdr>
        </w:div>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oleObject" Target="embeddings/oleObject3.bin"/><Relationship Id="rId27"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EDC40-4B23-4B79-8EE1-92885EDAF5C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vi-VN"/>
        </a:p>
      </dgm:t>
    </dgm:pt>
    <dgm:pt modelId="{81BFCF79-50A9-4832-8F88-01C489B38D68}">
      <dgm:prSet phldrT="[Text]" custT="1"/>
      <dgm:spPr/>
      <dgm:t>
        <a:bodyPr/>
        <a:lstStyle/>
        <a:p>
          <a:pPr algn="ctr"/>
          <a:r>
            <a:rPr lang="en-US" sz="1300">
              <a:latin typeface="Times New Roman" panose="02020603050405020304" pitchFamily="18" charset="0"/>
              <a:cs typeface="Times New Roman" panose="02020603050405020304" pitchFamily="18" charset="0"/>
            </a:rPr>
            <a:t>Chủ trang trại</a:t>
          </a:r>
          <a:endParaRPr lang="vi-VN" sz="1300">
            <a:latin typeface="Times New Roman" panose="02020603050405020304" pitchFamily="18" charset="0"/>
            <a:cs typeface="Times New Roman" panose="02020603050405020304" pitchFamily="18" charset="0"/>
          </a:endParaRPr>
        </a:p>
      </dgm:t>
    </dgm:pt>
    <dgm:pt modelId="{39D6D1FD-6292-4E66-8301-A239B1AA5FA6}" type="par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A35BD502-C8A8-42ED-A8DF-359774E4D96A}" type="sib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F4EF82-5DAB-4B2E-84A1-5CD800CBD033}">
      <dgm:prSet phldrT="[Text]" custT="1"/>
      <dgm:spPr/>
      <dgm:t>
        <a:bodyPr/>
        <a:lstStyle/>
        <a:p>
          <a:pPr algn="ctr"/>
          <a:r>
            <a:rPr lang="en-US" sz="1300">
              <a:latin typeface="Times New Roman" panose="02020603050405020304" pitchFamily="18" charset="0"/>
              <a:cs typeface="Times New Roman" panose="02020603050405020304" pitchFamily="18" charset="0"/>
            </a:rPr>
            <a:t>Bảo vệ</a:t>
          </a:r>
          <a:endParaRPr lang="vi-VN" sz="1300">
            <a:latin typeface="Times New Roman" panose="02020603050405020304" pitchFamily="18" charset="0"/>
            <a:cs typeface="Times New Roman" panose="02020603050405020304" pitchFamily="18" charset="0"/>
          </a:endParaRPr>
        </a:p>
      </dgm:t>
    </dgm:pt>
    <dgm:pt modelId="{D575C9CF-B6FC-4A0A-9049-C9FC62DF1208}" type="par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52B2EA-8A8B-4917-ABA9-053668C1F734}" type="sib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8977782-3979-44C9-9D4B-C1CE35BBFD03}">
      <dgm:prSet phldrT="[Text]" custT="1"/>
      <dgm:spPr/>
      <dgm:t>
        <a:bodyPr/>
        <a:lstStyle/>
        <a:p>
          <a:pPr algn="ctr"/>
          <a:r>
            <a:rPr lang="en-US" sz="1300">
              <a:latin typeface="Times New Roman" panose="02020603050405020304" pitchFamily="18" charset="0"/>
              <a:cs typeface="Times New Roman" panose="02020603050405020304" pitchFamily="18" charset="0"/>
            </a:rPr>
            <a:t>Công nhân</a:t>
          </a:r>
          <a:endParaRPr lang="vi-VN" sz="1300">
            <a:latin typeface="Times New Roman" panose="02020603050405020304" pitchFamily="18" charset="0"/>
            <a:cs typeface="Times New Roman" panose="02020603050405020304" pitchFamily="18" charset="0"/>
          </a:endParaRPr>
        </a:p>
      </dgm:t>
    </dgm:pt>
    <dgm:pt modelId="{6F982F5F-72C8-499C-8827-2DDD5E619B50}" type="par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3B623532-8186-4B2C-B372-44C63A879FC9}" type="sib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2B41AFC8-4CFE-4740-B5C0-9A799DBD80A2}">
      <dgm:prSet phldrT="[Text]" custT="1"/>
      <dgm:spPr/>
      <dgm:t>
        <a:bodyPr/>
        <a:lstStyle/>
        <a:p>
          <a:pPr algn="ctr"/>
          <a:r>
            <a:rPr lang="en-US" sz="1300">
              <a:latin typeface="Times New Roman" panose="02020603050405020304" pitchFamily="18" charset="0"/>
              <a:cs typeface="Times New Roman" panose="02020603050405020304" pitchFamily="18" charset="0"/>
            </a:rPr>
            <a:t>Kế toán, kỹ sư điện</a:t>
          </a:r>
          <a:endParaRPr lang="vi-VN" sz="1300">
            <a:latin typeface="Times New Roman" panose="02020603050405020304" pitchFamily="18" charset="0"/>
            <a:cs typeface="Times New Roman" panose="02020603050405020304" pitchFamily="18" charset="0"/>
          </a:endParaRPr>
        </a:p>
      </dgm:t>
    </dgm:pt>
    <dgm:pt modelId="{D96887B5-3014-4780-A4DC-2364B0A0746D}" type="par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C3005A80-DA44-4CF8-8EDC-AD223BF1B499}" type="sib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F7ACDBF2-77EE-4E86-9EC9-78427873C832}" type="pres">
      <dgm:prSet presAssocID="{300EDC40-4B23-4B79-8EE1-92885EDAF5C5}" presName="hierChild1" presStyleCnt="0">
        <dgm:presLayoutVars>
          <dgm:orgChart val="1"/>
          <dgm:chPref val="1"/>
          <dgm:dir/>
          <dgm:animOne val="branch"/>
          <dgm:animLvl val="lvl"/>
          <dgm:resizeHandles/>
        </dgm:presLayoutVars>
      </dgm:prSet>
      <dgm:spPr/>
    </dgm:pt>
    <dgm:pt modelId="{196DD0E2-CE3F-4300-B02C-A14D2A7AA8E6}" type="pres">
      <dgm:prSet presAssocID="{81BFCF79-50A9-4832-8F88-01C489B38D68}" presName="hierRoot1" presStyleCnt="0">
        <dgm:presLayoutVars>
          <dgm:hierBranch val="init"/>
        </dgm:presLayoutVars>
      </dgm:prSet>
      <dgm:spPr/>
    </dgm:pt>
    <dgm:pt modelId="{B03172DC-9121-487D-B4E4-9C0CF68C652D}" type="pres">
      <dgm:prSet presAssocID="{81BFCF79-50A9-4832-8F88-01C489B38D68}" presName="rootComposite1" presStyleCnt="0"/>
      <dgm:spPr/>
    </dgm:pt>
    <dgm:pt modelId="{19D2C4AF-6215-4E9D-9972-97FF52602922}" type="pres">
      <dgm:prSet presAssocID="{81BFCF79-50A9-4832-8F88-01C489B38D68}" presName="rootText1" presStyleLbl="node0" presStyleIdx="0" presStyleCnt="1" custScaleX="174341" custScaleY="63515">
        <dgm:presLayoutVars>
          <dgm:chPref val="3"/>
        </dgm:presLayoutVars>
      </dgm:prSet>
      <dgm:spPr/>
    </dgm:pt>
    <dgm:pt modelId="{5062F518-7982-4E60-B730-E78A64ADFE76}" type="pres">
      <dgm:prSet presAssocID="{81BFCF79-50A9-4832-8F88-01C489B38D68}" presName="rootConnector1" presStyleLbl="node1" presStyleIdx="0" presStyleCnt="0"/>
      <dgm:spPr/>
    </dgm:pt>
    <dgm:pt modelId="{67F0A8EE-15B4-47EB-A737-DF29F75049A5}" type="pres">
      <dgm:prSet presAssocID="{81BFCF79-50A9-4832-8F88-01C489B38D68}" presName="hierChild2" presStyleCnt="0"/>
      <dgm:spPr/>
    </dgm:pt>
    <dgm:pt modelId="{7DC47BDF-20DA-48B7-8DF7-616FB2A1D771}" type="pres">
      <dgm:prSet presAssocID="{D575C9CF-B6FC-4A0A-9049-C9FC62DF1208}" presName="Name37" presStyleLbl="parChTrans1D2" presStyleIdx="0" presStyleCnt="3"/>
      <dgm:spPr/>
    </dgm:pt>
    <dgm:pt modelId="{42CC4DEE-CA6D-48CF-98E7-BF0F112B370D}" type="pres">
      <dgm:prSet presAssocID="{9FF4EF82-5DAB-4B2E-84A1-5CD800CBD033}" presName="hierRoot2" presStyleCnt="0">
        <dgm:presLayoutVars>
          <dgm:hierBranch val="init"/>
        </dgm:presLayoutVars>
      </dgm:prSet>
      <dgm:spPr/>
    </dgm:pt>
    <dgm:pt modelId="{BD9203F2-B163-4056-8C76-9669DAA39C62}" type="pres">
      <dgm:prSet presAssocID="{9FF4EF82-5DAB-4B2E-84A1-5CD800CBD033}" presName="rootComposite" presStyleCnt="0"/>
      <dgm:spPr/>
    </dgm:pt>
    <dgm:pt modelId="{46C2FCC4-3433-42D9-A02A-C702AF91EA75}" type="pres">
      <dgm:prSet presAssocID="{9FF4EF82-5DAB-4B2E-84A1-5CD800CBD033}" presName="rootText" presStyleLbl="node2" presStyleIdx="0" presStyleCnt="3" custScaleX="180100" custScaleY="63515">
        <dgm:presLayoutVars>
          <dgm:chPref val="3"/>
        </dgm:presLayoutVars>
      </dgm:prSet>
      <dgm:spPr/>
    </dgm:pt>
    <dgm:pt modelId="{6E64BF18-A6A3-4A3F-9279-07CF6F35BCCE}" type="pres">
      <dgm:prSet presAssocID="{9FF4EF82-5DAB-4B2E-84A1-5CD800CBD033}" presName="rootConnector" presStyleLbl="node2" presStyleIdx="0" presStyleCnt="3"/>
      <dgm:spPr/>
    </dgm:pt>
    <dgm:pt modelId="{A24754D7-074D-46B2-BE15-228E4785F8BF}" type="pres">
      <dgm:prSet presAssocID="{9FF4EF82-5DAB-4B2E-84A1-5CD800CBD033}" presName="hierChild4" presStyleCnt="0"/>
      <dgm:spPr/>
    </dgm:pt>
    <dgm:pt modelId="{457B4A11-C56B-48DD-80BE-FA058F8FC4B0}" type="pres">
      <dgm:prSet presAssocID="{9FF4EF82-5DAB-4B2E-84A1-5CD800CBD033}" presName="hierChild5" presStyleCnt="0"/>
      <dgm:spPr/>
    </dgm:pt>
    <dgm:pt modelId="{EB793D8A-39AA-4801-BD8C-6F748E3CD14E}" type="pres">
      <dgm:prSet presAssocID="{6F982F5F-72C8-499C-8827-2DDD5E619B50}" presName="Name37" presStyleLbl="parChTrans1D2" presStyleIdx="1" presStyleCnt="3"/>
      <dgm:spPr/>
    </dgm:pt>
    <dgm:pt modelId="{E567505A-D2A8-4F58-AE75-E78C8766F864}" type="pres">
      <dgm:prSet presAssocID="{48977782-3979-44C9-9D4B-C1CE35BBFD03}" presName="hierRoot2" presStyleCnt="0">
        <dgm:presLayoutVars>
          <dgm:hierBranch val="init"/>
        </dgm:presLayoutVars>
      </dgm:prSet>
      <dgm:spPr/>
    </dgm:pt>
    <dgm:pt modelId="{ED25F702-C0B1-4762-9BCE-08CED7B18446}" type="pres">
      <dgm:prSet presAssocID="{48977782-3979-44C9-9D4B-C1CE35BBFD03}" presName="rootComposite" presStyleCnt="0"/>
      <dgm:spPr/>
    </dgm:pt>
    <dgm:pt modelId="{3C1D68B7-1096-484F-AFDF-77775C7139EA}" type="pres">
      <dgm:prSet presAssocID="{48977782-3979-44C9-9D4B-C1CE35BBFD03}" presName="rootText" presStyleLbl="node2" presStyleIdx="1" presStyleCnt="3" custScaleX="180100" custScaleY="63515">
        <dgm:presLayoutVars>
          <dgm:chPref val="3"/>
        </dgm:presLayoutVars>
      </dgm:prSet>
      <dgm:spPr/>
    </dgm:pt>
    <dgm:pt modelId="{B364E557-83D7-4952-A5DF-1D66DDED6E7C}" type="pres">
      <dgm:prSet presAssocID="{48977782-3979-44C9-9D4B-C1CE35BBFD03}" presName="rootConnector" presStyleLbl="node2" presStyleIdx="1" presStyleCnt="3"/>
      <dgm:spPr/>
    </dgm:pt>
    <dgm:pt modelId="{3375C6E0-1E63-4E09-8958-99317479275E}" type="pres">
      <dgm:prSet presAssocID="{48977782-3979-44C9-9D4B-C1CE35BBFD03}" presName="hierChild4" presStyleCnt="0"/>
      <dgm:spPr/>
    </dgm:pt>
    <dgm:pt modelId="{359AC23A-AFB8-4FFC-BA37-4E7E7CE112BB}" type="pres">
      <dgm:prSet presAssocID="{48977782-3979-44C9-9D4B-C1CE35BBFD03}" presName="hierChild5" presStyleCnt="0"/>
      <dgm:spPr/>
    </dgm:pt>
    <dgm:pt modelId="{8F0E4688-1E92-4031-84DC-BADE7A457F85}" type="pres">
      <dgm:prSet presAssocID="{D96887B5-3014-4780-A4DC-2364B0A0746D}" presName="Name37" presStyleLbl="parChTrans1D2" presStyleIdx="2" presStyleCnt="3"/>
      <dgm:spPr/>
    </dgm:pt>
    <dgm:pt modelId="{A875DF4C-9FDA-4C03-8037-A9A35F10A77B}" type="pres">
      <dgm:prSet presAssocID="{2B41AFC8-4CFE-4740-B5C0-9A799DBD80A2}" presName="hierRoot2" presStyleCnt="0">
        <dgm:presLayoutVars>
          <dgm:hierBranch val="init"/>
        </dgm:presLayoutVars>
      </dgm:prSet>
      <dgm:spPr/>
    </dgm:pt>
    <dgm:pt modelId="{3439F7F1-EDF8-439F-976A-E380F5583CF2}" type="pres">
      <dgm:prSet presAssocID="{2B41AFC8-4CFE-4740-B5C0-9A799DBD80A2}" presName="rootComposite" presStyleCnt="0"/>
      <dgm:spPr/>
    </dgm:pt>
    <dgm:pt modelId="{6D746D1D-23E6-455B-8544-6645BEDC3298}" type="pres">
      <dgm:prSet presAssocID="{2B41AFC8-4CFE-4740-B5C0-9A799DBD80A2}" presName="rootText" presStyleLbl="node2" presStyleIdx="2" presStyleCnt="3" custScaleX="180100" custScaleY="63515">
        <dgm:presLayoutVars>
          <dgm:chPref val="3"/>
        </dgm:presLayoutVars>
      </dgm:prSet>
      <dgm:spPr/>
    </dgm:pt>
    <dgm:pt modelId="{7F6FBE9E-2AD9-4999-864E-5EA3D61A4964}" type="pres">
      <dgm:prSet presAssocID="{2B41AFC8-4CFE-4740-B5C0-9A799DBD80A2}" presName="rootConnector" presStyleLbl="node2" presStyleIdx="2" presStyleCnt="3"/>
      <dgm:spPr/>
    </dgm:pt>
    <dgm:pt modelId="{D4256EC1-91C6-48B8-B463-AED879DEBF6C}" type="pres">
      <dgm:prSet presAssocID="{2B41AFC8-4CFE-4740-B5C0-9A799DBD80A2}" presName="hierChild4" presStyleCnt="0"/>
      <dgm:spPr/>
    </dgm:pt>
    <dgm:pt modelId="{04D03E56-9FD0-41B2-9925-61326DDC7DE0}" type="pres">
      <dgm:prSet presAssocID="{2B41AFC8-4CFE-4740-B5C0-9A799DBD80A2}" presName="hierChild5" presStyleCnt="0"/>
      <dgm:spPr/>
    </dgm:pt>
    <dgm:pt modelId="{A8727869-B9F7-48DC-999F-16A23CB15F56}" type="pres">
      <dgm:prSet presAssocID="{81BFCF79-50A9-4832-8F88-01C489B38D68}" presName="hierChild3" presStyleCnt="0"/>
      <dgm:spPr/>
    </dgm:pt>
  </dgm:ptLst>
  <dgm:cxnLst>
    <dgm:cxn modelId="{B0E35701-978E-42FB-B62A-AB7A6E2F1F85}" srcId="{81BFCF79-50A9-4832-8F88-01C489B38D68}" destId="{48977782-3979-44C9-9D4B-C1CE35BBFD03}" srcOrd="1" destOrd="0" parTransId="{6F982F5F-72C8-499C-8827-2DDD5E619B50}" sibTransId="{3B623532-8186-4B2C-B372-44C63A879FC9}"/>
    <dgm:cxn modelId="{EED1D204-687F-4E8F-96EB-2BA22770756E}" srcId="{300EDC40-4B23-4B79-8EE1-92885EDAF5C5}" destId="{81BFCF79-50A9-4832-8F88-01C489B38D68}" srcOrd="0" destOrd="0" parTransId="{39D6D1FD-6292-4E66-8301-A239B1AA5FA6}" sibTransId="{A35BD502-C8A8-42ED-A8DF-359774E4D96A}"/>
    <dgm:cxn modelId="{877C6307-2AE2-48F5-8FB9-D58FB5BF173C}" type="presOf" srcId="{D96887B5-3014-4780-A4DC-2364B0A0746D}" destId="{8F0E4688-1E92-4031-84DC-BADE7A457F85}" srcOrd="0" destOrd="0" presId="urn:microsoft.com/office/officeart/2005/8/layout/orgChart1"/>
    <dgm:cxn modelId="{F88DF409-5EA9-499E-9276-EDB63C2176B0}" srcId="{81BFCF79-50A9-4832-8F88-01C489B38D68}" destId="{2B41AFC8-4CFE-4740-B5C0-9A799DBD80A2}" srcOrd="2" destOrd="0" parTransId="{D96887B5-3014-4780-A4DC-2364B0A0746D}" sibTransId="{C3005A80-DA44-4CF8-8EDC-AD223BF1B499}"/>
    <dgm:cxn modelId="{69D5330F-A9FC-45C0-8B19-6C66EAFA54EB}" type="presOf" srcId="{6F982F5F-72C8-499C-8827-2DDD5E619B50}" destId="{EB793D8A-39AA-4801-BD8C-6F748E3CD14E}" srcOrd="0" destOrd="0" presId="urn:microsoft.com/office/officeart/2005/8/layout/orgChart1"/>
    <dgm:cxn modelId="{8A3BE810-255D-4F12-8AE2-6F421FD134F6}" srcId="{81BFCF79-50A9-4832-8F88-01C489B38D68}" destId="{9FF4EF82-5DAB-4B2E-84A1-5CD800CBD033}" srcOrd="0" destOrd="0" parTransId="{D575C9CF-B6FC-4A0A-9049-C9FC62DF1208}" sibTransId="{9F52B2EA-8A8B-4917-ABA9-053668C1F734}"/>
    <dgm:cxn modelId="{A068891A-4C84-4D83-A2F2-ECFD56C4A376}" type="presOf" srcId="{81BFCF79-50A9-4832-8F88-01C489B38D68}" destId="{19D2C4AF-6215-4E9D-9972-97FF52602922}" srcOrd="0" destOrd="0" presId="urn:microsoft.com/office/officeart/2005/8/layout/orgChart1"/>
    <dgm:cxn modelId="{5456ED25-4756-446F-ADDB-1FE795779E11}" type="presOf" srcId="{48977782-3979-44C9-9D4B-C1CE35BBFD03}" destId="{3C1D68B7-1096-484F-AFDF-77775C7139EA}" srcOrd="0" destOrd="0" presId="urn:microsoft.com/office/officeart/2005/8/layout/orgChart1"/>
    <dgm:cxn modelId="{CA4C6D30-3CD3-42A1-A3F8-67F4F28E27AF}" type="presOf" srcId="{2B41AFC8-4CFE-4740-B5C0-9A799DBD80A2}" destId="{6D746D1D-23E6-455B-8544-6645BEDC3298}" srcOrd="0" destOrd="0" presId="urn:microsoft.com/office/officeart/2005/8/layout/orgChart1"/>
    <dgm:cxn modelId="{3EA6463A-5BD8-43F7-82DF-89B56A0B23E3}" type="presOf" srcId="{81BFCF79-50A9-4832-8F88-01C489B38D68}" destId="{5062F518-7982-4E60-B730-E78A64ADFE76}" srcOrd="1" destOrd="0" presId="urn:microsoft.com/office/officeart/2005/8/layout/orgChart1"/>
    <dgm:cxn modelId="{7B7BB76A-EF06-407E-86F4-A58D9CBF1B76}" type="presOf" srcId="{2B41AFC8-4CFE-4740-B5C0-9A799DBD80A2}" destId="{7F6FBE9E-2AD9-4999-864E-5EA3D61A4964}" srcOrd="1" destOrd="0" presId="urn:microsoft.com/office/officeart/2005/8/layout/orgChart1"/>
    <dgm:cxn modelId="{D7726450-4C49-46E7-8398-CF33F4435C05}" type="presOf" srcId="{48977782-3979-44C9-9D4B-C1CE35BBFD03}" destId="{B364E557-83D7-4952-A5DF-1D66DDED6E7C}" srcOrd="1" destOrd="0" presId="urn:microsoft.com/office/officeart/2005/8/layout/orgChart1"/>
    <dgm:cxn modelId="{92D34059-FCBB-4169-8876-99151AAF3A76}" type="presOf" srcId="{9FF4EF82-5DAB-4B2E-84A1-5CD800CBD033}" destId="{6E64BF18-A6A3-4A3F-9279-07CF6F35BCCE}" srcOrd="1" destOrd="0" presId="urn:microsoft.com/office/officeart/2005/8/layout/orgChart1"/>
    <dgm:cxn modelId="{9717888B-E623-4763-A49D-D38776217CEF}" type="presOf" srcId="{9FF4EF82-5DAB-4B2E-84A1-5CD800CBD033}" destId="{46C2FCC4-3433-42D9-A02A-C702AF91EA75}" srcOrd="0" destOrd="0" presId="urn:microsoft.com/office/officeart/2005/8/layout/orgChart1"/>
    <dgm:cxn modelId="{3366F2C1-C151-4FF3-8DC0-26433A6BF667}" type="presOf" srcId="{300EDC40-4B23-4B79-8EE1-92885EDAF5C5}" destId="{F7ACDBF2-77EE-4E86-9EC9-78427873C832}" srcOrd="0" destOrd="0" presId="urn:microsoft.com/office/officeart/2005/8/layout/orgChart1"/>
    <dgm:cxn modelId="{483627FA-60DD-4603-964A-BCA2A5E281EE}" type="presOf" srcId="{D575C9CF-B6FC-4A0A-9049-C9FC62DF1208}" destId="{7DC47BDF-20DA-48B7-8DF7-616FB2A1D771}" srcOrd="0" destOrd="0" presId="urn:microsoft.com/office/officeart/2005/8/layout/orgChart1"/>
    <dgm:cxn modelId="{52D583F2-0FBB-4E35-95F8-03D38BAE5BB2}" type="presParOf" srcId="{F7ACDBF2-77EE-4E86-9EC9-78427873C832}" destId="{196DD0E2-CE3F-4300-B02C-A14D2A7AA8E6}" srcOrd="0" destOrd="0" presId="urn:microsoft.com/office/officeart/2005/8/layout/orgChart1"/>
    <dgm:cxn modelId="{B99939C9-FF5A-403D-9BD1-2C63891FAC2A}" type="presParOf" srcId="{196DD0E2-CE3F-4300-B02C-A14D2A7AA8E6}" destId="{B03172DC-9121-487D-B4E4-9C0CF68C652D}" srcOrd="0" destOrd="0" presId="urn:microsoft.com/office/officeart/2005/8/layout/orgChart1"/>
    <dgm:cxn modelId="{F46D8D26-3DE0-4024-91F0-AF49F35BF433}" type="presParOf" srcId="{B03172DC-9121-487D-B4E4-9C0CF68C652D}" destId="{19D2C4AF-6215-4E9D-9972-97FF52602922}" srcOrd="0" destOrd="0" presId="urn:microsoft.com/office/officeart/2005/8/layout/orgChart1"/>
    <dgm:cxn modelId="{E1239344-36D1-40DC-B828-4A47495D8AFB}" type="presParOf" srcId="{B03172DC-9121-487D-B4E4-9C0CF68C652D}" destId="{5062F518-7982-4E60-B730-E78A64ADFE76}" srcOrd="1" destOrd="0" presId="urn:microsoft.com/office/officeart/2005/8/layout/orgChart1"/>
    <dgm:cxn modelId="{80BCE8F9-2F87-4B1F-A17C-1E7B0FF3CBA7}" type="presParOf" srcId="{196DD0E2-CE3F-4300-B02C-A14D2A7AA8E6}" destId="{67F0A8EE-15B4-47EB-A737-DF29F75049A5}" srcOrd="1" destOrd="0" presId="urn:microsoft.com/office/officeart/2005/8/layout/orgChart1"/>
    <dgm:cxn modelId="{24662E90-AFA0-46A2-8646-73652E63C048}" type="presParOf" srcId="{67F0A8EE-15B4-47EB-A737-DF29F75049A5}" destId="{7DC47BDF-20DA-48B7-8DF7-616FB2A1D771}" srcOrd="0" destOrd="0" presId="urn:microsoft.com/office/officeart/2005/8/layout/orgChart1"/>
    <dgm:cxn modelId="{B7622A29-2845-4A14-8FB7-5F8628257721}" type="presParOf" srcId="{67F0A8EE-15B4-47EB-A737-DF29F75049A5}" destId="{42CC4DEE-CA6D-48CF-98E7-BF0F112B370D}" srcOrd="1" destOrd="0" presId="urn:microsoft.com/office/officeart/2005/8/layout/orgChart1"/>
    <dgm:cxn modelId="{71511230-FD16-4602-A472-649F9B2C78BE}" type="presParOf" srcId="{42CC4DEE-CA6D-48CF-98E7-BF0F112B370D}" destId="{BD9203F2-B163-4056-8C76-9669DAA39C62}" srcOrd="0" destOrd="0" presId="urn:microsoft.com/office/officeart/2005/8/layout/orgChart1"/>
    <dgm:cxn modelId="{21FBBAF0-EB38-4CF9-9435-A9EABDE353CF}" type="presParOf" srcId="{BD9203F2-B163-4056-8C76-9669DAA39C62}" destId="{46C2FCC4-3433-42D9-A02A-C702AF91EA75}" srcOrd="0" destOrd="0" presId="urn:microsoft.com/office/officeart/2005/8/layout/orgChart1"/>
    <dgm:cxn modelId="{A206A701-1A84-4D44-83CB-51DB322A3CAC}" type="presParOf" srcId="{BD9203F2-B163-4056-8C76-9669DAA39C62}" destId="{6E64BF18-A6A3-4A3F-9279-07CF6F35BCCE}" srcOrd="1" destOrd="0" presId="urn:microsoft.com/office/officeart/2005/8/layout/orgChart1"/>
    <dgm:cxn modelId="{E7E0A199-CA23-4021-BD46-CCDB3B58F277}" type="presParOf" srcId="{42CC4DEE-CA6D-48CF-98E7-BF0F112B370D}" destId="{A24754D7-074D-46B2-BE15-228E4785F8BF}" srcOrd="1" destOrd="0" presId="urn:microsoft.com/office/officeart/2005/8/layout/orgChart1"/>
    <dgm:cxn modelId="{E5E75AB3-4010-4BB8-BDE9-A8C738680348}" type="presParOf" srcId="{42CC4DEE-CA6D-48CF-98E7-BF0F112B370D}" destId="{457B4A11-C56B-48DD-80BE-FA058F8FC4B0}" srcOrd="2" destOrd="0" presId="urn:microsoft.com/office/officeart/2005/8/layout/orgChart1"/>
    <dgm:cxn modelId="{7350BECE-B55E-4FDC-9C8F-91A4CDF350E7}" type="presParOf" srcId="{67F0A8EE-15B4-47EB-A737-DF29F75049A5}" destId="{EB793D8A-39AA-4801-BD8C-6F748E3CD14E}" srcOrd="2" destOrd="0" presId="urn:microsoft.com/office/officeart/2005/8/layout/orgChart1"/>
    <dgm:cxn modelId="{82B1EDCC-FB0B-4AD6-8DF2-A251DA1E778C}" type="presParOf" srcId="{67F0A8EE-15B4-47EB-A737-DF29F75049A5}" destId="{E567505A-D2A8-4F58-AE75-E78C8766F864}" srcOrd="3" destOrd="0" presId="urn:microsoft.com/office/officeart/2005/8/layout/orgChart1"/>
    <dgm:cxn modelId="{C224FCC1-421D-4F66-ABBB-329649C6AE32}" type="presParOf" srcId="{E567505A-D2A8-4F58-AE75-E78C8766F864}" destId="{ED25F702-C0B1-4762-9BCE-08CED7B18446}" srcOrd="0" destOrd="0" presId="urn:microsoft.com/office/officeart/2005/8/layout/orgChart1"/>
    <dgm:cxn modelId="{5B70AC09-3F4C-46AF-BBF3-EF72ED6684C1}" type="presParOf" srcId="{ED25F702-C0B1-4762-9BCE-08CED7B18446}" destId="{3C1D68B7-1096-484F-AFDF-77775C7139EA}" srcOrd="0" destOrd="0" presId="urn:microsoft.com/office/officeart/2005/8/layout/orgChart1"/>
    <dgm:cxn modelId="{115C447F-9902-4C81-9DF1-03642C2CB8B1}" type="presParOf" srcId="{ED25F702-C0B1-4762-9BCE-08CED7B18446}" destId="{B364E557-83D7-4952-A5DF-1D66DDED6E7C}" srcOrd="1" destOrd="0" presId="urn:microsoft.com/office/officeart/2005/8/layout/orgChart1"/>
    <dgm:cxn modelId="{76F9050E-5E7C-43FF-9472-14208979C08F}" type="presParOf" srcId="{E567505A-D2A8-4F58-AE75-E78C8766F864}" destId="{3375C6E0-1E63-4E09-8958-99317479275E}" srcOrd="1" destOrd="0" presId="urn:microsoft.com/office/officeart/2005/8/layout/orgChart1"/>
    <dgm:cxn modelId="{64BC58DD-EC65-4805-9216-11441713135D}" type="presParOf" srcId="{E567505A-D2A8-4F58-AE75-E78C8766F864}" destId="{359AC23A-AFB8-4FFC-BA37-4E7E7CE112BB}" srcOrd="2" destOrd="0" presId="urn:microsoft.com/office/officeart/2005/8/layout/orgChart1"/>
    <dgm:cxn modelId="{9BCC73DF-1F8B-4EA6-84FB-623D6EA8B0BF}" type="presParOf" srcId="{67F0A8EE-15B4-47EB-A737-DF29F75049A5}" destId="{8F0E4688-1E92-4031-84DC-BADE7A457F85}" srcOrd="4" destOrd="0" presId="urn:microsoft.com/office/officeart/2005/8/layout/orgChart1"/>
    <dgm:cxn modelId="{C055BA52-5BD9-43B0-B088-963783512234}" type="presParOf" srcId="{67F0A8EE-15B4-47EB-A737-DF29F75049A5}" destId="{A875DF4C-9FDA-4C03-8037-A9A35F10A77B}" srcOrd="5" destOrd="0" presId="urn:microsoft.com/office/officeart/2005/8/layout/orgChart1"/>
    <dgm:cxn modelId="{85B89195-C0F9-41CA-8E17-FBA978D2302F}" type="presParOf" srcId="{A875DF4C-9FDA-4C03-8037-A9A35F10A77B}" destId="{3439F7F1-EDF8-439F-976A-E380F5583CF2}" srcOrd="0" destOrd="0" presId="urn:microsoft.com/office/officeart/2005/8/layout/orgChart1"/>
    <dgm:cxn modelId="{59848B8C-2A84-47FB-8B28-A113084F0479}" type="presParOf" srcId="{3439F7F1-EDF8-439F-976A-E380F5583CF2}" destId="{6D746D1D-23E6-455B-8544-6645BEDC3298}" srcOrd="0" destOrd="0" presId="urn:microsoft.com/office/officeart/2005/8/layout/orgChart1"/>
    <dgm:cxn modelId="{48D6AFA9-6001-4D09-95C5-08DD2FE3F8A4}" type="presParOf" srcId="{3439F7F1-EDF8-439F-976A-E380F5583CF2}" destId="{7F6FBE9E-2AD9-4999-864E-5EA3D61A4964}" srcOrd="1" destOrd="0" presId="urn:microsoft.com/office/officeart/2005/8/layout/orgChart1"/>
    <dgm:cxn modelId="{E99871B8-9C8D-4906-A520-E4163B356E05}" type="presParOf" srcId="{A875DF4C-9FDA-4C03-8037-A9A35F10A77B}" destId="{D4256EC1-91C6-48B8-B463-AED879DEBF6C}" srcOrd="1" destOrd="0" presId="urn:microsoft.com/office/officeart/2005/8/layout/orgChart1"/>
    <dgm:cxn modelId="{5E87C315-EE59-4E44-804D-7E9FC0733E7A}" type="presParOf" srcId="{A875DF4C-9FDA-4C03-8037-A9A35F10A77B}" destId="{04D03E56-9FD0-41B2-9925-61326DDC7DE0}" srcOrd="2" destOrd="0" presId="urn:microsoft.com/office/officeart/2005/8/layout/orgChart1"/>
    <dgm:cxn modelId="{A1FF6351-9BB0-40D8-8F35-D7A9BCA52B8C}" type="presParOf" srcId="{196DD0E2-CE3F-4300-B02C-A14D2A7AA8E6}" destId="{A8727869-B9F7-48DC-999F-16A23CB15F5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0E4688-1E92-4031-84DC-BADE7A457F85}">
      <dsp:nvSpPr>
        <dsp:cNvPr id="0" name=""/>
        <dsp:cNvSpPr/>
      </dsp:nvSpPr>
      <dsp:spPr>
        <a:xfrm>
          <a:off x="2405062" y="289614"/>
          <a:ext cx="1659032" cy="173245"/>
        </a:xfrm>
        <a:custGeom>
          <a:avLst/>
          <a:gdLst/>
          <a:ahLst/>
          <a:cxnLst/>
          <a:rect l="0" t="0" r="0" b="0"/>
          <a:pathLst>
            <a:path>
              <a:moveTo>
                <a:pt x="0" y="0"/>
              </a:moveTo>
              <a:lnTo>
                <a:pt x="0" y="86622"/>
              </a:lnTo>
              <a:lnTo>
                <a:pt x="1659032" y="86622"/>
              </a:lnTo>
              <a:lnTo>
                <a:pt x="1659032"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93D8A-39AA-4801-BD8C-6F748E3CD14E}">
      <dsp:nvSpPr>
        <dsp:cNvPr id="0" name=""/>
        <dsp:cNvSpPr/>
      </dsp:nvSpPr>
      <dsp:spPr>
        <a:xfrm>
          <a:off x="2359342" y="289614"/>
          <a:ext cx="91440" cy="173245"/>
        </a:xfrm>
        <a:custGeom>
          <a:avLst/>
          <a:gdLst/>
          <a:ahLst/>
          <a:cxnLst/>
          <a:rect l="0" t="0" r="0" b="0"/>
          <a:pathLst>
            <a:path>
              <a:moveTo>
                <a:pt x="45720" y="0"/>
              </a:moveTo>
              <a:lnTo>
                <a:pt x="4572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47BDF-20DA-48B7-8DF7-616FB2A1D771}">
      <dsp:nvSpPr>
        <dsp:cNvPr id="0" name=""/>
        <dsp:cNvSpPr/>
      </dsp:nvSpPr>
      <dsp:spPr>
        <a:xfrm>
          <a:off x="746030" y="289614"/>
          <a:ext cx="1659032" cy="173245"/>
        </a:xfrm>
        <a:custGeom>
          <a:avLst/>
          <a:gdLst/>
          <a:ahLst/>
          <a:cxnLst/>
          <a:rect l="0" t="0" r="0" b="0"/>
          <a:pathLst>
            <a:path>
              <a:moveTo>
                <a:pt x="1659032" y="0"/>
              </a:moveTo>
              <a:lnTo>
                <a:pt x="1659032" y="86622"/>
              </a:lnTo>
              <a:lnTo>
                <a:pt x="0" y="86622"/>
              </a:lnTo>
              <a:lnTo>
                <a:pt x="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2C4AF-6215-4E9D-9972-97FF52602922}">
      <dsp:nvSpPr>
        <dsp:cNvPr id="0" name=""/>
        <dsp:cNvSpPr/>
      </dsp:nvSpPr>
      <dsp:spPr>
        <a:xfrm>
          <a:off x="1685924" y="27622"/>
          <a:ext cx="143827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Chủ trang trại</a:t>
          </a:r>
          <a:endParaRPr lang="vi-VN" sz="1300" kern="1200">
            <a:latin typeface="Times New Roman" panose="02020603050405020304" pitchFamily="18" charset="0"/>
            <a:cs typeface="Times New Roman" panose="02020603050405020304" pitchFamily="18" charset="0"/>
          </a:endParaRPr>
        </a:p>
      </dsp:txBody>
      <dsp:txXfrm>
        <a:off x="1685924" y="27622"/>
        <a:ext cx="1438276" cy="261992"/>
      </dsp:txXfrm>
    </dsp:sp>
    <dsp:sp modelId="{46C2FCC4-3433-42D9-A02A-C702AF91EA75}">
      <dsp:nvSpPr>
        <dsp:cNvPr id="0" name=""/>
        <dsp:cNvSpPr/>
      </dsp:nvSpPr>
      <dsp:spPr>
        <a:xfrm>
          <a:off x="3136"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Bảo vệ</a:t>
          </a:r>
          <a:endParaRPr lang="vi-VN" sz="1300" kern="1200">
            <a:latin typeface="Times New Roman" panose="02020603050405020304" pitchFamily="18" charset="0"/>
            <a:cs typeface="Times New Roman" panose="02020603050405020304" pitchFamily="18" charset="0"/>
          </a:endParaRPr>
        </a:p>
      </dsp:txBody>
      <dsp:txXfrm>
        <a:off x="3136" y="462860"/>
        <a:ext cx="1485786" cy="261992"/>
      </dsp:txXfrm>
    </dsp:sp>
    <dsp:sp modelId="{3C1D68B7-1096-484F-AFDF-77775C7139EA}">
      <dsp:nvSpPr>
        <dsp:cNvPr id="0" name=""/>
        <dsp:cNvSpPr/>
      </dsp:nvSpPr>
      <dsp:spPr>
        <a:xfrm>
          <a:off x="1662169"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Công nhân</a:t>
          </a:r>
          <a:endParaRPr lang="vi-VN" sz="1300" kern="1200">
            <a:latin typeface="Times New Roman" panose="02020603050405020304" pitchFamily="18" charset="0"/>
            <a:cs typeface="Times New Roman" panose="02020603050405020304" pitchFamily="18" charset="0"/>
          </a:endParaRPr>
        </a:p>
      </dsp:txBody>
      <dsp:txXfrm>
        <a:off x="1662169" y="462860"/>
        <a:ext cx="1485786" cy="261992"/>
      </dsp:txXfrm>
    </dsp:sp>
    <dsp:sp modelId="{6D746D1D-23E6-455B-8544-6645BEDC3298}">
      <dsp:nvSpPr>
        <dsp:cNvPr id="0" name=""/>
        <dsp:cNvSpPr/>
      </dsp:nvSpPr>
      <dsp:spPr>
        <a:xfrm>
          <a:off x="3321201"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Kế toán, kỹ sư điện</a:t>
          </a:r>
          <a:endParaRPr lang="vi-VN" sz="1300" kern="1200">
            <a:latin typeface="Times New Roman" panose="02020603050405020304" pitchFamily="18" charset="0"/>
            <a:cs typeface="Times New Roman" panose="02020603050405020304" pitchFamily="18" charset="0"/>
          </a:endParaRPr>
        </a:p>
      </dsp:txBody>
      <dsp:txXfrm>
        <a:off x="3321201" y="462860"/>
        <a:ext cx="1485786" cy="261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Cục95</b:Tag>
    <b:SourceType>Book</b:SourceType>
    <b:Guid>{41F0B783-E7A7-49FF-94F7-1FA868446A3E}</b:Guid>
    <b:Author>
      <b:Author>
        <b:Corporate>Cục Bảo vệ Môi trường Hoa Kỳ</b:Corporate>
      </b:Author>
    </b:Author>
    <b:Title>Air Chief</b:Title>
    <b:Year>1995</b:Year>
    <b:RefOrder>3</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5</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Quy</b:Tag>
    <b:SourceType>Book</b:SourceType>
    <b:Guid>{692F8E67-0746-4006-82B1-B407A92B8C43}</b:Guid>
    <b:Title>Quyết định số 1329/QĐ-BXD ngày 19/12/2016 của Bộ Xây dựng</b:Title>
    <b:RefOrder>9</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10</b:RefOrder>
  </b:Source>
  <b:Source>
    <b:Tag>Tru5</b:Tag>
    <b:SourceType>Book</b:SourceType>
    <b:Guid>{07AE08DB-A2B6-4F6C-95AE-2FAA1555DF28}</b:Guid>
    <b:Title>Trung tâm Ứng dụng Khoa học &amp; Công nghệ Quảng Nam</b:Title>
    <b:RefOrder>11</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12</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7</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13</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14</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1</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5</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12</b:RefOrder>
  </b:Source>
  <b:Source>
    <b:Tag>TCX</b:Tag>
    <b:SourceType>Book</b:SourceType>
    <b:Guid>{2B405298-A57C-4CFF-A9FC-85CA8BBE626F}</b:Guid>
    <b:Title>TCXDVN 33:2006, Cấp nước - Mạng lưới đường ống và công trình tiêu chuẩn thiết kế</b:Title>
    <b:RefOrder>2</b:RefOrder>
  </b:Source>
  <b:Source>
    <b:Tag>Ngh</b:Tag>
    <b:SourceType>Book</b:SourceType>
    <b:Guid>{607C930E-8789-45D5-BE6B-6E25729DDA2B}</b:Guid>
    <b:Title>Nghị định 80/2014/NĐ-CP ngày 06/8/2014 của Chính phủ về Thoát nước và xử lý nước thải</b:Title>
    <b:RefOrder>8</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13</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14</b:RefOrder>
  </b:Source>
  <b:Source>
    <b:Tag>TSN1</b:Tag>
    <b:SourceType>Book</b:SourceType>
    <b:Guid>{9FB5F4EE-19A9-4430-B56D-37B339F7C48A}</b:Guid>
    <b:Author>
      <b:Author>
        <b:Corporate>TS. Nguyễn Trung Việt, TS. Trần Thị Mỹ Diệu</b:Corporate>
      </b:Author>
    </b:Author>
    <b:Title>Giáo trình xử lý nước thải</b:Title>
    <b:RefOrder>15</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16</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17</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18</b:RefOrder>
  </b:Source>
</b:Sources>
</file>

<file path=customXml/itemProps1.xml><?xml version="1.0" encoding="utf-8"?>
<ds:datastoreItem xmlns:ds="http://schemas.openxmlformats.org/officeDocument/2006/customXml" ds:itemID="{CC617492-53FC-468D-8C11-B7AF8CFE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5759</TotalTime>
  <Pages>107</Pages>
  <Words>32594</Words>
  <Characters>185790</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Vo</cp:lastModifiedBy>
  <cp:revision>1983</cp:revision>
  <cp:lastPrinted>2024-07-04T01:28:00Z</cp:lastPrinted>
  <dcterms:created xsi:type="dcterms:W3CDTF">2022-07-07T04:02:00Z</dcterms:created>
  <dcterms:modified xsi:type="dcterms:W3CDTF">2024-09-05T06:52:00Z</dcterms:modified>
</cp:coreProperties>
</file>