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09"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0" w:name="_Toc98508110"/>
      <w:bookmarkStart w:id="1" w:name="_Toc99111217"/>
      <w:bookmarkStart w:id="2" w:name="_Toc99918727"/>
      <w:bookmarkStart w:id="3" w:name="_Toc100062847"/>
      <w:bookmarkStart w:id="4" w:name="_Toc100242091"/>
      <w:bookmarkStart w:id="5" w:name="_Toc104731550"/>
      <w:bookmarkStart w:id="6" w:name="_Toc104732133"/>
      <w:bookmarkStart w:id="7" w:name="_Toc104732246"/>
      <w:bookmarkStart w:id="8" w:name="_Toc104733758"/>
      <w:bookmarkStart w:id="9" w:name="_Toc104733871"/>
      <w:bookmarkStart w:id="10" w:name="_Toc104734126"/>
      <w:bookmarkStart w:id="11" w:name="_Toc112070079"/>
      <w:bookmarkStart w:id="12" w:name="_Toc112070898"/>
      <w:bookmarkStart w:id="13" w:name="_Toc112071037"/>
      <w:bookmarkStart w:id="14" w:name="_Toc112071771"/>
      <w:bookmarkStart w:id="15" w:name="_Toc112071895"/>
      <w:bookmarkStart w:id="16" w:name="_Toc113479876"/>
      <w:bookmarkStart w:id="17" w:name="_Toc113480005"/>
      <w:bookmarkStart w:id="18" w:name="_Toc113480216"/>
      <w:bookmarkStart w:id="19" w:name="_Toc113480345"/>
      <w:bookmarkStart w:id="20" w:name="_Toc117607832"/>
      <w:bookmarkStart w:id="21" w:name="_Toc117608302"/>
      <w:bookmarkStart w:id="22" w:name="_Toc134071566"/>
      <w:bookmarkStart w:id="23" w:name="_Toc134071917"/>
      <w:bookmarkStart w:id="24" w:name="_Toc134072031"/>
      <w:bookmarkStart w:id="25" w:name="_Toc134645809"/>
      <w:bookmarkStart w:id="26" w:name="_Toc134646140"/>
      <w:bookmarkStart w:id="27" w:name="_Toc134646253"/>
      <w:r w:rsidRPr="001B2BB9">
        <w:rPr>
          <w:rFonts w:ascii="Times New Roman" w:eastAsia="Times New Roman" w:hAnsi="Times New Roman" w:cs="Times New Roman"/>
          <w:color w:val="auto"/>
          <w:kern w:val="32"/>
          <w:sz w:val="27"/>
          <w:szCs w:val="27"/>
          <w:lang w:eastAsia="en-US"/>
        </w:rPr>
        <w:t>MỤC LỤC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C4087" w:rsidRPr="001B2BB9" w:rsidRDefault="002C4087" w:rsidP="00F732F0">
      <w:pPr>
        <w:spacing w:line="312" w:lineRule="auto"/>
        <w:rPr>
          <w:rFonts w:ascii="Times New Roman" w:hAnsi="Times New Roman" w:cs="Times New Roman"/>
          <w:color w:val="auto"/>
          <w:sz w:val="27"/>
          <w:szCs w:val="27"/>
          <w:lang w:val="en-US" w:eastAsia="en-US"/>
        </w:rPr>
      </w:pPr>
    </w:p>
    <w:p w:rsidR="00F732F0" w:rsidRPr="001B2BB9" w:rsidRDefault="00BD0667" w:rsidP="00F732F0">
      <w:pPr>
        <w:pStyle w:val="TOC1"/>
        <w:spacing w:before="0" w:after="0" w:line="312" w:lineRule="auto"/>
        <w:rPr>
          <w:rFonts w:eastAsiaTheme="minorEastAsia"/>
          <w:b w:val="0"/>
          <w:color w:val="auto"/>
          <w:kern w:val="0"/>
          <w:lang w:val="en-US"/>
        </w:rPr>
      </w:pPr>
      <w:r w:rsidRPr="001B2BB9">
        <w:rPr>
          <w:rStyle w:val="Vnbnnidung"/>
          <w:bCs/>
          <w:color w:val="auto"/>
        </w:rPr>
        <w:fldChar w:fldCharType="begin"/>
      </w:r>
      <w:r w:rsidRPr="001B2BB9">
        <w:rPr>
          <w:rStyle w:val="Vnbnnidung"/>
          <w:bCs/>
          <w:color w:val="auto"/>
        </w:rPr>
        <w:instrText xml:space="preserve"> TOC \o "1-3" \h \z \u </w:instrText>
      </w:r>
      <w:r w:rsidRPr="001B2BB9">
        <w:rPr>
          <w:rStyle w:val="Vnbnnidung"/>
          <w:bCs/>
          <w:color w:val="auto"/>
        </w:rPr>
        <w:fldChar w:fldCharType="separate"/>
      </w:r>
      <w:hyperlink w:anchor="_Toc134646254" w:history="1">
        <w:r w:rsidR="00F732F0" w:rsidRPr="001B2BB9">
          <w:rPr>
            <w:rStyle w:val="Hyperlink"/>
            <w:color w:val="auto"/>
          </w:rPr>
          <w:t>DANH MỤC CÁC TỪ VÀ CÁC KÝ HIỆU VIẾT TẮT</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_Toc134646254 \h </w:instrText>
        </w:r>
        <w:r w:rsidR="00F732F0" w:rsidRPr="001B2BB9">
          <w:rPr>
            <w:webHidden/>
            <w:color w:val="auto"/>
          </w:rPr>
        </w:r>
        <w:r w:rsidR="00F732F0" w:rsidRPr="001B2BB9">
          <w:rPr>
            <w:webHidden/>
            <w:color w:val="auto"/>
          </w:rPr>
          <w:fldChar w:fldCharType="separate"/>
        </w:r>
        <w:r w:rsidR="000B1614" w:rsidRPr="001B2BB9">
          <w:rPr>
            <w:webHidden/>
            <w:color w:val="auto"/>
          </w:rPr>
          <w:t>4</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55" w:history="1">
        <w:r w:rsidR="00F732F0" w:rsidRPr="001B2BB9">
          <w:rPr>
            <w:rStyle w:val="Hyperlink"/>
            <w:color w:val="auto"/>
          </w:rPr>
          <w:t>DANH MỤC CÁC BẢNG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_Toc134646255 \h </w:instrText>
        </w:r>
        <w:r w:rsidR="00F732F0" w:rsidRPr="001B2BB9">
          <w:rPr>
            <w:webHidden/>
            <w:color w:val="auto"/>
          </w:rPr>
        </w:r>
        <w:r w:rsidR="00F732F0" w:rsidRPr="001B2BB9">
          <w:rPr>
            <w:webHidden/>
            <w:color w:val="auto"/>
          </w:rPr>
          <w:fldChar w:fldCharType="separate"/>
        </w:r>
        <w:r w:rsidR="000B1614" w:rsidRPr="001B2BB9">
          <w:rPr>
            <w:webHidden/>
            <w:color w:val="auto"/>
          </w:rPr>
          <w:t>5</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56" w:history="1">
        <w:r w:rsidR="00F732F0" w:rsidRPr="001B2BB9">
          <w:rPr>
            <w:rStyle w:val="Hyperlink"/>
            <w:color w:val="auto"/>
          </w:rPr>
          <w:t>Chương I</w:t>
        </w:r>
        <w:r w:rsidR="00F732F0" w:rsidRPr="001B2BB9">
          <w:rPr>
            <w:rStyle w:val="Hyperlink"/>
            <w:color w:val="auto"/>
            <w:lang w:val="en-US"/>
          </w:rPr>
          <w:t xml:space="preserve">. </w:t>
        </w:r>
      </w:hyperlink>
      <w:hyperlink w:anchor="_Toc134646257" w:history="1">
        <w:r w:rsidR="00F732F0" w:rsidRPr="001B2BB9">
          <w:rPr>
            <w:rStyle w:val="Hyperlink"/>
            <w:color w:val="auto"/>
          </w:rPr>
          <w:t>THÔNG TIN CHUNG VỀ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_Toc134646257 \h </w:instrText>
        </w:r>
        <w:r w:rsidR="00F732F0" w:rsidRPr="001B2BB9">
          <w:rPr>
            <w:webHidden/>
            <w:color w:val="auto"/>
          </w:rPr>
        </w:r>
        <w:r w:rsidR="00F732F0" w:rsidRPr="001B2BB9">
          <w:rPr>
            <w:webHidden/>
            <w:color w:val="auto"/>
          </w:rPr>
          <w:fldChar w:fldCharType="separate"/>
        </w:r>
        <w:r w:rsidR="000B1614" w:rsidRPr="001B2BB9">
          <w:rPr>
            <w:webHidden/>
            <w:color w:val="auto"/>
          </w:rPr>
          <w:t>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58" w:history="1">
        <w:r w:rsidR="00F732F0" w:rsidRPr="001B2BB9">
          <w:rPr>
            <w:rStyle w:val="Hyperlink"/>
            <w:color w:val="auto"/>
          </w:rPr>
          <w:t>1. Tên chủ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_Toc134646258 \h </w:instrText>
        </w:r>
        <w:r w:rsidR="00F732F0" w:rsidRPr="001B2BB9">
          <w:rPr>
            <w:webHidden/>
            <w:color w:val="auto"/>
          </w:rPr>
        </w:r>
        <w:r w:rsidR="00F732F0" w:rsidRPr="001B2BB9">
          <w:rPr>
            <w:webHidden/>
            <w:color w:val="auto"/>
          </w:rPr>
          <w:fldChar w:fldCharType="separate"/>
        </w:r>
        <w:r w:rsidR="000B1614" w:rsidRPr="001B2BB9">
          <w:rPr>
            <w:webHidden/>
            <w:color w:val="auto"/>
          </w:rPr>
          <w:t>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59" w:history="1">
        <w:r w:rsidR="00F732F0" w:rsidRPr="001B2BB9">
          <w:rPr>
            <w:rStyle w:val="Hyperlink"/>
            <w:color w:val="auto"/>
          </w:rPr>
          <w:t>2. Tên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_Toc134646259 \h </w:instrText>
        </w:r>
        <w:r w:rsidR="00F732F0" w:rsidRPr="001B2BB9">
          <w:rPr>
            <w:webHidden/>
            <w:color w:val="auto"/>
          </w:rPr>
        </w:r>
        <w:r w:rsidR="00F732F0" w:rsidRPr="001B2BB9">
          <w:rPr>
            <w:webHidden/>
            <w:color w:val="auto"/>
          </w:rPr>
          <w:fldChar w:fldCharType="separate"/>
        </w:r>
        <w:r w:rsidR="000B1614" w:rsidRPr="001B2BB9">
          <w:rPr>
            <w:webHidden/>
            <w:color w:val="auto"/>
          </w:rPr>
          <w:t>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60" w:history="1">
        <w:r w:rsidR="00F732F0" w:rsidRPr="001B2BB9">
          <w:rPr>
            <w:rStyle w:val="Hyperlink"/>
            <w:color w:val="auto"/>
          </w:rPr>
          <w:t>3. Công suất, công nghệ, sản phẩm của dự án đầu tư</w:t>
        </w:r>
        <w:r w:rsidR="00F732F0" w:rsidRPr="001B2BB9">
          <w:rPr>
            <w:rStyle w:val="Hyperlink"/>
            <w:color w:val="auto"/>
            <w:lang w:val="en-US"/>
          </w:rPr>
          <w:t xml:space="preserve"> [1]</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_Toc134646260 \h </w:instrText>
        </w:r>
        <w:r w:rsidR="00F732F0" w:rsidRPr="001B2BB9">
          <w:rPr>
            <w:webHidden/>
            <w:color w:val="auto"/>
          </w:rPr>
        </w:r>
        <w:r w:rsidR="00F732F0" w:rsidRPr="001B2BB9">
          <w:rPr>
            <w:webHidden/>
            <w:color w:val="auto"/>
          </w:rPr>
          <w:fldChar w:fldCharType="separate"/>
        </w:r>
        <w:r w:rsidR="000B1614" w:rsidRPr="001B2BB9">
          <w:rPr>
            <w:webHidden/>
            <w:color w:val="auto"/>
          </w:rPr>
          <w:t>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61" w:history="1">
        <w:r w:rsidR="00F732F0" w:rsidRPr="001B2BB9">
          <w:rPr>
            <w:rStyle w:val="Hyperlink"/>
            <w:color w:val="auto"/>
          </w:rPr>
          <w:t>3.1. Công suất của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_Toc134646261 \h </w:instrText>
        </w:r>
        <w:r w:rsidR="00F732F0" w:rsidRPr="001B2BB9">
          <w:rPr>
            <w:webHidden/>
            <w:color w:val="auto"/>
          </w:rPr>
        </w:r>
        <w:r w:rsidR="00F732F0" w:rsidRPr="001B2BB9">
          <w:rPr>
            <w:webHidden/>
            <w:color w:val="auto"/>
          </w:rPr>
          <w:fldChar w:fldCharType="separate"/>
        </w:r>
        <w:r w:rsidR="000B1614" w:rsidRPr="001B2BB9">
          <w:rPr>
            <w:webHidden/>
            <w:color w:val="auto"/>
          </w:rPr>
          <w:t>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63" w:history="1">
        <w:r w:rsidR="00F732F0" w:rsidRPr="001B2BB9">
          <w:rPr>
            <w:rStyle w:val="Hyperlink"/>
            <w:color w:val="auto"/>
          </w:rPr>
          <w:t>3.2. Công nghệ sản xuất của dự án đầu tư, đánh giá việc lựa chọn công nghệ sản xuất của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_Toc134646263 \h </w:instrText>
        </w:r>
        <w:r w:rsidR="00F732F0" w:rsidRPr="001B2BB9">
          <w:rPr>
            <w:webHidden/>
            <w:color w:val="auto"/>
          </w:rPr>
        </w:r>
        <w:r w:rsidR="00F732F0" w:rsidRPr="001B2BB9">
          <w:rPr>
            <w:webHidden/>
            <w:color w:val="auto"/>
          </w:rPr>
          <w:fldChar w:fldCharType="separate"/>
        </w:r>
        <w:r w:rsidR="000B1614" w:rsidRPr="001B2BB9">
          <w:rPr>
            <w:webHidden/>
            <w:color w:val="auto"/>
          </w:rPr>
          <w:t>7</w:t>
        </w:r>
        <w:r w:rsidR="00F732F0" w:rsidRPr="001B2BB9">
          <w:rPr>
            <w:webHidden/>
            <w:color w:val="auto"/>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64" w:history="1">
        <w:r w:rsidR="00F732F0" w:rsidRPr="001B2BB9">
          <w:rPr>
            <w:rStyle w:val="Hyperlink"/>
            <w:rFonts w:ascii="Times New Roman" w:hAnsi="Times New Roman" w:cs="Times New Roman"/>
            <w:iCs/>
            <w:noProof/>
            <w:color w:val="auto"/>
            <w:sz w:val="27"/>
            <w:szCs w:val="27"/>
            <w:lang w:eastAsia="en-US"/>
          </w:rPr>
          <w:t>3.2.1. Công nghệ sản xuất của dự án đầu tư</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_Toc134646264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7</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66" w:history="1">
        <w:r w:rsidR="00F732F0" w:rsidRPr="001B2BB9">
          <w:rPr>
            <w:rStyle w:val="Hyperlink"/>
            <w:rFonts w:ascii="Times New Roman" w:hAnsi="Times New Roman" w:cs="Times New Roman"/>
            <w:iCs/>
            <w:noProof/>
            <w:color w:val="auto"/>
            <w:sz w:val="27"/>
            <w:szCs w:val="27"/>
            <w:lang w:eastAsia="en-US"/>
          </w:rPr>
          <w:t>3.2.2. Đánh giá việc lựa chọn công nghệ sản xuất của dự án đầu tư</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_Toc134646266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8</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67" w:history="1">
        <w:r w:rsidR="00F732F0" w:rsidRPr="001B2BB9">
          <w:rPr>
            <w:rStyle w:val="Hyperlink"/>
            <w:color w:val="auto"/>
          </w:rPr>
          <w:t>3.3. Sản phẩm của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_Toc134646267 \h </w:instrText>
        </w:r>
        <w:r w:rsidR="00F732F0" w:rsidRPr="001B2BB9">
          <w:rPr>
            <w:webHidden/>
            <w:color w:val="auto"/>
          </w:rPr>
        </w:r>
        <w:r w:rsidR="00F732F0" w:rsidRPr="001B2BB9">
          <w:rPr>
            <w:webHidden/>
            <w:color w:val="auto"/>
          </w:rPr>
          <w:fldChar w:fldCharType="separate"/>
        </w:r>
        <w:r w:rsidR="000B1614" w:rsidRPr="001B2BB9">
          <w:rPr>
            <w:webHidden/>
            <w:color w:val="auto"/>
          </w:rPr>
          <w:t>8</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68" w:history="1">
        <w:r w:rsidR="00F732F0" w:rsidRPr="001B2BB9">
          <w:rPr>
            <w:rStyle w:val="Hyperlink"/>
            <w:color w:val="auto"/>
          </w:rPr>
          <w:t xml:space="preserve">4. Nguyên liệu, nhiên liệu, vật liệu, phế liệu, điện năng, hóa chất sử dụng, </w:t>
        </w:r>
        <w:bookmarkStart w:id="28" w:name="_GoBack"/>
        <w:bookmarkEnd w:id="28"/>
        <w:r w:rsidR="00F732F0" w:rsidRPr="001B2BB9">
          <w:rPr>
            <w:rStyle w:val="Hyperlink"/>
            <w:color w:val="auto"/>
          </w:rPr>
          <w:t>nguồn cung cấp điện, nước của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_Toc134646268 \h </w:instrText>
        </w:r>
        <w:r w:rsidR="00F732F0" w:rsidRPr="001B2BB9">
          <w:rPr>
            <w:webHidden/>
            <w:color w:val="auto"/>
          </w:rPr>
        </w:r>
        <w:r w:rsidR="00F732F0" w:rsidRPr="001B2BB9">
          <w:rPr>
            <w:webHidden/>
            <w:color w:val="auto"/>
          </w:rPr>
          <w:fldChar w:fldCharType="separate"/>
        </w:r>
        <w:r w:rsidR="000B1614" w:rsidRPr="001B2BB9">
          <w:rPr>
            <w:webHidden/>
            <w:color w:val="auto"/>
          </w:rPr>
          <w:t>8</w:t>
        </w:r>
        <w:r w:rsidR="00F732F0" w:rsidRPr="001B2BB9">
          <w:rPr>
            <w:webHidden/>
            <w:color w:val="auto"/>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69" w:history="1">
        <w:r w:rsidR="00F732F0" w:rsidRPr="001B2BB9">
          <w:rPr>
            <w:rStyle w:val="Hyperlink"/>
            <w:rFonts w:ascii="Times New Roman" w:hAnsi="Times New Roman" w:cs="Times New Roman"/>
            <w:noProof/>
            <w:color w:val="auto"/>
            <w:sz w:val="27"/>
            <w:szCs w:val="27"/>
            <w:lang w:val="en-US"/>
          </w:rPr>
          <w:t>4</w:t>
        </w:r>
        <w:r w:rsidR="00F732F0" w:rsidRPr="001B2BB9">
          <w:rPr>
            <w:rStyle w:val="Hyperlink"/>
            <w:rFonts w:ascii="Times New Roman" w:hAnsi="Times New Roman" w:cs="Times New Roman"/>
            <w:noProof/>
            <w:color w:val="auto"/>
            <w:sz w:val="27"/>
            <w:szCs w:val="27"/>
          </w:rPr>
          <w:t>.1. Nguyên, nhiên vật liệu, hóa chất sử dụng của dự án giai đoạn thi công</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_Toc134646269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8</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70" w:history="1">
        <w:r w:rsidR="00F732F0" w:rsidRPr="001B2BB9">
          <w:rPr>
            <w:rStyle w:val="Hyperlink"/>
            <w:rFonts w:ascii="Times New Roman" w:hAnsi="Times New Roman" w:cs="Times New Roman"/>
            <w:noProof/>
            <w:color w:val="auto"/>
            <w:sz w:val="27"/>
            <w:szCs w:val="27"/>
            <w:lang w:val="en-US"/>
          </w:rPr>
          <w:t>4.1.1. Nhu cầu sử dụng nguyên vật liệu</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_Toc134646270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8</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72" w:history="1">
        <w:r w:rsidR="00F732F0" w:rsidRPr="001B2BB9">
          <w:rPr>
            <w:rStyle w:val="Hyperlink"/>
            <w:rFonts w:ascii="Times New Roman" w:hAnsi="Times New Roman" w:cs="Times New Roman"/>
            <w:noProof/>
            <w:color w:val="auto"/>
            <w:sz w:val="27"/>
            <w:szCs w:val="27"/>
            <w:lang w:val="en-US"/>
          </w:rPr>
          <w:t xml:space="preserve">4.1.2. </w:t>
        </w:r>
        <w:r w:rsidR="00F732F0" w:rsidRPr="001B2BB9">
          <w:rPr>
            <w:rStyle w:val="Hyperlink"/>
            <w:rFonts w:ascii="Times New Roman" w:hAnsi="Times New Roman" w:cs="Times New Roman"/>
            <w:noProof/>
            <w:color w:val="auto"/>
            <w:kern w:val="32"/>
            <w:sz w:val="27"/>
            <w:szCs w:val="27"/>
            <w:lang w:eastAsia="en-US"/>
          </w:rPr>
          <w:t xml:space="preserve">Nhu cầu sử dụng </w:t>
        </w:r>
        <w:r w:rsidR="00F732F0" w:rsidRPr="001B2BB9">
          <w:rPr>
            <w:rStyle w:val="Hyperlink"/>
            <w:rFonts w:ascii="Times New Roman" w:hAnsi="Times New Roman" w:cs="Times New Roman"/>
            <w:noProof/>
            <w:color w:val="auto"/>
            <w:kern w:val="32"/>
            <w:sz w:val="27"/>
            <w:szCs w:val="27"/>
            <w:lang w:val="en-US" w:eastAsia="en-US"/>
          </w:rPr>
          <w:t xml:space="preserve">điện, </w:t>
        </w:r>
        <w:r w:rsidR="00F732F0" w:rsidRPr="001B2BB9">
          <w:rPr>
            <w:rStyle w:val="Hyperlink"/>
            <w:rFonts w:ascii="Times New Roman" w:hAnsi="Times New Roman" w:cs="Times New Roman"/>
            <w:noProof/>
            <w:color w:val="auto"/>
            <w:kern w:val="32"/>
            <w:sz w:val="27"/>
            <w:szCs w:val="27"/>
            <w:lang w:eastAsia="en-US"/>
          </w:rPr>
          <w:t>nước</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_Toc134646272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9</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73" w:history="1">
        <w:r w:rsidR="00F732F0" w:rsidRPr="001B2BB9">
          <w:rPr>
            <w:rStyle w:val="Hyperlink"/>
            <w:rFonts w:ascii="Times New Roman" w:hAnsi="Times New Roman" w:cs="Times New Roman"/>
            <w:noProof/>
            <w:color w:val="auto"/>
            <w:sz w:val="27"/>
            <w:szCs w:val="27"/>
            <w:lang w:val="en-US"/>
          </w:rPr>
          <w:t>4</w:t>
        </w:r>
        <w:r w:rsidR="00F732F0" w:rsidRPr="001B2BB9">
          <w:rPr>
            <w:rStyle w:val="Hyperlink"/>
            <w:rFonts w:ascii="Times New Roman" w:hAnsi="Times New Roman" w:cs="Times New Roman"/>
            <w:noProof/>
            <w:color w:val="auto"/>
            <w:sz w:val="27"/>
            <w:szCs w:val="27"/>
          </w:rPr>
          <w:t xml:space="preserve">.2. </w:t>
        </w:r>
        <w:r w:rsidR="00F732F0" w:rsidRPr="001B2BB9">
          <w:rPr>
            <w:rStyle w:val="Hyperlink"/>
            <w:rFonts w:ascii="Times New Roman" w:hAnsi="Times New Roman" w:cs="Times New Roman"/>
            <w:noProof/>
            <w:color w:val="auto"/>
            <w:kern w:val="32"/>
            <w:sz w:val="27"/>
            <w:szCs w:val="27"/>
            <w:lang w:eastAsia="en-US"/>
          </w:rPr>
          <w:t xml:space="preserve">Nhu cầu sử dụng </w:t>
        </w:r>
        <w:r w:rsidR="00F732F0" w:rsidRPr="001B2BB9">
          <w:rPr>
            <w:rStyle w:val="Hyperlink"/>
            <w:rFonts w:ascii="Times New Roman" w:hAnsi="Times New Roman" w:cs="Times New Roman"/>
            <w:noProof/>
            <w:color w:val="auto"/>
            <w:kern w:val="32"/>
            <w:sz w:val="27"/>
            <w:szCs w:val="27"/>
            <w:lang w:val="en-US" w:eastAsia="en-US"/>
          </w:rPr>
          <w:t xml:space="preserve">điện, </w:t>
        </w:r>
        <w:r w:rsidR="00F732F0" w:rsidRPr="001B2BB9">
          <w:rPr>
            <w:rStyle w:val="Hyperlink"/>
            <w:rFonts w:ascii="Times New Roman" w:hAnsi="Times New Roman" w:cs="Times New Roman"/>
            <w:noProof/>
            <w:color w:val="auto"/>
            <w:kern w:val="32"/>
            <w:sz w:val="27"/>
            <w:szCs w:val="27"/>
            <w:lang w:eastAsia="en-US"/>
          </w:rPr>
          <w:t>nước</w:t>
        </w:r>
        <w:r w:rsidR="00F732F0" w:rsidRPr="001B2BB9">
          <w:rPr>
            <w:rStyle w:val="Hyperlink"/>
            <w:rFonts w:ascii="Times New Roman" w:hAnsi="Times New Roman" w:cs="Times New Roman"/>
            <w:noProof/>
            <w:color w:val="auto"/>
            <w:sz w:val="27"/>
            <w:szCs w:val="27"/>
          </w:rPr>
          <w:t xml:space="preserve"> giai đoạn vận hành</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_Toc134646273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9</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75" w:history="1">
        <w:r w:rsidR="00F732F0" w:rsidRPr="001B2BB9">
          <w:rPr>
            <w:rStyle w:val="Hyperlink"/>
            <w:color w:val="auto"/>
          </w:rPr>
          <w:t>5. Các thông tin khác liên quan đến dự án đầu tư</w:t>
        </w:r>
        <w:r w:rsidR="00F732F0" w:rsidRPr="001B2BB9">
          <w:rPr>
            <w:rStyle w:val="Hyperlink"/>
            <w:color w:val="auto"/>
            <w:lang w:val="en-US"/>
          </w:rPr>
          <w:t xml:space="preserve"> [1]</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_Toc134646275 \h </w:instrText>
        </w:r>
        <w:r w:rsidR="00F732F0" w:rsidRPr="001B2BB9">
          <w:rPr>
            <w:webHidden/>
            <w:color w:val="auto"/>
          </w:rPr>
        </w:r>
        <w:r w:rsidR="00F732F0" w:rsidRPr="001B2BB9">
          <w:rPr>
            <w:webHidden/>
            <w:color w:val="auto"/>
          </w:rPr>
          <w:fldChar w:fldCharType="separate"/>
        </w:r>
        <w:r w:rsidR="000B1614" w:rsidRPr="001B2BB9">
          <w:rPr>
            <w:webHidden/>
            <w:color w:val="auto"/>
          </w:rPr>
          <w:t>10</w:t>
        </w:r>
        <w:r w:rsidR="00F732F0" w:rsidRPr="001B2BB9">
          <w:rPr>
            <w:webHidden/>
            <w:color w:val="auto"/>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76" w:history="1">
        <w:r w:rsidR="00F732F0" w:rsidRPr="001B2BB9">
          <w:rPr>
            <w:rStyle w:val="Hyperlink"/>
            <w:rFonts w:ascii="Times New Roman" w:hAnsi="Times New Roman" w:cs="Times New Roman"/>
            <w:noProof/>
            <w:color w:val="auto"/>
            <w:sz w:val="27"/>
            <w:szCs w:val="27"/>
            <w:lang w:val="en-US"/>
          </w:rPr>
          <w:t>5.1</w:t>
        </w:r>
        <w:r w:rsidR="00F732F0" w:rsidRPr="001B2BB9">
          <w:rPr>
            <w:rStyle w:val="Hyperlink"/>
            <w:rFonts w:ascii="Times New Roman" w:hAnsi="Times New Roman" w:cs="Times New Roman"/>
            <w:noProof/>
            <w:color w:val="auto"/>
            <w:sz w:val="27"/>
            <w:szCs w:val="27"/>
          </w:rPr>
          <w:t xml:space="preserve">. </w:t>
        </w:r>
        <w:r w:rsidR="00F732F0" w:rsidRPr="001B2BB9">
          <w:rPr>
            <w:rStyle w:val="Hyperlink"/>
            <w:rFonts w:ascii="Times New Roman" w:hAnsi="Times New Roman" w:cs="Times New Roman"/>
            <w:noProof/>
            <w:color w:val="auto"/>
            <w:sz w:val="27"/>
            <w:szCs w:val="27"/>
            <w:lang w:val="en-US"/>
          </w:rPr>
          <w:t>Các hạng mục công trình của Dự án</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_Toc134646276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10</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78" w:history="1">
        <w:r w:rsidR="00F732F0" w:rsidRPr="001B2BB9">
          <w:rPr>
            <w:rStyle w:val="Hyperlink"/>
            <w:rFonts w:ascii="Times New Roman" w:hAnsi="Times New Roman" w:cs="Times New Roman"/>
            <w:noProof/>
            <w:color w:val="auto"/>
            <w:sz w:val="27"/>
            <w:szCs w:val="27"/>
            <w:lang w:val="en-US"/>
          </w:rPr>
          <w:t>5.2</w:t>
        </w:r>
        <w:r w:rsidR="00F732F0" w:rsidRPr="001B2BB9">
          <w:rPr>
            <w:rStyle w:val="Hyperlink"/>
            <w:rFonts w:ascii="Times New Roman" w:hAnsi="Times New Roman" w:cs="Times New Roman"/>
            <w:noProof/>
            <w:color w:val="auto"/>
            <w:sz w:val="27"/>
            <w:szCs w:val="27"/>
          </w:rPr>
          <w:t xml:space="preserve">. </w:t>
        </w:r>
        <w:r w:rsidR="00F732F0" w:rsidRPr="001B2BB9">
          <w:rPr>
            <w:rStyle w:val="Hyperlink"/>
            <w:rFonts w:ascii="Times New Roman" w:hAnsi="Times New Roman" w:cs="Times New Roman"/>
            <w:noProof/>
            <w:color w:val="auto"/>
            <w:sz w:val="27"/>
            <w:szCs w:val="27"/>
            <w:lang w:val="en-US"/>
          </w:rPr>
          <w:t>Danh mục máy móc thiết bị</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_Toc134646278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13</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80" w:history="1">
        <w:r w:rsidR="00F732F0" w:rsidRPr="001B2BB9">
          <w:rPr>
            <w:rStyle w:val="Hyperlink"/>
            <w:rFonts w:ascii="Times New Roman" w:hAnsi="Times New Roman" w:cs="Times New Roman"/>
            <w:noProof/>
            <w:color w:val="auto"/>
            <w:sz w:val="27"/>
            <w:szCs w:val="27"/>
            <w:lang w:val="en-US"/>
          </w:rPr>
          <w:t>5.3. Tổng vốn đầu tư</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_Toc134646280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14</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81" w:history="1">
        <w:r w:rsidR="00F732F0" w:rsidRPr="001B2BB9">
          <w:rPr>
            <w:rStyle w:val="Hyperlink"/>
            <w:rFonts w:ascii="Times New Roman" w:hAnsi="Times New Roman" w:cs="Times New Roman"/>
            <w:noProof/>
            <w:color w:val="auto"/>
            <w:sz w:val="27"/>
            <w:szCs w:val="27"/>
            <w:lang w:val="en-US"/>
          </w:rPr>
          <w:t>5.4. Tiến độ thực hiện dự án</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_Toc134646281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14</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283" w:history="1">
        <w:r w:rsidR="00F732F0" w:rsidRPr="001B2BB9">
          <w:rPr>
            <w:rStyle w:val="Hyperlink"/>
            <w:rFonts w:ascii="Times New Roman" w:hAnsi="Times New Roman" w:cs="Times New Roman"/>
            <w:noProof/>
            <w:color w:val="auto"/>
            <w:sz w:val="27"/>
            <w:szCs w:val="27"/>
            <w:lang w:val="en-US"/>
          </w:rPr>
          <w:t>5.5. Hiện trạng chiếm dụng đất khu vực dự án</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_Toc134646283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14</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85" w:history="1">
        <w:r w:rsidR="00F732F0" w:rsidRPr="001B2BB9">
          <w:rPr>
            <w:rStyle w:val="Hyperlink"/>
            <w:color w:val="auto"/>
          </w:rPr>
          <w:t>Chương II</w:t>
        </w:r>
        <w:r w:rsidR="00F732F0" w:rsidRPr="001B2BB9">
          <w:rPr>
            <w:rStyle w:val="Hyperlink"/>
            <w:color w:val="auto"/>
            <w:lang w:val="en-US"/>
          </w:rPr>
          <w:t xml:space="preserve">. </w:t>
        </w:r>
      </w:hyperlink>
      <w:hyperlink w:anchor="_Toc134646286" w:history="1">
        <w:r w:rsidR="00F732F0" w:rsidRPr="001B2BB9">
          <w:rPr>
            <w:rStyle w:val="Hyperlink"/>
            <w:color w:val="auto"/>
          </w:rPr>
          <w:t>SỰ PHÙ HỢP CỦA DỰ ÁN ĐẦU TƯ VỚI QUY HOẠCH, KHẢ NĂNG CHỊU TẢI CỦA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_Toc134646286 \h </w:instrText>
        </w:r>
        <w:r w:rsidR="00F732F0" w:rsidRPr="001B2BB9">
          <w:rPr>
            <w:webHidden/>
            <w:color w:val="auto"/>
          </w:rPr>
        </w:r>
        <w:r w:rsidR="00F732F0" w:rsidRPr="001B2BB9">
          <w:rPr>
            <w:webHidden/>
            <w:color w:val="auto"/>
          </w:rPr>
          <w:fldChar w:fldCharType="separate"/>
        </w:r>
        <w:r w:rsidR="000B1614" w:rsidRPr="001B2BB9">
          <w:rPr>
            <w:webHidden/>
            <w:color w:val="auto"/>
          </w:rPr>
          <w:t>16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87" w:history="1">
        <w:r w:rsidR="00F732F0" w:rsidRPr="001B2BB9">
          <w:rPr>
            <w:rStyle w:val="Hyperlink"/>
            <w:color w:val="auto"/>
          </w:rPr>
          <w:t>1. Sự phù hợp của dự án đầu tư với quy hoạch bảo vệ môi trường quốc gia, quy hoạch tỉnh, phân vùng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_Toc134646287 \h </w:instrText>
        </w:r>
        <w:r w:rsidR="00F732F0" w:rsidRPr="001B2BB9">
          <w:rPr>
            <w:webHidden/>
            <w:color w:val="auto"/>
          </w:rPr>
        </w:r>
        <w:r w:rsidR="00F732F0" w:rsidRPr="001B2BB9">
          <w:rPr>
            <w:webHidden/>
            <w:color w:val="auto"/>
          </w:rPr>
          <w:fldChar w:fldCharType="separate"/>
        </w:r>
        <w:r w:rsidR="000B1614" w:rsidRPr="001B2BB9">
          <w:rPr>
            <w:webHidden/>
            <w:color w:val="auto"/>
          </w:rPr>
          <w:t>16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88" w:history="1">
        <w:r w:rsidR="00F732F0" w:rsidRPr="001B2BB9">
          <w:rPr>
            <w:rStyle w:val="Hyperlink"/>
            <w:color w:val="auto"/>
          </w:rPr>
          <w:t>2. Sự phù hợp của dự án đầu tư đối với khả năng chịu tải của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_Toc134646288 \h </w:instrText>
        </w:r>
        <w:r w:rsidR="00F732F0" w:rsidRPr="001B2BB9">
          <w:rPr>
            <w:webHidden/>
            <w:color w:val="auto"/>
          </w:rPr>
        </w:r>
        <w:r w:rsidR="00F732F0" w:rsidRPr="001B2BB9">
          <w:rPr>
            <w:webHidden/>
            <w:color w:val="auto"/>
          </w:rPr>
          <w:fldChar w:fldCharType="separate"/>
        </w:r>
        <w:r w:rsidR="000B1614" w:rsidRPr="001B2BB9">
          <w:rPr>
            <w:webHidden/>
            <w:color w:val="auto"/>
          </w:rPr>
          <w:t>16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89" w:history="1">
        <w:r w:rsidR="00F732F0" w:rsidRPr="001B2BB9">
          <w:rPr>
            <w:rStyle w:val="Hyperlink"/>
            <w:color w:val="auto"/>
          </w:rPr>
          <w:t>Chương III</w:t>
        </w:r>
        <w:r w:rsidR="00F732F0" w:rsidRPr="001B2BB9">
          <w:rPr>
            <w:rStyle w:val="Hyperlink"/>
            <w:color w:val="auto"/>
            <w:lang w:val="en-US"/>
          </w:rPr>
          <w:t xml:space="preserve">. </w:t>
        </w:r>
      </w:hyperlink>
      <w:hyperlink w:anchor="_Toc134646290" w:history="1">
        <w:r w:rsidR="00F732F0" w:rsidRPr="001B2BB9">
          <w:rPr>
            <w:rStyle w:val="Hyperlink"/>
            <w:color w:val="auto"/>
            <w:spacing w:val="-6"/>
          </w:rPr>
          <w:t>ĐÁNH GIÁ HIỆN TRẠNG MÔI TRƯỜNG NƠI THỰC HIỆN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_Toc134646290 \h </w:instrText>
        </w:r>
        <w:r w:rsidR="00F732F0" w:rsidRPr="001B2BB9">
          <w:rPr>
            <w:webHidden/>
            <w:color w:val="auto"/>
          </w:rPr>
        </w:r>
        <w:r w:rsidR="00F732F0" w:rsidRPr="001B2BB9">
          <w:rPr>
            <w:webHidden/>
            <w:color w:val="auto"/>
          </w:rPr>
          <w:fldChar w:fldCharType="separate"/>
        </w:r>
        <w:r w:rsidR="000B1614" w:rsidRPr="001B2BB9">
          <w:rPr>
            <w:webHidden/>
            <w:color w:val="auto"/>
          </w:rPr>
          <w:t>17</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91" w:history="1">
        <w:r w:rsidR="00F732F0" w:rsidRPr="001B2BB9">
          <w:rPr>
            <w:rStyle w:val="Hyperlink"/>
            <w:color w:val="auto"/>
          </w:rPr>
          <w:t>1. Dữ liệu về hiện trạng môi trường và tài nguyên sinh vật</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_Toc134646291 \h </w:instrText>
        </w:r>
        <w:r w:rsidR="00F732F0" w:rsidRPr="001B2BB9">
          <w:rPr>
            <w:webHidden/>
            <w:color w:val="auto"/>
          </w:rPr>
        </w:r>
        <w:r w:rsidR="00F732F0" w:rsidRPr="001B2BB9">
          <w:rPr>
            <w:webHidden/>
            <w:color w:val="auto"/>
          </w:rPr>
          <w:fldChar w:fldCharType="separate"/>
        </w:r>
        <w:r w:rsidR="000B1614" w:rsidRPr="001B2BB9">
          <w:rPr>
            <w:webHidden/>
            <w:color w:val="auto"/>
          </w:rPr>
          <w:t>17</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92" w:history="1">
        <w:r w:rsidR="00F732F0" w:rsidRPr="001B2BB9">
          <w:rPr>
            <w:rStyle w:val="Hyperlink"/>
            <w:color w:val="auto"/>
          </w:rPr>
          <w:t>1.1. Dữ liệu hiện trạng môi trường không khí</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_Toc134646292 \h </w:instrText>
        </w:r>
        <w:r w:rsidR="00F732F0" w:rsidRPr="001B2BB9">
          <w:rPr>
            <w:webHidden/>
            <w:color w:val="auto"/>
          </w:rPr>
        </w:r>
        <w:r w:rsidR="00F732F0" w:rsidRPr="001B2BB9">
          <w:rPr>
            <w:webHidden/>
            <w:color w:val="auto"/>
          </w:rPr>
          <w:fldChar w:fldCharType="separate"/>
        </w:r>
        <w:r w:rsidR="000B1614" w:rsidRPr="001B2BB9">
          <w:rPr>
            <w:webHidden/>
            <w:color w:val="auto"/>
          </w:rPr>
          <w:t>17</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94" w:history="1">
        <w:r w:rsidR="00F732F0" w:rsidRPr="001B2BB9">
          <w:rPr>
            <w:rStyle w:val="Hyperlink"/>
            <w:color w:val="auto"/>
          </w:rPr>
          <w:t>1.2. Dữ liệu hiện trạng môi trường nước</w:t>
        </w:r>
        <w:r w:rsidR="00F732F0" w:rsidRPr="001B2BB9">
          <w:rPr>
            <w:rStyle w:val="Hyperlink"/>
            <w:color w:val="auto"/>
            <w:lang w:val="en-US"/>
          </w:rPr>
          <w:t xml:space="preserve"> mặt</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_Toc134646294 \h </w:instrText>
        </w:r>
        <w:r w:rsidR="00F732F0" w:rsidRPr="001B2BB9">
          <w:rPr>
            <w:webHidden/>
            <w:color w:val="auto"/>
          </w:rPr>
        </w:r>
        <w:r w:rsidR="00F732F0" w:rsidRPr="001B2BB9">
          <w:rPr>
            <w:webHidden/>
            <w:color w:val="auto"/>
          </w:rPr>
          <w:fldChar w:fldCharType="separate"/>
        </w:r>
        <w:r w:rsidR="000B1614" w:rsidRPr="001B2BB9">
          <w:rPr>
            <w:webHidden/>
            <w:color w:val="auto"/>
          </w:rPr>
          <w:t>18</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96" w:history="1">
        <w:r w:rsidR="00F732F0" w:rsidRPr="001B2BB9">
          <w:rPr>
            <w:rStyle w:val="Hyperlink"/>
            <w:color w:val="auto"/>
            <w:spacing w:val="-4"/>
          </w:rPr>
          <w:t>1.3. Dữ liệu môi trường nước dưới đất</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_Toc134646296 \h </w:instrText>
        </w:r>
        <w:r w:rsidR="00F732F0" w:rsidRPr="001B2BB9">
          <w:rPr>
            <w:webHidden/>
            <w:color w:val="auto"/>
          </w:rPr>
        </w:r>
        <w:r w:rsidR="00F732F0" w:rsidRPr="001B2BB9">
          <w:rPr>
            <w:webHidden/>
            <w:color w:val="auto"/>
          </w:rPr>
          <w:fldChar w:fldCharType="separate"/>
        </w:r>
        <w:r w:rsidR="000B1614" w:rsidRPr="001B2BB9">
          <w:rPr>
            <w:webHidden/>
            <w:color w:val="auto"/>
          </w:rPr>
          <w:t>18</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98" w:history="1">
        <w:r w:rsidR="00F732F0" w:rsidRPr="001B2BB9">
          <w:rPr>
            <w:rStyle w:val="Hyperlink"/>
            <w:color w:val="auto"/>
            <w:spacing w:val="-4"/>
          </w:rPr>
          <w:t>1.4. Các đối tượng nhạy cảm về môi trường gần nhất có thể bị tác động của dự án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_Toc134646298 \h </w:instrText>
        </w:r>
        <w:r w:rsidR="00F732F0" w:rsidRPr="001B2BB9">
          <w:rPr>
            <w:webHidden/>
            <w:color w:val="auto"/>
          </w:rPr>
        </w:r>
        <w:r w:rsidR="00F732F0" w:rsidRPr="001B2BB9">
          <w:rPr>
            <w:webHidden/>
            <w:color w:val="auto"/>
          </w:rPr>
          <w:fldChar w:fldCharType="separate"/>
        </w:r>
        <w:r w:rsidR="000B1614" w:rsidRPr="001B2BB9">
          <w:rPr>
            <w:webHidden/>
            <w:color w:val="auto"/>
          </w:rPr>
          <w:t>19</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299" w:history="1">
        <w:r w:rsidR="00F732F0" w:rsidRPr="001B2BB9">
          <w:rPr>
            <w:rStyle w:val="Hyperlink"/>
            <w:color w:val="auto"/>
          </w:rPr>
          <w:t>1.</w:t>
        </w:r>
        <w:r w:rsidR="00F732F0" w:rsidRPr="001B2BB9">
          <w:rPr>
            <w:rStyle w:val="Hyperlink"/>
            <w:color w:val="auto"/>
            <w:lang w:val="en-US"/>
          </w:rPr>
          <w:t>4</w:t>
        </w:r>
        <w:r w:rsidR="00F732F0" w:rsidRPr="001B2BB9">
          <w:rPr>
            <w:rStyle w:val="Hyperlink"/>
            <w:color w:val="auto"/>
          </w:rPr>
          <w:t>. Dữ liệu về tài nguyên sinh vật</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_Toc134646299 \h </w:instrText>
        </w:r>
        <w:r w:rsidR="00F732F0" w:rsidRPr="001B2BB9">
          <w:rPr>
            <w:webHidden/>
            <w:color w:val="auto"/>
          </w:rPr>
        </w:r>
        <w:r w:rsidR="00F732F0" w:rsidRPr="001B2BB9">
          <w:rPr>
            <w:webHidden/>
            <w:color w:val="auto"/>
          </w:rPr>
          <w:fldChar w:fldCharType="separate"/>
        </w:r>
        <w:r w:rsidR="000B1614" w:rsidRPr="001B2BB9">
          <w:rPr>
            <w:webHidden/>
            <w:color w:val="auto"/>
          </w:rPr>
          <w:t>20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00" w:history="1">
        <w:r w:rsidR="00F732F0" w:rsidRPr="001B2BB9">
          <w:rPr>
            <w:rStyle w:val="Hyperlink"/>
            <w:color w:val="auto"/>
          </w:rPr>
          <w:t>2. Mô tả về môi trường tiếp nhận nước thải của dự án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_Toc134646300 \h </w:instrText>
        </w:r>
        <w:r w:rsidR="00F732F0" w:rsidRPr="001B2BB9">
          <w:rPr>
            <w:webHidden/>
            <w:color w:val="auto"/>
          </w:rPr>
        </w:r>
        <w:r w:rsidR="00F732F0" w:rsidRPr="001B2BB9">
          <w:rPr>
            <w:webHidden/>
            <w:color w:val="auto"/>
          </w:rPr>
          <w:fldChar w:fldCharType="separate"/>
        </w:r>
        <w:r w:rsidR="000B1614" w:rsidRPr="001B2BB9">
          <w:rPr>
            <w:webHidden/>
            <w:color w:val="auto"/>
          </w:rPr>
          <w:t>20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01" w:history="1">
        <w:r w:rsidR="00F732F0" w:rsidRPr="001B2BB9">
          <w:rPr>
            <w:rStyle w:val="Hyperlink"/>
            <w:color w:val="auto"/>
          </w:rPr>
          <w:t>2.1. Đặc điểm tự nhiên khu vực nguồn nước tiếp nhận nước thải</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_Toc134646301 \h </w:instrText>
        </w:r>
        <w:r w:rsidR="00F732F0" w:rsidRPr="001B2BB9">
          <w:rPr>
            <w:webHidden/>
            <w:color w:val="auto"/>
          </w:rPr>
        </w:r>
        <w:r w:rsidR="00F732F0" w:rsidRPr="001B2BB9">
          <w:rPr>
            <w:webHidden/>
            <w:color w:val="auto"/>
          </w:rPr>
          <w:fldChar w:fldCharType="separate"/>
        </w:r>
        <w:r w:rsidR="000B1614" w:rsidRPr="001B2BB9">
          <w:rPr>
            <w:webHidden/>
            <w:color w:val="auto"/>
          </w:rPr>
          <w:t>20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03" w:history="1">
        <w:r w:rsidR="00F732F0" w:rsidRPr="001B2BB9">
          <w:rPr>
            <w:rStyle w:val="Hyperlink"/>
            <w:color w:val="auto"/>
          </w:rPr>
          <w:t>3. Đánh giá hiện trạng các thành phần môi trường đất, nước, không khí nơi thực hiện dự án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_Toc134646303 \h </w:instrText>
        </w:r>
        <w:r w:rsidR="00F732F0" w:rsidRPr="001B2BB9">
          <w:rPr>
            <w:webHidden/>
            <w:color w:val="auto"/>
          </w:rPr>
        </w:r>
        <w:r w:rsidR="00F732F0" w:rsidRPr="001B2BB9">
          <w:rPr>
            <w:webHidden/>
            <w:color w:val="auto"/>
          </w:rPr>
          <w:fldChar w:fldCharType="separate"/>
        </w:r>
        <w:r w:rsidR="000B1614" w:rsidRPr="001B2BB9">
          <w:rPr>
            <w:webHidden/>
            <w:color w:val="auto"/>
          </w:rPr>
          <w:t>22</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10" w:history="1">
        <w:r w:rsidR="00F732F0" w:rsidRPr="001B2BB9">
          <w:rPr>
            <w:rStyle w:val="Hyperlink"/>
            <w:color w:val="auto"/>
          </w:rPr>
          <w:t>Chương IV</w:t>
        </w:r>
        <w:r w:rsidR="00F732F0" w:rsidRPr="001B2BB9">
          <w:rPr>
            <w:rStyle w:val="Hyperlink"/>
            <w:color w:val="auto"/>
            <w:lang w:val="en-US"/>
          </w:rPr>
          <w:t xml:space="preserve">. </w:t>
        </w:r>
      </w:hyperlink>
      <w:hyperlink w:anchor="_Toc134646311" w:history="1">
        <w:r w:rsidR="00F732F0" w:rsidRPr="001B2BB9">
          <w:rPr>
            <w:rStyle w:val="Hyperlink"/>
            <w:color w:val="auto"/>
          </w:rPr>
          <w:t>ĐÁNH GIÁ, DỰ BÁO TÁC ĐỘNG MÔI TRƯỜNG CỦA DỰ ÁN ĐẦU TƯ VÀ ĐỀ XUẤT CÁC CÔNG TRÌNH, BIỆN PHÁP BẢO VỆ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_Toc134646311 \h </w:instrText>
        </w:r>
        <w:r w:rsidR="00F732F0" w:rsidRPr="001B2BB9">
          <w:rPr>
            <w:webHidden/>
            <w:color w:val="auto"/>
          </w:rPr>
        </w:r>
        <w:r w:rsidR="00F732F0" w:rsidRPr="001B2BB9">
          <w:rPr>
            <w:webHidden/>
            <w:color w:val="auto"/>
          </w:rPr>
          <w:fldChar w:fldCharType="separate"/>
        </w:r>
        <w:r w:rsidR="000B1614" w:rsidRPr="001B2BB9">
          <w:rPr>
            <w:webHidden/>
            <w:color w:val="auto"/>
          </w:rPr>
          <w:t>26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12" w:history="1">
        <w:r w:rsidR="00F732F0" w:rsidRPr="001B2BB9">
          <w:rPr>
            <w:rStyle w:val="Hyperlink"/>
            <w:color w:val="auto"/>
          </w:rPr>
          <w:t>1. Đánh giá tác động và đề xuất các công trình, biện pháp bảo vệ môi trường trong giai đoạn triển khai xây dựng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_Toc134646312 \h </w:instrText>
        </w:r>
        <w:r w:rsidR="00F732F0" w:rsidRPr="001B2BB9">
          <w:rPr>
            <w:webHidden/>
            <w:color w:val="auto"/>
          </w:rPr>
        </w:r>
        <w:r w:rsidR="00F732F0" w:rsidRPr="001B2BB9">
          <w:rPr>
            <w:webHidden/>
            <w:color w:val="auto"/>
          </w:rPr>
          <w:fldChar w:fldCharType="separate"/>
        </w:r>
        <w:r w:rsidR="000B1614" w:rsidRPr="001B2BB9">
          <w:rPr>
            <w:webHidden/>
            <w:color w:val="auto"/>
          </w:rPr>
          <w:t>26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13" w:history="1">
        <w:r w:rsidR="00F732F0" w:rsidRPr="001B2BB9">
          <w:rPr>
            <w:rStyle w:val="Hyperlink"/>
            <w:color w:val="auto"/>
          </w:rPr>
          <w:t>1.1. Đánh giá, dự báo các tác động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_Toc134646313 \h </w:instrText>
        </w:r>
        <w:r w:rsidR="00F732F0" w:rsidRPr="001B2BB9">
          <w:rPr>
            <w:webHidden/>
            <w:color w:val="auto"/>
          </w:rPr>
        </w:r>
        <w:r w:rsidR="00F732F0" w:rsidRPr="001B2BB9">
          <w:rPr>
            <w:webHidden/>
            <w:color w:val="auto"/>
          </w:rPr>
          <w:fldChar w:fldCharType="separate"/>
        </w:r>
        <w:r w:rsidR="000B1614" w:rsidRPr="001B2BB9">
          <w:rPr>
            <w:webHidden/>
            <w:color w:val="auto"/>
          </w:rPr>
          <w:t>26</w:t>
        </w:r>
        <w:r w:rsidR="00F732F0" w:rsidRPr="001B2BB9">
          <w:rPr>
            <w:webHidden/>
            <w:color w:val="auto"/>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14" w:history="1">
        <w:r w:rsidR="00F732F0" w:rsidRPr="001B2BB9">
          <w:rPr>
            <w:rStyle w:val="Hyperlink"/>
            <w:rFonts w:ascii="Times New Roman" w:hAnsi="Times New Roman" w:cs="Times New Roman"/>
            <w:noProof/>
            <w:color w:val="auto"/>
            <w:sz w:val="27"/>
            <w:szCs w:val="27"/>
          </w:rPr>
          <w:t>1.1.1. Đánh giá tác động của việc chiếm dụng đất</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_Toc134646314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26</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15" w:history="1">
        <w:r w:rsidR="00F732F0" w:rsidRPr="001B2BB9">
          <w:rPr>
            <w:rStyle w:val="Hyperlink"/>
            <w:rFonts w:ascii="Times New Roman" w:hAnsi="Times New Roman" w:cs="Times New Roman"/>
            <w:noProof/>
            <w:color w:val="auto"/>
            <w:sz w:val="27"/>
            <w:szCs w:val="27"/>
          </w:rPr>
          <w:t>1.1.2. Đánh giá tác động của hoạt động giải phóng mặt bằng</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_Toc134646315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27</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16" w:history="1">
        <w:r w:rsidR="00F732F0" w:rsidRPr="001B2BB9">
          <w:rPr>
            <w:rStyle w:val="Hyperlink"/>
            <w:rFonts w:ascii="Times New Roman" w:hAnsi="Times New Roman" w:cs="Times New Roman"/>
            <w:noProof/>
            <w:color w:val="auto"/>
            <w:sz w:val="27"/>
            <w:szCs w:val="27"/>
          </w:rPr>
          <w:t>1.1.3. Vận chuyển nguyên vật liệu xây dựng, máy móc thiết bị</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_Toc134646316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28</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22" w:history="1">
        <w:r w:rsidR="00F732F0" w:rsidRPr="001B2BB9">
          <w:rPr>
            <w:rStyle w:val="Hyperlink"/>
            <w:rFonts w:ascii="Times New Roman" w:hAnsi="Times New Roman" w:cs="Times New Roman"/>
            <w:noProof/>
            <w:color w:val="auto"/>
            <w:sz w:val="27"/>
            <w:szCs w:val="27"/>
          </w:rPr>
          <w:t>1.1.4. Thi công các hạng mục công trình của dự án đối với các dự án có công trình xây dựng</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_Toc134646322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32</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27" w:history="1">
        <w:r w:rsidR="00F732F0" w:rsidRPr="001B2BB9">
          <w:rPr>
            <w:rStyle w:val="Hyperlink"/>
            <w:color w:val="auto"/>
          </w:rPr>
          <w:t>1.2. Các công trình, biện pháp bảo vệ môi trường đề xuất thực hiện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_Toc134646327 \h </w:instrText>
        </w:r>
        <w:r w:rsidR="00F732F0" w:rsidRPr="001B2BB9">
          <w:rPr>
            <w:webHidden/>
            <w:color w:val="auto"/>
          </w:rPr>
        </w:r>
        <w:r w:rsidR="00F732F0" w:rsidRPr="001B2BB9">
          <w:rPr>
            <w:webHidden/>
            <w:color w:val="auto"/>
          </w:rPr>
          <w:fldChar w:fldCharType="separate"/>
        </w:r>
        <w:r w:rsidR="000B1614" w:rsidRPr="001B2BB9">
          <w:rPr>
            <w:webHidden/>
            <w:color w:val="auto"/>
          </w:rPr>
          <w:t>38</w:t>
        </w:r>
        <w:r w:rsidR="00F732F0" w:rsidRPr="001B2BB9">
          <w:rPr>
            <w:webHidden/>
            <w:color w:val="auto"/>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28" w:history="1">
        <w:r w:rsidR="00F732F0" w:rsidRPr="001B2BB9">
          <w:rPr>
            <w:rStyle w:val="Hyperlink"/>
            <w:rFonts w:ascii="Times New Roman" w:hAnsi="Times New Roman" w:cs="Times New Roman"/>
            <w:noProof/>
            <w:color w:val="auto"/>
            <w:sz w:val="27"/>
            <w:szCs w:val="27"/>
          </w:rPr>
          <w:t>1.2.1. Về nước thải</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_Toc134646328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38</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29" w:history="1">
        <w:r w:rsidR="00F732F0" w:rsidRPr="001B2BB9">
          <w:rPr>
            <w:rStyle w:val="Hyperlink"/>
            <w:rFonts w:ascii="Times New Roman" w:hAnsi="Times New Roman" w:cs="Times New Roman"/>
            <w:noProof/>
            <w:color w:val="auto"/>
            <w:sz w:val="27"/>
            <w:szCs w:val="27"/>
          </w:rPr>
          <w:t>1.2.2. Về rác thải sinh hoạt, chất thải xây dựng, chất thải rắn công nghiệp thông thường và chất thải nguy hại</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_Toc134646329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39</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30" w:history="1">
        <w:r w:rsidR="00F732F0" w:rsidRPr="001B2BB9">
          <w:rPr>
            <w:rStyle w:val="Hyperlink"/>
            <w:rFonts w:ascii="Times New Roman" w:hAnsi="Times New Roman" w:cs="Times New Roman"/>
            <w:noProof/>
            <w:color w:val="auto"/>
            <w:sz w:val="27"/>
            <w:szCs w:val="27"/>
          </w:rPr>
          <w:t>1.2.3. Về bụi, khí thải</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_Toc134646330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40</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31" w:history="1">
        <w:r w:rsidR="00F732F0" w:rsidRPr="001B2BB9">
          <w:rPr>
            <w:rStyle w:val="Hyperlink"/>
            <w:rFonts w:ascii="Times New Roman" w:hAnsi="Times New Roman" w:cs="Times New Roman"/>
            <w:noProof/>
            <w:color w:val="auto"/>
            <w:sz w:val="27"/>
            <w:szCs w:val="27"/>
          </w:rPr>
          <w:t>1.2.4. Về tiếng ồn, độ rung</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_Toc134646331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41</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2"/>
        <w:rPr>
          <w:rFonts w:ascii="Times New Roman" w:eastAsiaTheme="minorEastAsia" w:hAnsi="Times New Roman" w:cs="Times New Roman"/>
          <w:noProof/>
          <w:color w:val="auto"/>
          <w:sz w:val="27"/>
          <w:szCs w:val="27"/>
          <w:lang w:val="en-US" w:eastAsia="en-US"/>
        </w:rPr>
      </w:pPr>
      <w:hyperlink w:anchor="_Toc134646332" w:history="1">
        <w:r w:rsidR="00F732F0" w:rsidRPr="001B2BB9">
          <w:rPr>
            <w:rStyle w:val="Hyperlink"/>
            <w:rFonts w:ascii="Times New Roman" w:hAnsi="Times New Roman" w:cs="Times New Roman"/>
            <w:noProof/>
            <w:color w:val="auto"/>
            <w:sz w:val="27"/>
            <w:szCs w:val="27"/>
          </w:rPr>
          <w:t>1.2.5. Biện pháp giảm thiểu tác động khác</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_Toc134646332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41</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35" w:history="1">
        <w:r w:rsidR="00F732F0" w:rsidRPr="001B2BB9">
          <w:rPr>
            <w:rStyle w:val="Hyperlink"/>
            <w:color w:val="auto"/>
          </w:rPr>
          <w:t>2. Đánh giá tác động và đề xuất các biện pháp, công trình bảo vệ môi trường trong giai đoạn dự án đi vào vận hành</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_Toc134646335 \h </w:instrText>
        </w:r>
        <w:r w:rsidR="00F732F0" w:rsidRPr="001B2BB9">
          <w:rPr>
            <w:webHidden/>
            <w:color w:val="auto"/>
          </w:rPr>
        </w:r>
        <w:r w:rsidR="00F732F0" w:rsidRPr="001B2BB9">
          <w:rPr>
            <w:webHidden/>
            <w:color w:val="auto"/>
          </w:rPr>
          <w:fldChar w:fldCharType="separate"/>
        </w:r>
        <w:r w:rsidR="000B1614" w:rsidRPr="001B2BB9">
          <w:rPr>
            <w:webHidden/>
            <w:color w:val="auto"/>
          </w:rPr>
          <w:t>45</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36" w:history="1">
        <w:r w:rsidR="00F732F0" w:rsidRPr="001B2BB9">
          <w:rPr>
            <w:rStyle w:val="Hyperlink"/>
            <w:color w:val="auto"/>
          </w:rPr>
          <w:t>2.1. Đánh giá, dự báo các tác động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_Toc134646336 \h </w:instrText>
        </w:r>
        <w:r w:rsidR="00F732F0" w:rsidRPr="001B2BB9">
          <w:rPr>
            <w:webHidden/>
            <w:color w:val="auto"/>
          </w:rPr>
        </w:r>
        <w:r w:rsidR="00F732F0" w:rsidRPr="001B2BB9">
          <w:rPr>
            <w:webHidden/>
            <w:color w:val="auto"/>
          </w:rPr>
          <w:fldChar w:fldCharType="separate"/>
        </w:r>
        <w:r w:rsidR="000B1614" w:rsidRPr="001B2BB9">
          <w:rPr>
            <w:webHidden/>
            <w:color w:val="auto"/>
          </w:rPr>
          <w:t>45</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37" w:history="1">
        <w:r w:rsidR="00F732F0" w:rsidRPr="001B2BB9">
          <w:rPr>
            <w:rStyle w:val="Hyperlink"/>
            <w:color w:val="auto"/>
            <w:lang w:val="en-US"/>
          </w:rPr>
          <w:t xml:space="preserve">2.1.1. </w:t>
        </w:r>
        <w:r w:rsidR="00F732F0" w:rsidRPr="001B2BB9">
          <w:rPr>
            <w:rStyle w:val="Hyperlink"/>
            <w:color w:val="auto"/>
          </w:rPr>
          <w:t>Đánh giá, dự báo tác động của các nguồn phát sinh chất thải</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_Toc134646337 \h </w:instrText>
        </w:r>
        <w:r w:rsidR="00F732F0" w:rsidRPr="001B2BB9">
          <w:rPr>
            <w:webHidden/>
            <w:color w:val="auto"/>
          </w:rPr>
        </w:r>
        <w:r w:rsidR="00F732F0" w:rsidRPr="001B2BB9">
          <w:rPr>
            <w:webHidden/>
            <w:color w:val="auto"/>
          </w:rPr>
          <w:fldChar w:fldCharType="separate"/>
        </w:r>
        <w:r w:rsidR="000B1614" w:rsidRPr="001B2BB9">
          <w:rPr>
            <w:webHidden/>
            <w:color w:val="auto"/>
          </w:rPr>
          <w:t>45</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0" w:history="1">
        <w:r w:rsidR="00F732F0" w:rsidRPr="001B2BB9">
          <w:rPr>
            <w:rStyle w:val="Hyperlink"/>
            <w:color w:val="auto"/>
            <w:lang w:val="en-US"/>
          </w:rPr>
          <w:t>2.1.2. Đánh giá, dự báo tác động của các nguồn không liên quan đến chất thải (tiếng ồn, độ rung)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_Toc134646340 \h </w:instrText>
        </w:r>
        <w:r w:rsidR="00F732F0" w:rsidRPr="001B2BB9">
          <w:rPr>
            <w:webHidden/>
            <w:color w:val="auto"/>
          </w:rPr>
        </w:r>
        <w:r w:rsidR="00F732F0" w:rsidRPr="001B2BB9">
          <w:rPr>
            <w:webHidden/>
            <w:color w:val="auto"/>
          </w:rPr>
          <w:fldChar w:fldCharType="separate"/>
        </w:r>
        <w:r w:rsidR="000B1614" w:rsidRPr="001B2BB9">
          <w:rPr>
            <w:webHidden/>
            <w:color w:val="auto"/>
          </w:rPr>
          <w:t>48</w:t>
        </w:r>
        <w:r w:rsidR="00F732F0" w:rsidRPr="001B2BB9">
          <w:rPr>
            <w:webHidden/>
            <w:color w:val="auto"/>
          </w:rPr>
          <w:fldChar w:fldCharType="end"/>
        </w:r>
      </w:hyperlink>
    </w:p>
    <w:p w:rsidR="00F732F0" w:rsidRPr="001B2BB9" w:rsidRDefault="00046A7D" w:rsidP="00F732F0">
      <w:pPr>
        <w:pStyle w:val="TOC3"/>
        <w:tabs>
          <w:tab w:val="right" w:leader="dot" w:pos="9061"/>
        </w:tabs>
        <w:spacing w:after="0" w:line="312" w:lineRule="auto"/>
        <w:ind w:left="0"/>
        <w:rPr>
          <w:rFonts w:ascii="Times New Roman" w:eastAsiaTheme="minorEastAsia" w:hAnsi="Times New Roman" w:cs="Times New Roman"/>
          <w:noProof/>
          <w:color w:val="auto"/>
          <w:sz w:val="27"/>
          <w:szCs w:val="27"/>
          <w:lang w:val="en-US" w:eastAsia="en-US"/>
        </w:rPr>
      </w:pPr>
      <w:hyperlink w:anchor="_Toc134646342" w:history="1">
        <w:r w:rsidR="00F732F0" w:rsidRPr="001B2BB9">
          <w:rPr>
            <w:rStyle w:val="Hyperlink"/>
            <w:rFonts w:ascii="Times New Roman" w:hAnsi="Times New Roman" w:cs="Times New Roman"/>
            <w:b/>
            <w:noProof/>
            <w:color w:val="auto"/>
            <w:sz w:val="27"/>
            <w:szCs w:val="27"/>
          </w:rPr>
          <w:t>2.1.</w:t>
        </w:r>
        <w:r w:rsidR="00F732F0" w:rsidRPr="001B2BB9">
          <w:rPr>
            <w:rStyle w:val="Hyperlink"/>
            <w:rFonts w:ascii="Times New Roman" w:hAnsi="Times New Roman" w:cs="Times New Roman"/>
            <w:b/>
            <w:noProof/>
            <w:color w:val="auto"/>
            <w:sz w:val="27"/>
            <w:szCs w:val="27"/>
            <w:lang w:val="en-US"/>
          </w:rPr>
          <w:t>3</w:t>
        </w:r>
        <w:r w:rsidR="00F732F0" w:rsidRPr="001B2BB9">
          <w:rPr>
            <w:rStyle w:val="Hyperlink"/>
            <w:rFonts w:ascii="Times New Roman" w:hAnsi="Times New Roman" w:cs="Times New Roman"/>
            <w:b/>
            <w:noProof/>
            <w:color w:val="auto"/>
            <w:sz w:val="27"/>
            <w:szCs w:val="27"/>
          </w:rPr>
          <w:t>. Đánh giá, dự báo tác động gây nên bởi các rủi ro, sự cố của Dự án trong</w:t>
        </w:r>
        <w:r w:rsidR="00F732F0" w:rsidRPr="001B2BB9">
          <w:rPr>
            <w:rStyle w:val="Hyperlink"/>
            <w:rFonts w:ascii="Times New Roman" w:hAnsi="Times New Roman" w:cs="Times New Roman"/>
            <w:b/>
            <w:noProof/>
            <w:color w:val="auto"/>
            <w:sz w:val="27"/>
            <w:szCs w:val="27"/>
            <w:lang w:val="nl-NL"/>
          </w:rPr>
          <w:t xml:space="preserve"> giai đoạn vận hành</w:t>
        </w:r>
        <w:r w:rsidR="00F732F0" w:rsidRPr="001B2BB9">
          <w:rPr>
            <w:rFonts w:ascii="Times New Roman" w:hAnsi="Times New Roman" w:cs="Times New Roman"/>
            <w:noProof/>
            <w:webHidden/>
            <w:color w:val="auto"/>
            <w:sz w:val="27"/>
            <w:szCs w:val="27"/>
          </w:rPr>
          <w:tab/>
        </w:r>
        <w:r w:rsidR="00F732F0" w:rsidRPr="001B2BB9">
          <w:rPr>
            <w:rFonts w:ascii="Times New Roman" w:hAnsi="Times New Roman" w:cs="Times New Roman"/>
            <w:noProof/>
            <w:webHidden/>
            <w:color w:val="auto"/>
            <w:sz w:val="27"/>
            <w:szCs w:val="27"/>
          </w:rPr>
          <w:fldChar w:fldCharType="begin"/>
        </w:r>
        <w:r w:rsidR="00F732F0" w:rsidRPr="001B2BB9">
          <w:rPr>
            <w:rFonts w:ascii="Times New Roman" w:hAnsi="Times New Roman" w:cs="Times New Roman"/>
            <w:noProof/>
            <w:webHidden/>
            <w:color w:val="auto"/>
            <w:sz w:val="27"/>
            <w:szCs w:val="27"/>
          </w:rPr>
          <w:instrText xml:space="preserve"> PAGEREF _Toc134646342 \h </w:instrText>
        </w:r>
        <w:r w:rsidR="00F732F0" w:rsidRPr="001B2BB9">
          <w:rPr>
            <w:rFonts w:ascii="Times New Roman" w:hAnsi="Times New Roman" w:cs="Times New Roman"/>
            <w:noProof/>
            <w:webHidden/>
            <w:color w:val="auto"/>
            <w:sz w:val="27"/>
            <w:szCs w:val="27"/>
          </w:rPr>
        </w:r>
        <w:r w:rsidR="00F732F0" w:rsidRPr="001B2BB9">
          <w:rPr>
            <w:rFonts w:ascii="Times New Roman" w:hAnsi="Times New Roman" w:cs="Times New Roman"/>
            <w:noProof/>
            <w:webHidden/>
            <w:color w:val="auto"/>
            <w:sz w:val="27"/>
            <w:szCs w:val="27"/>
          </w:rPr>
          <w:fldChar w:fldCharType="separate"/>
        </w:r>
        <w:r w:rsidR="000B1614" w:rsidRPr="001B2BB9">
          <w:rPr>
            <w:rFonts w:ascii="Times New Roman" w:hAnsi="Times New Roman" w:cs="Times New Roman"/>
            <w:noProof/>
            <w:webHidden/>
            <w:color w:val="auto"/>
            <w:sz w:val="27"/>
            <w:szCs w:val="27"/>
          </w:rPr>
          <w:t>49</w:t>
        </w:r>
        <w:r w:rsidR="00F732F0" w:rsidRPr="001B2BB9">
          <w:rPr>
            <w:rFonts w:ascii="Times New Roman" w:hAnsi="Times New Roman" w:cs="Times New Roman"/>
            <w:noProof/>
            <w:webHidden/>
            <w:color w:val="auto"/>
            <w:sz w:val="27"/>
            <w:szCs w:val="27"/>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3" w:history="1">
        <w:r w:rsidR="00F732F0" w:rsidRPr="001B2BB9">
          <w:rPr>
            <w:rStyle w:val="Hyperlink"/>
            <w:color w:val="auto"/>
          </w:rPr>
          <w:t>2.2. Các công trình, biện pháp bảo vệ môi trường đề xuất thực hiện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_Toc134646343 \h </w:instrText>
        </w:r>
        <w:r w:rsidR="00F732F0" w:rsidRPr="001B2BB9">
          <w:rPr>
            <w:webHidden/>
            <w:color w:val="auto"/>
          </w:rPr>
        </w:r>
        <w:r w:rsidR="00F732F0" w:rsidRPr="001B2BB9">
          <w:rPr>
            <w:webHidden/>
            <w:color w:val="auto"/>
          </w:rPr>
          <w:fldChar w:fldCharType="separate"/>
        </w:r>
        <w:r w:rsidR="000B1614" w:rsidRPr="001B2BB9">
          <w:rPr>
            <w:webHidden/>
            <w:color w:val="auto"/>
          </w:rPr>
          <w:t>50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4" w:history="1">
        <w:r w:rsidR="00F732F0" w:rsidRPr="001B2BB9">
          <w:rPr>
            <w:rStyle w:val="Hyperlink"/>
            <w:color w:val="auto"/>
          </w:rPr>
          <w:t>2.2.1. Về công trình, biện pháp xử lý nước thải</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_Toc134646344 \h </w:instrText>
        </w:r>
        <w:r w:rsidR="00F732F0" w:rsidRPr="001B2BB9">
          <w:rPr>
            <w:webHidden/>
            <w:color w:val="auto"/>
          </w:rPr>
        </w:r>
        <w:r w:rsidR="00F732F0" w:rsidRPr="001B2BB9">
          <w:rPr>
            <w:webHidden/>
            <w:color w:val="auto"/>
          </w:rPr>
          <w:fldChar w:fldCharType="separate"/>
        </w:r>
        <w:r w:rsidR="000B1614" w:rsidRPr="001B2BB9">
          <w:rPr>
            <w:webHidden/>
            <w:color w:val="auto"/>
          </w:rPr>
          <w:t>50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5" w:history="1">
        <w:r w:rsidR="00F732F0" w:rsidRPr="001B2BB9">
          <w:rPr>
            <w:rStyle w:val="Hyperlink"/>
            <w:color w:val="auto"/>
          </w:rPr>
          <w:t>2.2.2. Về công trình, biện pháp giảm thiểu tác động đến môi trường không khí</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_Toc134646345 \h </w:instrText>
        </w:r>
        <w:r w:rsidR="00F732F0" w:rsidRPr="001B2BB9">
          <w:rPr>
            <w:webHidden/>
            <w:color w:val="auto"/>
          </w:rPr>
        </w:r>
        <w:r w:rsidR="00F732F0" w:rsidRPr="001B2BB9">
          <w:rPr>
            <w:webHidden/>
            <w:color w:val="auto"/>
          </w:rPr>
          <w:fldChar w:fldCharType="separate"/>
        </w:r>
        <w:r w:rsidR="000B1614" w:rsidRPr="001B2BB9">
          <w:rPr>
            <w:webHidden/>
            <w:color w:val="auto"/>
          </w:rPr>
          <w:t>53</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6" w:history="1">
        <w:r w:rsidR="00F732F0" w:rsidRPr="001B2BB9">
          <w:rPr>
            <w:rStyle w:val="Hyperlink"/>
            <w:color w:val="auto"/>
          </w:rPr>
          <w:t>2.2.3. Về công trình, biện pháp lưu giữ, xử lý chất thải rắn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_Toc134646346 \h </w:instrText>
        </w:r>
        <w:r w:rsidR="00F732F0" w:rsidRPr="001B2BB9">
          <w:rPr>
            <w:webHidden/>
            <w:color w:val="auto"/>
          </w:rPr>
        </w:r>
        <w:r w:rsidR="00F732F0" w:rsidRPr="001B2BB9">
          <w:rPr>
            <w:webHidden/>
            <w:color w:val="auto"/>
          </w:rPr>
          <w:fldChar w:fldCharType="separate"/>
        </w:r>
        <w:r w:rsidR="000B1614" w:rsidRPr="001B2BB9">
          <w:rPr>
            <w:webHidden/>
            <w:color w:val="auto"/>
          </w:rPr>
          <w:t>54</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7" w:history="1">
        <w:r w:rsidR="00F732F0" w:rsidRPr="001B2BB9">
          <w:rPr>
            <w:rStyle w:val="Hyperlink"/>
            <w:color w:val="auto"/>
          </w:rPr>
          <w:t>2.2.4. Về công trình, biện pháp giảm thiểu tiếng ồn, độ rung, bảo đảm quy chuẩn kỹ thuật về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_Toc134646347 \h </w:instrText>
        </w:r>
        <w:r w:rsidR="00F732F0" w:rsidRPr="001B2BB9">
          <w:rPr>
            <w:webHidden/>
            <w:color w:val="auto"/>
          </w:rPr>
        </w:r>
        <w:r w:rsidR="00F732F0" w:rsidRPr="001B2BB9">
          <w:rPr>
            <w:webHidden/>
            <w:color w:val="auto"/>
          </w:rPr>
          <w:fldChar w:fldCharType="separate"/>
        </w:r>
        <w:r w:rsidR="000B1614" w:rsidRPr="001B2BB9">
          <w:rPr>
            <w:webHidden/>
            <w:color w:val="auto"/>
          </w:rPr>
          <w:t>54</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8" w:history="1">
        <w:r w:rsidR="00F732F0" w:rsidRPr="001B2BB9">
          <w:rPr>
            <w:rStyle w:val="Hyperlink"/>
            <w:color w:val="auto"/>
          </w:rPr>
          <w:t>2.2.</w:t>
        </w:r>
        <w:r w:rsidR="00F732F0" w:rsidRPr="001B2BB9">
          <w:rPr>
            <w:rStyle w:val="Hyperlink"/>
            <w:color w:val="auto"/>
            <w:lang w:val="en-US"/>
          </w:rPr>
          <w:t>5</w:t>
        </w:r>
        <w:r w:rsidR="00F732F0" w:rsidRPr="001B2BB9">
          <w:rPr>
            <w:rStyle w:val="Hyperlink"/>
            <w:color w:val="auto"/>
          </w:rPr>
          <w:t>. Phương án phòng ngừa, ứng phó sự cố môi trường trong quá trình vận hành thử nghiệm và khi dự án đi vào vận hành</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_Toc134646348 \h </w:instrText>
        </w:r>
        <w:r w:rsidR="00F732F0" w:rsidRPr="001B2BB9">
          <w:rPr>
            <w:webHidden/>
            <w:color w:val="auto"/>
          </w:rPr>
        </w:r>
        <w:r w:rsidR="00F732F0" w:rsidRPr="001B2BB9">
          <w:rPr>
            <w:webHidden/>
            <w:color w:val="auto"/>
          </w:rPr>
          <w:fldChar w:fldCharType="separate"/>
        </w:r>
        <w:r w:rsidR="000B1614" w:rsidRPr="001B2BB9">
          <w:rPr>
            <w:webHidden/>
            <w:color w:val="auto"/>
          </w:rPr>
          <w:t>55</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49" w:history="1">
        <w:r w:rsidR="00F732F0" w:rsidRPr="001B2BB9">
          <w:rPr>
            <w:rStyle w:val="Hyperlink"/>
            <w:color w:val="auto"/>
          </w:rPr>
          <w:t>3. Tổ chức thực hiện các công trình, biện pháp bảo vệ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_Toc134646349 \h </w:instrText>
        </w:r>
        <w:r w:rsidR="00F732F0" w:rsidRPr="001B2BB9">
          <w:rPr>
            <w:webHidden/>
            <w:color w:val="auto"/>
          </w:rPr>
        </w:r>
        <w:r w:rsidR="00F732F0" w:rsidRPr="001B2BB9">
          <w:rPr>
            <w:webHidden/>
            <w:color w:val="auto"/>
          </w:rPr>
          <w:fldChar w:fldCharType="separate"/>
        </w:r>
        <w:r w:rsidR="000B1614" w:rsidRPr="001B2BB9">
          <w:rPr>
            <w:webHidden/>
            <w:color w:val="auto"/>
          </w:rPr>
          <w:t>56</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50" w:history="1">
        <w:r w:rsidR="00F732F0" w:rsidRPr="001B2BB9">
          <w:rPr>
            <w:rStyle w:val="Hyperlink"/>
            <w:color w:val="auto"/>
          </w:rPr>
          <w:t>4. Nhận xét về mức độ chi tiết, độ tin cậy của các kết quả đánh giá, dự báo</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_Toc134646350 \h </w:instrText>
        </w:r>
        <w:r w:rsidR="00F732F0" w:rsidRPr="001B2BB9">
          <w:rPr>
            <w:webHidden/>
            <w:color w:val="auto"/>
          </w:rPr>
        </w:r>
        <w:r w:rsidR="00F732F0" w:rsidRPr="001B2BB9">
          <w:rPr>
            <w:webHidden/>
            <w:color w:val="auto"/>
          </w:rPr>
          <w:fldChar w:fldCharType="separate"/>
        </w:r>
        <w:r w:rsidR="000B1614" w:rsidRPr="001B2BB9">
          <w:rPr>
            <w:webHidden/>
            <w:color w:val="auto"/>
          </w:rPr>
          <w:t>57</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52" w:history="1">
        <w:r w:rsidR="00F732F0" w:rsidRPr="001B2BB9">
          <w:rPr>
            <w:rStyle w:val="Hyperlink"/>
            <w:color w:val="auto"/>
          </w:rPr>
          <w:t>Chương V</w:t>
        </w:r>
        <w:r w:rsidR="00F732F0" w:rsidRPr="001B2BB9">
          <w:rPr>
            <w:rStyle w:val="Hyperlink"/>
            <w:color w:val="auto"/>
            <w:lang w:val="en-US"/>
          </w:rPr>
          <w:t xml:space="preserve">. </w:t>
        </w:r>
      </w:hyperlink>
      <w:hyperlink w:anchor="_Toc134646353" w:history="1">
        <w:r w:rsidR="00F732F0" w:rsidRPr="001B2BB9">
          <w:rPr>
            <w:rStyle w:val="Hyperlink"/>
            <w:color w:val="auto"/>
          </w:rPr>
          <w:t>NỘI DUNG ĐỀ NGHỊ CẤP</w:t>
        </w:r>
        <w:r w:rsidR="00F732F0" w:rsidRPr="001B2BB9">
          <w:rPr>
            <w:rStyle w:val="Hyperlink"/>
            <w:color w:val="auto"/>
            <w:lang w:val="en-US"/>
          </w:rPr>
          <w:t xml:space="preserve"> </w:t>
        </w:r>
        <w:r w:rsidR="00F732F0" w:rsidRPr="001B2BB9">
          <w:rPr>
            <w:rStyle w:val="Hyperlink"/>
            <w:color w:val="auto"/>
          </w:rPr>
          <w:t>GIẤY PHÉP MÔI TRƯỜNG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_Toc134646353 \h </w:instrText>
        </w:r>
        <w:r w:rsidR="00F732F0" w:rsidRPr="001B2BB9">
          <w:rPr>
            <w:webHidden/>
            <w:color w:val="auto"/>
          </w:rPr>
        </w:r>
        <w:r w:rsidR="00F732F0" w:rsidRPr="001B2BB9">
          <w:rPr>
            <w:webHidden/>
            <w:color w:val="auto"/>
          </w:rPr>
          <w:fldChar w:fldCharType="separate"/>
        </w:r>
        <w:r w:rsidR="000B1614" w:rsidRPr="001B2BB9">
          <w:rPr>
            <w:webHidden/>
            <w:color w:val="auto"/>
          </w:rPr>
          <w:t>59</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54" w:history="1">
        <w:r w:rsidR="00F732F0" w:rsidRPr="001B2BB9">
          <w:rPr>
            <w:rStyle w:val="Hyperlink"/>
            <w:color w:val="auto"/>
          </w:rPr>
          <w:t>1. Nội dung đề nghị cấp phép đối với nước thải</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_Toc134646354 \h </w:instrText>
        </w:r>
        <w:r w:rsidR="00F732F0" w:rsidRPr="001B2BB9">
          <w:rPr>
            <w:webHidden/>
            <w:color w:val="auto"/>
          </w:rPr>
        </w:r>
        <w:r w:rsidR="00F732F0" w:rsidRPr="001B2BB9">
          <w:rPr>
            <w:webHidden/>
            <w:color w:val="auto"/>
          </w:rPr>
          <w:fldChar w:fldCharType="separate"/>
        </w:r>
        <w:r w:rsidR="000B1614" w:rsidRPr="001B2BB9">
          <w:rPr>
            <w:webHidden/>
            <w:color w:val="auto"/>
          </w:rPr>
          <w:t>59</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56" w:history="1">
        <w:r w:rsidR="00F732F0" w:rsidRPr="001B2BB9">
          <w:rPr>
            <w:rStyle w:val="Hyperlink"/>
            <w:color w:val="auto"/>
          </w:rPr>
          <w:t>2. Nội dung đề nghị cấp phép đối với khí thải</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_Toc134646356 \h </w:instrText>
        </w:r>
        <w:r w:rsidR="00F732F0" w:rsidRPr="001B2BB9">
          <w:rPr>
            <w:webHidden/>
            <w:color w:val="auto"/>
          </w:rPr>
        </w:r>
        <w:r w:rsidR="00F732F0" w:rsidRPr="001B2BB9">
          <w:rPr>
            <w:webHidden/>
            <w:color w:val="auto"/>
          </w:rPr>
          <w:fldChar w:fldCharType="separate"/>
        </w:r>
        <w:r w:rsidR="000B1614" w:rsidRPr="001B2BB9">
          <w:rPr>
            <w:webHidden/>
            <w:color w:val="auto"/>
          </w:rPr>
          <w:t>60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57" w:history="1">
        <w:r w:rsidR="00F732F0" w:rsidRPr="001B2BB9">
          <w:rPr>
            <w:rStyle w:val="Hyperlink"/>
            <w:color w:val="auto"/>
          </w:rPr>
          <w:t>3. Nội dung đề nghị cấp phép đối với tiếng ồn, độ rung</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_Toc134646357 \h </w:instrText>
        </w:r>
        <w:r w:rsidR="00F732F0" w:rsidRPr="001B2BB9">
          <w:rPr>
            <w:webHidden/>
            <w:color w:val="auto"/>
          </w:rPr>
        </w:r>
        <w:r w:rsidR="00F732F0" w:rsidRPr="001B2BB9">
          <w:rPr>
            <w:webHidden/>
            <w:color w:val="auto"/>
          </w:rPr>
          <w:fldChar w:fldCharType="separate"/>
        </w:r>
        <w:r w:rsidR="000B1614" w:rsidRPr="001B2BB9">
          <w:rPr>
            <w:webHidden/>
            <w:color w:val="auto"/>
          </w:rPr>
          <w:t>60</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58" w:history="1">
        <w:r w:rsidR="00F732F0" w:rsidRPr="001B2BB9">
          <w:rPr>
            <w:rStyle w:val="Hyperlink"/>
            <w:color w:val="auto"/>
          </w:rPr>
          <w:t>Chương VI</w:t>
        </w:r>
        <w:r w:rsidR="00F732F0" w:rsidRPr="001B2BB9">
          <w:rPr>
            <w:rStyle w:val="Hyperlink"/>
            <w:color w:val="auto"/>
            <w:lang w:val="en-US"/>
          </w:rPr>
          <w:t xml:space="preserve">. </w:t>
        </w:r>
      </w:hyperlink>
      <w:hyperlink w:anchor="_Toc134646359" w:history="1">
        <w:r w:rsidR="00F732F0" w:rsidRPr="001B2BB9">
          <w:rPr>
            <w:rStyle w:val="Hyperlink"/>
            <w:color w:val="auto"/>
          </w:rPr>
          <w:t>KẾ HOẠCH VẬN HÀNH THỬ NGHIỆM CÔNG TRÌNH XỬ LÝ CHẤT THẢI VÀ CHƯƠNG TRÌNH QUAN TRẮC MÔI TRƯỜNG CỦA DỰ ÁN</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_Toc134646359 \h </w:instrText>
        </w:r>
        <w:r w:rsidR="00F732F0" w:rsidRPr="001B2BB9">
          <w:rPr>
            <w:webHidden/>
            <w:color w:val="auto"/>
          </w:rPr>
        </w:r>
        <w:r w:rsidR="00F732F0" w:rsidRPr="001B2BB9">
          <w:rPr>
            <w:webHidden/>
            <w:color w:val="auto"/>
          </w:rPr>
          <w:fldChar w:fldCharType="separate"/>
        </w:r>
        <w:r w:rsidR="000B1614" w:rsidRPr="001B2BB9">
          <w:rPr>
            <w:webHidden/>
            <w:color w:val="auto"/>
          </w:rPr>
          <w:t>61</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60" w:history="1">
        <w:r w:rsidR="00F732F0" w:rsidRPr="001B2BB9">
          <w:rPr>
            <w:rStyle w:val="Hyperlink"/>
            <w:color w:val="auto"/>
          </w:rPr>
          <w:t>1. Kế hoạch vận hành thử nghiệm công trình xử lý chất thải của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_Toc134646360 \h </w:instrText>
        </w:r>
        <w:r w:rsidR="00F732F0" w:rsidRPr="001B2BB9">
          <w:rPr>
            <w:webHidden/>
            <w:color w:val="auto"/>
          </w:rPr>
        </w:r>
        <w:r w:rsidR="00F732F0" w:rsidRPr="001B2BB9">
          <w:rPr>
            <w:webHidden/>
            <w:color w:val="auto"/>
          </w:rPr>
          <w:fldChar w:fldCharType="separate"/>
        </w:r>
        <w:r w:rsidR="000B1614" w:rsidRPr="001B2BB9">
          <w:rPr>
            <w:webHidden/>
            <w:color w:val="auto"/>
          </w:rPr>
          <w:t>61</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61" w:history="1">
        <w:r w:rsidR="00F732F0" w:rsidRPr="001B2BB9">
          <w:rPr>
            <w:rStyle w:val="Hyperlink"/>
            <w:color w:val="auto"/>
          </w:rPr>
          <w:t>2. Chương trình quan trắc chất thải (tự động, liên tục và định kỳ) theo quy định của pháp luật</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_Toc134646361 \h </w:instrText>
        </w:r>
        <w:r w:rsidR="00F732F0" w:rsidRPr="001B2BB9">
          <w:rPr>
            <w:webHidden/>
            <w:color w:val="auto"/>
          </w:rPr>
        </w:r>
        <w:r w:rsidR="00F732F0" w:rsidRPr="001B2BB9">
          <w:rPr>
            <w:webHidden/>
            <w:color w:val="auto"/>
          </w:rPr>
          <w:fldChar w:fldCharType="separate"/>
        </w:r>
        <w:r w:rsidR="000B1614" w:rsidRPr="001B2BB9">
          <w:rPr>
            <w:webHidden/>
            <w:color w:val="auto"/>
          </w:rPr>
          <w:t>61</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62" w:history="1">
        <w:r w:rsidR="00F732F0" w:rsidRPr="001B2BB9">
          <w:rPr>
            <w:rStyle w:val="Hyperlink"/>
            <w:color w:val="auto"/>
          </w:rPr>
          <w:t>Chương VII</w:t>
        </w:r>
        <w:r w:rsidR="00F732F0" w:rsidRPr="001B2BB9">
          <w:rPr>
            <w:rStyle w:val="Hyperlink"/>
            <w:color w:val="auto"/>
            <w:lang w:val="en-US"/>
          </w:rPr>
          <w:t xml:space="preserve">. </w:t>
        </w:r>
      </w:hyperlink>
      <w:hyperlink w:anchor="_Toc134646363" w:history="1">
        <w:r w:rsidR="00F732F0" w:rsidRPr="001B2BB9">
          <w:rPr>
            <w:rStyle w:val="Hyperlink"/>
            <w:color w:val="auto"/>
          </w:rPr>
          <w:t>CAM KẾT CỦA CHỦ DỰ ÁN ĐẦU TƯ</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_Toc134646363 \h </w:instrText>
        </w:r>
        <w:r w:rsidR="00F732F0" w:rsidRPr="001B2BB9">
          <w:rPr>
            <w:webHidden/>
            <w:color w:val="auto"/>
          </w:rPr>
        </w:r>
        <w:r w:rsidR="00F732F0" w:rsidRPr="001B2BB9">
          <w:rPr>
            <w:webHidden/>
            <w:color w:val="auto"/>
          </w:rPr>
          <w:fldChar w:fldCharType="separate"/>
        </w:r>
        <w:r w:rsidR="000B1614" w:rsidRPr="001B2BB9">
          <w:rPr>
            <w:webHidden/>
            <w:color w:val="auto"/>
          </w:rPr>
          <w:t>62</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64" w:history="1">
        <w:r w:rsidR="00F732F0" w:rsidRPr="001B2BB9">
          <w:rPr>
            <w:rStyle w:val="Hyperlink"/>
            <w:color w:val="auto"/>
          </w:rPr>
          <w:t>PHỤ LỤC BÁO CÁO</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_Toc134646364 \h </w:instrText>
        </w:r>
        <w:r w:rsidR="00F732F0" w:rsidRPr="001B2BB9">
          <w:rPr>
            <w:webHidden/>
            <w:color w:val="auto"/>
          </w:rPr>
        </w:r>
        <w:r w:rsidR="00F732F0" w:rsidRPr="001B2BB9">
          <w:rPr>
            <w:webHidden/>
            <w:color w:val="auto"/>
          </w:rPr>
          <w:fldChar w:fldCharType="separate"/>
        </w:r>
        <w:r w:rsidR="000B1614" w:rsidRPr="001B2BB9">
          <w:rPr>
            <w:webHidden/>
            <w:color w:val="auto"/>
          </w:rPr>
          <w:t>63</w:t>
        </w:r>
        <w:r w:rsidR="00F732F0" w:rsidRPr="001B2BB9">
          <w:rPr>
            <w:webHidden/>
            <w:color w:val="auto"/>
          </w:rPr>
          <w:fldChar w:fldCharType="end"/>
        </w:r>
      </w:hyperlink>
    </w:p>
    <w:p w:rsidR="00F732F0" w:rsidRPr="001B2BB9" w:rsidRDefault="00046A7D" w:rsidP="00F732F0">
      <w:pPr>
        <w:pStyle w:val="TOC1"/>
        <w:spacing w:before="0" w:after="0" w:line="312" w:lineRule="auto"/>
        <w:rPr>
          <w:rFonts w:eastAsiaTheme="minorEastAsia"/>
          <w:b w:val="0"/>
          <w:color w:val="auto"/>
          <w:kern w:val="0"/>
          <w:lang w:val="en-US"/>
        </w:rPr>
      </w:pPr>
      <w:hyperlink w:anchor="_Toc134646365" w:history="1">
        <w:r w:rsidR="00F732F0" w:rsidRPr="001B2BB9">
          <w:rPr>
            <w:rStyle w:val="Hyperlink"/>
            <w:color w:val="auto"/>
          </w:rPr>
          <w:t>CÁC TÀI LIỆU, DỮ LIỆU THAM KHẢO</w:t>
        </w:r>
        <w:r w:rsidR="00F732F0" w:rsidRPr="001B2BB9">
          <w:rPr>
            <w:webHidden/>
            <w:color w:val="auto"/>
          </w:rPr>
          <w:tab/>
        </w:r>
        <w:r w:rsidR="00F732F0" w:rsidRPr="001B2BB9">
          <w:rPr>
            <w:webHidden/>
            <w:color w:val="auto"/>
          </w:rPr>
          <w:fldChar w:fldCharType="begin"/>
        </w:r>
        <w:r w:rsidR="00F732F0" w:rsidRPr="001B2BB9">
          <w:rPr>
            <w:webHidden/>
            <w:color w:val="auto"/>
          </w:rPr>
          <w:instrText xml:space="preserve"> PAGEREF _Toc134646365 \h </w:instrText>
        </w:r>
        <w:r w:rsidR="00F732F0" w:rsidRPr="001B2BB9">
          <w:rPr>
            <w:webHidden/>
            <w:color w:val="auto"/>
          </w:rPr>
        </w:r>
        <w:r w:rsidR="00F732F0" w:rsidRPr="001B2BB9">
          <w:rPr>
            <w:webHidden/>
            <w:color w:val="auto"/>
          </w:rPr>
          <w:fldChar w:fldCharType="separate"/>
        </w:r>
        <w:r w:rsidR="000B1614" w:rsidRPr="001B2BB9">
          <w:rPr>
            <w:webHidden/>
            <w:color w:val="auto"/>
          </w:rPr>
          <w:t>64</w:t>
        </w:r>
        <w:r w:rsidR="00F732F0" w:rsidRPr="001B2BB9">
          <w:rPr>
            <w:webHidden/>
            <w:color w:val="auto"/>
          </w:rPr>
          <w:fldChar w:fldCharType="end"/>
        </w:r>
      </w:hyperlink>
    </w:p>
    <w:p w:rsidR="00342433" w:rsidRPr="001B2BB9" w:rsidRDefault="00BD0667" w:rsidP="00F732F0">
      <w:pPr>
        <w:widowControl/>
        <w:spacing w:line="312" w:lineRule="auto"/>
        <w:jc w:val="both"/>
        <w:rPr>
          <w:rStyle w:val="Vnbnnidung"/>
          <w:rFonts w:eastAsiaTheme="minorHAnsi"/>
          <w:b/>
          <w:bCs/>
          <w:color w:val="auto"/>
          <w:sz w:val="27"/>
          <w:szCs w:val="27"/>
          <w:lang w:val="en-US"/>
        </w:rPr>
      </w:pPr>
      <w:r w:rsidRPr="001B2BB9">
        <w:rPr>
          <w:rStyle w:val="Vnbnnidung"/>
          <w:b/>
          <w:bCs/>
          <w:color w:val="auto"/>
          <w:sz w:val="27"/>
          <w:szCs w:val="27"/>
        </w:rPr>
        <w:fldChar w:fldCharType="end"/>
      </w:r>
    </w:p>
    <w:p w:rsidR="00BD0667" w:rsidRPr="001B2BB9" w:rsidRDefault="00BD0667" w:rsidP="00F732F0">
      <w:pPr>
        <w:widowControl/>
        <w:spacing w:line="312" w:lineRule="auto"/>
        <w:rPr>
          <w:rFonts w:ascii="Times New Roman" w:hAnsi="Times New Roman" w:cs="Times New Roman"/>
          <w:b/>
          <w:bCs/>
          <w:color w:val="auto"/>
          <w:kern w:val="32"/>
          <w:sz w:val="27"/>
          <w:szCs w:val="27"/>
          <w:lang w:eastAsia="en-US"/>
        </w:rPr>
      </w:pPr>
      <w:r w:rsidRPr="001B2BB9">
        <w:rPr>
          <w:rFonts w:ascii="Times New Roman" w:hAnsi="Times New Roman" w:cs="Times New Roman"/>
          <w:color w:val="auto"/>
          <w:kern w:val="32"/>
          <w:sz w:val="27"/>
          <w:szCs w:val="27"/>
          <w:lang w:eastAsia="en-US"/>
        </w:rPr>
        <w:br w:type="page"/>
      </w:r>
    </w:p>
    <w:p w:rsidR="00586564"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29" w:name="_Toc99111218"/>
      <w:bookmarkStart w:id="30" w:name="_Toc99918728"/>
      <w:bookmarkStart w:id="31" w:name="_Toc100062849"/>
      <w:bookmarkStart w:id="32" w:name="_Toc100242092"/>
      <w:bookmarkStart w:id="33" w:name="_Toc104731551"/>
      <w:bookmarkStart w:id="34" w:name="_Toc104732134"/>
      <w:bookmarkStart w:id="35" w:name="_Toc104732247"/>
      <w:bookmarkStart w:id="36" w:name="_Toc104733872"/>
      <w:bookmarkStart w:id="37" w:name="_Toc112070080"/>
      <w:bookmarkStart w:id="38" w:name="_Toc112070899"/>
      <w:bookmarkStart w:id="39" w:name="_Toc112071038"/>
      <w:bookmarkStart w:id="40" w:name="_Toc113479877"/>
      <w:bookmarkStart w:id="41" w:name="_Toc113480006"/>
      <w:bookmarkStart w:id="42" w:name="_Toc113480217"/>
      <w:bookmarkStart w:id="43" w:name="_Toc117607833"/>
      <w:bookmarkStart w:id="44" w:name="_Toc117608303"/>
      <w:bookmarkStart w:id="45" w:name="_Toc134072032"/>
      <w:bookmarkStart w:id="46" w:name="_Toc134645810"/>
      <w:bookmarkStart w:id="47" w:name="_Toc134646254"/>
      <w:bookmarkStart w:id="48" w:name="_Toc98508111"/>
      <w:r w:rsidRPr="001B2BB9">
        <w:rPr>
          <w:rFonts w:ascii="Times New Roman" w:eastAsia="Times New Roman" w:hAnsi="Times New Roman" w:cs="Times New Roman"/>
          <w:color w:val="auto"/>
          <w:kern w:val="32"/>
          <w:sz w:val="27"/>
          <w:szCs w:val="27"/>
          <w:lang w:eastAsia="en-US"/>
        </w:rPr>
        <w:lastRenderedPageBreak/>
        <w:t>DANH MỤC CÁC TỪ VÀ CÁC KÝ HIỆU VIẾT TẮT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EA1F2D" w:rsidRPr="001B2BB9" w:rsidRDefault="00EA1F2D" w:rsidP="00EA1F2D">
      <w:pPr>
        <w:rPr>
          <w:color w:val="auto"/>
          <w:lang w:eastAsia="en-US"/>
        </w:rPr>
      </w:pPr>
    </w:p>
    <w:tbl>
      <w:tblPr>
        <w:tblW w:w="8542" w:type="dxa"/>
        <w:jc w:val="center"/>
        <w:tblLook w:val="04A0" w:firstRow="1" w:lastRow="0" w:firstColumn="1" w:lastColumn="0" w:noHBand="0" w:noVBand="1"/>
      </w:tblPr>
      <w:tblGrid>
        <w:gridCol w:w="888"/>
        <w:gridCol w:w="2409"/>
        <w:gridCol w:w="5245"/>
      </w:tblGrid>
      <w:tr w:rsidR="001B2BB9" w:rsidRPr="001B2BB9" w:rsidTr="00586564">
        <w:trPr>
          <w:trHeight w:val="33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KÝ HIỆU</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DIỄN GIẢI</w:t>
            </w:r>
          </w:p>
        </w:tc>
      </w:tr>
      <w:tr w:rsidR="001B2BB9" w:rsidRPr="001B2BB9" w:rsidTr="00586564">
        <w:trPr>
          <w:trHeight w:val="33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BTNMT</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Bộ Tài nguyên Môi trường</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BVMT</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Bảo vệ môi trường</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lang w:val="nl-NL"/>
              </w:rPr>
              <w:t>BXD</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Bộ Xây dựng</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BYT</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Bộ Y tế</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CP </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Chính phủ</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CTR</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Chất thải rắn</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GPMB</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Giải phóng mặt bằng</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KT-XH </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Kinh tế - xã hội</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NĐ</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Nghị định</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PCCC</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Phòng cháy chữa cháy</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11</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QCVN</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Quy chuẩn Việt Nam</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lang w:val="nl-NL"/>
              </w:rPr>
              <w:t>QCXDVN</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Quy chuẩn xây dựng Việt Nam</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13</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lang w:val="af-ZA"/>
              </w:rPr>
              <w:t>QĐ</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Quyết định</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14</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TCXDVN</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Tiêu chuẩn xây dựng Việt Nam</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TT</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Thông tư</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16</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UBND</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Ủy ban nhân dân</w:t>
            </w:r>
          </w:p>
        </w:tc>
      </w:tr>
      <w:tr w:rsidR="001B2BB9" w:rsidRPr="001B2BB9"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1B2BB9" w:rsidRDefault="00586564" w:rsidP="00EA1F2D">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17</w:t>
            </w:r>
          </w:p>
        </w:tc>
        <w:tc>
          <w:tcPr>
            <w:tcW w:w="2409"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WHO</w:t>
            </w:r>
          </w:p>
        </w:tc>
        <w:tc>
          <w:tcPr>
            <w:tcW w:w="5245" w:type="dxa"/>
            <w:tcBorders>
              <w:top w:val="nil"/>
              <w:left w:val="nil"/>
              <w:bottom w:val="single" w:sz="4" w:space="0" w:color="auto"/>
              <w:right w:val="single" w:sz="4" w:space="0" w:color="auto"/>
            </w:tcBorders>
            <w:shd w:val="clear" w:color="auto" w:fill="auto"/>
            <w:noWrap/>
            <w:vAlign w:val="center"/>
          </w:tcPr>
          <w:p w:rsidR="00586564" w:rsidRPr="001B2BB9" w:rsidRDefault="00586564" w:rsidP="00EA1F2D">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Tổ chức Y tế thế giới (World Health Organization)</w:t>
            </w:r>
          </w:p>
        </w:tc>
      </w:tr>
    </w:tbl>
    <w:p w:rsidR="00586564" w:rsidRPr="001B2BB9" w:rsidRDefault="00586564" w:rsidP="00F732F0">
      <w:pPr>
        <w:spacing w:line="312" w:lineRule="auto"/>
        <w:rPr>
          <w:rFonts w:ascii="Times New Roman" w:hAnsi="Times New Roman" w:cs="Times New Roman"/>
          <w:color w:val="auto"/>
          <w:sz w:val="27"/>
          <w:szCs w:val="27"/>
          <w:lang w:eastAsia="en-US"/>
        </w:rPr>
      </w:pPr>
      <w:r w:rsidRPr="001B2BB9">
        <w:rPr>
          <w:rFonts w:ascii="Times New Roman" w:hAnsi="Times New Roman" w:cs="Times New Roman"/>
          <w:color w:val="auto"/>
          <w:sz w:val="27"/>
          <w:szCs w:val="27"/>
          <w:lang w:eastAsia="en-US"/>
        </w:rPr>
        <w:br w:type="page"/>
      </w:r>
    </w:p>
    <w:p w:rsidR="00F73F1A"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49" w:name="_Toc99111219"/>
      <w:bookmarkStart w:id="50" w:name="_Toc99918729"/>
      <w:bookmarkStart w:id="51" w:name="_Toc100062850"/>
      <w:bookmarkStart w:id="52" w:name="_Toc100242093"/>
      <w:bookmarkStart w:id="53" w:name="_Toc104731552"/>
      <w:bookmarkStart w:id="54" w:name="_Toc104732135"/>
      <w:bookmarkStart w:id="55" w:name="_Toc104732248"/>
      <w:bookmarkStart w:id="56" w:name="_Toc104733873"/>
      <w:bookmarkStart w:id="57" w:name="_Toc112070081"/>
      <w:bookmarkStart w:id="58" w:name="_Toc112070900"/>
      <w:bookmarkStart w:id="59" w:name="_Toc112071039"/>
      <w:bookmarkStart w:id="60" w:name="_Toc113479878"/>
      <w:bookmarkStart w:id="61" w:name="_Toc113480007"/>
      <w:bookmarkStart w:id="62" w:name="_Toc113480218"/>
      <w:bookmarkStart w:id="63" w:name="_Toc117607834"/>
      <w:bookmarkStart w:id="64" w:name="_Toc117608304"/>
      <w:bookmarkStart w:id="65" w:name="_Toc134072033"/>
      <w:bookmarkStart w:id="66" w:name="_Toc134645811"/>
      <w:bookmarkStart w:id="67" w:name="_Toc134646255"/>
      <w:r w:rsidRPr="001B2BB9">
        <w:rPr>
          <w:rFonts w:ascii="Times New Roman" w:eastAsia="Times New Roman" w:hAnsi="Times New Roman" w:cs="Times New Roman"/>
          <w:color w:val="auto"/>
          <w:kern w:val="32"/>
          <w:sz w:val="27"/>
          <w:szCs w:val="27"/>
          <w:lang w:eastAsia="en-US"/>
        </w:rPr>
        <w:lastRenderedPageBreak/>
        <w:t>DANH MỤC CÁC BẢNG</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732F0" w:rsidRPr="001B2BB9" w:rsidRDefault="00F732F0" w:rsidP="00F732F0">
      <w:pPr>
        <w:rPr>
          <w:color w:val="auto"/>
          <w:lang w:eastAsia="en-US"/>
        </w:rPr>
      </w:pPr>
    </w:p>
    <w:p w:rsidR="00685132" w:rsidRPr="001B2BB9" w:rsidRDefault="00BD0667" w:rsidP="00F732F0">
      <w:pPr>
        <w:pStyle w:val="TOC1"/>
        <w:spacing w:before="0" w:after="0" w:line="312" w:lineRule="auto"/>
        <w:rPr>
          <w:rFonts w:eastAsiaTheme="minorEastAsia"/>
          <w:b w:val="0"/>
          <w:color w:val="auto"/>
          <w:kern w:val="0"/>
          <w:lang w:val="en-US"/>
        </w:rPr>
      </w:pPr>
      <w:r w:rsidRPr="001B2BB9">
        <w:rPr>
          <w:rStyle w:val="Vnbnnidung"/>
          <w:b w:val="0"/>
          <w:bCs/>
          <w:color w:val="auto"/>
        </w:rPr>
        <w:fldChar w:fldCharType="begin"/>
      </w:r>
      <w:r w:rsidRPr="001B2BB9">
        <w:rPr>
          <w:rStyle w:val="Vnbnnidung"/>
          <w:b w:val="0"/>
          <w:bCs/>
          <w:color w:val="auto"/>
        </w:rPr>
        <w:instrText xml:space="preserve"> TOC \o "1-3" \h \z \u </w:instrText>
      </w:r>
      <w:r w:rsidRPr="001B2BB9">
        <w:rPr>
          <w:rStyle w:val="Vnbnnidung"/>
          <w:b w:val="0"/>
          <w:bCs/>
          <w:color w:val="auto"/>
        </w:rPr>
        <w:fldChar w:fldCharType="separate"/>
      </w:r>
      <w:hyperlink w:anchor="_Toc134645818" w:history="1">
        <w:r w:rsidR="00685132" w:rsidRPr="001B2BB9">
          <w:rPr>
            <w:rStyle w:val="Hyperlink"/>
            <w:b w:val="0"/>
            <w:color w:val="auto"/>
            <w:kern w:val="28"/>
          </w:rPr>
          <w:t>Bảng 1.1. Cơ cấu sử dụng đất của Dự án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_Toc134645818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6</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26" w:history="1">
        <w:r w:rsidR="00685132" w:rsidRPr="001B2BB9">
          <w:rPr>
            <w:rStyle w:val="Hyperlink"/>
            <w:b w:val="0"/>
            <w:color w:val="auto"/>
            <w:kern w:val="28"/>
          </w:rPr>
          <w:t>Bảng 1.</w:t>
        </w:r>
        <w:r w:rsidR="00685132" w:rsidRPr="001B2BB9">
          <w:rPr>
            <w:rStyle w:val="Hyperlink"/>
            <w:b w:val="0"/>
            <w:color w:val="auto"/>
            <w:kern w:val="28"/>
            <w:lang w:val="en-US"/>
          </w:rPr>
          <w:t>2</w:t>
        </w:r>
        <w:r w:rsidR="00685132" w:rsidRPr="001B2BB9">
          <w:rPr>
            <w:rStyle w:val="Hyperlink"/>
            <w:b w:val="0"/>
            <w:color w:val="auto"/>
            <w:kern w:val="28"/>
          </w:rPr>
          <w:t>. Nhu cầu nguyên, nhiên, vật liệu trong giai đoạn thi công</w:t>
        </w:r>
        <w:r w:rsidR="00685132" w:rsidRPr="001B2BB9">
          <w:rPr>
            <w:rStyle w:val="Hyperlink"/>
            <w:b w:val="0"/>
            <w:color w:val="auto"/>
            <w:kern w:val="28"/>
            <w:lang w:val="en-US"/>
          </w:rPr>
          <w:t xml:space="preserve"> [2]</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_Toc134645826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9</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29" w:history="1">
        <w:r w:rsidR="00685132" w:rsidRPr="001B2BB9">
          <w:rPr>
            <w:rStyle w:val="Hyperlink"/>
            <w:b w:val="0"/>
            <w:color w:val="auto"/>
            <w:kern w:val="28"/>
          </w:rPr>
          <w:t>Bảng 1.3. Nhu cầu sử dụng điện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_Toc134645829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10</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32" w:history="1">
        <w:r w:rsidR="00685132" w:rsidRPr="001B2BB9">
          <w:rPr>
            <w:rStyle w:val="Hyperlink"/>
            <w:b w:val="0"/>
            <w:color w:val="auto"/>
            <w:kern w:val="28"/>
          </w:rPr>
          <w:t>Bảng 1.4. Tổng hợp các tuyến đường của dự án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_Toc134645832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11</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34" w:history="1">
        <w:r w:rsidR="00685132" w:rsidRPr="001B2BB9">
          <w:rPr>
            <w:rStyle w:val="Hyperlink"/>
            <w:b w:val="0"/>
            <w:color w:val="auto"/>
            <w:kern w:val="28"/>
          </w:rPr>
          <w:t>Bảng 1.</w:t>
        </w:r>
        <w:r w:rsidR="00685132" w:rsidRPr="001B2BB9">
          <w:rPr>
            <w:rStyle w:val="Hyperlink"/>
            <w:b w:val="0"/>
            <w:color w:val="auto"/>
            <w:kern w:val="28"/>
            <w:lang w:val="en-US"/>
          </w:rPr>
          <w:t>5</w:t>
        </w:r>
        <w:r w:rsidR="00685132" w:rsidRPr="001B2BB9">
          <w:rPr>
            <w:rStyle w:val="Hyperlink"/>
            <w:b w:val="0"/>
            <w:color w:val="auto"/>
            <w:kern w:val="28"/>
          </w:rPr>
          <w:t>. Danh mục máy móc thiết bị sử dụng</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_Toc134645834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13</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37" w:history="1">
        <w:r w:rsidR="00685132" w:rsidRPr="001B2BB9">
          <w:rPr>
            <w:rStyle w:val="Hyperlink"/>
            <w:b w:val="0"/>
            <w:color w:val="auto"/>
            <w:kern w:val="28"/>
          </w:rPr>
          <w:t>Bảng 1.</w:t>
        </w:r>
        <w:r w:rsidR="00685132" w:rsidRPr="001B2BB9">
          <w:rPr>
            <w:rStyle w:val="Hyperlink"/>
            <w:b w:val="0"/>
            <w:color w:val="auto"/>
            <w:kern w:val="28"/>
            <w:lang w:val="en-US"/>
          </w:rPr>
          <w:t>6</w:t>
        </w:r>
        <w:r w:rsidR="00685132" w:rsidRPr="001B2BB9">
          <w:rPr>
            <w:rStyle w:val="Hyperlink"/>
            <w:b w:val="0"/>
            <w:color w:val="auto"/>
            <w:kern w:val="28"/>
          </w:rPr>
          <w:t>. Tiến độ thực hiện Dự án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_Toc134645837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14</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39" w:history="1">
        <w:r w:rsidR="00685132" w:rsidRPr="001B2BB9">
          <w:rPr>
            <w:rStyle w:val="Hyperlink"/>
            <w:b w:val="0"/>
            <w:color w:val="auto"/>
            <w:kern w:val="28"/>
          </w:rPr>
          <w:t>Bảng 1.</w:t>
        </w:r>
        <w:r w:rsidR="00685132" w:rsidRPr="001B2BB9">
          <w:rPr>
            <w:rStyle w:val="Hyperlink"/>
            <w:b w:val="0"/>
            <w:color w:val="auto"/>
            <w:kern w:val="28"/>
            <w:lang w:val="en-US"/>
          </w:rPr>
          <w:t>7</w:t>
        </w:r>
        <w:r w:rsidR="00685132" w:rsidRPr="001B2BB9">
          <w:rPr>
            <w:rStyle w:val="Hyperlink"/>
            <w:b w:val="0"/>
            <w:color w:val="auto"/>
            <w:kern w:val="28"/>
          </w:rPr>
          <w:t>. Hiện trạng sử dụng đất của khu vực dự án [1]</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_Toc134645839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15</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48" w:history="1">
        <w:r w:rsidR="00685132" w:rsidRPr="001B2BB9">
          <w:rPr>
            <w:rStyle w:val="Hyperlink"/>
            <w:b w:val="0"/>
            <w:color w:val="auto"/>
            <w:kern w:val="28"/>
          </w:rPr>
          <w:t>Bảng 3.1. Dữ liệu môi trường không khí xung quanh và tiếng ồn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_Toc134645848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17</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50" w:history="1">
        <w:r w:rsidR="00685132" w:rsidRPr="001B2BB9">
          <w:rPr>
            <w:rStyle w:val="Hyperlink"/>
            <w:b w:val="0"/>
            <w:color w:val="auto"/>
            <w:kern w:val="28"/>
          </w:rPr>
          <w:t>Bảng 3.2. Dữ liệu môi trường nước mặt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_Toc134645850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18</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52" w:history="1">
        <w:r w:rsidR="00685132" w:rsidRPr="001B2BB9">
          <w:rPr>
            <w:rStyle w:val="Hyperlink"/>
            <w:b w:val="0"/>
            <w:color w:val="auto"/>
            <w:kern w:val="28"/>
          </w:rPr>
          <w:t>Bảng 3.</w:t>
        </w:r>
        <w:r w:rsidR="00685132" w:rsidRPr="001B2BB9">
          <w:rPr>
            <w:rStyle w:val="Hyperlink"/>
            <w:b w:val="0"/>
            <w:color w:val="auto"/>
            <w:kern w:val="28"/>
            <w:lang w:val="en-US"/>
          </w:rPr>
          <w:t>3</w:t>
        </w:r>
        <w:r w:rsidR="00685132" w:rsidRPr="001B2BB9">
          <w:rPr>
            <w:rStyle w:val="Hyperlink"/>
            <w:b w:val="0"/>
            <w:color w:val="auto"/>
            <w:kern w:val="28"/>
          </w:rPr>
          <w:t>. Dữ liệu hiện trạng môi trường nước dưới đất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_Toc134645852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18</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57" w:history="1">
        <w:r w:rsidR="00685132" w:rsidRPr="001B2BB9">
          <w:rPr>
            <w:rStyle w:val="Hyperlink"/>
            <w:b w:val="0"/>
            <w:color w:val="auto"/>
            <w:kern w:val="28"/>
          </w:rPr>
          <w:t>Bảng 3.4. Đặc trưng của lưu vực hồ chứa nước Trúc Kinh</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_Toc134645857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21</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59" w:history="1">
        <w:r w:rsidR="00685132" w:rsidRPr="001B2BB9">
          <w:rPr>
            <w:rStyle w:val="Hyperlink"/>
            <w:b w:val="0"/>
            <w:color w:val="auto"/>
            <w:kern w:val="28"/>
          </w:rPr>
          <w:t>Bảng 3.</w:t>
        </w:r>
        <w:r w:rsidR="00685132" w:rsidRPr="001B2BB9">
          <w:rPr>
            <w:rStyle w:val="Hyperlink"/>
            <w:b w:val="0"/>
            <w:color w:val="auto"/>
            <w:kern w:val="28"/>
            <w:lang w:val="en-US"/>
          </w:rPr>
          <w:t>5</w:t>
        </w:r>
        <w:r w:rsidR="00685132" w:rsidRPr="001B2BB9">
          <w:rPr>
            <w:rStyle w:val="Hyperlink"/>
            <w:b w:val="0"/>
            <w:color w:val="auto"/>
            <w:kern w:val="28"/>
          </w:rPr>
          <w:t>a. Mô tả vị trí lấy mẫu không khí xung quanh và tiếng ồn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_Toc134645859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22</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60" w:history="1">
        <w:r w:rsidR="00685132" w:rsidRPr="001B2BB9">
          <w:rPr>
            <w:rStyle w:val="Hyperlink"/>
            <w:b w:val="0"/>
            <w:color w:val="auto"/>
            <w:kern w:val="28"/>
          </w:rPr>
          <w:t>Bảng 3.</w:t>
        </w:r>
        <w:r w:rsidR="00685132" w:rsidRPr="001B2BB9">
          <w:rPr>
            <w:rStyle w:val="Hyperlink"/>
            <w:b w:val="0"/>
            <w:color w:val="auto"/>
            <w:kern w:val="28"/>
            <w:lang w:val="en-US"/>
          </w:rPr>
          <w:t>5</w:t>
        </w:r>
        <w:r w:rsidR="00685132" w:rsidRPr="001B2BB9">
          <w:rPr>
            <w:rStyle w:val="Hyperlink"/>
            <w:b w:val="0"/>
            <w:color w:val="auto"/>
            <w:kern w:val="28"/>
          </w:rPr>
          <w:t>b. Kết quả phân tích môi trường không khí xung quanh và tiếng ồn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_Toc134645860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23</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61" w:history="1">
        <w:r w:rsidR="00685132" w:rsidRPr="001B2BB9">
          <w:rPr>
            <w:rStyle w:val="Hyperlink"/>
            <w:b w:val="0"/>
            <w:color w:val="auto"/>
            <w:kern w:val="28"/>
          </w:rPr>
          <w:t>Bảng 3.</w:t>
        </w:r>
        <w:r w:rsidR="00685132" w:rsidRPr="001B2BB9">
          <w:rPr>
            <w:rStyle w:val="Hyperlink"/>
            <w:b w:val="0"/>
            <w:color w:val="auto"/>
            <w:kern w:val="28"/>
            <w:lang w:val="en-US"/>
          </w:rPr>
          <w:t>6</w:t>
        </w:r>
        <w:r w:rsidR="00685132" w:rsidRPr="001B2BB9">
          <w:rPr>
            <w:rStyle w:val="Hyperlink"/>
            <w:b w:val="0"/>
            <w:color w:val="auto"/>
            <w:kern w:val="28"/>
          </w:rPr>
          <w:t>a. Mô tả vị trí lấy mẫu nước mặt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_Toc134645861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24</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62" w:history="1">
        <w:r w:rsidR="00685132" w:rsidRPr="001B2BB9">
          <w:rPr>
            <w:rStyle w:val="Hyperlink"/>
            <w:b w:val="0"/>
            <w:color w:val="auto"/>
            <w:kern w:val="28"/>
          </w:rPr>
          <w:t>Bảng 3.</w:t>
        </w:r>
        <w:r w:rsidR="00685132" w:rsidRPr="001B2BB9">
          <w:rPr>
            <w:rStyle w:val="Hyperlink"/>
            <w:b w:val="0"/>
            <w:color w:val="auto"/>
            <w:kern w:val="28"/>
            <w:lang w:val="en-US"/>
          </w:rPr>
          <w:t>6</w:t>
        </w:r>
        <w:r w:rsidR="00685132" w:rsidRPr="001B2BB9">
          <w:rPr>
            <w:rStyle w:val="Hyperlink"/>
            <w:b w:val="0"/>
            <w:color w:val="auto"/>
            <w:kern w:val="28"/>
          </w:rPr>
          <w:t>b. Kết quả phân tích chất lượng môi trường nước mặt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_Toc134645862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24</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63" w:history="1">
        <w:r w:rsidR="00685132" w:rsidRPr="001B2BB9">
          <w:rPr>
            <w:rStyle w:val="Hyperlink"/>
            <w:b w:val="0"/>
            <w:color w:val="auto"/>
            <w:kern w:val="28"/>
          </w:rPr>
          <w:t>Bảng 3.</w:t>
        </w:r>
        <w:r w:rsidR="00685132" w:rsidRPr="001B2BB9">
          <w:rPr>
            <w:rStyle w:val="Hyperlink"/>
            <w:b w:val="0"/>
            <w:color w:val="auto"/>
            <w:kern w:val="28"/>
            <w:lang w:val="en-US"/>
          </w:rPr>
          <w:t>7</w:t>
        </w:r>
        <w:r w:rsidR="00685132" w:rsidRPr="001B2BB9">
          <w:rPr>
            <w:rStyle w:val="Hyperlink"/>
            <w:b w:val="0"/>
            <w:color w:val="auto"/>
            <w:kern w:val="28"/>
          </w:rPr>
          <w:t>a. Mô tả vị trí lấy mẫu nước dưới đất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_Toc134645863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25</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64" w:history="1">
        <w:r w:rsidR="00685132" w:rsidRPr="001B2BB9">
          <w:rPr>
            <w:rStyle w:val="Hyperlink"/>
            <w:b w:val="0"/>
            <w:color w:val="auto"/>
            <w:kern w:val="28"/>
          </w:rPr>
          <w:t>Bảng 3.</w:t>
        </w:r>
        <w:r w:rsidR="00685132" w:rsidRPr="001B2BB9">
          <w:rPr>
            <w:rStyle w:val="Hyperlink"/>
            <w:b w:val="0"/>
            <w:color w:val="auto"/>
            <w:kern w:val="28"/>
            <w:lang w:val="en-US"/>
          </w:rPr>
          <w:t>7</w:t>
        </w:r>
        <w:r w:rsidR="00685132" w:rsidRPr="001B2BB9">
          <w:rPr>
            <w:rStyle w:val="Hyperlink"/>
            <w:b w:val="0"/>
            <w:color w:val="auto"/>
            <w:kern w:val="28"/>
          </w:rPr>
          <w:t>b. Kết quả phân tích chất lượng môi trường nước dưới đất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_Toc134645864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25</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2" w:history="1">
        <w:r w:rsidR="00685132" w:rsidRPr="001B2BB9">
          <w:rPr>
            <w:rStyle w:val="Hyperlink"/>
            <w:b w:val="0"/>
            <w:color w:val="auto"/>
            <w:kern w:val="28"/>
          </w:rPr>
          <w:t>Bảng 4.</w:t>
        </w:r>
        <w:r w:rsidR="00685132" w:rsidRPr="001B2BB9">
          <w:rPr>
            <w:rStyle w:val="Hyperlink"/>
            <w:b w:val="0"/>
            <w:color w:val="auto"/>
            <w:kern w:val="28"/>
            <w:lang w:val="en-US"/>
          </w:rPr>
          <w:t>1.</w:t>
        </w:r>
        <w:r w:rsidR="00685132" w:rsidRPr="001B2BB9">
          <w:rPr>
            <w:rStyle w:val="Hyperlink"/>
            <w:b w:val="0"/>
            <w:color w:val="auto"/>
            <w:kern w:val="28"/>
          </w:rPr>
          <w:t xml:space="preserve"> Số lượt xe cần thiết để vận chuyển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_Toc134645872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28</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3" w:history="1">
        <w:r w:rsidR="00685132" w:rsidRPr="001B2BB9">
          <w:rPr>
            <w:rStyle w:val="Hyperlink"/>
            <w:b w:val="0"/>
            <w:color w:val="auto"/>
            <w:kern w:val="28"/>
          </w:rPr>
          <w:t>Bảng 4.</w:t>
        </w:r>
        <w:r w:rsidR="00685132" w:rsidRPr="001B2BB9">
          <w:rPr>
            <w:rStyle w:val="Hyperlink"/>
            <w:b w:val="0"/>
            <w:color w:val="auto"/>
            <w:kern w:val="28"/>
            <w:lang w:val="en-US"/>
          </w:rPr>
          <w:t>2</w:t>
        </w:r>
        <w:r w:rsidR="00685132" w:rsidRPr="001B2BB9">
          <w:rPr>
            <w:rStyle w:val="Hyperlink"/>
            <w:b w:val="0"/>
            <w:color w:val="auto"/>
            <w:kern w:val="28"/>
          </w:rPr>
          <w:t>. Giá trị giới hạn khí thải của động cơ xe chạy bằng dầu diezel</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_Toc134645873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28</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4" w:history="1">
        <w:r w:rsidR="00685132" w:rsidRPr="001B2BB9">
          <w:rPr>
            <w:rStyle w:val="Hyperlink"/>
            <w:b w:val="0"/>
            <w:color w:val="auto"/>
            <w:kern w:val="28"/>
          </w:rPr>
          <w:t>Bảng 4.</w:t>
        </w:r>
        <w:r w:rsidR="00685132" w:rsidRPr="001B2BB9">
          <w:rPr>
            <w:rStyle w:val="Hyperlink"/>
            <w:b w:val="0"/>
            <w:color w:val="auto"/>
            <w:kern w:val="28"/>
            <w:lang w:val="en-US"/>
          </w:rPr>
          <w:t>3</w:t>
        </w:r>
        <w:r w:rsidR="00685132" w:rsidRPr="001B2BB9">
          <w:rPr>
            <w:rStyle w:val="Hyperlink"/>
            <w:b w:val="0"/>
            <w:color w:val="auto"/>
            <w:kern w:val="28"/>
          </w:rPr>
          <w:t>. Tải lượng các chất ô nhiễm do phương tiện vận chuyển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_Toc134645874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29</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5" w:history="1">
        <w:r w:rsidR="00685132" w:rsidRPr="001B2BB9">
          <w:rPr>
            <w:rStyle w:val="Hyperlink"/>
            <w:b w:val="0"/>
            <w:color w:val="auto"/>
            <w:kern w:val="28"/>
          </w:rPr>
          <w:t>Bảng 4.</w:t>
        </w:r>
        <w:r w:rsidR="00685132" w:rsidRPr="001B2BB9">
          <w:rPr>
            <w:rStyle w:val="Hyperlink"/>
            <w:b w:val="0"/>
            <w:color w:val="auto"/>
            <w:kern w:val="28"/>
            <w:lang w:val="en-US"/>
          </w:rPr>
          <w:t>4</w:t>
        </w:r>
        <w:r w:rsidR="00685132" w:rsidRPr="001B2BB9">
          <w:rPr>
            <w:rStyle w:val="Hyperlink"/>
            <w:b w:val="0"/>
            <w:color w:val="auto"/>
            <w:kern w:val="28"/>
          </w:rPr>
          <w:t>. Nồng độ khí thải tại các khoảng cách khác nhau</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_Toc134645875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29</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6" w:history="1">
        <w:r w:rsidR="00685132" w:rsidRPr="001B2BB9">
          <w:rPr>
            <w:rStyle w:val="Hyperlink"/>
            <w:b w:val="0"/>
            <w:color w:val="auto"/>
            <w:spacing w:val="-6"/>
            <w:kern w:val="28"/>
          </w:rPr>
          <w:t>Bảng 4.</w:t>
        </w:r>
        <w:r w:rsidR="00685132" w:rsidRPr="001B2BB9">
          <w:rPr>
            <w:rStyle w:val="Hyperlink"/>
            <w:b w:val="0"/>
            <w:color w:val="auto"/>
            <w:spacing w:val="-6"/>
            <w:kern w:val="28"/>
            <w:lang w:val="en-US"/>
          </w:rPr>
          <w:t>5</w:t>
        </w:r>
        <w:r w:rsidR="00685132" w:rsidRPr="001B2BB9">
          <w:rPr>
            <w:rStyle w:val="Hyperlink"/>
            <w:b w:val="0"/>
            <w:color w:val="auto"/>
            <w:spacing w:val="-6"/>
            <w:kern w:val="28"/>
          </w:rPr>
          <w:t>. Nồng độ bụi do lốp xe ma sát với mặt đường từ phương tiện vận chuyển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_Toc134645876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31</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8" w:history="1">
        <w:r w:rsidR="00685132" w:rsidRPr="001B2BB9">
          <w:rPr>
            <w:rStyle w:val="Hyperlink"/>
            <w:b w:val="0"/>
            <w:color w:val="auto"/>
            <w:kern w:val="28"/>
          </w:rPr>
          <w:t>Bảng 4.</w:t>
        </w:r>
        <w:r w:rsidR="00685132" w:rsidRPr="001B2BB9">
          <w:rPr>
            <w:rStyle w:val="Hyperlink"/>
            <w:b w:val="0"/>
            <w:color w:val="auto"/>
            <w:kern w:val="28"/>
            <w:lang w:val="en-US"/>
          </w:rPr>
          <w:t>6</w:t>
        </w:r>
        <w:r w:rsidR="00685132" w:rsidRPr="001B2BB9">
          <w:rPr>
            <w:rStyle w:val="Hyperlink"/>
            <w:b w:val="0"/>
            <w:color w:val="auto"/>
            <w:kern w:val="28"/>
          </w:rPr>
          <w:t>. Tổng khối lượng đào đắp san nền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_Toc134645878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32</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79" w:history="1">
        <w:r w:rsidR="00685132" w:rsidRPr="001B2BB9">
          <w:rPr>
            <w:rStyle w:val="Hyperlink"/>
            <w:b w:val="0"/>
            <w:color w:val="auto"/>
            <w:kern w:val="28"/>
          </w:rPr>
          <w:t>Bảng 4.</w:t>
        </w:r>
        <w:r w:rsidR="00685132" w:rsidRPr="001B2BB9">
          <w:rPr>
            <w:rStyle w:val="Hyperlink"/>
            <w:b w:val="0"/>
            <w:color w:val="auto"/>
            <w:kern w:val="28"/>
            <w:lang w:val="en-US"/>
          </w:rPr>
          <w:t>7</w:t>
        </w:r>
        <w:r w:rsidR="00685132" w:rsidRPr="001B2BB9">
          <w:rPr>
            <w:rStyle w:val="Hyperlink"/>
            <w:b w:val="0"/>
            <w:color w:val="auto"/>
            <w:kern w:val="28"/>
          </w:rPr>
          <w:t>. Nồng độ bụi phát sinh từ hoạt động đào đắp, san nền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_Toc134645879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33</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80" w:history="1">
        <w:r w:rsidR="00685132" w:rsidRPr="001B2BB9">
          <w:rPr>
            <w:rStyle w:val="Hyperlink"/>
            <w:b w:val="0"/>
            <w:color w:val="auto"/>
            <w:kern w:val="28"/>
          </w:rPr>
          <w:t>Bảng 4.</w:t>
        </w:r>
        <w:r w:rsidR="00685132" w:rsidRPr="001B2BB9">
          <w:rPr>
            <w:rStyle w:val="Hyperlink"/>
            <w:b w:val="0"/>
            <w:color w:val="auto"/>
            <w:kern w:val="28"/>
            <w:lang w:val="en-US"/>
          </w:rPr>
          <w:t>8</w:t>
        </w:r>
        <w:r w:rsidR="00685132" w:rsidRPr="001B2BB9">
          <w:rPr>
            <w:rStyle w:val="Hyperlink"/>
            <w:b w:val="0"/>
            <w:color w:val="auto"/>
            <w:kern w:val="28"/>
          </w:rPr>
          <w:t>. Mức ồn phát sinh từ hoạt động của máy móc thi công [1</w:t>
        </w:r>
        <w:r w:rsidR="00685132" w:rsidRPr="001B2BB9">
          <w:rPr>
            <w:rStyle w:val="Hyperlink"/>
            <w:b w:val="0"/>
            <w:color w:val="auto"/>
            <w:kern w:val="28"/>
            <w:lang w:val="en-US"/>
          </w:rPr>
          <w:t>1</w:t>
        </w:r>
        <w:r w:rsidR="00685132" w:rsidRPr="001B2BB9">
          <w:rPr>
            <w:rStyle w:val="Hyperlink"/>
            <w:b w:val="0"/>
            <w:color w:val="auto"/>
            <w:kern w:val="28"/>
          </w:rPr>
          <w: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_Toc134645880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37</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81" w:history="1">
        <w:r w:rsidR="00685132" w:rsidRPr="001B2BB9">
          <w:rPr>
            <w:rStyle w:val="Hyperlink"/>
            <w:b w:val="0"/>
            <w:color w:val="auto"/>
            <w:kern w:val="28"/>
          </w:rPr>
          <w:t>Bảng 4.9. Mức độ rung của các máy móc thi công [1</w:t>
        </w:r>
        <w:r w:rsidR="00685132" w:rsidRPr="001B2BB9">
          <w:rPr>
            <w:rStyle w:val="Hyperlink"/>
            <w:b w:val="0"/>
            <w:color w:val="auto"/>
            <w:kern w:val="28"/>
            <w:lang w:val="en-US"/>
          </w:rPr>
          <w:t>2</w:t>
        </w:r>
        <w:r w:rsidR="00685132" w:rsidRPr="001B2BB9">
          <w:rPr>
            <w:rStyle w:val="Hyperlink"/>
            <w:b w:val="0"/>
            <w:color w:val="auto"/>
            <w:kern w:val="28"/>
          </w:rPr>
          <w:t>]</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_Toc134645881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37</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93" w:history="1">
        <w:r w:rsidR="00685132" w:rsidRPr="001B2BB9">
          <w:rPr>
            <w:rStyle w:val="Hyperlink"/>
            <w:b w:val="0"/>
            <w:color w:val="auto"/>
            <w:kern w:val="28"/>
          </w:rPr>
          <w:t>Bảng 4.10. Thải lượng ô nhiễm tính theo đầu người [6]</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_Toc134645893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46</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94" w:history="1">
        <w:r w:rsidR="00685132" w:rsidRPr="001B2BB9">
          <w:rPr>
            <w:rStyle w:val="Hyperlink"/>
            <w:b w:val="0"/>
            <w:color w:val="auto"/>
            <w:kern w:val="28"/>
          </w:rPr>
          <w:t>Bảng 4.11. Lượng nước mưa chảy tràn qua khu vực Dự án</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_Toc134645894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47</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896" w:history="1">
        <w:r w:rsidR="00685132" w:rsidRPr="001B2BB9">
          <w:rPr>
            <w:rStyle w:val="Hyperlink"/>
            <w:b w:val="0"/>
            <w:color w:val="auto"/>
            <w:kern w:val="28"/>
          </w:rPr>
          <w:t>Bảng 4.</w:t>
        </w:r>
        <w:r w:rsidR="00685132" w:rsidRPr="001B2BB9">
          <w:rPr>
            <w:rStyle w:val="Hyperlink"/>
            <w:b w:val="0"/>
            <w:color w:val="auto"/>
            <w:kern w:val="28"/>
            <w:lang w:val="en-US"/>
          </w:rPr>
          <w:t>12</w:t>
        </w:r>
        <w:r w:rsidR="00685132" w:rsidRPr="001B2BB9">
          <w:rPr>
            <w:rStyle w:val="Hyperlink"/>
            <w:b w:val="0"/>
            <w:color w:val="auto"/>
            <w:kern w:val="28"/>
          </w:rPr>
          <w:t>. Mức độ phát sinh tiếng ồn của một số loại xe [14]</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_Toc134645896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49</w:t>
        </w:r>
        <w:r w:rsidR="00685132" w:rsidRPr="001B2BB9">
          <w:rPr>
            <w:b w:val="0"/>
            <w:webHidden/>
            <w:color w:val="auto"/>
          </w:rPr>
          <w:fldChar w:fldCharType="end"/>
        </w:r>
      </w:hyperlink>
    </w:p>
    <w:p w:rsidR="00685132" w:rsidRPr="001B2BB9" w:rsidRDefault="00046A7D" w:rsidP="00F732F0">
      <w:pPr>
        <w:pStyle w:val="TOC1"/>
        <w:spacing w:before="0" w:after="0" w:line="312" w:lineRule="auto"/>
        <w:rPr>
          <w:rFonts w:eastAsiaTheme="minorEastAsia"/>
          <w:b w:val="0"/>
          <w:color w:val="auto"/>
          <w:kern w:val="0"/>
          <w:lang w:val="en-US"/>
        </w:rPr>
      </w:pPr>
      <w:hyperlink w:anchor="_Toc134645906" w:history="1">
        <w:r w:rsidR="00685132" w:rsidRPr="001B2BB9">
          <w:rPr>
            <w:rStyle w:val="Hyperlink"/>
            <w:b w:val="0"/>
            <w:color w:val="auto"/>
            <w:kern w:val="28"/>
          </w:rPr>
          <w:t>Bảng 4.</w:t>
        </w:r>
        <w:r w:rsidR="00685132" w:rsidRPr="001B2BB9">
          <w:rPr>
            <w:rStyle w:val="Hyperlink"/>
            <w:b w:val="0"/>
            <w:color w:val="auto"/>
            <w:kern w:val="28"/>
            <w:lang w:val="en-US"/>
          </w:rPr>
          <w:t>13</w:t>
        </w:r>
        <w:r w:rsidR="00685132" w:rsidRPr="001B2BB9">
          <w:rPr>
            <w:rStyle w:val="Hyperlink"/>
            <w:b w:val="0"/>
            <w:color w:val="auto"/>
            <w:kern w:val="28"/>
          </w:rPr>
          <w:t>. Nhận xét về mức độ tin cậy của các phương pháp</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_Toc134645906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57</w:t>
        </w:r>
        <w:r w:rsidR="00685132" w:rsidRPr="001B2BB9">
          <w:rPr>
            <w:b w:val="0"/>
            <w:webHidden/>
            <w:color w:val="auto"/>
          </w:rPr>
          <w:fldChar w:fldCharType="end"/>
        </w:r>
      </w:hyperlink>
    </w:p>
    <w:p w:rsidR="00342433" w:rsidRPr="001B2BB9" w:rsidRDefault="00046A7D" w:rsidP="00F732F0">
      <w:pPr>
        <w:pStyle w:val="TOC1"/>
        <w:spacing w:before="0" w:after="0" w:line="312" w:lineRule="auto"/>
        <w:rPr>
          <w:rStyle w:val="Vnbnnidung"/>
          <w:rFonts w:eastAsiaTheme="minorEastAsia"/>
          <w:b w:val="0"/>
          <w:color w:val="auto"/>
          <w:kern w:val="0"/>
          <w:lang w:val="en-US"/>
        </w:rPr>
      </w:pPr>
      <w:hyperlink w:anchor="_Toc134645910" w:history="1">
        <w:r w:rsidR="00685132" w:rsidRPr="001B2BB9">
          <w:rPr>
            <w:rStyle w:val="Hyperlink"/>
            <w:b w:val="0"/>
            <w:color w:val="auto"/>
            <w:kern w:val="28"/>
          </w:rPr>
          <w:t>Bảng 5.1. Các chất ô nhiễm và giá trị giới hạn chất ô nhiễm</w:t>
        </w:r>
        <w:r w:rsidR="00685132" w:rsidRPr="001B2BB9">
          <w:rPr>
            <w:b w:val="0"/>
            <w:webHidden/>
            <w:color w:val="auto"/>
          </w:rPr>
          <w:tab/>
        </w:r>
        <w:r w:rsidR="00685132" w:rsidRPr="001B2BB9">
          <w:rPr>
            <w:b w:val="0"/>
            <w:webHidden/>
            <w:color w:val="auto"/>
          </w:rPr>
          <w:fldChar w:fldCharType="begin"/>
        </w:r>
        <w:r w:rsidR="00685132" w:rsidRPr="001B2BB9">
          <w:rPr>
            <w:b w:val="0"/>
            <w:webHidden/>
            <w:color w:val="auto"/>
          </w:rPr>
          <w:instrText xml:space="preserve"> PAGEREF _Toc134645910 \h </w:instrText>
        </w:r>
        <w:r w:rsidR="00685132" w:rsidRPr="001B2BB9">
          <w:rPr>
            <w:b w:val="0"/>
            <w:webHidden/>
            <w:color w:val="auto"/>
          </w:rPr>
        </w:r>
        <w:r w:rsidR="00685132" w:rsidRPr="001B2BB9">
          <w:rPr>
            <w:b w:val="0"/>
            <w:webHidden/>
            <w:color w:val="auto"/>
          </w:rPr>
          <w:fldChar w:fldCharType="separate"/>
        </w:r>
        <w:r w:rsidR="000B1614" w:rsidRPr="001B2BB9">
          <w:rPr>
            <w:b w:val="0"/>
            <w:webHidden/>
            <w:color w:val="auto"/>
          </w:rPr>
          <w:t>59</w:t>
        </w:r>
        <w:r w:rsidR="00685132" w:rsidRPr="001B2BB9">
          <w:rPr>
            <w:b w:val="0"/>
            <w:webHidden/>
            <w:color w:val="auto"/>
          </w:rPr>
          <w:fldChar w:fldCharType="end"/>
        </w:r>
      </w:hyperlink>
      <w:r w:rsidR="00BD0667" w:rsidRPr="001B2BB9">
        <w:rPr>
          <w:rStyle w:val="Vnbnnidung"/>
          <w:b w:val="0"/>
          <w:bCs/>
          <w:color w:val="auto"/>
        </w:rPr>
        <w:fldChar w:fldCharType="end"/>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68" w:name="_Toc98508112"/>
      <w:bookmarkStart w:id="69" w:name="_Toc99111220"/>
      <w:bookmarkStart w:id="70" w:name="_Toc99918730"/>
      <w:bookmarkStart w:id="71" w:name="_Toc100062851"/>
      <w:bookmarkStart w:id="72" w:name="_Toc100242094"/>
      <w:bookmarkStart w:id="73" w:name="_Toc104731553"/>
      <w:bookmarkStart w:id="74" w:name="_Toc104732136"/>
      <w:bookmarkStart w:id="75" w:name="_Toc104732249"/>
      <w:bookmarkStart w:id="76" w:name="_Toc104733874"/>
      <w:bookmarkStart w:id="77" w:name="_Toc112070083"/>
      <w:bookmarkStart w:id="78" w:name="_Toc112070902"/>
      <w:bookmarkStart w:id="79" w:name="_Toc112071041"/>
      <w:bookmarkStart w:id="80" w:name="_Toc113479880"/>
      <w:bookmarkStart w:id="81" w:name="_Toc113480009"/>
      <w:bookmarkStart w:id="82" w:name="_Toc113480220"/>
      <w:bookmarkStart w:id="83" w:name="_Toc117607836"/>
      <w:bookmarkStart w:id="84" w:name="_Toc117608306"/>
      <w:bookmarkStart w:id="85" w:name="_Toc134072035"/>
      <w:bookmarkStart w:id="86" w:name="_Toc134645812"/>
      <w:bookmarkStart w:id="87" w:name="_Toc134646256"/>
      <w:r w:rsidRPr="001B2BB9">
        <w:rPr>
          <w:rFonts w:ascii="Times New Roman" w:eastAsia="Times New Roman" w:hAnsi="Times New Roman" w:cs="Times New Roman"/>
          <w:color w:val="auto"/>
          <w:kern w:val="32"/>
          <w:sz w:val="27"/>
          <w:szCs w:val="27"/>
          <w:lang w:eastAsia="en-US"/>
        </w:rPr>
        <w:lastRenderedPageBreak/>
        <w:t>Chương I</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88" w:name="bookmark188"/>
      <w:bookmarkStart w:id="89" w:name="bookmark189"/>
      <w:bookmarkStart w:id="90" w:name="bookmark190"/>
      <w:bookmarkStart w:id="91" w:name="_Toc98508113"/>
      <w:bookmarkStart w:id="92" w:name="_Toc99111221"/>
      <w:bookmarkStart w:id="93" w:name="_Toc99918731"/>
      <w:bookmarkStart w:id="94" w:name="_Toc100062852"/>
      <w:bookmarkStart w:id="95" w:name="_Toc100242095"/>
      <w:bookmarkStart w:id="96" w:name="_Toc104731554"/>
      <w:bookmarkStart w:id="97" w:name="_Toc104732137"/>
      <w:bookmarkStart w:id="98" w:name="_Toc104732250"/>
      <w:bookmarkStart w:id="99" w:name="_Toc104733875"/>
      <w:bookmarkStart w:id="100" w:name="_Toc112070084"/>
      <w:bookmarkStart w:id="101" w:name="_Toc112070903"/>
      <w:bookmarkStart w:id="102" w:name="_Toc112071042"/>
      <w:bookmarkStart w:id="103" w:name="_Toc113479881"/>
      <w:bookmarkStart w:id="104" w:name="_Toc113480010"/>
      <w:bookmarkStart w:id="105" w:name="_Toc113480221"/>
      <w:bookmarkStart w:id="106" w:name="_Toc117607837"/>
      <w:bookmarkStart w:id="107" w:name="_Toc117608307"/>
      <w:bookmarkStart w:id="108" w:name="_Toc134072036"/>
      <w:bookmarkStart w:id="109" w:name="_Toc134645813"/>
      <w:bookmarkStart w:id="110" w:name="_Toc134646257"/>
      <w:r w:rsidRPr="001B2BB9">
        <w:rPr>
          <w:rFonts w:ascii="Times New Roman" w:eastAsia="Times New Roman" w:hAnsi="Times New Roman" w:cs="Times New Roman"/>
          <w:color w:val="auto"/>
          <w:kern w:val="32"/>
          <w:sz w:val="27"/>
          <w:szCs w:val="27"/>
          <w:lang w:eastAsia="en-US"/>
        </w:rPr>
        <w:t>THÔNG TIN CHUNG VỀ DỰ ÁN ĐẦU TƯ</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6A17F5" w:rsidRPr="001B2BB9" w:rsidRDefault="006A17F5" w:rsidP="00F732F0">
      <w:pPr>
        <w:spacing w:line="312" w:lineRule="auto"/>
        <w:rPr>
          <w:rFonts w:ascii="Times New Roman" w:hAnsi="Times New Roman" w:cs="Times New Roman"/>
          <w:color w:val="auto"/>
          <w:sz w:val="27"/>
          <w:szCs w:val="27"/>
          <w:lang w:val="en-US" w:eastAsia="en-US"/>
        </w:rPr>
      </w:pPr>
    </w:p>
    <w:p w:rsidR="00120550"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111" w:name="bookmark191"/>
      <w:bookmarkStart w:id="112" w:name="_Toc98508114"/>
      <w:bookmarkStart w:id="113" w:name="_Toc99111222"/>
      <w:bookmarkStart w:id="114" w:name="_Toc99918732"/>
      <w:bookmarkStart w:id="115" w:name="_Toc100062853"/>
      <w:bookmarkStart w:id="116" w:name="_Toc100242096"/>
      <w:bookmarkStart w:id="117" w:name="_Toc104731555"/>
      <w:bookmarkStart w:id="118" w:name="_Toc104732138"/>
      <w:bookmarkStart w:id="119" w:name="_Toc104732251"/>
      <w:bookmarkStart w:id="120" w:name="_Toc104733876"/>
      <w:bookmarkStart w:id="121" w:name="_Toc112070085"/>
      <w:bookmarkStart w:id="122" w:name="_Toc112070904"/>
      <w:bookmarkStart w:id="123" w:name="_Toc112071043"/>
      <w:bookmarkStart w:id="124" w:name="_Toc113479882"/>
      <w:bookmarkStart w:id="125" w:name="_Toc113480011"/>
      <w:bookmarkStart w:id="126" w:name="_Toc113480222"/>
      <w:bookmarkStart w:id="127" w:name="_Toc117607838"/>
      <w:bookmarkStart w:id="128" w:name="_Toc117608308"/>
      <w:bookmarkStart w:id="129" w:name="_Toc134072037"/>
      <w:bookmarkStart w:id="130" w:name="_Toc134645814"/>
      <w:bookmarkStart w:id="131" w:name="_Toc134646258"/>
      <w:r w:rsidRPr="001B2BB9">
        <w:rPr>
          <w:rFonts w:ascii="Times New Roman" w:eastAsia="Times New Roman" w:hAnsi="Times New Roman" w:cs="Times New Roman"/>
          <w:color w:val="auto"/>
          <w:kern w:val="32"/>
          <w:sz w:val="27"/>
          <w:szCs w:val="27"/>
          <w:lang w:eastAsia="en-US"/>
        </w:rPr>
        <w:t>1</w:t>
      </w:r>
      <w:bookmarkEnd w:id="111"/>
      <w:r w:rsidRPr="001B2BB9">
        <w:rPr>
          <w:rFonts w:ascii="Times New Roman" w:eastAsia="Times New Roman" w:hAnsi="Times New Roman" w:cs="Times New Roman"/>
          <w:color w:val="auto"/>
          <w:kern w:val="32"/>
          <w:sz w:val="27"/>
          <w:szCs w:val="27"/>
          <w:lang w:eastAsia="en-US"/>
        </w:rPr>
        <w:t>. Tên chủ dự án đầ</w:t>
      </w:r>
      <w:r w:rsidR="00120550" w:rsidRPr="001B2BB9">
        <w:rPr>
          <w:rFonts w:ascii="Times New Roman" w:eastAsia="Times New Roman" w:hAnsi="Times New Roman" w:cs="Times New Roman"/>
          <w:color w:val="auto"/>
          <w:kern w:val="32"/>
          <w:sz w:val="27"/>
          <w:szCs w:val="27"/>
          <w:lang w:eastAsia="en-US"/>
        </w:rPr>
        <w:t>u tư</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42433" w:rsidRPr="001B2BB9" w:rsidRDefault="00120550" w:rsidP="00F732F0">
      <w:pPr>
        <w:pStyle w:val="Vnbnnidung0"/>
        <w:widowControl/>
        <w:adjustRightInd w:val="0"/>
        <w:snapToGrid w:val="0"/>
        <w:spacing w:after="0" w:line="312" w:lineRule="auto"/>
        <w:ind w:firstLine="567"/>
        <w:jc w:val="both"/>
        <w:rPr>
          <w:sz w:val="27"/>
          <w:szCs w:val="27"/>
        </w:rPr>
      </w:pPr>
      <w:r w:rsidRPr="001B2BB9">
        <w:rPr>
          <w:rStyle w:val="Vnbnnidung"/>
          <w:sz w:val="27"/>
          <w:szCs w:val="27"/>
          <w:lang w:eastAsia="vi-VN"/>
        </w:rPr>
        <w:t xml:space="preserve">- Tên </w:t>
      </w:r>
      <w:r w:rsidR="006A17F5" w:rsidRPr="001B2BB9">
        <w:rPr>
          <w:rStyle w:val="Vnbnnidung"/>
          <w:sz w:val="27"/>
          <w:szCs w:val="27"/>
          <w:lang w:eastAsia="vi-VN"/>
        </w:rPr>
        <w:t>C</w:t>
      </w:r>
      <w:r w:rsidRPr="001B2BB9">
        <w:rPr>
          <w:rStyle w:val="Vnbnnidung"/>
          <w:sz w:val="27"/>
          <w:szCs w:val="27"/>
          <w:lang w:eastAsia="vi-VN"/>
        </w:rPr>
        <w:t xml:space="preserve">hủ dự án đầu tư: </w:t>
      </w:r>
      <w:r w:rsidR="009017E5" w:rsidRPr="001B2BB9">
        <w:rPr>
          <w:rStyle w:val="Vnbnnidung"/>
          <w:sz w:val="27"/>
          <w:szCs w:val="27"/>
        </w:rPr>
        <w:t>Ban Quản lý dự án, Phát triển quỹ đất và Cụm công nghiệp huyện Gio Linh</w:t>
      </w:r>
      <w:r w:rsidR="00661AD3" w:rsidRPr="001B2BB9">
        <w:rPr>
          <w:rStyle w:val="Vnbnnidung"/>
          <w:sz w:val="27"/>
          <w:szCs w:val="27"/>
          <w:lang w:eastAsia="vi-VN"/>
        </w:rPr>
        <w:t>.</w:t>
      </w:r>
    </w:p>
    <w:p w:rsidR="00342433" w:rsidRPr="001B2BB9" w:rsidRDefault="00342433" w:rsidP="00F732F0">
      <w:pPr>
        <w:pStyle w:val="Vnbnnidung0"/>
        <w:widowControl/>
        <w:tabs>
          <w:tab w:val="left" w:leader="dot" w:pos="9065"/>
        </w:tabs>
        <w:adjustRightInd w:val="0"/>
        <w:snapToGrid w:val="0"/>
        <w:spacing w:after="0" w:line="312" w:lineRule="auto"/>
        <w:ind w:firstLine="567"/>
        <w:jc w:val="both"/>
        <w:rPr>
          <w:sz w:val="27"/>
          <w:szCs w:val="27"/>
        </w:rPr>
      </w:pPr>
      <w:bookmarkStart w:id="132" w:name="bookmark192"/>
      <w:r w:rsidRPr="001B2BB9">
        <w:rPr>
          <w:rStyle w:val="Vnbnnidung"/>
          <w:sz w:val="27"/>
          <w:szCs w:val="27"/>
          <w:lang w:eastAsia="vi-VN"/>
        </w:rPr>
        <w:t>-</w:t>
      </w:r>
      <w:bookmarkEnd w:id="132"/>
      <w:r w:rsidRPr="001B2BB9">
        <w:rPr>
          <w:rStyle w:val="Vnbnnidung"/>
          <w:sz w:val="27"/>
          <w:szCs w:val="27"/>
          <w:lang w:eastAsia="vi-VN"/>
        </w:rPr>
        <w:t xml:space="preserve"> Địa chỉ văn phòng: </w:t>
      </w:r>
      <w:r w:rsidR="009017E5" w:rsidRPr="001B2BB9">
        <w:rPr>
          <w:sz w:val="27"/>
          <w:szCs w:val="27"/>
        </w:rPr>
        <w:t>Thị trấn Gio Linh, huyện Gio Linh, tỉnh Quảng Trị</w:t>
      </w:r>
      <w:r w:rsidR="00661AD3" w:rsidRPr="001B2BB9">
        <w:rPr>
          <w:sz w:val="27"/>
          <w:szCs w:val="27"/>
        </w:rPr>
        <w:t>.</w:t>
      </w:r>
    </w:p>
    <w:p w:rsidR="00342433" w:rsidRPr="001B2BB9" w:rsidRDefault="00342433" w:rsidP="00F732F0">
      <w:pPr>
        <w:pStyle w:val="k2"/>
        <w:spacing w:line="312" w:lineRule="auto"/>
        <w:ind w:firstLine="567"/>
        <w:rPr>
          <w:b w:val="0"/>
          <w:color w:val="auto"/>
          <w:spacing w:val="-4"/>
          <w:sz w:val="27"/>
          <w:szCs w:val="27"/>
        </w:rPr>
      </w:pPr>
      <w:bookmarkStart w:id="133" w:name="bookmark193"/>
      <w:r w:rsidRPr="001B2BB9">
        <w:rPr>
          <w:rStyle w:val="Vnbnnidung"/>
          <w:b w:val="0"/>
          <w:color w:val="auto"/>
          <w:spacing w:val="-4"/>
          <w:sz w:val="27"/>
          <w:szCs w:val="27"/>
          <w:lang w:eastAsia="vi-VN"/>
        </w:rPr>
        <w:t>-</w:t>
      </w:r>
      <w:bookmarkEnd w:id="133"/>
      <w:r w:rsidRPr="001B2BB9">
        <w:rPr>
          <w:rStyle w:val="Vnbnnidung"/>
          <w:b w:val="0"/>
          <w:color w:val="auto"/>
          <w:spacing w:val="-4"/>
          <w:sz w:val="27"/>
          <w:szCs w:val="27"/>
          <w:lang w:eastAsia="vi-VN"/>
        </w:rPr>
        <w:t xml:space="preserve"> Người đại diện theo pháp luật của chủ dự án đầu tư: </w:t>
      </w:r>
      <w:r w:rsidR="00A53B59" w:rsidRPr="001B2BB9">
        <w:rPr>
          <w:b w:val="0"/>
          <w:color w:val="auto"/>
          <w:spacing w:val="-4"/>
          <w:sz w:val="27"/>
          <w:szCs w:val="27"/>
        </w:rPr>
        <w:t>(Ông)</w:t>
      </w:r>
      <w:r w:rsidR="00064F56" w:rsidRPr="001B2BB9">
        <w:rPr>
          <w:b w:val="0"/>
          <w:color w:val="auto"/>
          <w:spacing w:val="-4"/>
          <w:sz w:val="27"/>
          <w:szCs w:val="27"/>
        </w:rPr>
        <w:t xml:space="preserve"> </w:t>
      </w:r>
      <w:r w:rsidR="009017E5" w:rsidRPr="001B2BB9">
        <w:rPr>
          <w:b w:val="0"/>
          <w:color w:val="auto"/>
          <w:spacing w:val="-4"/>
          <w:sz w:val="27"/>
          <w:szCs w:val="27"/>
        </w:rPr>
        <w:t xml:space="preserve">Hoàng Chiến Công </w:t>
      </w:r>
      <w:r w:rsidRPr="001B2BB9">
        <w:rPr>
          <w:b w:val="0"/>
          <w:color w:val="auto"/>
          <w:spacing w:val="-4"/>
          <w:sz w:val="27"/>
          <w:szCs w:val="27"/>
        </w:rPr>
        <w:t>- Chức vụ: Giám đốc.</w:t>
      </w:r>
    </w:p>
    <w:p w:rsidR="00342433" w:rsidRPr="001B2BB9" w:rsidRDefault="00342433" w:rsidP="00F732F0">
      <w:pPr>
        <w:pStyle w:val="Vnbnnidung0"/>
        <w:widowControl/>
        <w:adjustRightInd w:val="0"/>
        <w:snapToGrid w:val="0"/>
        <w:spacing w:after="0" w:line="312" w:lineRule="auto"/>
        <w:ind w:firstLine="567"/>
        <w:jc w:val="both"/>
        <w:rPr>
          <w:rStyle w:val="Vnbnnidung"/>
          <w:sz w:val="27"/>
          <w:szCs w:val="27"/>
          <w:lang w:eastAsia="vi-VN"/>
        </w:rPr>
      </w:pPr>
      <w:bookmarkStart w:id="134" w:name="bookmark194"/>
      <w:r w:rsidRPr="001B2BB9">
        <w:rPr>
          <w:rStyle w:val="Vnbnnidung"/>
          <w:sz w:val="27"/>
          <w:szCs w:val="27"/>
          <w:lang w:eastAsia="vi-VN"/>
        </w:rPr>
        <w:t>-</w:t>
      </w:r>
      <w:bookmarkEnd w:id="134"/>
      <w:r w:rsidRPr="001B2BB9">
        <w:rPr>
          <w:rStyle w:val="Vnbnnidung"/>
          <w:sz w:val="27"/>
          <w:szCs w:val="27"/>
          <w:lang w:eastAsia="vi-VN"/>
        </w:rPr>
        <w:t xml:space="preserve"> Điện thoại: </w:t>
      </w:r>
      <w:r w:rsidR="009017E5" w:rsidRPr="001B2BB9">
        <w:rPr>
          <w:sz w:val="27"/>
          <w:szCs w:val="27"/>
        </w:rPr>
        <w:t>0233 3825 642</w:t>
      </w:r>
      <w:r w:rsidR="00064F56" w:rsidRPr="001B2BB9">
        <w:rPr>
          <w:sz w:val="27"/>
          <w:szCs w:val="27"/>
        </w:rPr>
        <w:t>.</w:t>
      </w:r>
    </w:p>
    <w:p w:rsidR="00887099" w:rsidRPr="001B2BB9" w:rsidRDefault="00887099" w:rsidP="00F732F0">
      <w:pPr>
        <w:pStyle w:val="Vnbnnidung0"/>
        <w:widowControl/>
        <w:adjustRightInd w:val="0"/>
        <w:snapToGrid w:val="0"/>
        <w:spacing w:after="0" w:line="312" w:lineRule="auto"/>
        <w:ind w:firstLine="567"/>
        <w:jc w:val="both"/>
        <w:rPr>
          <w:sz w:val="27"/>
          <w:szCs w:val="27"/>
        </w:rPr>
      </w:pPr>
      <w:bookmarkStart w:id="135" w:name="bookmark196"/>
      <w:bookmarkStart w:id="136" w:name="_Toc98508115"/>
      <w:bookmarkStart w:id="137" w:name="_Toc99111223"/>
      <w:bookmarkStart w:id="138" w:name="_Toc99918733"/>
      <w:bookmarkStart w:id="139" w:name="_Toc100062854"/>
      <w:bookmarkStart w:id="140" w:name="_Toc100242097"/>
      <w:r w:rsidRPr="001B2BB9">
        <w:rPr>
          <w:sz w:val="27"/>
          <w:szCs w:val="27"/>
        </w:rPr>
        <w:t xml:space="preserve">- </w:t>
      </w:r>
      <w:r w:rsidR="00334609" w:rsidRPr="001B2BB9">
        <w:rPr>
          <w:sz w:val="27"/>
          <w:szCs w:val="27"/>
        </w:rPr>
        <w:t>Quyết định số 5137/QĐ-UBND ngày 23/12/2022 của UBND huyện Gio Linh về việc phê duyệt quy hoạch chi tiết tỷ lệ 1/500 Khu tái định cư tại xã Hải Thái, huyện Gio Linh phục vụ dự án đường cao tốc Bắc - Nam phía Đông giai đoạn 2022</w:t>
      </w:r>
      <w:r w:rsidR="00574C9D" w:rsidRPr="001B2BB9">
        <w:rPr>
          <w:sz w:val="27"/>
          <w:szCs w:val="27"/>
        </w:rPr>
        <w:t xml:space="preserve"> </w:t>
      </w:r>
      <w:r w:rsidR="00334609" w:rsidRPr="001B2BB9">
        <w:rPr>
          <w:sz w:val="27"/>
          <w:szCs w:val="27"/>
        </w:rPr>
        <w:t>-</w:t>
      </w:r>
      <w:r w:rsidR="00574C9D" w:rsidRPr="001B2BB9">
        <w:rPr>
          <w:sz w:val="27"/>
          <w:szCs w:val="27"/>
        </w:rPr>
        <w:t xml:space="preserve"> </w:t>
      </w:r>
      <w:r w:rsidR="00334609" w:rsidRPr="001B2BB9">
        <w:rPr>
          <w:sz w:val="27"/>
          <w:szCs w:val="27"/>
        </w:rPr>
        <w:t>2025, đoạn Vạ</w:t>
      </w:r>
      <w:r w:rsidR="00241BBE" w:rsidRPr="001B2BB9">
        <w:rPr>
          <w:sz w:val="27"/>
          <w:szCs w:val="27"/>
        </w:rPr>
        <w:t>n Ninh -</w:t>
      </w:r>
      <w:r w:rsidR="00334609" w:rsidRPr="001B2BB9">
        <w:rPr>
          <w:sz w:val="27"/>
          <w:szCs w:val="27"/>
        </w:rPr>
        <w:t xml:space="preserve"> Cam Lộ</w:t>
      </w:r>
      <w:r w:rsidRPr="001B2BB9">
        <w:rPr>
          <w:sz w:val="27"/>
          <w:szCs w:val="27"/>
        </w:rPr>
        <w:t>.</w:t>
      </w:r>
    </w:p>
    <w:p w:rsidR="00120550"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141" w:name="_Toc104731556"/>
      <w:bookmarkStart w:id="142" w:name="_Toc104732139"/>
      <w:bookmarkStart w:id="143" w:name="_Toc104732252"/>
      <w:bookmarkStart w:id="144" w:name="_Toc104733877"/>
      <w:bookmarkStart w:id="145" w:name="_Toc112070086"/>
      <w:bookmarkStart w:id="146" w:name="_Toc112070905"/>
      <w:bookmarkStart w:id="147" w:name="_Toc112071044"/>
      <w:bookmarkStart w:id="148" w:name="_Toc113479883"/>
      <w:bookmarkStart w:id="149" w:name="_Toc113480012"/>
      <w:bookmarkStart w:id="150" w:name="_Toc113480223"/>
      <w:bookmarkStart w:id="151" w:name="_Toc117607839"/>
      <w:bookmarkStart w:id="152" w:name="_Toc117608309"/>
      <w:bookmarkStart w:id="153" w:name="_Toc134072038"/>
      <w:bookmarkStart w:id="154" w:name="_Toc134645815"/>
      <w:bookmarkStart w:id="155" w:name="_Toc134646259"/>
      <w:r w:rsidRPr="001B2BB9">
        <w:rPr>
          <w:rFonts w:ascii="Times New Roman" w:eastAsia="Times New Roman" w:hAnsi="Times New Roman" w:cs="Times New Roman"/>
          <w:color w:val="auto"/>
          <w:kern w:val="32"/>
          <w:sz w:val="27"/>
          <w:szCs w:val="27"/>
          <w:lang w:eastAsia="en-US"/>
        </w:rPr>
        <w:t>2</w:t>
      </w:r>
      <w:bookmarkEnd w:id="135"/>
      <w:r w:rsidRPr="001B2BB9">
        <w:rPr>
          <w:rFonts w:ascii="Times New Roman" w:eastAsia="Times New Roman" w:hAnsi="Times New Roman" w:cs="Times New Roman"/>
          <w:color w:val="auto"/>
          <w:kern w:val="32"/>
          <w:sz w:val="27"/>
          <w:szCs w:val="27"/>
          <w:lang w:eastAsia="en-US"/>
        </w:rPr>
        <w:t>. Tên dự án đầu tư</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2A128B" w:rsidRPr="001B2BB9" w:rsidRDefault="00120550" w:rsidP="00F732F0">
      <w:pPr>
        <w:pStyle w:val="Vnbnnidung0"/>
        <w:widowControl/>
        <w:adjustRightInd w:val="0"/>
        <w:snapToGrid w:val="0"/>
        <w:spacing w:after="0" w:line="312" w:lineRule="auto"/>
        <w:ind w:firstLine="567"/>
        <w:jc w:val="both"/>
        <w:rPr>
          <w:sz w:val="27"/>
          <w:szCs w:val="27"/>
        </w:rPr>
      </w:pPr>
      <w:r w:rsidRPr="001B2BB9">
        <w:rPr>
          <w:rStyle w:val="Vnbnnidung"/>
          <w:sz w:val="27"/>
          <w:szCs w:val="27"/>
          <w:lang w:eastAsia="vi-VN"/>
        </w:rPr>
        <w:t xml:space="preserve">- Tên dự án đầu tư: </w:t>
      </w:r>
      <w:r w:rsidR="009017E5" w:rsidRPr="001B2BB9">
        <w:rPr>
          <w:rStyle w:val="Vnbnnidung"/>
          <w:sz w:val="27"/>
          <w:szCs w:val="27"/>
          <w:lang w:eastAsia="vi-VN"/>
        </w:rPr>
        <w:t xml:space="preserve">Khu tái định cư tại xã Hải thái, huyện Gio Linh phục vụ dự án đường cao tốc Bắc - Nam phía Đông giai đoạn 2022-2025, đoạn Vạn Ninh </w:t>
      </w:r>
      <w:r w:rsidR="00574C9D" w:rsidRPr="001B2BB9">
        <w:rPr>
          <w:rStyle w:val="Vnbnnidung"/>
          <w:sz w:val="27"/>
          <w:szCs w:val="27"/>
          <w:lang w:eastAsia="vi-VN"/>
        </w:rPr>
        <w:t>-</w:t>
      </w:r>
      <w:r w:rsidR="009017E5" w:rsidRPr="001B2BB9">
        <w:rPr>
          <w:rStyle w:val="Vnbnnidung"/>
          <w:sz w:val="27"/>
          <w:szCs w:val="27"/>
          <w:lang w:eastAsia="vi-VN"/>
        </w:rPr>
        <w:t xml:space="preserve"> Cam Lộ</w:t>
      </w:r>
      <w:r w:rsidR="00342433" w:rsidRPr="001B2BB9">
        <w:rPr>
          <w:rStyle w:val="Vnbnnidung"/>
          <w:sz w:val="27"/>
          <w:szCs w:val="27"/>
          <w:lang w:eastAsia="vi-VN"/>
        </w:rPr>
        <w:t>.</w:t>
      </w:r>
    </w:p>
    <w:p w:rsidR="006270BA" w:rsidRPr="001B2BB9" w:rsidRDefault="00342433" w:rsidP="00F732F0">
      <w:pPr>
        <w:pStyle w:val="Vnbnnidung0"/>
        <w:widowControl/>
        <w:tabs>
          <w:tab w:val="left" w:leader="dot" w:pos="8927"/>
        </w:tabs>
        <w:adjustRightInd w:val="0"/>
        <w:snapToGrid w:val="0"/>
        <w:spacing w:after="0" w:line="312" w:lineRule="auto"/>
        <w:ind w:firstLine="567"/>
        <w:jc w:val="both"/>
        <w:rPr>
          <w:sz w:val="27"/>
          <w:szCs w:val="27"/>
        </w:rPr>
      </w:pPr>
      <w:bookmarkStart w:id="156" w:name="bookmark197"/>
      <w:r w:rsidRPr="001B2BB9">
        <w:rPr>
          <w:rStyle w:val="Vnbnnidung"/>
          <w:sz w:val="27"/>
          <w:szCs w:val="27"/>
          <w:lang w:eastAsia="vi-VN"/>
        </w:rPr>
        <w:t>-</w:t>
      </w:r>
      <w:bookmarkEnd w:id="156"/>
      <w:r w:rsidRPr="001B2BB9">
        <w:rPr>
          <w:rStyle w:val="Vnbnnidung"/>
          <w:sz w:val="27"/>
          <w:szCs w:val="27"/>
          <w:lang w:eastAsia="vi-VN"/>
        </w:rPr>
        <w:t xml:space="preserve"> Địa điểm thực hiện dự án đầu tư: </w:t>
      </w:r>
      <w:r w:rsidR="006A2C82" w:rsidRPr="001B2BB9">
        <w:rPr>
          <w:rStyle w:val="Vnbnnidung"/>
          <w:sz w:val="27"/>
          <w:szCs w:val="27"/>
          <w:lang w:eastAsia="vi-VN"/>
        </w:rPr>
        <w:t>thuộc thôn Trường Thọ và thôn Trường Trí, xã Hải Thái, huyện Gio Linh, tỉnh Quảng Trị.</w:t>
      </w:r>
    </w:p>
    <w:p w:rsidR="00FB3CE8" w:rsidRPr="001B2BB9" w:rsidRDefault="00FB3CE8" w:rsidP="00F732F0">
      <w:pPr>
        <w:pStyle w:val="Vnbnnidung0"/>
        <w:widowControl/>
        <w:adjustRightInd w:val="0"/>
        <w:snapToGrid w:val="0"/>
        <w:spacing w:after="0" w:line="312" w:lineRule="auto"/>
        <w:ind w:firstLine="567"/>
        <w:jc w:val="both"/>
        <w:rPr>
          <w:rStyle w:val="Vnbnnidung"/>
          <w:sz w:val="27"/>
          <w:szCs w:val="27"/>
          <w:lang w:eastAsia="vi-VN"/>
        </w:rPr>
      </w:pPr>
      <w:bookmarkStart w:id="157" w:name="bookmark199"/>
      <w:r w:rsidRPr="001B2BB9">
        <w:rPr>
          <w:rStyle w:val="Vnbnnidung"/>
          <w:sz w:val="27"/>
          <w:szCs w:val="27"/>
          <w:lang w:eastAsia="vi-VN"/>
        </w:rPr>
        <w:t>- Cơ quan thẩm định thiết kế xây dựng: Sở Xây dựng tỉnh Quảng Trị; Cơ quan cấp các loại giấy phép có liên quan đến môi trường của dự án đầu tư: UBND tỉnh Quảng Trị.</w:t>
      </w:r>
    </w:p>
    <w:p w:rsidR="00342433" w:rsidRPr="001B2BB9" w:rsidRDefault="00342433" w:rsidP="00F732F0">
      <w:pPr>
        <w:pStyle w:val="Vnbnnidung0"/>
        <w:widowControl/>
        <w:adjustRightInd w:val="0"/>
        <w:snapToGrid w:val="0"/>
        <w:spacing w:after="0" w:line="312" w:lineRule="auto"/>
        <w:ind w:firstLine="567"/>
        <w:jc w:val="both"/>
        <w:rPr>
          <w:sz w:val="27"/>
          <w:szCs w:val="27"/>
        </w:rPr>
      </w:pPr>
      <w:r w:rsidRPr="001B2BB9">
        <w:rPr>
          <w:rStyle w:val="Vnbnnidung"/>
          <w:sz w:val="27"/>
          <w:szCs w:val="27"/>
          <w:lang w:eastAsia="vi-VN"/>
        </w:rPr>
        <w:t>-</w:t>
      </w:r>
      <w:bookmarkEnd w:id="157"/>
      <w:r w:rsidRPr="001B2BB9">
        <w:rPr>
          <w:rStyle w:val="Vnbnnidung"/>
          <w:sz w:val="27"/>
          <w:szCs w:val="27"/>
          <w:lang w:eastAsia="vi-VN"/>
        </w:rPr>
        <w:t xml:space="preserve"> Quy mô của dự án đầu tư (phân loại theo tiêu chí quy định của pháp luật về đầu tư công): Dự án thuộc </w:t>
      </w:r>
      <w:r w:rsidR="00661AD3" w:rsidRPr="001B2BB9">
        <w:rPr>
          <w:rStyle w:val="Vnbnnidung"/>
          <w:sz w:val="27"/>
          <w:szCs w:val="27"/>
          <w:lang w:eastAsia="vi-VN"/>
        </w:rPr>
        <w:t xml:space="preserve">lĩnh vực </w:t>
      </w:r>
      <w:r w:rsidR="002A128B" w:rsidRPr="001B2BB9">
        <w:rPr>
          <w:rStyle w:val="Vnbnnidung"/>
          <w:sz w:val="27"/>
          <w:szCs w:val="27"/>
          <w:lang w:eastAsia="vi-VN"/>
        </w:rPr>
        <w:t>công nghiệp</w:t>
      </w:r>
      <w:r w:rsidR="00661AD3" w:rsidRPr="001B2BB9">
        <w:rPr>
          <w:rStyle w:val="Vnbnnidung"/>
          <w:sz w:val="27"/>
          <w:szCs w:val="27"/>
          <w:lang w:eastAsia="vi-VN"/>
        </w:rPr>
        <w:t xml:space="preserve"> có tổng mức đầu tư </w:t>
      </w:r>
      <w:r w:rsidR="0027196C" w:rsidRPr="001B2BB9">
        <w:rPr>
          <w:rStyle w:val="Vnbnnidung"/>
          <w:sz w:val="27"/>
          <w:szCs w:val="27"/>
          <w:lang w:eastAsia="vi-VN"/>
        </w:rPr>
        <w:t>99</w:t>
      </w:r>
      <w:r w:rsidR="00661AD3" w:rsidRPr="001B2BB9">
        <w:rPr>
          <w:rStyle w:val="Vnbnnidung"/>
          <w:sz w:val="27"/>
          <w:szCs w:val="27"/>
          <w:lang w:eastAsia="vi-VN"/>
        </w:rPr>
        <w:t xml:space="preserve"> tỷ đồ</w:t>
      </w:r>
      <w:r w:rsidR="00D3028B" w:rsidRPr="001B2BB9">
        <w:rPr>
          <w:rStyle w:val="Vnbnnidung"/>
          <w:sz w:val="27"/>
          <w:szCs w:val="27"/>
          <w:lang w:eastAsia="vi-VN"/>
        </w:rPr>
        <w:t>ng,</w:t>
      </w:r>
      <w:r w:rsidR="00661AD3" w:rsidRPr="001B2BB9">
        <w:rPr>
          <w:rStyle w:val="Vnbnnidung"/>
          <w:sz w:val="27"/>
          <w:szCs w:val="27"/>
          <w:lang w:eastAsia="vi-VN"/>
        </w:rPr>
        <w:t xml:space="preserve"> </w:t>
      </w:r>
      <w:r w:rsidR="00C24423" w:rsidRPr="001B2BB9">
        <w:rPr>
          <w:rStyle w:val="Vnbnnidung"/>
          <w:sz w:val="27"/>
          <w:szCs w:val="27"/>
          <w:lang w:eastAsia="vi-VN"/>
        </w:rPr>
        <w:t xml:space="preserve">thuộc </w:t>
      </w:r>
      <w:r w:rsidR="00661AD3" w:rsidRPr="001B2BB9">
        <w:rPr>
          <w:rStyle w:val="Vnbnnidung"/>
          <w:sz w:val="27"/>
          <w:szCs w:val="27"/>
          <w:lang w:eastAsia="vi-VN"/>
        </w:rPr>
        <w:t xml:space="preserve">dự án </w:t>
      </w:r>
      <w:r w:rsidRPr="001B2BB9">
        <w:rPr>
          <w:rStyle w:val="Vnbnnidung"/>
          <w:sz w:val="27"/>
          <w:szCs w:val="27"/>
          <w:lang w:eastAsia="vi-VN"/>
        </w:rPr>
        <w:t xml:space="preserve">nhóm </w:t>
      </w:r>
      <w:r w:rsidR="00782B0D" w:rsidRPr="001B2BB9">
        <w:rPr>
          <w:rStyle w:val="Vnbnnidung"/>
          <w:sz w:val="27"/>
          <w:szCs w:val="27"/>
          <w:lang w:eastAsia="vi-VN"/>
        </w:rPr>
        <w:t>C, có yếu tố nhạy cảm về môi trường quy định tại điểm e, khoản 4, Điều 25 Nghị định số 08/2022/NĐ-CP</w:t>
      </w:r>
      <w:r w:rsidRPr="001B2BB9">
        <w:rPr>
          <w:rStyle w:val="Vnbnnidung"/>
          <w:sz w:val="27"/>
          <w:szCs w:val="27"/>
          <w:lang w:eastAsia="vi-VN"/>
        </w:rPr>
        <w:t>.</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158" w:name="bookmark200"/>
      <w:bookmarkStart w:id="159" w:name="_Toc98508116"/>
      <w:bookmarkStart w:id="160" w:name="_Toc99111224"/>
      <w:bookmarkStart w:id="161" w:name="_Toc99918734"/>
      <w:bookmarkStart w:id="162" w:name="_Toc100062855"/>
      <w:bookmarkStart w:id="163" w:name="_Toc100242098"/>
      <w:bookmarkStart w:id="164" w:name="_Toc104731557"/>
      <w:bookmarkStart w:id="165" w:name="_Toc104732140"/>
      <w:bookmarkStart w:id="166" w:name="_Toc104732253"/>
      <w:bookmarkStart w:id="167" w:name="_Toc104733878"/>
      <w:bookmarkStart w:id="168" w:name="_Toc112070087"/>
      <w:bookmarkStart w:id="169" w:name="_Toc112070906"/>
      <w:bookmarkStart w:id="170" w:name="_Toc112071045"/>
      <w:bookmarkStart w:id="171" w:name="_Toc113479884"/>
      <w:bookmarkStart w:id="172" w:name="_Toc113480013"/>
      <w:bookmarkStart w:id="173" w:name="_Toc113480224"/>
      <w:bookmarkStart w:id="174" w:name="_Toc117607840"/>
      <w:bookmarkStart w:id="175" w:name="_Toc117608310"/>
      <w:bookmarkStart w:id="176" w:name="_Toc134072039"/>
      <w:bookmarkStart w:id="177" w:name="_Toc134645816"/>
      <w:bookmarkStart w:id="178" w:name="_Toc134646260"/>
      <w:r w:rsidRPr="001B2BB9">
        <w:rPr>
          <w:rFonts w:ascii="Times New Roman" w:eastAsia="Times New Roman" w:hAnsi="Times New Roman" w:cs="Times New Roman"/>
          <w:color w:val="auto"/>
          <w:kern w:val="32"/>
          <w:sz w:val="27"/>
          <w:szCs w:val="27"/>
          <w:lang w:eastAsia="en-US"/>
        </w:rPr>
        <w:t>3</w:t>
      </w:r>
      <w:bookmarkEnd w:id="158"/>
      <w:r w:rsidRPr="001B2BB9">
        <w:rPr>
          <w:rFonts w:ascii="Times New Roman" w:eastAsia="Times New Roman" w:hAnsi="Times New Roman" w:cs="Times New Roman"/>
          <w:color w:val="auto"/>
          <w:kern w:val="32"/>
          <w:sz w:val="27"/>
          <w:szCs w:val="27"/>
          <w:lang w:eastAsia="en-US"/>
        </w:rPr>
        <w:t>. Công suất, công nghệ, sản phẩm của dự án đầu tư</w:t>
      </w:r>
      <w:bookmarkEnd w:id="159"/>
      <w:bookmarkEnd w:id="160"/>
      <w:bookmarkEnd w:id="161"/>
      <w:bookmarkEnd w:id="162"/>
      <w:bookmarkEnd w:id="163"/>
      <w:r w:rsidR="00C36E8A" w:rsidRPr="001B2BB9">
        <w:rPr>
          <w:rFonts w:ascii="Times New Roman" w:eastAsia="Times New Roman" w:hAnsi="Times New Roman" w:cs="Times New Roman"/>
          <w:color w:val="auto"/>
          <w:kern w:val="32"/>
          <w:sz w:val="27"/>
          <w:szCs w:val="27"/>
          <w:lang w:val="en-US" w:eastAsia="en-US"/>
        </w:rPr>
        <w:t xml:space="preserve"> [1]</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179" w:name="bookmark201"/>
      <w:bookmarkStart w:id="180" w:name="_Toc98508117"/>
      <w:bookmarkStart w:id="181" w:name="_Toc99111225"/>
      <w:bookmarkStart w:id="182" w:name="_Toc99918735"/>
      <w:bookmarkStart w:id="183" w:name="_Toc100062856"/>
      <w:bookmarkStart w:id="184" w:name="_Toc100242099"/>
      <w:bookmarkStart w:id="185" w:name="_Toc104731558"/>
      <w:bookmarkStart w:id="186" w:name="_Toc104732141"/>
      <w:bookmarkStart w:id="187" w:name="_Toc104732254"/>
      <w:bookmarkStart w:id="188" w:name="_Toc104733879"/>
      <w:bookmarkStart w:id="189" w:name="_Toc112070088"/>
      <w:bookmarkStart w:id="190" w:name="_Toc112070907"/>
      <w:bookmarkStart w:id="191" w:name="_Toc112071046"/>
      <w:bookmarkStart w:id="192" w:name="_Toc113479885"/>
      <w:bookmarkStart w:id="193" w:name="_Toc113480014"/>
      <w:bookmarkStart w:id="194" w:name="_Toc113480225"/>
      <w:bookmarkStart w:id="195" w:name="_Toc117607841"/>
      <w:bookmarkStart w:id="196" w:name="_Toc117608311"/>
      <w:bookmarkStart w:id="197" w:name="_Toc134072040"/>
      <w:bookmarkStart w:id="198" w:name="_Toc134645817"/>
      <w:bookmarkStart w:id="199" w:name="_Toc134646261"/>
      <w:r w:rsidRPr="001B2BB9">
        <w:rPr>
          <w:rFonts w:ascii="Times New Roman" w:eastAsia="Times New Roman" w:hAnsi="Times New Roman" w:cs="Times New Roman"/>
          <w:color w:val="auto"/>
          <w:kern w:val="32"/>
          <w:sz w:val="27"/>
          <w:szCs w:val="27"/>
          <w:lang w:eastAsia="en-US"/>
        </w:rPr>
        <w:t>3</w:t>
      </w:r>
      <w:bookmarkEnd w:id="179"/>
      <w:r w:rsidRPr="001B2BB9">
        <w:rPr>
          <w:rFonts w:ascii="Times New Roman" w:eastAsia="Times New Roman" w:hAnsi="Times New Roman" w:cs="Times New Roman"/>
          <w:color w:val="auto"/>
          <w:kern w:val="32"/>
          <w:sz w:val="27"/>
          <w:szCs w:val="27"/>
          <w:lang w:eastAsia="en-US"/>
        </w:rPr>
        <w:t>.1. Công suất của dự án đầu tư</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094730" w:rsidRPr="001B2BB9" w:rsidRDefault="00094730" w:rsidP="00F732F0">
      <w:pPr>
        <w:autoSpaceDE w:val="0"/>
        <w:autoSpaceDN w:val="0"/>
        <w:adjustRightInd w:val="0"/>
        <w:spacing w:line="312" w:lineRule="auto"/>
        <w:ind w:right="-23" w:firstLine="567"/>
        <w:jc w:val="both"/>
        <w:rPr>
          <w:rFonts w:ascii="Times New Roman" w:hAnsi="Times New Roman" w:cs="Times New Roman"/>
          <w:color w:val="auto"/>
          <w:spacing w:val="-8"/>
          <w:sz w:val="27"/>
          <w:szCs w:val="27"/>
        </w:rPr>
      </w:pPr>
      <w:bookmarkStart w:id="200" w:name="bookmark202"/>
      <w:bookmarkStart w:id="201" w:name="_Toc98508118"/>
      <w:bookmarkStart w:id="202" w:name="_Toc99111226"/>
      <w:bookmarkStart w:id="203" w:name="_Toc99918736"/>
      <w:bookmarkStart w:id="204" w:name="_Toc100062857"/>
      <w:bookmarkStart w:id="205" w:name="_Toc100242100"/>
      <w:bookmarkStart w:id="206" w:name="_Toc104731559"/>
      <w:bookmarkStart w:id="207" w:name="_Toc104732142"/>
      <w:bookmarkStart w:id="208" w:name="_Toc104732255"/>
      <w:bookmarkStart w:id="209" w:name="_Toc104733880"/>
      <w:bookmarkStart w:id="210" w:name="_Toc112070089"/>
      <w:bookmarkStart w:id="211" w:name="_Toc112070908"/>
      <w:bookmarkStart w:id="212" w:name="_Toc112071047"/>
      <w:bookmarkStart w:id="213" w:name="_Toc113479886"/>
      <w:bookmarkStart w:id="214" w:name="_Toc113480015"/>
      <w:bookmarkStart w:id="215" w:name="_Toc113480226"/>
      <w:bookmarkStart w:id="216" w:name="_Toc117607842"/>
      <w:bookmarkStart w:id="217" w:name="_Toc117608312"/>
      <w:r w:rsidRPr="001B2BB9">
        <w:rPr>
          <w:rFonts w:ascii="Times New Roman" w:hAnsi="Times New Roman" w:cs="Times New Roman"/>
          <w:color w:val="auto"/>
          <w:spacing w:val="-8"/>
          <w:sz w:val="27"/>
          <w:szCs w:val="27"/>
        </w:rPr>
        <w:t xml:space="preserve">Quy mô xây dựng Dự án với diện tích </w:t>
      </w:r>
      <w:r w:rsidRPr="001B2BB9">
        <w:rPr>
          <w:rFonts w:ascii="Times New Roman" w:hAnsi="Times New Roman" w:cs="Times New Roman"/>
          <w:color w:val="auto"/>
          <w:spacing w:val="-8"/>
          <w:sz w:val="27"/>
          <w:szCs w:val="27"/>
          <w:lang w:val="en-US"/>
        </w:rPr>
        <w:t>3,04</w:t>
      </w:r>
      <w:r w:rsidRPr="001B2BB9">
        <w:rPr>
          <w:rFonts w:ascii="Times New Roman" w:hAnsi="Times New Roman" w:cs="Times New Roman"/>
          <w:color w:val="auto"/>
          <w:spacing w:val="-8"/>
          <w:sz w:val="27"/>
          <w:szCs w:val="27"/>
        </w:rPr>
        <w:t xml:space="preserve"> ha, trong đó cơ cấu sử dụng đất như sau:</w:t>
      </w:r>
    </w:p>
    <w:p w:rsidR="00094730" w:rsidRPr="001B2BB9" w:rsidRDefault="00094730" w:rsidP="00F732F0">
      <w:pPr>
        <w:pStyle w:val="Title"/>
        <w:keepNext/>
        <w:spacing w:before="0" w:line="312" w:lineRule="auto"/>
        <w:outlineLvl w:val="0"/>
        <w:rPr>
          <w:bCs w:val="0"/>
          <w:kern w:val="28"/>
          <w:sz w:val="27"/>
          <w:szCs w:val="27"/>
          <w:lang w:val="vi-VN"/>
        </w:rPr>
      </w:pPr>
      <w:bookmarkStart w:id="218" w:name="_Toc56356535"/>
      <w:bookmarkStart w:id="219" w:name="_Toc91575401"/>
      <w:bookmarkStart w:id="220" w:name="_Toc134071576"/>
      <w:bookmarkStart w:id="221" w:name="_Toc134645818"/>
      <w:bookmarkStart w:id="222" w:name="_Toc134646149"/>
      <w:bookmarkStart w:id="223" w:name="_Toc134646262"/>
      <w:r w:rsidRPr="001B2BB9">
        <w:rPr>
          <w:bCs w:val="0"/>
          <w:kern w:val="28"/>
          <w:sz w:val="27"/>
          <w:szCs w:val="27"/>
          <w:lang w:val="vi-VN"/>
        </w:rPr>
        <w:t>Bảng 1.</w:t>
      </w:r>
      <w:r w:rsidR="00884EE0" w:rsidRPr="001B2BB9">
        <w:rPr>
          <w:bCs w:val="0"/>
          <w:kern w:val="28"/>
          <w:sz w:val="27"/>
          <w:szCs w:val="27"/>
          <w:lang w:val="vi-VN"/>
        </w:rPr>
        <w:t>1</w:t>
      </w:r>
      <w:r w:rsidRPr="001B2BB9">
        <w:rPr>
          <w:bCs w:val="0"/>
          <w:kern w:val="28"/>
          <w:sz w:val="27"/>
          <w:szCs w:val="27"/>
          <w:lang w:val="vi-VN"/>
        </w:rPr>
        <w:t xml:space="preserve">. </w:t>
      </w:r>
      <w:bookmarkEnd w:id="218"/>
      <w:r w:rsidRPr="001B2BB9">
        <w:rPr>
          <w:bCs w:val="0"/>
          <w:kern w:val="28"/>
          <w:sz w:val="27"/>
          <w:szCs w:val="27"/>
          <w:lang w:val="vi-VN"/>
        </w:rPr>
        <w:t>Cơ cấu sử dụng đất của Dự án</w:t>
      </w:r>
      <w:bookmarkEnd w:id="219"/>
      <w:bookmarkEnd w:id="220"/>
      <w:bookmarkEnd w:id="221"/>
      <w:bookmarkEnd w:id="222"/>
      <w:bookmarkEnd w:id="223"/>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10"/>
        <w:gridCol w:w="2126"/>
        <w:gridCol w:w="1310"/>
      </w:tblGrid>
      <w:tr w:rsidR="001B2BB9" w:rsidRPr="001B2BB9" w:rsidTr="00183305">
        <w:trPr>
          <w:trHeight w:val="330"/>
          <w:jc w:val="center"/>
        </w:trPr>
        <w:tc>
          <w:tcPr>
            <w:tcW w:w="303" w:type="pct"/>
            <w:shd w:val="clear" w:color="auto" w:fill="auto"/>
            <w:noWrap/>
            <w:vAlign w:val="center"/>
            <w:hideMark/>
          </w:tcPr>
          <w:p w:rsidR="00094730" w:rsidRPr="001B2BB9" w:rsidRDefault="0009473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TT</w:t>
            </w:r>
          </w:p>
        </w:tc>
        <w:tc>
          <w:tcPr>
            <w:tcW w:w="2892" w:type="pct"/>
            <w:shd w:val="clear" w:color="auto" w:fill="auto"/>
            <w:vAlign w:val="center"/>
            <w:hideMark/>
          </w:tcPr>
          <w:p w:rsidR="00094730" w:rsidRPr="001B2BB9" w:rsidRDefault="0009473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Loại đất</w:t>
            </w:r>
          </w:p>
        </w:tc>
        <w:tc>
          <w:tcPr>
            <w:tcW w:w="1116" w:type="pct"/>
            <w:shd w:val="clear" w:color="auto" w:fill="auto"/>
            <w:noWrap/>
            <w:vAlign w:val="center"/>
            <w:hideMark/>
          </w:tcPr>
          <w:p w:rsidR="00094730" w:rsidRPr="001B2BB9" w:rsidRDefault="0009473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Diện tích(m</w:t>
            </w:r>
            <w:r w:rsidRPr="001B2BB9">
              <w:rPr>
                <w:rFonts w:ascii="Times New Roman" w:hAnsi="Times New Roman" w:cs="Times New Roman"/>
                <w:b/>
                <w:bCs/>
                <w:color w:val="auto"/>
                <w:sz w:val="26"/>
                <w:szCs w:val="26"/>
                <w:highlight w:val="yellow"/>
                <w:vertAlign w:val="superscript"/>
              </w:rPr>
              <w:t>2</w:t>
            </w:r>
            <w:r w:rsidRPr="001B2BB9">
              <w:rPr>
                <w:rFonts w:ascii="Times New Roman" w:hAnsi="Times New Roman" w:cs="Times New Roman"/>
                <w:b/>
                <w:bCs/>
                <w:color w:val="auto"/>
                <w:sz w:val="26"/>
                <w:szCs w:val="26"/>
                <w:highlight w:val="yellow"/>
              </w:rPr>
              <w:t>)</w:t>
            </w:r>
          </w:p>
        </w:tc>
        <w:tc>
          <w:tcPr>
            <w:tcW w:w="688" w:type="pct"/>
            <w:shd w:val="clear" w:color="auto" w:fill="auto"/>
            <w:noWrap/>
            <w:vAlign w:val="center"/>
            <w:hideMark/>
          </w:tcPr>
          <w:p w:rsidR="00094730" w:rsidRPr="001B2BB9" w:rsidRDefault="0009473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Tỷ lệ (%)</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1</w:t>
            </w: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rPr>
              <w:t>Đất khu dân cư</w:t>
            </w:r>
            <w:r w:rsidRPr="001B2BB9">
              <w:rPr>
                <w:rFonts w:ascii="Times New Roman" w:hAnsi="Times New Roman" w:cs="Times New Roman"/>
                <w:b/>
                <w:bCs/>
                <w:color w:val="auto"/>
                <w:sz w:val="26"/>
                <w:szCs w:val="26"/>
                <w:highlight w:val="yellow"/>
                <w:lang w:val="en-US"/>
              </w:rPr>
              <w:t xml:space="preserve"> (41 lô)</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
                <w:bCs/>
                <w:color w:val="auto"/>
                <w:sz w:val="26"/>
                <w:szCs w:val="26"/>
                <w:highlight w:val="yellow"/>
              </w:rPr>
            </w:pPr>
            <w:r w:rsidRPr="001B2BB9">
              <w:rPr>
                <w:rFonts w:ascii="Times New Roman" w:eastAsia="Arial Unicode MS" w:hAnsi="Times New Roman" w:cs="Times New Roman"/>
                <w:b/>
                <w:color w:val="auto"/>
                <w:sz w:val="26"/>
                <w:szCs w:val="26"/>
                <w:highlight w:val="yellow"/>
              </w:rPr>
              <w:t>12.383,20</w:t>
            </w:r>
          </w:p>
        </w:tc>
        <w:tc>
          <w:tcPr>
            <w:tcW w:w="688" w:type="pct"/>
            <w:shd w:val="clear" w:color="auto" w:fill="auto"/>
            <w:noWrap/>
            <w:vAlign w:val="center"/>
          </w:tcPr>
          <w:p w:rsidR="00B474F0" w:rsidRPr="001B2BB9" w:rsidRDefault="00B474F0" w:rsidP="00F732F0">
            <w:pPr>
              <w:widowControl/>
              <w:spacing w:before="60" w:after="60"/>
              <w:jc w:val="center"/>
              <w:rPr>
                <w:rFonts w:ascii="Times New Roman" w:hAnsi="Times New Roman" w:cs="Times New Roman"/>
                <w:b/>
                <w:bCs/>
                <w:color w:val="auto"/>
                <w:sz w:val="26"/>
                <w:szCs w:val="26"/>
                <w:highlight w:val="yellow"/>
                <w:lang w:val="en-US" w:eastAsia="en-US"/>
              </w:rPr>
            </w:pPr>
            <w:r w:rsidRPr="001B2BB9">
              <w:rPr>
                <w:rFonts w:ascii="Times New Roman" w:hAnsi="Times New Roman" w:cs="Times New Roman"/>
                <w:b/>
                <w:bCs/>
                <w:color w:val="auto"/>
                <w:sz w:val="26"/>
                <w:szCs w:val="26"/>
                <w:highlight w:val="yellow"/>
              </w:rPr>
              <w:t>40,7</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Vị trí 1: thôn Trường Thọ (26 lô)</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Cs/>
                <w:color w:val="auto"/>
                <w:sz w:val="26"/>
                <w:szCs w:val="26"/>
                <w:highlight w:val="yellow"/>
                <w:lang w:val="en-US"/>
              </w:rPr>
            </w:pPr>
            <w:r w:rsidRPr="001B2BB9">
              <w:rPr>
                <w:rFonts w:ascii="Times New Roman" w:eastAsia="Arial Unicode MS" w:hAnsi="Times New Roman" w:cs="Times New Roman"/>
                <w:color w:val="auto"/>
                <w:sz w:val="26"/>
                <w:szCs w:val="26"/>
                <w:highlight w:val="yellow"/>
              </w:rPr>
              <w:t>7.801,20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25,7</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tcPr>
          <w:p w:rsidR="00B474F0" w:rsidRPr="001B2BB9" w:rsidRDefault="00B474F0" w:rsidP="00F732F0">
            <w:pPr>
              <w:spacing w:before="60" w:after="60"/>
              <w:jc w:val="both"/>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 xml:space="preserve">Khu số 1 </w:t>
            </w:r>
            <w:r w:rsidRPr="001B2BB9">
              <w:rPr>
                <w:rFonts w:ascii="Times New Roman" w:eastAsia="Arial Unicode MS" w:hAnsi="Times New Roman" w:cs="Times New Roman"/>
                <w:color w:val="auto"/>
                <w:sz w:val="26"/>
                <w:szCs w:val="26"/>
                <w:highlight w:val="yellow"/>
                <w:lang w:val="en-US"/>
              </w:rPr>
              <w:t>(05 lô)</w:t>
            </w:r>
          </w:p>
        </w:tc>
        <w:tc>
          <w:tcPr>
            <w:tcW w:w="1116" w:type="pct"/>
            <w:shd w:val="clear" w:color="auto" w:fill="auto"/>
            <w:noWrap/>
          </w:tcPr>
          <w:p w:rsidR="00B474F0" w:rsidRPr="001B2BB9" w:rsidRDefault="00B474F0" w:rsidP="00F732F0">
            <w:pPr>
              <w:spacing w:before="60" w:after="60"/>
              <w:jc w:val="right"/>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1.549,2</w:t>
            </w:r>
            <w:r w:rsidRPr="001B2BB9">
              <w:rPr>
                <w:rFonts w:ascii="Times New Roman" w:eastAsia="Arial Unicode MS" w:hAnsi="Times New Roman" w:cs="Times New Roman"/>
                <w:color w:val="auto"/>
                <w:sz w:val="26"/>
                <w:szCs w:val="26"/>
                <w:highlight w:val="yellow"/>
                <w:lang w:val="en-US"/>
              </w:rPr>
              <w:t>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5,1</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tcPr>
          <w:p w:rsidR="00B474F0" w:rsidRPr="001B2BB9" w:rsidRDefault="00B474F0" w:rsidP="00F732F0">
            <w:pPr>
              <w:spacing w:before="60" w:after="60"/>
              <w:jc w:val="both"/>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 xml:space="preserve">Khu số 2 </w:t>
            </w:r>
            <w:r w:rsidRPr="001B2BB9">
              <w:rPr>
                <w:rFonts w:ascii="Times New Roman" w:eastAsia="Arial Unicode MS" w:hAnsi="Times New Roman" w:cs="Times New Roman"/>
                <w:color w:val="auto"/>
                <w:sz w:val="26"/>
                <w:szCs w:val="26"/>
                <w:highlight w:val="yellow"/>
                <w:lang w:val="en-US"/>
              </w:rPr>
              <w:t>(05 lô)</w:t>
            </w:r>
          </w:p>
        </w:tc>
        <w:tc>
          <w:tcPr>
            <w:tcW w:w="1116" w:type="pct"/>
            <w:shd w:val="clear" w:color="auto" w:fill="auto"/>
            <w:noWrap/>
          </w:tcPr>
          <w:p w:rsidR="00B474F0" w:rsidRPr="001B2BB9" w:rsidRDefault="00B474F0" w:rsidP="00F732F0">
            <w:pPr>
              <w:spacing w:before="60" w:after="60"/>
              <w:jc w:val="right"/>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1.484,0</w:t>
            </w:r>
            <w:r w:rsidRPr="001B2BB9">
              <w:rPr>
                <w:rFonts w:ascii="Times New Roman" w:eastAsia="Arial Unicode MS" w:hAnsi="Times New Roman" w:cs="Times New Roman"/>
                <w:color w:val="auto"/>
                <w:sz w:val="26"/>
                <w:szCs w:val="26"/>
                <w:highlight w:val="yellow"/>
                <w:lang w:val="en-US"/>
              </w:rPr>
              <w:t>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4,9</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tcPr>
          <w:p w:rsidR="00B474F0" w:rsidRPr="001B2BB9" w:rsidRDefault="00B474F0" w:rsidP="00F732F0">
            <w:pPr>
              <w:spacing w:before="60" w:after="60"/>
              <w:jc w:val="both"/>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 xml:space="preserve">Khu số 3 </w:t>
            </w:r>
            <w:r w:rsidRPr="001B2BB9">
              <w:rPr>
                <w:rFonts w:ascii="Times New Roman" w:eastAsia="Arial Unicode MS" w:hAnsi="Times New Roman" w:cs="Times New Roman"/>
                <w:color w:val="auto"/>
                <w:sz w:val="26"/>
                <w:szCs w:val="26"/>
                <w:highlight w:val="yellow"/>
                <w:lang w:val="en-US"/>
              </w:rPr>
              <w:t>(06 lô)</w:t>
            </w:r>
          </w:p>
        </w:tc>
        <w:tc>
          <w:tcPr>
            <w:tcW w:w="1116" w:type="pct"/>
            <w:shd w:val="clear" w:color="auto" w:fill="auto"/>
            <w:noWrap/>
          </w:tcPr>
          <w:p w:rsidR="00B474F0" w:rsidRPr="001B2BB9" w:rsidRDefault="00B474F0" w:rsidP="00F732F0">
            <w:pPr>
              <w:spacing w:before="60" w:after="60"/>
              <w:jc w:val="right"/>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1.792,0</w:t>
            </w:r>
            <w:r w:rsidRPr="001B2BB9">
              <w:rPr>
                <w:rFonts w:ascii="Times New Roman" w:eastAsia="Arial Unicode MS" w:hAnsi="Times New Roman" w:cs="Times New Roman"/>
                <w:color w:val="auto"/>
                <w:sz w:val="26"/>
                <w:szCs w:val="26"/>
                <w:highlight w:val="yellow"/>
                <w:lang w:val="en-US"/>
              </w:rPr>
              <w:t>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5,9</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tcPr>
          <w:p w:rsidR="00B474F0" w:rsidRPr="001B2BB9" w:rsidRDefault="00B474F0" w:rsidP="00F732F0">
            <w:pPr>
              <w:spacing w:before="60" w:after="60"/>
              <w:jc w:val="both"/>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Khu số 5</w:t>
            </w:r>
            <w:r w:rsidRPr="001B2BB9">
              <w:rPr>
                <w:rFonts w:ascii="Times New Roman" w:eastAsia="Arial Unicode MS" w:hAnsi="Times New Roman" w:cs="Times New Roman"/>
                <w:color w:val="auto"/>
                <w:sz w:val="26"/>
                <w:szCs w:val="26"/>
                <w:highlight w:val="yellow"/>
                <w:lang w:val="en-US"/>
              </w:rPr>
              <w:t xml:space="preserve"> (05 lô)</w:t>
            </w:r>
          </w:p>
        </w:tc>
        <w:tc>
          <w:tcPr>
            <w:tcW w:w="1116" w:type="pct"/>
            <w:shd w:val="clear" w:color="auto" w:fill="auto"/>
            <w:noWrap/>
          </w:tcPr>
          <w:p w:rsidR="00B474F0" w:rsidRPr="001B2BB9" w:rsidRDefault="00B474F0" w:rsidP="00F732F0">
            <w:pPr>
              <w:spacing w:before="60" w:after="60"/>
              <w:jc w:val="right"/>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1.484,0</w:t>
            </w:r>
            <w:r w:rsidRPr="001B2BB9">
              <w:rPr>
                <w:rFonts w:ascii="Times New Roman" w:eastAsia="Arial Unicode MS" w:hAnsi="Times New Roman" w:cs="Times New Roman"/>
                <w:color w:val="auto"/>
                <w:sz w:val="26"/>
                <w:szCs w:val="26"/>
                <w:highlight w:val="yellow"/>
                <w:lang w:val="en-US"/>
              </w:rPr>
              <w:t>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4,9</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tcPr>
          <w:p w:rsidR="00B474F0" w:rsidRPr="001B2BB9" w:rsidRDefault="00B474F0" w:rsidP="00F732F0">
            <w:pPr>
              <w:spacing w:before="60" w:after="60"/>
              <w:jc w:val="both"/>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Khu số 6</w:t>
            </w:r>
            <w:r w:rsidRPr="001B2BB9">
              <w:rPr>
                <w:rFonts w:ascii="Times New Roman" w:eastAsia="Arial Unicode MS" w:hAnsi="Times New Roman" w:cs="Times New Roman"/>
                <w:color w:val="auto"/>
                <w:sz w:val="26"/>
                <w:szCs w:val="26"/>
                <w:highlight w:val="yellow"/>
                <w:lang w:val="en-US"/>
              </w:rPr>
              <w:t xml:space="preserve"> (05 lô)</w:t>
            </w:r>
          </w:p>
        </w:tc>
        <w:tc>
          <w:tcPr>
            <w:tcW w:w="1116" w:type="pct"/>
            <w:shd w:val="clear" w:color="auto" w:fill="auto"/>
            <w:noWrap/>
          </w:tcPr>
          <w:p w:rsidR="00B474F0" w:rsidRPr="001B2BB9" w:rsidRDefault="00B474F0" w:rsidP="00F732F0">
            <w:pPr>
              <w:spacing w:before="60" w:after="60"/>
              <w:jc w:val="right"/>
              <w:rPr>
                <w:rFonts w:ascii="Times New Roman" w:eastAsia="Arial Unicode MS" w:hAnsi="Times New Roman" w:cs="Times New Roman"/>
                <w:color w:val="auto"/>
                <w:sz w:val="26"/>
                <w:szCs w:val="26"/>
                <w:highlight w:val="yellow"/>
                <w:lang w:val="en-US"/>
              </w:rPr>
            </w:pPr>
            <w:r w:rsidRPr="001B2BB9">
              <w:rPr>
                <w:rFonts w:ascii="Times New Roman" w:eastAsia="Arial Unicode MS" w:hAnsi="Times New Roman" w:cs="Times New Roman"/>
                <w:color w:val="auto"/>
                <w:sz w:val="26"/>
                <w:szCs w:val="26"/>
                <w:highlight w:val="yellow"/>
              </w:rPr>
              <w:t>1.492,0</w:t>
            </w:r>
            <w:r w:rsidRPr="001B2BB9">
              <w:rPr>
                <w:rFonts w:ascii="Times New Roman" w:eastAsia="Arial Unicode MS" w:hAnsi="Times New Roman" w:cs="Times New Roman"/>
                <w:color w:val="auto"/>
                <w:sz w:val="26"/>
                <w:szCs w:val="26"/>
                <w:highlight w:val="yellow"/>
                <w:lang w:val="en-US"/>
              </w:rPr>
              <w:t>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4,9</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Vị trí 2: thôn Trường Trí (15 lô)</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4.582,00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15,1</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2</w:t>
            </w: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Đất công cộng</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
                <w:bCs/>
                <w:color w:val="auto"/>
                <w:sz w:val="26"/>
                <w:szCs w:val="26"/>
                <w:highlight w:val="yellow"/>
                <w:lang w:val="en-US"/>
              </w:rPr>
            </w:pPr>
            <w:r w:rsidRPr="001B2BB9">
              <w:rPr>
                <w:rFonts w:ascii="Times New Roman" w:eastAsia="Arial Unicode MS" w:hAnsi="Times New Roman" w:cs="Times New Roman"/>
                <w:b/>
                <w:color w:val="auto"/>
                <w:sz w:val="26"/>
                <w:szCs w:val="26"/>
                <w:highlight w:val="yellow"/>
                <w:lang w:val="en-US"/>
              </w:rPr>
              <w:t>4.500,00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14,8</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3</w:t>
            </w: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Trung tâm sinh hoạt cộng đồng thôn</w:t>
            </w:r>
          </w:p>
        </w:tc>
        <w:tc>
          <w:tcPr>
            <w:tcW w:w="1116" w:type="pct"/>
            <w:shd w:val="clear" w:color="auto" w:fill="auto"/>
            <w:noWrap/>
            <w:vAlign w:val="center"/>
          </w:tcPr>
          <w:p w:rsidR="00B474F0" w:rsidRPr="001B2BB9" w:rsidRDefault="00183305" w:rsidP="00F732F0">
            <w:pPr>
              <w:spacing w:before="60" w:after="60"/>
              <w:jc w:val="right"/>
              <w:rPr>
                <w:rFonts w:ascii="Times New Roman" w:eastAsia="Arial Unicode MS" w:hAnsi="Times New Roman" w:cs="Times New Roman"/>
                <w:b/>
                <w:color w:val="auto"/>
                <w:sz w:val="26"/>
                <w:szCs w:val="26"/>
                <w:highlight w:val="yellow"/>
                <w:lang w:val="en-US"/>
              </w:rPr>
            </w:pPr>
            <w:r w:rsidRPr="001B2BB9">
              <w:rPr>
                <w:rFonts w:ascii="Times New Roman" w:eastAsia="Arial Unicode MS" w:hAnsi="Times New Roman" w:cs="Times New Roman"/>
                <w:b/>
                <w:color w:val="auto"/>
                <w:sz w:val="26"/>
                <w:szCs w:val="26"/>
                <w:highlight w:val="yellow"/>
                <w:lang w:val="en-US"/>
              </w:rPr>
              <w:t>500</w:t>
            </w:r>
            <w:r w:rsidR="00B474F0" w:rsidRPr="001B2BB9">
              <w:rPr>
                <w:rFonts w:ascii="Times New Roman" w:eastAsia="Arial Unicode MS" w:hAnsi="Times New Roman" w:cs="Times New Roman"/>
                <w:b/>
                <w:color w:val="auto"/>
                <w:sz w:val="26"/>
                <w:szCs w:val="26"/>
                <w:highlight w:val="yellow"/>
                <w:lang w:val="en-US"/>
              </w:rPr>
              <w:t>,00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1,6</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4</w:t>
            </w: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Đất cây xanh</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3.813,64</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12,5</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5</w:t>
            </w: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Đường giao thông</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
                <w:bCs/>
                <w:color w:val="auto"/>
                <w:sz w:val="26"/>
                <w:szCs w:val="26"/>
                <w:highlight w:val="yellow"/>
                <w:lang w:val="en-US"/>
              </w:rPr>
            </w:pPr>
            <w:r w:rsidRPr="001B2BB9">
              <w:rPr>
                <w:rFonts w:ascii="Times New Roman" w:hAnsi="Times New Roman" w:cs="Times New Roman"/>
                <w:b/>
                <w:bCs/>
                <w:color w:val="auto"/>
                <w:sz w:val="26"/>
                <w:szCs w:val="26"/>
                <w:highlight w:val="yellow"/>
                <w:lang w:val="en-US"/>
              </w:rPr>
              <w:t>9.228,16</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30,4</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lang w:val="en-US"/>
              </w:rPr>
            </w:pPr>
          </w:p>
        </w:tc>
        <w:tc>
          <w:tcPr>
            <w:tcW w:w="2892" w:type="pct"/>
            <w:shd w:val="clear" w:color="auto" w:fill="auto"/>
            <w:vAlign w:val="center"/>
          </w:tcPr>
          <w:p w:rsidR="00B474F0" w:rsidRPr="001B2BB9" w:rsidRDefault="00B474F0" w:rsidP="00F732F0">
            <w:pPr>
              <w:spacing w:before="60" w:after="60"/>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Tuyến kết nối thôn Trường Trí với trung tâm xã</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5.095,16</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16,8</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lang w:val="en-US"/>
              </w:rPr>
            </w:pPr>
          </w:p>
        </w:tc>
        <w:tc>
          <w:tcPr>
            <w:tcW w:w="2892" w:type="pct"/>
            <w:shd w:val="clear" w:color="auto" w:fill="auto"/>
            <w:vAlign w:val="center"/>
          </w:tcPr>
          <w:p w:rsidR="00B474F0" w:rsidRPr="001B2BB9" w:rsidRDefault="00B474F0" w:rsidP="00F732F0">
            <w:pPr>
              <w:spacing w:before="60" w:after="60"/>
              <w:jc w:val="both"/>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Tuyến 1</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2.873,00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9,5</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lang w:val="en-US"/>
              </w:rPr>
            </w:pPr>
          </w:p>
        </w:tc>
        <w:tc>
          <w:tcPr>
            <w:tcW w:w="2892" w:type="pct"/>
            <w:shd w:val="clear" w:color="auto" w:fill="auto"/>
            <w:vAlign w:val="center"/>
          </w:tcPr>
          <w:p w:rsidR="00B474F0" w:rsidRPr="001B2BB9" w:rsidRDefault="00B474F0" w:rsidP="00F732F0">
            <w:pPr>
              <w:spacing w:before="60" w:after="60"/>
              <w:jc w:val="both"/>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Tuyến 2</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630,00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2,1</w:t>
            </w:r>
          </w:p>
        </w:tc>
      </w:tr>
      <w:tr w:rsidR="001B2BB9" w:rsidRPr="001B2BB9" w:rsidTr="00183305">
        <w:trPr>
          <w:trHeight w:val="330"/>
          <w:jc w:val="center"/>
        </w:trPr>
        <w:tc>
          <w:tcPr>
            <w:tcW w:w="303"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lang w:val="en-US"/>
              </w:rPr>
            </w:pPr>
          </w:p>
        </w:tc>
        <w:tc>
          <w:tcPr>
            <w:tcW w:w="2892" w:type="pct"/>
            <w:shd w:val="clear" w:color="auto" w:fill="auto"/>
            <w:vAlign w:val="center"/>
          </w:tcPr>
          <w:p w:rsidR="00B474F0" w:rsidRPr="001B2BB9" w:rsidRDefault="00B474F0" w:rsidP="00F732F0">
            <w:pPr>
              <w:spacing w:before="60" w:after="60"/>
              <w:jc w:val="both"/>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Tuyến 3</w:t>
            </w:r>
          </w:p>
        </w:tc>
        <w:tc>
          <w:tcPr>
            <w:tcW w:w="1116" w:type="pct"/>
            <w:shd w:val="clear" w:color="auto" w:fill="auto"/>
            <w:noWrap/>
            <w:vAlign w:val="center"/>
          </w:tcPr>
          <w:p w:rsidR="00B474F0" w:rsidRPr="001B2BB9" w:rsidRDefault="00B474F0" w:rsidP="00F732F0">
            <w:pPr>
              <w:spacing w:before="60" w:after="60"/>
              <w:jc w:val="right"/>
              <w:rPr>
                <w:rFonts w:ascii="Times New Roman" w:hAnsi="Times New Roman" w:cs="Times New Roman"/>
                <w:bCs/>
                <w:color w:val="auto"/>
                <w:sz w:val="26"/>
                <w:szCs w:val="26"/>
                <w:highlight w:val="yellow"/>
                <w:lang w:val="en-US"/>
              </w:rPr>
            </w:pPr>
            <w:r w:rsidRPr="001B2BB9">
              <w:rPr>
                <w:rFonts w:ascii="Times New Roman" w:hAnsi="Times New Roman" w:cs="Times New Roman"/>
                <w:bCs/>
                <w:color w:val="auto"/>
                <w:sz w:val="26"/>
                <w:szCs w:val="26"/>
                <w:highlight w:val="yellow"/>
                <w:lang w:val="en-US"/>
              </w:rPr>
              <w:t>630,00</w:t>
            </w:r>
          </w:p>
        </w:tc>
        <w:tc>
          <w:tcPr>
            <w:tcW w:w="688" w:type="pct"/>
            <w:shd w:val="clear" w:color="auto" w:fill="auto"/>
            <w:noWrap/>
            <w:vAlign w:val="center"/>
          </w:tcPr>
          <w:p w:rsidR="00B474F0" w:rsidRPr="001B2BB9" w:rsidRDefault="00B474F0"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bCs/>
                <w:color w:val="auto"/>
                <w:sz w:val="26"/>
                <w:szCs w:val="26"/>
                <w:highlight w:val="yellow"/>
              </w:rPr>
              <w:t>2,1</w:t>
            </w:r>
          </w:p>
        </w:tc>
      </w:tr>
      <w:tr w:rsidR="001B2BB9" w:rsidRPr="001B2BB9" w:rsidTr="00183305">
        <w:trPr>
          <w:trHeight w:val="330"/>
          <w:jc w:val="center"/>
        </w:trPr>
        <w:tc>
          <w:tcPr>
            <w:tcW w:w="303" w:type="pct"/>
            <w:shd w:val="clear" w:color="auto" w:fill="auto"/>
            <w:noWrap/>
            <w:vAlign w:val="center"/>
          </w:tcPr>
          <w:p w:rsidR="00552707" w:rsidRPr="001B2BB9" w:rsidRDefault="00552707" w:rsidP="00F732F0">
            <w:pPr>
              <w:spacing w:before="60" w:after="60"/>
              <w:jc w:val="center"/>
              <w:rPr>
                <w:rFonts w:ascii="Times New Roman" w:hAnsi="Times New Roman" w:cs="Times New Roman"/>
                <w:b/>
                <w:color w:val="auto"/>
                <w:sz w:val="26"/>
                <w:szCs w:val="26"/>
                <w:highlight w:val="yellow"/>
                <w:lang w:val="en-US"/>
              </w:rPr>
            </w:pPr>
          </w:p>
        </w:tc>
        <w:tc>
          <w:tcPr>
            <w:tcW w:w="2892" w:type="pct"/>
            <w:shd w:val="clear" w:color="auto" w:fill="auto"/>
            <w:vAlign w:val="center"/>
          </w:tcPr>
          <w:p w:rsidR="00552707" w:rsidRPr="001B2BB9" w:rsidRDefault="00552707" w:rsidP="00F732F0">
            <w:pPr>
              <w:spacing w:before="60" w:after="60"/>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Tổng</w:t>
            </w:r>
          </w:p>
        </w:tc>
        <w:tc>
          <w:tcPr>
            <w:tcW w:w="1116" w:type="pct"/>
            <w:shd w:val="clear" w:color="auto" w:fill="auto"/>
            <w:vAlign w:val="center"/>
          </w:tcPr>
          <w:p w:rsidR="00552707" w:rsidRPr="001B2BB9" w:rsidRDefault="00552707" w:rsidP="00F732F0">
            <w:pPr>
              <w:spacing w:before="60" w:after="60"/>
              <w:jc w:val="right"/>
              <w:rPr>
                <w:rFonts w:ascii="Times New Roman" w:hAnsi="Times New Roman" w:cs="Times New Roman"/>
                <w:b/>
                <w:color w:val="auto"/>
                <w:sz w:val="26"/>
                <w:szCs w:val="26"/>
                <w:highlight w:val="yellow"/>
                <w:lang w:val="en-US"/>
              </w:rPr>
            </w:pPr>
            <w:r w:rsidRPr="001B2BB9">
              <w:rPr>
                <w:rFonts w:ascii="Times New Roman" w:hAnsi="Times New Roman" w:cs="Times New Roman"/>
                <w:b/>
                <w:color w:val="auto"/>
                <w:sz w:val="26"/>
                <w:szCs w:val="26"/>
                <w:highlight w:val="yellow"/>
                <w:lang w:val="en-US"/>
              </w:rPr>
              <w:t>30.400</w:t>
            </w:r>
            <w:r w:rsidR="002237A4" w:rsidRPr="001B2BB9">
              <w:rPr>
                <w:rFonts w:ascii="Times New Roman" w:hAnsi="Times New Roman" w:cs="Times New Roman"/>
                <w:b/>
                <w:color w:val="auto"/>
                <w:sz w:val="26"/>
                <w:szCs w:val="26"/>
                <w:highlight w:val="yellow"/>
                <w:lang w:val="en-US"/>
              </w:rPr>
              <w:t>,00</w:t>
            </w:r>
          </w:p>
        </w:tc>
        <w:tc>
          <w:tcPr>
            <w:tcW w:w="688" w:type="pct"/>
            <w:shd w:val="clear" w:color="auto" w:fill="auto"/>
            <w:vAlign w:val="center"/>
          </w:tcPr>
          <w:p w:rsidR="00552707" w:rsidRPr="001B2BB9" w:rsidRDefault="00552707" w:rsidP="00F732F0">
            <w:pPr>
              <w:spacing w:before="60" w:after="60"/>
              <w:ind w:firstLine="27"/>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highlight w:val="yellow"/>
                <w:lang w:val="en-US"/>
              </w:rPr>
              <w:t>100</w:t>
            </w:r>
          </w:p>
        </w:tc>
      </w:tr>
    </w:tbl>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224" w:name="_Toc134072042"/>
      <w:bookmarkStart w:id="225" w:name="_Toc134645819"/>
      <w:bookmarkStart w:id="226" w:name="_Toc134646263"/>
      <w:r w:rsidRPr="001B2BB9">
        <w:rPr>
          <w:rFonts w:ascii="Times New Roman" w:eastAsia="Times New Roman" w:hAnsi="Times New Roman" w:cs="Times New Roman"/>
          <w:color w:val="auto"/>
          <w:kern w:val="32"/>
          <w:sz w:val="27"/>
          <w:szCs w:val="27"/>
          <w:lang w:eastAsia="en-US"/>
        </w:rPr>
        <w:t>3</w:t>
      </w:r>
      <w:bookmarkEnd w:id="200"/>
      <w:r w:rsidRPr="001B2BB9">
        <w:rPr>
          <w:rFonts w:ascii="Times New Roman" w:eastAsia="Times New Roman" w:hAnsi="Times New Roman" w:cs="Times New Roman"/>
          <w:color w:val="auto"/>
          <w:kern w:val="32"/>
          <w:sz w:val="27"/>
          <w:szCs w:val="27"/>
          <w:lang w:eastAsia="en-US"/>
        </w:rPr>
        <w:t>.2. Công nghệ sản xuất của dự án đầu tư, đánh giá việc lựa chọn công nghệ sản xuất của dự án đầu tư:</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24"/>
      <w:bookmarkEnd w:id="225"/>
      <w:bookmarkEnd w:id="226"/>
    </w:p>
    <w:p w:rsidR="00342433" w:rsidRPr="001B2BB9" w:rsidRDefault="00342433" w:rsidP="00F732F0">
      <w:pPr>
        <w:pStyle w:val="Heading2"/>
        <w:keepLines w:val="0"/>
        <w:widowControl/>
        <w:spacing w:before="0" w:line="312" w:lineRule="auto"/>
        <w:jc w:val="both"/>
        <w:rPr>
          <w:rFonts w:ascii="Times New Roman" w:eastAsia="Times New Roman" w:hAnsi="Times New Roman" w:cs="Times New Roman"/>
          <w:i/>
          <w:iCs/>
          <w:color w:val="auto"/>
          <w:sz w:val="27"/>
          <w:szCs w:val="27"/>
          <w:lang w:eastAsia="en-US"/>
        </w:rPr>
      </w:pPr>
      <w:bookmarkStart w:id="227" w:name="_Toc98508119"/>
      <w:bookmarkStart w:id="228" w:name="_Toc99111227"/>
      <w:bookmarkStart w:id="229" w:name="_Toc99918737"/>
      <w:bookmarkStart w:id="230" w:name="_Toc100062858"/>
      <w:bookmarkStart w:id="231" w:name="_Toc100242101"/>
      <w:bookmarkStart w:id="232" w:name="_Toc104731560"/>
      <w:bookmarkStart w:id="233" w:name="_Toc104732143"/>
      <w:bookmarkStart w:id="234" w:name="_Toc104732256"/>
      <w:bookmarkStart w:id="235" w:name="_Toc104733881"/>
      <w:bookmarkStart w:id="236" w:name="_Toc112070090"/>
      <w:bookmarkStart w:id="237" w:name="_Toc112070909"/>
      <w:bookmarkStart w:id="238" w:name="_Toc112071048"/>
      <w:bookmarkStart w:id="239" w:name="_Toc113479887"/>
      <w:bookmarkStart w:id="240" w:name="_Toc113480016"/>
      <w:bookmarkStart w:id="241" w:name="_Toc113480227"/>
      <w:bookmarkStart w:id="242" w:name="_Toc117607843"/>
      <w:bookmarkStart w:id="243" w:name="_Toc117608313"/>
      <w:bookmarkStart w:id="244" w:name="_Toc134072043"/>
      <w:bookmarkStart w:id="245" w:name="_Toc134645820"/>
      <w:bookmarkStart w:id="246" w:name="_Toc134646264"/>
      <w:r w:rsidRPr="001B2BB9">
        <w:rPr>
          <w:rFonts w:ascii="Times New Roman" w:eastAsia="Times New Roman" w:hAnsi="Times New Roman" w:cs="Times New Roman"/>
          <w:i/>
          <w:iCs/>
          <w:color w:val="auto"/>
          <w:sz w:val="27"/>
          <w:szCs w:val="27"/>
          <w:lang w:eastAsia="en-US"/>
        </w:rPr>
        <w:t xml:space="preserve">3.2.1. Công nghệ </w:t>
      </w:r>
      <w:r w:rsidR="00CA03BC" w:rsidRPr="001B2BB9">
        <w:rPr>
          <w:rFonts w:ascii="Times New Roman" w:eastAsia="Times New Roman" w:hAnsi="Times New Roman" w:cs="Times New Roman"/>
          <w:i/>
          <w:iCs/>
          <w:color w:val="auto"/>
          <w:sz w:val="27"/>
          <w:szCs w:val="27"/>
          <w:lang w:eastAsia="en-US"/>
        </w:rPr>
        <w:t>sản xuất của dự án đầu tư</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2E3821" w:rsidRPr="001B2BB9" w:rsidRDefault="002E3821" w:rsidP="00F732F0">
      <w:pPr>
        <w:spacing w:line="312" w:lineRule="auto"/>
        <w:ind w:firstLine="567"/>
        <w:jc w:val="both"/>
        <w:rPr>
          <w:rFonts w:ascii="Times New Roman" w:hAnsi="Times New Roman" w:cs="Times New Roman"/>
          <w:color w:val="auto"/>
          <w:sz w:val="27"/>
          <w:szCs w:val="27"/>
          <w:lang w:val="en-US"/>
        </w:rPr>
      </w:pPr>
      <w:bookmarkStart w:id="247" w:name="_Toc98508122"/>
      <w:bookmarkStart w:id="248" w:name="_Toc99111229"/>
      <w:bookmarkStart w:id="249" w:name="_Toc99918738"/>
      <w:bookmarkStart w:id="250" w:name="_Toc100062859"/>
      <w:bookmarkStart w:id="251" w:name="_Toc100242102"/>
      <w:bookmarkStart w:id="252" w:name="_Toc104731563"/>
      <w:bookmarkStart w:id="253" w:name="_Toc104732146"/>
      <w:bookmarkStart w:id="254" w:name="_Toc104732259"/>
      <w:bookmarkStart w:id="255" w:name="_Toc104733884"/>
      <w:bookmarkStart w:id="256" w:name="_Toc112070093"/>
      <w:bookmarkStart w:id="257" w:name="_Toc112070912"/>
      <w:bookmarkStart w:id="258" w:name="_Toc112071051"/>
      <w:bookmarkStart w:id="259" w:name="_Toc113479890"/>
      <w:bookmarkStart w:id="260" w:name="_Toc113480019"/>
      <w:bookmarkStart w:id="261" w:name="_Toc113480230"/>
      <w:bookmarkStart w:id="262" w:name="_Toc117607846"/>
      <w:bookmarkStart w:id="263" w:name="_Toc117608316"/>
      <w:bookmarkStart w:id="264" w:name="bookmark203"/>
      <w:r w:rsidRPr="001B2BB9">
        <w:rPr>
          <w:rFonts w:ascii="Times New Roman" w:hAnsi="Times New Roman" w:cs="Times New Roman"/>
          <w:color w:val="auto"/>
          <w:sz w:val="27"/>
          <w:szCs w:val="27"/>
        </w:rPr>
        <w:t xml:space="preserve">Đối với loại hình của Dự án là xây dựng hạ tầng kỹ thuật gồm hệ thống đường giao thông, điện, hệ thống cấp thoát nước, công trình công cộng nên các hoạt động của Dự án không sử dụng công nghệ sản xuất. Các chất thải phát sinh chủ yếu từ hoạt động thi công, sinh hoạt của công nhân trên công trường trong giai đoạn thi công và của người dân khi Khu </w:t>
      </w:r>
      <w:r w:rsidRPr="001B2BB9">
        <w:rPr>
          <w:rFonts w:ascii="Times New Roman" w:hAnsi="Times New Roman" w:cs="Times New Roman"/>
          <w:color w:val="auto"/>
          <w:sz w:val="27"/>
          <w:szCs w:val="27"/>
          <w:lang w:val="en-US"/>
        </w:rPr>
        <w:t>tái định</w:t>
      </w:r>
      <w:r w:rsidR="00BF2AA0" w:rsidRPr="001B2BB9">
        <w:rPr>
          <w:rFonts w:ascii="Times New Roman" w:hAnsi="Times New Roman" w:cs="Times New Roman"/>
          <w:color w:val="auto"/>
          <w:sz w:val="27"/>
          <w:szCs w:val="27"/>
          <w:lang w:val="en-US"/>
        </w:rPr>
        <w:t xml:space="preserve"> cư</w:t>
      </w:r>
      <w:r w:rsidRPr="001B2BB9">
        <w:rPr>
          <w:rFonts w:ascii="Times New Roman" w:hAnsi="Times New Roman" w:cs="Times New Roman"/>
          <w:color w:val="auto"/>
          <w:sz w:val="27"/>
          <w:szCs w:val="27"/>
        </w:rPr>
        <w:t xml:space="preserve"> </w:t>
      </w:r>
      <w:r w:rsidR="00BF2AA0" w:rsidRPr="001B2BB9">
        <w:rPr>
          <w:rFonts w:ascii="Times New Roman" w:hAnsi="Times New Roman" w:cs="Times New Roman"/>
          <w:color w:val="auto"/>
          <w:sz w:val="27"/>
          <w:szCs w:val="27"/>
          <w:lang w:val="en-US"/>
        </w:rPr>
        <w:t xml:space="preserve">đi </w:t>
      </w:r>
      <w:r w:rsidRPr="001B2BB9">
        <w:rPr>
          <w:rFonts w:ascii="Times New Roman" w:hAnsi="Times New Roman" w:cs="Times New Roman"/>
          <w:color w:val="auto"/>
          <w:sz w:val="27"/>
          <w:szCs w:val="27"/>
        </w:rPr>
        <w:t xml:space="preserve">vào hoạt động. Để bảo vệ môi trường cho khu vực </w:t>
      </w:r>
      <w:r w:rsidR="00E8051A" w:rsidRPr="001B2BB9">
        <w:rPr>
          <w:rFonts w:ascii="Times New Roman" w:hAnsi="Times New Roman" w:cs="Times New Roman"/>
          <w:color w:val="auto"/>
          <w:sz w:val="27"/>
          <w:szCs w:val="27"/>
          <w:lang w:val="en-US"/>
        </w:rPr>
        <w:t xml:space="preserve">yêu cầu các hộ gia đình trong khu vực phải </w:t>
      </w:r>
      <w:r w:rsidRPr="001B2BB9">
        <w:rPr>
          <w:rFonts w:ascii="Times New Roman" w:hAnsi="Times New Roman" w:cs="Times New Roman"/>
          <w:color w:val="auto"/>
          <w:sz w:val="27"/>
          <w:szCs w:val="27"/>
        </w:rPr>
        <w:t>thu gom</w:t>
      </w:r>
      <w:r w:rsidRPr="001B2BB9">
        <w:rPr>
          <w:rFonts w:ascii="Times New Roman" w:hAnsi="Times New Roman" w:cs="Times New Roman"/>
          <w:color w:val="auto"/>
          <w:sz w:val="27"/>
          <w:szCs w:val="27"/>
          <w:lang w:val="en-US"/>
        </w:rPr>
        <w:t>,</w:t>
      </w:r>
      <w:r w:rsidRPr="001B2BB9">
        <w:rPr>
          <w:rFonts w:ascii="Times New Roman" w:hAnsi="Times New Roman" w:cs="Times New Roman"/>
          <w:color w:val="auto"/>
          <w:sz w:val="27"/>
          <w:szCs w:val="27"/>
        </w:rPr>
        <w:t xml:space="preserve"> xử lý rác thải và </w:t>
      </w:r>
      <w:r w:rsidR="00E8051A" w:rsidRPr="001B2BB9">
        <w:rPr>
          <w:rFonts w:ascii="Times New Roman" w:hAnsi="Times New Roman" w:cs="Times New Roman"/>
          <w:color w:val="auto"/>
          <w:sz w:val="27"/>
          <w:szCs w:val="27"/>
          <w:lang w:val="en-US"/>
        </w:rPr>
        <w:t xml:space="preserve">nước thải sinh hoạt theo quy định. Chủ dựu án sẽ </w:t>
      </w:r>
      <w:r w:rsidRPr="001B2BB9">
        <w:rPr>
          <w:rFonts w:ascii="Times New Roman" w:hAnsi="Times New Roman" w:cs="Times New Roman"/>
          <w:color w:val="auto"/>
          <w:sz w:val="27"/>
          <w:szCs w:val="27"/>
        </w:rPr>
        <w:t>xây dựng hệ thống thu gom thoát nước mưa. Quy trình triển khai thực hiện của Dự án như sau:</w:t>
      </w:r>
      <w:bookmarkStart w:id="265" w:name="_Toc373518238"/>
    </w:p>
    <w:p w:rsidR="002E3821" w:rsidRPr="001B2BB9" w:rsidRDefault="00443C1C" w:rsidP="00F732F0">
      <w:pPr>
        <w:pStyle w:val="Heading4"/>
        <w:spacing w:before="0" w:after="0" w:line="312" w:lineRule="auto"/>
        <w:jc w:val="both"/>
        <w:rPr>
          <w:rFonts w:eastAsia="PMingLiU"/>
          <w:sz w:val="27"/>
          <w:szCs w:val="27"/>
          <w:lang w:val="en-US"/>
        </w:rPr>
      </w:pPr>
      <w:bookmarkStart w:id="266" w:name="_Toc104901689"/>
      <w:bookmarkStart w:id="267" w:name="_Toc104902092"/>
      <w:bookmarkStart w:id="268" w:name="_Toc104902248"/>
      <w:r w:rsidRPr="001B2BB9">
        <w:rPr>
          <w:i/>
          <w:noProof/>
          <w:sz w:val="27"/>
          <w:szCs w:val="27"/>
          <w:lang w:val="en-US" w:eastAsia="en-US"/>
        </w:rPr>
        <mc:AlternateContent>
          <mc:Choice Requires="wpg">
            <w:drawing>
              <wp:anchor distT="0" distB="0" distL="114300" distR="114300" simplePos="0" relativeHeight="251668480" behindDoc="0" locked="0" layoutInCell="1" allowOverlap="1" wp14:anchorId="013B2AF3" wp14:editId="55EB61B3">
                <wp:simplePos x="0" y="0"/>
                <wp:positionH relativeFrom="column">
                  <wp:posOffset>345989</wp:posOffset>
                </wp:positionH>
                <wp:positionV relativeFrom="paragraph">
                  <wp:posOffset>62230</wp:posOffset>
                </wp:positionV>
                <wp:extent cx="6166485" cy="5410200"/>
                <wp:effectExtent l="0" t="0" r="24765" b="190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5410200"/>
                          <a:chOff x="1739" y="6123"/>
                          <a:chExt cx="9711" cy="8520"/>
                        </a:xfrm>
                      </wpg:grpSpPr>
                      <wps:wsp>
                        <wps:cNvPr id="52" name="Rectangle 35"/>
                        <wps:cNvSpPr>
                          <a:spLocks noChangeArrowheads="1"/>
                        </wps:cNvSpPr>
                        <wps:spPr bwMode="auto">
                          <a:xfrm>
                            <a:off x="3707" y="13974"/>
                            <a:ext cx="4331" cy="528"/>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lang w:val="nl-NL"/>
                                </w:rPr>
                                <w:t xml:space="preserve">Hoạt động người dân trong Khu </w:t>
                              </w:r>
                              <w:r>
                                <w:rPr>
                                  <w:rFonts w:ascii="Times New Roman" w:hAnsi="Times New Roman" w:cs="Times New Roman"/>
                                  <w:sz w:val="26"/>
                                  <w:szCs w:val="26"/>
                                  <w:lang w:val="nl-NL"/>
                                </w:rPr>
                                <w:t>TĐC</w:t>
                              </w:r>
                            </w:p>
                          </w:txbxContent>
                        </wps:txbx>
                        <wps:bodyPr rot="0" vert="horz" wrap="square" lIns="91440" tIns="45720" rIns="91440" bIns="45720" anchor="t" anchorCtr="0" upright="1">
                          <a:noAutofit/>
                        </wps:bodyPr>
                      </wps:wsp>
                      <wps:wsp>
                        <wps:cNvPr id="68" name="Rectangle 36"/>
                        <wps:cNvSpPr>
                          <a:spLocks noChangeArrowheads="1"/>
                        </wps:cNvSpPr>
                        <wps:spPr bwMode="auto">
                          <a:xfrm>
                            <a:off x="4523" y="6123"/>
                            <a:ext cx="2712" cy="494"/>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Định vị khu vực Dự án</w:t>
                              </w:r>
                            </w:p>
                          </w:txbxContent>
                        </wps:txbx>
                        <wps:bodyPr rot="0" vert="horz" wrap="square" lIns="91440" tIns="45720" rIns="91440" bIns="45720" anchor="t" anchorCtr="0" upright="1">
                          <a:noAutofit/>
                        </wps:bodyPr>
                      </wps:wsp>
                      <wps:wsp>
                        <wps:cNvPr id="69" name="AutoShape 37"/>
                        <wps:cNvCnPr>
                          <a:cxnSpLocks noChangeShapeType="1"/>
                        </wps:cNvCnPr>
                        <wps:spPr bwMode="auto">
                          <a:xfrm>
                            <a:off x="5871" y="6617"/>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38"/>
                        <wps:cNvSpPr>
                          <a:spLocks noChangeArrowheads="1"/>
                        </wps:cNvSpPr>
                        <wps:spPr bwMode="auto">
                          <a:xfrm>
                            <a:off x="1739" y="7123"/>
                            <a:ext cx="1756" cy="494"/>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Chuẩn bị</w:t>
                              </w:r>
                            </w:p>
                          </w:txbxContent>
                        </wps:txbx>
                        <wps:bodyPr rot="0" vert="horz" wrap="square" lIns="91440" tIns="45720" rIns="91440" bIns="45720" anchor="t" anchorCtr="0" upright="1">
                          <a:noAutofit/>
                        </wps:bodyPr>
                      </wps:wsp>
                      <wps:wsp>
                        <wps:cNvPr id="71" name="Rectangle 39"/>
                        <wps:cNvSpPr>
                          <a:spLocks noChangeArrowheads="1"/>
                        </wps:cNvSpPr>
                        <wps:spPr bwMode="auto">
                          <a:xfrm>
                            <a:off x="3790" y="11376"/>
                            <a:ext cx="4134" cy="1029"/>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highlight w:val="white"/>
                                  <w:lang w:val="nl-NL"/>
                                </w:rPr>
                                <w:t xml:space="preserve">Sau khi hoàn thành, tiến hành nghiệm thu, bàn giao công trình cho </w:t>
                              </w:r>
                              <w:r w:rsidRPr="003E0C27">
                                <w:rPr>
                                  <w:rFonts w:ascii="Times New Roman" w:hAnsi="Times New Roman" w:cs="Times New Roman"/>
                                  <w:sz w:val="26"/>
                                  <w:szCs w:val="26"/>
                                  <w:lang w:val="nl-NL"/>
                                </w:rPr>
                                <w:t>Đơn vị quản lý</w:t>
                              </w:r>
                            </w:p>
                          </w:txbxContent>
                        </wps:txbx>
                        <wps:bodyPr rot="0" vert="horz" wrap="square" lIns="91440" tIns="45720" rIns="91440" bIns="45720" anchor="t" anchorCtr="0" upright="1">
                          <a:noAutofit/>
                        </wps:bodyPr>
                      </wps:wsp>
                      <wps:wsp>
                        <wps:cNvPr id="72" name="Rectangle 40"/>
                        <wps:cNvSpPr>
                          <a:spLocks noChangeArrowheads="1"/>
                        </wps:cNvSpPr>
                        <wps:spPr bwMode="auto">
                          <a:xfrm>
                            <a:off x="8584" y="7123"/>
                            <a:ext cx="2301" cy="494"/>
                          </a:xfrm>
                          <a:prstGeom prst="rect">
                            <a:avLst/>
                          </a:prstGeom>
                          <a:solidFill>
                            <a:srgbClr val="FFFFFF"/>
                          </a:solidFill>
                          <a:ln w="9525">
                            <a:solidFill>
                              <a:srgbClr val="000000"/>
                            </a:solidFill>
                            <a:prstDash val="dash"/>
                            <a:miter lim="800000"/>
                            <a:headEnd/>
                            <a:tailEnd/>
                          </a:ln>
                        </wps:spPr>
                        <wps:txb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 xml:space="preserve">CTR, tiếng ồn, bụi </w:t>
                              </w:r>
                            </w:p>
                          </w:txbxContent>
                        </wps:txbx>
                        <wps:bodyPr rot="0" vert="horz" wrap="square" lIns="91440" tIns="45720" rIns="91440" bIns="45720" anchor="t" anchorCtr="0" upright="1">
                          <a:noAutofit/>
                        </wps:bodyPr>
                      </wps:wsp>
                      <wps:wsp>
                        <wps:cNvPr id="75" name="Rectangle 41"/>
                        <wps:cNvSpPr>
                          <a:spLocks noChangeArrowheads="1"/>
                        </wps:cNvSpPr>
                        <wps:spPr bwMode="auto">
                          <a:xfrm>
                            <a:off x="1739" y="10022"/>
                            <a:ext cx="1471" cy="807"/>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Thi công xây dựng</w:t>
                              </w:r>
                            </w:p>
                          </w:txbxContent>
                        </wps:txbx>
                        <wps:bodyPr rot="0" vert="horz" wrap="square" lIns="91440" tIns="45720" rIns="91440" bIns="45720" anchor="t" anchorCtr="0" upright="1">
                          <a:noAutofit/>
                        </wps:bodyPr>
                      </wps:wsp>
                      <wps:wsp>
                        <wps:cNvPr id="76" name="Rectangle 42"/>
                        <wps:cNvSpPr>
                          <a:spLocks noChangeArrowheads="1"/>
                        </wps:cNvSpPr>
                        <wps:spPr bwMode="auto">
                          <a:xfrm>
                            <a:off x="3790" y="8128"/>
                            <a:ext cx="4119" cy="1381"/>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spacing w:before="120"/>
                                <w:jc w:val="center"/>
                                <w:rPr>
                                  <w:rFonts w:ascii="Times New Roman" w:hAnsi="Times New Roman" w:cs="Times New Roman"/>
                                  <w:sz w:val="26"/>
                                  <w:szCs w:val="26"/>
                                </w:rPr>
                              </w:pPr>
                              <w:r w:rsidRPr="003E0C27">
                                <w:rPr>
                                  <w:rFonts w:ascii="Times New Roman" w:hAnsi="Times New Roman" w:cs="Times New Roman"/>
                                  <w:sz w:val="26"/>
                                  <w:szCs w:val="26"/>
                                </w:rPr>
                                <w:t>San nền mặt bằng khu vực</w:t>
                              </w:r>
                            </w:p>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(Tận dụng lớp đất đào để san nền cho khu vực)</w:t>
                              </w:r>
                            </w:p>
                          </w:txbxContent>
                        </wps:txbx>
                        <wps:bodyPr rot="0" vert="horz" wrap="square" lIns="91440" tIns="45720" rIns="91440" bIns="45720" anchor="t" anchorCtr="0" upright="1">
                          <a:noAutofit/>
                        </wps:bodyPr>
                      </wps:wsp>
                      <wps:wsp>
                        <wps:cNvPr id="77" name="Rectangle 43"/>
                        <wps:cNvSpPr>
                          <a:spLocks noChangeArrowheads="1"/>
                        </wps:cNvSpPr>
                        <wps:spPr bwMode="auto">
                          <a:xfrm>
                            <a:off x="3790" y="9872"/>
                            <a:ext cx="4119" cy="1118"/>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pacing w:val="-2"/>
                                  <w:sz w:val="26"/>
                                  <w:szCs w:val="26"/>
                                  <w:highlight w:val="white"/>
                                  <w:lang w:val="nl-NL"/>
                                </w:rPr>
                                <w:t>Xây dựng hệ thống cơ sở hạ tầng kỹ thuật đồng bộ: hệ thống cấp - thoát nước, giao thông, điện chiếu sáng</w:t>
                              </w:r>
                            </w:p>
                          </w:txbxContent>
                        </wps:txbx>
                        <wps:bodyPr rot="0" vert="horz" wrap="square" lIns="91440" tIns="45720" rIns="91440" bIns="45720" anchor="t" anchorCtr="0" upright="1">
                          <a:noAutofit/>
                        </wps:bodyPr>
                      </wps:wsp>
                      <wps:wsp>
                        <wps:cNvPr id="78" name="Rectangle 44"/>
                        <wps:cNvSpPr>
                          <a:spLocks noChangeArrowheads="1"/>
                        </wps:cNvSpPr>
                        <wps:spPr bwMode="auto">
                          <a:xfrm>
                            <a:off x="4060" y="6991"/>
                            <a:ext cx="3598" cy="772"/>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Tiến hành phát quang thảm thực vật, bóc lớp đất đá hữu cơ</w:t>
                              </w:r>
                            </w:p>
                          </w:txbxContent>
                        </wps:txbx>
                        <wps:bodyPr rot="0" vert="horz" wrap="square" lIns="91440" tIns="45720" rIns="91440" bIns="45720" anchor="t" anchorCtr="0" upright="1">
                          <a:noAutofit/>
                        </wps:bodyPr>
                      </wps:wsp>
                      <wps:wsp>
                        <wps:cNvPr id="79" name="AutoShape 45"/>
                        <wps:cNvCnPr>
                          <a:cxnSpLocks noChangeShapeType="1"/>
                        </wps:cNvCnPr>
                        <wps:spPr bwMode="auto">
                          <a:xfrm>
                            <a:off x="3512" y="7369"/>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46"/>
                        <wps:cNvCnPr>
                          <a:cxnSpLocks noChangeShapeType="1"/>
                        </wps:cNvCnPr>
                        <wps:spPr bwMode="auto">
                          <a:xfrm>
                            <a:off x="3208" y="10437"/>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7"/>
                        <wps:cNvCnPr>
                          <a:cxnSpLocks noChangeShapeType="1"/>
                        </wps:cNvCnPr>
                        <wps:spPr bwMode="auto">
                          <a:xfrm>
                            <a:off x="7670" y="7372"/>
                            <a:ext cx="88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Rectangle 48"/>
                        <wps:cNvSpPr>
                          <a:spLocks noChangeArrowheads="1"/>
                        </wps:cNvSpPr>
                        <wps:spPr bwMode="auto">
                          <a:xfrm>
                            <a:off x="8809" y="8606"/>
                            <a:ext cx="1741" cy="493"/>
                          </a:xfrm>
                          <a:prstGeom prst="rect">
                            <a:avLst/>
                          </a:prstGeom>
                          <a:solidFill>
                            <a:srgbClr val="FFFFFF"/>
                          </a:solidFill>
                          <a:ln w="9525">
                            <a:solidFill>
                              <a:srgbClr val="000000"/>
                            </a:solidFill>
                            <a:prstDash val="dash"/>
                            <a:miter lim="800000"/>
                            <a:headEnd/>
                            <a:tailEnd/>
                          </a:ln>
                        </wps:spPr>
                        <wps:txb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 xml:space="preserve">Bụi, tiếng ồn </w:t>
                              </w:r>
                            </w:p>
                          </w:txbxContent>
                        </wps:txbx>
                        <wps:bodyPr rot="0" vert="horz" wrap="square" lIns="91440" tIns="45720" rIns="91440" bIns="45720" anchor="t" anchorCtr="0" upright="1">
                          <a:noAutofit/>
                        </wps:bodyPr>
                      </wps:wsp>
                      <wps:wsp>
                        <wps:cNvPr id="83" name="AutoShape 49"/>
                        <wps:cNvCnPr>
                          <a:cxnSpLocks noChangeShapeType="1"/>
                        </wps:cNvCnPr>
                        <wps:spPr bwMode="auto">
                          <a:xfrm>
                            <a:off x="7947" y="8864"/>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4" name="Rectangle 50"/>
                        <wps:cNvSpPr>
                          <a:spLocks noChangeArrowheads="1"/>
                        </wps:cNvSpPr>
                        <wps:spPr bwMode="auto">
                          <a:xfrm>
                            <a:off x="8829" y="9989"/>
                            <a:ext cx="2227" cy="823"/>
                          </a:xfrm>
                          <a:prstGeom prst="rect">
                            <a:avLst/>
                          </a:prstGeom>
                          <a:solidFill>
                            <a:srgbClr val="FFFFFF"/>
                          </a:solidFill>
                          <a:ln w="9525">
                            <a:solidFill>
                              <a:srgbClr val="000000"/>
                            </a:solidFill>
                            <a:prstDash val="dash"/>
                            <a:miter lim="800000"/>
                            <a:headEnd/>
                            <a:tailEnd/>
                          </a:ln>
                        </wps:spPr>
                        <wps:txb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CTR, nước thải, Bụi, tiếng ồn</w:t>
                              </w:r>
                            </w:p>
                          </w:txbxContent>
                        </wps:txbx>
                        <wps:bodyPr rot="0" vert="horz" wrap="square" lIns="91440" tIns="45720" rIns="91440" bIns="45720" anchor="t" anchorCtr="0" upright="1">
                          <a:noAutofit/>
                        </wps:bodyPr>
                      </wps:wsp>
                      <wps:wsp>
                        <wps:cNvPr id="85" name="AutoShape 51"/>
                        <wps:cNvCnPr>
                          <a:cxnSpLocks noChangeShapeType="1"/>
                        </wps:cNvCnPr>
                        <wps:spPr bwMode="auto">
                          <a:xfrm>
                            <a:off x="7943" y="10399"/>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6" name="Rectangle 52"/>
                        <wps:cNvSpPr>
                          <a:spLocks noChangeArrowheads="1"/>
                        </wps:cNvSpPr>
                        <wps:spPr bwMode="auto">
                          <a:xfrm>
                            <a:off x="3807" y="12784"/>
                            <a:ext cx="4134" cy="832"/>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center"/>
                                <w:rPr>
                                  <w:rFonts w:ascii="Times New Roman" w:hAnsi="Times New Roman" w:cs="Times New Roman"/>
                                  <w:sz w:val="26"/>
                                  <w:szCs w:val="26"/>
                                </w:rPr>
                              </w:pPr>
                              <w:r>
                                <w:rPr>
                                  <w:rFonts w:ascii="Times New Roman" w:hAnsi="Times New Roman" w:cs="Times New Roman"/>
                                  <w:sz w:val="26"/>
                                  <w:szCs w:val="26"/>
                                  <w:lang w:val="nl-NL"/>
                                </w:rPr>
                                <w:t>TĐC cho các hộ dân bị ảnh hưởng bới dự án đường cao tốc Bắc - Nam</w:t>
                              </w:r>
                            </w:p>
                          </w:txbxContent>
                        </wps:txbx>
                        <wps:bodyPr rot="0" vert="horz" wrap="square" lIns="91440" tIns="45720" rIns="91440" bIns="45720" anchor="t" anchorCtr="0" upright="1">
                          <a:noAutofit/>
                        </wps:bodyPr>
                      </wps:wsp>
                      <wps:wsp>
                        <wps:cNvPr id="87" name="Rectangle 53"/>
                        <wps:cNvSpPr>
                          <a:spLocks noChangeArrowheads="1"/>
                        </wps:cNvSpPr>
                        <wps:spPr bwMode="auto">
                          <a:xfrm>
                            <a:off x="1739" y="11622"/>
                            <a:ext cx="1454" cy="545"/>
                          </a:xfrm>
                          <a:prstGeom prst="rect">
                            <a:avLst/>
                          </a:prstGeom>
                          <a:solidFill>
                            <a:srgbClr val="FFFFFF"/>
                          </a:solidFill>
                          <a:ln w="9525">
                            <a:solidFill>
                              <a:srgbClr val="000000"/>
                            </a:solidFill>
                            <a:miter lim="800000"/>
                            <a:headEnd/>
                            <a:tailEnd/>
                          </a:ln>
                        </wps:spPr>
                        <wps:txb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Hoạt động</w:t>
                              </w:r>
                            </w:p>
                          </w:txbxContent>
                        </wps:txbx>
                        <wps:bodyPr rot="0" vert="horz" wrap="square" lIns="91440" tIns="45720" rIns="91440" bIns="45720" anchor="t" anchorCtr="0" upright="1">
                          <a:noAutofit/>
                        </wps:bodyPr>
                      </wps:wsp>
                      <wps:wsp>
                        <wps:cNvPr id="88" name="AutoShape 54"/>
                        <wps:cNvCnPr>
                          <a:cxnSpLocks noChangeShapeType="1"/>
                        </wps:cNvCnPr>
                        <wps:spPr bwMode="auto">
                          <a:xfrm>
                            <a:off x="3191" y="11892"/>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5"/>
                        <wps:cNvCnPr>
                          <a:cxnSpLocks noChangeShapeType="1"/>
                        </wps:cNvCnPr>
                        <wps:spPr bwMode="auto">
                          <a:xfrm>
                            <a:off x="8040" y="14193"/>
                            <a:ext cx="79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0" name="Rectangle 56"/>
                        <wps:cNvSpPr>
                          <a:spLocks noChangeArrowheads="1"/>
                        </wps:cNvSpPr>
                        <wps:spPr bwMode="auto">
                          <a:xfrm>
                            <a:off x="8828" y="13766"/>
                            <a:ext cx="2622" cy="877"/>
                          </a:xfrm>
                          <a:prstGeom prst="rect">
                            <a:avLst/>
                          </a:prstGeom>
                          <a:solidFill>
                            <a:srgbClr val="FFFFFF"/>
                          </a:solidFill>
                          <a:ln w="9525">
                            <a:solidFill>
                              <a:srgbClr val="000000"/>
                            </a:solidFill>
                            <a:prstDash val="dash"/>
                            <a:miter lim="800000"/>
                            <a:headEnd/>
                            <a:tailEnd/>
                          </a:ln>
                        </wps:spPr>
                        <wps:txb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CTR, nước thải</w:t>
                              </w:r>
                              <w:r>
                                <w:rPr>
                                  <w:rFonts w:ascii="Times New Roman" w:hAnsi="Times New Roman" w:cs="Times New Roman"/>
                                  <w:sz w:val="26"/>
                                  <w:szCs w:val="26"/>
                                  <w:lang w:val="en-US"/>
                                </w:rPr>
                                <w:t>,</w:t>
                              </w:r>
                              <w:r w:rsidRPr="003E0C27">
                                <w:rPr>
                                  <w:rFonts w:ascii="Times New Roman" w:hAnsi="Times New Roman" w:cs="Times New Roman"/>
                                  <w:sz w:val="26"/>
                                  <w:szCs w:val="26"/>
                                </w:rPr>
                                <w:t xml:space="preserve"> Bụi, khí thải, tiếng ồn</w:t>
                              </w:r>
                            </w:p>
                          </w:txbxContent>
                        </wps:txbx>
                        <wps:bodyPr rot="0" vert="horz" wrap="square" lIns="91440" tIns="45720" rIns="91440" bIns="45720" anchor="t" anchorCtr="0" upright="1">
                          <a:noAutofit/>
                        </wps:bodyPr>
                      </wps:wsp>
                      <wps:wsp>
                        <wps:cNvPr id="91" name="AutoShape 57"/>
                        <wps:cNvCnPr>
                          <a:cxnSpLocks noChangeShapeType="1"/>
                        </wps:cNvCnPr>
                        <wps:spPr bwMode="auto">
                          <a:xfrm>
                            <a:off x="5871" y="7763"/>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58"/>
                        <wps:cNvCnPr>
                          <a:cxnSpLocks noChangeShapeType="1"/>
                        </wps:cNvCnPr>
                        <wps:spPr bwMode="auto">
                          <a:xfrm>
                            <a:off x="5871" y="9509"/>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9"/>
                        <wps:cNvCnPr>
                          <a:cxnSpLocks noChangeShapeType="1"/>
                        </wps:cNvCnPr>
                        <wps:spPr bwMode="auto">
                          <a:xfrm>
                            <a:off x="5871" y="10990"/>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60"/>
                        <wps:cNvCnPr>
                          <a:cxnSpLocks noChangeShapeType="1"/>
                        </wps:cNvCnPr>
                        <wps:spPr bwMode="auto">
                          <a:xfrm>
                            <a:off x="5871" y="12405"/>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61"/>
                        <wps:cNvCnPr>
                          <a:cxnSpLocks noChangeShapeType="1"/>
                        </wps:cNvCnPr>
                        <wps:spPr bwMode="auto">
                          <a:xfrm>
                            <a:off x="5890" y="13616"/>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B2AF3" id="Group 36" o:spid="_x0000_s1026" style="position:absolute;left:0;text-align:left;margin-left:27.25pt;margin-top:4.9pt;width:485.55pt;height:426pt;z-index:251668480" coordorigin="1739,6123" coordsize="971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">
                <v:rect id="Rectangle 35" o:spid="_x0000_s1027" style="position:absolute;left:3707;top:13974;width:4331;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lang w:val="nl-NL"/>
                          </w:rPr>
                          <w:t xml:space="preserve">Hoạt động người dân trong Khu </w:t>
                        </w:r>
                        <w:r>
                          <w:rPr>
                            <w:rFonts w:ascii="Times New Roman" w:hAnsi="Times New Roman" w:cs="Times New Roman"/>
                            <w:sz w:val="26"/>
                            <w:szCs w:val="26"/>
                            <w:lang w:val="nl-NL"/>
                          </w:rPr>
                          <w:t>TĐC</w:t>
                        </w:r>
                      </w:p>
                    </w:txbxContent>
                  </v:textbox>
                </v:rect>
                <v:rect id="Rectangle 36" o:spid="_x0000_s1028" style="position:absolute;left:4523;top:6123;width:271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Định vị khu vực Dự án</w:t>
                        </w:r>
                      </w:p>
                    </w:txbxContent>
                  </v:textbox>
                </v:rect>
                <v:shapetype id="_x0000_t32" coordsize="21600,21600" o:spt="32" o:oned="t" path="m,l21600,21600e" filled="f">
                  <v:path arrowok="t" fillok="f" o:connecttype="none"/>
                  <o:lock v:ext="edit" shapetype="t"/>
                </v:shapetype>
                <v:shape id="AutoShape 37" o:spid="_x0000_s1029" type="#_x0000_t32" style="position:absolute;left:5871;top:6617;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rect id="Rectangle 38" o:spid="_x0000_s1030" style="position:absolute;left:1739;top:7123;width:175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Chuẩn bị</w:t>
                        </w:r>
                      </w:p>
                    </w:txbxContent>
                  </v:textbox>
                </v:rect>
                <v:rect id="Rectangle 39" o:spid="_x0000_s1031" style="position:absolute;left:3790;top:11376;width:4134;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highlight w:val="white"/>
                            <w:lang w:val="nl-NL"/>
                          </w:rPr>
                          <w:t xml:space="preserve">Sau khi hoàn thành, tiến hành nghiệm thu, bàn giao công trình cho </w:t>
                        </w:r>
                        <w:r w:rsidRPr="003E0C27">
                          <w:rPr>
                            <w:rFonts w:ascii="Times New Roman" w:hAnsi="Times New Roman" w:cs="Times New Roman"/>
                            <w:sz w:val="26"/>
                            <w:szCs w:val="26"/>
                            <w:lang w:val="nl-NL"/>
                          </w:rPr>
                          <w:t>Đơn vị quản lý</w:t>
                        </w:r>
                      </w:p>
                    </w:txbxContent>
                  </v:textbox>
                </v:rect>
                <v:rect id="Rectangle 40" o:spid="_x0000_s1032" style="position:absolute;left:8584;top:7123;width:2301;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">
                  <v:stroke dashstyle="dash"/>
                  <v:textbo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 xml:space="preserve">CTR, tiếng ồn, bụi </w:t>
                        </w:r>
                      </w:p>
                    </w:txbxContent>
                  </v:textbox>
                </v:rect>
                <v:rect id="Rectangle 41" o:spid="_x0000_s1033" style="position:absolute;left:1739;top:10022;width:1471;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Thi công xây dựng</w:t>
                        </w:r>
                      </w:p>
                    </w:txbxContent>
                  </v:textbox>
                </v:rect>
                <v:rect id="Rectangle 42" o:spid="_x0000_s1034" style="position:absolute;left:3790;top:8128;width:4119;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486741" w:rsidRPr="003E0C27" w:rsidRDefault="00486741" w:rsidP="00BF2AA0">
                        <w:pPr>
                          <w:spacing w:before="120"/>
                          <w:jc w:val="center"/>
                          <w:rPr>
                            <w:rFonts w:ascii="Times New Roman" w:hAnsi="Times New Roman" w:cs="Times New Roman"/>
                            <w:sz w:val="26"/>
                            <w:szCs w:val="26"/>
                          </w:rPr>
                        </w:pPr>
                        <w:r w:rsidRPr="003E0C27">
                          <w:rPr>
                            <w:rFonts w:ascii="Times New Roman" w:hAnsi="Times New Roman" w:cs="Times New Roman"/>
                            <w:sz w:val="26"/>
                            <w:szCs w:val="26"/>
                          </w:rPr>
                          <w:t>San nền mặt bằng khu vực</w:t>
                        </w:r>
                      </w:p>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(Tận dụng lớp đất đào để san nền cho khu vực)</w:t>
                        </w:r>
                      </w:p>
                    </w:txbxContent>
                  </v:textbox>
                </v:rect>
                <v:rect id="Rectangle 43" o:spid="_x0000_s1035" style="position:absolute;left:3790;top:9872;width:411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pacing w:val="-2"/>
                            <w:sz w:val="26"/>
                            <w:szCs w:val="26"/>
                            <w:highlight w:val="white"/>
                            <w:lang w:val="nl-NL"/>
                          </w:rPr>
                          <w:t>Xây dựng hệ thống cơ sở hạ tầng kỹ thuật đồng bộ: hệ thống cấp - thoát nước, giao thông, điện chiếu sáng</w:t>
                        </w:r>
                      </w:p>
                    </w:txbxContent>
                  </v:textbox>
                </v:rect>
                <v:rect id="Rectangle 44" o:spid="_x0000_s1036" style="position:absolute;left:4060;top:6991;width:3598;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Tiến hành phát quang thảm thực vật, bóc lớp đất đá hữu cơ</w:t>
                        </w:r>
                      </w:p>
                    </w:txbxContent>
                  </v:textbox>
                </v:rect>
                <v:shape id="AutoShape 45" o:spid="_x0000_s1037" type="#_x0000_t32" style="position:absolute;left:3512;top:7369;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46" o:spid="_x0000_s1038" type="#_x0000_t32" style="position:absolute;left:3208;top:10437;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47" o:spid="_x0000_s1039" type="#_x0000_t32" style="position:absolute;left:7670;top:7372;width: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">
                  <v:stroke dashstyle="dash" endarrow="block"/>
                </v:shape>
                <v:rect id="Rectangle 48" o:spid="_x0000_s1040" style="position:absolute;left:8809;top:8606;width:1741;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">
                  <v:stroke dashstyle="dash"/>
                  <v:textbo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 xml:space="preserve">Bụi, tiếng ồn </w:t>
                        </w:r>
                      </w:p>
                    </w:txbxContent>
                  </v:textbox>
                </v:rect>
                <v:shape id="AutoShape 49" o:spid="_x0000_s1041" type="#_x0000_t32" style="position:absolute;left:7947;top:8864;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">
                  <v:stroke dashstyle="dash" endarrow="block"/>
                </v:shape>
                <v:rect id="Rectangle 50" o:spid="_x0000_s1042" style="position:absolute;left:8829;top:9989;width:2227;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">
                  <v:stroke dashstyle="dash"/>
                  <v:textbo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CTR, nước thải, Bụi, tiếng ồn</w:t>
                        </w:r>
                      </w:p>
                    </w:txbxContent>
                  </v:textbox>
                </v:rect>
                <v:shape id="AutoShape 51" o:spid="_x0000_s1043" type="#_x0000_t32" style="position:absolute;left:7943;top:10399;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">
                  <v:stroke dashstyle="dash" endarrow="block"/>
                </v:shape>
                <v:rect id="Rectangle 52" o:spid="_x0000_s1044" style="position:absolute;left:3807;top:12784;width:413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rsidR="00486741" w:rsidRPr="003E0C27" w:rsidRDefault="00486741" w:rsidP="00BF2AA0">
                        <w:pPr>
                          <w:jc w:val="center"/>
                          <w:rPr>
                            <w:rFonts w:ascii="Times New Roman" w:hAnsi="Times New Roman" w:cs="Times New Roman"/>
                            <w:sz w:val="26"/>
                            <w:szCs w:val="26"/>
                          </w:rPr>
                        </w:pPr>
                        <w:r>
                          <w:rPr>
                            <w:rFonts w:ascii="Times New Roman" w:hAnsi="Times New Roman" w:cs="Times New Roman"/>
                            <w:sz w:val="26"/>
                            <w:szCs w:val="26"/>
                            <w:lang w:val="nl-NL"/>
                          </w:rPr>
                          <w:t>TĐC cho các hộ dân bị ảnh hưởng bới dự án đường cao tốc Bắc - Nam</w:t>
                        </w:r>
                      </w:p>
                    </w:txbxContent>
                  </v:textbox>
                </v:rect>
                <v:rect id="Rectangle 53" o:spid="_x0000_s1045" style="position:absolute;left:1739;top:11622;width:145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486741" w:rsidRPr="003E0C27" w:rsidRDefault="00486741" w:rsidP="00BF2AA0">
                        <w:pPr>
                          <w:jc w:val="both"/>
                          <w:rPr>
                            <w:rFonts w:ascii="Times New Roman" w:hAnsi="Times New Roman" w:cs="Times New Roman"/>
                            <w:sz w:val="26"/>
                            <w:szCs w:val="26"/>
                          </w:rPr>
                        </w:pPr>
                        <w:r w:rsidRPr="003E0C27">
                          <w:rPr>
                            <w:rFonts w:ascii="Times New Roman" w:hAnsi="Times New Roman" w:cs="Times New Roman"/>
                            <w:sz w:val="26"/>
                            <w:szCs w:val="26"/>
                          </w:rPr>
                          <w:t>Hoạt động</w:t>
                        </w:r>
                      </w:p>
                    </w:txbxContent>
                  </v:textbox>
                </v:rect>
                <v:shape id="AutoShape 54" o:spid="_x0000_s1046" type="#_x0000_t32" style="position:absolute;left:3191;top:11892;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AutoShape 55" o:spid="_x0000_s1047" type="#_x0000_t32" style="position:absolute;left:8040;top:14193;width: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">
                  <v:stroke dashstyle="dash" endarrow="block"/>
                </v:shape>
                <v:rect id="Rectangle 56" o:spid="_x0000_s1048" style="position:absolute;left:8828;top:13766;width:2622;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">
                  <v:stroke dashstyle="dash"/>
                  <v:textbox>
                    <w:txbxContent>
                      <w:p w:rsidR="00486741" w:rsidRPr="003E0C27" w:rsidRDefault="00486741" w:rsidP="00BF2AA0">
                        <w:pPr>
                          <w:jc w:val="center"/>
                          <w:rPr>
                            <w:rFonts w:ascii="Times New Roman" w:hAnsi="Times New Roman" w:cs="Times New Roman"/>
                            <w:sz w:val="26"/>
                            <w:szCs w:val="26"/>
                          </w:rPr>
                        </w:pPr>
                        <w:r w:rsidRPr="003E0C27">
                          <w:rPr>
                            <w:rFonts w:ascii="Times New Roman" w:hAnsi="Times New Roman" w:cs="Times New Roman"/>
                            <w:sz w:val="26"/>
                            <w:szCs w:val="26"/>
                          </w:rPr>
                          <w:t>CTR, nước thải</w:t>
                        </w:r>
                        <w:r>
                          <w:rPr>
                            <w:rFonts w:ascii="Times New Roman" w:hAnsi="Times New Roman" w:cs="Times New Roman"/>
                            <w:sz w:val="26"/>
                            <w:szCs w:val="26"/>
                            <w:lang w:val="en-US"/>
                          </w:rPr>
                          <w:t>,</w:t>
                        </w:r>
                        <w:r w:rsidRPr="003E0C27">
                          <w:rPr>
                            <w:rFonts w:ascii="Times New Roman" w:hAnsi="Times New Roman" w:cs="Times New Roman"/>
                            <w:sz w:val="26"/>
                            <w:szCs w:val="26"/>
                          </w:rPr>
                          <w:t xml:space="preserve"> Bụi, khí thải, tiếng ồn</w:t>
                        </w:r>
                      </w:p>
                    </w:txbxContent>
                  </v:textbox>
                </v:rect>
                <v:shape id="AutoShape 57" o:spid="_x0000_s1049" type="#_x0000_t32" style="position:absolute;left:5871;top:7763;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58" o:spid="_x0000_s1050" type="#_x0000_t32" style="position:absolute;left:5871;top:9509;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AutoShape 59" o:spid="_x0000_s1051" type="#_x0000_t32" style="position:absolute;left:5871;top:10990;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shape id="AutoShape 60" o:spid="_x0000_s1052" type="#_x0000_t32" style="position:absolute;left:5871;top:12405;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61" o:spid="_x0000_s1053" type="#_x0000_t32" style="position:absolute;left:5890;top:13616;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group>
            </w:pict>
          </mc:Fallback>
        </mc:AlternateContent>
      </w:r>
      <w:bookmarkEnd w:id="266"/>
      <w:bookmarkEnd w:id="267"/>
      <w:bookmarkEnd w:id="268"/>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jc w:val="both"/>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jc w:val="both"/>
        <w:rPr>
          <w:rFonts w:ascii="Times New Roman" w:eastAsia="PMingLiU" w:hAnsi="Times New Roman" w:cs="Times New Roman"/>
          <w:color w:val="auto"/>
          <w:sz w:val="27"/>
          <w:szCs w:val="27"/>
          <w:lang w:val="en-US" w:eastAsia="x-none"/>
        </w:rPr>
      </w:pPr>
    </w:p>
    <w:p w:rsidR="002E3821" w:rsidRPr="001B2BB9" w:rsidRDefault="002E3821" w:rsidP="00F732F0">
      <w:pPr>
        <w:pStyle w:val="Heading4"/>
        <w:spacing w:before="0" w:after="0" w:line="312" w:lineRule="auto"/>
        <w:jc w:val="both"/>
        <w:rPr>
          <w:rFonts w:eastAsia="PMingLiU"/>
          <w:sz w:val="27"/>
          <w:szCs w:val="27"/>
          <w:lang w:val="en-US"/>
        </w:rPr>
      </w:pPr>
    </w:p>
    <w:p w:rsidR="002E3821" w:rsidRPr="001B2BB9" w:rsidRDefault="002E3821" w:rsidP="00F732F0">
      <w:pPr>
        <w:pStyle w:val="Heading4"/>
        <w:spacing w:before="0" w:after="0" w:line="312" w:lineRule="auto"/>
        <w:jc w:val="both"/>
        <w:rPr>
          <w:rFonts w:eastAsia="PMingLiU"/>
          <w:sz w:val="27"/>
          <w:szCs w:val="27"/>
          <w:lang w:val="en-US"/>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spacing w:line="312" w:lineRule="auto"/>
        <w:rPr>
          <w:rFonts w:ascii="Times New Roman" w:eastAsia="PMingLiU" w:hAnsi="Times New Roman" w:cs="Times New Roman"/>
          <w:color w:val="auto"/>
          <w:sz w:val="27"/>
          <w:szCs w:val="27"/>
          <w:lang w:val="en-US" w:eastAsia="x-none"/>
        </w:rPr>
      </w:pPr>
    </w:p>
    <w:p w:rsidR="002E3821" w:rsidRPr="001B2BB9" w:rsidRDefault="002E3821" w:rsidP="00F732F0">
      <w:pPr>
        <w:pStyle w:val="Title"/>
        <w:keepNext/>
        <w:spacing w:before="0" w:line="312" w:lineRule="auto"/>
        <w:outlineLvl w:val="0"/>
        <w:rPr>
          <w:rFonts w:eastAsia="Calibri"/>
          <w:spacing w:val="-4"/>
          <w:kern w:val="28"/>
          <w:sz w:val="27"/>
          <w:szCs w:val="27"/>
          <w:lang w:val="en-US"/>
        </w:rPr>
      </w:pPr>
      <w:bookmarkStart w:id="269" w:name="_Toc98508008"/>
      <w:bookmarkStart w:id="270" w:name="_Toc98508236"/>
      <w:bookmarkStart w:id="271" w:name="_Toc98508381"/>
      <w:bookmarkStart w:id="272" w:name="_Toc101966568"/>
      <w:bookmarkStart w:id="273" w:name="_Toc104902093"/>
      <w:bookmarkStart w:id="274" w:name="_Toc104902249"/>
      <w:bookmarkStart w:id="275" w:name="_Toc134071579"/>
      <w:bookmarkStart w:id="276" w:name="_Toc134072044"/>
      <w:bookmarkStart w:id="277" w:name="_Toc134645821"/>
      <w:bookmarkStart w:id="278" w:name="_Toc134646152"/>
      <w:bookmarkStart w:id="279" w:name="_Toc134646265"/>
      <w:r w:rsidRPr="001B2BB9">
        <w:rPr>
          <w:rFonts w:eastAsia="Calibri"/>
          <w:spacing w:val="-4"/>
          <w:kern w:val="28"/>
          <w:sz w:val="27"/>
          <w:szCs w:val="27"/>
          <w:lang w:val="vi-VN"/>
        </w:rPr>
        <w:t xml:space="preserve">Sơ đồ 1.1. </w:t>
      </w:r>
      <w:r w:rsidRPr="001B2BB9">
        <w:rPr>
          <w:rFonts w:eastAsia="Calibri"/>
          <w:spacing w:val="-4"/>
          <w:kern w:val="28"/>
          <w:sz w:val="27"/>
          <w:szCs w:val="27"/>
          <w:lang w:val="en-US"/>
        </w:rPr>
        <w:t>Quy trình thực hiện</w:t>
      </w:r>
      <w:r w:rsidRPr="001B2BB9">
        <w:rPr>
          <w:rFonts w:eastAsia="Calibri"/>
          <w:spacing w:val="-4"/>
          <w:kern w:val="28"/>
          <w:sz w:val="27"/>
          <w:szCs w:val="27"/>
          <w:lang w:val="vi-VN"/>
        </w:rPr>
        <w:t xml:space="preserve"> </w:t>
      </w:r>
      <w:bookmarkEnd w:id="265"/>
      <w:bookmarkEnd w:id="269"/>
      <w:bookmarkEnd w:id="270"/>
      <w:bookmarkEnd w:id="271"/>
      <w:bookmarkEnd w:id="272"/>
      <w:r w:rsidRPr="001B2BB9">
        <w:rPr>
          <w:rFonts w:eastAsia="Calibri"/>
          <w:spacing w:val="-4"/>
          <w:kern w:val="28"/>
          <w:sz w:val="27"/>
          <w:szCs w:val="27"/>
          <w:lang w:val="en-US"/>
        </w:rPr>
        <w:t>của Dự án</w:t>
      </w:r>
      <w:bookmarkEnd w:id="273"/>
      <w:bookmarkEnd w:id="274"/>
      <w:bookmarkEnd w:id="275"/>
      <w:bookmarkEnd w:id="276"/>
      <w:bookmarkEnd w:id="277"/>
      <w:bookmarkEnd w:id="278"/>
      <w:bookmarkEnd w:id="279"/>
      <w:r w:rsidRPr="001B2BB9">
        <w:rPr>
          <w:rFonts w:eastAsia="Calibri"/>
          <w:spacing w:val="-4"/>
          <w:kern w:val="28"/>
          <w:sz w:val="27"/>
          <w:szCs w:val="27"/>
          <w:lang w:val="en-US"/>
        </w:rPr>
        <w:t xml:space="preserve"> </w:t>
      </w:r>
    </w:p>
    <w:p w:rsidR="006F2F4D" w:rsidRPr="001B2BB9" w:rsidRDefault="006F2F4D" w:rsidP="00F732F0">
      <w:pPr>
        <w:pStyle w:val="Heading2"/>
        <w:keepLines w:val="0"/>
        <w:widowControl/>
        <w:spacing w:before="0" w:line="312" w:lineRule="auto"/>
        <w:jc w:val="both"/>
        <w:rPr>
          <w:rFonts w:ascii="Times New Roman" w:eastAsia="Times New Roman" w:hAnsi="Times New Roman" w:cs="Times New Roman"/>
          <w:i/>
          <w:iCs/>
          <w:color w:val="auto"/>
          <w:sz w:val="27"/>
          <w:szCs w:val="27"/>
          <w:lang w:eastAsia="en-US"/>
        </w:rPr>
      </w:pPr>
      <w:bookmarkStart w:id="280" w:name="_Toc134072045"/>
      <w:bookmarkStart w:id="281" w:name="_Toc134645822"/>
      <w:bookmarkStart w:id="282" w:name="_Toc134646266"/>
      <w:r w:rsidRPr="001B2BB9">
        <w:rPr>
          <w:rFonts w:ascii="Times New Roman" w:eastAsia="Times New Roman" w:hAnsi="Times New Roman" w:cs="Times New Roman"/>
          <w:i/>
          <w:iCs/>
          <w:color w:val="auto"/>
          <w:sz w:val="27"/>
          <w:szCs w:val="27"/>
          <w:lang w:eastAsia="en-US"/>
        </w:rPr>
        <w:t>3.2.2. Đánh giá việc lựa chọn công nghệ sản xuất của dự án đầu tư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80"/>
      <w:bookmarkEnd w:id="281"/>
      <w:bookmarkEnd w:id="282"/>
    </w:p>
    <w:p w:rsidR="006C238B" w:rsidRPr="001B2BB9" w:rsidRDefault="002E3821" w:rsidP="00F732F0">
      <w:pPr>
        <w:spacing w:line="312" w:lineRule="auto"/>
        <w:ind w:firstLine="567"/>
        <w:jc w:val="both"/>
        <w:rPr>
          <w:rStyle w:val="Vnbnnidung"/>
          <w:rFonts w:eastAsia=".VnTime"/>
          <w:color w:val="auto"/>
          <w:sz w:val="27"/>
          <w:szCs w:val="27"/>
          <w:lang w:val="en-US"/>
        </w:rPr>
      </w:pPr>
      <w:bookmarkStart w:id="283" w:name="_Toc98508123"/>
      <w:bookmarkStart w:id="284" w:name="_Toc99111230"/>
      <w:r w:rsidRPr="001B2BB9">
        <w:rPr>
          <w:rFonts w:ascii="Times New Roman" w:eastAsia=".VnTime" w:hAnsi="Times New Roman" w:cs="Times New Roman"/>
          <w:color w:val="auto"/>
          <w:sz w:val="27"/>
          <w:szCs w:val="27"/>
        </w:rPr>
        <w:t>Dự án “</w:t>
      </w:r>
      <w:r w:rsidRPr="001B2BB9">
        <w:rPr>
          <w:rFonts w:ascii="Times New Roman" w:eastAsia=".VnTime" w:hAnsi="Times New Roman" w:cs="Times New Roman"/>
          <w:color w:val="auto"/>
          <w:sz w:val="27"/>
          <w:szCs w:val="27"/>
          <w:lang w:val="en-US"/>
        </w:rPr>
        <w:t>Khu tái định cư tại xã Hải thái, huyện Gio Linh phục vụ dự án đường cao tốc Bắc - Nam phía Đông giai đoạn 2022-2025, đoạn Vạn Ninh - Cam Lộ</w:t>
      </w:r>
      <w:r w:rsidRPr="001B2BB9">
        <w:rPr>
          <w:rFonts w:ascii="Times New Roman" w:eastAsia=".VnTime" w:hAnsi="Times New Roman" w:cs="Times New Roman"/>
          <w:color w:val="auto"/>
          <w:sz w:val="27"/>
          <w:szCs w:val="27"/>
        </w:rPr>
        <w:t xml:space="preserve">” thuộc nhóm các Dự án đầu tư xây dựng cơ sở hạ tầng gồm hệ thống đường giao thông, hệ thống cấp thoát nước, hệ thống cấp điện và chiếu sáng nên các hoạt động của Dự án không sử dụng công nghệ sản xuất. Các chất thải phát sinh chủ yếu từ hoạt động thi công, sinh hoạt của công nhân trên công trường trong giai đoạn thi công và sinh hoạt của người dân khi Khu </w:t>
      </w:r>
      <w:r w:rsidRPr="001B2BB9">
        <w:rPr>
          <w:rFonts w:ascii="Times New Roman" w:eastAsia=".VnTime" w:hAnsi="Times New Roman" w:cs="Times New Roman"/>
          <w:color w:val="auto"/>
          <w:sz w:val="27"/>
          <w:szCs w:val="27"/>
          <w:lang w:val="en-US"/>
        </w:rPr>
        <w:t>tái định cư</w:t>
      </w:r>
      <w:r w:rsidRPr="001B2BB9">
        <w:rPr>
          <w:rFonts w:ascii="Times New Roman" w:eastAsia=".VnTime" w:hAnsi="Times New Roman" w:cs="Times New Roman"/>
          <w:color w:val="auto"/>
          <w:sz w:val="27"/>
          <w:szCs w:val="27"/>
        </w:rPr>
        <w:t xml:space="preserve"> đi vào hoạt động</w:t>
      </w:r>
      <w:r w:rsidR="006C238B" w:rsidRPr="001B2BB9">
        <w:rPr>
          <w:rStyle w:val="Vnbnnidung"/>
          <w:color w:val="auto"/>
          <w:sz w:val="27"/>
          <w:szCs w:val="27"/>
        </w:rPr>
        <w:t>.</w:t>
      </w:r>
    </w:p>
    <w:p w:rsidR="002F6E2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285" w:name="_Toc99918739"/>
      <w:bookmarkStart w:id="286" w:name="_Toc100062860"/>
      <w:bookmarkStart w:id="287" w:name="_Toc100242103"/>
      <w:bookmarkStart w:id="288" w:name="_Toc104731564"/>
      <w:bookmarkStart w:id="289" w:name="_Toc104732260"/>
      <w:bookmarkStart w:id="290" w:name="_Toc104733885"/>
      <w:bookmarkStart w:id="291" w:name="_Toc112070094"/>
      <w:bookmarkStart w:id="292" w:name="_Toc112070913"/>
      <w:bookmarkStart w:id="293" w:name="_Toc112071052"/>
      <w:bookmarkStart w:id="294" w:name="_Toc113479891"/>
      <w:bookmarkStart w:id="295" w:name="_Toc113480020"/>
      <w:bookmarkStart w:id="296" w:name="_Toc113480231"/>
      <w:bookmarkStart w:id="297" w:name="_Toc117607847"/>
      <w:bookmarkStart w:id="298" w:name="_Toc117608317"/>
      <w:bookmarkStart w:id="299" w:name="_Toc134072046"/>
      <w:bookmarkStart w:id="300" w:name="_Toc134645823"/>
      <w:bookmarkStart w:id="301" w:name="_Toc134646267"/>
      <w:r w:rsidRPr="001B2BB9">
        <w:rPr>
          <w:rFonts w:ascii="Times New Roman" w:eastAsia="Times New Roman" w:hAnsi="Times New Roman" w:cs="Times New Roman"/>
          <w:color w:val="auto"/>
          <w:kern w:val="32"/>
          <w:sz w:val="27"/>
          <w:szCs w:val="27"/>
          <w:lang w:eastAsia="en-US"/>
        </w:rPr>
        <w:t>3</w:t>
      </w:r>
      <w:bookmarkEnd w:id="264"/>
      <w:r w:rsidRPr="001B2BB9">
        <w:rPr>
          <w:rFonts w:ascii="Times New Roman" w:eastAsia="Times New Roman" w:hAnsi="Times New Roman" w:cs="Times New Roman"/>
          <w:color w:val="auto"/>
          <w:kern w:val="32"/>
          <w:sz w:val="27"/>
          <w:szCs w:val="27"/>
          <w:lang w:eastAsia="en-US"/>
        </w:rPr>
        <w:t>.3. Sản phẩm của dự án đầ</w:t>
      </w:r>
      <w:r w:rsidR="00FC2F5D" w:rsidRPr="001B2BB9">
        <w:rPr>
          <w:rFonts w:ascii="Times New Roman" w:eastAsia="Times New Roman" w:hAnsi="Times New Roman" w:cs="Times New Roman"/>
          <w:color w:val="auto"/>
          <w:kern w:val="32"/>
          <w:sz w:val="27"/>
          <w:szCs w:val="27"/>
          <w:lang w:eastAsia="en-US"/>
        </w:rPr>
        <w:t>u tư</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2E3821" w:rsidRPr="001B2BB9" w:rsidRDefault="002E3821" w:rsidP="00F732F0">
      <w:pPr>
        <w:spacing w:line="312" w:lineRule="auto"/>
        <w:ind w:firstLine="567"/>
        <w:jc w:val="both"/>
        <w:rPr>
          <w:rFonts w:ascii="Times New Roman" w:hAnsi="Times New Roman" w:cs="Times New Roman"/>
          <w:color w:val="auto"/>
          <w:spacing w:val="-4"/>
          <w:sz w:val="27"/>
          <w:szCs w:val="27"/>
        </w:rPr>
      </w:pPr>
      <w:bookmarkStart w:id="302" w:name="bookmark204"/>
      <w:bookmarkStart w:id="303" w:name="_Toc98508124"/>
      <w:bookmarkStart w:id="304" w:name="_Toc99111231"/>
      <w:bookmarkStart w:id="305" w:name="_Toc99918740"/>
      <w:bookmarkStart w:id="306" w:name="_Toc100062861"/>
      <w:bookmarkStart w:id="307" w:name="_Toc100242104"/>
      <w:bookmarkStart w:id="308" w:name="_Toc104731565"/>
      <w:bookmarkStart w:id="309" w:name="_Toc104732261"/>
      <w:bookmarkStart w:id="310" w:name="_Toc104733886"/>
      <w:bookmarkStart w:id="311" w:name="_Toc112070095"/>
      <w:bookmarkStart w:id="312" w:name="_Toc112070914"/>
      <w:bookmarkStart w:id="313" w:name="_Toc112071053"/>
      <w:bookmarkStart w:id="314" w:name="_Toc113479892"/>
      <w:bookmarkStart w:id="315" w:name="_Toc113480021"/>
      <w:bookmarkStart w:id="316" w:name="_Toc113480232"/>
      <w:bookmarkStart w:id="317" w:name="_Toc117607848"/>
      <w:bookmarkStart w:id="318" w:name="_Toc117608318"/>
      <w:r w:rsidRPr="001B2BB9">
        <w:rPr>
          <w:rFonts w:ascii="Times New Roman" w:hAnsi="Times New Roman" w:cs="Times New Roman"/>
          <w:color w:val="auto"/>
          <w:spacing w:val="-4"/>
          <w:sz w:val="27"/>
          <w:szCs w:val="27"/>
        </w:rPr>
        <w:t xml:space="preserve">- Sản phẩm của Dự án là xây dựng hoàn chỉnh hệ thống đường giao thông; </w:t>
      </w:r>
      <w:r w:rsidRPr="001B2BB9">
        <w:rPr>
          <w:rFonts w:ascii="Times New Roman" w:hAnsi="Times New Roman" w:cs="Times New Roman"/>
          <w:color w:val="auto"/>
          <w:spacing w:val="-4"/>
          <w:sz w:val="27"/>
          <w:szCs w:val="27"/>
          <w:lang w:val="en-US"/>
        </w:rPr>
        <w:t>h</w:t>
      </w:r>
      <w:r w:rsidRPr="001B2BB9">
        <w:rPr>
          <w:rFonts w:ascii="Times New Roman" w:hAnsi="Times New Roman" w:cs="Times New Roman"/>
          <w:color w:val="auto"/>
          <w:spacing w:val="-4"/>
          <w:sz w:val="27"/>
          <w:szCs w:val="27"/>
        </w:rPr>
        <w:t xml:space="preserve">ệ thống cấp điện, nước, thoát nước đồng bộ và phân lô đất ở. </w:t>
      </w:r>
    </w:p>
    <w:p w:rsidR="002E3821" w:rsidRPr="001B2BB9" w:rsidRDefault="002E3821"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Xây dựng và hoàn thiện hệ thống công trình công cộng theo định hướng quy hoạch đã được UBND </w:t>
      </w:r>
      <w:r w:rsidRPr="001B2BB9">
        <w:rPr>
          <w:rFonts w:ascii="Times New Roman" w:hAnsi="Times New Roman" w:cs="Times New Roman"/>
          <w:color w:val="auto"/>
          <w:sz w:val="27"/>
          <w:szCs w:val="27"/>
          <w:lang w:val="en-US"/>
        </w:rPr>
        <w:t xml:space="preserve">huyện </w:t>
      </w:r>
      <w:r w:rsidRPr="001B2BB9">
        <w:rPr>
          <w:rFonts w:ascii="Times New Roman" w:hAnsi="Times New Roman" w:cs="Times New Roman"/>
          <w:color w:val="auto"/>
          <w:sz w:val="27"/>
          <w:szCs w:val="27"/>
        </w:rPr>
        <w:t>phê duyệt.</w:t>
      </w:r>
    </w:p>
    <w:p w:rsidR="002E3821" w:rsidRPr="001B2BB9" w:rsidRDefault="002E3821"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Khu </w:t>
      </w:r>
      <w:r w:rsidRPr="001B2BB9">
        <w:rPr>
          <w:rFonts w:ascii="Times New Roman" w:hAnsi="Times New Roman" w:cs="Times New Roman"/>
          <w:color w:val="auto"/>
          <w:sz w:val="27"/>
          <w:szCs w:val="27"/>
          <w:lang w:val="en-US"/>
        </w:rPr>
        <w:t>tái định cư</w:t>
      </w:r>
      <w:r w:rsidRPr="001B2BB9">
        <w:rPr>
          <w:rFonts w:ascii="Times New Roman" w:hAnsi="Times New Roman" w:cs="Times New Roman"/>
          <w:color w:val="auto"/>
          <w:sz w:val="27"/>
          <w:szCs w:val="27"/>
        </w:rPr>
        <w:t xml:space="preserve"> được xây dựng với tổng số lô đất ở là </w:t>
      </w:r>
      <w:r w:rsidRPr="001B2BB9">
        <w:rPr>
          <w:rFonts w:ascii="Times New Roman" w:hAnsi="Times New Roman" w:cs="Times New Roman"/>
          <w:color w:val="auto"/>
          <w:sz w:val="27"/>
          <w:szCs w:val="27"/>
          <w:lang w:val="en-US"/>
        </w:rPr>
        <w:t>41</w:t>
      </w:r>
      <w:r w:rsidRPr="001B2BB9">
        <w:rPr>
          <w:rFonts w:ascii="Times New Roman" w:hAnsi="Times New Roman" w:cs="Times New Roman"/>
          <w:color w:val="auto"/>
          <w:sz w:val="27"/>
          <w:szCs w:val="27"/>
        </w:rPr>
        <w:t xml:space="preserve"> lô (</w:t>
      </w:r>
      <w:r w:rsidRPr="001B2BB9">
        <w:rPr>
          <w:rFonts w:ascii="Times New Roman" w:hAnsi="Times New Roman" w:cs="Times New Roman"/>
          <w:color w:val="auto"/>
          <w:sz w:val="27"/>
          <w:szCs w:val="27"/>
          <w:lang w:val="en-US"/>
        </w:rPr>
        <w:t>4</w:t>
      </w:r>
      <w:r w:rsidR="00B34E8E"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lang w:val="en-US"/>
        </w:rPr>
        <w:t>-</w:t>
      </w:r>
      <w:r w:rsidR="00B34E8E"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 xml:space="preserve"> người/hộ gia đình) tổng số dân trong Khu </w:t>
      </w:r>
      <w:r w:rsidRPr="001B2BB9">
        <w:rPr>
          <w:rFonts w:ascii="Times New Roman" w:hAnsi="Times New Roman" w:cs="Times New Roman"/>
          <w:color w:val="auto"/>
          <w:sz w:val="27"/>
          <w:szCs w:val="27"/>
          <w:lang w:val="en-US"/>
        </w:rPr>
        <w:t>tái định cư</w:t>
      </w:r>
      <w:r w:rsidRPr="001B2BB9">
        <w:rPr>
          <w:rFonts w:ascii="Times New Roman" w:hAnsi="Times New Roman" w:cs="Times New Roman"/>
          <w:color w:val="auto"/>
          <w:sz w:val="27"/>
          <w:szCs w:val="27"/>
        </w:rPr>
        <w:t xml:space="preserve"> dự kiến là khoảng </w:t>
      </w:r>
      <w:r w:rsidR="00BF2AA0" w:rsidRPr="001B2BB9">
        <w:rPr>
          <w:rFonts w:ascii="Times New Roman" w:hAnsi="Times New Roman" w:cs="Times New Roman"/>
          <w:color w:val="auto"/>
          <w:sz w:val="27"/>
          <w:szCs w:val="27"/>
          <w:lang w:val="en-US"/>
        </w:rPr>
        <w:t>205</w:t>
      </w:r>
      <w:r w:rsidRPr="001B2BB9">
        <w:rPr>
          <w:rFonts w:ascii="Times New Roman" w:hAnsi="Times New Roman" w:cs="Times New Roman"/>
          <w:color w:val="auto"/>
          <w:sz w:val="27"/>
          <w:szCs w:val="27"/>
        </w:rPr>
        <w:t xml:space="preserve"> người.</w:t>
      </w:r>
    </w:p>
    <w:p w:rsidR="00F34856"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319" w:name="_Toc134072047"/>
      <w:bookmarkStart w:id="320" w:name="_Toc134645824"/>
      <w:bookmarkStart w:id="321" w:name="_Toc134646268"/>
      <w:r w:rsidRPr="001B2BB9">
        <w:rPr>
          <w:rFonts w:ascii="Times New Roman" w:eastAsia="Times New Roman" w:hAnsi="Times New Roman" w:cs="Times New Roman"/>
          <w:color w:val="auto"/>
          <w:kern w:val="32"/>
          <w:sz w:val="27"/>
          <w:szCs w:val="27"/>
          <w:lang w:eastAsia="en-US"/>
        </w:rPr>
        <w:t>4</w:t>
      </w:r>
      <w:bookmarkEnd w:id="302"/>
      <w:r w:rsidRPr="001B2BB9">
        <w:rPr>
          <w:rFonts w:ascii="Times New Roman" w:eastAsia="Times New Roman" w:hAnsi="Times New Roman" w:cs="Times New Roman"/>
          <w:color w:val="auto"/>
          <w:kern w:val="32"/>
          <w:sz w:val="27"/>
          <w:szCs w:val="27"/>
          <w:lang w:eastAsia="en-US"/>
        </w:rPr>
        <w:t>. Nguyên liệu, nhiên liệu, vật liệu, phế liệu, điện năng, hóa chất sử dụng, nguồn cung cấp điện, nước của dự án đầu tư</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9173FC" w:rsidRPr="001B2BB9" w:rsidRDefault="009173FC" w:rsidP="00F732F0">
      <w:pPr>
        <w:pStyle w:val="Heading2"/>
        <w:spacing w:before="0" w:line="312" w:lineRule="auto"/>
        <w:jc w:val="both"/>
        <w:rPr>
          <w:rFonts w:ascii="Times New Roman" w:hAnsi="Times New Roman" w:cs="Times New Roman"/>
          <w:i/>
          <w:color w:val="auto"/>
          <w:sz w:val="27"/>
          <w:szCs w:val="27"/>
        </w:rPr>
      </w:pPr>
      <w:bookmarkStart w:id="322" w:name="_Toc28331204"/>
      <w:bookmarkStart w:id="323" w:name="_Toc38527023"/>
      <w:bookmarkStart w:id="324" w:name="_Toc43994972"/>
      <w:bookmarkStart w:id="325" w:name="_Toc43995264"/>
      <w:bookmarkStart w:id="326" w:name="_Toc82876128"/>
      <w:bookmarkStart w:id="327" w:name="_Toc104731566"/>
      <w:bookmarkStart w:id="328" w:name="_Toc104732262"/>
      <w:bookmarkStart w:id="329" w:name="_Toc104733887"/>
      <w:bookmarkStart w:id="330" w:name="_Toc112070096"/>
      <w:bookmarkStart w:id="331" w:name="_Toc112070915"/>
      <w:bookmarkStart w:id="332" w:name="_Toc112071054"/>
      <w:bookmarkStart w:id="333" w:name="_Toc113479893"/>
      <w:bookmarkStart w:id="334" w:name="_Toc113480022"/>
      <w:bookmarkStart w:id="335" w:name="_Toc113480233"/>
      <w:bookmarkStart w:id="336" w:name="_Toc117607849"/>
      <w:bookmarkStart w:id="337" w:name="_Toc117608319"/>
      <w:bookmarkStart w:id="338" w:name="_Toc134072048"/>
      <w:bookmarkStart w:id="339" w:name="_Toc134645825"/>
      <w:bookmarkStart w:id="340" w:name="_Toc134646269"/>
      <w:bookmarkStart w:id="341" w:name="bookmark205"/>
      <w:bookmarkStart w:id="342" w:name="_Toc98508128"/>
      <w:bookmarkStart w:id="343" w:name="_Toc99111235"/>
      <w:bookmarkStart w:id="344" w:name="_Toc99918744"/>
      <w:bookmarkStart w:id="345" w:name="_Toc100062865"/>
      <w:bookmarkStart w:id="346" w:name="_Toc100242108"/>
      <w:r w:rsidRPr="001B2BB9">
        <w:rPr>
          <w:rFonts w:ascii="Times New Roman" w:hAnsi="Times New Roman" w:cs="Times New Roman"/>
          <w:i/>
          <w:color w:val="auto"/>
          <w:sz w:val="27"/>
          <w:szCs w:val="27"/>
          <w:lang w:val="en-US"/>
        </w:rPr>
        <w:t>4</w:t>
      </w:r>
      <w:r w:rsidRPr="001B2BB9">
        <w:rPr>
          <w:rFonts w:ascii="Times New Roman" w:hAnsi="Times New Roman" w:cs="Times New Roman"/>
          <w:i/>
          <w:color w:val="auto"/>
          <w:sz w:val="27"/>
          <w:szCs w:val="27"/>
        </w:rPr>
        <w:t>.1. Nguyên, nhiên vật liệu, hóa chất sử dụng của dự án giai đoạn thi công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04F90" w:rsidRPr="001B2BB9" w:rsidRDefault="00404F90" w:rsidP="00F732F0">
      <w:pPr>
        <w:pStyle w:val="Heading2"/>
        <w:spacing w:before="0" w:line="312" w:lineRule="auto"/>
        <w:jc w:val="both"/>
        <w:rPr>
          <w:rFonts w:ascii="Times New Roman" w:hAnsi="Times New Roman" w:cs="Times New Roman"/>
          <w:b w:val="0"/>
          <w:i/>
          <w:color w:val="auto"/>
          <w:sz w:val="27"/>
          <w:szCs w:val="27"/>
          <w:lang w:val="en-US"/>
        </w:rPr>
      </w:pPr>
      <w:bookmarkStart w:id="347" w:name="_Toc134646270"/>
      <w:bookmarkStart w:id="348" w:name="_Toc403025221"/>
      <w:bookmarkStart w:id="349" w:name="_Toc431287890"/>
      <w:bookmarkStart w:id="350" w:name="_Toc431299076"/>
      <w:bookmarkStart w:id="351" w:name="_Toc431308594"/>
      <w:bookmarkStart w:id="352" w:name="_Toc431364593"/>
      <w:bookmarkStart w:id="353" w:name="_Toc432139612"/>
      <w:bookmarkStart w:id="354" w:name="_Toc437326397"/>
      <w:bookmarkStart w:id="355" w:name="_Toc439195204"/>
      <w:bookmarkStart w:id="356" w:name="_Toc28331205"/>
      <w:bookmarkStart w:id="357" w:name="_Toc38527024"/>
      <w:bookmarkStart w:id="358" w:name="_Toc43994973"/>
      <w:bookmarkStart w:id="359" w:name="_Toc43995265"/>
      <w:r w:rsidRPr="001B2BB9">
        <w:rPr>
          <w:rFonts w:ascii="Times New Roman" w:hAnsi="Times New Roman" w:cs="Times New Roman"/>
          <w:b w:val="0"/>
          <w:i/>
          <w:color w:val="auto"/>
          <w:sz w:val="27"/>
          <w:szCs w:val="27"/>
          <w:lang w:val="en-US"/>
        </w:rPr>
        <w:t>4.1.1. Nhu cầu sử dụng nguyên vật liệu</w:t>
      </w:r>
      <w:bookmarkEnd w:id="347"/>
    </w:p>
    <w:p w:rsidR="005940DF" w:rsidRPr="001B2BB9" w:rsidRDefault="009173FC" w:rsidP="00F732F0">
      <w:pPr>
        <w:spacing w:line="312" w:lineRule="auto"/>
        <w:ind w:firstLine="567"/>
        <w:jc w:val="both"/>
        <w:rPr>
          <w:rFonts w:ascii="Times New Roman" w:hAnsi="Times New Roman" w:cs="Times New Roman"/>
          <w:bCs/>
          <w:iCs/>
          <w:color w:val="auto"/>
          <w:sz w:val="27"/>
          <w:szCs w:val="27"/>
          <w:u w:val="wave" w:color="FF0000"/>
          <w:lang w:val="en-US"/>
        </w:rPr>
      </w:pPr>
      <w:r w:rsidRPr="001B2BB9">
        <w:rPr>
          <w:rFonts w:ascii="Times New Roman" w:hAnsi="Times New Roman" w:cs="Times New Roman"/>
          <w:bCs/>
          <w:iCs/>
          <w:color w:val="auto"/>
          <w:sz w:val="27"/>
          <w:szCs w:val="27"/>
        </w:rPr>
        <w:t xml:space="preserve">- Đất đắp: </w:t>
      </w:r>
      <w:r w:rsidRPr="001B2BB9">
        <w:rPr>
          <w:rFonts w:ascii="Times New Roman" w:hAnsi="Times New Roman" w:cs="Times New Roman"/>
          <w:bCs/>
          <w:iCs/>
          <w:color w:val="auto"/>
          <w:sz w:val="27"/>
          <w:szCs w:val="27"/>
          <w:u w:val="wave" w:color="FF0000"/>
        </w:rPr>
        <w:t>Đất đắp</w:t>
      </w:r>
      <w:r w:rsidRPr="001B2BB9">
        <w:rPr>
          <w:rFonts w:ascii="Times New Roman" w:hAnsi="Times New Roman" w:cs="Times New Roman"/>
          <w:bCs/>
          <w:iCs/>
          <w:color w:val="auto"/>
          <w:sz w:val="27"/>
          <w:szCs w:val="27"/>
        </w:rPr>
        <w:t xml:space="preserve"> được khai thác từ </w:t>
      </w:r>
      <w:r w:rsidRPr="001B2BB9">
        <w:rPr>
          <w:rFonts w:ascii="Times New Roman" w:hAnsi="Times New Roman" w:cs="Times New Roman"/>
          <w:bCs/>
          <w:iCs/>
          <w:color w:val="auto"/>
          <w:sz w:val="27"/>
          <w:szCs w:val="27"/>
          <w:u w:val="wave" w:color="FF0000"/>
        </w:rPr>
        <w:t xml:space="preserve">mỏ đất </w:t>
      </w:r>
      <w:r w:rsidR="005940DF" w:rsidRPr="001B2BB9">
        <w:rPr>
          <w:rFonts w:ascii="Times New Roman" w:hAnsi="Times New Roman" w:cs="Times New Roman"/>
          <w:bCs/>
          <w:iCs/>
          <w:color w:val="auto"/>
          <w:sz w:val="27"/>
          <w:szCs w:val="27"/>
          <w:u w:val="wave" w:color="FF0000"/>
          <w:lang w:val="en-US"/>
        </w:rPr>
        <w:t>hồ Trúc Kinh</w:t>
      </w:r>
      <w:r w:rsidR="00A44911" w:rsidRPr="001B2BB9">
        <w:rPr>
          <w:rFonts w:ascii="Times New Roman" w:hAnsi="Times New Roman" w:cs="Times New Roman"/>
          <w:bCs/>
          <w:iCs/>
          <w:color w:val="auto"/>
          <w:sz w:val="27"/>
          <w:szCs w:val="27"/>
          <w:u w:val="wave" w:color="FF0000"/>
          <w:lang w:val="en-US"/>
        </w:rPr>
        <w:t xml:space="preserve"> (theo Giấy phép hoạt động trong phạm vi bảo vệ công trình thủy lợi số 666/GP-UBND ngày </w:t>
      </w:r>
      <w:r w:rsidR="00A44911" w:rsidRPr="001B2BB9">
        <w:rPr>
          <w:rFonts w:ascii="Times New Roman" w:hAnsi="Times New Roman" w:cs="Times New Roman"/>
          <w:bCs/>
          <w:iCs/>
          <w:color w:val="auto"/>
          <w:sz w:val="27"/>
          <w:szCs w:val="27"/>
          <w:u w:val="wave" w:color="FF0000"/>
          <w:lang w:val="en-US"/>
        </w:rPr>
        <w:lastRenderedPageBreak/>
        <w:t xml:space="preserve">22/3/2021 của UBND tỉnh Quảng Trị). </w:t>
      </w:r>
    </w:p>
    <w:p w:rsidR="00AC06ED" w:rsidRPr="001B2BB9" w:rsidRDefault="00AC06ED" w:rsidP="00F732F0">
      <w:pPr>
        <w:spacing w:line="312" w:lineRule="auto"/>
        <w:ind w:firstLine="567"/>
        <w:jc w:val="both"/>
        <w:rPr>
          <w:rFonts w:ascii="Times New Roman" w:hAnsi="Times New Roman" w:cs="Times New Roman"/>
          <w:bCs/>
          <w:iCs/>
          <w:color w:val="auto"/>
          <w:sz w:val="27"/>
          <w:szCs w:val="27"/>
          <w:lang w:val="en-US"/>
        </w:rPr>
      </w:pPr>
      <w:r w:rsidRPr="001B2BB9">
        <w:rPr>
          <w:rFonts w:ascii="Times New Roman" w:hAnsi="Times New Roman" w:cs="Times New Roman"/>
          <w:bCs/>
          <w:iCs/>
          <w:color w:val="auto"/>
          <w:sz w:val="27"/>
          <w:szCs w:val="27"/>
          <w:lang w:val="en-US"/>
        </w:rPr>
        <w:t>- Cát đổ bê tông, cát dùng cho bê tông nhựa lấy tại bãi khai thác sông Thạch Hãn, thị xã Quảng Trị;</w:t>
      </w:r>
    </w:p>
    <w:p w:rsidR="00AC06ED" w:rsidRPr="001B2BB9" w:rsidRDefault="00AC06ED" w:rsidP="00F732F0">
      <w:pPr>
        <w:spacing w:line="312" w:lineRule="auto"/>
        <w:ind w:firstLine="567"/>
        <w:jc w:val="both"/>
        <w:rPr>
          <w:rFonts w:ascii="Times New Roman" w:hAnsi="Times New Roman" w:cs="Times New Roman"/>
          <w:bCs/>
          <w:iCs/>
          <w:color w:val="auto"/>
          <w:sz w:val="27"/>
          <w:szCs w:val="27"/>
          <w:lang w:val="en-US"/>
        </w:rPr>
      </w:pPr>
      <w:r w:rsidRPr="001B2BB9">
        <w:rPr>
          <w:rFonts w:ascii="Times New Roman" w:hAnsi="Times New Roman" w:cs="Times New Roman"/>
          <w:bCs/>
          <w:iCs/>
          <w:color w:val="auto"/>
          <w:sz w:val="27"/>
          <w:szCs w:val="27"/>
          <w:lang w:val="en-US"/>
        </w:rPr>
        <w:t>- Cát xây, cát tô, cát đổ nền lấy tại bãi tập kết xã Triệu Ái, huyện Triệu Phong.</w:t>
      </w:r>
    </w:p>
    <w:p w:rsidR="009173FC" w:rsidRPr="001B2BB9" w:rsidRDefault="00086AE0" w:rsidP="00F732F0">
      <w:pPr>
        <w:spacing w:line="312" w:lineRule="auto"/>
        <w:ind w:firstLine="567"/>
        <w:jc w:val="both"/>
        <w:rPr>
          <w:rFonts w:ascii="Times New Roman" w:hAnsi="Times New Roman" w:cs="Times New Roman"/>
          <w:bCs/>
          <w:iCs/>
          <w:color w:val="auto"/>
          <w:sz w:val="27"/>
          <w:szCs w:val="27"/>
          <w:highlight w:val="yellow"/>
        </w:rPr>
      </w:pPr>
      <w:r w:rsidRPr="001B2BB9">
        <w:rPr>
          <w:rFonts w:ascii="Times New Roman" w:hAnsi="Times New Roman" w:cs="Times New Roman"/>
          <w:bCs/>
          <w:iCs/>
          <w:color w:val="auto"/>
          <w:sz w:val="27"/>
          <w:szCs w:val="27"/>
          <w:lang w:val="en-US"/>
        </w:rPr>
        <w:t>-</w:t>
      </w:r>
      <w:r w:rsidR="009173FC" w:rsidRPr="001B2BB9">
        <w:rPr>
          <w:rFonts w:ascii="Times New Roman" w:hAnsi="Times New Roman" w:cs="Times New Roman"/>
          <w:bCs/>
          <w:iCs/>
          <w:color w:val="auto"/>
          <w:sz w:val="27"/>
          <w:szCs w:val="27"/>
        </w:rPr>
        <w:t xml:space="preserve"> Đá các loại được </w:t>
      </w:r>
      <w:r w:rsidR="00E86B42" w:rsidRPr="001B2BB9">
        <w:rPr>
          <w:rFonts w:ascii="Times New Roman" w:hAnsi="Times New Roman" w:cs="Times New Roman"/>
          <w:bCs/>
          <w:iCs/>
          <w:color w:val="auto"/>
          <w:sz w:val="27"/>
          <w:szCs w:val="27"/>
          <w:lang w:val="en-US"/>
        </w:rPr>
        <w:t>lấy</w:t>
      </w:r>
      <w:r w:rsidR="00E86B42" w:rsidRPr="001B2BB9">
        <w:rPr>
          <w:rFonts w:ascii="Times New Roman" w:hAnsi="Times New Roman" w:cs="Times New Roman"/>
          <w:bCs/>
          <w:iCs/>
          <w:color w:val="auto"/>
          <w:sz w:val="27"/>
          <w:szCs w:val="27"/>
        </w:rPr>
        <w:t xml:space="preserve"> tại Đầu Mầu, Km29, Quốc lộ 9 thuộc xã Cam Thành, huyện Cam Lộ</w:t>
      </w:r>
      <w:r w:rsidR="009173FC" w:rsidRPr="001B2BB9">
        <w:rPr>
          <w:rFonts w:ascii="Times New Roman" w:hAnsi="Times New Roman" w:cs="Times New Roman"/>
          <w:bCs/>
          <w:iCs/>
          <w:color w:val="auto"/>
          <w:sz w:val="27"/>
          <w:szCs w:val="27"/>
        </w:rPr>
        <w:t>.</w:t>
      </w:r>
    </w:p>
    <w:p w:rsidR="009173FC" w:rsidRPr="001B2BB9" w:rsidRDefault="009173FC" w:rsidP="00F732F0">
      <w:pPr>
        <w:spacing w:line="312" w:lineRule="auto"/>
        <w:ind w:firstLine="567"/>
        <w:jc w:val="both"/>
        <w:rPr>
          <w:rFonts w:ascii="Times New Roman" w:hAnsi="Times New Roman" w:cs="Times New Roman"/>
          <w:bCs/>
          <w:iCs/>
          <w:color w:val="auto"/>
          <w:sz w:val="27"/>
          <w:szCs w:val="27"/>
          <w:lang w:val="en-US"/>
        </w:rPr>
      </w:pPr>
      <w:r w:rsidRPr="001B2BB9">
        <w:rPr>
          <w:rFonts w:ascii="Times New Roman" w:hAnsi="Times New Roman" w:cs="Times New Roman"/>
          <w:bCs/>
          <w:iCs/>
          <w:color w:val="auto"/>
          <w:sz w:val="27"/>
          <w:szCs w:val="27"/>
        </w:rPr>
        <w:t xml:space="preserve">- Xi măng, sắt, thép </w:t>
      </w:r>
      <w:r w:rsidR="00E86B42" w:rsidRPr="001B2BB9">
        <w:rPr>
          <w:rFonts w:ascii="Times New Roman" w:hAnsi="Times New Roman" w:cs="Times New Roman"/>
          <w:bCs/>
          <w:iCs/>
          <w:color w:val="auto"/>
          <w:sz w:val="27"/>
          <w:szCs w:val="27"/>
          <w:lang w:val="en-US"/>
        </w:rPr>
        <w:t>lấy tại</w:t>
      </w:r>
      <w:r w:rsidRPr="001B2BB9">
        <w:rPr>
          <w:rFonts w:ascii="Times New Roman" w:hAnsi="Times New Roman" w:cs="Times New Roman"/>
          <w:bCs/>
          <w:iCs/>
          <w:color w:val="auto"/>
          <w:sz w:val="27"/>
          <w:szCs w:val="27"/>
        </w:rPr>
        <w:t xml:space="preserve"> thị trấn </w:t>
      </w:r>
      <w:r w:rsidR="00E86B42" w:rsidRPr="001B2BB9">
        <w:rPr>
          <w:rFonts w:ascii="Times New Roman" w:hAnsi="Times New Roman" w:cs="Times New Roman"/>
          <w:bCs/>
          <w:iCs/>
          <w:color w:val="auto"/>
          <w:sz w:val="27"/>
          <w:szCs w:val="27"/>
          <w:lang w:val="en-US"/>
        </w:rPr>
        <w:t>Gio Linh, huyện Gio Linh</w:t>
      </w:r>
      <w:r w:rsidRPr="001B2BB9">
        <w:rPr>
          <w:rFonts w:ascii="Times New Roman" w:hAnsi="Times New Roman" w:cs="Times New Roman"/>
          <w:bCs/>
          <w:iCs/>
          <w:color w:val="auto"/>
          <w:sz w:val="27"/>
          <w:szCs w:val="27"/>
        </w:rPr>
        <w:t>.</w:t>
      </w:r>
    </w:p>
    <w:p w:rsidR="007575BC" w:rsidRPr="001B2BB9" w:rsidRDefault="007575BC" w:rsidP="00F732F0">
      <w:pPr>
        <w:spacing w:line="312" w:lineRule="auto"/>
        <w:ind w:firstLine="567"/>
        <w:jc w:val="both"/>
        <w:rPr>
          <w:rFonts w:ascii="Times New Roman" w:hAnsi="Times New Roman" w:cs="Times New Roman"/>
          <w:bCs/>
          <w:iCs/>
          <w:color w:val="auto"/>
          <w:sz w:val="27"/>
          <w:szCs w:val="27"/>
          <w:lang w:val="en-US"/>
        </w:rPr>
      </w:pPr>
      <w:r w:rsidRPr="001B2BB9">
        <w:rPr>
          <w:rFonts w:ascii="Times New Roman" w:hAnsi="Times New Roman" w:cs="Times New Roman"/>
          <w:bCs/>
          <w:iCs/>
          <w:color w:val="auto"/>
          <w:sz w:val="27"/>
          <w:szCs w:val="27"/>
          <w:lang w:val="en-US"/>
        </w:rPr>
        <w:t xml:space="preserve">Căn cứ vào quy mô công trình, khối lượng thi công các hạng mục thì nhu cầu sử dụng nguyên vật liệu của Dự án </w:t>
      </w:r>
      <w:r w:rsidRPr="001B2BB9">
        <w:rPr>
          <w:rFonts w:ascii="Times New Roman" w:hAnsi="Times New Roman" w:cs="Times New Roman"/>
          <w:bCs/>
          <w:i/>
          <w:iCs/>
          <w:color w:val="auto"/>
          <w:sz w:val="27"/>
          <w:szCs w:val="27"/>
          <w:lang w:val="en-US"/>
        </w:rPr>
        <w:t xml:space="preserve">(theo dự toán thi công xây dựng công trình </w:t>
      </w:r>
      <w:r w:rsidR="009017E5" w:rsidRPr="001B2BB9">
        <w:rPr>
          <w:rFonts w:ascii="Times New Roman" w:hAnsi="Times New Roman" w:cs="Times New Roman"/>
          <w:bCs/>
          <w:i/>
          <w:iCs/>
          <w:color w:val="auto"/>
          <w:sz w:val="27"/>
          <w:szCs w:val="27"/>
          <w:lang w:val="en-US"/>
        </w:rPr>
        <w:t>Khu tái định cư tại xã Hải thái, huyện Gio Linh phục vụ dự án đường cao tốc Bắc - Nam phía Đông giai đoạn 2022-2025, đoạn Vạn Ninh – Cam Lộ</w:t>
      </w:r>
      <w:r w:rsidRPr="001B2BB9">
        <w:rPr>
          <w:rFonts w:ascii="Times New Roman" w:hAnsi="Times New Roman" w:cs="Times New Roman"/>
          <w:bCs/>
          <w:i/>
          <w:iCs/>
          <w:color w:val="auto"/>
          <w:sz w:val="27"/>
          <w:szCs w:val="27"/>
          <w:lang w:val="en-US"/>
        </w:rPr>
        <w:t>)</w:t>
      </w:r>
      <w:r w:rsidRPr="001B2BB9">
        <w:rPr>
          <w:rFonts w:ascii="Times New Roman" w:hAnsi="Times New Roman" w:cs="Times New Roman"/>
          <w:bCs/>
          <w:iCs/>
          <w:color w:val="auto"/>
          <w:sz w:val="27"/>
          <w:szCs w:val="27"/>
          <w:lang w:val="en-US"/>
        </w:rPr>
        <w:t xml:space="preserve"> như sau:</w:t>
      </w:r>
    </w:p>
    <w:p w:rsidR="009173FC" w:rsidRPr="001B2BB9" w:rsidRDefault="009173FC" w:rsidP="00F732F0">
      <w:pPr>
        <w:pStyle w:val="Title"/>
        <w:keepNext/>
        <w:spacing w:before="0" w:line="312" w:lineRule="auto"/>
        <w:outlineLvl w:val="0"/>
        <w:rPr>
          <w:bCs w:val="0"/>
          <w:kern w:val="28"/>
          <w:sz w:val="27"/>
          <w:szCs w:val="27"/>
          <w:lang w:val="en-US"/>
        </w:rPr>
      </w:pPr>
      <w:bookmarkStart w:id="360" w:name="_Toc525888661"/>
      <w:bookmarkStart w:id="361" w:name="_Toc526320409"/>
      <w:bookmarkStart w:id="362" w:name="_Toc526321767"/>
      <w:bookmarkStart w:id="363" w:name="_Toc532201927"/>
      <w:bookmarkStart w:id="364" w:name="_Toc532202055"/>
      <w:bookmarkStart w:id="365" w:name="_Toc532202184"/>
      <w:bookmarkStart w:id="366" w:name="_Toc53843564"/>
      <w:bookmarkStart w:id="367" w:name="_Toc104733775"/>
      <w:bookmarkStart w:id="368" w:name="_Toc104734143"/>
      <w:bookmarkStart w:id="369" w:name="_Toc104734269"/>
      <w:bookmarkStart w:id="370" w:name="_Toc112071055"/>
      <w:bookmarkStart w:id="371" w:name="_Toc112071789"/>
      <w:bookmarkStart w:id="372" w:name="_Toc112071913"/>
      <w:bookmarkStart w:id="373" w:name="_Toc113480234"/>
      <w:bookmarkStart w:id="374" w:name="_Toc113480363"/>
      <w:bookmarkStart w:id="375" w:name="_Toc134071584"/>
      <w:bookmarkStart w:id="376" w:name="_Toc134645826"/>
      <w:bookmarkStart w:id="377" w:name="_Toc134646157"/>
      <w:bookmarkStart w:id="378" w:name="_Toc134646271"/>
      <w:r w:rsidRPr="001B2BB9">
        <w:rPr>
          <w:bCs w:val="0"/>
          <w:kern w:val="28"/>
          <w:sz w:val="27"/>
          <w:szCs w:val="27"/>
          <w:lang w:val="vi-VN"/>
        </w:rPr>
        <w:t>Bảng 1.</w:t>
      </w:r>
      <w:r w:rsidR="00884EE0" w:rsidRPr="001B2BB9">
        <w:rPr>
          <w:bCs w:val="0"/>
          <w:kern w:val="28"/>
          <w:sz w:val="27"/>
          <w:szCs w:val="27"/>
          <w:lang w:val="en-US"/>
        </w:rPr>
        <w:t>2</w:t>
      </w:r>
      <w:r w:rsidRPr="001B2BB9">
        <w:rPr>
          <w:bCs w:val="0"/>
          <w:kern w:val="28"/>
          <w:sz w:val="27"/>
          <w:szCs w:val="27"/>
          <w:lang w:val="vi-VN"/>
        </w:rPr>
        <w:t>. Nhu cầu nguyên, nhiên, vật liệu trong giai đoạn thi công</w:t>
      </w:r>
      <w:bookmarkEnd w:id="348"/>
      <w:bookmarkEnd w:id="349"/>
      <w:bookmarkEnd w:id="350"/>
      <w:bookmarkEnd w:id="351"/>
      <w:bookmarkEnd w:id="352"/>
      <w:bookmarkEnd w:id="353"/>
      <w:bookmarkEnd w:id="354"/>
      <w:bookmarkEnd w:id="355"/>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007575BC" w:rsidRPr="001B2BB9">
        <w:rPr>
          <w:bCs w:val="0"/>
          <w:kern w:val="28"/>
          <w:sz w:val="27"/>
          <w:szCs w:val="27"/>
          <w:lang w:val="en-US"/>
        </w:rPr>
        <w:t xml:space="preserve"> [</w:t>
      </w:r>
      <w:r w:rsidR="00C65D55" w:rsidRPr="001B2BB9">
        <w:rPr>
          <w:bCs w:val="0"/>
          <w:kern w:val="28"/>
          <w:sz w:val="27"/>
          <w:szCs w:val="27"/>
          <w:lang w:val="en-US"/>
        </w:rPr>
        <w:t>2</w:t>
      </w:r>
      <w:r w:rsidR="007575BC" w:rsidRPr="001B2BB9">
        <w:rPr>
          <w:bCs w:val="0"/>
          <w:kern w:val="28"/>
          <w:sz w:val="27"/>
          <w:szCs w:val="27"/>
          <w:lang w:val="en-US"/>
        </w:rPr>
        <w:t>]</w:t>
      </w:r>
      <w:bookmarkEnd w:id="375"/>
      <w:bookmarkEnd w:id="376"/>
      <w:bookmarkEnd w:id="377"/>
      <w:bookmarkEnd w:id="378"/>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984"/>
        <w:gridCol w:w="1134"/>
        <w:gridCol w:w="1555"/>
        <w:gridCol w:w="1810"/>
        <w:gridCol w:w="1969"/>
      </w:tblGrid>
      <w:tr w:rsidR="001B2BB9" w:rsidRPr="001B2BB9" w:rsidTr="003213AA">
        <w:trPr>
          <w:trHeight w:val="83"/>
          <w:jc w:val="center"/>
        </w:trPr>
        <w:tc>
          <w:tcPr>
            <w:tcW w:w="577" w:type="dxa"/>
            <w:shd w:val="clear" w:color="auto" w:fill="auto"/>
            <w:noWrap/>
            <w:vAlign w:val="center"/>
          </w:tcPr>
          <w:p w:rsidR="005D0265" w:rsidRPr="001B2BB9" w:rsidRDefault="005D026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TT</w:t>
            </w:r>
          </w:p>
        </w:tc>
        <w:tc>
          <w:tcPr>
            <w:tcW w:w="1984" w:type="dxa"/>
            <w:shd w:val="clear" w:color="auto" w:fill="auto"/>
            <w:noWrap/>
            <w:vAlign w:val="center"/>
          </w:tcPr>
          <w:p w:rsidR="005D0265" w:rsidRPr="001B2BB9" w:rsidRDefault="005D026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Loại</w:t>
            </w:r>
          </w:p>
        </w:tc>
        <w:tc>
          <w:tcPr>
            <w:tcW w:w="1134" w:type="dxa"/>
            <w:shd w:val="clear" w:color="auto" w:fill="auto"/>
            <w:vAlign w:val="center"/>
          </w:tcPr>
          <w:p w:rsidR="005D0265" w:rsidRPr="001B2BB9" w:rsidRDefault="005D026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Đơn vị</w:t>
            </w:r>
          </w:p>
        </w:tc>
        <w:tc>
          <w:tcPr>
            <w:tcW w:w="1555" w:type="dxa"/>
          </w:tcPr>
          <w:p w:rsidR="005D0265" w:rsidRPr="001B2BB9" w:rsidRDefault="005D026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Khối lượng</w:t>
            </w:r>
          </w:p>
        </w:tc>
        <w:tc>
          <w:tcPr>
            <w:tcW w:w="1810" w:type="dxa"/>
          </w:tcPr>
          <w:p w:rsidR="005D0265" w:rsidRPr="001B2BB9" w:rsidRDefault="005D026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Tỷ trọng [</w:t>
            </w:r>
            <w:r w:rsidR="00A33D83" w:rsidRPr="001B2BB9">
              <w:rPr>
                <w:rFonts w:ascii="Times New Roman" w:hAnsi="Times New Roman" w:cs="Times New Roman"/>
                <w:b/>
                <w:bCs/>
                <w:color w:val="auto"/>
                <w:sz w:val="26"/>
                <w:szCs w:val="26"/>
                <w:lang w:val="en-US"/>
              </w:rPr>
              <w:t>3</w:t>
            </w:r>
            <w:r w:rsidRPr="001B2BB9">
              <w:rPr>
                <w:rFonts w:ascii="Times New Roman" w:hAnsi="Times New Roman" w:cs="Times New Roman"/>
                <w:b/>
                <w:color w:val="auto"/>
                <w:sz w:val="26"/>
                <w:szCs w:val="26"/>
                <w:shd w:val="clear" w:color="auto" w:fill="FFFFFF"/>
              </w:rPr>
              <w:t>]</w:t>
            </w:r>
          </w:p>
        </w:tc>
        <w:tc>
          <w:tcPr>
            <w:tcW w:w="1969" w:type="dxa"/>
          </w:tcPr>
          <w:p w:rsidR="005D0265" w:rsidRPr="001B2BB9" w:rsidRDefault="005D026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Quy đổi ra tấn</w:t>
            </w:r>
          </w:p>
        </w:tc>
      </w:tr>
      <w:tr w:rsidR="001B2BB9" w:rsidRPr="001B2BB9" w:rsidTr="003213AA">
        <w:trPr>
          <w:trHeight w:val="83"/>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bCs/>
                <w:color w:val="auto"/>
                <w:sz w:val="26"/>
                <w:szCs w:val="26"/>
              </w:rPr>
            </w:pPr>
            <w:r w:rsidRPr="001B2BB9">
              <w:rPr>
                <w:rFonts w:ascii="Times New Roman" w:hAnsi="Times New Roman" w:cs="Times New Roman"/>
                <w:bCs/>
                <w:color w:val="auto"/>
                <w:sz w:val="26"/>
                <w:szCs w:val="26"/>
              </w:rPr>
              <w:t>1</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Đất đào</w:t>
            </w:r>
          </w:p>
        </w:tc>
        <w:tc>
          <w:tcPr>
            <w:tcW w:w="1134" w:type="dxa"/>
            <w:shd w:val="clear" w:color="auto" w:fill="auto"/>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11.784</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1,45 tấn/m</w:t>
            </w:r>
            <w:r w:rsidRPr="001B2BB9">
              <w:rPr>
                <w:rFonts w:ascii="Times New Roman" w:hAnsi="Times New Roman" w:cs="Times New Roman"/>
                <w:color w:val="auto"/>
                <w:sz w:val="26"/>
                <w:szCs w:val="26"/>
                <w:vertAlign w:val="superscript"/>
              </w:rPr>
              <w:t>3</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17.087</w:t>
            </w:r>
          </w:p>
        </w:tc>
      </w:tr>
      <w:tr w:rsidR="001B2BB9" w:rsidRPr="001B2BB9" w:rsidTr="003213AA">
        <w:trPr>
          <w:trHeight w:val="313"/>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bCs/>
                <w:color w:val="auto"/>
                <w:sz w:val="26"/>
                <w:szCs w:val="26"/>
              </w:rPr>
            </w:pPr>
            <w:r w:rsidRPr="001B2BB9">
              <w:rPr>
                <w:rFonts w:ascii="Times New Roman" w:hAnsi="Times New Roman" w:cs="Times New Roman"/>
                <w:bCs/>
                <w:color w:val="auto"/>
                <w:sz w:val="26"/>
                <w:szCs w:val="26"/>
              </w:rPr>
              <w:t>2</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Đất đắp</w:t>
            </w:r>
          </w:p>
        </w:tc>
        <w:tc>
          <w:tcPr>
            <w:tcW w:w="1134" w:type="dxa"/>
            <w:shd w:val="clear" w:color="auto" w:fill="auto"/>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7.215</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1,45 tấn/m</w:t>
            </w:r>
            <w:r w:rsidRPr="001B2BB9">
              <w:rPr>
                <w:rFonts w:ascii="Times New Roman" w:hAnsi="Times New Roman" w:cs="Times New Roman"/>
                <w:color w:val="auto"/>
                <w:sz w:val="26"/>
                <w:szCs w:val="26"/>
                <w:vertAlign w:val="superscript"/>
              </w:rPr>
              <w:t>3</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10.462</w:t>
            </w:r>
          </w:p>
        </w:tc>
      </w:tr>
      <w:tr w:rsidR="001B2BB9" w:rsidRPr="001B2BB9" w:rsidTr="003213AA">
        <w:trPr>
          <w:trHeight w:val="309"/>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bCs/>
                <w:color w:val="auto"/>
                <w:sz w:val="26"/>
                <w:szCs w:val="26"/>
              </w:rPr>
            </w:pPr>
            <w:r w:rsidRPr="001B2BB9">
              <w:rPr>
                <w:rFonts w:ascii="Times New Roman" w:hAnsi="Times New Roman" w:cs="Times New Roman"/>
                <w:bCs/>
                <w:color w:val="auto"/>
                <w:sz w:val="26"/>
                <w:szCs w:val="26"/>
              </w:rPr>
              <w:t>3</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Cát các loại</w:t>
            </w:r>
          </w:p>
        </w:tc>
        <w:tc>
          <w:tcPr>
            <w:tcW w:w="1134" w:type="dxa"/>
            <w:shd w:val="clear" w:color="auto" w:fill="auto"/>
            <w:noWrap/>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1.133</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1,4 tấn/m</w:t>
            </w:r>
            <w:r w:rsidRPr="001B2BB9">
              <w:rPr>
                <w:rFonts w:ascii="Times New Roman" w:hAnsi="Times New Roman" w:cs="Times New Roman"/>
                <w:color w:val="auto"/>
                <w:sz w:val="26"/>
                <w:szCs w:val="26"/>
                <w:vertAlign w:val="superscript"/>
              </w:rPr>
              <w:t>3</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1.586</w:t>
            </w:r>
          </w:p>
        </w:tc>
      </w:tr>
      <w:tr w:rsidR="001B2BB9" w:rsidRPr="001B2BB9" w:rsidTr="003213AA">
        <w:trPr>
          <w:trHeight w:val="309"/>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bCs/>
                <w:color w:val="auto"/>
                <w:sz w:val="26"/>
                <w:szCs w:val="26"/>
                <w:lang w:val="en-US"/>
              </w:rPr>
            </w:pPr>
            <w:r w:rsidRPr="001B2BB9">
              <w:rPr>
                <w:rFonts w:ascii="Times New Roman" w:hAnsi="Times New Roman" w:cs="Times New Roman"/>
                <w:bCs/>
                <w:color w:val="auto"/>
                <w:sz w:val="26"/>
                <w:szCs w:val="26"/>
                <w:lang w:val="en-US"/>
              </w:rPr>
              <w:t>4</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Đá các loại</w:t>
            </w:r>
          </w:p>
        </w:tc>
        <w:tc>
          <w:tcPr>
            <w:tcW w:w="1134" w:type="dxa"/>
            <w:shd w:val="clear" w:color="auto" w:fill="auto"/>
            <w:noWrap/>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2.142</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1,6 tấn/m</w:t>
            </w:r>
            <w:r w:rsidRPr="001B2BB9">
              <w:rPr>
                <w:rFonts w:ascii="Times New Roman" w:hAnsi="Times New Roman" w:cs="Times New Roman"/>
                <w:color w:val="auto"/>
                <w:sz w:val="26"/>
                <w:szCs w:val="26"/>
                <w:vertAlign w:val="superscript"/>
              </w:rPr>
              <w:t>3</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3.427</w:t>
            </w:r>
          </w:p>
        </w:tc>
      </w:tr>
      <w:tr w:rsidR="001B2BB9" w:rsidRPr="001B2BB9" w:rsidTr="003213AA">
        <w:trPr>
          <w:trHeight w:val="309"/>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bCs/>
                <w:color w:val="auto"/>
                <w:sz w:val="26"/>
                <w:szCs w:val="26"/>
              </w:rPr>
            </w:pPr>
            <w:r w:rsidRPr="001B2BB9">
              <w:rPr>
                <w:rFonts w:ascii="Times New Roman" w:hAnsi="Times New Roman" w:cs="Times New Roman"/>
                <w:bCs/>
                <w:color w:val="auto"/>
                <w:sz w:val="26"/>
                <w:szCs w:val="26"/>
              </w:rPr>
              <w:t>5</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Thép các loại</w:t>
            </w:r>
          </w:p>
        </w:tc>
        <w:tc>
          <w:tcPr>
            <w:tcW w:w="1134" w:type="dxa"/>
            <w:shd w:val="clear" w:color="auto" w:fill="auto"/>
            <w:noWrap/>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tấn</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16</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16</w:t>
            </w:r>
          </w:p>
        </w:tc>
      </w:tr>
      <w:tr w:rsidR="001B2BB9" w:rsidRPr="001B2BB9" w:rsidTr="003213AA">
        <w:trPr>
          <w:trHeight w:val="309"/>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bCs/>
                <w:color w:val="auto"/>
                <w:sz w:val="26"/>
                <w:szCs w:val="26"/>
              </w:rPr>
            </w:pPr>
            <w:r w:rsidRPr="001B2BB9">
              <w:rPr>
                <w:rFonts w:ascii="Times New Roman" w:hAnsi="Times New Roman" w:cs="Times New Roman"/>
                <w:bCs/>
                <w:color w:val="auto"/>
                <w:sz w:val="26"/>
                <w:szCs w:val="26"/>
              </w:rPr>
              <w:t>6</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Bê tông các loại</w:t>
            </w:r>
          </w:p>
        </w:tc>
        <w:tc>
          <w:tcPr>
            <w:tcW w:w="1134" w:type="dxa"/>
            <w:shd w:val="clear" w:color="auto" w:fill="auto"/>
            <w:noWrap/>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275</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2.500 kg/m</w:t>
            </w:r>
            <w:r w:rsidRPr="001B2BB9">
              <w:rPr>
                <w:rFonts w:ascii="Times New Roman" w:hAnsi="Times New Roman" w:cs="Times New Roman"/>
                <w:color w:val="auto"/>
                <w:sz w:val="26"/>
                <w:szCs w:val="26"/>
                <w:vertAlign w:val="superscript"/>
              </w:rPr>
              <w:t>3</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688</w:t>
            </w:r>
          </w:p>
        </w:tc>
      </w:tr>
      <w:tr w:rsidR="001B2BB9" w:rsidRPr="001B2BB9" w:rsidTr="003213AA">
        <w:trPr>
          <w:trHeight w:val="309"/>
          <w:jc w:val="center"/>
        </w:trPr>
        <w:tc>
          <w:tcPr>
            <w:tcW w:w="577" w:type="dxa"/>
            <w:shd w:val="clear" w:color="auto" w:fill="auto"/>
            <w:noWrap/>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1984" w:type="dxa"/>
            <w:shd w:val="clear" w:color="auto" w:fill="auto"/>
            <w:noWrap/>
            <w:vAlign w:val="center"/>
          </w:tcPr>
          <w:p w:rsidR="003213AA" w:rsidRPr="001B2BB9" w:rsidRDefault="003213A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Xi măng</w:t>
            </w:r>
          </w:p>
        </w:tc>
        <w:tc>
          <w:tcPr>
            <w:tcW w:w="1134" w:type="dxa"/>
            <w:shd w:val="clear" w:color="auto" w:fill="auto"/>
            <w:noWrap/>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tấn</w:t>
            </w:r>
          </w:p>
        </w:tc>
        <w:tc>
          <w:tcPr>
            <w:tcW w:w="1555" w:type="dxa"/>
            <w:vAlign w:val="center"/>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110</w:t>
            </w:r>
          </w:p>
        </w:tc>
        <w:tc>
          <w:tcPr>
            <w:tcW w:w="1810" w:type="dxa"/>
            <w:vAlign w:val="center"/>
          </w:tcPr>
          <w:p w:rsidR="003213AA" w:rsidRPr="001B2BB9" w:rsidRDefault="003213A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1969" w:type="dxa"/>
            <w:vAlign w:val="bottom"/>
          </w:tcPr>
          <w:p w:rsidR="003213AA" w:rsidRPr="001B2BB9" w:rsidRDefault="003213AA"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110</w:t>
            </w:r>
          </w:p>
        </w:tc>
      </w:tr>
      <w:tr w:rsidR="001B2BB9" w:rsidRPr="001B2BB9" w:rsidTr="003213AA">
        <w:trPr>
          <w:trHeight w:val="309"/>
          <w:jc w:val="center"/>
        </w:trPr>
        <w:tc>
          <w:tcPr>
            <w:tcW w:w="2561" w:type="dxa"/>
            <w:gridSpan w:val="2"/>
            <w:shd w:val="clear" w:color="auto" w:fill="auto"/>
            <w:noWrap/>
            <w:vAlign w:val="center"/>
          </w:tcPr>
          <w:p w:rsidR="005D0265" w:rsidRPr="001B2BB9" w:rsidRDefault="005D026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Tổng</w:t>
            </w:r>
          </w:p>
        </w:tc>
        <w:tc>
          <w:tcPr>
            <w:tcW w:w="1134" w:type="dxa"/>
            <w:shd w:val="clear" w:color="auto" w:fill="auto"/>
            <w:noWrap/>
            <w:vAlign w:val="center"/>
          </w:tcPr>
          <w:p w:rsidR="005D0265" w:rsidRPr="001B2BB9" w:rsidRDefault="005D0265" w:rsidP="00F732F0">
            <w:pPr>
              <w:spacing w:before="60" w:after="60"/>
              <w:jc w:val="center"/>
              <w:rPr>
                <w:rFonts w:ascii="Times New Roman" w:hAnsi="Times New Roman" w:cs="Times New Roman"/>
                <w:b/>
                <w:bCs/>
                <w:color w:val="auto"/>
                <w:sz w:val="26"/>
                <w:szCs w:val="26"/>
              </w:rPr>
            </w:pPr>
          </w:p>
        </w:tc>
        <w:tc>
          <w:tcPr>
            <w:tcW w:w="1555" w:type="dxa"/>
          </w:tcPr>
          <w:p w:rsidR="005D0265" w:rsidRPr="001B2BB9" w:rsidRDefault="005D0265" w:rsidP="00F732F0">
            <w:pPr>
              <w:spacing w:before="60" w:after="60"/>
              <w:jc w:val="center"/>
              <w:rPr>
                <w:rFonts w:ascii="Times New Roman" w:hAnsi="Times New Roman" w:cs="Times New Roman"/>
                <w:b/>
                <w:bCs/>
                <w:color w:val="auto"/>
                <w:sz w:val="26"/>
                <w:szCs w:val="26"/>
              </w:rPr>
            </w:pPr>
          </w:p>
        </w:tc>
        <w:tc>
          <w:tcPr>
            <w:tcW w:w="1810" w:type="dxa"/>
          </w:tcPr>
          <w:p w:rsidR="005D0265" w:rsidRPr="001B2BB9" w:rsidRDefault="005D0265" w:rsidP="00F732F0">
            <w:pPr>
              <w:spacing w:before="60" w:after="60"/>
              <w:jc w:val="center"/>
              <w:rPr>
                <w:rFonts w:ascii="Times New Roman" w:hAnsi="Times New Roman" w:cs="Times New Roman"/>
                <w:b/>
                <w:bCs/>
                <w:color w:val="auto"/>
                <w:sz w:val="26"/>
                <w:szCs w:val="26"/>
              </w:rPr>
            </w:pPr>
          </w:p>
        </w:tc>
        <w:tc>
          <w:tcPr>
            <w:tcW w:w="1969" w:type="dxa"/>
            <w:vAlign w:val="center"/>
          </w:tcPr>
          <w:p w:rsidR="005D0265" w:rsidRPr="001B2BB9" w:rsidRDefault="00104B7F" w:rsidP="00F732F0">
            <w:pPr>
              <w:spacing w:before="60" w:after="60"/>
              <w:jc w:val="right"/>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33.376</w:t>
            </w:r>
          </w:p>
        </w:tc>
      </w:tr>
    </w:tbl>
    <w:p w:rsidR="00404F90" w:rsidRPr="001B2BB9" w:rsidRDefault="00404F90" w:rsidP="00F732F0">
      <w:pPr>
        <w:pStyle w:val="Heading2"/>
        <w:spacing w:before="0" w:line="312" w:lineRule="auto"/>
        <w:jc w:val="both"/>
        <w:rPr>
          <w:rFonts w:ascii="Times New Roman" w:eastAsia="Times New Roman" w:hAnsi="Times New Roman" w:cs="Times New Roman"/>
          <w:b w:val="0"/>
          <w:i/>
          <w:color w:val="auto"/>
          <w:kern w:val="32"/>
          <w:sz w:val="27"/>
          <w:szCs w:val="27"/>
          <w:lang w:eastAsia="en-US"/>
        </w:rPr>
      </w:pPr>
      <w:bookmarkStart w:id="379" w:name="_Toc134072050"/>
      <w:bookmarkStart w:id="380" w:name="_Toc134645827"/>
      <w:bookmarkStart w:id="381" w:name="_Toc134646272"/>
      <w:bookmarkStart w:id="382" w:name="_Toc82876129"/>
      <w:bookmarkStart w:id="383" w:name="_Toc104731567"/>
      <w:bookmarkStart w:id="384" w:name="_Toc104732264"/>
      <w:bookmarkStart w:id="385" w:name="_Toc104733889"/>
      <w:bookmarkStart w:id="386" w:name="_Toc112070098"/>
      <w:bookmarkStart w:id="387" w:name="_Toc112070917"/>
      <w:bookmarkStart w:id="388" w:name="_Toc112071056"/>
      <w:bookmarkStart w:id="389" w:name="_Toc113479895"/>
      <w:bookmarkStart w:id="390" w:name="_Toc113480024"/>
      <w:bookmarkStart w:id="391" w:name="_Toc113480235"/>
      <w:bookmarkStart w:id="392" w:name="_Toc117607851"/>
      <w:bookmarkStart w:id="393" w:name="_Toc117608321"/>
      <w:r w:rsidRPr="001B2BB9">
        <w:rPr>
          <w:rFonts w:ascii="Times New Roman" w:hAnsi="Times New Roman" w:cs="Times New Roman"/>
          <w:b w:val="0"/>
          <w:i/>
          <w:color w:val="auto"/>
          <w:sz w:val="27"/>
          <w:szCs w:val="27"/>
          <w:lang w:val="en-US"/>
        </w:rPr>
        <w:t xml:space="preserve">4.1.2. </w:t>
      </w:r>
      <w:r w:rsidRPr="001B2BB9">
        <w:rPr>
          <w:rFonts w:ascii="Times New Roman" w:eastAsia="Times New Roman" w:hAnsi="Times New Roman" w:cs="Times New Roman"/>
          <w:b w:val="0"/>
          <w:i/>
          <w:color w:val="auto"/>
          <w:kern w:val="32"/>
          <w:sz w:val="27"/>
          <w:szCs w:val="27"/>
          <w:lang w:eastAsia="en-US"/>
        </w:rPr>
        <w:t xml:space="preserve">Nhu cầu sử dụng </w:t>
      </w:r>
      <w:r w:rsidRPr="001B2BB9">
        <w:rPr>
          <w:rFonts w:ascii="Times New Roman" w:eastAsia="Times New Roman" w:hAnsi="Times New Roman" w:cs="Times New Roman"/>
          <w:b w:val="0"/>
          <w:i/>
          <w:color w:val="auto"/>
          <w:kern w:val="32"/>
          <w:sz w:val="27"/>
          <w:szCs w:val="27"/>
          <w:lang w:val="en-US" w:eastAsia="en-US"/>
        </w:rPr>
        <w:t xml:space="preserve">điện, </w:t>
      </w:r>
      <w:r w:rsidRPr="001B2BB9">
        <w:rPr>
          <w:rFonts w:ascii="Times New Roman" w:eastAsia="Times New Roman" w:hAnsi="Times New Roman" w:cs="Times New Roman"/>
          <w:b w:val="0"/>
          <w:i/>
          <w:color w:val="auto"/>
          <w:kern w:val="32"/>
          <w:sz w:val="27"/>
          <w:szCs w:val="27"/>
          <w:lang w:eastAsia="en-US"/>
        </w:rPr>
        <w:t>nước</w:t>
      </w:r>
      <w:bookmarkEnd w:id="379"/>
      <w:bookmarkEnd w:id="380"/>
      <w:bookmarkEnd w:id="381"/>
    </w:p>
    <w:p w:rsidR="00404F90" w:rsidRPr="001B2BB9" w:rsidRDefault="00404F90" w:rsidP="00F732F0">
      <w:pPr>
        <w:spacing w:line="312" w:lineRule="auto"/>
        <w:ind w:firstLine="520"/>
        <w:jc w:val="both"/>
        <w:rPr>
          <w:rFonts w:ascii="Times New Roman" w:hAnsi="Times New Roman" w:cs="Times New Roman"/>
          <w:color w:val="auto"/>
          <w:sz w:val="27"/>
          <w:szCs w:val="27"/>
        </w:rPr>
      </w:pPr>
      <w:r w:rsidRPr="001B2BB9">
        <w:rPr>
          <w:rFonts w:ascii="Times New Roman" w:hAnsi="Times New Roman" w:cs="Times New Roman"/>
          <w:color w:val="auto"/>
          <w:sz w:val="27"/>
          <w:szCs w:val="27"/>
          <w:lang w:val="es-BO"/>
        </w:rPr>
        <w:t>-</w:t>
      </w:r>
      <w:r w:rsidRPr="001B2BB9">
        <w:rPr>
          <w:rFonts w:ascii="Times New Roman" w:hAnsi="Times New Roman" w:cs="Times New Roman"/>
          <w:color w:val="auto"/>
          <w:sz w:val="27"/>
          <w:szCs w:val="27"/>
        </w:rPr>
        <w:t xml:space="preserve"> Nước phục vụ thi công: Nhà thầu sẽ hợp đồng với đơn vị có năng lực để cung cấp nước phục vụ cho thi công xây dựng công trình.</w:t>
      </w:r>
    </w:p>
    <w:p w:rsidR="00404F90" w:rsidRPr="001B2BB9" w:rsidRDefault="00404F90" w:rsidP="00F732F0">
      <w:pPr>
        <w:spacing w:line="312" w:lineRule="auto"/>
        <w:ind w:firstLine="5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Điện phục vụ thi công: Được lấy từ điện lưới Quốc gia và hợp đồng với địa phương để đấu nối.</w:t>
      </w:r>
    </w:p>
    <w:p w:rsidR="00404F90" w:rsidRPr="001B2BB9" w:rsidRDefault="00404F90" w:rsidP="00F732F0">
      <w:pPr>
        <w:spacing w:line="312" w:lineRule="auto"/>
        <w:ind w:firstLine="5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Điện và nước sinh hoạt: Sử dụng nước </w:t>
      </w:r>
      <w:r w:rsidR="00322A7D" w:rsidRPr="001B2BB9">
        <w:rPr>
          <w:rFonts w:ascii="Times New Roman" w:hAnsi="Times New Roman" w:cs="Times New Roman"/>
          <w:color w:val="auto"/>
          <w:sz w:val="27"/>
          <w:szCs w:val="27"/>
          <w:lang w:val="en-US"/>
        </w:rPr>
        <w:t>bình thể tích 20L/bình</w:t>
      </w:r>
      <w:r w:rsidR="00322A7D" w:rsidRPr="001B2BB9">
        <w:rPr>
          <w:rFonts w:ascii="Times New Roman" w:hAnsi="Times New Roman" w:cs="Times New Roman"/>
          <w:color w:val="auto"/>
          <w:sz w:val="27"/>
          <w:szCs w:val="27"/>
        </w:rPr>
        <w:t xml:space="preserve"> và hệ thống lưới điện của khu </w:t>
      </w:r>
      <w:r w:rsidR="00322A7D" w:rsidRPr="001B2BB9">
        <w:rPr>
          <w:rFonts w:ascii="Times New Roman" w:hAnsi="Times New Roman" w:cs="Times New Roman"/>
          <w:color w:val="auto"/>
          <w:sz w:val="27"/>
          <w:szCs w:val="27"/>
          <w:lang w:val="en-US"/>
        </w:rPr>
        <w:t>vực</w:t>
      </w:r>
      <w:r w:rsidRPr="001B2BB9">
        <w:rPr>
          <w:rFonts w:ascii="Times New Roman" w:hAnsi="Times New Roman" w:cs="Times New Roman"/>
          <w:color w:val="auto"/>
          <w:sz w:val="27"/>
          <w:szCs w:val="27"/>
        </w:rPr>
        <w:t xml:space="preserve"> để</w:t>
      </w:r>
      <w:r w:rsidR="00322A7D" w:rsidRPr="001B2BB9">
        <w:rPr>
          <w:rFonts w:ascii="Times New Roman" w:hAnsi="Times New Roman" w:cs="Times New Roman"/>
          <w:color w:val="auto"/>
          <w:sz w:val="27"/>
          <w:szCs w:val="27"/>
          <w:lang w:val="en-US"/>
        </w:rPr>
        <w:t xml:space="preserve"> cấp nước</w:t>
      </w:r>
      <w:r w:rsidRPr="001B2BB9">
        <w:rPr>
          <w:rFonts w:ascii="Times New Roman" w:hAnsi="Times New Roman" w:cs="Times New Roman"/>
          <w:color w:val="auto"/>
          <w:sz w:val="27"/>
          <w:szCs w:val="27"/>
        </w:rPr>
        <w:t xml:space="preserve"> sinh hoạt.</w:t>
      </w:r>
    </w:p>
    <w:p w:rsidR="009173FC" w:rsidRPr="001B2BB9" w:rsidRDefault="009173FC" w:rsidP="00F732F0">
      <w:pPr>
        <w:pStyle w:val="Heading2"/>
        <w:spacing w:before="0" w:line="312" w:lineRule="auto"/>
        <w:jc w:val="both"/>
        <w:rPr>
          <w:rFonts w:ascii="Times New Roman" w:hAnsi="Times New Roman" w:cs="Times New Roman"/>
          <w:i/>
          <w:color w:val="auto"/>
          <w:sz w:val="27"/>
          <w:szCs w:val="27"/>
        </w:rPr>
      </w:pPr>
      <w:bookmarkStart w:id="394" w:name="_Toc134072051"/>
      <w:bookmarkStart w:id="395" w:name="_Toc134645828"/>
      <w:bookmarkStart w:id="396" w:name="_Toc134646273"/>
      <w:r w:rsidRPr="001B2BB9">
        <w:rPr>
          <w:rFonts w:ascii="Times New Roman" w:hAnsi="Times New Roman" w:cs="Times New Roman"/>
          <w:i/>
          <w:color w:val="auto"/>
          <w:sz w:val="27"/>
          <w:szCs w:val="27"/>
          <w:lang w:val="en-US"/>
        </w:rPr>
        <w:t>4</w:t>
      </w:r>
      <w:r w:rsidRPr="001B2BB9">
        <w:rPr>
          <w:rFonts w:ascii="Times New Roman" w:hAnsi="Times New Roman" w:cs="Times New Roman"/>
          <w:i/>
          <w:color w:val="auto"/>
          <w:sz w:val="27"/>
          <w:szCs w:val="27"/>
        </w:rPr>
        <w:t xml:space="preserve">.2. </w:t>
      </w:r>
      <w:r w:rsidR="00FC5410" w:rsidRPr="001B2BB9">
        <w:rPr>
          <w:rFonts w:ascii="Times New Roman" w:eastAsia="Times New Roman" w:hAnsi="Times New Roman" w:cs="Times New Roman"/>
          <w:i/>
          <w:color w:val="auto"/>
          <w:kern w:val="32"/>
          <w:sz w:val="27"/>
          <w:szCs w:val="27"/>
          <w:lang w:eastAsia="en-US"/>
        </w:rPr>
        <w:t xml:space="preserve">Nhu cầu sử dụng </w:t>
      </w:r>
      <w:r w:rsidR="00FC5410" w:rsidRPr="001B2BB9">
        <w:rPr>
          <w:rFonts w:ascii="Times New Roman" w:eastAsia="Times New Roman" w:hAnsi="Times New Roman" w:cs="Times New Roman"/>
          <w:i/>
          <w:color w:val="auto"/>
          <w:kern w:val="32"/>
          <w:sz w:val="27"/>
          <w:szCs w:val="27"/>
          <w:lang w:val="en-US" w:eastAsia="en-US"/>
        </w:rPr>
        <w:t xml:space="preserve">điện, </w:t>
      </w:r>
      <w:r w:rsidR="00FC5410" w:rsidRPr="001B2BB9">
        <w:rPr>
          <w:rFonts w:ascii="Times New Roman" w:eastAsia="Times New Roman" w:hAnsi="Times New Roman" w:cs="Times New Roman"/>
          <w:i/>
          <w:color w:val="auto"/>
          <w:kern w:val="32"/>
          <w:sz w:val="27"/>
          <w:szCs w:val="27"/>
          <w:lang w:eastAsia="en-US"/>
        </w:rPr>
        <w:t>nước</w:t>
      </w:r>
      <w:r w:rsidR="00FC5410" w:rsidRPr="001B2BB9">
        <w:rPr>
          <w:rFonts w:ascii="Times New Roman" w:hAnsi="Times New Roman" w:cs="Times New Roman"/>
          <w:i/>
          <w:color w:val="auto"/>
          <w:sz w:val="27"/>
          <w:szCs w:val="27"/>
        </w:rPr>
        <w:t xml:space="preserve"> </w:t>
      </w:r>
      <w:r w:rsidRPr="001B2BB9">
        <w:rPr>
          <w:rFonts w:ascii="Times New Roman" w:hAnsi="Times New Roman" w:cs="Times New Roman"/>
          <w:i/>
          <w:color w:val="auto"/>
          <w:sz w:val="27"/>
          <w:szCs w:val="27"/>
        </w:rPr>
        <w:t xml:space="preserve">giai đoạn </w:t>
      </w:r>
      <w:bookmarkEnd w:id="356"/>
      <w:r w:rsidRPr="001B2BB9">
        <w:rPr>
          <w:rFonts w:ascii="Times New Roman" w:hAnsi="Times New Roman" w:cs="Times New Roman"/>
          <w:i/>
          <w:color w:val="auto"/>
          <w:sz w:val="27"/>
          <w:szCs w:val="27"/>
        </w:rPr>
        <w:t>vận hành</w:t>
      </w:r>
      <w:bookmarkEnd w:id="357"/>
      <w:bookmarkEnd w:id="358"/>
      <w:bookmarkEnd w:id="35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FC5410" w:rsidRPr="001B2BB9" w:rsidRDefault="00FC5410" w:rsidP="00F732F0">
      <w:pPr>
        <w:spacing w:line="312" w:lineRule="auto"/>
        <w:jc w:val="both"/>
        <w:rPr>
          <w:rFonts w:ascii="Times New Roman" w:hAnsi="Times New Roman" w:cs="Times New Roman"/>
          <w:bCs/>
          <w:i/>
          <w:iCs/>
          <w:color w:val="auto"/>
          <w:sz w:val="27"/>
          <w:szCs w:val="27"/>
          <w:lang w:val="en-US"/>
        </w:rPr>
      </w:pPr>
      <w:r w:rsidRPr="001B2BB9">
        <w:rPr>
          <w:rFonts w:ascii="Times New Roman" w:hAnsi="Times New Roman" w:cs="Times New Roman"/>
          <w:bCs/>
          <w:i/>
          <w:iCs/>
          <w:color w:val="auto"/>
          <w:sz w:val="27"/>
          <w:szCs w:val="27"/>
          <w:lang w:val="en-US"/>
        </w:rPr>
        <w:t xml:space="preserve">4.2.1. </w:t>
      </w:r>
      <w:r w:rsidR="000901E7" w:rsidRPr="001B2BB9">
        <w:rPr>
          <w:rFonts w:ascii="Times New Roman" w:hAnsi="Times New Roman" w:cs="Times New Roman"/>
          <w:i/>
          <w:color w:val="auto"/>
          <w:kern w:val="32"/>
          <w:sz w:val="27"/>
          <w:szCs w:val="27"/>
          <w:lang w:eastAsia="en-US"/>
        </w:rPr>
        <w:t xml:space="preserve">Nhu cầu sử dụng </w:t>
      </w:r>
      <w:r w:rsidR="000901E7" w:rsidRPr="001B2BB9">
        <w:rPr>
          <w:rFonts w:ascii="Times New Roman" w:hAnsi="Times New Roman" w:cs="Times New Roman"/>
          <w:i/>
          <w:color w:val="auto"/>
          <w:kern w:val="32"/>
          <w:sz w:val="27"/>
          <w:szCs w:val="27"/>
          <w:lang w:val="en-US" w:eastAsia="en-US"/>
        </w:rPr>
        <w:t>điện</w:t>
      </w:r>
    </w:p>
    <w:p w:rsidR="000901E7" w:rsidRPr="001B2BB9" w:rsidRDefault="00F57B7E" w:rsidP="00F732F0">
      <w:pPr>
        <w:spacing w:line="312" w:lineRule="auto"/>
        <w:ind w:firstLine="520"/>
        <w:jc w:val="both"/>
        <w:rPr>
          <w:rFonts w:ascii="Times New Roman" w:hAnsi="Times New Roman" w:cs="Times New Roman"/>
          <w:color w:val="auto"/>
          <w:sz w:val="27"/>
          <w:szCs w:val="27"/>
          <w:lang w:val="es-BO"/>
        </w:rPr>
      </w:pPr>
      <w:r w:rsidRPr="001B2BB9">
        <w:rPr>
          <w:rFonts w:ascii="Times New Roman" w:hAnsi="Times New Roman" w:cs="Times New Roman"/>
          <w:color w:val="auto"/>
          <w:sz w:val="27"/>
          <w:szCs w:val="27"/>
          <w:lang w:val="es-BO"/>
        </w:rPr>
        <w:t>- Nguồn điện cấp cho dự án:</w:t>
      </w:r>
    </w:p>
    <w:p w:rsidR="000901E7" w:rsidRPr="001B2BB9" w:rsidRDefault="000901E7" w:rsidP="00F732F0">
      <w:pPr>
        <w:spacing w:line="312" w:lineRule="auto"/>
        <w:ind w:firstLine="520"/>
        <w:jc w:val="both"/>
        <w:rPr>
          <w:rFonts w:ascii="Times New Roman" w:hAnsi="Times New Roman" w:cs="Times New Roman"/>
          <w:color w:val="auto"/>
          <w:sz w:val="27"/>
          <w:szCs w:val="27"/>
          <w:lang w:val="es-BO"/>
        </w:rPr>
      </w:pPr>
      <w:r w:rsidRPr="001B2BB9">
        <w:rPr>
          <w:rFonts w:ascii="Times New Roman" w:hAnsi="Times New Roman" w:cs="Times New Roman"/>
          <w:color w:val="auto"/>
          <w:sz w:val="27"/>
          <w:szCs w:val="27"/>
          <w:lang w:val="es-BO"/>
        </w:rPr>
        <w:t xml:space="preserve">+ Thông Trường Trí: </w:t>
      </w:r>
      <w:r w:rsidRPr="001B2BB9">
        <w:rPr>
          <w:rFonts w:ascii="Times New Roman" w:hAnsi="Times New Roman" w:cs="Times New Roman"/>
          <w:iCs/>
          <w:color w:val="auto"/>
          <w:sz w:val="27"/>
          <w:szCs w:val="27"/>
          <w:lang w:val="it-IT"/>
        </w:rPr>
        <w:t>Nguồn điện được đấu nối tại cột 59/207/12/4 thuộc xuất tuyến 472 QNGN. Đường dây 22kV đã có</w:t>
      </w:r>
      <w:r w:rsidRPr="001B2BB9">
        <w:rPr>
          <w:rFonts w:ascii="Times New Roman" w:hAnsi="Times New Roman" w:cs="Times New Roman"/>
          <w:color w:val="auto"/>
          <w:sz w:val="27"/>
          <w:szCs w:val="27"/>
          <w:lang w:val="es-BO"/>
        </w:rPr>
        <w:t>.</w:t>
      </w:r>
    </w:p>
    <w:p w:rsidR="000901E7" w:rsidRPr="001B2BB9" w:rsidRDefault="000901E7" w:rsidP="00F732F0">
      <w:pPr>
        <w:spacing w:line="312" w:lineRule="auto"/>
        <w:ind w:firstLine="520"/>
        <w:jc w:val="both"/>
        <w:rPr>
          <w:rFonts w:ascii="Times New Roman" w:hAnsi="Times New Roman" w:cs="Times New Roman"/>
          <w:color w:val="auto"/>
          <w:sz w:val="27"/>
          <w:szCs w:val="27"/>
          <w:lang w:val="es-BO"/>
        </w:rPr>
      </w:pPr>
      <w:r w:rsidRPr="001B2BB9">
        <w:rPr>
          <w:rFonts w:ascii="Times New Roman" w:hAnsi="Times New Roman" w:cs="Times New Roman"/>
          <w:color w:val="auto"/>
          <w:sz w:val="27"/>
          <w:szCs w:val="27"/>
          <w:lang w:val="es-BO"/>
        </w:rPr>
        <w:t xml:space="preserve">+ Thôn </w:t>
      </w:r>
      <w:r w:rsidR="006125EB" w:rsidRPr="001B2BB9">
        <w:rPr>
          <w:rFonts w:ascii="Times New Roman" w:hAnsi="Times New Roman" w:cs="Times New Roman"/>
          <w:color w:val="auto"/>
          <w:sz w:val="27"/>
          <w:szCs w:val="27"/>
          <w:lang w:val="es-BO"/>
        </w:rPr>
        <w:t xml:space="preserve">Trường Thọ: </w:t>
      </w:r>
      <w:r w:rsidR="006125EB" w:rsidRPr="001B2BB9">
        <w:rPr>
          <w:rFonts w:ascii="Times New Roman" w:hAnsi="Times New Roman" w:cs="Times New Roman"/>
          <w:iCs/>
          <w:color w:val="auto"/>
          <w:sz w:val="27"/>
          <w:szCs w:val="27"/>
          <w:lang w:val="it-IT"/>
        </w:rPr>
        <w:t xml:space="preserve">Nguồn điện được đấu nối tại </w:t>
      </w:r>
      <w:r w:rsidR="006125EB" w:rsidRPr="001B2BB9">
        <w:rPr>
          <w:rFonts w:ascii="Times New Roman" w:hAnsi="Times New Roman" w:cs="Times New Roman"/>
          <w:color w:val="auto"/>
          <w:sz w:val="27"/>
          <w:szCs w:val="27"/>
          <w:lang w:val="it-IT"/>
        </w:rPr>
        <w:t xml:space="preserve">cột số 59/207/23 thuộc xuất </w:t>
      </w:r>
      <w:r w:rsidR="006125EB" w:rsidRPr="001B2BB9">
        <w:rPr>
          <w:rFonts w:ascii="Times New Roman" w:hAnsi="Times New Roman" w:cs="Times New Roman"/>
          <w:color w:val="auto"/>
          <w:sz w:val="27"/>
          <w:szCs w:val="27"/>
          <w:lang w:val="it-IT"/>
        </w:rPr>
        <w:lastRenderedPageBreak/>
        <w:t>tuyến 472 QNGN để cấp điện cho TBA khu TĐC thôn Trường Thọ.</w:t>
      </w:r>
    </w:p>
    <w:p w:rsidR="00FC5410" w:rsidRPr="001B2BB9" w:rsidRDefault="00FC5410" w:rsidP="00F732F0">
      <w:pPr>
        <w:spacing w:line="312" w:lineRule="auto"/>
        <w:ind w:firstLine="520"/>
        <w:jc w:val="both"/>
        <w:rPr>
          <w:rFonts w:ascii="Times New Roman" w:hAnsi="Times New Roman" w:cs="Times New Roman"/>
          <w:color w:val="auto"/>
          <w:sz w:val="27"/>
          <w:szCs w:val="27"/>
          <w:lang w:val="es-BO"/>
        </w:rPr>
      </w:pPr>
      <w:bookmarkStart w:id="397" w:name="_Toc90632140"/>
      <w:r w:rsidRPr="001B2BB9">
        <w:rPr>
          <w:rFonts w:ascii="Times New Roman" w:hAnsi="Times New Roman" w:cs="Times New Roman"/>
          <w:color w:val="auto"/>
          <w:sz w:val="27"/>
          <w:szCs w:val="27"/>
          <w:lang w:val="es-BO"/>
        </w:rPr>
        <w:t xml:space="preserve">- Nhu cầu công suất điện cấp cho Khu </w:t>
      </w:r>
      <w:r w:rsidR="006125EB" w:rsidRPr="001B2BB9">
        <w:rPr>
          <w:rFonts w:ascii="Times New Roman" w:hAnsi="Times New Roman" w:cs="Times New Roman"/>
          <w:color w:val="auto"/>
          <w:sz w:val="27"/>
          <w:szCs w:val="27"/>
          <w:lang w:val="es-BO"/>
        </w:rPr>
        <w:t xml:space="preserve">tái định cư </w:t>
      </w:r>
      <w:r w:rsidRPr="001B2BB9">
        <w:rPr>
          <w:rFonts w:ascii="Times New Roman" w:hAnsi="Times New Roman" w:cs="Times New Roman"/>
          <w:color w:val="auto"/>
          <w:sz w:val="27"/>
          <w:szCs w:val="27"/>
          <w:lang w:val="es-BO"/>
        </w:rPr>
        <w:t>được tính toán như sau:</w:t>
      </w:r>
      <w:bookmarkEnd w:id="397"/>
    </w:p>
    <w:p w:rsidR="006125EB" w:rsidRPr="001B2BB9" w:rsidRDefault="006125EB" w:rsidP="00F732F0">
      <w:pPr>
        <w:pStyle w:val="Title"/>
        <w:keepNext/>
        <w:spacing w:before="0" w:line="312" w:lineRule="auto"/>
        <w:outlineLvl w:val="0"/>
        <w:rPr>
          <w:bCs w:val="0"/>
          <w:kern w:val="28"/>
          <w:sz w:val="27"/>
          <w:szCs w:val="27"/>
          <w:lang w:val="vi-VN"/>
        </w:rPr>
      </w:pPr>
      <w:bookmarkStart w:id="398" w:name="_Toc83481416"/>
      <w:bookmarkStart w:id="399" w:name="_Toc91575406"/>
      <w:bookmarkStart w:id="400" w:name="_Toc134071587"/>
      <w:bookmarkStart w:id="401" w:name="_Toc134645829"/>
      <w:bookmarkStart w:id="402" w:name="_Toc134646274"/>
      <w:r w:rsidRPr="001B2BB9">
        <w:rPr>
          <w:bCs w:val="0"/>
          <w:kern w:val="28"/>
          <w:sz w:val="27"/>
          <w:szCs w:val="27"/>
          <w:lang w:val="vi-VN"/>
        </w:rPr>
        <w:t>Bảng 1.</w:t>
      </w:r>
      <w:r w:rsidR="00884EE0" w:rsidRPr="001B2BB9">
        <w:rPr>
          <w:bCs w:val="0"/>
          <w:kern w:val="28"/>
          <w:sz w:val="27"/>
          <w:szCs w:val="27"/>
          <w:lang w:val="vi-VN"/>
        </w:rPr>
        <w:t>3</w:t>
      </w:r>
      <w:r w:rsidRPr="001B2BB9">
        <w:rPr>
          <w:bCs w:val="0"/>
          <w:kern w:val="28"/>
          <w:sz w:val="27"/>
          <w:szCs w:val="27"/>
          <w:lang w:val="vi-VN"/>
        </w:rPr>
        <w:t>. Nhu cầu sử dụng điện</w:t>
      </w:r>
      <w:bookmarkEnd w:id="398"/>
      <w:bookmarkEnd w:id="399"/>
      <w:bookmarkEnd w:id="400"/>
      <w:bookmarkEnd w:id="401"/>
      <w:bookmarkEnd w:id="402"/>
    </w:p>
    <w:tbl>
      <w:tblPr>
        <w:tblStyle w:val="TableGrid10"/>
        <w:tblpPr w:leftFromText="180" w:rightFromText="180" w:vertAnchor="text" w:tblpXSpec="center" w:tblpY="1"/>
        <w:tblW w:w="9330" w:type="dxa"/>
        <w:tblLayout w:type="fixed"/>
        <w:tblLook w:val="01E0" w:firstRow="1" w:lastRow="1" w:firstColumn="1" w:lastColumn="1" w:noHBand="0" w:noVBand="0"/>
      </w:tblPr>
      <w:tblGrid>
        <w:gridCol w:w="675"/>
        <w:gridCol w:w="2924"/>
        <w:gridCol w:w="1251"/>
        <w:gridCol w:w="1111"/>
        <w:gridCol w:w="1394"/>
        <w:gridCol w:w="1975"/>
      </w:tblGrid>
      <w:tr w:rsidR="001B2BB9" w:rsidRPr="001B2BB9" w:rsidTr="00C513EF">
        <w:tc>
          <w:tcPr>
            <w:tcW w:w="675" w:type="dxa"/>
            <w:vAlign w:val="center"/>
          </w:tcPr>
          <w:p w:rsidR="000E4AE9" w:rsidRPr="001B2BB9" w:rsidRDefault="000E4AE9"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2924" w:type="dxa"/>
            <w:vAlign w:val="center"/>
          </w:tcPr>
          <w:p w:rsidR="000E4AE9" w:rsidRPr="001B2BB9" w:rsidRDefault="000E4AE9" w:rsidP="00F732F0">
            <w:pPr>
              <w:spacing w:before="60" w:after="60"/>
              <w:jc w:val="center"/>
              <w:rPr>
                <w:rFonts w:ascii="Times New Roman" w:hAnsi="Times New Roman" w:cs="Times New Roman"/>
                <w:b/>
                <w:color w:val="auto"/>
                <w:sz w:val="26"/>
                <w:szCs w:val="26"/>
              </w:rPr>
            </w:pPr>
            <w:r w:rsidRPr="001B2BB9">
              <w:rPr>
                <w:rFonts w:ascii="Times New Roman" w:eastAsia="Arial Unicode MS" w:hAnsi="Times New Roman" w:cs="Times New Roman"/>
                <w:b/>
                <w:color w:val="auto"/>
                <w:sz w:val="26"/>
                <w:szCs w:val="26"/>
              </w:rPr>
              <w:t>Mục đích sử dụng</w:t>
            </w:r>
          </w:p>
        </w:tc>
        <w:tc>
          <w:tcPr>
            <w:tcW w:w="1251" w:type="dxa"/>
            <w:vAlign w:val="center"/>
          </w:tcPr>
          <w:p w:rsidR="000E4AE9" w:rsidRPr="001B2BB9" w:rsidRDefault="000E4AE9"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Đơn</w:t>
            </w:r>
            <w:r w:rsidRPr="001B2BB9">
              <w:rPr>
                <w:rFonts w:ascii="Times New Roman" w:hAnsi="Times New Roman" w:cs="Times New Roman"/>
                <w:b/>
                <w:color w:val="auto"/>
                <w:sz w:val="26"/>
                <w:szCs w:val="26"/>
                <w:lang w:val="en-US"/>
              </w:rPr>
              <w:t xml:space="preserve"> v</w:t>
            </w:r>
            <w:r w:rsidRPr="001B2BB9">
              <w:rPr>
                <w:rFonts w:ascii="Times New Roman" w:hAnsi="Times New Roman" w:cs="Times New Roman"/>
                <w:b/>
                <w:color w:val="auto"/>
                <w:sz w:val="26"/>
                <w:szCs w:val="26"/>
              </w:rPr>
              <w:t>ị</w:t>
            </w:r>
          </w:p>
        </w:tc>
        <w:tc>
          <w:tcPr>
            <w:tcW w:w="1111" w:type="dxa"/>
            <w:vAlign w:val="center"/>
          </w:tcPr>
          <w:p w:rsidR="000E4AE9" w:rsidRPr="001B2BB9" w:rsidRDefault="000E4AE9"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Số</w:t>
            </w:r>
            <w:r w:rsidRPr="001B2BB9">
              <w:rPr>
                <w:rFonts w:ascii="Times New Roman" w:hAnsi="Times New Roman" w:cs="Times New Roman"/>
                <w:b/>
                <w:color w:val="auto"/>
                <w:sz w:val="26"/>
                <w:szCs w:val="26"/>
                <w:lang w:val="en-US"/>
              </w:rPr>
              <w:t xml:space="preserve"> l</w:t>
            </w:r>
            <w:r w:rsidRPr="001B2BB9">
              <w:rPr>
                <w:rFonts w:ascii="Times New Roman" w:hAnsi="Times New Roman" w:cs="Times New Roman"/>
                <w:b/>
                <w:color w:val="auto"/>
                <w:sz w:val="26"/>
                <w:szCs w:val="26"/>
              </w:rPr>
              <w:t>ượng</w:t>
            </w:r>
          </w:p>
        </w:tc>
        <w:tc>
          <w:tcPr>
            <w:tcW w:w="1394" w:type="dxa"/>
            <w:vAlign w:val="center"/>
          </w:tcPr>
          <w:p w:rsidR="000E4AE9" w:rsidRPr="001B2BB9" w:rsidRDefault="000E4AE9" w:rsidP="00F732F0">
            <w:pPr>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Công suất (kW)</w:t>
            </w:r>
          </w:p>
        </w:tc>
        <w:tc>
          <w:tcPr>
            <w:tcW w:w="1975" w:type="dxa"/>
            <w:vAlign w:val="center"/>
          </w:tcPr>
          <w:p w:rsidR="000E4AE9" w:rsidRPr="001B2BB9" w:rsidRDefault="000E4AE9" w:rsidP="00F732F0">
            <w:pPr>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Tổng công suất (kW)</w:t>
            </w:r>
          </w:p>
        </w:tc>
      </w:tr>
      <w:tr w:rsidR="001B2BB9" w:rsidRPr="001B2BB9" w:rsidTr="00C513EF">
        <w:tc>
          <w:tcPr>
            <w:tcW w:w="675" w:type="dxa"/>
          </w:tcPr>
          <w:p w:rsidR="000E4AE9" w:rsidRPr="001B2BB9" w:rsidRDefault="000E4AE9"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2924" w:type="dxa"/>
          </w:tcPr>
          <w:p w:rsidR="000E4AE9" w:rsidRPr="001B2BB9" w:rsidRDefault="000E4AE9"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Điện phục vụ sinh hoạt </w:t>
            </w:r>
          </w:p>
        </w:tc>
        <w:tc>
          <w:tcPr>
            <w:tcW w:w="1251" w:type="dxa"/>
          </w:tcPr>
          <w:p w:rsidR="000E4AE9" w:rsidRPr="001B2BB9" w:rsidRDefault="000E4AE9"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Người</w:t>
            </w:r>
          </w:p>
        </w:tc>
        <w:tc>
          <w:tcPr>
            <w:tcW w:w="1111"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41</w:t>
            </w:r>
          </w:p>
        </w:tc>
        <w:tc>
          <w:tcPr>
            <w:tcW w:w="1394"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3</w:t>
            </w:r>
          </w:p>
        </w:tc>
        <w:tc>
          <w:tcPr>
            <w:tcW w:w="1975"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123</w:t>
            </w:r>
          </w:p>
        </w:tc>
      </w:tr>
      <w:tr w:rsidR="001B2BB9" w:rsidRPr="001B2BB9" w:rsidTr="00C513EF">
        <w:tc>
          <w:tcPr>
            <w:tcW w:w="675" w:type="dxa"/>
          </w:tcPr>
          <w:p w:rsidR="000E4AE9" w:rsidRPr="001B2BB9" w:rsidRDefault="000E4AE9"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2924" w:type="dxa"/>
          </w:tcPr>
          <w:p w:rsidR="000E4AE9" w:rsidRPr="001B2BB9" w:rsidRDefault="000E4AE9" w:rsidP="00F732F0">
            <w:pPr>
              <w:spacing w:before="60" w:after="60"/>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Điện chiếu sáng</w:t>
            </w:r>
          </w:p>
        </w:tc>
        <w:tc>
          <w:tcPr>
            <w:tcW w:w="1251"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Hệ thống</w:t>
            </w:r>
          </w:p>
        </w:tc>
        <w:tc>
          <w:tcPr>
            <w:tcW w:w="1111"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w:t>
            </w:r>
          </w:p>
        </w:tc>
        <w:tc>
          <w:tcPr>
            <w:tcW w:w="1394"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10</w:t>
            </w:r>
          </w:p>
        </w:tc>
        <w:tc>
          <w:tcPr>
            <w:tcW w:w="1975" w:type="dxa"/>
          </w:tcPr>
          <w:p w:rsidR="000E4AE9" w:rsidRPr="001B2BB9" w:rsidRDefault="000E4AE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10</w:t>
            </w:r>
          </w:p>
        </w:tc>
      </w:tr>
      <w:tr w:rsidR="001B2BB9" w:rsidRPr="001B2BB9" w:rsidTr="00C513EF">
        <w:tc>
          <w:tcPr>
            <w:tcW w:w="675" w:type="dxa"/>
          </w:tcPr>
          <w:p w:rsidR="000E4AE9" w:rsidRPr="001B2BB9" w:rsidRDefault="000E4AE9" w:rsidP="00F732F0">
            <w:pPr>
              <w:spacing w:before="60" w:after="60"/>
              <w:jc w:val="center"/>
              <w:rPr>
                <w:rFonts w:ascii="Times New Roman" w:hAnsi="Times New Roman" w:cs="Times New Roman"/>
                <w:color w:val="auto"/>
                <w:sz w:val="26"/>
                <w:szCs w:val="26"/>
              </w:rPr>
            </w:pPr>
          </w:p>
        </w:tc>
        <w:tc>
          <w:tcPr>
            <w:tcW w:w="2924" w:type="dxa"/>
          </w:tcPr>
          <w:p w:rsidR="000E4AE9" w:rsidRPr="001B2BB9" w:rsidRDefault="000E4AE9" w:rsidP="00F732F0">
            <w:pPr>
              <w:spacing w:before="60" w:after="60"/>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Tổng</w:t>
            </w:r>
          </w:p>
        </w:tc>
        <w:tc>
          <w:tcPr>
            <w:tcW w:w="1251" w:type="dxa"/>
          </w:tcPr>
          <w:p w:rsidR="000E4AE9" w:rsidRPr="001B2BB9" w:rsidRDefault="000E4AE9" w:rsidP="00F732F0">
            <w:pPr>
              <w:spacing w:before="60" w:after="60"/>
              <w:jc w:val="center"/>
              <w:rPr>
                <w:rFonts w:ascii="Times New Roman" w:hAnsi="Times New Roman" w:cs="Times New Roman"/>
                <w:b/>
                <w:color w:val="auto"/>
                <w:sz w:val="26"/>
                <w:szCs w:val="26"/>
                <w:lang w:val="en-US"/>
              </w:rPr>
            </w:pPr>
          </w:p>
        </w:tc>
        <w:tc>
          <w:tcPr>
            <w:tcW w:w="1111" w:type="dxa"/>
          </w:tcPr>
          <w:p w:rsidR="000E4AE9" w:rsidRPr="001B2BB9" w:rsidRDefault="000E4AE9" w:rsidP="00F732F0">
            <w:pPr>
              <w:spacing w:before="60" w:after="60"/>
              <w:jc w:val="center"/>
              <w:rPr>
                <w:rFonts w:ascii="Times New Roman" w:hAnsi="Times New Roman" w:cs="Times New Roman"/>
                <w:b/>
                <w:color w:val="auto"/>
                <w:sz w:val="26"/>
                <w:szCs w:val="26"/>
                <w:lang w:val="en-US"/>
              </w:rPr>
            </w:pPr>
          </w:p>
        </w:tc>
        <w:tc>
          <w:tcPr>
            <w:tcW w:w="1394" w:type="dxa"/>
          </w:tcPr>
          <w:p w:rsidR="000E4AE9" w:rsidRPr="001B2BB9" w:rsidRDefault="000E4AE9" w:rsidP="00F732F0">
            <w:pPr>
              <w:spacing w:before="60" w:after="60"/>
              <w:jc w:val="center"/>
              <w:rPr>
                <w:rFonts w:ascii="Times New Roman" w:hAnsi="Times New Roman" w:cs="Times New Roman"/>
                <w:b/>
                <w:color w:val="auto"/>
                <w:sz w:val="26"/>
                <w:szCs w:val="26"/>
                <w:lang w:val="en-US"/>
              </w:rPr>
            </w:pPr>
          </w:p>
        </w:tc>
        <w:tc>
          <w:tcPr>
            <w:tcW w:w="1975" w:type="dxa"/>
          </w:tcPr>
          <w:p w:rsidR="000E4AE9" w:rsidRPr="001B2BB9" w:rsidRDefault="000E4AE9" w:rsidP="00F732F0">
            <w:pPr>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133</w:t>
            </w:r>
          </w:p>
        </w:tc>
      </w:tr>
    </w:tbl>
    <w:p w:rsidR="00FC5410" w:rsidRPr="001B2BB9" w:rsidRDefault="000901E7" w:rsidP="00F732F0">
      <w:pPr>
        <w:spacing w:line="312" w:lineRule="auto"/>
        <w:jc w:val="both"/>
        <w:rPr>
          <w:rFonts w:ascii="Times New Roman" w:hAnsi="Times New Roman" w:cs="Times New Roman"/>
          <w:i/>
          <w:color w:val="auto"/>
          <w:sz w:val="27"/>
          <w:szCs w:val="27"/>
          <w:lang w:val="en-GB"/>
        </w:rPr>
      </w:pPr>
      <w:r w:rsidRPr="001B2BB9">
        <w:rPr>
          <w:rFonts w:ascii="Times New Roman" w:hAnsi="Times New Roman" w:cs="Times New Roman"/>
          <w:bCs/>
          <w:i/>
          <w:iCs/>
          <w:color w:val="auto"/>
          <w:sz w:val="27"/>
          <w:szCs w:val="27"/>
          <w:lang w:val="en-US"/>
        </w:rPr>
        <w:t xml:space="preserve">4.2.2. </w:t>
      </w:r>
      <w:r w:rsidR="00FC5410" w:rsidRPr="001B2BB9">
        <w:rPr>
          <w:rFonts w:ascii="Times New Roman" w:hAnsi="Times New Roman" w:cs="Times New Roman"/>
          <w:i/>
          <w:color w:val="auto"/>
          <w:sz w:val="27"/>
          <w:szCs w:val="27"/>
          <w:lang w:val="en-GB"/>
        </w:rPr>
        <w:t>Nhu cầu dùng nước</w:t>
      </w:r>
    </w:p>
    <w:p w:rsidR="000E4AE9" w:rsidRPr="001B2BB9" w:rsidRDefault="00FC5410"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Nguồn nước:</w:t>
      </w:r>
      <w:r w:rsidR="00190AB8" w:rsidRPr="001B2BB9">
        <w:rPr>
          <w:rFonts w:ascii="Times New Roman" w:hAnsi="Times New Roman" w:cs="Times New Roman"/>
          <w:color w:val="auto"/>
          <w:sz w:val="27"/>
          <w:szCs w:val="27"/>
          <w:lang w:val="en-US"/>
        </w:rPr>
        <w:t xml:space="preserve"> </w:t>
      </w:r>
      <w:r w:rsidR="000E4AE9" w:rsidRPr="001B2BB9">
        <w:rPr>
          <w:rFonts w:ascii="Times New Roman" w:hAnsi="Times New Roman" w:cs="Times New Roman"/>
          <w:bCs/>
          <w:iCs/>
          <w:color w:val="auto"/>
          <w:sz w:val="27"/>
          <w:szCs w:val="27"/>
          <w:lang w:val="nl-NL"/>
        </w:rPr>
        <w:t>Xây dựng các giếng khoan cấp nước cho các hộ tái định cư, mỗi hộ bố trí 01 giếng khoan. Tổng số giếng khoan 41 giếng khoan. Trong đó: 26 giếng khoan tại vị trí 1 thôn Trường Thọ và 15 giếng khoan tại vị trí 2 thôn Trường Trí. Mỗi giếng khoan dự kiến khoan sâu 40,2</w:t>
      </w:r>
      <w:r w:rsidR="00190AB8" w:rsidRPr="001B2BB9">
        <w:rPr>
          <w:rFonts w:ascii="Times New Roman" w:hAnsi="Times New Roman" w:cs="Times New Roman"/>
          <w:bCs/>
          <w:iCs/>
          <w:color w:val="auto"/>
          <w:sz w:val="27"/>
          <w:szCs w:val="27"/>
          <w:lang w:val="nl-NL"/>
        </w:rPr>
        <w:t xml:space="preserve"> </w:t>
      </w:r>
      <w:r w:rsidR="000E4AE9" w:rsidRPr="001B2BB9">
        <w:rPr>
          <w:rFonts w:ascii="Times New Roman" w:hAnsi="Times New Roman" w:cs="Times New Roman"/>
          <w:bCs/>
          <w:iCs/>
          <w:color w:val="auto"/>
          <w:sz w:val="27"/>
          <w:szCs w:val="27"/>
          <w:lang w:val="nl-NL"/>
        </w:rPr>
        <w:t>m; hệ thống giếng bằng ống nhựa cứng và máy bơm nước bằng điện với công suất Q</w:t>
      </w:r>
      <w:r w:rsidR="00190AB8" w:rsidRPr="001B2BB9">
        <w:rPr>
          <w:rFonts w:ascii="Times New Roman" w:hAnsi="Times New Roman" w:cs="Times New Roman"/>
          <w:bCs/>
          <w:iCs/>
          <w:color w:val="auto"/>
          <w:sz w:val="27"/>
          <w:szCs w:val="27"/>
          <w:lang w:val="nl-NL"/>
        </w:rPr>
        <w:t xml:space="preserve"> </w:t>
      </w:r>
      <w:r w:rsidR="000E4AE9" w:rsidRPr="001B2BB9">
        <w:rPr>
          <w:rFonts w:ascii="Times New Roman" w:hAnsi="Times New Roman" w:cs="Times New Roman"/>
          <w:bCs/>
          <w:iCs/>
          <w:color w:val="auto"/>
          <w:sz w:val="27"/>
          <w:szCs w:val="27"/>
          <w:lang w:val="nl-NL"/>
        </w:rPr>
        <w:t>= 18</w:t>
      </w:r>
      <w:r w:rsidR="00190AB8" w:rsidRPr="001B2BB9">
        <w:rPr>
          <w:rFonts w:ascii="Times New Roman" w:hAnsi="Times New Roman" w:cs="Times New Roman"/>
          <w:bCs/>
          <w:iCs/>
          <w:color w:val="auto"/>
          <w:sz w:val="27"/>
          <w:szCs w:val="27"/>
          <w:lang w:val="nl-NL"/>
        </w:rPr>
        <w:t xml:space="preserve"> </w:t>
      </w:r>
      <w:r w:rsidR="000E4AE9" w:rsidRPr="001B2BB9">
        <w:rPr>
          <w:rFonts w:ascii="Times New Roman" w:hAnsi="Times New Roman" w:cs="Times New Roman"/>
          <w:bCs/>
          <w:iCs/>
          <w:color w:val="auto"/>
          <w:sz w:val="27"/>
          <w:szCs w:val="27"/>
          <w:lang w:val="nl-NL"/>
        </w:rPr>
        <w:t>m</w:t>
      </w:r>
      <w:r w:rsidR="000E4AE9" w:rsidRPr="001B2BB9">
        <w:rPr>
          <w:rFonts w:ascii="Times New Roman" w:hAnsi="Times New Roman" w:cs="Times New Roman"/>
          <w:bCs/>
          <w:iCs/>
          <w:color w:val="auto"/>
          <w:sz w:val="27"/>
          <w:szCs w:val="27"/>
          <w:vertAlign w:val="superscript"/>
          <w:lang w:val="nl-NL"/>
        </w:rPr>
        <w:t>3</w:t>
      </w:r>
      <w:r w:rsidR="000E4AE9" w:rsidRPr="001B2BB9">
        <w:rPr>
          <w:rFonts w:ascii="Times New Roman" w:hAnsi="Times New Roman" w:cs="Times New Roman"/>
          <w:bCs/>
          <w:iCs/>
          <w:color w:val="auto"/>
          <w:sz w:val="27"/>
          <w:szCs w:val="27"/>
          <w:lang w:val="nl-NL"/>
        </w:rPr>
        <w:t>/h; H</w:t>
      </w:r>
      <w:r w:rsidR="00190AB8" w:rsidRPr="001B2BB9">
        <w:rPr>
          <w:rFonts w:ascii="Times New Roman" w:hAnsi="Times New Roman" w:cs="Times New Roman"/>
          <w:bCs/>
          <w:iCs/>
          <w:color w:val="auto"/>
          <w:sz w:val="27"/>
          <w:szCs w:val="27"/>
          <w:lang w:val="nl-NL"/>
        </w:rPr>
        <w:t xml:space="preserve"> </w:t>
      </w:r>
      <w:r w:rsidR="000E4AE9" w:rsidRPr="001B2BB9">
        <w:rPr>
          <w:rFonts w:ascii="Times New Roman" w:hAnsi="Times New Roman" w:cs="Times New Roman"/>
          <w:bCs/>
          <w:iCs/>
          <w:color w:val="auto"/>
          <w:sz w:val="27"/>
          <w:szCs w:val="27"/>
          <w:lang w:val="nl-NL"/>
        </w:rPr>
        <w:t>= 25m; P</w:t>
      </w:r>
      <w:r w:rsidR="00190AB8" w:rsidRPr="001B2BB9">
        <w:rPr>
          <w:rFonts w:ascii="Times New Roman" w:hAnsi="Times New Roman" w:cs="Times New Roman"/>
          <w:bCs/>
          <w:iCs/>
          <w:color w:val="auto"/>
          <w:sz w:val="27"/>
          <w:szCs w:val="27"/>
          <w:lang w:val="nl-NL"/>
        </w:rPr>
        <w:t xml:space="preserve"> </w:t>
      </w:r>
      <w:r w:rsidR="000E4AE9" w:rsidRPr="001B2BB9">
        <w:rPr>
          <w:rFonts w:ascii="Times New Roman" w:hAnsi="Times New Roman" w:cs="Times New Roman"/>
          <w:bCs/>
          <w:iCs/>
          <w:color w:val="auto"/>
          <w:sz w:val="27"/>
          <w:szCs w:val="27"/>
          <w:lang w:val="nl-NL"/>
        </w:rPr>
        <w:t>= 1,5</w:t>
      </w:r>
      <w:r w:rsidR="001B31A5" w:rsidRPr="001B2BB9">
        <w:rPr>
          <w:rFonts w:ascii="Times New Roman" w:hAnsi="Times New Roman" w:cs="Times New Roman"/>
          <w:bCs/>
          <w:iCs/>
          <w:color w:val="auto"/>
          <w:sz w:val="27"/>
          <w:szCs w:val="27"/>
          <w:lang w:val="nl-NL"/>
        </w:rPr>
        <w:t xml:space="preserve"> </w:t>
      </w:r>
      <w:r w:rsidR="000E4AE9" w:rsidRPr="001B2BB9">
        <w:rPr>
          <w:rFonts w:ascii="Times New Roman" w:hAnsi="Times New Roman" w:cs="Times New Roman"/>
          <w:bCs/>
          <w:iCs/>
          <w:color w:val="auto"/>
          <w:sz w:val="27"/>
          <w:szCs w:val="27"/>
          <w:lang w:val="nl-NL"/>
        </w:rPr>
        <w:t>KW</w:t>
      </w:r>
      <w:r w:rsidR="00190AB8" w:rsidRPr="001B2BB9">
        <w:rPr>
          <w:rFonts w:ascii="Times New Roman" w:hAnsi="Times New Roman" w:cs="Times New Roman"/>
          <w:bCs/>
          <w:iCs/>
          <w:color w:val="auto"/>
          <w:sz w:val="27"/>
          <w:szCs w:val="27"/>
          <w:lang w:val="nl-NL"/>
        </w:rPr>
        <w:t>.</w:t>
      </w:r>
    </w:p>
    <w:p w:rsidR="00FC5410" w:rsidRPr="001B2BB9" w:rsidRDefault="00FC5410" w:rsidP="00F732F0">
      <w:pPr>
        <w:spacing w:line="312" w:lineRule="auto"/>
        <w:ind w:firstLine="567"/>
        <w:jc w:val="both"/>
        <w:rPr>
          <w:rFonts w:ascii="Times New Roman" w:eastAsia="Calibri" w:hAnsi="Times New Roman" w:cs="Times New Roman"/>
          <w:b/>
          <w:bCs/>
          <w:color w:val="auto"/>
          <w:spacing w:val="-4"/>
          <w:kern w:val="28"/>
          <w:sz w:val="27"/>
          <w:szCs w:val="27"/>
          <w:lang w:val="en-US" w:eastAsia="x-none"/>
        </w:rPr>
      </w:pPr>
      <w:r w:rsidRPr="001B2BB9">
        <w:rPr>
          <w:rFonts w:ascii="Times New Roman" w:hAnsi="Times New Roman" w:cs="Times New Roman"/>
          <w:color w:val="auto"/>
          <w:sz w:val="27"/>
          <w:szCs w:val="27"/>
        </w:rPr>
        <w:t xml:space="preserve">- </w:t>
      </w:r>
      <w:r w:rsidR="005718AE" w:rsidRPr="001B2BB9">
        <w:rPr>
          <w:rFonts w:ascii="Times New Roman" w:hAnsi="Times New Roman" w:cs="Times New Roman"/>
          <w:color w:val="auto"/>
          <w:sz w:val="27"/>
          <w:szCs w:val="27"/>
          <w:lang w:val="en-US"/>
        </w:rPr>
        <w:t>T</w:t>
      </w:r>
      <w:r w:rsidRPr="001B2BB9">
        <w:rPr>
          <w:rFonts w:ascii="Times New Roman" w:hAnsi="Times New Roman" w:cs="Times New Roman"/>
          <w:color w:val="auto"/>
          <w:sz w:val="27"/>
          <w:szCs w:val="27"/>
        </w:rPr>
        <w:t xml:space="preserve">ổng số lô đất ở trong </w:t>
      </w:r>
      <w:r w:rsidR="00884EE0" w:rsidRPr="001B2BB9">
        <w:rPr>
          <w:rFonts w:ascii="Times New Roman" w:hAnsi="Times New Roman" w:cs="Times New Roman"/>
          <w:color w:val="auto"/>
          <w:sz w:val="27"/>
          <w:szCs w:val="27"/>
          <w:lang w:val="en-US"/>
        </w:rPr>
        <w:t>K</w:t>
      </w:r>
      <w:r w:rsidRPr="001B2BB9">
        <w:rPr>
          <w:rFonts w:ascii="Times New Roman" w:hAnsi="Times New Roman" w:cs="Times New Roman"/>
          <w:color w:val="auto"/>
          <w:sz w:val="27"/>
          <w:szCs w:val="27"/>
        </w:rPr>
        <w:t xml:space="preserve">hu </w:t>
      </w:r>
      <w:r w:rsidR="00884EE0"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 xml:space="preserve"> là </w:t>
      </w:r>
      <w:r w:rsidR="00F57B7E" w:rsidRPr="001B2BB9">
        <w:rPr>
          <w:rFonts w:ascii="Times New Roman" w:hAnsi="Times New Roman" w:cs="Times New Roman"/>
          <w:color w:val="auto"/>
          <w:sz w:val="27"/>
          <w:szCs w:val="27"/>
          <w:lang w:val="en-US"/>
        </w:rPr>
        <w:t>41</w:t>
      </w:r>
      <w:r w:rsidRPr="001B2BB9">
        <w:rPr>
          <w:rFonts w:ascii="Times New Roman" w:hAnsi="Times New Roman" w:cs="Times New Roman"/>
          <w:color w:val="auto"/>
          <w:sz w:val="27"/>
          <w:szCs w:val="27"/>
        </w:rPr>
        <w:t xml:space="preserve"> lô, 05 người/hộ gia đình, tổng số dân trong Khu </w:t>
      </w:r>
      <w:r w:rsidR="00F57B7E"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 xml:space="preserve"> là </w:t>
      </w:r>
      <w:r w:rsidR="00F57B7E" w:rsidRPr="001B2BB9">
        <w:rPr>
          <w:rFonts w:ascii="Times New Roman" w:hAnsi="Times New Roman" w:cs="Times New Roman"/>
          <w:color w:val="auto"/>
          <w:sz w:val="27"/>
          <w:szCs w:val="27"/>
          <w:lang w:val="en-US"/>
        </w:rPr>
        <w:t>205</w:t>
      </w:r>
      <w:r w:rsidRPr="001B2BB9">
        <w:rPr>
          <w:rFonts w:ascii="Times New Roman" w:hAnsi="Times New Roman" w:cs="Times New Roman"/>
          <w:color w:val="auto"/>
          <w:sz w:val="27"/>
          <w:szCs w:val="27"/>
        </w:rPr>
        <w:t xml:space="preserve"> người.</w:t>
      </w:r>
      <w:r w:rsidR="005718AE" w:rsidRPr="001B2BB9">
        <w:rPr>
          <w:rFonts w:ascii="Times New Roman" w:hAnsi="Times New Roman" w:cs="Times New Roman"/>
          <w:color w:val="auto"/>
          <w:sz w:val="27"/>
          <w:szCs w:val="27"/>
          <w:lang w:val="en-US"/>
        </w:rPr>
        <w:t xml:space="preserve"> Căn cứ theo </w:t>
      </w:r>
      <w:r w:rsidR="005718AE" w:rsidRPr="001B2BB9">
        <w:rPr>
          <w:rFonts w:ascii="Times New Roman" w:hAnsi="Times New Roman" w:cs="Times New Roman"/>
          <w:color w:val="auto"/>
          <w:sz w:val="27"/>
          <w:szCs w:val="27"/>
        </w:rPr>
        <w:t>TCXDVN 33:2006 - Cấp nước, mạng lưới đường ống</w:t>
      </w:r>
      <w:r w:rsidR="005718AE" w:rsidRPr="001B2BB9">
        <w:rPr>
          <w:rFonts w:ascii="Times New Roman" w:hAnsi="Times New Roman" w:cs="Times New Roman"/>
          <w:color w:val="auto"/>
          <w:sz w:val="27"/>
          <w:szCs w:val="27"/>
          <w:lang w:val="en-US"/>
        </w:rPr>
        <w:t xml:space="preserve"> thì nhu cầu cấp n</w:t>
      </w:r>
      <w:r w:rsidR="005718AE" w:rsidRPr="001B2BB9">
        <w:rPr>
          <w:rFonts w:ascii="Times New Roman" w:hAnsi="Times New Roman" w:cs="Times New Roman"/>
          <w:color w:val="auto"/>
          <w:sz w:val="27"/>
          <w:szCs w:val="27"/>
        </w:rPr>
        <w:t>ước cho sinh hoạt</w:t>
      </w:r>
      <w:r w:rsidR="005718AE" w:rsidRPr="001B2BB9">
        <w:rPr>
          <w:rFonts w:ascii="Times New Roman" w:hAnsi="Times New Roman" w:cs="Times New Roman"/>
          <w:color w:val="auto"/>
          <w:sz w:val="27"/>
          <w:szCs w:val="27"/>
          <w:lang w:val="en-US"/>
        </w:rPr>
        <w:t xml:space="preserve"> 100 lít/người/ngày. </w:t>
      </w:r>
      <w:r w:rsidRPr="001B2BB9">
        <w:rPr>
          <w:rFonts w:ascii="Times New Roman" w:hAnsi="Times New Roman" w:cs="Times New Roman"/>
          <w:color w:val="auto"/>
          <w:sz w:val="27"/>
          <w:szCs w:val="27"/>
        </w:rPr>
        <w:t xml:space="preserve">Vậy, tổng nhu cầu sử dụng nước cho Khu </w:t>
      </w:r>
      <w:r w:rsidR="00607384"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 xml:space="preserve"> </w:t>
      </w:r>
      <w:r w:rsidR="00607384" w:rsidRPr="001B2BB9">
        <w:rPr>
          <w:rFonts w:ascii="Times New Roman" w:hAnsi="Times New Roman" w:cs="Times New Roman"/>
          <w:color w:val="auto"/>
          <w:sz w:val="27"/>
          <w:szCs w:val="27"/>
          <w:lang w:val="en-US"/>
        </w:rPr>
        <w:t>là 20,5 m</w:t>
      </w:r>
      <w:r w:rsidR="00607384" w:rsidRPr="001B2BB9">
        <w:rPr>
          <w:rFonts w:ascii="Times New Roman" w:hAnsi="Times New Roman" w:cs="Times New Roman"/>
          <w:color w:val="auto"/>
          <w:sz w:val="27"/>
          <w:szCs w:val="27"/>
          <w:vertAlign w:val="superscript"/>
          <w:lang w:val="en-US"/>
        </w:rPr>
        <w:t>3</w:t>
      </w:r>
      <w:r w:rsidR="00607384" w:rsidRPr="001B2BB9">
        <w:rPr>
          <w:rFonts w:ascii="Times New Roman" w:hAnsi="Times New Roman" w:cs="Times New Roman"/>
          <w:color w:val="auto"/>
          <w:sz w:val="27"/>
          <w:szCs w:val="27"/>
          <w:lang w:val="en-US"/>
        </w:rPr>
        <w:t xml:space="preserve">/ngày. </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403" w:name="_Toc104731568"/>
      <w:bookmarkStart w:id="404" w:name="_Toc104732266"/>
      <w:bookmarkStart w:id="405" w:name="_Toc104733891"/>
      <w:bookmarkStart w:id="406" w:name="_Toc112070101"/>
      <w:bookmarkStart w:id="407" w:name="_Toc112070920"/>
      <w:bookmarkStart w:id="408" w:name="_Toc112071059"/>
      <w:bookmarkStart w:id="409" w:name="_Toc113479898"/>
      <w:bookmarkStart w:id="410" w:name="_Toc113480027"/>
      <w:bookmarkStart w:id="411" w:name="_Toc113480238"/>
      <w:bookmarkStart w:id="412" w:name="_Toc117608324"/>
      <w:bookmarkStart w:id="413" w:name="_Toc134072053"/>
      <w:bookmarkStart w:id="414" w:name="_Toc134645830"/>
      <w:bookmarkStart w:id="415" w:name="_Toc134646275"/>
      <w:r w:rsidRPr="001B2BB9">
        <w:rPr>
          <w:rFonts w:ascii="Times New Roman" w:eastAsia="Times New Roman" w:hAnsi="Times New Roman" w:cs="Times New Roman"/>
          <w:color w:val="auto"/>
          <w:kern w:val="32"/>
          <w:sz w:val="27"/>
          <w:szCs w:val="27"/>
          <w:lang w:eastAsia="en-US"/>
        </w:rPr>
        <w:t>5</w:t>
      </w:r>
      <w:bookmarkEnd w:id="341"/>
      <w:r w:rsidRPr="001B2BB9">
        <w:rPr>
          <w:rFonts w:ascii="Times New Roman" w:eastAsia="Times New Roman" w:hAnsi="Times New Roman" w:cs="Times New Roman"/>
          <w:color w:val="auto"/>
          <w:kern w:val="32"/>
          <w:sz w:val="27"/>
          <w:szCs w:val="27"/>
          <w:lang w:eastAsia="en-US"/>
        </w:rPr>
        <w:t>. Các thông tin khác liên quan đến dự án đầ</w:t>
      </w:r>
      <w:r w:rsidR="0055517E" w:rsidRPr="001B2BB9">
        <w:rPr>
          <w:rFonts w:ascii="Times New Roman" w:eastAsia="Times New Roman" w:hAnsi="Times New Roman" w:cs="Times New Roman"/>
          <w:color w:val="auto"/>
          <w:kern w:val="32"/>
          <w:sz w:val="27"/>
          <w:szCs w:val="27"/>
          <w:lang w:eastAsia="en-US"/>
        </w:rPr>
        <w:t>u tư</w:t>
      </w:r>
      <w:bookmarkEnd w:id="342"/>
      <w:bookmarkEnd w:id="343"/>
      <w:bookmarkEnd w:id="344"/>
      <w:bookmarkEnd w:id="345"/>
      <w:bookmarkEnd w:id="346"/>
      <w:bookmarkEnd w:id="403"/>
      <w:bookmarkEnd w:id="404"/>
      <w:bookmarkEnd w:id="405"/>
      <w:r w:rsidR="00FF5F7E" w:rsidRPr="001B2BB9">
        <w:rPr>
          <w:rFonts w:ascii="Times New Roman" w:eastAsia="Times New Roman" w:hAnsi="Times New Roman" w:cs="Times New Roman"/>
          <w:color w:val="auto"/>
          <w:kern w:val="32"/>
          <w:sz w:val="27"/>
          <w:szCs w:val="27"/>
          <w:lang w:val="en-US" w:eastAsia="en-US"/>
        </w:rPr>
        <w:t xml:space="preserve"> [1]</w:t>
      </w:r>
      <w:bookmarkEnd w:id="406"/>
      <w:bookmarkEnd w:id="407"/>
      <w:bookmarkEnd w:id="408"/>
      <w:bookmarkEnd w:id="409"/>
      <w:bookmarkEnd w:id="410"/>
      <w:bookmarkEnd w:id="411"/>
      <w:bookmarkEnd w:id="412"/>
      <w:bookmarkEnd w:id="413"/>
      <w:bookmarkEnd w:id="414"/>
      <w:bookmarkEnd w:id="415"/>
    </w:p>
    <w:p w:rsidR="0027196C" w:rsidRPr="001B2BB9" w:rsidRDefault="0069348E" w:rsidP="00F732F0">
      <w:pPr>
        <w:pStyle w:val="Heading2"/>
        <w:spacing w:before="0" w:line="312" w:lineRule="auto"/>
        <w:rPr>
          <w:rFonts w:ascii="Times New Roman" w:hAnsi="Times New Roman" w:cs="Times New Roman"/>
          <w:color w:val="auto"/>
          <w:sz w:val="27"/>
          <w:szCs w:val="27"/>
          <w:lang w:val="en-US"/>
        </w:rPr>
      </w:pPr>
      <w:bookmarkStart w:id="416" w:name="_Toc99918745"/>
      <w:bookmarkStart w:id="417" w:name="_Toc100062866"/>
      <w:bookmarkStart w:id="418" w:name="_Toc100242109"/>
      <w:bookmarkStart w:id="419" w:name="_Toc104731569"/>
      <w:bookmarkStart w:id="420" w:name="_Toc104732267"/>
      <w:bookmarkStart w:id="421" w:name="_Toc104733892"/>
      <w:bookmarkStart w:id="422" w:name="_Toc112070102"/>
      <w:bookmarkStart w:id="423" w:name="_Toc112070921"/>
      <w:bookmarkStart w:id="424" w:name="_Toc112071060"/>
      <w:bookmarkStart w:id="425" w:name="_Toc113479899"/>
      <w:bookmarkStart w:id="426" w:name="_Toc113480028"/>
      <w:bookmarkStart w:id="427" w:name="_Toc113480239"/>
      <w:bookmarkStart w:id="428" w:name="_Toc117608325"/>
      <w:bookmarkStart w:id="429" w:name="_Toc134072054"/>
      <w:bookmarkStart w:id="430" w:name="_Toc134645831"/>
      <w:bookmarkStart w:id="431" w:name="_Toc134646276"/>
      <w:bookmarkStart w:id="432" w:name="_Toc99111236"/>
      <w:bookmarkStart w:id="433" w:name="_Toc98508129"/>
      <w:r w:rsidRPr="001B2BB9">
        <w:rPr>
          <w:rFonts w:ascii="Times New Roman" w:hAnsi="Times New Roman" w:cs="Times New Roman"/>
          <w:color w:val="auto"/>
          <w:sz w:val="27"/>
          <w:szCs w:val="27"/>
          <w:lang w:val="en-US"/>
        </w:rPr>
        <w:t>5.1</w:t>
      </w:r>
      <w:r w:rsidRPr="001B2BB9">
        <w:rPr>
          <w:rFonts w:ascii="Times New Roman" w:hAnsi="Times New Roman" w:cs="Times New Roman"/>
          <w:color w:val="auto"/>
          <w:sz w:val="27"/>
          <w:szCs w:val="27"/>
        </w:rPr>
        <w:t xml:space="preserve">. </w:t>
      </w:r>
      <w:bookmarkStart w:id="434" w:name="_Toc70415309"/>
      <w:bookmarkStart w:id="435" w:name="_Toc70470611"/>
      <w:bookmarkStart w:id="436" w:name="_Toc70653697"/>
      <w:bookmarkStart w:id="437" w:name="_Toc70653810"/>
      <w:bookmarkStart w:id="438" w:name="_Toc70654089"/>
      <w:bookmarkStart w:id="439" w:name="_Toc70654409"/>
      <w:bookmarkStart w:id="440" w:name="_Toc70654463"/>
      <w:bookmarkStart w:id="441" w:name="_Toc70654517"/>
      <w:bookmarkStart w:id="442" w:name="_Toc71078374"/>
      <w:bookmarkStart w:id="443" w:name="_Toc71079001"/>
      <w:bookmarkStart w:id="444" w:name="_Toc79678282"/>
      <w:bookmarkStart w:id="445" w:name="_Toc79678634"/>
      <w:bookmarkStart w:id="446" w:name="_Toc79678818"/>
      <w:bookmarkStart w:id="447" w:name="_Toc84153798"/>
      <w:bookmarkStart w:id="448" w:name="_Toc131849203"/>
      <w:bookmarkStart w:id="449" w:name="_Toc132716043"/>
      <w:bookmarkStart w:id="450" w:name="_Toc249942277"/>
      <w:bookmarkStart w:id="451" w:name="_Toc302371949"/>
      <w:bookmarkEnd w:id="416"/>
      <w:bookmarkEnd w:id="417"/>
      <w:bookmarkEnd w:id="418"/>
      <w:bookmarkEnd w:id="419"/>
      <w:bookmarkEnd w:id="420"/>
      <w:bookmarkEnd w:id="421"/>
      <w:bookmarkEnd w:id="422"/>
      <w:bookmarkEnd w:id="423"/>
      <w:bookmarkEnd w:id="424"/>
      <w:bookmarkEnd w:id="425"/>
      <w:bookmarkEnd w:id="426"/>
      <w:bookmarkEnd w:id="427"/>
      <w:bookmarkEnd w:id="428"/>
      <w:r w:rsidR="00A27CBF" w:rsidRPr="001B2BB9">
        <w:rPr>
          <w:rFonts w:ascii="Times New Roman" w:hAnsi="Times New Roman" w:cs="Times New Roman"/>
          <w:color w:val="auto"/>
          <w:sz w:val="27"/>
          <w:szCs w:val="27"/>
          <w:lang w:val="en-US"/>
        </w:rPr>
        <w:t>Các hạng mục công trình của Dự án</w:t>
      </w:r>
      <w:bookmarkEnd w:id="429"/>
      <w:bookmarkEnd w:id="430"/>
      <w:bookmarkEnd w:id="431"/>
    </w:p>
    <w:p w:rsidR="00A27CBF" w:rsidRPr="001B2BB9" w:rsidRDefault="00A27CBF" w:rsidP="00F732F0">
      <w:pPr>
        <w:spacing w:line="312" w:lineRule="auto"/>
        <w:jc w:val="both"/>
        <w:rPr>
          <w:rFonts w:ascii="Times New Roman" w:hAnsi="Times New Roman" w:cs="Times New Roman"/>
          <w:i/>
          <w:color w:val="auto"/>
          <w:sz w:val="27"/>
          <w:szCs w:val="27"/>
          <w:lang w:val="nl-NL"/>
        </w:rPr>
      </w:pPr>
      <w:r w:rsidRPr="001B2BB9">
        <w:rPr>
          <w:rFonts w:ascii="Times New Roman" w:hAnsi="Times New Roman" w:cs="Times New Roman"/>
          <w:i/>
          <w:color w:val="auto"/>
          <w:sz w:val="27"/>
          <w:szCs w:val="27"/>
          <w:lang w:val="en-US"/>
        </w:rPr>
        <w:t xml:space="preserve">5.1.1. </w:t>
      </w:r>
      <w:r w:rsidRPr="001B2BB9">
        <w:rPr>
          <w:rFonts w:ascii="Times New Roman" w:hAnsi="Times New Roman" w:cs="Times New Roman"/>
          <w:i/>
          <w:color w:val="auto"/>
          <w:sz w:val="27"/>
          <w:szCs w:val="27"/>
          <w:lang w:val="nl-NL"/>
        </w:rPr>
        <w:t>San nền và phân lô</w:t>
      </w:r>
    </w:p>
    <w:p w:rsidR="00B416A4" w:rsidRPr="001B2BB9" w:rsidRDefault="00A27CBF" w:rsidP="00F732F0">
      <w:pPr>
        <w:spacing w:line="312" w:lineRule="auto"/>
        <w:jc w:val="both"/>
        <w:rPr>
          <w:rFonts w:ascii="Times New Roman" w:hAnsi="Times New Roman" w:cs="Times New Roman"/>
          <w:color w:val="auto"/>
          <w:sz w:val="27"/>
          <w:szCs w:val="27"/>
          <w:lang w:val="it-IT"/>
        </w:rPr>
      </w:pPr>
      <w:r w:rsidRPr="001B2BB9">
        <w:rPr>
          <w:rFonts w:ascii="Times New Roman" w:hAnsi="Times New Roman" w:cs="Times New Roman"/>
          <w:i/>
          <w:color w:val="auto"/>
          <w:sz w:val="27"/>
          <w:szCs w:val="27"/>
          <w:lang w:val="it-IT"/>
        </w:rPr>
        <w:t>a</w:t>
      </w:r>
      <w:r w:rsidR="002806E0" w:rsidRPr="001B2BB9">
        <w:rPr>
          <w:rFonts w:ascii="Times New Roman" w:hAnsi="Times New Roman" w:cs="Times New Roman"/>
          <w:i/>
          <w:color w:val="auto"/>
          <w:sz w:val="27"/>
          <w:szCs w:val="27"/>
          <w:lang w:val="it-IT"/>
        </w:rPr>
        <w:t>. San nền</w:t>
      </w:r>
    </w:p>
    <w:p w:rsidR="00A27CBF" w:rsidRPr="001B2BB9" w:rsidRDefault="00A27CBF" w:rsidP="00F732F0">
      <w:pPr>
        <w:spacing w:line="312" w:lineRule="auto"/>
        <w:ind w:firstLine="720"/>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Trên cơ sở cao độ đường đỏ và cao độ hè phố các tuyến thiết kế, san nền được tiến hành trong phạm vi giới hạn bởi các tuyến đường giao thông trong khu vực. San nền bằng đất cấp 3, độ chặt yêu cầu K≥ 0,85. Tổng diện tích san nền 18.567,92</w:t>
      </w:r>
      <w:r w:rsidR="00B416A4"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r w:rsidRPr="001B2BB9">
        <w:rPr>
          <w:rFonts w:ascii="Times New Roman" w:hAnsi="Times New Roman" w:cs="Times New Roman"/>
          <w:color w:val="auto"/>
          <w:sz w:val="27"/>
          <w:szCs w:val="27"/>
          <w:vertAlign w:val="superscript"/>
          <w:lang w:val="it-IT"/>
        </w:rPr>
        <w:t>2</w:t>
      </w:r>
      <w:r w:rsidRPr="001B2BB9">
        <w:rPr>
          <w:rFonts w:ascii="Times New Roman" w:hAnsi="Times New Roman" w:cs="Times New Roman"/>
          <w:color w:val="auto"/>
          <w:sz w:val="27"/>
          <w:szCs w:val="27"/>
          <w:lang w:val="it-IT"/>
        </w:rPr>
        <w:t>. Trong đó: Khu vực 1 thôn Trường Thọ: 13.781,22</w:t>
      </w:r>
      <w:r w:rsidR="00B416A4"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r w:rsidRPr="001B2BB9">
        <w:rPr>
          <w:rFonts w:ascii="Times New Roman" w:hAnsi="Times New Roman" w:cs="Times New Roman"/>
          <w:color w:val="auto"/>
          <w:sz w:val="27"/>
          <w:szCs w:val="27"/>
          <w:vertAlign w:val="superscript"/>
          <w:lang w:val="it-IT"/>
        </w:rPr>
        <w:t>2</w:t>
      </w:r>
      <w:r w:rsidRPr="001B2BB9">
        <w:rPr>
          <w:rFonts w:ascii="Times New Roman" w:hAnsi="Times New Roman" w:cs="Times New Roman"/>
          <w:color w:val="auto"/>
          <w:sz w:val="27"/>
          <w:szCs w:val="27"/>
          <w:lang w:val="it-IT"/>
        </w:rPr>
        <w:t>; Khu vực 2 thôn Trường Trí: 4.786,70</w:t>
      </w:r>
      <w:r w:rsidR="00B416A4"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r w:rsidRPr="001B2BB9">
        <w:rPr>
          <w:rFonts w:ascii="Times New Roman" w:hAnsi="Times New Roman" w:cs="Times New Roman"/>
          <w:color w:val="auto"/>
          <w:sz w:val="27"/>
          <w:szCs w:val="27"/>
          <w:vertAlign w:val="superscript"/>
          <w:lang w:val="it-IT"/>
        </w:rPr>
        <w:t>2</w:t>
      </w:r>
      <w:r w:rsidRPr="001B2BB9">
        <w:rPr>
          <w:rFonts w:ascii="Times New Roman" w:hAnsi="Times New Roman" w:cs="Times New Roman"/>
          <w:color w:val="auto"/>
          <w:sz w:val="27"/>
          <w:szCs w:val="27"/>
          <w:lang w:val="it-IT"/>
        </w:rPr>
        <w:t>.</w:t>
      </w:r>
    </w:p>
    <w:p w:rsidR="00A27CBF" w:rsidRPr="001B2BB9" w:rsidRDefault="00A27CBF" w:rsidP="00F732F0">
      <w:pPr>
        <w:spacing w:line="312" w:lineRule="auto"/>
        <w:jc w:val="both"/>
        <w:rPr>
          <w:rFonts w:ascii="Times New Roman" w:hAnsi="Times New Roman" w:cs="Times New Roman"/>
          <w:bCs/>
          <w:i/>
          <w:iCs/>
          <w:color w:val="auto"/>
          <w:sz w:val="27"/>
          <w:szCs w:val="27"/>
          <w:lang w:val="nl-NL"/>
        </w:rPr>
      </w:pPr>
      <w:r w:rsidRPr="001B2BB9">
        <w:rPr>
          <w:rFonts w:ascii="Times New Roman" w:hAnsi="Times New Roman" w:cs="Times New Roman"/>
          <w:bCs/>
          <w:i/>
          <w:iCs/>
          <w:color w:val="auto"/>
          <w:sz w:val="27"/>
          <w:szCs w:val="27"/>
          <w:lang w:val="nl-NL"/>
        </w:rPr>
        <w:t>b. Phân lô</w:t>
      </w:r>
    </w:p>
    <w:p w:rsidR="00A27CBF" w:rsidRPr="001B2BB9" w:rsidRDefault="00A27CBF" w:rsidP="00F732F0">
      <w:pPr>
        <w:spacing w:line="312" w:lineRule="auto"/>
        <w:ind w:firstLine="720"/>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t xml:space="preserve">- Phân lô </w:t>
      </w:r>
      <w:r w:rsidR="002806E0" w:rsidRPr="001B2BB9">
        <w:rPr>
          <w:rFonts w:ascii="Times New Roman" w:hAnsi="Times New Roman" w:cs="Times New Roman"/>
          <w:bCs/>
          <w:iCs/>
          <w:color w:val="auto"/>
          <w:sz w:val="27"/>
          <w:szCs w:val="27"/>
          <w:lang w:val="nl-NL"/>
        </w:rPr>
        <w:t>đất ở:</w:t>
      </w:r>
    </w:p>
    <w:p w:rsidR="00A27CBF" w:rsidRPr="001B2BB9" w:rsidRDefault="00A27CBF" w:rsidP="00F732F0">
      <w:pPr>
        <w:spacing w:line="312" w:lineRule="auto"/>
        <w:ind w:firstLine="720"/>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t>+ Thực hiện theo quy hoạch chi tiết tỷ lệ 1/500 đã duyệt. Tổng số lô đất phục vụ tái định cư là 41 lô đất với tổng diện tích 12.383,20m</w:t>
      </w:r>
      <w:r w:rsidRPr="001B2BB9">
        <w:rPr>
          <w:rFonts w:ascii="Times New Roman" w:hAnsi="Times New Roman" w:cs="Times New Roman"/>
          <w:bCs/>
          <w:iCs/>
          <w:color w:val="auto"/>
          <w:sz w:val="27"/>
          <w:szCs w:val="27"/>
          <w:vertAlign w:val="superscript"/>
          <w:lang w:val="nl-NL"/>
        </w:rPr>
        <w:t>2</w:t>
      </w:r>
      <w:r w:rsidRPr="001B2BB9">
        <w:rPr>
          <w:rFonts w:ascii="Times New Roman" w:hAnsi="Times New Roman" w:cs="Times New Roman"/>
          <w:bCs/>
          <w:iCs/>
          <w:color w:val="auto"/>
          <w:sz w:val="27"/>
          <w:szCs w:val="27"/>
          <w:lang w:val="nl-NL"/>
        </w:rPr>
        <w:t>. Trong đó: Khu vực 1 thôn Trường Thọ 7.801,2m</w:t>
      </w:r>
      <w:r w:rsidRPr="001B2BB9">
        <w:rPr>
          <w:rFonts w:ascii="Times New Roman" w:hAnsi="Times New Roman" w:cs="Times New Roman"/>
          <w:bCs/>
          <w:iCs/>
          <w:color w:val="auto"/>
          <w:sz w:val="27"/>
          <w:szCs w:val="27"/>
          <w:vertAlign w:val="superscript"/>
          <w:lang w:val="nl-NL"/>
        </w:rPr>
        <w:t>2</w:t>
      </w:r>
      <w:r w:rsidRPr="001B2BB9">
        <w:rPr>
          <w:rFonts w:ascii="Times New Roman" w:hAnsi="Times New Roman" w:cs="Times New Roman"/>
          <w:bCs/>
          <w:iCs/>
          <w:color w:val="auto"/>
          <w:sz w:val="27"/>
          <w:szCs w:val="27"/>
          <w:lang w:val="nl-NL"/>
        </w:rPr>
        <w:t>; vị trí 2 thôn Trường Trí 4.582,0m</w:t>
      </w:r>
      <w:r w:rsidRPr="001B2BB9">
        <w:rPr>
          <w:rFonts w:ascii="Times New Roman" w:hAnsi="Times New Roman" w:cs="Times New Roman"/>
          <w:bCs/>
          <w:iCs/>
          <w:color w:val="auto"/>
          <w:sz w:val="27"/>
          <w:szCs w:val="27"/>
          <w:vertAlign w:val="superscript"/>
          <w:lang w:val="nl-NL"/>
        </w:rPr>
        <w:t>2</w:t>
      </w:r>
      <w:r w:rsidRPr="001B2BB9">
        <w:rPr>
          <w:rFonts w:ascii="Times New Roman" w:hAnsi="Times New Roman" w:cs="Times New Roman"/>
          <w:bCs/>
          <w:iCs/>
          <w:color w:val="auto"/>
          <w:sz w:val="27"/>
          <w:szCs w:val="27"/>
          <w:lang w:val="nl-NL"/>
        </w:rPr>
        <w:t>.</w:t>
      </w:r>
    </w:p>
    <w:p w:rsidR="00A27CBF" w:rsidRPr="001B2BB9" w:rsidRDefault="00A27CBF" w:rsidP="00F732F0">
      <w:pPr>
        <w:autoSpaceDE w:val="0"/>
        <w:autoSpaceDN w:val="0"/>
        <w:adjustRightInd w:val="0"/>
        <w:spacing w:line="312" w:lineRule="auto"/>
        <w:ind w:firstLine="684"/>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t>+ Diện tích trung bình mỗi lô là 302,0m</w:t>
      </w:r>
      <w:r w:rsidRPr="001B2BB9">
        <w:rPr>
          <w:rFonts w:ascii="Times New Roman" w:hAnsi="Times New Roman" w:cs="Times New Roman"/>
          <w:bCs/>
          <w:iCs/>
          <w:color w:val="auto"/>
          <w:sz w:val="27"/>
          <w:szCs w:val="27"/>
          <w:vertAlign w:val="superscript"/>
          <w:lang w:val="nl-NL"/>
        </w:rPr>
        <w:t>2</w:t>
      </w:r>
      <w:r w:rsidRPr="001B2BB9">
        <w:rPr>
          <w:rFonts w:ascii="Times New Roman" w:hAnsi="Times New Roman" w:cs="Times New Roman"/>
          <w:bCs/>
          <w:iCs/>
          <w:color w:val="auto"/>
          <w:sz w:val="27"/>
          <w:szCs w:val="27"/>
          <w:lang w:val="nl-NL"/>
        </w:rPr>
        <w:t>; Diện tích phân lô lớn nhất là 346m</w:t>
      </w:r>
      <w:r w:rsidRPr="001B2BB9">
        <w:rPr>
          <w:rFonts w:ascii="Times New Roman" w:hAnsi="Times New Roman" w:cs="Times New Roman"/>
          <w:bCs/>
          <w:iCs/>
          <w:color w:val="auto"/>
          <w:sz w:val="27"/>
          <w:szCs w:val="27"/>
          <w:vertAlign w:val="superscript"/>
          <w:lang w:val="nl-NL"/>
        </w:rPr>
        <w:t>2</w:t>
      </w:r>
      <w:r w:rsidRPr="001B2BB9">
        <w:rPr>
          <w:rFonts w:ascii="Times New Roman" w:hAnsi="Times New Roman" w:cs="Times New Roman"/>
          <w:bCs/>
          <w:iCs/>
          <w:color w:val="auto"/>
          <w:sz w:val="27"/>
          <w:szCs w:val="27"/>
          <w:lang w:val="nl-NL"/>
        </w:rPr>
        <w:t>; Diện tích phân lô nhỏ nhất là 292,0m</w:t>
      </w:r>
      <w:r w:rsidRPr="001B2BB9">
        <w:rPr>
          <w:rFonts w:ascii="Times New Roman" w:hAnsi="Times New Roman" w:cs="Times New Roman"/>
          <w:bCs/>
          <w:iCs/>
          <w:color w:val="auto"/>
          <w:sz w:val="27"/>
          <w:szCs w:val="27"/>
          <w:vertAlign w:val="superscript"/>
          <w:lang w:val="nl-NL"/>
        </w:rPr>
        <w:t>2</w:t>
      </w:r>
    </w:p>
    <w:p w:rsidR="00A27CBF" w:rsidRPr="001B2BB9" w:rsidRDefault="00A27CBF" w:rsidP="00F732F0">
      <w:pPr>
        <w:autoSpaceDE w:val="0"/>
        <w:autoSpaceDN w:val="0"/>
        <w:adjustRightInd w:val="0"/>
        <w:spacing w:line="312" w:lineRule="auto"/>
        <w:ind w:firstLine="684"/>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lastRenderedPageBreak/>
        <w:t>- Cắm mốc phân lô: Việc cắm mốc phân lô được thực hiện đảm bảo các nguyên tắc: Đối với các lô nằm vị trí góc giao cắm đầy đủ cọc tại vị trí các điểm gãy của đường biên lô đất. Mốc phân lô có cấu tạo bằng mốc bê tông. Số lượng: 102 mốc</w:t>
      </w:r>
    </w:p>
    <w:p w:rsidR="00A27CBF" w:rsidRPr="001B2BB9" w:rsidRDefault="00A27CBF" w:rsidP="00F732F0">
      <w:pPr>
        <w:shd w:val="clear" w:color="auto" w:fill="FFFFFF"/>
        <w:spacing w:line="312" w:lineRule="auto"/>
        <w:jc w:val="both"/>
        <w:rPr>
          <w:rFonts w:ascii="Times New Roman" w:hAnsi="Times New Roman" w:cs="Times New Roman"/>
          <w:i/>
          <w:color w:val="auto"/>
          <w:sz w:val="27"/>
          <w:szCs w:val="27"/>
          <w:lang w:val="nl-NL"/>
        </w:rPr>
      </w:pPr>
      <w:r w:rsidRPr="001B2BB9">
        <w:rPr>
          <w:rFonts w:ascii="Times New Roman" w:hAnsi="Times New Roman" w:cs="Times New Roman"/>
          <w:i/>
          <w:color w:val="auto"/>
          <w:sz w:val="27"/>
          <w:szCs w:val="27"/>
          <w:lang w:val="nl-NL"/>
        </w:rPr>
        <w:t>5.1.2. Đường giao thông</w:t>
      </w:r>
    </w:p>
    <w:p w:rsidR="00A27CBF" w:rsidRPr="001B2BB9" w:rsidRDefault="00A27CBF" w:rsidP="00F732F0">
      <w:pPr>
        <w:spacing w:line="312" w:lineRule="auto"/>
        <w:ind w:firstLine="720"/>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 Cấp công trình: Cấp IV.</w:t>
      </w:r>
    </w:p>
    <w:p w:rsidR="00A27CBF" w:rsidRPr="001B2BB9" w:rsidRDefault="00A27CBF" w:rsidP="00F732F0">
      <w:pPr>
        <w:spacing w:line="312" w:lineRule="auto"/>
        <w:ind w:firstLine="720"/>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 xml:space="preserve">- Xây dựng mới 4 tuyến với tổng chiều dài L= 1.130,9 m, cụ thể chiều dài, mặt cắt ngang các tuyến như sau: </w:t>
      </w:r>
    </w:p>
    <w:p w:rsidR="00C92A38" w:rsidRPr="001B2BB9" w:rsidRDefault="00C92A38" w:rsidP="00F732F0">
      <w:pPr>
        <w:pStyle w:val="Title"/>
        <w:keepNext/>
        <w:spacing w:before="0" w:line="312" w:lineRule="auto"/>
        <w:outlineLvl w:val="0"/>
        <w:rPr>
          <w:bCs w:val="0"/>
          <w:kern w:val="28"/>
          <w:sz w:val="27"/>
          <w:szCs w:val="27"/>
          <w:lang w:val="vi-VN"/>
        </w:rPr>
      </w:pPr>
      <w:bookmarkStart w:id="452" w:name="_Toc134071590"/>
      <w:bookmarkStart w:id="453" w:name="_Toc134645832"/>
      <w:bookmarkStart w:id="454" w:name="_Toc134646277"/>
      <w:r w:rsidRPr="001B2BB9">
        <w:rPr>
          <w:bCs w:val="0"/>
          <w:kern w:val="28"/>
          <w:sz w:val="27"/>
          <w:szCs w:val="27"/>
          <w:lang w:val="vi-VN"/>
        </w:rPr>
        <w:t>Bảng 1.</w:t>
      </w:r>
      <w:r w:rsidR="00884EE0" w:rsidRPr="001B2BB9">
        <w:rPr>
          <w:bCs w:val="0"/>
          <w:kern w:val="28"/>
          <w:sz w:val="27"/>
          <w:szCs w:val="27"/>
          <w:lang w:val="vi-VN"/>
        </w:rPr>
        <w:t>4.</w:t>
      </w:r>
      <w:r w:rsidRPr="001B2BB9">
        <w:rPr>
          <w:bCs w:val="0"/>
          <w:kern w:val="28"/>
          <w:sz w:val="27"/>
          <w:szCs w:val="27"/>
          <w:lang w:val="vi-VN"/>
        </w:rPr>
        <w:t xml:space="preserve"> Tổng hợp các tuyến đường của dự án</w:t>
      </w:r>
      <w:bookmarkEnd w:id="452"/>
      <w:bookmarkEnd w:id="453"/>
      <w:bookmarkEnd w:id="454"/>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485"/>
        <w:gridCol w:w="4141"/>
        <w:gridCol w:w="1807"/>
      </w:tblGrid>
      <w:tr w:rsidR="001B2BB9" w:rsidRPr="001B2BB9" w:rsidTr="00C513EF">
        <w:trPr>
          <w:trHeight w:val="227"/>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2485"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Tên tuyến</w:t>
            </w:r>
          </w:p>
        </w:tc>
        <w:tc>
          <w:tcPr>
            <w:tcW w:w="4141"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Bề rộng mặt, nền đường (m)</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Chiều dài (m)</w:t>
            </w:r>
          </w:p>
        </w:tc>
      </w:tr>
      <w:tr w:rsidR="001B2BB9" w:rsidRPr="001B2BB9" w:rsidTr="00C513EF">
        <w:trPr>
          <w:trHeight w:val="227"/>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I</w:t>
            </w:r>
          </w:p>
        </w:tc>
        <w:tc>
          <w:tcPr>
            <w:tcW w:w="6626" w:type="dxa"/>
            <w:gridSpan w:val="2"/>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rPr>
                <w:rFonts w:ascii="Times New Roman" w:hAnsi="Times New Roman" w:cs="Times New Roman"/>
                <w:b/>
                <w:color w:val="auto"/>
                <w:sz w:val="26"/>
                <w:szCs w:val="26"/>
              </w:rPr>
            </w:pPr>
            <w:r w:rsidRPr="001B2BB9">
              <w:rPr>
                <w:rFonts w:ascii="Times New Roman" w:hAnsi="Times New Roman" w:cs="Times New Roman"/>
                <w:b/>
                <w:color w:val="auto"/>
                <w:sz w:val="26"/>
                <w:szCs w:val="26"/>
              </w:rPr>
              <w:t>Vị trí 1: Thôn Trường Thọ</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347,0</w:t>
            </w:r>
          </w:p>
        </w:tc>
      </w:tr>
      <w:tr w:rsidR="001B2BB9" w:rsidRPr="001B2BB9" w:rsidTr="00C513E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2485"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Tuyến 1</w:t>
            </w:r>
          </w:p>
        </w:tc>
        <w:tc>
          <w:tcPr>
            <w:tcW w:w="4141"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B= 3,75m + 5,5m +3,75m = 13,0m</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221,0</w:t>
            </w:r>
          </w:p>
        </w:tc>
      </w:tr>
      <w:tr w:rsidR="001B2BB9" w:rsidRPr="001B2BB9" w:rsidTr="00C513E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2485"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Tuyến 2</w:t>
            </w:r>
          </w:p>
        </w:tc>
        <w:tc>
          <w:tcPr>
            <w:tcW w:w="4141"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B= 2,25m + 5,5m +2,25m = 10,0m</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63,0</w:t>
            </w:r>
          </w:p>
        </w:tc>
      </w:tr>
      <w:tr w:rsidR="001B2BB9" w:rsidRPr="001B2BB9" w:rsidTr="00C513E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2485"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Tuyến 3</w:t>
            </w:r>
          </w:p>
        </w:tc>
        <w:tc>
          <w:tcPr>
            <w:tcW w:w="4141"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B= 2,25m + 5,5m +2,25m = 10,0m</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63,0</w:t>
            </w:r>
          </w:p>
        </w:tc>
      </w:tr>
      <w:tr w:rsidR="001B2BB9" w:rsidRPr="001B2BB9" w:rsidTr="00C513E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II</w:t>
            </w:r>
          </w:p>
        </w:tc>
        <w:tc>
          <w:tcPr>
            <w:tcW w:w="6626" w:type="dxa"/>
            <w:gridSpan w:val="2"/>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Tuyến kết nối thôn Trường Trí với trung tâm xã</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783,87</w:t>
            </w:r>
          </w:p>
        </w:tc>
      </w:tr>
      <w:tr w:rsidR="001B2BB9" w:rsidRPr="001B2BB9" w:rsidTr="00C513E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2485"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Tuyến đường kết nối</w:t>
            </w:r>
          </w:p>
        </w:tc>
        <w:tc>
          <w:tcPr>
            <w:tcW w:w="4141"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B= 0,5m + 5,5m +0,5m = 6,5m</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783,87</w:t>
            </w:r>
          </w:p>
        </w:tc>
      </w:tr>
      <w:tr w:rsidR="001B2BB9" w:rsidRPr="001B2BB9" w:rsidTr="00C513EF">
        <w:trPr>
          <w:jc w:val="center"/>
        </w:trPr>
        <w:tc>
          <w:tcPr>
            <w:tcW w:w="7226" w:type="dxa"/>
            <w:gridSpan w:val="3"/>
            <w:tcBorders>
              <w:top w:val="single" w:sz="4" w:space="0" w:color="auto"/>
              <w:left w:val="single" w:sz="4" w:space="0" w:color="auto"/>
              <w:bottom w:val="single" w:sz="4" w:space="0" w:color="auto"/>
              <w:right w:val="nil"/>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Tổng cộng:</w:t>
            </w:r>
          </w:p>
        </w:tc>
        <w:tc>
          <w:tcPr>
            <w:tcW w:w="1807" w:type="dxa"/>
            <w:tcBorders>
              <w:top w:val="single" w:sz="4" w:space="0" w:color="auto"/>
              <w:left w:val="single" w:sz="4" w:space="0" w:color="auto"/>
              <w:bottom w:val="single" w:sz="4" w:space="0" w:color="auto"/>
              <w:right w:val="single" w:sz="4" w:space="0" w:color="auto"/>
            </w:tcBorders>
            <w:vAlign w:val="center"/>
          </w:tcPr>
          <w:p w:rsidR="00A27CBF" w:rsidRPr="001B2BB9" w:rsidRDefault="00A27CB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1.130,90</w:t>
            </w:r>
          </w:p>
        </w:tc>
      </w:tr>
    </w:tbl>
    <w:p w:rsidR="00A27CBF" w:rsidRPr="001B2BB9" w:rsidRDefault="00A27CBF" w:rsidP="00F732F0">
      <w:pPr>
        <w:spacing w:line="312" w:lineRule="auto"/>
        <w:ind w:firstLine="720"/>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 xml:space="preserve">- Cấp đường: Đường cấp A </w:t>
      </w:r>
      <w:r w:rsidRPr="001B2BB9">
        <w:rPr>
          <w:rFonts w:ascii="Times New Roman" w:hAnsi="Times New Roman" w:cs="Times New Roman"/>
          <w:iCs/>
          <w:color w:val="auto"/>
          <w:sz w:val="27"/>
          <w:szCs w:val="27"/>
          <w:lang w:val="pt-BR"/>
        </w:rPr>
        <w:t>theo tiêu chuẩn TCVN 10380-2014</w:t>
      </w:r>
      <w:r w:rsidRPr="001B2BB9">
        <w:rPr>
          <w:rFonts w:ascii="Times New Roman" w:hAnsi="Times New Roman" w:cs="Times New Roman"/>
          <w:i/>
          <w:color w:val="auto"/>
          <w:sz w:val="27"/>
          <w:szCs w:val="27"/>
          <w:lang w:val="pt-BR"/>
        </w:rPr>
        <w:softHyphen/>
        <w:t xml:space="preserve"> </w:t>
      </w:r>
    </w:p>
    <w:p w:rsidR="00A27CBF" w:rsidRPr="001B2BB9" w:rsidRDefault="00A27CBF" w:rsidP="00F732F0">
      <w:pPr>
        <w:spacing w:line="312" w:lineRule="auto"/>
        <w:ind w:firstLine="7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Vận tốc thiết kế: V = 30</w:t>
      </w:r>
      <w:r w:rsidR="00DE11A8" w:rsidRPr="001B2BB9">
        <w:rPr>
          <w:rFonts w:ascii="Times New Roman" w:hAnsi="Times New Roman" w:cs="Times New Roman"/>
          <w:color w:val="auto"/>
          <w:sz w:val="27"/>
          <w:szCs w:val="27"/>
          <w:lang w:val="en-US"/>
        </w:rPr>
        <w:t xml:space="preserve"> </w:t>
      </w:r>
      <w:r w:rsidR="00DE11A8" w:rsidRPr="001B2BB9">
        <w:rPr>
          <w:rFonts w:ascii="Times New Roman" w:hAnsi="Times New Roman" w:cs="Times New Roman"/>
          <w:color w:val="auto"/>
          <w:sz w:val="27"/>
          <w:szCs w:val="27"/>
        </w:rPr>
        <w:t>Km/h.</w:t>
      </w:r>
    </w:p>
    <w:p w:rsidR="00A27CBF" w:rsidRPr="001B2BB9" w:rsidRDefault="00A27CBF" w:rsidP="00F732F0">
      <w:pPr>
        <w:spacing w:line="312" w:lineRule="auto"/>
        <w:ind w:firstLine="7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Tải trọng thiết kế:</w:t>
      </w:r>
    </w:p>
    <w:p w:rsidR="00A27CBF" w:rsidRPr="001B2BB9" w:rsidRDefault="00A27CBF" w:rsidP="00F732F0">
      <w:pPr>
        <w:spacing w:line="312" w:lineRule="auto"/>
        <w:ind w:firstLine="7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Đối với nền mặt đường xe trục 60kN(Kiểm toán đối với trục xe 100kN)</w:t>
      </w:r>
    </w:p>
    <w:p w:rsidR="00A27CBF" w:rsidRPr="001B2BB9" w:rsidRDefault="00A27CBF" w:rsidP="00F732F0">
      <w:pPr>
        <w:spacing w:line="312" w:lineRule="auto"/>
        <w:ind w:firstLine="7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Đối với công trình cống: H13 – X60.</w:t>
      </w:r>
    </w:p>
    <w:p w:rsidR="00A27CBF" w:rsidRPr="001B2BB9" w:rsidRDefault="00A27CBF" w:rsidP="00F732F0">
      <w:pPr>
        <w:spacing w:line="312" w:lineRule="auto"/>
        <w:ind w:firstLine="720"/>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Bình đồ, trắc dọc: </w:t>
      </w:r>
      <w:r w:rsidRPr="001B2BB9">
        <w:rPr>
          <w:rFonts w:ascii="Times New Roman" w:hAnsi="Times New Roman" w:cs="Times New Roman"/>
          <w:color w:val="auto"/>
          <w:sz w:val="27"/>
          <w:szCs w:val="27"/>
          <w:lang w:val="it-IT"/>
        </w:rPr>
        <w:t>Theo quy hoạch chi tiết được phê duyệt.</w:t>
      </w:r>
    </w:p>
    <w:p w:rsidR="00A27CBF" w:rsidRPr="001B2BB9" w:rsidRDefault="00A27CBF" w:rsidP="00F732F0">
      <w:pPr>
        <w:spacing w:line="312" w:lineRule="auto"/>
        <w:ind w:firstLine="720"/>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Kết cấu mặt đường cấp cao A1 bằng bê tông nhựa E</w:t>
      </w:r>
      <w:r w:rsidRPr="001B2BB9">
        <w:rPr>
          <w:rFonts w:ascii="Times New Roman" w:hAnsi="Times New Roman" w:cs="Times New Roman"/>
          <w:color w:val="auto"/>
          <w:sz w:val="27"/>
          <w:szCs w:val="27"/>
          <w:vertAlign w:val="subscript"/>
          <w:lang w:val="it-IT"/>
        </w:rPr>
        <w:t>yc</w:t>
      </w:r>
      <w:r w:rsidRPr="001B2BB9">
        <w:rPr>
          <w:rFonts w:ascii="Times New Roman" w:hAnsi="Times New Roman" w:cs="Times New Roman"/>
          <w:color w:val="auto"/>
          <w:sz w:val="27"/>
          <w:szCs w:val="27"/>
          <w:lang w:val="it-IT"/>
        </w:rPr>
        <w:t xml:space="preserve">≥ 110Mpa. </w:t>
      </w:r>
    </w:p>
    <w:p w:rsidR="00A27CBF" w:rsidRPr="001B2BB9" w:rsidRDefault="00A27CBF" w:rsidP="00F732F0">
      <w:pPr>
        <w:spacing w:line="312" w:lineRule="auto"/>
        <w:ind w:firstLine="720"/>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xml:space="preserve">- Nền đường, lề đường: Chủ yếu thiết kế nền đường đắp bằng đất cấp 3 đầm chặt K≥0,95. Mái taluy nền đường đắp là 1/1,5. </w:t>
      </w:r>
    </w:p>
    <w:p w:rsidR="00A27CBF" w:rsidRPr="001B2BB9" w:rsidRDefault="00A27CBF" w:rsidP="00F732F0">
      <w:pPr>
        <w:spacing w:line="312" w:lineRule="auto"/>
        <w:ind w:firstLine="720"/>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xml:space="preserve">- Độ dốc ngang mặt đường 2%; lề đường đất 4%.  </w:t>
      </w:r>
    </w:p>
    <w:p w:rsidR="00A27CBF" w:rsidRPr="001B2BB9" w:rsidRDefault="00A27CBF" w:rsidP="00F732F0">
      <w:pPr>
        <w:spacing w:line="312" w:lineRule="auto"/>
        <w:ind w:firstLine="720"/>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Nút giao thông: Thiết kế vuốt nối tất cả các nút giao hiện hữu và nút giao quy hoạch. Bán kính vuốt nối theo quy hoạch. Kết cấu vuốt nối giống kết cấu mặt đường.</w:t>
      </w:r>
    </w:p>
    <w:p w:rsidR="00A27CBF" w:rsidRPr="001B2BB9" w:rsidRDefault="00A27CBF" w:rsidP="00F732F0">
      <w:pPr>
        <w:spacing w:line="312" w:lineRule="auto"/>
        <w:ind w:firstLine="720"/>
        <w:jc w:val="both"/>
        <w:rPr>
          <w:rFonts w:ascii="Times New Roman" w:hAnsi="Times New Roman" w:cs="Times New Roman"/>
          <w:color w:val="auto"/>
          <w:sz w:val="27"/>
          <w:szCs w:val="27"/>
          <w:lang w:val="it-IT"/>
        </w:rPr>
      </w:pPr>
      <w:r w:rsidRPr="001B2BB9">
        <w:rPr>
          <w:rFonts w:ascii="Times New Roman" w:hAnsi="Times New Roman" w:cs="Times New Roman"/>
          <w:i/>
          <w:color w:val="auto"/>
          <w:sz w:val="27"/>
          <w:szCs w:val="27"/>
          <w:lang w:val="it-IT"/>
        </w:rPr>
        <w:t xml:space="preserve">- </w:t>
      </w:r>
      <w:r w:rsidRPr="001B2BB9">
        <w:rPr>
          <w:rFonts w:ascii="Times New Roman" w:hAnsi="Times New Roman" w:cs="Times New Roman"/>
          <w:color w:val="auto"/>
          <w:sz w:val="27"/>
          <w:szCs w:val="27"/>
          <w:lang w:val="it-IT"/>
        </w:rPr>
        <w:t>An toàn và tổ chức giao thông: Bố trí sơn vạch phân chia làn đường, sơn vạch người đi bộ tại các nút giao đúng theo Quy chuẩn kỹ thuật quốc gia về điều lệ báo hiệu đường bộ QCVN 41:2019/BGTVT.</w:t>
      </w:r>
    </w:p>
    <w:p w:rsidR="00163048" w:rsidRPr="001B2BB9" w:rsidRDefault="00163048" w:rsidP="00F732F0">
      <w:pPr>
        <w:shd w:val="clear" w:color="auto" w:fill="FFFFFF"/>
        <w:spacing w:line="312" w:lineRule="auto"/>
        <w:jc w:val="both"/>
        <w:rPr>
          <w:rFonts w:ascii="Times New Roman" w:hAnsi="Times New Roman" w:cs="Times New Roman"/>
          <w:i/>
          <w:color w:val="auto"/>
          <w:sz w:val="27"/>
          <w:szCs w:val="27"/>
          <w:lang w:val="nl-NL"/>
        </w:rPr>
      </w:pPr>
      <w:r w:rsidRPr="001B2BB9">
        <w:rPr>
          <w:rFonts w:ascii="Times New Roman" w:hAnsi="Times New Roman" w:cs="Times New Roman"/>
          <w:i/>
          <w:color w:val="auto"/>
          <w:sz w:val="27"/>
          <w:szCs w:val="27"/>
          <w:lang w:val="nl-NL"/>
        </w:rPr>
        <w:t>5.1.3. Hệ thống cấp nước, phòng cháy chữa cháy</w:t>
      </w:r>
    </w:p>
    <w:p w:rsidR="00C92A38" w:rsidRPr="001B2BB9" w:rsidRDefault="00C92A38" w:rsidP="00F732F0">
      <w:pPr>
        <w:spacing w:line="312" w:lineRule="auto"/>
        <w:ind w:firstLine="567"/>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lastRenderedPageBreak/>
        <w:t>- Xây dựng các giếng khoan cấp nước cho các hộ tái định cư, mỗi hộ bố trí 01 giếng khoan. Tổng số giếng khoan 41 giếng khoan. Trong đó: 26 giếng khoan tại vị trí 1 thôn Trường Thọ và 15 giếng khoan tại vị trí 2 thôn Trường Trí. Mỗi giếng khoan dự kiến khoan sâu 40,2m; hệ thống giếng bằng ống nhựa cứng và máy bơm nước bằng điện với công suất Q= 18</w:t>
      </w:r>
      <w:r w:rsidR="00163048"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m</w:t>
      </w:r>
      <w:r w:rsidRPr="001B2BB9">
        <w:rPr>
          <w:rFonts w:ascii="Times New Roman" w:hAnsi="Times New Roman" w:cs="Times New Roman"/>
          <w:bCs/>
          <w:iCs/>
          <w:color w:val="auto"/>
          <w:sz w:val="27"/>
          <w:szCs w:val="27"/>
          <w:vertAlign w:val="superscript"/>
          <w:lang w:val="nl-NL"/>
        </w:rPr>
        <w:t>3</w:t>
      </w:r>
      <w:r w:rsidRPr="001B2BB9">
        <w:rPr>
          <w:rFonts w:ascii="Times New Roman" w:hAnsi="Times New Roman" w:cs="Times New Roman"/>
          <w:bCs/>
          <w:iCs/>
          <w:color w:val="auto"/>
          <w:sz w:val="27"/>
          <w:szCs w:val="27"/>
          <w:lang w:val="nl-NL"/>
        </w:rPr>
        <w:t>/h; H</w:t>
      </w:r>
      <w:r w:rsidR="00163048"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 25</w:t>
      </w:r>
      <w:r w:rsidR="00163048"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m; P</w:t>
      </w:r>
      <w:r w:rsidR="00163048"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 1,5KW.</w:t>
      </w:r>
    </w:p>
    <w:p w:rsidR="00C92A38" w:rsidRPr="001B2BB9" w:rsidRDefault="00C92A38" w:rsidP="00F732F0">
      <w:pPr>
        <w:spacing w:line="312" w:lineRule="auto"/>
        <w:ind w:firstLine="567"/>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t>- Xây dựng hệ thống PCCC cho công trình bao gồm: Xây dựng 02 bể nước dự trữ có dung tích 162</w:t>
      </w:r>
      <w:r w:rsidR="00163048"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m</w:t>
      </w:r>
      <w:r w:rsidRPr="001B2BB9">
        <w:rPr>
          <w:rFonts w:ascii="Times New Roman" w:hAnsi="Times New Roman" w:cs="Times New Roman"/>
          <w:bCs/>
          <w:iCs/>
          <w:color w:val="auto"/>
          <w:sz w:val="27"/>
          <w:szCs w:val="27"/>
          <w:vertAlign w:val="superscript"/>
          <w:lang w:val="nl-NL"/>
        </w:rPr>
        <w:t>3</w:t>
      </w:r>
      <w:r w:rsidRPr="001B2BB9">
        <w:rPr>
          <w:rFonts w:ascii="Times New Roman" w:hAnsi="Times New Roman" w:cs="Times New Roman"/>
          <w:bCs/>
          <w:iCs/>
          <w:color w:val="auto"/>
          <w:sz w:val="27"/>
          <w:szCs w:val="27"/>
          <w:lang w:val="nl-NL"/>
        </w:rPr>
        <w:t xml:space="preserve"> và hệ thống đường ống HDPE D110/100 dài 407</w:t>
      </w:r>
      <w:r w:rsidR="00163048"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m và 05 trụ cứu chữa cháy ngoài nhà.</w:t>
      </w:r>
    </w:p>
    <w:p w:rsidR="00163048" w:rsidRPr="001B2BB9" w:rsidRDefault="00163048" w:rsidP="00F732F0">
      <w:pPr>
        <w:shd w:val="clear" w:color="auto" w:fill="FFFFFF"/>
        <w:spacing w:line="312" w:lineRule="auto"/>
        <w:jc w:val="both"/>
        <w:rPr>
          <w:rFonts w:ascii="Times New Roman" w:hAnsi="Times New Roman" w:cs="Times New Roman"/>
          <w:i/>
          <w:color w:val="auto"/>
          <w:sz w:val="27"/>
          <w:szCs w:val="27"/>
          <w:lang w:val="nl-NL"/>
        </w:rPr>
      </w:pPr>
      <w:r w:rsidRPr="001B2BB9">
        <w:rPr>
          <w:rFonts w:ascii="Times New Roman" w:hAnsi="Times New Roman" w:cs="Times New Roman"/>
          <w:i/>
          <w:color w:val="auto"/>
          <w:sz w:val="27"/>
          <w:szCs w:val="27"/>
          <w:lang w:val="nl-NL"/>
        </w:rPr>
        <w:t>5.1.4. Hệ thống cấp điện sinh hoạt</w:t>
      </w:r>
    </w:p>
    <w:p w:rsidR="00C92A38" w:rsidRPr="001B2BB9" w:rsidRDefault="008F0F01" w:rsidP="00F732F0">
      <w:pPr>
        <w:spacing w:line="312" w:lineRule="auto"/>
        <w:ind w:firstLine="567"/>
        <w:jc w:val="both"/>
        <w:rPr>
          <w:rFonts w:ascii="Times New Roman" w:hAnsi="Times New Roman" w:cs="Times New Roman"/>
          <w:i/>
          <w:color w:val="auto"/>
          <w:sz w:val="27"/>
          <w:szCs w:val="27"/>
          <w:lang w:val="it-IT"/>
        </w:rPr>
      </w:pPr>
      <w:r w:rsidRPr="001B2BB9">
        <w:rPr>
          <w:rFonts w:ascii="Times New Roman" w:hAnsi="Times New Roman" w:cs="Times New Roman"/>
          <w:i/>
          <w:color w:val="auto"/>
          <w:sz w:val="27"/>
          <w:szCs w:val="27"/>
          <w:lang w:val="it-IT"/>
        </w:rPr>
        <w:t>*</w:t>
      </w:r>
      <w:r w:rsidR="00C92A38" w:rsidRPr="001B2BB9">
        <w:rPr>
          <w:rFonts w:ascii="Times New Roman" w:hAnsi="Times New Roman" w:cs="Times New Roman"/>
          <w:i/>
          <w:color w:val="auto"/>
          <w:sz w:val="27"/>
          <w:szCs w:val="27"/>
          <w:lang w:val="it-IT"/>
        </w:rPr>
        <w:t xml:space="preserve"> Vị trí 1 thôn Trường Thọ:</w:t>
      </w:r>
    </w:p>
    <w:p w:rsidR="00C92A38" w:rsidRPr="001B2BB9" w:rsidRDefault="00C92A38" w:rsidP="00F732F0">
      <w:pPr>
        <w:spacing w:line="312" w:lineRule="auto"/>
        <w:ind w:firstLine="567"/>
        <w:jc w:val="both"/>
        <w:rPr>
          <w:rFonts w:ascii="Times New Roman" w:hAnsi="Times New Roman" w:cs="Times New Roman"/>
          <w:iCs/>
          <w:color w:val="auto"/>
          <w:sz w:val="27"/>
          <w:szCs w:val="27"/>
          <w:lang w:val="it-IT"/>
        </w:rPr>
      </w:pPr>
      <w:r w:rsidRPr="001B2BB9">
        <w:rPr>
          <w:rFonts w:ascii="Times New Roman" w:hAnsi="Times New Roman" w:cs="Times New Roman"/>
          <w:color w:val="auto"/>
          <w:sz w:val="27"/>
          <w:szCs w:val="27"/>
          <w:lang w:val="it-IT"/>
        </w:rPr>
        <w:t>- Xây dựng mới 01 t</w:t>
      </w:r>
      <w:r w:rsidRPr="001B2BB9">
        <w:rPr>
          <w:rFonts w:ascii="Times New Roman" w:hAnsi="Times New Roman" w:cs="Times New Roman"/>
          <w:iCs/>
          <w:color w:val="auto"/>
          <w:sz w:val="27"/>
          <w:szCs w:val="27"/>
          <w:lang w:val="it-IT"/>
        </w:rPr>
        <w:t>rạm biến áp 160kVA-22/0,4kV (Kiểu trạm treo).</w:t>
      </w:r>
    </w:p>
    <w:p w:rsidR="00C92A38" w:rsidRPr="001B2BB9" w:rsidRDefault="00C92A38" w:rsidP="00F732F0">
      <w:pPr>
        <w:spacing w:line="312" w:lineRule="auto"/>
        <w:ind w:firstLine="567"/>
        <w:jc w:val="both"/>
        <w:rPr>
          <w:rFonts w:ascii="Times New Roman" w:hAnsi="Times New Roman" w:cs="Times New Roman"/>
          <w:color w:val="auto"/>
          <w:sz w:val="27"/>
          <w:szCs w:val="27"/>
          <w:lang w:val="it-IT"/>
        </w:rPr>
      </w:pPr>
      <w:r w:rsidRPr="001B2BB9">
        <w:rPr>
          <w:rFonts w:ascii="Times New Roman" w:hAnsi="Times New Roman" w:cs="Times New Roman"/>
          <w:iCs/>
          <w:color w:val="auto"/>
          <w:sz w:val="27"/>
          <w:szCs w:val="27"/>
          <w:lang w:val="it-IT"/>
        </w:rPr>
        <w:t xml:space="preserve">- </w:t>
      </w:r>
      <w:r w:rsidRPr="001B2BB9">
        <w:rPr>
          <w:rFonts w:ascii="Times New Roman" w:hAnsi="Times New Roman" w:cs="Times New Roman"/>
          <w:color w:val="auto"/>
          <w:sz w:val="27"/>
          <w:szCs w:val="27"/>
          <w:lang w:val="it-IT"/>
        </w:rPr>
        <w:t>Xây dựng mới tuyến đường dây 22kV dài 99</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 trong đó đường dây 22kV đi độc lập dài 19</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 đường dây 22kV đi kết hợp dài 90</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p>
    <w:p w:rsidR="00C92A38" w:rsidRPr="001B2BB9" w:rsidRDefault="00C92A38" w:rsidP="00F732F0">
      <w:pPr>
        <w:tabs>
          <w:tab w:val="num" w:pos="180"/>
        </w:tabs>
        <w:spacing w:line="312" w:lineRule="auto"/>
        <w:ind w:firstLine="567"/>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Hệ thống cấp điện đường dây 0,4kV: Từ vị trí đấu nối tại TBA xây dựng các tuyến đường dây</w:t>
      </w: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lang w:val="it-IT"/>
        </w:rPr>
        <w:t>0,4kV chạy dọc theo các tuyến đường giao thông nội bộ để cấp điện cho các hộ dân trong khu vực với tổng chiều dài 522</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 Trong đó: Đường dây 0,4KV đi độc lập dài: 367</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 đường dây 0,4KV đi kết hợp dài 80</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 đường dây 0,4KV đi ngầm dài 75</w:t>
      </w:r>
      <w:r w:rsidR="001C65B9"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p>
    <w:p w:rsidR="00C92A38" w:rsidRPr="001B2BB9" w:rsidRDefault="00C92A38" w:rsidP="00F732F0">
      <w:pPr>
        <w:spacing w:line="312" w:lineRule="auto"/>
        <w:ind w:firstLine="567"/>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Hệ thống điện chiếu sáng: Hệ thống điện chiếu sáng đi chung với đường dây 0,4kV và đường dây 22kV với tổng chiều dài 564</w:t>
      </w:r>
      <w:r w:rsidR="008E54A7"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p>
    <w:p w:rsidR="00C92A38" w:rsidRPr="001B2BB9" w:rsidRDefault="008F0F01" w:rsidP="00F732F0">
      <w:pPr>
        <w:spacing w:line="312" w:lineRule="auto"/>
        <w:ind w:firstLine="567"/>
        <w:jc w:val="both"/>
        <w:rPr>
          <w:rFonts w:ascii="Times New Roman" w:hAnsi="Times New Roman" w:cs="Times New Roman"/>
          <w:i/>
          <w:color w:val="auto"/>
          <w:sz w:val="27"/>
          <w:szCs w:val="27"/>
          <w:lang w:val="it-IT"/>
        </w:rPr>
      </w:pPr>
      <w:r w:rsidRPr="001B2BB9">
        <w:rPr>
          <w:rFonts w:ascii="Times New Roman" w:hAnsi="Times New Roman" w:cs="Times New Roman"/>
          <w:i/>
          <w:color w:val="auto"/>
          <w:sz w:val="27"/>
          <w:szCs w:val="27"/>
          <w:lang w:val="it-IT"/>
        </w:rPr>
        <w:t>*</w:t>
      </w:r>
      <w:r w:rsidR="00C92A38" w:rsidRPr="001B2BB9">
        <w:rPr>
          <w:rFonts w:ascii="Times New Roman" w:hAnsi="Times New Roman" w:cs="Times New Roman"/>
          <w:i/>
          <w:color w:val="auto"/>
          <w:sz w:val="27"/>
          <w:szCs w:val="27"/>
          <w:lang w:val="it-IT"/>
        </w:rPr>
        <w:t xml:space="preserve"> Vị trí 2 thôn Trường Trí:</w:t>
      </w:r>
    </w:p>
    <w:p w:rsidR="00C92A38" w:rsidRPr="001B2BB9" w:rsidRDefault="00C92A38" w:rsidP="00F732F0">
      <w:pPr>
        <w:spacing w:line="312" w:lineRule="auto"/>
        <w:ind w:firstLine="567"/>
        <w:jc w:val="both"/>
        <w:rPr>
          <w:rFonts w:ascii="Times New Roman" w:hAnsi="Times New Roman" w:cs="Times New Roman"/>
          <w:iCs/>
          <w:color w:val="auto"/>
          <w:sz w:val="27"/>
          <w:szCs w:val="27"/>
          <w:lang w:val="it-IT"/>
        </w:rPr>
      </w:pPr>
      <w:r w:rsidRPr="001B2BB9">
        <w:rPr>
          <w:rFonts w:ascii="Times New Roman" w:hAnsi="Times New Roman" w:cs="Times New Roman"/>
          <w:color w:val="auto"/>
          <w:sz w:val="27"/>
          <w:szCs w:val="27"/>
          <w:lang w:val="it-IT"/>
        </w:rPr>
        <w:t>- Xây dựng mới 01 t</w:t>
      </w:r>
      <w:r w:rsidRPr="001B2BB9">
        <w:rPr>
          <w:rFonts w:ascii="Times New Roman" w:hAnsi="Times New Roman" w:cs="Times New Roman"/>
          <w:iCs/>
          <w:color w:val="auto"/>
          <w:sz w:val="27"/>
          <w:szCs w:val="27"/>
          <w:lang w:val="it-IT"/>
        </w:rPr>
        <w:t>rạm biến áp 100kVA-22/0,4kV (Kiểu trạm treo).</w:t>
      </w:r>
    </w:p>
    <w:p w:rsidR="00C92A38" w:rsidRPr="001B2BB9" w:rsidRDefault="00C92A38" w:rsidP="00F732F0">
      <w:pPr>
        <w:tabs>
          <w:tab w:val="num" w:pos="180"/>
        </w:tabs>
        <w:spacing w:line="312" w:lineRule="auto"/>
        <w:ind w:firstLine="567"/>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Hệ thống cấp điện đường dây 0,4kV: Từ vị trí đấu nối tại TBA xây dựng các tuyến đường dây</w:t>
      </w: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lang w:val="it-IT"/>
        </w:rPr>
        <w:t>0,4kV chạy dọc theo cột đường dây 22kV đã có để cấp điện cho các hộ dân với tổng chiều dài 181</w:t>
      </w:r>
      <w:r w:rsidR="008E54A7"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p>
    <w:p w:rsidR="00C92A38" w:rsidRPr="001B2BB9" w:rsidRDefault="00C92A38" w:rsidP="00F732F0">
      <w:pPr>
        <w:spacing w:line="312" w:lineRule="auto"/>
        <w:ind w:firstLine="567"/>
        <w:jc w:val="both"/>
        <w:rPr>
          <w:rFonts w:ascii="Times New Roman" w:hAnsi="Times New Roman" w:cs="Times New Roman"/>
          <w:color w:val="auto"/>
          <w:sz w:val="27"/>
          <w:szCs w:val="27"/>
          <w:lang w:val="it-IT"/>
        </w:rPr>
      </w:pPr>
      <w:r w:rsidRPr="001B2BB9">
        <w:rPr>
          <w:rFonts w:ascii="Times New Roman" w:hAnsi="Times New Roman" w:cs="Times New Roman"/>
          <w:color w:val="auto"/>
          <w:sz w:val="27"/>
          <w:szCs w:val="27"/>
          <w:lang w:val="it-IT"/>
        </w:rPr>
        <w:t>- Hệ thống điện chiếu sáng: Hệ thống điện chiếu sáng đi chung với đường dây 0,4kV và đường dây 22kV với tổng chiều dài 181</w:t>
      </w:r>
      <w:r w:rsidR="008E54A7" w:rsidRPr="001B2BB9">
        <w:rPr>
          <w:rFonts w:ascii="Times New Roman" w:hAnsi="Times New Roman" w:cs="Times New Roman"/>
          <w:color w:val="auto"/>
          <w:sz w:val="27"/>
          <w:szCs w:val="27"/>
          <w:lang w:val="it-IT"/>
        </w:rPr>
        <w:t xml:space="preserve"> </w:t>
      </w:r>
      <w:r w:rsidRPr="001B2BB9">
        <w:rPr>
          <w:rFonts w:ascii="Times New Roman" w:hAnsi="Times New Roman" w:cs="Times New Roman"/>
          <w:color w:val="auto"/>
          <w:sz w:val="27"/>
          <w:szCs w:val="27"/>
          <w:lang w:val="it-IT"/>
        </w:rPr>
        <w:t>m.</w:t>
      </w:r>
    </w:p>
    <w:p w:rsidR="008E54A7" w:rsidRPr="001B2BB9" w:rsidRDefault="008E54A7" w:rsidP="00F732F0">
      <w:pPr>
        <w:shd w:val="clear" w:color="auto" w:fill="FFFFFF"/>
        <w:spacing w:line="312" w:lineRule="auto"/>
        <w:jc w:val="both"/>
        <w:rPr>
          <w:rFonts w:ascii="Times New Roman" w:hAnsi="Times New Roman" w:cs="Times New Roman"/>
          <w:i/>
          <w:color w:val="auto"/>
          <w:sz w:val="27"/>
          <w:szCs w:val="27"/>
          <w:lang w:val="nl-NL"/>
        </w:rPr>
      </w:pPr>
      <w:r w:rsidRPr="001B2BB9">
        <w:rPr>
          <w:rFonts w:ascii="Times New Roman" w:hAnsi="Times New Roman" w:cs="Times New Roman"/>
          <w:i/>
          <w:color w:val="auto"/>
          <w:sz w:val="27"/>
          <w:szCs w:val="27"/>
          <w:lang w:val="nl-NL"/>
        </w:rPr>
        <w:t>5.1.</w:t>
      </w:r>
      <w:r w:rsidR="00187487" w:rsidRPr="001B2BB9">
        <w:rPr>
          <w:rFonts w:ascii="Times New Roman" w:hAnsi="Times New Roman" w:cs="Times New Roman"/>
          <w:i/>
          <w:color w:val="auto"/>
          <w:sz w:val="27"/>
          <w:szCs w:val="27"/>
          <w:lang w:val="nl-NL"/>
        </w:rPr>
        <w:t>5</w:t>
      </w:r>
      <w:r w:rsidRPr="001B2BB9">
        <w:rPr>
          <w:rFonts w:ascii="Times New Roman" w:hAnsi="Times New Roman" w:cs="Times New Roman"/>
          <w:i/>
          <w:color w:val="auto"/>
          <w:sz w:val="27"/>
          <w:szCs w:val="27"/>
          <w:lang w:val="nl-NL"/>
        </w:rPr>
        <w:t>. Hệ thống thoát nước mặt</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Thoát nước dọc: </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Xây dựng hệ thống cống thoát nước dọc ống cống bê tông Ø800mm, dài 156,07</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 xml:space="preserve">m </w:t>
      </w:r>
      <w:r w:rsidRPr="001B2BB9">
        <w:rPr>
          <w:rFonts w:ascii="Times New Roman" w:hAnsi="Times New Roman" w:cs="Times New Roman"/>
          <w:color w:val="auto"/>
          <w:sz w:val="27"/>
          <w:szCs w:val="27"/>
          <w:lang w:val="af-ZA"/>
        </w:rPr>
        <w:t>chạy ngầm dưới hè phố kết hợp các giếng thăm bằng BTXM, tấm chắn rác bằng Composite</w:t>
      </w:r>
      <w:r w:rsidRPr="001B2BB9">
        <w:rPr>
          <w:rFonts w:ascii="Times New Roman" w:hAnsi="Times New Roman" w:cs="Times New Roman"/>
          <w:color w:val="auto"/>
          <w:sz w:val="27"/>
          <w:szCs w:val="27"/>
          <w:lang w:val="nl-NL"/>
        </w:rPr>
        <w:t xml:space="preserve">. </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Rãnh thoát nước dọc dạng chữ U khẩu độ rộng 0,5m bằng bê tông cốt thép bố trí dọc theo các tuyến giao thông trong khu vực thôn Trường Thọ với tổng chiều dài 408,10</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 xml:space="preserve">m. Hệ thống cống thoát nước dọc đấu nối vào các hệ thống thoát nước </w:t>
      </w:r>
      <w:r w:rsidRPr="001B2BB9">
        <w:rPr>
          <w:rFonts w:ascii="Times New Roman" w:hAnsi="Times New Roman" w:cs="Times New Roman"/>
          <w:color w:val="auto"/>
          <w:sz w:val="27"/>
          <w:szCs w:val="27"/>
          <w:lang w:val="nl-NL"/>
        </w:rPr>
        <w:lastRenderedPageBreak/>
        <w:t>hiện trạng xung quanh khu vực; rãnh kín được đậy bằng các tấm đan BTCT có các lỗ thu nước để đảm bảo thu nước mặt đường.</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Bố trí rãnh đất hở hình thang phía sau khu vực phân lô đất ở, rãnh có đáy rộng 0,4</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m đến 0,5</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m; mái taluy rãnh 1:1. Tổng chiều dài các đoạn rãnh 159,55m.</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Thoát nước ngang: </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Thôn Trường Thọ: Xây dựng mới 01 cống bản KĐ 0,5</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m qua đường ngang trên tuyến 1 tại Km0+210,80 và nối 01 cống bản KĐ: 0,75</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m tại nút giao đầu tuyến 1 giao với đường vào trung tâm xã.</w:t>
      </w:r>
    </w:p>
    <w:p w:rsidR="00EA4D75" w:rsidRPr="001B2BB9" w:rsidRDefault="00EA4D7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Tuyến đường kết nối: Xây dựng mới 01 cống hộp KĐ: (1,5x0,8)</w:t>
      </w:r>
      <w:r w:rsidR="00D34F22" w:rsidRPr="001B2BB9">
        <w:rPr>
          <w:rFonts w:ascii="Times New Roman" w:hAnsi="Times New Roman" w:cs="Times New Roman"/>
          <w:color w:val="auto"/>
          <w:sz w:val="27"/>
          <w:szCs w:val="27"/>
          <w:lang w:val="nl-NL"/>
        </w:rPr>
        <w:t xml:space="preserve"> </w:t>
      </w:r>
      <w:r w:rsidRPr="001B2BB9">
        <w:rPr>
          <w:rFonts w:ascii="Times New Roman" w:hAnsi="Times New Roman" w:cs="Times New Roman"/>
          <w:color w:val="auto"/>
          <w:sz w:val="27"/>
          <w:szCs w:val="27"/>
          <w:lang w:val="nl-NL"/>
        </w:rPr>
        <w:t>m tại Km0+271,79.</w:t>
      </w:r>
    </w:p>
    <w:p w:rsidR="007641DA" w:rsidRPr="001B2BB9" w:rsidRDefault="007641DA" w:rsidP="00F732F0">
      <w:pPr>
        <w:pStyle w:val="Heading2"/>
        <w:spacing w:before="0" w:line="312" w:lineRule="auto"/>
        <w:rPr>
          <w:rFonts w:ascii="Times New Roman" w:hAnsi="Times New Roman" w:cs="Times New Roman"/>
          <w:color w:val="auto"/>
          <w:sz w:val="27"/>
          <w:szCs w:val="27"/>
          <w:lang w:val="en-US"/>
        </w:rPr>
      </w:pPr>
      <w:bookmarkStart w:id="455" w:name="_Toc113479901"/>
      <w:bookmarkStart w:id="456" w:name="_Toc113480030"/>
      <w:bookmarkStart w:id="457" w:name="_Toc113480241"/>
      <w:bookmarkStart w:id="458" w:name="_Toc117608327"/>
      <w:bookmarkStart w:id="459" w:name="_Toc134072056"/>
      <w:bookmarkStart w:id="460" w:name="_Toc134645833"/>
      <w:bookmarkStart w:id="461" w:name="_Toc134646278"/>
      <w:bookmarkStart w:id="462" w:name="_Toc99918752"/>
      <w:bookmarkStart w:id="463" w:name="_Toc100062873"/>
      <w:bookmarkStart w:id="464" w:name="_Toc100242116"/>
      <w:bookmarkStart w:id="465" w:name="_Toc43994967"/>
      <w:bookmarkStart w:id="466" w:name="_Toc43995261"/>
      <w:bookmarkStart w:id="467" w:name="_Toc82876125"/>
      <w:bookmarkStart w:id="468" w:name="bookmark206"/>
      <w:bookmarkStart w:id="469" w:name="bookmark207"/>
      <w:bookmarkStart w:id="470" w:name="bookmark208"/>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1B2BB9">
        <w:rPr>
          <w:rFonts w:ascii="Times New Roman" w:hAnsi="Times New Roman" w:cs="Times New Roman"/>
          <w:color w:val="auto"/>
          <w:sz w:val="27"/>
          <w:szCs w:val="27"/>
          <w:lang w:val="en-US"/>
        </w:rPr>
        <w:t>5.2</w:t>
      </w: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lang w:val="en-US"/>
        </w:rPr>
        <w:t>Danh mục máy móc thiết bị</w:t>
      </w:r>
      <w:bookmarkEnd w:id="455"/>
      <w:bookmarkEnd w:id="456"/>
      <w:bookmarkEnd w:id="457"/>
      <w:bookmarkEnd w:id="458"/>
      <w:bookmarkEnd w:id="459"/>
      <w:bookmarkEnd w:id="460"/>
      <w:bookmarkEnd w:id="461"/>
    </w:p>
    <w:p w:rsidR="00F7732F" w:rsidRPr="001B2BB9" w:rsidRDefault="00F7732F" w:rsidP="00F732F0">
      <w:pPr>
        <w:spacing w:line="312" w:lineRule="auto"/>
        <w:ind w:firstLine="567"/>
        <w:jc w:val="both"/>
        <w:rPr>
          <w:rFonts w:ascii="Times New Roman" w:eastAsia=".VnTime" w:hAnsi="Times New Roman" w:cs="Times New Roman"/>
          <w:color w:val="auto"/>
          <w:sz w:val="27"/>
          <w:szCs w:val="27"/>
        </w:rPr>
      </w:pPr>
      <w:bookmarkStart w:id="471" w:name="_Toc525740123"/>
      <w:bookmarkStart w:id="472" w:name="_Toc104731570"/>
      <w:bookmarkStart w:id="473" w:name="_Toc104732269"/>
      <w:bookmarkStart w:id="474" w:name="_Toc104733894"/>
      <w:bookmarkStart w:id="475" w:name="_Toc112070923"/>
      <w:bookmarkStart w:id="476" w:name="_Toc112071062"/>
      <w:bookmarkStart w:id="477" w:name="_Toc113479903"/>
      <w:bookmarkStart w:id="478" w:name="_Toc113480032"/>
      <w:bookmarkStart w:id="479" w:name="_Toc113480243"/>
      <w:bookmarkStart w:id="480" w:name="_Toc117608329"/>
      <w:r w:rsidRPr="001B2BB9">
        <w:rPr>
          <w:rFonts w:ascii="Times New Roman" w:eastAsia=".VnTime" w:hAnsi="Times New Roman" w:cs="Times New Roman"/>
          <w:color w:val="auto"/>
          <w:sz w:val="27"/>
          <w:szCs w:val="27"/>
        </w:rPr>
        <w:t>- Đây là loại hình Dự án đầu tư xây dựng công trình nên công nghệ thi công và các loại máy móc phục vụ cho quá trình xây dựng là do các nhà thầu tự trang bị và cung cấp.</w:t>
      </w:r>
    </w:p>
    <w:p w:rsidR="00F7732F" w:rsidRPr="001B2BB9" w:rsidRDefault="00F7732F" w:rsidP="00F732F0">
      <w:pPr>
        <w:spacing w:line="312" w:lineRule="auto"/>
        <w:ind w:firstLine="567"/>
        <w:jc w:val="both"/>
        <w:rPr>
          <w:rFonts w:ascii="Times New Roman" w:eastAsia=".VnTime" w:hAnsi="Times New Roman" w:cs="Times New Roman"/>
          <w:color w:val="auto"/>
          <w:sz w:val="27"/>
          <w:szCs w:val="27"/>
        </w:rPr>
      </w:pPr>
      <w:r w:rsidRPr="001B2BB9">
        <w:rPr>
          <w:rFonts w:ascii="Times New Roman" w:eastAsia=".VnTime" w:hAnsi="Times New Roman" w:cs="Times New Roman"/>
          <w:color w:val="auto"/>
          <w:sz w:val="27"/>
          <w:szCs w:val="27"/>
        </w:rPr>
        <w:t>-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w:t>
      </w:r>
    </w:p>
    <w:p w:rsidR="00F7732F" w:rsidRPr="001B2BB9" w:rsidRDefault="00F7732F" w:rsidP="00F732F0">
      <w:pPr>
        <w:pStyle w:val="Title"/>
        <w:keepNext/>
        <w:spacing w:before="0" w:line="312" w:lineRule="auto"/>
        <w:outlineLvl w:val="0"/>
        <w:rPr>
          <w:bCs w:val="0"/>
          <w:kern w:val="28"/>
          <w:sz w:val="27"/>
          <w:szCs w:val="27"/>
          <w:lang w:val="vi-VN"/>
        </w:rPr>
      </w:pPr>
      <w:bookmarkStart w:id="481" w:name="_Toc83481417"/>
      <w:bookmarkStart w:id="482" w:name="_Toc104902110"/>
      <w:bookmarkStart w:id="483" w:name="_Toc104902266"/>
      <w:bookmarkStart w:id="484" w:name="_Toc109111117"/>
      <w:bookmarkStart w:id="485" w:name="_Toc134071592"/>
      <w:bookmarkStart w:id="486" w:name="_Toc134645834"/>
      <w:bookmarkStart w:id="487" w:name="_Toc134646279"/>
      <w:r w:rsidRPr="001B2BB9">
        <w:rPr>
          <w:bCs w:val="0"/>
          <w:kern w:val="28"/>
          <w:sz w:val="27"/>
          <w:szCs w:val="27"/>
          <w:lang w:val="vi-VN"/>
        </w:rPr>
        <w:t>Bảng 1.</w:t>
      </w:r>
      <w:r w:rsidR="00884EE0" w:rsidRPr="001B2BB9">
        <w:rPr>
          <w:bCs w:val="0"/>
          <w:kern w:val="28"/>
          <w:sz w:val="27"/>
          <w:szCs w:val="27"/>
          <w:lang w:val="en-US"/>
        </w:rPr>
        <w:t>5</w:t>
      </w:r>
      <w:r w:rsidRPr="001B2BB9">
        <w:rPr>
          <w:bCs w:val="0"/>
          <w:kern w:val="28"/>
          <w:sz w:val="27"/>
          <w:szCs w:val="27"/>
          <w:lang w:val="vi-VN"/>
        </w:rPr>
        <w:t>. Danh mục máy móc thiết bị sử dụng</w:t>
      </w:r>
      <w:bookmarkEnd w:id="471"/>
      <w:bookmarkEnd w:id="481"/>
      <w:bookmarkEnd w:id="482"/>
      <w:bookmarkEnd w:id="483"/>
      <w:bookmarkEnd w:id="484"/>
      <w:bookmarkEnd w:id="485"/>
      <w:bookmarkEnd w:id="486"/>
      <w:bookmarkEnd w:id="487"/>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741"/>
        <w:gridCol w:w="1385"/>
      </w:tblGrid>
      <w:tr w:rsidR="001B2BB9" w:rsidRPr="001B2BB9" w:rsidTr="00140AF4">
        <w:trPr>
          <w:trHeight w:val="247"/>
          <w:tblHeader/>
          <w:jc w:val="center"/>
        </w:trPr>
        <w:tc>
          <w:tcPr>
            <w:tcW w:w="736" w:type="dxa"/>
            <w:vAlign w:val="center"/>
          </w:tcPr>
          <w:p w:rsidR="00F7732F" w:rsidRPr="001B2BB9" w:rsidRDefault="00F7732F" w:rsidP="00F732F0">
            <w:pPr>
              <w:spacing w:before="60" w:after="60"/>
              <w:jc w:val="center"/>
              <w:rPr>
                <w:rFonts w:ascii="Times New Roman" w:hAnsi="Times New Roman" w:cs="Times New Roman"/>
                <w:b/>
                <w:color w:val="auto"/>
                <w:sz w:val="26"/>
                <w:szCs w:val="26"/>
              </w:rPr>
            </w:pPr>
            <w:bookmarkStart w:id="488" w:name="_Toc490724298"/>
            <w:bookmarkStart w:id="489" w:name="_Toc490741841"/>
            <w:bookmarkStart w:id="490" w:name="_Toc510723330"/>
            <w:bookmarkStart w:id="491" w:name="_Toc511720669"/>
            <w:bookmarkStart w:id="492" w:name="_Toc511759728"/>
            <w:bookmarkStart w:id="493" w:name="_Toc511918128"/>
            <w:r w:rsidRPr="001B2BB9">
              <w:rPr>
                <w:rFonts w:ascii="Times New Roman" w:hAnsi="Times New Roman" w:cs="Times New Roman"/>
                <w:b/>
                <w:color w:val="auto"/>
                <w:sz w:val="26"/>
                <w:szCs w:val="26"/>
              </w:rPr>
              <w:t>TT</w:t>
            </w:r>
          </w:p>
        </w:tc>
        <w:tc>
          <w:tcPr>
            <w:tcW w:w="5741" w:type="dxa"/>
            <w:vAlign w:val="center"/>
          </w:tcPr>
          <w:p w:rsidR="00F7732F" w:rsidRPr="001B2BB9" w:rsidRDefault="00F7732F" w:rsidP="00F732F0">
            <w:pPr>
              <w:spacing w:before="60" w:after="60"/>
              <w:jc w:val="both"/>
              <w:rPr>
                <w:rFonts w:ascii="Times New Roman" w:hAnsi="Times New Roman" w:cs="Times New Roman"/>
                <w:b/>
                <w:color w:val="auto"/>
                <w:sz w:val="26"/>
                <w:szCs w:val="26"/>
              </w:rPr>
            </w:pPr>
            <w:r w:rsidRPr="001B2BB9">
              <w:rPr>
                <w:rFonts w:ascii="Times New Roman" w:hAnsi="Times New Roman" w:cs="Times New Roman"/>
                <w:b/>
                <w:color w:val="auto"/>
                <w:sz w:val="26"/>
                <w:szCs w:val="26"/>
              </w:rPr>
              <w:t>Loại thiết bị và đặc điểm thiết bị</w:t>
            </w:r>
          </w:p>
        </w:tc>
        <w:tc>
          <w:tcPr>
            <w:tcW w:w="1385" w:type="dxa"/>
            <w:vAlign w:val="center"/>
          </w:tcPr>
          <w:p w:rsidR="00F7732F" w:rsidRPr="001B2BB9" w:rsidRDefault="00F7732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Số lượng</w:t>
            </w:r>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5741" w:type="dxa"/>
            <w:shd w:val="clear" w:color="auto" w:fill="auto"/>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494" w:name="_Toc28592663"/>
            <w:bookmarkStart w:id="495" w:name="_Toc104901708"/>
            <w:bookmarkStart w:id="496" w:name="_Toc104902111"/>
            <w:bookmarkStart w:id="497" w:name="_Toc104902267"/>
            <w:r w:rsidRPr="001B2BB9">
              <w:rPr>
                <w:rFonts w:ascii="Times New Roman" w:hAnsi="Times New Roman" w:cs="Times New Roman"/>
                <w:color w:val="auto"/>
                <w:sz w:val="26"/>
                <w:szCs w:val="26"/>
                <w:lang w:val="nl-NL"/>
              </w:rPr>
              <w:t>Lu bánh thép 12-16T</w:t>
            </w:r>
            <w:bookmarkEnd w:id="494"/>
            <w:r w:rsidRPr="001B2BB9">
              <w:rPr>
                <w:rFonts w:ascii="Times New Roman" w:hAnsi="Times New Roman" w:cs="Times New Roman"/>
                <w:color w:val="auto"/>
                <w:sz w:val="26"/>
                <w:szCs w:val="26"/>
                <w:lang w:val="nl-NL"/>
              </w:rPr>
              <w:t>, 6-8T</w:t>
            </w:r>
            <w:bookmarkEnd w:id="495"/>
            <w:bookmarkEnd w:id="496"/>
            <w:bookmarkEnd w:id="497"/>
          </w:p>
        </w:tc>
        <w:tc>
          <w:tcPr>
            <w:tcW w:w="1385" w:type="dxa"/>
            <w:shd w:val="clear" w:color="auto" w:fill="auto"/>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498" w:name="_Toc28592664"/>
            <w:bookmarkStart w:id="499" w:name="_Toc104901709"/>
            <w:bookmarkStart w:id="500" w:name="_Toc104902112"/>
            <w:bookmarkStart w:id="501" w:name="_Toc104902268"/>
            <w:r w:rsidRPr="001B2BB9">
              <w:rPr>
                <w:rFonts w:ascii="Times New Roman" w:hAnsi="Times New Roman" w:cs="Times New Roman"/>
                <w:color w:val="auto"/>
                <w:sz w:val="26"/>
                <w:szCs w:val="26"/>
              </w:rPr>
              <w:t>02</w:t>
            </w:r>
            <w:bookmarkEnd w:id="498"/>
            <w:bookmarkEnd w:id="499"/>
            <w:bookmarkEnd w:id="500"/>
            <w:bookmarkEnd w:id="501"/>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5741" w:type="dxa"/>
            <w:shd w:val="clear" w:color="auto" w:fill="auto"/>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02" w:name="_Toc104901710"/>
            <w:bookmarkStart w:id="503" w:name="_Toc104902113"/>
            <w:bookmarkStart w:id="504" w:name="_Toc104902269"/>
            <w:r w:rsidRPr="001B2BB9">
              <w:rPr>
                <w:rFonts w:ascii="Times New Roman" w:hAnsi="Times New Roman" w:cs="Times New Roman"/>
                <w:color w:val="auto"/>
                <w:sz w:val="26"/>
                <w:szCs w:val="26"/>
                <w:lang w:val="nl-NL"/>
              </w:rPr>
              <w:t>Lu bánh hơi 12-16T, lu rung 25T</w:t>
            </w:r>
            <w:bookmarkEnd w:id="502"/>
            <w:bookmarkEnd w:id="503"/>
            <w:bookmarkEnd w:id="504"/>
          </w:p>
        </w:tc>
        <w:tc>
          <w:tcPr>
            <w:tcW w:w="1385" w:type="dxa"/>
            <w:shd w:val="clear" w:color="auto" w:fill="auto"/>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05" w:name="_Toc28592666"/>
            <w:bookmarkStart w:id="506" w:name="_Toc104901711"/>
            <w:bookmarkStart w:id="507" w:name="_Toc104902114"/>
            <w:bookmarkStart w:id="508" w:name="_Toc104902270"/>
            <w:r w:rsidRPr="001B2BB9">
              <w:rPr>
                <w:rFonts w:ascii="Times New Roman" w:hAnsi="Times New Roman" w:cs="Times New Roman"/>
                <w:color w:val="auto"/>
                <w:sz w:val="26"/>
                <w:szCs w:val="26"/>
              </w:rPr>
              <w:t>04</w:t>
            </w:r>
            <w:bookmarkEnd w:id="505"/>
            <w:bookmarkEnd w:id="506"/>
            <w:bookmarkEnd w:id="507"/>
            <w:bookmarkEnd w:id="508"/>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5741" w:type="dxa"/>
            <w:tcBorders>
              <w:bottom w:val="single" w:sz="4" w:space="0" w:color="auto"/>
            </w:tcBorders>
            <w:shd w:val="clear" w:color="auto" w:fill="auto"/>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09" w:name="_Toc28592667"/>
            <w:bookmarkStart w:id="510" w:name="_Toc104901712"/>
            <w:bookmarkStart w:id="511" w:name="_Toc104902115"/>
            <w:bookmarkStart w:id="512" w:name="_Toc104902271"/>
            <w:r w:rsidRPr="001B2BB9">
              <w:rPr>
                <w:rFonts w:ascii="Times New Roman" w:hAnsi="Times New Roman" w:cs="Times New Roman"/>
                <w:color w:val="auto"/>
                <w:sz w:val="26"/>
                <w:szCs w:val="26"/>
                <w:lang w:val="nl-NL"/>
              </w:rPr>
              <w:t>Máy san tự hành &gt; 90CV</w:t>
            </w:r>
            <w:bookmarkEnd w:id="509"/>
            <w:bookmarkEnd w:id="510"/>
            <w:bookmarkEnd w:id="511"/>
            <w:bookmarkEnd w:id="512"/>
          </w:p>
        </w:tc>
        <w:tc>
          <w:tcPr>
            <w:tcW w:w="1385" w:type="dxa"/>
            <w:tcBorders>
              <w:bottom w:val="single" w:sz="4" w:space="0" w:color="auto"/>
            </w:tcBorders>
            <w:shd w:val="clear" w:color="auto" w:fill="auto"/>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13" w:name="_Toc28592668"/>
            <w:bookmarkStart w:id="514" w:name="_Toc104901713"/>
            <w:bookmarkStart w:id="515" w:name="_Toc104902116"/>
            <w:bookmarkStart w:id="516" w:name="_Toc104902272"/>
            <w:r w:rsidRPr="001B2BB9">
              <w:rPr>
                <w:rFonts w:ascii="Times New Roman" w:hAnsi="Times New Roman" w:cs="Times New Roman"/>
                <w:color w:val="auto"/>
                <w:sz w:val="26"/>
                <w:szCs w:val="26"/>
              </w:rPr>
              <w:t>02</w:t>
            </w:r>
            <w:bookmarkEnd w:id="513"/>
            <w:bookmarkEnd w:id="514"/>
            <w:bookmarkEnd w:id="515"/>
            <w:bookmarkEnd w:id="516"/>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17" w:name="_Toc28592669"/>
            <w:bookmarkStart w:id="518" w:name="_Toc104901714"/>
            <w:bookmarkStart w:id="519" w:name="_Toc104902117"/>
            <w:bookmarkStart w:id="520" w:name="_Toc104902273"/>
            <w:r w:rsidRPr="001B2BB9">
              <w:rPr>
                <w:rFonts w:ascii="Times New Roman" w:hAnsi="Times New Roman" w:cs="Times New Roman"/>
                <w:color w:val="auto"/>
                <w:sz w:val="26"/>
                <w:szCs w:val="26"/>
                <w:lang w:val="nl-NL"/>
              </w:rPr>
              <w:t>Máy đào &gt; 0,70 m3</w:t>
            </w:r>
            <w:bookmarkEnd w:id="517"/>
            <w:bookmarkEnd w:id="518"/>
            <w:bookmarkEnd w:id="519"/>
            <w:bookmarkEnd w:id="520"/>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21" w:name="_Toc104901715"/>
            <w:bookmarkStart w:id="522" w:name="_Toc104902118"/>
            <w:bookmarkStart w:id="523" w:name="_Toc104902274"/>
            <w:r w:rsidRPr="001B2BB9">
              <w:rPr>
                <w:rFonts w:ascii="Times New Roman" w:hAnsi="Times New Roman" w:cs="Times New Roman"/>
                <w:color w:val="auto"/>
                <w:sz w:val="26"/>
                <w:szCs w:val="26"/>
              </w:rPr>
              <w:t>02</w:t>
            </w:r>
            <w:bookmarkEnd w:id="521"/>
            <w:bookmarkEnd w:id="522"/>
            <w:bookmarkEnd w:id="523"/>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24" w:name="_Toc28592671"/>
            <w:bookmarkStart w:id="525" w:name="_Toc104901716"/>
            <w:bookmarkStart w:id="526" w:name="_Toc104902119"/>
            <w:bookmarkStart w:id="527" w:name="_Toc104902275"/>
            <w:r w:rsidRPr="001B2BB9">
              <w:rPr>
                <w:rFonts w:ascii="Times New Roman" w:hAnsi="Times New Roman" w:cs="Times New Roman"/>
                <w:color w:val="auto"/>
                <w:sz w:val="26"/>
                <w:szCs w:val="26"/>
                <w:lang w:val="nl-NL"/>
              </w:rPr>
              <w:t>Máy đào &gt; 1,20 m3</w:t>
            </w:r>
            <w:bookmarkEnd w:id="524"/>
            <w:bookmarkEnd w:id="525"/>
            <w:bookmarkEnd w:id="526"/>
            <w:bookmarkEnd w:id="527"/>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28" w:name="_Toc28592672"/>
            <w:bookmarkStart w:id="529" w:name="_Toc104901717"/>
            <w:bookmarkStart w:id="530" w:name="_Toc104902120"/>
            <w:bookmarkStart w:id="531" w:name="_Toc104902276"/>
            <w:r w:rsidRPr="001B2BB9">
              <w:rPr>
                <w:rFonts w:ascii="Times New Roman" w:hAnsi="Times New Roman" w:cs="Times New Roman"/>
                <w:color w:val="auto"/>
                <w:sz w:val="26"/>
                <w:szCs w:val="26"/>
              </w:rPr>
              <w:t>02</w:t>
            </w:r>
            <w:bookmarkEnd w:id="528"/>
            <w:bookmarkEnd w:id="529"/>
            <w:bookmarkEnd w:id="530"/>
            <w:bookmarkEnd w:id="531"/>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32" w:name="_Toc28592673"/>
            <w:bookmarkStart w:id="533" w:name="_Toc104901718"/>
            <w:bookmarkStart w:id="534" w:name="_Toc104902121"/>
            <w:bookmarkStart w:id="535" w:name="_Toc104902277"/>
            <w:r w:rsidRPr="001B2BB9">
              <w:rPr>
                <w:rFonts w:ascii="Times New Roman" w:hAnsi="Times New Roman" w:cs="Times New Roman"/>
                <w:color w:val="auto"/>
                <w:sz w:val="26"/>
                <w:szCs w:val="26"/>
                <w:lang w:val="nl-NL"/>
              </w:rPr>
              <w:t>Máy đào &gt; 1,60 m3</w:t>
            </w:r>
            <w:bookmarkEnd w:id="532"/>
            <w:bookmarkEnd w:id="533"/>
            <w:bookmarkEnd w:id="534"/>
            <w:bookmarkEnd w:id="535"/>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36" w:name="_Toc28592674"/>
            <w:bookmarkStart w:id="537" w:name="_Toc104901719"/>
            <w:bookmarkStart w:id="538" w:name="_Toc104902122"/>
            <w:bookmarkStart w:id="539" w:name="_Toc104902278"/>
            <w:r w:rsidRPr="001B2BB9">
              <w:rPr>
                <w:rFonts w:ascii="Times New Roman" w:hAnsi="Times New Roman" w:cs="Times New Roman"/>
                <w:color w:val="auto"/>
                <w:sz w:val="26"/>
                <w:szCs w:val="26"/>
              </w:rPr>
              <w:t>02</w:t>
            </w:r>
            <w:bookmarkEnd w:id="536"/>
            <w:bookmarkEnd w:id="537"/>
            <w:bookmarkEnd w:id="538"/>
            <w:bookmarkEnd w:id="539"/>
          </w:p>
        </w:tc>
      </w:tr>
      <w:tr w:rsidR="001B2BB9" w:rsidRPr="001B2BB9" w:rsidTr="00140AF4">
        <w:trPr>
          <w:trHeight w:val="297"/>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40" w:name="_Toc28592675"/>
            <w:bookmarkStart w:id="541" w:name="_Toc104901720"/>
            <w:bookmarkStart w:id="542" w:name="_Toc104902123"/>
            <w:bookmarkStart w:id="543" w:name="_Toc104902279"/>
            <w:r w:rsidRPr="001B2BB9">
              <w:rPr>
                <w:rFonts w:ascii="Times New Roman" w:hAnsi="Times New Roman" w:cs="Times New Roman"/>
                <w:color w:val="auto"/>
                <w:sz w:val="26"/>
                <w:szCs w:val="26"/>
                <w:lang w:val="nl-NL"/>
              </w:rPr>
              <w:t>Máy ủi &gt; 75CV</w:t>
            </w:r>
            <w:bookmarkEnd w:id="540"/>
            <w:bookmarkEnd w:id="541"/>
            <w:bookmarkEnd w:id="542"/>
            <w:bookmarkEnd w:id="543"/>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44" w:name="_Toc28592676"/>
            <w:bookmarkStart w:id="545" w:name="_Toc104901721"/>
            <w:bookmarkStart w:id="546" w:name="_Toc104902124"/>
            <w:bookmarkStart w:id="547" w:name="_Toc104902280"/>
            <w:r w:rsidRPr="001B2BB9">
              <w:rPr>
                <w:rFonts w:ascii="Times New Roman" w:hAnsi="Times New Roman" w:cs="Times New Roman"/>
                <w:color w:val="auto"/>
                <w:sz w:val="26"/>
                <w:szCs w:val="26"/>
              </w:rPr>
              <w:t>02</w:t>
            </w:r>
            <w:bookmarkEnd w:id="544"/>
            <w:bookmarkEnd w:id="545"/>
            <w:bookmarkEnd w:id="546"/>
            <w:bookmarkEnd w:id="547"/>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48" w:name="_Toc28592677"/>
            <w:bookmarkStart w:id="549" w:name="_Toc104901722"/>
            <w:bookmarkStart w:id="550" w:name="_Toc104902125"/>
            <w:bookmarkStart w:id="551" w:name="_Toc104902281"/>
            <w:r w:rsidRPr="001B2BB9">
              <w:rPr>
                <w:rFonts w:ascii="Times New Roman" w:hAnsi="Times New Roman" w:cs="Times New Roman"/>
                <w:color w:val="auto"/>
                <w:sz w:val="26"/>
                <w:szCs w:val="26"/>
                <w:lang w:val="nl-NL"/>
              </w:rPr>
              <w:t>Ô tô tự đổ từ 5-13 tấn</w:t>
            </w:r>
            <w:bookmarkEnd w:id="548"/>
            <w:bookmarkEnd w:id="549"/>
            <w:bookmarkEnd w:id="550"/>
            <w:bookmarkEnd w:id="551"/>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52" w:name="_Toc28592678"/>
            <w:bookmarkStart w:id="553" w:name="_Toc104901723"/>
            <w:bookmarkStart w:id="554" w:name="_Toc104902126"/>
            <w:bookmarkStart w:id="555" w:name="_Toc104902282"/>
            <w:r w:rsidRPr="001B2BB9">
              <w:rPr>
                <w:rFonts w:ascii="Times New Roman" w:hAnsi="Times New Roman" w:cs="Times New Roman"/>
                <w:color w:val="auto"/>
                <w:sz w:val="26"/>
                <w:szCs w:val="26"/>
              </w:rPr>
              <w:t>10</w:t>
            </w:r>
            <w:bookmarkEnd w:id="552"/>
            <w:bookmarkEnd w:id="553"/>
            <w:bookmarkEnd w:id="554"/>
            <w:bookmarkEnd w:id="555"/>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56" w:name="_Toc28592681"/>
            <w:bookmarkStart w:id="557" w:name="_Toc104901724"/>
            <w:bookmarkStart w:id="558" w:name="_Toc104902127"/>
            <w:bookmarkStart w:id="559" w:name="_Toc104902283"/>
            <w:r w:rsidRPr="001B2BB9">
              <w:rPr>
                <w:rFonts w:ascii="Times New Roman" w:hAnsi="Times New Roman" w:cs="Times New Roman"/>
                <w:color w:val="auto"/>
                <w:sz w:val="26"/>
                <w:szCs w:val="26"/>
                <w:lang w:val="nl-NL"/>
              </w:rPr>
              <w:t>Máy rải (bê tông nhựa+cấp phối)</w:t>
            </w:r>
            <w:bookmarkEnd w:id="556"/>
            <w:bookmarkEnd w:id="557"/>
            <w:bookmarkEnd w:id="558"/>
            <w:bookmarkEnd w:id="559"/>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60" w:name="_Toc28592682"/>
            <w:bookmarkStart w:id="561" w:name="_Toc104901725"/>
            <w:bookmarkStart w:id="562" w:name="_Toc104902128"/>
            <w:bookmarkStart w:id="563" w:name="_Toc104902284"/>
            <w:r w:rsidRPr="001B2BB9">
              <w:rPr>
                <w:rFonts w:ascii="Times New Roman" w:hAnsi="Times New Roman" w:cs="Times New Roman"/>
                <w:color w:val="auto"/>
                <w:sz w:val="26"/>
                <w:szCs w:val="26"/>
              </w:rPr>
              <w:t>0</w:t>
            </w:r>
            <w:bookmarkEnd w:id="560"/>
            <w:r w:rsidRPr="001B2BB9">
              <w:rPr>
                <w:rFonts w:ascii="Times New Roman" w:hAnsi="Times New Roman" w:cs="Times New Roman"/>
                <w:color w:val="auto"/>
                <w:sz w:val="26"/>
                <w:szCs w:val="26"/>
              </w:rPr>
              <w:t>2</w:t>
            </w:r>
            <w:bookmarkEnd w:id="561"/>
            <w:bookmarkEnd w:id="562"/>
            <w:bookmarkEnd w:id="563"/>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64" w:name="_Toc28592683"/>
            <w:bookmarkStart w:id="565" w:name="_Toc104901726"/>
            <w:bookmarkStart w:id="566" w:name="_Toc104902129"/>
            <w:bookmarkStart w:id="567" w:name="_Toc104902285"/>
            <w:r w:rsidRPr="001B2BB9">
              <w:rPr>
                <w:rFonts w:ascii="Times New Roman" w:hAnsi="Times New Roman" w:cs="Times New Roman"/>
                <w:color w:val="auto"/>
                <w:sz w:val="26"/>
                <w:szCs w:val="26"/>
                <w:lang w:val="nl-NL"/>
              </w:rPr>
              <w:t>Xe tưới nước (hoặc ô tô tưới nước)&gt; 5m3</w:t>
            </w:r>
            <w:bookmarkEnd w:id="564"/>
            <w:bookmarkEnd w:id="565"/>
            <w:bookmarkEnd w:id="566"/>
            <w:bookmarkEnd w:id="567"/>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68" w:name="_Toc28592684"/>
            <w:bookmarkStart w:id="569" w:name="_Toc104901727"/>
            <w:bookmarkStart w:id="570" w:name="_Toc104902130"/>
            <w:bookmarkStart w:id="571" w:name="_Toc104902286"/>
            <w:r w:rsidRPr="001B2BB9">
              <w:rPr>
                <w:rFonts w:ascii="Times New Roman" w:hAnsi="Times New Roman" w:cs="Times New Roman"/>
                <w:color w:val="auto"/>
                <w:sz w:val="26"/>
                <w:szCs w:val="26"/>
              </w:rPr>
              <w:t>03</w:t>
            </w:r>
            <w:bookmarkEnd w:id="568"/>
            <w:bookmarkEnd w:id="569"/>
            <w:bookmarkEnd w:id="570"/>
            <w:bookmarkEnd w:id="571"/>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11</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72" w:name="_Toc28592685"/>
            <w:bookmarkStart w:id="573" w:name="_Toc104901728"/>
            <w:bookmarkStart w:id="574" w:name="_Toc104902131"/>
            <w:bookmarkStart w:id="575" w:name="_Toc104902287"/>
            <w:r w:rsidRPr="001B2BB9">
              <w:rPr>
                <w:rFonts w:ascii="Times New Roman" w:hAnsi="Times New Roman" w:cs="Times New Roman"/>
                <w:color w:val="auto"/>
                <w:sz w:val="26"/>
                <w:szCs w:val="26"/>
                <w:lang w:val="nl-NL"/>
              </w:rPr>
              <w:t>Cẩu tự hành &gt; 6 tấn</w:t>
            </w:r>
            <w:bookmarkEnd w:id="572"/>
            <w:bookmarkEnd w:id="573"/>
            <w:bookmarkEnd w:id="574"/>
            <w:bookmarkEnd w:id="575"/>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76" w:name="_Toc28592686"/>
            <w:bookmarkStart w:id="577" w:name="_Toc104901729"/>
            <w:bookmarkStart w:id="578" w:name="_Toc104902132"/>
            <w:bookmarkStart w:id="579" w:name="_Toc104902288"/>
            <w:r w:rsidRPr="001B2BB9">
              <w:rPr>
                <w:rFonts w:ascii="Times New Roman" w:hAnsi="Times New Roman" w:cs="Times New Roman"/>
                <w:color w:val="auto"/>
                <w:sz w:val="26"/>
                <w:szCs w:val="26"/>
              </w:rPr>
              <w:t>02</w:t>
            </w:r>
            <w:bookmarkEnd w:id="576"/>
            <w:bookmarkEnd w:id="577"/>
            <w:bookmarkEnd w:id="578"/>
            <w:bookmarkEnd w:id="579"/>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80" w:name="_Toc28592687"/>
            <w:bookmarkStart w:id="581" w:name="_Toc104901730"/>
            <w:bookmarkStart w:id="582" w:name="_Toc104902133"/>
            <w:bookmarkStart w:id="583" w:name="_Toc104902289"/>
            <w:r w:rsidRPr="001B2BB9">
              <w:rPr>
                <w:rFonts w:ascii="Times New Roman" w:hAnsi="Times New Roman" w:cs="Times New Roman"/>
                <w:color w:val="auto"/>
                <w:sz w:val="26"/>
                <w:szCs w:val="26"/>
                <w:lang w:val="nl-NL"/>
              </w:rPr>
              <w:t>Đầm cóc (*)</w:t>
            </w:r>
            <w:bookmarkEnd w:id="580"/>
            <w:bookmarkEnd w:id="581"/>
            <w:bookmarkEnd w:id="582"/>
            <w:bookmarkEnd w:id="583"/>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84" w:name="_Toc28592688"/>
            <w:bookmarkStart w:id="585" w:name="_Toc104901731"/>
            <w:bookmarkStart w:id="586" w:name="_Toc104902134"/>
            <w:bookmarkStart w:id="587" w:name="_Toc104902290"/>
            <w:r w:rsidRPr="001B2BB9">
              <w:rPr>
                <w:rFonts w:ascii="Times New Roman" w:hAnsi="Times New Roman" w:cs="Times New Roman"/>
                <w:color w:val="auto"/>
                <w:sz w:val="26"/>
                <w:szCs w:val="26"/>
              </w:rPr>
              <w:t>04</w:t>
            </w:r>
            <w:bookmarkEnd w:id="584"/>
            <w:bookmarkEnd w:id="585"/>
            <w:bookmarkEnd w:id="586"/>
            <w:bookmarkEnd w:id="587"/>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13</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88" w:name="_Toc28592689"/>
            <w:bookmarkStart w:id="589" w:name="_Toc104901732"/>
            <w:bookmarkStart w:id="590" w:name="_Toc104902135"/>
            <w:bookmarkStart w:id="591" w:name="_Toc104902291"/>
            <w:r w:rsidRPr="001B2BB9">
              <w:rPr>
                <w:rFonts w:ascii="Times New Roman" w:hAnsi="Times New Roman" w:cs="Times New Roman"/>
                <w:color w:val="auto"/>
                <w:sz w:val="26"/>
                <w:szCs w:val="26"/>
                <w:lang w:val="nl-NL"/>
              </w:rPr>
              <w:t>Máy trộn bê tông &gt;250 lít (*)</w:t>
            </w:r>
            <w:bookmarkEnd w:id="588"/>
            <w:bookmarkEnd w:id="589"/>
            <w:bookmarkEnd w:id="590"/>
            <w:bookmarkEnd w:id="591"/>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592" w:name="_Toc28592690"/>
            <w:bookmarkStart w:id="593" w:name="_Toc104901733"/>
            <w:bookmarkStart w:id="594" w:name="_Toc104902136"/>
            <w:bookmarkStart w:id="595" w:name="_Toc104902292"/>
            <w:r w:rsidRPr="001B2BB9">
              <w:rPr>
                <w:rFonts w:ascii="Times New Roman" w:hAnsi="Times New Roman" w:cs="Times New Roman"/>
                <w:color w:val="auto"/>
                <w:sz w:val="26"/>
                <w:szCs w:val="26"/>
              </w:rPr>
              <w:t>02</w:t>
            </w:r>
            <w:bookmarkEnd w:id="592"/>
            <w:bookmarkEnd w:id="593"/>
            <w:bookmarkEnd w:id="594"/>
            <w:bookmarkEnd w:id="595"/>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lastRenderedPageBreak/>
              <w:t>14</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596" w:name="_Toc28592691"/>
            <w:bookmarkStart w:id="597" w:name="_Toc104901734"/>
            <w:bookmarkStart w:id="598" w:name="_Toc104902137"/>
            <w:bookmarkStart w:id="599" w:name="_Toc104902293"/>
            <w:r w:rsidRPr="001B2BB9">
              <w:rPr>
                <w:rFonts w:ascii="Times New Roman" w:hAnsi="Times New Roman" w:cs="Times New Roman"/>
                <w:color w:val="auto"/>
                <w:sz w:val="26"/>
                <w:szCs w:val="26"/>
                <w:lang w:val="nl-NL"/>
              </w:rPr>
              <w:t>Đầm dùi &gt;1,5 kw (*)</w:t>
            </w:r>
            <w:bookmarkEnd w:id="596"/>
            <w:bookmarkEnd w:id="597"/>
            <w:bookmarkEnd w:id="598"/>
            <w:bookmarkEnd w:id="599"/>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600" w:name="_Toc28592692"/>
            <w:bookmarkStart w:id="601" w:name="_Toc104901735"/>
            <w:bookmarkStart w:id="602" w:name="_Toc104902138"/>
            <w:bookmarkStart w:id="603" w:name="_Toc104902294"/>
            <w:r w:rsidRPr="001B2BB9">
              <w:rPr>
                <w:rFonts w:ascii="Times New Roman" w:hAnsi="Times New Roman" w:cs="Times New Roman"/>
                <w:color w:val="auto"/>
                <w:sz w:val="26"/>
                <w:szCs w:val="26"/>
              </w:rPr>
              <w:t>02</w:t>
            </w:r>
            <w:bookmarkEnd w:id="600"/>
            <w:bookmarkEnd w:id="601"/>
            <w:bookmarkEnd w:id="602"/>
            <w:bookmarkEnd w:id="603"/>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604" w:name="_Toc28592693"/>
            <w:bookmarkStart w:id="605" w:name="_Toc104901736"/>
            <w:bookmarkStart w:id="606" w:name="_Toc104902139"/>
            <w:bookmarkStart w:id="607" w:name="_Toc104902295"/>
            <w:r w:rsidRPr="001B2BB9">
              <w:rPr>
                <w:rFonts w:ascii="Times New Roman" w:hAnsi="Times New Roman" w:cs="Times New Roman"/>
                <w:color w:val="auto"/>
                <w:sz w:val="26"/>
                <w:szCs w:val="26"/>
                <w:lang w:val="nl-NL"/>
              </w:rPr>
              <w:t>Máy đầm bàn 1,0 kw (*)</w:t>
            </w:r>
            <w:bookmarkEnd w:id="604"/>
            <w:bookmarkEnd w:id="605"/>
            <w:bookmarkEnd w:id="606"/>
            <w:bookmarkEnd w:id="607"/>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608" w:name="_Toc28592694"/>
            <w:bookmarkStart w:id="609" w:name="_Toc104901737"/>
            <w:bookmarkStart w:id="610" w:name="_Toc104902140"/>
            <w:bookmarkStart w:id="611" w:name="_Toc104902296"/>
            <w:r w:rsidRPr="001B2BB9">
              <w:rPr>
                <w:rFonts w:ascii="Times New Roman" w:hAnsi="Times New Roman" w:cs="Times New Roman"/>
                <w:color w:val="auto"/>
                <w:sz w:val="26"/>
                <w:szCs w:val="26"/>
              </w:rPr>
              <w:t>02</w:t>
            </w:r>
            <w:bookmarkEnd w:id="608"/>
            <w:bookmarkEnd w:id="609"/>
            <w:bookmarkEnd w:id="610"/>
            <w:bookmarkEnd w:id="611"/>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16</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612" w:name="_Toc28592695"/>
            <w:bookmarkStart w:id="613" w:name="_Toc104901738"/>
            <w:bookmarkStart w:id="614" w:name="_Toc104902141"/>
            <w:bookmarkStart w:id="615" w:name="_Toc104902297"/>
            <w:r w:rsidRPr="001B2BB9">
              <w:rPr>
                <w:rFonts w:ascii="Times New Roman" w:hAnsi="Times New Roman" w:cs="Times New Roman"/>
                <w:color w:val="auto"/>
                <w:sz w:val="26"/>
                <w:szCs w:val="26"/>
                <w:lang w:val="nl-NL"/>
              </w:rPr>
              <w:t>Máy thuỷ bình (*)</w:t>
            </w:r>
            <w:bookmarkEnd w:id="612"/>
            <w:bookmarkEnd w:id="613"/>
            <w:bookmarkEnd w:id="614"/>
            <w:bookmarkEnd w:id="615"/>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616" w:name="_Toc28592696"/>
            <w:bookmarkStart w:id="617" w:name="_Toc104901739"/>
            <w:bookmarkStart w:id="618" w:name="_Toc104902142"/>
            <w:bookmarkStart w:id="619" w:name="_Toc104902298"/>
            <w:r w:rsidRPr="001B2BB9">
              <w:rPr>
                <w:rFonts w:ascii="Times New Roman" w:hAnsi="Times New Roman" w:cs="Times New Roman"/>
                <w:color w:val="auto"/>
                <w:sz w:val="26"/>
                <w:szCs w:val="26"/>
              </w:rPr>
              <w:t>02</w:t>
            </w:r>
            <w:bookmarkEnd w:id="616"/>
            <w:bookmarkEnd w:id="617"/>
            <w:bookmarkEnd w:id="618"/>
            <w:bookmarkEnd w:id="619"/>
          </w:p>
        </w:tc>
      </w:tr>
      <w:tr w:rsidR="001B2BB9" w:rsidRPr="001B2BB9" w:rsidTr="00140AF4">
        <w:trPr>
          <w:trHeight w:val="381"/>
          <w:jc w:val="center"/>
        </w:trPr>
        <w:tc>
          <w:tcPr>
            <w:tcW w:w="736"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17</w:t>
            </w:r>
          </w:p>
        </w:tc>
        <w:tc>
          <w:tcPr>
            <w:tcW w:w="5741" w:type="dxa"/>
            <w:vAlign w:val="center"/>
          </w:tcPr>
          <w:p w:rsidR="00F7732F" w:rsidRPr="001B2BB9" w:rsidRDefault="00F7732F" w:rsidP="00F732F0">
            <w:pPr>
              <w:spacing w:before="60" w:after="60"/>
              <w:jc w:val="both"/>
              <w:rPr>
                <w:rFonts w:ascii="Times New Roman" w:hAnsi="Times New Roman" w:cs="Times New Roman"/>
                <w:color w:val="auto"/>
                <w:sz w:val="26"/>
                <w:szCs w:val="26"/>
                <w:lang w:val="nl-NL"/>
              </w:rPr>
            </w:pPr>
            <w:bookmarkStart w:id="620" w:name="_Toc28592697"/>
            <w:bookmarkStart w:id="621" w:name="_Toc104901740"/>
            <w:bookmarkStart w:id="622" w:name="_Toc104902143"/>
            <w:bookmarkStart w:id="623" w:name="_Toc104902299"/>
            <w:r w:rsidRPr="001B2BB9">
              <w:rPr>
                <w:rFonts w:ascii="Times New Roman" w:hAnsi="Times New Roman" w:cs="Times New Roman"/>
                <w:color w:val="auto"/>
                <w:sz w:val="26"/>
                <w:szCs w:val="26"/>
                <w:lang w:val="nl-NL"/>
              </w:rPr>
              <w:t>Máy kinh vĩ hoặc máy toàn đạc điện tử (*)</w:t>
            </w:r>
            <w:bookmarkEnd w:id="620"/>
            <w:bookmarkEnd w:id="621"/>
            <w:bookmarkEnd w:id="622"/>
            <w:bookmarkEnd w:id="623"/>
          </w:p>
        </w:tc>
        <w:tc>
          <w:tcPr>
            <w:tcW w:w="1385" w:type="dxa"/>
            <w:vAlign w:val="center"/>
          </w:tcPr>
          <w:p w:rsidR="00F7732F" w:rsidRPr="001B2BB9" w:rsidRDefault="00F7732F" w:rsidP="00F732F0">
            <w:pPr>
              <w:spacing w:before="60" w:after="60"/>
              <w:jc w:val="center"/>
              <w:rPr>
                <w:rFonts w:ascii="Times New Roman" w:hAnsi="Times New Roman" w:cs="Times New Roman"/>
                <w:color w:val="auto"/>
                <w:sz w:val="26"/>
                <w:szCs w:val="26"/>
              </w:rPr>
            </w:pPr>
            <w:bookmarkStart w:id="624" w:name="_Toc28592698"/>
            <w:bookmarkStart w:id="625" w:name="_Toc104901741"/>
            <w:bookmarkStart w:id="626" w:name="_Toc104902144"/>
            <w:bookmarkStart w:id="627" w:name="_Toc104902300"/>
            <w:r w:rsidRPr="001B2BB9">
              <w:rPr>
                <w:rFonts w:ascii="Times New Roman" w:hAnsi="Times New Roman" w:cs="Times New Roman"/>
                <w:color w:val="auto"/>
                <w:sz w:val="26"/>
                <w:szCs w:val="26"/>
              </w:rPr>
              <w:t>01</w:t>
            </w:r>
            <w:bookmarkEnd w:id="624"/>
            <w:bookmarkEnd w:id="625"/>
            <w:bookmarkEnd w:id="626"/>
            <w:bookmarkEnd w:id="627"/>
          </w:p>
        </w:tc>
      </w:tr>
    </w:tbl>
    <w:p w:rsidR="00F7732F" w:rsidRPr="001B2BB9" w:rsidRDefault="00F7732F" w:rsidP="00F732F0">
      <w:pPr>
        <w:spacing w:line="312" w:lineRule="auto"/>
        <w:ind w:firstLine="567"/>
        <w:jc w:val="both"/>
        <w:rPr>
          <w:rFonts w:ascii="Times New Roman" w:eastAsia=".VnTime" w:hAnsi="Times New Roman" w:cs="Times New Roman"/>
          <w:color w:val="auto"/>
          <w:sz w:val="27"/>
          <w:szCs w:val="27"/>
        </w:rPr>
      </w:pPr>
      <w:bookmarkStart w:id="628" w:name="_Toc104901742"/>
      <w:bookmarkStart w:id="629" w:name="_Toc104902145"/>
      <w:bookmarkStart w:id="630" w:name="_Toc104902301"/>
      <w:r w:rsidRPr="001B2BB9">
        <w:rPr>
          <w:rFonts w:ascii="Times New Roman" w:eastAsia=".VnTime" w:hAnsi="Times New Roman" w:cs="Times New Roman"/>
          <w:color w:val="auto"/>
          <w:sz w:val="27"/>
          <w:szCs w:val="27"/>
        </w:rPr>
        <w:t>Ngoài ra, Dự án có một số hạng mục vật tư, thiết bị lắp đặt như đèn đường, hệ thống điện, ống nhựa HDPE (hệ thống cấp nước), ống cống BTCT thoát nước,...</w:t>
      </w:r>
      <w:bookmarkEnd w:id="488"/>
      <w:bookmarkEnd w:id="489"/>
      <w:bookmarkEnd w:id="490"/>
      <w:bookmarkEnd w:id="491"/>
      <w:bookmarkEnd w:id="492"/>
      <w:bookmarkEnd w:id="493"/>
      <w:bookmarkEnd w:id="628"/>
      <w:bookmarkEnd w:id="629"/>
      <w:bookmarkEnd w:id="630"/>
    </w:p>
    <w:p w:rsidR="009D1782" w:rsidRPr="001B2BB9" w:rsidRDefault="002B5516" w:rsidP="00F732F0">
      <w:pPr>
        <w:pStyle w:val="Heading2"/>
        <w:spacing w:before="0" w:line="312" w:lineRule="auto"/>
        <w:rPr>
          <w:rFonts w:ascii="Times New Roman" w:hAnsi="Times New Roman" w:cs="Times New Roman"/>
          <w:color w:val="auto"/>
          <w:sz w:val="27"/>
          <w:szCs w:val="27"/>
          <w:lang w:val="en-US"/>
        </w:rPr>
      </w:pPr>
      <w:bookmarkStart w:id="631" w:name="_Toc134072058"/>
      <w:bookmarkStart w:id="632" w:name="_Toc134645835"/>
      <w:bookmarkStart w:id="633" w:name="_Toc134646280"/>
      <w:r w:rsidRPr="001B2BB9">
        <w:rPr>
          <w:rFonts w:ascii="Times New Roman" w:hAnsi="Times New Roman" w:cs="Times New Roman"/>
          <w:color w:val="auto"/>
          <w:sz w:val="27"/>
          <w:szCs w:val="27"/>
          <w:lang w:val="en-US"/>
        </w:rPr>
        <w:t>5</w:t>
      </w:r>
      <w:r w:rsidR="00C67314" w:rsidRPr="001B2BB9">
        <w:rPr>
          <w:rFonts w:ascii="Times New Roman" w:hAnsi="Times New Roman" w:cs="Times New Roman"/>
          <w:color w:val="auto"/>
          <w:sz w:val="27"/>
          <w:szCs w:val="27"/>
          <w:lang w:val="en-US"/>
        </w:rPr>
        <w:t>.</w:t>
      </w:r>
      <w:r w:rsidR="007641DA"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lang w:val="en-US"/>
        </w:rPr>
        <w:t xml:space="preserve">. </w:t>
      </w:r>
      <w:bookmarkStart w:id="634" w:name="_Toc98508138"/>
      <w:bookmarkStart w:id="635" w:name="_Toc99111247"/>
      <w:bookmarkEnd w:id="462"/>
      <w:bookmarkEnd w:id="463"/>
      <w:bookmarkEnd w:id="464"/>
      <w:bookmarkEnd w:id="465"/>
      <w:bookmarkEnd w:id="466"/>
      <w:bookmarkEnd w:id="467"/>
      <w:bookmarkEnd w:id="472"/>
      <w:bookmarkEnd w:id="473"/>
      <w:bookmarkEnd w:id="474"/>
      <w:bookmarkEnd w:id="475"/>
      <w:bookmarkEnd w:id="476"/>
      <w:bookmarkEnd w:id="477"/>
      <w:bookmarkEnd w:id="478"/>
      <w:bookmarkEnd w:id="479"/>
      <w:bookmarkEnd w:id="480"/>
      <w:r w:rsidR="008C1EA9" w:rsidRPr="001B2BB9">
        <w:rPr>
          <w:rFonts w:ascii="Times New Roman" w:hAnsi="Times New Roman" w:cs="Times New Roman"/>
          <w:color w:val="auto"/>
          <w:sz w:val="27"/>
          <w:szCs w:val="27"/>
          <w:lang w:val="en-US"/>
        </w:rPr>
        <w:t>Tổng vốn đầu tư</w:t>
      </w:r>
      <w:bookmarkEnd w:id="631"/>
      <w:bookmarkEnd w:id="632"/>
      <w:bookmarkEnd w:id="633"/>
    </w:p>
    <w:p w:rsidR="008C1EA9" w:rsidRPr="001B2BB9" w:rsidRDefault="008C1EA9"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Nguồn vốn đầu tư: </w:t>
      </w:r>
      <w:r w:rsidRPr="001B2BB9">
        <w:rPr>
          <w:rFonts w:ascii="Times New Roman" w:hAnsi="Times New Roman" w:cs="Times New Roman"/>
          <w:color w:val="auto"/>
          <w:sz w:val="27"/>
          <w:szCs w:val="27"/>
          <w:lang w:val="nl-NL"/>
        </w:rPr>
        <w:t>Ngân sách Trung ương xây dựng cơ bản tập trung</w:t>
      </w:r>
      <w:r w:rsidRPr="001B2BB9">
        <w:rPr>
          <w:rFonts w:ascii="Times New Roman" w:hAnsi="Times New Roman" w:cs="Times New Roman"/>
          <w:color w:val="auto"/>
          <w:sz w:val="27"/>
          <w:szCs w:val="27"/>
        </w:rPr>
        <w:t>.</w:t>
      </w:r>
    </w:p>
    <w:p w:rsidR="008C1EA9" w:rsidRPr="001B2BB9" w:rsidRDefault="008C1EA9" w:rsidP="00F732F0">
      <w:pPr>
        <w:spacing w:line="312" w:lineRule="auto"/>
        <w:ind w:firstLine="567"/>
        <w:jc w:val="both"/>
        <w:rPr>
          <w:rFonts w:ascii="Times New Roman" w:hAnsi="Times New Roman" w:cs="Times New Roman"/>
          <w:b/>
          <w:color w:val="auto"/>
          <w:sz w:val="27"/>
          <w:szCs w:val="27"/>
          <w:lang w:val="en-US"/>
        </w:rPr>
      </w:pPr>
      <w:r w:rsidRPr="001B2BB9">
        <w:rPr>
          <w:rFonts w:ascii="Times New Roman" w:hAnsi="Times New Roman" w:cs="Times New Roman"/>
          <w:color w:val="auto"/>
          <w:sz w:val="27"/>
          <w:szCs w:val="27"/>
        </w:rPr>
        <w:t xml:space="preserve">- Tổng mức đầu tư: </w:t>
      </w:r>
      <w:r w:rsidRPr="001B2BB9">
        <w:rPr>
          <w:rFonts w:ascii="Times New Roman" w:hAnsi="Times New Roman" w:cs="Times New Roman"/>
          <w:b/>
          <w:color w:val="auto"/>
          <w:sz w:val="27"/>
          <w:szCs w:val="27"/>
          <w:lang w:val="en-US"/>
        </w:rPr>
        <w:t>12.172.576.000 đồng</w:t>
      </w:r>
    </w:p>
    <w:tbl>
      <w:tblPr>
        <w:tblW w:w="964" w:type="dxa"/>
        <w:jc w:val="right"/>
        <w:tblLook w:val="04A0" w:firstRow="1" w:lastRow="0" w:firstColumn="1" w:lastColumn="0" w:noHBand="0" w:noVBand="1"/>
      </w:tblPr>
      <w:tblGrid>
        <w:gridCol w:w="5048"/>
        <w:gridCol w:w="2410"/>
        <w:gridCol w:w="1268"/>
      </w:tblGrid>
      <w:tr w:rsidR="001B2BB9" w:rsidRPr="001B2BB9" w:rsidTr="007905B5">
        <w:trPr>
          <w:trHeight w:hRule="exact" w:val="397"/>
          <w:jc w:val="right"/>
        </w:trPr>
        <w:tc>
          <w:tcPr>
            <w:tcW w:w="5048" w:type="dxa"/>
            <w:noWrap/>
            <w:vAlign w:val="bottom"/>
            <w:hideMark/>
          </w:tcPr>
          <w:p w:rsidR="008C1EA9" w:rsidRPr="001B2BB9" w:rsidRDefault="008C1EA9" w:rsidP="00F732F0">
            <w:pPr>
              <w:spacing w:line="312" w:lineRule="auto"/>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Trong đó:</w:t>
            </w:r>
          </w:p>
        </w:tc>
        <w:tc>
          <w:tcPr>
            <w:tcW w:w="2410" w:type="dxa"/>
            <w:noWrap/>
            <w:vAlign w:val="bottom"/>
          </w:tcPr>
          <w:p w:rsidR="008C1EA9" w:rsidRPr="001B2BB9" w:rsidRDefault="008C1EA9" w:rsidP="00F732F0">
            <w:pPr>
              <w:spacing w:line="312" w:lineRule="auto"/>
              <w:rPr>
                <w:rFonts w:ascii="Times New Roman" w:hAnsi="Times New Roman" w:cs="Times New Roman"/>
                <w:color w:val="auto"/>
                <w:sz w:val="27"/>
                <w:szCs w:val="27"/>
                <w:lang w:val="nl-NL"/>
              </w:rPr>
            </w:pPr>
          </w:p>
        </w:tc>
        <w:tc>
          <w:tcPr>
            <w:tcW w:w="1268" w:type="dxa"/>
            <w:noWrap/>
            <w:vAlign w:val="bottom"/>
          </w:tcPr>
          <w:p w:rsidR="008C1EA9" w:rsidRPr="001B2BB9" w:rsidRDefault="008C1EA9" w:rsidP="00F732F0">
            <w:pPr>
              <w:spacing w:line="312" w:lineRule="auto"/>
              <w:rPr>
                <w:rFonts w:ascii="Times New Roman" w:hAnsi="Times New Roman" w:cs="Times New Roman"/>
                <w:color w:val="auto"/>
                <w:sz w:val="27"/>
                <w:szCs w:val="27"/>
                <w:lang w:val="nl-NL"/>
              </w:rPr>
            </w:pP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bồi thương, GPMB</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2.000.000.000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xây dựng</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7.642.626.000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thiết bị</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rPr>
              <w:t>380.052.000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quản lý dự án</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211.580.000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tư vấn đầu tư xây dựng</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734.274.000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khác</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rPr>
              <w:t>398.146.000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r w:rsidR="001B2BB9" w:rsidRPr="001B2BB9" w:rsidTr="007905B5">
        <w:trPr>
          <w:trHeight w:hRule="exact" w:val="397"/>
          <w:jc w:val="right"/>
        </w:trPr>
        <w:tc>
          <w:tcPr>
            <w:tcW w:w="504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 Chi phí dự phòng</w:t>
            </w:r>
          </w:p>
        </w:tc>
        <w:tc>
          <w:tcPr>
            <w:tcW w:w="2410" w:type="dxa"/>
            <w:vAlign w:val="center"/>
            <w:hideMark/>
          </w:tcPr>
          <w:p w:rsidR="008C1EA9" w:rsidRPr="001B2BB9" w:rsidRDefault="008C1EA9" w:rsidP="00F732F0">
            <w:pPr>
              <w:spacing w:line="312" w:lineRule="auto"/>
              <w:jc w:val="right"/>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805.898.000</w:t>
            </w:r>
          </w:p>
        </w:tc>
        <w:tc>
          <w:tcPr>
            <w:tcW w:w="1268" w:type="dxa"/>
            <w:vAlign w:val="center"/>
            <w:hideMark/>
          </w:tcPr>
          <w:p w:rsidR="008C1EA9" w:rsidRPr="001B2BB9" w:rsidRDefault="008C1EA9" w:rsidP="00F732F0">
            <w:pPr>
              <w:spacing w:line="312" w:lineRule="auto"/>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đồng</w:t>
            </w:r>
          </w:p>
        </w:tc>
      </w:tr>
    </w:tbl>
    <w:p w:rsidR="00951B39" w:rsidRPr="001B2BB9" w:rsidRDefault="00951B39" w:rsidP="00F732F0">
      <w:pPr>
        <w:pStyle w:val="Heading2"/>
        <w:spacing w:before="0" w:line="312" w:lineRule="auto"/>
        <w:rPr>
          <w:rFonts w:ascii="Times New Roman" w:hAnsi="Times New Roman" w:cs="Times New Roman"/>
          <w:color w:val="auto"/>
          <w:sz w:val="27"/>
          <w:szCs w:val="27"/>
          <w:lang w:val="en-US"/>
        </w:rPr>
      </w:pPr>
      <w:bookmarkStart w:id="636" w:name="_Toc134072059"/>
      <w:bookmarkStart w:id="637" w:name="_Toc134645836"/>
      <w:bookmarkStart w:id="638" w:name="_Toc134646281"/>
      <w:bookmarkStart w:id="639" w:name="_Toc112070924"/>
      <w:bookmarkStart w:id="640" w:name="_Toc112071063"/>
      <w:bookmarkStart w:id="641" w:name="_Toc113479904"/>
      <w:bookmarkStart w:id="642" w:name="_Toc113480033"/>
      <w:bookmarkStart w:id="643" w:name="_Toc113480244"/>
      <w:bookmarkStart w:id="644" w:name="_Toc117608330"/>
      <w:r w:rsidRPr="001B2BB9">
        <w:rPr>
          <w:rFonts w:ascii="Times New Roman" w:hAnsi="Times New Roman" w:cs="Times New Roman"/>
          <w:color w:val="auto"/>
          <w:sz w:val="27"/>
          <w:szCs w:val="27"/>
          <w:lang w:val="en-US"/>
        </w:rPr>
        <w:t>5.4. Tiến độ thực hiện dự án</w:t>
      </w:r>
      <w:bookmarkEnd w:id="636"/>
      <w:bookmarkEnd w:id="637"/>
      <w:bookmarkEnd w:id="638"/>
    </w:p>
    <w:p w:rsidR="00764F73" w:rsidRPr="001B2BB9" w:rsidRDefault="00AC2A3D" w:rsidP="00F732F0">
      <w:pPr>
        <w:autoSpaceDE w:val="0"/>
        <w:autoSpaceDN w:val="0"/>
        <w:adjustRightInd w:val="0"/>
        <w:spacing w:line="312" w:lineRule="auto"/>
        <w:ind w:right="-23" w:firstLine="567"/>
        <w:jc w:val="both"/>
        <w:rPr>
          <w:rFonts w:ascii="Times New Roman" w:hAnsi="Times New Roman" w:cs="Times New Roman"/>
          <w:bCs/>
          <w:iCs/>
          <w:color w:val="auto"/>
          <w:spacing w:val="1"/>
          <w:sz w:val="27"/>
          <w:szCs w:val="27"/>
        </w:rPr>
      </w:pPr>
      <w:bookmarkStart w:id="645" w:name="_Toc98508131"/>
      <w:bookmarkStart w:id="646" w:name="_Toc99111240"/>
      <w:bookmarkStart w:id="647" w:name="_Toc101967267"/>
      <w:r w:rsidRPr="001B2BB9">
        <w:rPr>
          <w:rFonts w:ascii="Times New Roman" w:hAnsi="Times New Roman" w:cs="Times New Roman"/>
          <w:bCs/>
          <w:iCs/>
          <w:color w:val="auto"/>
          <w:spacing w:val="1"/>
          <w:sz w:val="27"/>
          <w:szCs w:val="27"/>
          <w:lang w:val="en-US"/>
        </w:rPr>
        <w:t xml:space="preserve">- </w:t>
      </w:r>
      <w:r w:rsidR="00764F73" w:rsidRPr="001B2BB9">
        <w:rPr>
          <w:rFonts w:ascii="Times New Roman" w:hAnsi="Times New Roman" w:cs="Times New Roman"/>
          <w:bCs/>
          <w:iCs/>
          <w:color w:val="auto"/>
          <w:spacing w:val="1"/>
          <w:sz w:val="27"/>
          <w:szCs w:val="27"/>
        </w:rPr>
        <w:t xml:space="preserve">Thời gian thực hiện Dự án: Năm </w:t>
      </w:r>
      <w:r w:rsidR="00A63C4B" w:rsidRPr="001B2BB9">
        <w:rPr>
          <w:rFonts w:ascii="Times New Roman" w:hAnsi="Times New Roman" w:cs="Times New Roman"/>
          <w:bCs/>
          <w:iCs/>
          <w:color w:val="auto"/>
          <w:spacing w:val="1"/>
          <w:sz w:val="27"/>
          <w:szCs w:val="27"/>
          <w:lang w:val="en-US"/>
        </w:rPr>
        <w:t>2023</w:t>
      </w:r>
      <w:r w:rsidR="00764F73" w:rsidRPr="001B2BB9">
        <w:rPr>
          <w:rFonts w:ascii="Times New Roman" w:hAnsi="Times New Roman" w:cs="Times New Roman"/>
          <w:bCs/>
          <w:iCs/>
          <w:color w:val="auto"/>
          <w:spacing w:val="1"/>
          <w:sz w:val="27"/>
          <w:szCs w:val="27"/>
          <w:lang w:val="en-US"/>
        </w:rPr>
        <w:t>. T</w:t>
      </w:r>
      <w:r w:rsidR="00764F73" w:rsidRPr="001B2BB9">
        <w:rPr>
          <w:rFonts w:ascii="Times New Roman" w:hAnsi="Times New Roman" w:cs="Times New Roman"/>
          <w:bCs/>
          <w:iCs/>
          <w:color w:val="auto"/>
          <w:spacing w:val="1"/>
          <w:sz w:val="27"/>
          <w:szCs w:val="27"/>
        </w:rPr>
        <w:t>rong đó:</w:t>
      </w:r>
    </w:p>
    <w:p w:rsidR="00764F73" w:rsidRPr="001B2BB9" w:rsidRDefault="00764F73" w:rsidP="00F732F0">
      <w:pPr>
        <w:pStyle w:val="BodyText"/>
        <w:spacing w:after="0" w:line="312" w:lineRule="auto"/>
        <w:ind w:firstLine="567"/>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Công tác chuẩn bị đầu tư xây dựng: </w:t>
      </w:r>
      <w:r w:rsidR="002719D7" w:rsidRPr="001B2BB9">
        <w:rPr>
          <w:rFonts w:ascii="Times New Roman" w:hAnsi="Times New Roman" w:cs="Times New Roman"/>
          <w:bCs/>
          <w:iCs/>
          <w:color w:val="auto"/>
          <w:spacing w:val="1"/>
          <w:sz w:val="27"/>
          <w:szCs w:val="27"/>
          <w:lang w:val="en-US"/>
        </w:rPr>
        <w:t xml:space="preserve">Quý I, </w:t>
      </w:r>
      <w:r w:rsidR="00A63C4B" w:rsidRPr="001B2BB9">
        <w:rPr>
          <w:rFonts w:ascii="Times New Roman" w:hAnsi="Times New Roman" w:cs="Times New Roman"/>
          <w:bCs/>
          <w:iCs/>
          <w:color w:val="auto"/>
          <w:spacing w:val="1"/>
          <w:sz w:val="27"/>
          <w:szCs w:val="27"/>
          <w:lang w:val="en-US"/>
        </w:rPr>
        <w:t>II năm 2023</w:t>
      </w:r>
      <w:r w:rsidRPr="001B2BB9">
        <w:rPr>
          <w:rFonts w:ascii="Times New Roman" w:hAnsi="Times New Roman" w:cs="Times New Roman"/>
          <w:color w:val="auto"/>
          <w:sz w:val="27"/>
          <w:szCs w:val="27"/>
        </w:rPr>
        <w:t>.</w:t>
      </w:r>
    </w:p>
    <w:p w:rsidR="00764F73" w:rsidRPr="001B2BB9" w:rsidRDefault="00764F73" w:rsidP="00F732F0">
      <w:pPr>
        <w:pStyle w:val="BodyText"/>
        <w:spacing w:after="0" w:line="312" w:lineRule="auto"/>
        <w:ind w:firstLine="567"/>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Thi công xây dựng công trình: </w:t>
      </w:r>
      <w:r w:rsidR="00A63C4B" w:rsidRPr="001B2BB9">
        <w:rPr>
          <w:rFonts w:ascii="Times New Roman" w:hAnsi="Times New Roman" w:cs="Times New Roman"/>
          <w:bCs/>
          <w:iCs/>
          <w:color w:val="auto"/>
          <w:spacing w:val="1"/>
          <w:sz w:val="27"/>
          <w:szCs w:val="27"/>
          <w:lang w:val="en-US"/>
        </w:rPr>
        <w:t>Quý III</w:t>
      </w:r>
      <w:r w:rsidR="002719D7" w:rsidRPr="001B2BB9">
        <w:rPr>
          <w:rFonts w:ascii="Times New Roman" w:hAnsi="Times New Roman" w:cs="Times New Roman"/>
          <w:bCs/>
          <w:iCs/>
          <w:color w:val="auto"/>
          <w:spacing w:val="1"/>
          <w:sz w:val="27"/>
          <w:szCs w:val="27"/>
          <w:lang w:val="en-US"/>
        </w:rPr>
        <w:t xml:space="preserve">, </w:t>
      </w:r>
      <w:r w:rsidR="00A63C4B" w:rsidRPr="001B2BB9">
        <w:rPr>
          <w:rFonts w:ascii="Times New Roman" w:hAnsi="Times New Roman" w:cs="Times New Roman"/>
          <w:bCs/>
          <w:iCs/>
          <w:color w:val="auto"/>
          <w:spacing w:val="1"/>
          <w:sz w:val="27"/>
          <w:szCs w:val="27"/>
          <w:lang w:val="en-US"/>
        </w:rPr>
        <w:t>IV năm 2023</w:t>
      </w:r>
      <w:r w:rsidRPr="001B2BB9">
        <w:rPr>
          <w:rFonts w:ascii="Times New Roman" w:hAnsi="Times New Roman" w:cs="Times New Roman"/>
          <w:color w:val="auto"/>
          <w:sz w:val="27"/>
          <w:szCs w:val="27"/>
        </w:rPr>
        <w:t>.</w:t>
      </w:r>
    </w:p>
    <w:p w:rsidR="00764F73" w:rsidRPr="001B2BB9" w:rsidRDefault="00764F73" w:rsidP="00F732F0">
      <w:pPr>
        <w:pStyle w:val="BodyText"/>
        <w:spacing w:after="0" w:line="312" w:lineRule="auto"/>
        <w:ind w:firstLine="567"/>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w:t>
      </w:r>
      <w:r w:rsidR="00A63C4B" w:rsidRPr="001B2BB9">
        <w:rPr>
          <w:rFonts w:ascii="Times New Roman" w:hAnsi="Times New Roman" w:cs="Times New Roman"/>
          <w:color w:val="auto"/>
          <w:sz w:val="27"/>
          <w:szCs w:val="27"/>
          <w:lang w:val="en-US"/>
        </w:rPr>
        <w:t>Bàn giao và</w:t>
      </w:r>
      <w:r w:rsidRPr="001B2BB9">
        <w:rPr>
          <w:rFonts w:ascii="Times New Roman" w:hAnsi="Times New Roman" w:cs="Times New Roman"/>
          <w:color w:val="auto"/>
          <w:sz w:val="27"/>
          <w:szCs w:val="27"/>
        </w:rPr>
        <w:t xml:space="preserve"> đưa vào sử dụng: </w:t>
      </w:r>
      <w:r w:rsidR="000A1964" w:rsidRPr="001B2BB9">
        <w:rPr>
          <w:rFonts w:ascii="Times New Roman" w:hAnsi="Times New Roman" w:cs="Times New Roman"/>
          <w:bCs/>
          <w:iCs/>
          <w:color w:val="auto"/>
          <w:spacing w:val="1"/>
          <w:sz w:val="27"/>
          <w:szCs w:val="27"/>
          <w:lang w:val="en-US"/>
        </w:rPr>
        <w:t>Quý IV năm 2023</w:t>
      </w:r>
      <w:r w:rsidRPr="001B2BB9">
        <w:rPr>
          <w:rFonts w:ascii="Times New Roman" w:hAnsi="Times New Roman" w:cs="Times New Roman"/>
          <w:color w:val="auto"/>
          <w:sz w:val="27"/>
          <w:szCs w:val="27"/>
        </w:rPr>
        <w:t>.</w:t>
      </w:r>
    </w:p>
    <w:p w:rsidR="00764F73" w:rsidRPr="001B2BB9" w:rsidRDefault="00764F73" w:rsidP="00F732F0">
      <w:pPr>
        <w:pStyle w:val="Title"/>
        <w:keepNext/>
        <w:spacing w:before="0" w:line="312" w:lineRule="auto"/>
        <w:outlineLvl w:val="0"/>
        <w:rPr>
          <w:bCs w:val="0"/>
          <w:kern w:val="28"/>
          <w:sz w:val="27"/>
          <w:szCs w:val="27"/>
          <w:lang w:val="vi-VN"/>
        </w:rPr>
      </w:pPr>
      <w:bookmarkStart w:id="648" w:name="_Toc83481418"/>
      <w:bookmarkStart w:id="649" w:name="_Toc104901745"/>
      <w:bookmarkStart w:id="650" w:name="_Toc104902148"/>
      <w:bookmarkStart w:id="651" w:name="_Toc104902304"/>
      <w:bookmarkStart w:id="652" w:name="_Toc109111118"/>
      <w:bookmarkStart w:id="653" w:name="_Toc134645837"/>
      <w:bookmarkStart w:id="654" w:name="_Toc134646282"/>
      <w:r w:rsidRPr="001B2BB9">
        <w:rPr>
          <w:bCs w:val="0"/>
          <w:kern w:val="28"/>
          <w:sz w:val="27"/>
          <w:szCs w:val="27"/>
          <w:lang w:val="vi-VN"/>
        </w:rPr>
        <w:t>Bảng 1.</w:t>
      </w:r>
      <w:r w:rsidR="00884EE0" w:rsidRPr="001B2BB9">
        <w:rPr>
          <w:bCs w:val="0"/>
          <w:kern w:val="28"/>
          <w:sz w:val="27"/>
          <w:szCs w:val="27"/>
          <w:lang w:val="en-US"/>
        </w:rPr>
        <w:t>6</w:t>
      </w:r>
      <w:r w:rsidRPr="001B2BB9">
        <w:rPr>
          <w:bCs w:val="0"/>
          <w:kern w:val="28"/>
          <w:sz w:val="27"/>
          <w:szCs w:val="27"/>
          <w:lang w:val="vi-VN"/>
        </w:rPr>
        <w:t>. Tiến độ thực hiện Dự án</w:t>
      </w:r>
      <w:bookmarkEnd w:id="648"/>
      <w:bookmarkEnd w:id="649"/>
      <w:bookmarkEnd w:id="650"/>
      <w:bookmarkEnd w:id="651"/>
      <w:bookmarkEnd w:id="652"/>
      <w:bookmarkEnd w:id="653"/>
      <w:bookmarkEnd w:id="654"/>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994"/>
        <w:gridCol w:w="1434"/>
        <w:gridCol w:w="1664"/>
        <w:gridCol w:w="1143"/>
      </w:tblGrid>
      <w:tr w:rsidR="001B2BB9" w:rsidRPr="001B2BB9" w:rsidTr="002719D7">
        <w:trPr>
          <w:trHeight w:val="180"/>
          <w:jc w:val="center"/>
        </w:trPr>
        <w:tc>
          <w:tcPr>
            <w:tcW w:w="755" w:type="dxa"/>
            <w:vMerge w:val="restart"/>
            <w:shd w:val="clear" w:color="auto" w:fill="auto"/>
            <w:vAlign w:val="center"/>
          </w:tcPr>
          <w:p w:rsidR="00764F73" w:rsidRPr="001B2BB9" w:rsidRDefault="00764F73"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3994" w:type="dxa"/>
            <w:vMerge w:val="restart"/>
            <w:shd w:val="clear" w:color="auto" w:fill="auto"/>
            <w:vAlign w:val="center"/>
          </w:tcPr>
          <w:p w:rsidR="00764F73" w:rsidRPr="001B2BB9" w:rsidRDefault="00764F73"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Nội dung công việc</w:t>
            </w:r>
          </w:p>
        </w:tc>
        <w:tc>
          <w:tcPr>
            <w:tcW w:w="4241" w:type="dxa"/>
            <w:gridSpan w:val="3"/>
          </w:tcPr>
          <w:p w:rsidR="00764F73" w:rsidRPr="001B2BB9" w:rsidRDefault="00764F73"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 xml:space="preserve">Tiến độ thực hiện Dự án </w:t>
            </w:r>
          </w:p>
        </w:tc>
      </w:tr>
      <w:tr w:rsidR="001B2BB9" w:rsidRPr="001B2BB9" w:rsidTr="002719D7">
        <w:trPr>
          <w:trHeight w:val="157"/>
          <w:jc w:val="center"/>
        </w:trPr>
        <w:tc>
          <w:tcPr>
            <w:tcW w:w="755" w:type="dxa"/>
            <w:vMerge/>
            <w:shd w:val="clear" w:color="auto" w:fill="auto"/>
            <w:vAlign w:val="center"/>
          </w:tcPr>
          <w:p w:rsidR="00764F73" w:rsidRPr="001B2BB9" w:rsidRDefault="00764F73" w:rsidP="00F732F0">
            <w:pPr>
              <w:spacing w:before="60" w:after="60"/>
              <w:jc w:val="center"/>
              <w:rPr>
                <w:rFonts w:ascii="Times New Roman" w:hAnsi="Times New Roman" w:cs="Times New Roman"/>
                <w:b/>
                <w:color w:val="auto"/>
                <w:sz w:val="26"/>
                <w:szCs w:val="26"/>
              </w:rPr>
            </w:pPr>
          </w:p>
        </w:tc>
        <w:tc>
          <w:tcPr>
            <w:tcW w:w="3994" w:type="dxa"/>
            <w:vMerge/>
            <w:tcBorders>
              <w:bottom w:val="single" w:sz="4" w:space="0" w:color="auto"/>
            </w:tcBorders>
            <w:shd w:val="clear" w:color="auto" w:fill="auto"/>
            <w:vAlign w:val="center"/>
          </w:tcPr>
          <w:p w:rsidR="00764F73" w:rsidRPr="001B2BB9" w:rsidRDefault="00764F73" w:rsidP="00F732F0">
            <w:pPr>
              <w:spacing w:before="60" w:after="60"/>
              <w:jc w:val="center"/>
              <w:rPr>
                <w:rFonts w:ascii="Times New Roman" w:hAnsi="Times New Roman" w:cs="Times New Roman"/>
                <w:b/>
                <w:color w:val="auto"/>
                <w:sz w:val="26"/>
                <w:szCs w:val="26"/>
              </w:rPr>
            </w:pPr>
          </w:p>
        </w:tc>
        <w:tc>
          <w:tcPr>
            <w:tcW w:w="1434" w:type="dxa"/>
          </w:tcPr>
          <w:p w:rsidR="00764F73" w:rsidRPr="001B2BB9" w:rsidRDefault="002719D7" w:rsidP="00F732F0">
            <w:pPr>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Quý I, II</w:t>
            </w:r>
          </w:p>
        </w:tc>
        <w:tc>
          <w:tcPr>
            <w:tcW w:w="1664" w:type="dxa"/>
            <w:tcBorders>
              <w:bottom w:val="single" w:sz="4" w:space="0" w:color="auto"/>
            </w:tcBorders>
          </w:tcPr>
          <w:p w:rsidR="00764F73" w:rsidRPr="001B2BB9" w:rsidRDefault="002719D7" w:rsidP="00F732F0">
            <w:pPr>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Quý III</w:t>
            </w:r>
          </w:p>
        </w:tc>
        <w:tc>
          <w:tcPr>
            <w:tcW w:w="1143" w:type="dxa"/>
            <w:tcBorders>
              <w:bottom w:val="single" w:sz="4" w:space="0" w:color="auto"/>
            </w:tcBorders>
          </w:tcPr>
          <w:p w:rsidR="00764F73" w:rsidRPr="001B2BB9" w:rsidRDefault="002719D7" w:rsidP="00F732F0">
            <w:pPr>
              <w:spacing w:before="60" w:after="60"/>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Quý IV</w:t>
            </w:r>
          </w:p>
        </w:tc>
      </w:tr>
      <w:tr w:rsidR="001B2BB9" w:rsidRPr="001B2BB9" w:rsidTr="002719D7">
        <w:trPr>
          <w:trHeight w:val="133"/>
          <w:jc w:val="center"/>
        </w:trPr>
        <w:tc>
          <w:tcPr>
            <w:tcW w:w="755" w:type="dxa"/>
            <w:vMerge w:val="restart"/>
            <w:shd w:val="clear" w:color="auto" w:fill="auto"/>
            <w:vAlign w:val="center"/>
          </w:tcPr>
          <w:p w:rsidR="00764F73" w:rsidRPr="001B2BB9" w:rsidRDefault="00764F73"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3994" w:type="dxa"/>
            <w:vMerge w:val="restart"/>
            <w:tcBorders>
              <w:bottom w:val="single" w:sz="4" w:space="0" w:color="auto"/>
            </w:tcBorders>
            <w:shd w:val="clear" w:color="auto" w:fill="auto"/>
            <w:vAlign w:val="center"/>
          </w:tcPr>
          <w:p w:rsidR="00764F73" w:rsidRPr="001B2BB9" w:rsidRDefault="00764F73" w:rsidP="00F732F0">
            <w:pPr>
              <w:spacing w:before="60" w:after="60"/>
              <w:jc w:val="both"/>
              <w:rPr>
                <w:rFonts w:ascii="Times New Roman" w:eastAsia=".VnTime" w:hAnsi="Times New Roman" w:cs="Times New Roman"/>
                <w:color w:val="auto"/>
                <w:sz w:val="26"/>
                <w:szCs w:val="26"/>
                <w:lang w:val="en-US" w:eastAsia="x-none"/>
              </w:rPr>
            </w:pPr>
            <w:r w:rsidRPr="001B2BB9">
              <w:rPr>
                <w:rFonts w:ascii="Times New Roman" w:eastAsia=".VnTime" w:hAnsi="Times New Roman" w:cs="Times New Roman"/>
                <w:color w:val="auto"/>
                <w:sz w:val="26"/>
                <w:szCs w:val="26"/>
                <w:lang w:eastAsia="x-none"/>
              </w:rPr>
              <w:t xml:space="preserve">Khảo sát, thiết kế lập báo cáo </w:t>
            </w:r>
            <w:r w:rsidR="002719D7" w:rsidRPr="001B2BB9">
              <w:rPr>
                <w:rFonts w:ascii="Times New Roman" w:eastAsia=".VnTime" w:hAnsi="Times New Roman" w:cs="Times New Roman"/>
                <w:color w:val="auto"/>
                <w:sz w:val="26"/>
                <w:szCs w:val="26"/>
                <w:lang w:val="en-US" w:eastAsia="x-none"/>
              </w:rPr>
              <w:t>kinh tế kỹ thuật</w:t>
            </w:r>
          </w:p>
        </w:tc>
        <w:tc>
          <w:tcPr>
            <w:tcW w:w="1434" w:type="dxa"/>
            <w:tcBorders>
              <w:bottom w:val="single" w:sz="18" w:space="0" w:color="auto"/>
            </w:tcBorders>
          </w:tcPr>
          <w:p w:rsidR="00764F73" w:rsidRPr="001B2BB9" w:rsidRDefault="00764F73" w:rsidP="00F732F0">
            <w:pPr>
              <w:spacing w:before="60" w:after="60"/>
              <w:rPr>
                <w:rFonts w:ascii="Times New Roman" w:hAnsi="Times New Roman" w:cs="Times New Roman"/>
                <w:color w:val="auto"/>
                <w:sz w:val="26"/>
                <w:szCs w:val="26"/>
              </w:rPr>
            </w:pPr>
          </w:p>
        </w:tc>
        <w:tc>
          <w:tcPr>
            <w:tcW w:w="1664" w:type="dxa"/>
            <w:vMerge w:val="restart"/>
            <w:tcBorders>
              <w:bottom w:val="single" w:sz="4" w:space="0" w:color="auto"/>
            </w:tcBorders>
          </w:tcPr>
          <w:p w:rsidR="00764F73" w:rsidRPr="001B2BB9" w:rsidRDefault="00764F73" w:rsidP="00F732F0">
            <w:pPr>
              <w:spacing w:before="60" w:after="60"/>
              <w:jc w:val="center"/>
              <w:rPr>
                <w:rFonts w:ascii="Times New Roman" w:hAnsi="Times New Roman" w:cs="Times New Roman"/>
                <w:color w:val="auto"/>
                <w:sz w:val="26"/>
                <w:szCs w:val="26"/>
              </w:rPr>
            </w:pPr>
          </w:p>
          <w:p w:rsidR="00764F73" w:rsidRPr="001B2BB9" w:rsidRDefault="00764F73" w:rsidP="00F732F0">
            <w:pPr>
              <w:spacing w:before="60" w:after="60"/>
              <w:jc w:val="center"/>
              <w:rPr>
                <w:rFonts w:ascii="Times New Roman" w:hAnsi="Times New Roman" w:cs="Times New Roman"/>
                <w:color w:val="auto"/>
                <w:sz w:val="26"/>
                <w:szCs w:val="26"/>
              </w:rPr>
            </w:pPr>
          </w:p>
        </w:tc>
        <w:tc>
          <w:tcPr>
            <w:tcW w:w="1143" w:type="dxa"/>
            <w:vMerge w:val="restart"/>
            <w:tcBorders>
              <w:bottom w:val="single" w:sz="4" w:space="0" w:color="auto"/>
            </w:tcBorders>
          </w:tcPr>
          <w:p w:rsidR="00764F73" w:rsidRPr="001B2BB9" w:rsidRDefault="00764F73" w:rsidP="00F732F0">
            <w:pPr>
              <w:spacing w:before="60" w:after="60"/>
              <w:rPr>
                <w:rFonts w:ascii="Times New Roman" w:hAnsi="Times New Roman" w:cs="Times New Roman"/>
                <w:color w:val="auto"/>
                <w:sz w:val="26"/>
                <w:szCs w:val="26"/>
              </w:rPr>
            </w:pPr>
          </w:p>
        </w:tc>
      </w:tr>
      <w:tr w:rsidR="001B2BB9" w:rsidRPr="001B2BB9" w:rsidTr="002719D7">
        <w:trPr>
          <w:trHeight w:val="40"/>
          <w:jc w:val="center"/>
        </w:trPr>
        <w:tc>
          <w:tcPr>
            <w:tcW w:w="755" w:type="dxa"/>
            <w:vMerge/>
            <w:shd w:val="clear" w:color="auto" w:fill="auto"/>
            <w:vAlign w:val="center"/>
          </w:tcPr>
          <w:p w:rsidR="00764F73" w:rsidRPr="001B2BB9" w:rsidRDefault="00764F73" w:rsidP="00F732F0">
            <w:pPr>
              <w:spacing w:before="60" w:after="60"/>
              <w:jc w:val="center"/>
              <w:rPr>
                <w:rFonts w:ascii="Times New Roman" w:hAnsi="Times New Roman" w:cs="Times New Roman"/>
                <w:color w:val="auto"/>
                <w:sz w:val="26"/>
                <w:szCs w:val="26"/>
              </w:rPr>
            </w:pPr>
          </w:p>
        </w:tc>
        <w:tc>
          <w:tcPr>
            <w:tcW w:w="3994" w:type="dxa"/>
            <w:vMerge/>
            <w:tcBorders>
              <w:bottom w:val="single" w:sz="4" w:space="0" w:color="auto"/>
            </w:tcBorders>
            <w:shd w:val="clear" w:color="auto" w:fill="auto"/>
            <w:vAlign w:val="center"/>
          </w:tcPr>
          <w:p w:rsidR="00764F73" w:rsidRPr="001B2BB9" w:rsidRDefault="00764F73" w:rsidP="00F732F0">
            <w:pPr>
              <w:spacing w:before="60" w:after="60"/>
              <w:jc w:val="both"/>
              <w:rPr>
                <w:rFonts w:ascii="Times New Roman" w:eastAsia=".VnTime" w:hAnsi="Times New Roman" w:cs="Times New Roman"/>
                <w:color w:val="auto"/>
                <w:sz w:val="26"/>
                <w:szCs w:val="26"/>
                <w:lang w:eastAsia="x-none"/>
              </w:rPr>
            </w:pPr>
          </w:p>
        </w:tc>
        <w:tc>
          <w:tcPr>
            <w:tcW w:w="1434" w:type="dxa"/>
            <w:tcBorders>
              <w:top w:val="single" w:sz="18" w:space="0" w:color="auto"/>
              <w:bottom w:val="single" w:sz="4" w:space="0" w:color="auto"/>
            </w:tcBorders>
          </w:tcPr>
          <w:p w:rsidR="00764F73" w:rsidRPr="001B2BB9" w:rsidRDefault="00764F73" w:rsidP="00F732F0">
            <w:pPr>
              <w:spacing w:before="60" w:after="60"/>
              <w:rPr>
                <w:rFonts w:ascii="Times New Roman" w:hAnsi="Times New Roman" w:cs="Times New Roman"/>
                <w:color w:val="auto"/>
                <w:sz w:val="26"/>
                <w:szCs w:val="26"/>
              </w:rPr>
            </w:pPr>
          </w:p>
        </w:tc>
        <w:tc>
          <w:tcPr>
            <w:tcW w:w="1664" w:type="dxa"/>
            <w:vMerge/>
            <w:tcBorders>
              <w:bottom w:val="single" w:sz="4" w:space="0" w:color="auto"/>
            </w:tcBorders>
          </w:tcPr>
          <w:p w:rsidR="00764F73" w:rsidRPr="001B2BB9" w:rsidRDefault="00764F73" w:rsidP="00F732F0">
            <w:pPr>
              <w:spacing w:before="60" w:after="60"/>
              <w:rPr>
                <w:rFonts w:ascii="Times New Roman" w:hAnsi="Times New Roman" w:cs="Times New Roman"/>
                <w:color w:val="auto"/>
                <w:sz w:val="26"/>
                <w:szCs w:val="26"/>
              </w:rPr>
            </w:pPr>
          </w:p>
        </w:tc>
        <w:tc>
          <w:tcPr>
            <w:tcW w:w="1143" w:type="dxa"/>
            <w:vMerge/>
            <w:tcBorders>
              <w:bottom w:val="single" w:sz="4" w:space="0" w:color="auto"/>
            </w:tcBorders>
          </w:tcPr>
          <w:p w:rsidR="00764F73" w:rsidRPr="001B2BB9" w:rsidRDefault="00764F73" w:rsidP="00F732F0">
            <w:pPr>
              <w:spacing w:before="60" w:after="60"/>
              <w:rPr>
                <w:rFonts w:ascii="Times New Roman" w:hAnsi="Times New Roman" w:cs="Times New Roman"/>
                <w:color w:val="auto"/>
                <w:sz w:val="26"/>
                <w:szCs w:val="26"/>
              </w:rPr>
            </w:pPr>
          </w:p>
        </w:tc>
      </w:tr>
      <w:tr w:rsidR="001B2BB9" w:rsidRPr="001B2BB9" w:rsidTr="002719D7">
        <w:trPr>
          <w:trHeight w:val="191"/>
          <w:jc w:val="center"/>
        </w:trPr>
        <w:tc>
          <w:tcPr>
            <w:tcW w:w="755" w:type="dxa"/>
            <w:vMerge w:val="restart"/>
            <w:shd w:val="clear" w:color="auto" w:fill="auto"/>
            <w:vAlign w:val="center"/>
          </w:tcPr>
          <w:p w:rsidR="00764F73" w:rsidRPr="001B2BB9" w:rsidRDefault="00764F73"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3994" w:type="dxa"/>
            <w:vMerge w:val="restart"/>
            <w:shd w:val="clear" w:color="auto" w:fill="auto"/>
            <w:vAlign w:val="center"/>
          </w:tcPr>
          <w:p w:rsidR="00764F73" w:rsidRPr="001B2BB9" w:rsidRDefault="00764F73" w:rsidP="00F732F0">
            <w:pPr>
              <w:spacing w:before="60" w:after="60"/>
              <w:rPr>
                <w:rFonts w:ascii="Times New Roman" w:eastAsia=".VnTime" w:hAnsi="Times New Roman" w:cs="Times New Roman"/>
                <w:color w:val="auto"/>
                <w:sz w:val="26"/>
                <w:szCs w:val="26"/>
                <w:lang w:eastAsia="x-none"/>
              </w:rPr>
            </w:pPr>
            <w:r w:rsidRPr="001B2BB9">
              <w:rPr>
                <w:rFonts w:ascii="Times New Roman" w:eastAsia=".VnTime" w:hAnsi="Times New Roman" w:cs="Times New Roman"/>
                <w:color w:val="auto"/>
                <w:sz w:val="26"/>
                <w:szCs w:val="26"/>
                <w:lang w:eastAsia="x-none"/>
              </w:rPr>
              <w:t>Tổ chức đấu thầu thi công xây lắp, khởi công xây dựng công trình</w:t>
            </w:r>
          </w:p>
        </w:tc>
        <w:tc>
          <w:tcPr>
            <w:tcW w:w="1434" w:type="dxa"/>
            <w:vMerge w:val="restart"/>
            <w:tcBorders>
              <w:top w:val="single" w:sz="4" w:space="0" w:color="auto"/>
            </w:tcBorders>
          </w:tcPr>
          <w:p w:rsidR="00764F73" w:rsidRPr="001B2BB9" w:rsidRDefault="00764F73" w:rsidP="00F732F0">
            <w:pPr>
              <w:spacing w:before="60" w:after="60"/>
              <w:jc w:val="center"/>
              <w:rPr>
                <w:rFonts w:ascii="Times New Roman" w:hAnsi="Times New Roman" w:cs="Times New Roman"/>
                <w:color w:val="auto"/>
                <w:sz w:val="26"/>
                <w:szCs w:val="26"/>
              </w:rPr>
            </w:pPr>
          </w:p>
        </w:tc>
        <w:tc>
          <w:tcPr>
            <w:tcW w:w="1664" w:type="dxa"/>
            <w:tcBorders>
              <w:top w:val="single" w:sz="4" w:space="0" w:color="auto"/>
              <w:bottom w:val="single" w:sz="18" w:space="0" w:color="000000"/>
              <w:right w:val="single" w:sz="4" w:space="0" w:color="000000"/>
            </w:tcBorders>
          </w:tcPr>
          <w:p w:rsidR="00764F73" w:rsidRPr="001B2BB9" w:rsidRDefault="00764F73" w:rsidP="00F732F0">
            <w:pPr>
              <w:spacing w:before="60" w:after="60"/>
              <w:jc w:val="center"/>
              <w:rPr>
                <w:rFonts w:ascii="Times New Roman" w:hAnsi="Times New Roman" w:cs="Times New Roman"/>
                <w:color w:val="auto"/>
                <w:sz w:val="26"/>
                <w:szCs w:val="26"/>
              </w:rPr>
            </w:pPr>
          </w:p>
        </w:tc>
        <w:tc>
          <w:tcPr>
            <w:tcW w:w="1143" w:type="dxa"/>
            <w:tcBorders>
              <w:top w:val="single" w:sz="4" w:space="0" w:color="auto"/>
              <w:bottom w:val="single" w:sz="18" w:space="0" w:color="000000"/>
            </w:tcBorders>
          </w:tcPr>
          <w:p w:rsidR="00764F73" w:rsidRPr="001B2BB9" w:rsidRDefault="00764F73" w:rsidP="00F732F0">
            <w:pPr>
              <w:spacing w:before="60" w:after="60"/>
              <w:jc w:val="center"/>
              <w:rPr>
                <w:rFonts w:ascii="Times New Roman" w:hAnsi="Times New Roman" w:cs="Times New Roman"/>
                <w:color w:val="auto"/>
                <w:sz w:val="26"/>
                <w:szCs w:val="26"/>
              </w:rPr>
            </w:pPr>
          </w:p>
        </w:tc>
      </w:tr>
      <w:tr w:rsidR="001B2BB9" w:rsidRPr="001B2BB9" w:rsidTr="002719D7">
        <w:trPr>
          <w:trHeight w:val="40"/>
          <w:jc w:val="center"/>
        </w:trPr>
        <w:tc>
          <w:tcPr>
            <w:tcW w:w="755" w:type="dxa"/>
            <w:vMerge/>
            <w:shd w:val="clear" w:color="auto" w:fill="auto"/>
            <w:vAlign w:val="center"/>
          </w:tcPr>
          <w:p w:rsidR="00764F73" w:rsidRPr="001B2BB9" w:rsidRDefault="00764F73" w:rsidP="00F732F0">
            <w:pPr>
              <w:spacing w:before="60" w:after="60"/>
              <w:jc w:val="center"/>
              <w:rPr>
                <w:rFonts w:ascii="Times New Roman" w:hAnsi="Times New Roman" w:cs="Times New Roman"/>
                <w:color w:val="auto"/>
                <w:sz w:val="26"/>
                <w:szCs w:val="26"/>
              </w:rPr>
            </w:pPr>
          </w:p>
        </w:tc>
        <w:tc>
          <w:tcPr>
            <w:tcW w:w="3994" w:type="dxa"/>
            <w:vMerge/>
            <w:shd w:val="clear" w:color="auto" w:fill="auto"/>
            <w:vAlign w:val="center"/>
          </w:tcPr>
          <w:p w:rsidR="00764F73" w:rsidRPr="001B2BB9" w:rsidRDefault="00764F73" w:rsidP="00F732F0">
            <w:pPr>
              <w:spacing w:before="60" w:after="60"/>
              <w:rPr>
                <w:rFonts w:ascii="Times New Roman" w:eastAsia=".VnTime" w:hAnsi="Times New Roman" w:cs="Times New Roman"/>
                <w:color w:val="auto"/>
                <w:sz w:val="26"/>
                <w:szCs w:val="26"/>
                <w:lang w:eastAsia="x-none"/>
              </w:rPr>
            </w:pPr>
          </w:p>
        </w:tc>
        <w:tc>
          <w:tcPr>
            <w:tcW w:w="1434" w:type="dxa"/>
            <w:vMerge/>
          </w:tcPr>
          <w:p w:rsidR="00764F73" w:rsidRPr="001B2BB9" w:rsidRDefault="00764F73" w:rsidP="00F732F0">
            <w:pPr>
              <w:spacing w:before="60" w:after="60"/>
              <w:jc w:val="center"/>
              <w:rPr>
                <w:rFonts w:ascii="Times New Roman" w:hAnsi="Times New Roman" w:cs="Times New Roman"/>
                <w:color w:val="auto"/>
                <w:sz w:val="26"/>
                <w:szCs w:val="26"/>
              </w:rPr>
            </w:pPr>
          </w:p>
        </w:tc>
        <w:tc>
          <w:tcPr>
            <w:tcW w:w="1664" w:type="dxa"/>
            <w:tcBorders>
              <w:top w:val="single" w:sz="18" w:space="0" w:color="000000"/>
              <w:right w:val="single" w:sz="4" w:space="0" w:color="000000"/>
            </w:tcBorders>
          </w:tcPr>
          <w:p w:rsidR="00764F73" w:rsidRPr="001B2BB9" w:rsidRDefault="00764F73" w:rsidP="00F732F0">
            <w:pPr>
              <w:spacing w:before="60" w:after="60"/>
              <w:jc w:val="center"/>
              <w:rPr>
                <w:rFonts w:ascii="Times New Roman" w:hAnsi="Times New Roman" w:cs="Times New Roman"/>
                <w:color w:val="auto"/>
                <w:sz w:val="26"/>
                <w:szCs w:val="26"/>
              </w:rPr>
            </w:pPr>
          </w:p>
        </w:tc>
        <w:tc>
          <w:tcPr>
            <w:tcW w:w="1143" w:type="dxa"/>
            <w:tcBorders>
              <w:top w:val="single" w:sz="18" w:space="0" w:color="000000"/>
            </w:tcBorders>
          </w:tcPr>
          <w:p w:rsidR="00764F73" w:rsidRPr="001B2BB9" w:rsidRDefault="00764F73" w:rsidP="00F732F0">
            <w:pPr>
              <w:spacing w:before="60" w:after="60"/>
              <w:jc w:val="center"/>
              <w:rPr>
                <w:rFonts w:ascii="Times New Roman" w:hAnsi="Times New Roman" w:cs="Times New Roman"/>
                <w:color w:val="auto"/>
                <w:sz w:val="26"/>
                <w:szCs w:val="26"/>
              </w:rPr>
            </w:pPr>
          </w:p>
        </w:tc>
      </w:tr>
      <w:tr w:rsidR="001B2BB9" w:rsidRPr="001B2BB9" w:rsidTr="002719D7">
        <w:trPr>
          <w:trHeight w:val="115"/>
          <w:jc w:val="center"/>
        </w:trPr>
        <w:tc>
          <w:tcPr>
            <w:tcW w:w="755" w:type="dxa"/>
            <w:shd w:val="clear" w:color="auto" w:fill="auto"/>
            <w:vAlign w:val="center"/>
          </w:tcPr>
          <w:p w:rsidR="00764F73" w:rsidRPr="001B2BB9" w:rsidRDefault="00764F73"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3994" w:type="dxa"/>
            <w:shd w:val="clear" w:color="auto" w:fill="auto"/>
            <w:vAlign w:val="center"/>
          </w:tcPr>
          <w:p w:rsidR="00764F73" w:rsidRPr="001B2BB9" w:rsidRDefault="00764F73" w:rsidP="00F732F0">
            <w:pPr>
              <w:spacing w:before="60" w:after="60"/>
              <w:rPr>
                <w:rFonts w:ascii="Times New Roman" w:eastAsia=".VnTime" w:hAnsi="Times New Roman" w:cs="Times New Roman"/>
                <w:color w:val="auto"/>
                <w:sz w:val="26"/>
                <w:szCs w:val="26"/>
                <w:lang w:eastAsia="x-none"/>
              </w:rPr>
            </w:pPr>
            <w:r w:rsidRPr="001B2BB9">
              <w:rPr>
                <w:rFonts w:ascii="Times New Roman" w:eastAsia=".VnTime" w:hAnsi="Times New Roman" w:cs="Times New Roman"/>
                <w:color w:val="auto"/>
                <w:sz w:val="26"/>
                <w:szCs w:val="26"/>
                <w:lang w:eastAsia="x-none"/>
              </w:rPr>
              <w:t>Bàn giao và đưa vào sử dụng</w:t>
            </w:r>
          </w:p>
        </w:tc>
        <w:tc>
          <w:tcPr>
            <w:tcW w:w="1434" w:type="dxa"/>
          </w:tcPr>
          <w:p w:rsidR="00764F73" w:rsidRPr="001B2BB9" w:rsidRDefault="00764F73" w:rsidP="00F732F0">
            <w:pPr>
              <w:spacing w:before="60" w:after="60"/>
              <w:rPr>
                <w:rFonts w:ascii="Times New Roman" w:hAnsi="Times New Roman" w:cs="Times New Roman"/>
                <w:color w:val="auto"/>
                <w:sz w:val="26"/>
                <w:szCs w:val="26"/>
              </w:rPr>
            </w:pPr>
          </w:p>
        </w:tc>
        <w:tc>
          <w:tcPr>
            <w:tcW w:w="1664" w:type="dxa"/>
          </w:tcPr>
          <w:p w:rsidR="00764F73" w:rsidRPr="001B2BB9" w:rsidRDefault="00764F73" w:rsidP="00F732F0">
            <w:pPr>
              <w:spacing w:before="60" w:after="60"/>
              <w:rPr>
                <w:rFonts w:ascii="Times New Roman" w:hAnsi="Times New Roman" w:cs="Times New Roman"/>
                <w:color w:val="auto"/>
                <w:sz w:val="26"/>
                <w:szCs w:val="26"/>
              </w:rPr>
            </w:pPr>
          </w:p>
        </w:tc>
        <w:tc>
          <w:tcPr>
            <w:tcW w:w="1143" w:type="dxa"/>
            <w:tcBorders>
              <w:bottom w:val="single" w:sz="18" w:space="0" w:color="000000"/>
            </w:tcBorders>
            <w:vAlign w:val="center"/>
          </w:tcPr>
          <w:p w:rsidR="00764F73" w:rsidRPr="001B2BB9" w:rsidRDefault="00764F73" w:rsidP="00F732F0">
            <w:pPr>
              <w:spacing w:before="60" w:after="60"/>
              <w:rPr>
                <w:rFonts w:ascii="Times New Roman" w:hAnsi="Times New Roman" w:cs="Times New Roman"/>
                <w:color w:val="auto"/>
                <w:sz w:val="26"/>
                <w:szCs w:val="26"/>
              </w:rPr>
            </w:pPr>
          </w:p>
        </w:tc>
      </w:tr>
    </w:tbl>
    <w:p w:rsidR="00630D4D" w:rsidRPr="001B2BB9" w:rsidRDefault="00630D4D" w:rsidP="00F732F0">
      <w:pPr>
        <w:pStyle w:val="Heading2"/>
        <w:spacing w:before="0" w:line="312" w:lineRule="auto"/>
        <w:rPr>
          <w:rFonts w:ascii="Times New Roman" w:hAnsi="Times New Roman" w:cs="Times New Roman"/>
          <w:color w:val="auto"/>
          <w:sz w:val="27"/>
          <w:szCs w:val="27"/>
          <w:lang w:val="en-US"/>
        </w:rPr>
      </w:pPr>
      <w:bookmarkStart w:id="655" w:name="_Toc134072061"/>
      <w:bookmarkStart w:id="656" w:name="_Toc134645838"/>
      <w:bookmarkStart w:id="657" w:name="_Toc134646283"/>
      <w:bookmarkEnd w:id="645"/>
      <w:bookmarkEnd w:id="646"/>
      <w:bookmarkEnd w:id="647"/>
      <w:r w:rsidRPr="001B2BB9">
        <w:rPr>
          <w:rFonts w:ascii="Times New Roman" w:hAnsi="Times New Roman" w:cs="Times New Roman"/>
          <w:color w:val="auto"/>
          <w:sz w:val="27"/>
          <w:szCs w:val="27"/>
          <w:lang w:val="en-US"/>
        </w:rPr>
        <w:t>5.</w:t>
      </w:r>
      <w:r w:rsidR="0014597A"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lang w:val="en-US"/>
        </w:rPr>
        <w:t>. Hiện trạng chiếm dụng đất khu vực dự án</w:t>
      </w:r>
      <w:bookmarkEnd w:id="639"/>
      <w:bookmarkEnd w:id="640"/>
      <w:bookmarkEnd w:id="641"/>
      <w:bookmarkEnd w:id="642"/>
      <w:bookmarkEnd w:id="643"/>
      <w:bookmarkEnd w:id="644"/>
      <w:bookmarkEnd w:id="655"/>
      <w:bookmarkEnd w:id="656"/>
      <w:bookmarkEnd w:id="657"/>
    </w:p>
    <w:p w:rsidR="00412F4A" w:rsidRPr="001B2BB9" w:rsidRDefault="00140AF4"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Dự án có tổng diện tích là </w:t>
      </w:r>
      <w:r w:rsidRPr="001B2BB9">
        <w:rPr>
          <w:rFonts w:ascii="Times New Roman" w:hAnsi="Times New Roman" w:cs="Times New Roman"/>
          <w:color w:val="auto"/>
          <w:sz w:val="27"/>
          <w:szCs w:val="27"/>
          <w:lang w:val="en-US"/>
        </w:rPr>
        <w:t>3,04</w:t>
      </w:r>
      <w:r w:rsidR="00384712" w:rsidRPr="001B2BB9">
        <w:rPr>
          <w:rFonts w:ascii="Times New Roman" w:hAnsi="Times New Roman" w:cs="Times New Roman"/>
          <w:color w:val="auto"/>
          <w:sz w:val="27"/>
          <w:szCs w:val="27"/>
          <w:lang w:val="en-US"/>
        </w:rPr>
        <w:t xml:space="preserve"> ha</w:t>
      </w:r>
      <w:r w:rsidR="00412F4A" w:rsidRPr="001B2BB9">
        <w:rPr>
          <w:rFonts w:ascii="Times New Roman" w:hAnsi="Times New Roman" w:cs="Times New Roman"/>
          <w:color w:val="auto"/>
          <w:sz w:val="27"/>
          <w:szCs w:val="27"/>
        </w:rPr>
        <w:t xml:space="preserve"> với </w:t>
      </w:r>
      <w:r w:rsidR="00742B58" w:rsidRPr="001B2BB9">
        <w:rPr>
          <w:rFonts w:ascii="Times New Roman" w:hAnsi="Times New Roman" w:cs="Times New Roman"/>
          <w:color w:val="auto"/>
          <w:sz w:val="27"/>
          <w:szCs w:val="27"/>
        </w:rPr>
        <w:t>các loại đất bị chiếm dụng như sau</w:t>
      </w:r>
      <w:r w:rsidR="00412F4A" w:rsidRPr="001B2BB9">
        <w:rPr>
          <w:rFonts w:ascii="Times New Roman" w:hAnsi="Times New Roman" w:cs="Times New Roman"/>
          <w:color w:val="auto"/>
          <w:sz w:val="27"/>
          <w:szCs w:val="27"/>
        </w:rPr>
        <w:t>:</w:t>
      </w:r>
    </w:p>
    <w:p w:rsidR="00742B58" w:rsidRPr="001B2BB9" w:rsidRDefault="00742B58" w:rsidP="00F732F0">
      <w:pPr>
        <w:pStyle w:val="Title"/>
        <w:keepNext/>
        <w:spacing w:before="0" w:line="312" w:lineRule="auto"/>
        <w:outlineLvl w:val="0"/>
        <w:rPr>
          <w:bCs w:val="0"/>
          <w:kern w:val="28"/>
          <w:sz w:val="27"/>
          <w:szCs w:val="27"/>
          <w:lang w:val="vi-VN"/>
        </w:rPr>
      </w:pPr>
      <w:bookmarkStart w:id="658" w:name="_Toc115686338"/>
      <w:bookmarkStart w:id="659" w:name="_Toc128831308"/>
      <w:bookmarkStart w:id="660" w:name="_Toc134645839"/>
      <w:bookmarkStart w:id="661" w:name="_Toc134646284"/>
      <w:r w:rsidRPr="001B2BB9">
        <w:rPr>
          <w:bCs w:val="0"/>
          <w:kern w:val="28"/>
          <w:sz w:val="27"/>
          <w:szCs w:val="27"/>
          <w:lang w:val="vi-VN"/>
        </w:rPr>
        <w:lastRenderedPageBreak/>
        <w:t>Bảng 1.</w:t>
      </w:r>
      <w:r w:rsidR="00EF580F" w:rsidRPr="001B2BB9">
        <w:rPr>
          <w:bCs w:val="0"/>
          <w:kern w:val="28"/>
          <w:sz w:val="27"/>
          <w:szCs w:val="27"/>
          <w:lang w:val="en-US"/>
        </w:rPr>
        <w:t>7</w:t>
      </w:r>
      <w:r w:rsidRPr="001B2BB9">
        <w:rPr>
          <w:bCs w:val="0"/>
          <w:kern w:val="28"/>
          <w:sz w:val="27"/>
          <w:szCs w:val="27"/>
          <w:lang w:val="vi-VN"/>
        </w:rPr>
        <w:t xml:space="preserve">. </w:t>
      </w:r>
      <w:bookmarkEnd w:id="658"/>
      <w:r w:rsidRPr="001B2BB9">
        <w:rPr>
          <w:bCs w:val="0"/>
          <w:kern w:val="28"/>
          <w:sz w:val="27"/>
          <w:szCs w:val="27"/>
          <w:lang w:val="vi-VN"/>
        </w:rPr>
        <w:t>Hiện trạng sử dụng đất của khu vực dự án [1]</w:t>
      </w:r>
      <w:bookmarkEnd w:id="659"/>
      <w:bookmarkEnd w:id="660"/>
      <w:bookmarkEnd w:id="661"/>
    </w:p>
    <w:tbl>
      <w:tblPr>
        <w:tblW w:w="9179" w:type="dxa"/>
        <w:jc w:val="center"/>
        <w:tblLook w:val="04A0" w:firstRow="1" w:lastRow="0" w:firstColumn="1" w:lastColumn="0" w:noHBand="0" w:noVBand="1"/>
      </w:tblPr>
      <w:tblGrid>
        <w:gridCol w:w="566"/>
        <w:gridCol w:w="2080"/>
        <w:gridCol w:w="4974"/>
        <w:gridCol w:w="1559"/>
      </w:tblGrid>
      <w:tr w:rsidR="001B2BB9" w:rsidRPr="001B2BB9" w:rsidTr="00A84E00">
        <w:trPr>
          <w:trHeight w:val="436"/>
          <w:jc w:val="center"/>
        </w:trPr>
        <w:tc>
          <w:tcPr>
            <w:tcW w:w="5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2B58" w:rsidRPr="001B2BB9" w:rsidRDefault="00742B58" w:rsidP="00F732F0">
            <w:pPr>
              <w:widowControl/>
              <w:spacing w:before="60" w:after="60"/>
              <w:jc w:val="center"/>
              <w:rPr>
                <w:rFonts w:ascii="Times New Roman" w:hAnsi="Times New Roman" w:cs="Times New Roman"/>
                <w:b/>
                <w:bCs/>
                <w:color w:val="auto"/>
                <w:sz w:val="26"/>
                <w:szCs w:val="26"/>
                <w:lang w:val="en-US" w:eastAsia="en-US"/>
              </w:rPr>
            </w:pPr>
            <w:r w:rsidRPr="001B2BB9">
              <w:rPr>
                <w:rFonts w:ascii="Times New Roman" w:hAnsi="Times New Roman" w:cs="Times New Roman"/>
                <w:b/>
                <w:bCs/>
                <w:color w:val="auto"/>
                <w:sz w:val="26"/>
                <w:szCs w:val="26"/>
                <w:lang w:val="en-US" w:eastAsia="en-US"/>
              </w:rPr>
              <w:t>TT</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742B58" w:rsidRPr="001B2BB9" w:rsidRDefault="00742B58" w:rsidP="00F732F0">
            <w:pPr>
              <w:widowControl/>
              <w:spacing w:before="60" w:after="60"/>
              <w:jc w:val="center"/>
              <w:rPr>
                <w:rFonts w:ascii="Times New Roman" w:hAnsi="Times New Roman" w:cs="Times New Roman"/>
                <w:b/>
                <w:bCs/>
                <w:color w:val="auto"/>
                <w:sz w:val="26"/>
                <w:szCs w:val="26"/>
                <w:lang w:val="en-US" w:eastAsia="en-US"/>
              </w:rPr>
            </w:pPr>
            <w:r w:rsidRPr="001B2BB9">
              <w:rPr>
                <w:rFonts w:ascii="Times New Roman" w:hAnsi="Times New Roman" w:cs="Times New Roman"/>
                <w:b/>
                <w:bCs/>
                <w:color w:val="auto"/>
                <w:sz w:val="26"/>
                <w:szCs w:val="26"/>
                <w:lang w:val="en-US" w:eastAsia="en-US"/>
              </w:rPr>
              <w:t>Đối tượng quản lý, sử dụng</w:t>
            </w:r>
          </w:p>
        </w:tc>
        <w:tc>
          <w:tcPr>
            <w:tcW w:w="4974" w:type="dxa"/>
            <w:tcBorders>
              <w:top w:val="single" w:sz="8" w:space="0" w:color="auto"/>
              <w:left w:val="nil"/>
              <w:bottom w:val="single" w:sz="4" w:space="0" w:color="auto"/>
              <w:right w:val="single" w:sz="4" w:space="0" w:color="auto"/>
            </w:tcBorders>
            <w:shd w:val="clear" w:color="auto" w:fill="auto"/>
            <w:vAlign w:val="center"/>
            <w:hideMark/>
          </w:tcPr>
          <w:p w:rsidR="00742B58" w:rsidRPr="001B2BB9" w:rsidRDefault="00742B58" w:rsidP="00F732F0">
            <w:pPr>
              <w:widowControl/>
              <w:spacing w:before="60" w:after="60"/>
              <w:jc w:val="center"/>
              <w:rPr>
                <w:rFonts w:ascii="Times New Roman" w:hAnsi="Times New Roman" w:cs="Times New Roman"/>
                <w:b/>
                <w:bCs/>
                <w:color w:val="auto"/>
                <w:sz w:val="26"/>
                <w:szCs w:val="26"/>
                <w:lang w:val="en-US" w:eastAsia="en-US"/>
              </w:rPr>
            </w:pPr>
            <w:r w:rsidRPr="001B2BB9">
              <w:rPr>
                <w:rFonts w:ascii="Times New Roman" w:hAnsi="Times New Roman" w:cs="Times New Roman"/>
                <w:b/>
                <w:bCs/>
                <w:color w:val="auto"/>
                <w:sz w:val="26"/>
                <w:szCs w:val="26"/>
                <w:lang w:val="en-US" w:eastAsia="en-US"/>
              </w:rPr>
              <w:t>Loại đất</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42B58" w:rsidRPr="001B2BB9" w:rsidRDefault="00742B58" w:rsidP="00F732F0">
            <w:pPr>
              <w:widowControl/>
              <w:spacing w:before="60" w:after="60"/>
              <w:jc w:val="center"/>
              <w:rPr>
                <w:rFonts w:ascii="Times New Roman" w:hAnsi="Times New Roman" w:cs="Times New Roman"/>
                <w:b/>
                <w:bCs/>
                <w:color w:val="auto"/>
                <w:sz w:val="26"/>
                <w:szCs w:val="26"/>
                <w:lang w:val="en-US" w:eastAsia="en-US"/>
              </w:rPr>
            </w:pPr>
            <w:r w:rsidRPr="001B2BB9">
              <w:rPr>
                <w:rFonts w:ascii="Times New Roman" w:hAnsi="Times New Roman" w:cs="Times New Roman"/>
                <w:b/>
                <w:bCs/>
                <w:color w:val="auto"/>
                <w:sz w:val="26"/>
                <w:szCs w:val="26"/>
                <w:lang w:val="en-US" w:eastAsia="en-US"/>
              </w:rPr>
              <w:t>Diện tích thu hồi (m</w:t>
            </w:r>
            <w:r w:rsidRPr="001B2BB9">
              <w:rPr>
                <w:rFonts w:ascii="Times New Roman" w:hAnsi="Times New Roman" w:cs="Times New Roman"/>
                <w:b/>
                <w:bCs/>
                <w:color w:val="auto"/>
                <w:sz w:val="26"/>
                <w:szCs w:val="26"/>
                <w:vertAlign w:val="superscript"/>
                <w:lang w:val="en-US" w:eastAsia="en-US"/>
              </w:rPr>
              <w:t>2</w:t>
            </w:r>
            <w:r w:rsidRPr="001B2BB9">
              <w:rPr>
                <w:rFonts w:ascii="Times New Roman" w:hAnsi="Times New Roman" w:cs="Times New Roman"/>
                <w:b/>
                <w:bCs/>
                <w:color w:val="auto"/>
                <w:sz w:val="26"/>
                <w:szCs w:val="26"/>
                <w:lang w:val="en-US" w:eastAsia="en-US"/>
              </w:rPr>
              <w:t>)</w:t>
            </w:r>
          </w:p>
        </w:tc>
      </w:tr>
      <w:tr w:rsidR="001B2BB9" w:rsidRPr="001B2BB9" w:rsidTr="00A84E00">
        <w:trPr>
          <w:trHeight w:val="48"/>
          <w:jc w:val="center"/>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742B58" w:rsidRPr="001B2BB9" w:rsidRDefault="00742B58" w:rsidP="00F732F0">
            <w:pPr>
              <w:widowControl/>
              <w:spacing w:before="60" w:after="60"/>
              <w:jc w:val="center"/>
              <w:rPr>
                <w:rFonts w:ascii="Times New Roman" w:hAnsi="Times New Roman" w:cs="Times New Roman"/>
                <w:b/>
                <w:bCs/>
                <w:i/>
                <w:iCs/>
                <w:color w:val="auto"/>
                <w:sz w:val="26"/>
                <w:szCs w:val="26"/>
                <w:lang w:val="en-US" w:eastAsia="en-US"/>
              </w:rPr>
            </w:pPr>
            <w:r w:rsidRPr="001B2BB9">
              <w:rPr>
                <w:rFonts w:ascii="Times New Roman" w:hAnsi="Times New Roman" w:cs="Times New Roman"/>
                <w:b/>
                <w:bCs/>
                <w:i/>
                <w:iCs/>
                <w:color w:val="auto"/>
                <w:sz w:val="26"/>
                <w:szCs w:val="26"/>
                <w:lang w:val="en-US" w:eastAsia="en-US"/>
              </w:rPr>
              <w:t>I</w:t>
            </w:r>
          </w:p>
        </w:tc>
        <w:tc>
          <w:tcPr>
            <w:tcW w:w="2080" w:type="dxa"/>
            <w:tcBorders>
              <w:top w:val="nil"/>
              <w:left w:val="nil"/>
              <w:bottom w:val="single" w:sz="4" w:space="0" w:color="auto"/>
              <w:right w:val="single" w:sz="4" w:space="0" w:color="auto"/>
            </w:tcBorders>
            <w:shd w:val="clear" w:color="auto" w:fill="auto"/>
            <w:noWrap/>
            <w:vAlign w:val="bottom"/>
            <w:hideMark/>
          </w:tcPr>
          <w:p w:rsidR="00742B58" w:rsidRPr="001B2BB9" w:rsidRDefault="00742B58" w:rsidP="00F732F0">
            <w:pPr>
              <w:widowControl/>
              <w:spacing w:before="60" w:after="60"/>
              <w:rPr>
                <w:rFonts w:ascii="Times New Roman" w:hAnsi="Times New Roman" w:cs="Times New Roman"/>
                <w:b/>
                <w:bCs/>
                <w:i/>
                <w:iCs/>
                <w:color w:val="auto"/>
                <w:sz w:val="26"/>
                <w:szCs w:val="26"/>
                <w:lang w:val="en-US" w:eastAsia="en-US"/>
              </w:rPr>
            </w:pPr>
            <w:r w:rsidRPr="001B2BB9">
              <w:rPr>
                <w:rFonts w:ascii="Times New Roman" w:hAnsi="Times New Roman" w:cs="Times New Roman"/>
                <w:b/>
                <w:bCs/>
                <w:i/>
                <w:iCs/>
                <w:color w:val="auto"/>
                <w:sz w:val="26"/>
                <w:szCs w:val="26"/>
                <w:lang w:val="en-US" w:eastAsia="en-US"/>
              </w:rPr>
              <w:t>Tổ chức</w:t>
            </w:r>
          </w:p>
        </w:tc>
        <w:tc>
          <w:tcPr>
            <w:tcW w:w="4974" w:type="dxa"/>
            <w:tcBorders>
              <w:top w:val="nil"/>
              <w:left w:val="nil"/>
              <w:bottom w:val="single" w:sz="4" w:space="0" w:color="auto"/>
              <w:right w:val="single" w:sz="4" w:space="0" w:color="auto"/>
            </w:tcBorders>
            <w:shd w:val="clear" w:color="auto" w:fill="auto"/>
            <w:noWrap/>
            <w:vAlign w:val="bottom"/>
            <w:hideMark/>
          </w:tcPr>
          <w:p w:rsidR="00742B58" w:rsidRPr="001B2BB9" w:rsidRDefault="00742B58" w:rsidP="00F732F0">
            <w:pPr>
              <w:widowControl/>
              <w:spacing w:before="60" w:after="60"/>
              <w:jc w:val="both"/>
              <w:rPr>
                <w:rFonts w:ascii="Times New Roman" w:hAnsi="Times New Roman" w:cs="Times New Roman"/>
                <w:b/>
                <w:bCs/>
                <w:i/>
                <w:iCs/>
                <w:color w:val="auto"/>
                <w:sz w:val="26"/>
                <w:szCs w:val="26"/>
                <w:lang w:val="en-US" w:eastAsia="en-US"/>
              </w:rPr>
            </w:pPr>
          </w:p>
        </w:tc>
        <w:tc>
          <w:tcPr>
            <w:tcW w:w="1559" w:type="dxa"/>
            <w:tcBorders>
              <w:top w:val="nil"/>
              <w:left w:val="nil"/>
              <w:bottom w:val="single" w:sz="4" w:space="0" w:color="auto"/>
              <w:right w:val="single" w:sz="4" w:space="0" w:color="auto"/>
            </w:tcBorders>
            <w:shd w:val="clear" w:color="auto" w:fill="auto"/>
            <w:noWrap/>
            <w:vAlign w:val="bottom"/>
            <w:hideMark/>
          </w:tcPr>
          <w:p w:rsidR="00742B58" w:rsidRPr="001B2BB9" w:rsidRDefault="00F70DB8" w:rsidP="00F732F0">
            <w:pPr>
              <w:widowControl/>
              <w:spacing w:before="60" w:after="60"/>
              <w:jc w:val="right"/>
              <w:rPr>
                <w:rFonts w:ascii="Times New Roman" w:hAnsi="Times New Roman" w:cs="Times New Roman"/>
                <w:b/>
                <w:bCs/>
                <w:i/>
                <w:iCs/>
                <w:color w:val="auto"/>
                <w:sz w:val="26"/>
                <w:szCs w:val="26"/>
                <w:lang w:val="en-US" w:eastAsia="en-US"/>
              </w:rPr>
            </w:pPr>
            <w:r w:rsidRPr="001B2BB9">
              <w:rPr>
                <w:rFonts w:ascii="Times New Roman" w:hAnsi="Times New Roman" w:cs="Times New Roman"/>
                <w:b/>
                <w:bCs/>
                <w:i/>
                <w:color w:val="auto"/>
                <w:sz w:val="26"/>
                <w:szCs w:val="26"/>
                <w:lang w:val="en-US" w:eastAsia="en-US"/>
              </w:rPr>
              <w:t>28.010</w:t>
            </w:r>
          </w:p>
        </w:tc>
      </w:tr>
      <w:tr w:rsidR="001B2BB9" w:rsidRPr="001B2BB9" w:rsidTr="003724F2">
        <w:trPr>
          <w:trHeight w:val="48"/>
          <w:jc w:val="center"/>
        </w:trPr>
        <w:tc>
          <w:tcPr>
            <w:tcW w:w="566" w:type="dxa"/>
            <w:vMerge w:val="restart"/>
            <w:tcBorders>
              <w:top w:val="nil"/>
              <w:left w:val="single" w:sz="8"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
                <w:iCs/>
                <w:color w:val="auto"/>
                <w:sz w:val="26"/>
                <w:szCs w:val="26"/>
                <w:lang w:val="en-US" w:eastAsia="en-US"/>
              </w:rPr>
            </w:pPr>
            <w:r w:rsidRPr="001B2BB9">
              <w:rPr>
                <w:rFonts w:ascii="Times New Roman" w:hAnsi="Times New Roman" w:cs="Times New Roman"/>
                <w:color w:val="auto"/>
                <w:sz w:val="26"/>
                <w:szCs w:val="26"/>
                <w:lang w:val="en-US" w:eastAsia="en-US"/>
              </w:rPr>
              <w:t>1</w:t>
            </w:r>
          </w:p>
        </w:tc>
        <w:tc>
          <w:tcPr>
            <w:tcW w:w="2080" w:type="dxa"/>
            <w:vMerge w:val="restart"/>
            <w:tcBorders>
              <w:top w:val="nil"/>
              <w:left w:val="nil"/>
              <w:right w:val="single" w:sz="4" w:space="0" w:color="auto"/>
            </w:tcBorders>
            <w:shd w:val="clear" w:color="auto" w:fill="auto"/>
            <w:noWrap/>
            <w:vAlign w:val="center"/>
          </w:tcPr>
          <w:p w:rsidR="003724F2" w:rsidRPr="001B2BB9" w:rsidRDefault="003724F2" w:rsidP="00F732F0">
            <w:pPr>
              <w:widowControl/>
              <w:spacing w:before="60" w:after="60"/>
              <w:rPr>
                <w:rFonts w:ascii="Times New Roman" w:hAnsi="Times New Roman" w:cs="Times New Roman"/>
                <w:b/>
                <w:bCs/>
                <w:i/>
                <w:iCs/>
                <w:color w:val="auto"/>
                <w:sz w:val="26"/>
                <w:szCs w:val="26"/>
                <w:lang w:val="en-US" w:eastAsia="en-US"/>
              </w:rPr>
            </w:pPr>
            <w:r w:rsidRPr="001B2BB9">
              <w:rPr>
                <w:rFonts w:ascii="Times New Roman" w:hAnsi="Times New Roman" w:cs="Times New Roman"/>
                <w:b/>
                <w:bCs/>
                <w:color w:val="auto"/>
                <w:sz w:val="26"/>
                <w:szCs w:val="26"/>
                <w:lang w:val="en-US" w:eastAsia="en-US"/>
              </w:rPr>
              <w:t>UBND xã</w:t>
            </w:r>
          </w:p>
        </w:tc>
        <w:tc>
          <w:tcPr>
            <w:tcW w:w="4974" w:type="dxa"/>
            <w:tcBorders>
              <w:top w:val="nil"/>
              <w:left w:val="nil"/>
              <w:bottom w:val="single" w:sz="4" w:space="0" w:color="auto"/>
              <w:right w:val="single" w:sz="4" w:space="0" w:color="auto"/>
            </w:tcBorders>
            <w:shd w:val="clear" w:color="auto" w:fill="auto"/>
            <w:noWrap/>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giao thông (DGT)</w:t>
            </w:r>
          </w:p>
        </w:tc>
        <w:tc>
          <w:tcPr>
            <w:tcW w:w="1559" w:type="dxa"/>
            <w:tcBorders>
              <w:top w:val="nil"/>
              <w:left w:val="nil"/>
              <w:bottom w:val="single" w:sz="4" w:space="0" w:color="auto"/>
              <w:right w:val="single" w:sz="4" w:space="0" w:color="auto"/>
            </w:tcBorders>
            <w:shd w:val="clear" w:color="auto" w:fill="auto"/>
            <w:noWrap/>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7.441</w:t>
            </w:r>
          </w:p>
        </w:tc>
      </w:tr>
      <w:tr w:rsidR="001B2BB9" w:rsidRPr="001B2BB9" w:rsidTr="001D6255">
        <w:trPr>
          <w:trHeight w:val="48"/>
          <w:jc w:val="center"/>
        </w:trPr>
        <w:tc>
          <w:tcPr>
            <w:tcW w:w="566" w:type="dxa"/>
            <w:vMerge/>
            <w:tcBorders>
              <w:left w:val="single" w:sz="8"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
                <w:iCs/>
                <w:color w:val="auto"/>
                <w:sz w:val="26"/>
                <w:szCs w:val="26"/>
                <w:lang w:val="en-US" w:eastAsia="en-US"/>
              </w:rPr>
            </w:pPr>
          </w:p>
        </w:tc>
        <w:tc>
          <w:tcPr>
            <w:tcW w:w="2080" w:type="dxa"/>
            <w:vMerge/>
            <w:tcBorders>
              <w:left w:val="nil"/>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
                <w:iCs/>
                <w:color w:val="auto"/>
                <w:sz w:val="26"/>
                <w:szCs w:val="26"/>
                <w:lang w:val="en-US" w:eastAsia="en-US"/>
              </w:rPr>
            </w:pPr>
          </w:p>
        </w:tc>
        <w:tc>
          <w:tcPr>
            <w:tcW w:w="4974" w:type="dxa"/>
            <w:tcBorders>
              <w:top w:val="nil"/>
              <w:left w:val="nil"/>
              <w:bottom w:val="single" w:sz="4" w:space="0" w:color="auto"/>
              <w:right w:val="single" w:sz="4" w:space="0" w:color="auto"/>
            </w:tcBorders>
            <w:shd w:val="clear" w:color="auto" w:fill="auto"/>
            <w:noWrap/>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trồng rừng sản xuất (RSX)</w:t>
            </w:r>
          </w:p>
        </w:tc>
        <w:tc>
          <w:tcPr>
            <w:tcW w:w="1559" w:type="dxa"/>
            <w:tcBorders>
              <w:top w:val="nil"/>
              <w:left w:val="nil"/>
              <w:bottom w:val="single" w:sz="4" w:space="0" w:color="auto"/>
              <w:right w:val="single" w:sz="4" w:space="0" w:color="auto"/>
            </w:tcBorders>
            <w:shd w:val="clear" w:color="auto" w:fill="auto"/>
            <w:noWrap/>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151</w:t>
            </w:r>
          </w:p>
        </w:tc>
      </w:tr>
      <w:tr w:rsidR="001B2BB9" w:rsidRPr="001B2BB9" w:rsidTr="001D6255">
        <w:trPr>
          <w:trHeight w:val="48"/>
          <w:jc w:val="center"/>
        </w:trPr>
        <w:tc>
          <w:tcPr>
            <w:tcW w:w="566" w:type="dxa"/>
            <w:vMerge/>
            <w:tcBorders>
              <w:left w:val="single" w:sz="8" w:space="0" w:color="auto"/>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
                <w:iCs/>
                <w:color w:val="auto"/>
                <w:sz w:val="26"/>
                <w:szCs w:val="26"/>
                <w:lang w:val="en-US" w:eastAsia="en-US"/>
              </w:rPr>
            </w:pPr>
          </w:p>
        </w:tc>
        <w:tc>
          <w:tcPr>
            <w:tcW w:w="2080" w:type="dxa"/>
            <w:vMerge/>
            <w:tcBorders>
              <w:left w:val="nil"/>
              <w:bottom w:val="single" w:sz="4" w:space="0" w:color="auto"/>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
                <w:iCs/>
                <w:color w:val="auto"/>
                <w:sz w:val="26"/>
                <w:szCs w:val="26"/>
                <w:lang w:val="en-US" w:eastAsia="en-US"/>
              </w:rPr>
            </w:pPr>
          </w:p>
        </w:tc>
        <w:tc>
          <w:tcPr>
            <w:tcW w:w="4974" w:type="dxa"/>
            <w:tcBorders>
              <w:top w:val="nil"/>
              <w:left w:val="nil"/>
              <w:bottom w:val="single" w:sz="4" w:space="0" w:color="auto"/>
              <w:right w:val="single" w:sz="4" w:space="0" w:color="auto"/>
            </w:tcBorders>
            <w:shd w:val="clear" w:color="auto" w:fill="auto"/>
            <w:noWrap/>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trồng cây hàng năm (BHK)</w:t>
            </w:r>
          </w:p>
        </w:tc>
        <w:tc>
          <w:tcPr>
            <w:tcW w:w="1559" w:type="dxa"/>
            <w:tcBorders>
              <w:top w:val="nil"/>
              <w:left w:val="nil"/>
              <w:bottom w:val="single" w:sz="4" w:space="0" w:color="auto"/>
              <w:right w:val="single" w:sz="4" w:space="0" w:color="auto"/>
            </w:tcBorders>
            <w:shd w:val="clear" w:color="auto" w:fill="auto"/>
            <w:noWrap/>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20.418</w:t>
            </w:r>
          </w:p>
        </w:tc>
      </w:tr>
      <w:tr w:rsidR="001B2BB9" w:rsidRPr="001B2BB9" w:rsidTr="00A84E00">
        <w:trPr>
          <w:trHeight w:val="77"/>
          <w:jc w:val="center"/>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3724F2" w:rsidRPr="001B2BB9" w:rsidRDefault="003724F2" w:rsidP="00F732F0">
            <w:pPr>
              <w:widowControl/>
              <w:spacing w:before="60" w:after="60"/>
              <w:jc w:val="center"/>
              <w:rPr>
                <w:rFonts w:ascii="Times New Roman" w:hAnsi="Times New Roman" w:cs="Times New Roman"/>
                <w:b/>
                <w:bCs/>
                <w:i/>
                <w:iCs/>
                <w:color w:val="auto"/>
                <w:sz w:val="26"/>
                <w:szCs w:val="26"/>
                <w:lang w:val="en-US" w:eastAsia="en-US"/>
              </w:rPr>
            </w:pPr>
            <w:r w:rsidRPr="001B2BB9">
              <w:rPr>
                <w:rFonts w:ascii="Times New Roman" w:hAnsi="Times New Roman" w:cs="Times New Roman"/>
                <w:b/>
                <w:bCs/>
                <w:i/>
                <w:iCs/>
                <w:color w:val="auto"/>
                <w:sz w:val="26"/>
                <w:szCs w:val="26"/>
                <w:lang w:val="en-US" w:eastAsia="en-US"/>
              </w:rPr>
              <w:t>II</w:t>
            </w:r>
          </w:p>
        </w:tc>
        <w:tc>
          <w:tcPr>
            <w:tcW w:w="7054" w:type="dxa"/>
            <w:gridSpan w:val="2"/>
            <w:tcBorders>
              <w:top w:val="nil"/>
              <w:left w:val="nil"/>
              <w:bottom w:val="single" w:sz="4" w:space="0" w:color="auto"/>
              <w:right w:val="single" w:sz="4" w:space="0" w:color="auto"/>
            </w:tcBorders>
            <w:shd w:val="clear" w:color="auto" w:fill="auto"/>
            <w:noWrap/>
            <w:vAlign w:val="bottom"/>
            <w:hideMark/>
          </w:tcPr>
          <w:p w:rsidR="003724F2" w:rsidRPr="001B2BB9" w:rsidRDefault="003724F2" w:rsidP="00F732F0">
            <w:pPr>
              <w:widowControl/>
              <w:spacing w:before="60" w:after="60"/>
              <w:jc w:val="both"/>
              <w:rPr>
                <w:rFonts w:ascii="Times New Roman" w:hAnsi="Times New Roman" w:cs="Times New Roman"/>
                <w:b/>
                <w:bCs/>
                <w:i/>
                <w:iCs/>
                <w:color w:val="auto"/>
                <w:sz w:val="26"/>
                <w:szCs w:val="26"/>
                <w:lang w:val="en-US" w:eastAsia="en-US"/>
              </w:rPr>
            </w:pPr>
            <w:r w:rsidRPr="001B2BB9">
              <w:rPr>
                <w:rFonts w:ascii="Times New Roman" w:hAnsi="Times New Roman" w:cs="Times New Roman"/>
                <w:b/>
                <w:bCs/>
                <w:i/>
                <w:iCs/>
                <w:color w:val="auto"/>
                <w:sz w:val="26"/>
                <w:szCs w:val="26"/>
                <w:lang w:val="en-US" w:eastAsia="en-US"/>
              </w:rPr>
              <w:t>Hộ gia đình, cá nhân, cộng đồng dân cư</w:t>
            </w:r>
          </w:p>
        </w:tc>
        <w:tc>
          <w:tcPr>
            <w:tcW w:w="1559" w:type="dxa"/>
            <w:tcBorders>
              <w:top w:val="nil"/>
              <w:left w:val="nil"/>
              <w:bottom w:val="single" w:sz="4" w:space="0" w:color="auto"/>
              <w:right w:val="single" w:sz="4" w:space="0" w:color="auto"/>
            </w:tcBorders>
            <w:shd w:val="clear" w:color="auto" w:fill="auto"/>
            <w:vAlign w:val="center"/>
            <w:hideMark/>
          </w:tcPr>
          <w:p w:rsidR="003724F2" w:rsidRPr="001B2BB9" w:rsidRDefault="003724F2" w:rsidP="00F732F0">
            <w:pPr>
              <w:widowControl/>
              <w:spacing w:before="60" w:after="60"/>
              <w:jc w:val="right"/>
              <w:rPr>
                <w:rFonts w:ascii="Times New Roman" w:hAnsi="Times New Roman" w:cs="Times New Roman"/>
                <w:i/>
                <w:color w:val="auto"/>
                <w:sz w:val="26"/>
                <w:szCs w:val="26"/>
                <w:lang w:val="en-US" w:eastAsia="en-US"/>
              </w:rPr>
            </w:pPr>
            <w:r w:rsidRPr="001B2BB9">
              <w:rPr>
                <w:rFonts w:ascii="Times New Roman" w:hAnsi="Times New Roman" w:cs="Times New Roman"/>
                <w:i/>
                <w:color w:val="auto"/>
                <w:sz w:val="26"/>
                <w:szCs w:val="26"/>
                <w:lang w:val="en-US" w:eastAsia="en-US"/>
              </w:rPr>
              <w:t> </w:t>
            </w:r>
            <w:r w:rsidRPr="001B2BB9">
              <w:rPr>
                <w:rFonts w:ascii="Times New Roman" w:hAnsi="Times New Roman" w:cs="Times New Roman"/>
                <w:b/>
                <w:bCs/>
                <w:i/>
                <w:color w:val="auto"/>
                <w:sz w:val="26"/>
                <w:szCs w:val="26"/>
                <w:lang w:val="en-US" w:eastAsia="en-US"/>
              </w:rPr>
              <w:t>2.390</w:t>
            </w:r>
          </w:p>
        </w:tc>
      </w:tr>
      <w:tr w:rsidR="001B2BB9" w:rsidRPr="001B2BB9" w:rsidTr="00A84E00">
        <w:trPr>
          <w:trHeight w:val="345"/>
          <w:jc w:val="center"/>
        </w:trPr>
        <w:tc>
          <w:tcPr>
            <w:tcW w:w="566" w:type="dxa"/>
            <w:vMerge w:val="restart"/>
            <w:tcBorders>
              <w:top w:val="nil"/>
              <w:left w:val="single" w:sz="8"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Cs/>
                <w:color w:val="auto"/>
                <w:sz w:val="26"/>
                <w:szCs w:val="26"/>
                <w:lang w:val="en-US" w:eastAsia="en-US"/>
              </w:rPr>
            </w:pPr>
            <w:r w:rsidRPr="001B2BB9">
              <w:rPr>
                <w:rFonts w:ascii="Times New Roman" w:hAnsi="Times New Roman" w:cs="Times New Roman"/>
                <w:b/>
                <w:bCs/>
                <w:iCs/>
                <w:color w:val="auto"/>
                <w:sz w:val="26"/>
                <w:szCs w:val="26"/>
                <w:lang w:val="en-US" w:eastAsia="en-US"/>
              </w:rPr>
              <w:t>1</w:t>
            </w:r>
          </w:p>
        </w:tc>
        <w:tc>
          <w:tcPr>
            <w:tcW w:w="2080" w:type="dxa"/>
            <w:vMerge w:val="restart"/>
            <w:tcBorders>
              <w:top w:val="nil"/>
              <w:left w:val="nil"/>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Cs/>
                <w:color w:val="auto"/>
                <w:sz w:val="26"/>
                <w:szCs w:val="26"/>
                <w:lang w:val="en-US" w:eastAsia="en-US"/>
              </w:rPr>
            </w:pPr>
            <w:r w:rsidRPr="001B2BB9">
              <w:rPr>
                <w:rFonts w:ascii="Times New Roman" w:hAnsi="Times New Roman" w:cs="Times New Roman"/>
                <w:b/>
                <w:bCs/>
                <w:color w:val="auto"/>
                <w:sz w:val="26"/>
                <w:szCs w:val="26"/>
                <w:lang w:val="en-US" w:eastAsia="en-US"/>
              </w:rPr>
              <w:t>Hộ gia đình, cá nhân (11 hộ)</w:t>
            </w:r>
          </w:p>
        </w:tc>
        <w:tc>
          <w:tcPr>
            <w:tcW w:w="4974"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ở nông thôn và đất trồng cây hàng năm (ONT+BHK) (01 hộ)</w:t>
            </w:r>
          </w:p>
        </w:tc>
        <w:tc>
          <w:tcPr>
            <w:tcW w:w="1559"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3</w:t>
            </w:r>
          </w:p>
        </w:tc>
      </w:tr>
      <w:tr w:rsidR="001B2BB9" w:rsidRPr="001B2BB9" w:rsidTr="00A84E00">
        <w:trPr>
          <w:trHeight w:val="345"/>
          <w:jc w:val="center"/>
        </w:trPr>
        <w:tc>
          <w:tcPr>
            <w:tcW w:w="566" w:type="dxa"/>
            <w:vMerge/>
            <w:tcBorders>
              <w:left w:val="single" w:sz="8"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Cs/>
                <w:color w:val="auto"/>
                <w:sz w:val="26"/>
                <w:szCs w:val="26"/>
                <w:lang w:val="en-US" w:eastAsia="en-US"/>
              </w:rPr>
            </w:pPr>
          </w:p>
        </w:tc>
        <w:tc>
          <w:tcPr>
            <w:tcW w:w="2080" w:type="dxa"/>
            <w:vMerge/>
            <w:tcBorders>
              <w:left w:val="nil"/>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Cs/>
                <w:color w:val="auto"/>
                <w:sz w:val="26"/>
                <w:szCs w:val="26"/>
                <w:lang w:val="en-US" w:eastAsia="en-US"/>
              </w:rPr>
            </w:pPr>
          </w:p>
        </w:tc>
        <w:tc>
          <w:tcPr>
            <w:tcW w:w="4974"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ở nông thôn và đất trồng cây lâu năm (ONT+CLN) (06 hộ)</w:t>
            </w:r>
          </w:p>
        </w:tc>
        <w:tc>
          <w:tcPr>
            <w:tcW w:w="1559"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93</w:t>
            </w:r>
          </w:p>
        </w:tc>
      </w:tr>
      <w:tr w:rsidR="001B2BB9" w:rsidRPr="001B2BB9" w:rsidTr="00A84E00">
        <w:trPr>
          <w:trHeight w:val="345"/>
          <w:jc w:val="center"/>
        </w:trPr>
        <w:tc>
          <w:tcPr>
            <w:tcW w:w="566" w:type="dxa"/>
            <w:vMerge/>
            <w:tcBorders>
              <w:left w:val="single" w:sz="8"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Cs/>
                <w:color w:val="auto"/>
                <w:sz w:val="26"/>
                <w:szCs w:val="26"/>
                <w:lang w:val="en-US" w:eastAsia="en-US"/>
              </w:rPr>
            </w:pPr>
          </w:p>
        </w:tc>
        <w:tc>
          <w:tcPr>
            <w:tcW w:w="2080" w:type="dxa"/>
            <w:vMerge/>
            <w:tcBorders>
              <w:left w:val="nil"/>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Cs/>
                <w:color w:val="auto"/>
                <w:sz w:val="26"/>
                <w:szCs w:val="26"/>
                <w:lang w:val="en-US" w:eastAsia="en-US"/>
              </w:rPr>
            </w:pPr>
          </w:p>
        </w:tc>
        <w:tc>
          <w:tcPr>
            <w:tcW w:w="4974"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trồng rừng sản xuất (RSX) (01 hộ)</w:t>
            </w:r>
          </w:p>
        </w:tc>
        <w:tc>
          <w:tcPr>
            <w:tcW w:w="1559"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850</w:t>
            </w:r>
          </w:p>
        </w:tc>
      </w:tr>
      <w:tr w:rsidR="001B2BB9" w:rsidRPr="001B2BB9" w:rsidTr="00A84E00">
        <w:trPr>
          <w:trHeight w:val="345"/>
          <w:jc w:val="center"/>
        </w:trPr>
        <w:tc>
          <w:tcPr>
            <w:tcW w:w="566" w:type="dxa"/>
            <w:vMerge/>
            <w:tcBorders>
              <w:left w:val="single" w:sz="8" w:space="0" w:color="auto"/>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center"/>
              <w:rPr>
                <w:rFonts w:ascii="Times New Roman" w:hAnsi="Times New Roman" w:cs="Times New Roman"/>
                <w:b/>
                <w:bCs/>
                <w:iCs/>
                <w:color w:val="auto"/>
                <w:sz w:val="26"/>
                <w:szCs w:val="26"/>
                <w:lang w:val="en-US" w:eastAsia="en-US"/>
              </w:rPr>
            </w:pPr>
          </w:p>
        </w:tc>
        <w:tc>
          <w:tcPr>
            <w:tcW w:w="2080" w:type="dxa"/>
            <w:vMerge/>
            <w:tcBorders>
              <w:left w:val="nil"/>
              <w:bottom w:val="single" w:sz="4" w:space="0" w:color="auto"/>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Cs/>
                <w:color w:val="auto"/>
                <w:sz w:val="26"/>
                <w:szCs w:val="26"/>
                <w:lang w:val="en-US" w:eastAsia="en-US"/>
              </w:rPr>
            </w:pPr>
          </w:p>
        </w:tc>
        <w:tc>
          <w:tcPr>
            <w:tcW w:w="4974"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Đất trồng cây hàng năm (BHK) (03 hộ)</w:t>
            </w:r>
          </w:p>
        </w:tc>
        <w:tc>
          <w:tcPr>
            <w:tcW w:w="1559"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1.444</w:t>
            </w:r>
          </w:p>
        </w:tc>
      </w:tr>
      <w:tr w:rsidR="001B2BB9" w:rsidRPr="001B2BB9" w:rsidTr="00A84E00">
        <w:trPr>
          <w:trHeight w:val="345"/>
          <w:jc w:val="center"/>
        </w:trPr>
        <w:tc>
          <w:tcPr>
            <w:tcW w:w="566" w:type="dxa"/>
            <w:tcBorders>
              <w:top w:val="nil"/>
              <w:left w:val="single" w:sz="8" w:space="0" w:color="auto"/>
              <w:bottom w:val="single" w:sz="4" w:space="0" w:color="auto"/>
              <w:right w:val="single" w:sz="4" w:space="0" w:color="auto"/>
            </w:tcBorders>
            <w:shd w:val="clear" w:color="auto" w:fill="auto"/>
            <w:vAlign w:val="center"/>
          </w:tcPr>
          <w:p w:rsidR="003724F2" w:rsidRPr="001B2BB9" w:rsidRDefault="003724F2" w:rsidP="00F732F0">
            <w:pPr>
              <w:widowControl/>
              <w:spacing w:before="60" w:after="60"/>
              <w:rPr>
                <w:rFonts w:ascii="Times New Roman" w:hAnsi="Times New Roman" w:cs="Times New Roman"/>
                <w:b/>
                <w:bCs/>
                <w:iCs/>
                <w:color w:val="auto"/>
                <w:sz w:val="26"/>
                <w:szCs w:val="26"/>
                <w:lang w:val="en-US" w:eastAsia="en-US"/>
              </w:rPr>
            </w:pPr>
          </w:p>
        </w:tc>
        <w:tc>
          <w:tcPr>
            <w:tcW w:w="2080" w:type="dxa"/>
            <w:tcBorders>
              <w:top w:val="nil"/>
              <w:left w:val="nil"/>
              <w:bottom w:val="single" w:sz="4" w:space="0" w:color="auto"/>
              <w:right w:val="single" w:sz="4" w:space="0" w:color="auto"/>
            </w:tcBorders>
            <w:shd w:val="clear" w:color="auto" w:fill="auto"/>
            <w:noWrap/>
            <w:vAlign w:val="bottom"/>
          </w:tcPr>
          <w:p w:rsidR="003724F2" w:rsidRPr="001B2BB9" w:rsidRDefault="003724F2" w:rsidP="00F732F0">
            <w:pPr>
              <w:widowControl/>
              <w:spacing w:before="60" w:after="60"/>
              <w:rPr>
                <w:rFonts w:ascii="Times New Roman" w:hAnsi="Times New Roman" w:cs="Times New Roman"/>
                <w:b/>
                <w:bCs/>
                <w:iCs/>
                <w:color w:val="auto"/>
                <w:sz w:val="26"/>
                <w:szCs w:val="26"/>
                <w:lang w:val="en-US" w:eastAsia="en-US"/>
              </w:rPr>
            </w:pPr>
            <w:r w:rsidRPr="001B2BB9">
              <w:rPr>
                <w:rFonts w:ascii="Times New Roman" w:hAnsi="Times New Roman" w:cs="Times New Roman"/>
                <w:b/>
                <w:bCs/>
                <w:iCs/>
                <w:color w:val="auto"/>
                <w:sz w:val="26"/>
                <w:szCs w:val="26"/>
                <w:lang w:val="en-US" w:eastAsia="en-US"/>
              </w:rPr>
              <w:t>Tổng cộng (I+II)</w:t>
            </w:r>
          </w:p>
        </w:tc>
        <w:tc>
          <w:tcPr>
            <w:tcW w:w="4974"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both"/>
              <w:rPr>
                <w:rFonts w:ascii="Times New Roman" w:hAnsi="Times New Roman" w:cs="Times New Roman"/>
                <w:color w:val="auto"/>
                <w:sz w:val="26"/>
                <w:szCs w:val="26"/>
                <w:lang w:val="en-US" w:eastAsia="en-US"/>
              </w:rPr>
            </w:pPr>
          </w:p>
        </w:tc>
        <w:tc>
          <w:tcPr>
            <w:tcW w:w="1559" w:type="dxa"/>
            <w:tcBorders>
              <w:top w:val="nil"/>
              <w:left w:val="nil"/>
              <w:bottom w:val="single" w:sz="4" w:space="0" w:color="auto"/>
              <w:right w:val="single" w:sz="4" w:space="0" w:color="auto"/>
            </w:tcBorders>
            <w:shd w:val="clear" w:color="auto" w:fill="auto"/>
            <w:vAlign w:val="center"/>
          </w:tcPr>
          <w:p w:rsidR="003724F2" w:rsidRPr="001B2BB9" w:rsidRDefault="003724F2" w:rsidP="00F732F0">
            <w:pPr>
              <w:widowControl/>
              <w:spacing w:before="60" w:after="60"/>
              <w:jc w:val="right"/>
              <w:rPr>
                <w:rFonts w:ascii="Times New Roman" w:hAnsi="Times New Roman" w:cs="Times New Roman"/>
                <w:color w:val="auto"/>
                <w:sz w:val="26"/>
                <w:szCs w:val="26"/>
                <w:lang w:val="en-US" w:eastAsia="en-US"/>
              </w:rPr>
            </w:pPr>
            <w:r w:rsidRPr="001B2BB9">
              <w:rPr>
                <w:rFonts w:ascii="Times New Roman" w:hAnsi="Times New Roman" w:cs="Times New Roman"/>
                <w:b/>
                <w:bCs/>
                <w:color w:val="auto"/>
                <w:sz w:val="26"/>
                <w:szCs w:val="26"/>
                <w:lang w:val="en-US" w:eastAsia="en-US"/>
              </w:rPr>
              <w:t>30.400</w:t>
            </w:r>
          </w:p>
        </w:tc>
      </w:tr>
    </w:tbl>
    <w:p w:rsidR="0041360C" w:rsidRPr="001B2BB9" w:rsidRDefault="0041360C" w:rsidP="00F732F0">
      <w:pPr>
        <w:autoSpaceDE w:val="0"/>
        <w:autoSpaceDN w:val="0"/>
        <w:adjustRightInd w:val="0"/>
        <w:spacing w:line="312" w:lineRule="auto"/>
        <w:ind w:firstLine="567"/>
        <w:jc w:val="both"/>
        <w:rPr>
          <w:rFonts w:ascii="Times New Roman" w:hAnsi="Times New Roman" w:cs="Times New Roman"/>
          <w:b/>
          <w:color w:val="auto"/>
          <w:sz w:val="27"/>
          <w:szCs w:val="27"/>
          <w:u w:val="single"/>
          <w:lang w:val="nl-NL"/>
        </w:rPr>
      </w:pPr>
      <w:bookmarkStart w:id="662" w:name="_Toc99918753"/>
      <w:bookmarkStart w:id="663" w:name="_Toc100062874"/>
      <w:bookmarkStart w:id="664" w:name="_Toc100242117"/>
      <w:bookmarkStart w:id="665" w:name="_Toc104732270"/>
      <w:bookmarkStart w:id="666" w:name="_Toc104733895"/>
      <w:bookmarkStart w:id="667" w:name="_Toc112070925"/>
      <w:bookmarkStart w:id="668" w:name="_Toc112071064"/>
      <w:r w:rsidRPr="001B2BB9">
        <w:rPr>
          <w:rFonts w:ascii="Times New Roman" w:hAnsi="Times New Roman" w:cs="Times New Roman"/>
          <w:b/>
          <w:color w:val="auto"/>
          <w:sz w:val="27"/>
          <w:szCs w:val="27"/>
          <w:u w:val="single"/>
          <w:lang w:val="nl-NL"/>
        </w:rPr>
        <w:t>Hiện trạng khu vực Dự án:</w:t>
      </w:r>
    </w:p>
    <w:p w:rsidR="00792739" w:rsidRPr="001B2BB9" w:rsidRDefault="00792739"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Đối với đất ở nông thôn, đất trồng cây hàng năm và đất trồng cây hàng năm: Việc thực hiện dự án có ảnh hưởng đến 07 hộ, các hộ này chủ yếu bị ảnh hưởng bởi xây dựng tuyến đường của dự án</w:t>
      </w: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lang w:val="en-US"/>
        </w:rPr>
        <w:t xml:space="preserve">nên </w:t>
      </w:r>
      <w:r w:rsidRPr="001B2BB9">
        <w:rPr>
          <w:rFonts w:ascii="Times New Roman" w:hAnsi="Times New Roman" w:cs="Times New Roman"/>
          <w:color w:val="auto"/>
          <w:sz w:val="27"/>
          <w:szCs w:val="27"/>
        </w:rPr>
        <w:t>chỉ ảnh hưởng đến phần cổng, tường rào không ảnh hưởng đến nhà ở</w:t>
      </w:r>
      <w:r w:rsidRPr="001B2BB9">
        <w:rPr>
          <w:rFonts w:ascii="Times New Roman" w:hAnsi="Times New Roman" w:cs="Times New Roman"/>
          <w:color w:val="auto"/>
          <w:sz w:val="27"/>
          <w:szCs w:val="27"/>
          <w:lang w:val="en-US"/>
        </w:rPr>
        <w:t>.</w:t>
      </w:r>
    </w:p>
    <w:p w:rsidR="00B15A46" w:rsidRPr="001B2BB9" w:rsidRDefault="00B15A46" w:rsidP="00F732F0">
      <w:pPr>
        <w:autoSpaceDE w:val="0"/>
        <w:autoSpaceDN w:val="0"/>
        <w:adjustRightInd w:val="0"/>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lang w:val="en-US"/>
        </w:rPr>
        <w:t xml:space="preserve">Đối với </w:t>
      </w:r>
      <w:r w:rsidR="003724F2" w:rsidRPr="001B2BB9">
        <w:rPr>
          <w:rFonts w:ascii="Times New Roman" w:hAnsi="Times New Roman" w:cs="Times New Roman"/>
          <w:color w:val="auto"/>
          <w:sz w:val="27"/>
          <w:szCs w:val="27"/>
          <w:lang w:val="en-US"/>
        </w:rPr>
        <w:t xml:space="preserve">đất </w:t>
      </w:r>
      <w:r w:rsidRPr="001B2BB9">
        <w:rPr>
          <w:rFonts w:ascii="Times New Roman" w:hAnsi="Times New Roman" w:cs="Times New Roman"/>
          <w:color w:val="auto"/>
          <w:sz w:val="27"/>
          <w:szCs w:val="27"/>
          <w:lang w:val="en-US"/>
        </w:rPr>
        <w:t>rừng trồng sản xuất: Hiện trạng chủ yếu là cây bụi và cây tràm khoảng 4 năm tuổi (</w:t>
      </w:r>
      <w:r w:rsidR="00721B91" w:rsidRPr="001B2BB9">
        <w:rPr>
          <w:rFonts w:ascii="Times New Roman" w:hAnsi="Times New Roman" w:cs="Times New Roman"/>
          <w:color w:val="auto"/>
          <w:sz w:val="27"/>
          <w:szCs w:val="27"/>
          <w:lang w:val="en-US"/>
        </w:rPr>
        <w:t xml:space="preserve">với diện tích trồng tràm hiện trạng </w:t>
      </w:r>
      <w:r w:rsidRPr="001B2BB9">
        <w:rPr>
          <w:rFonts w:ascii="Times New Roman" w:hAnsi="Times New Roman" w:cs="Times New Roman"/>
          <w:color w:val="auto"/>
          <w:sz w:val="27"/>
          <w:szCs w:val="27"/>
          <w:lang w:val="en-US"/>
        </w:rPr>
        <w:t xml:space="preserve">khoảng </w:t>
      </w:r>
      <w:r w:rsidR="003724F2" w:rsidRPr="001B2BB9">
        <w:rPr>
          <w:rFonts w:ascii="Times New Roman" w:hAnsi="Times New Roman" w:cs="Times New Roman"/>
          <w:color w:val="auto"/>
          <w:sz w:val="27"/>
          <w:szCs w:val="27"/>
          <w:lang w:val="en-US"/>
        </w:rPr>
        <w:t>35</w:t>
      </w:r>
      <w:r w:rsidR="007B6990" w:rsidRPr="001B2BB9">
        <w:rPr>
          <w:rFonts w:ascii="Times New Roman" w:hAnsi="Times New Roman" w:cs="Times New Roman"/>
          <w:color w:val="auto"/>
          <w:sz w:val="27"/>
          <w:szCs w:val="27"/>
          <w:lang w:val="en-US"/>
        </w:rPr>
        <w:t>0</w:t>
      </w:r>
      <w:r w:rsidRPr="001B2BB9">
        <w:rPr>
          <w:rFonts w:ascii="Times New Roman" w:hAnsi="Times New Roman" w:cs="Times New Roman"/>
          <w:color w:val="auto"/>
          <w:sz w:val="27"/>
          <w:szCs w:val="27"/>
          <w:lang w:val="en-US"/>
        </w:rPr>
        <w:t xml:space="preserve"> m</w:t>
      </w:r>
      <w:r w:rsidRPr="001B2BB9">
        <w:rPr>
          <w:rFonts w:ascii="Times New Roman" w:hAnsi="Times New Roman" w:cs="Times New Roman"/>
          <w:color w:val="auto"/>
          <w:sz w:val="27"/>
          <w:szCs w:val="27"/>
          <w:vertAlign w:val="superscript"/>
          <w:lang w:val="en-US"/>
        </w:rPr>
        <w:t>2</w:t>
      </w:r>
      <w:r w:rsidR="00403C72" w:rsidRPr="001B2BB9">
        <w:rPr>
          <w:rFonts w:ascii="Times New Roman" w:hAnsi="Times New Roman" w:cs="Times New Roman"/>
          <w:color w:val="auto"/>
          <w:sz w:val="27"/>
          <w:szCs w:val="27"/>
          <w:lang w:val="en-US"/>
        </w:rPr>
        <w:t>).</w:t>
      </w:r>
    </w:p>
    <w:p w:rsidR="008803BF" w:rsidRPr="001B2BB9" w:rsidRDefault="008803BF"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 xml:space="preserve">Đối với đất trồng cây hằng năm: </w:t>
      </w:r>
      <w:r w:rsidRPr="001B2BB9">
        <w:rPr>
          <w:rFonts w:ascii="Times New Roman" w:hAnsi="Times New Roman" w:cs="Times New Roman"/>
          <w:bCs/>
          <w:color w:val="auto"/>
          <w:sz w:val="27"/>
          <w:szCs w:val="27"/>
          <w:lang w:val="nl-NL"/>
        </w:rPr>
        <w:t>Đối với diện tích đất trồng cây hàng năm do UBND xã quản lý hiện là bãi đất trống, cây bụi và thảm cỏ. Đối với đất do người dân quản lý hiện chủ yếu trồng sắn và cỏ voi</w:t>
      </w:r>
      <w:r w:rsidRPr="001B2BB9">
        <w:rPr>
          <w:rFonts w:ascii="Times New Roman" w:hAnsi="Times New Roman" w:cs="Times New Roman"/>
          <w:color w:val="auto"/>
          <w:sz w:val="27"/>
          <w:szCs w:val="27"/>
        </w:rPr>
        <w:t>.</w:t>
      </w:r>
    </w:p>
    <w:p w:rsidR="007B6990" w:rsidRPr="001B2BB9" w:rsidRDefault="00B15A46"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xml:space="preserve">- Đối với đất giao thông: </w:t>
      </w:r>
      <w:r w:rsidR="007B6990" w:rsidRPr="001B2BB9">
        <w:rPr>
          <w:rFonts w:ascii="Times New Roman" w:hAnsi="Times New Roman" w:cs="Times New Roman"/>
          <w:color w:val="auto"/>
          <w:sz w:val="27"/>
          <w:szCs w:val="27"/>
          <w:lang w:val="en-US"/>
        </w:rPr>
        <w:t>Hiện trạng t</w:t>
      </w:r>
      <w:r w:rsidR="007B6990" w:rsidRPr="001B2BB9">
        <w:rPr>
          <w:rFonts w:ascii="Times New Roman" w:hAnsi="Times New Roman" w:cs="Times New Roman"/>
          <w:color w:val="auto"/>
          <w:sz w:val="27"/>
          <w:szCs w:val="27"/>
        </w:rPr>
        <w:t>uyến đường kết nối từ thôn Trường Trí đến trung tâm xã là đường bê tông xi măng B= 3,0m</w:t>
      </w:r>
      <w:r w:rsidR="003724F2" w:rsidRPr="001B2BB9">
        <w:rPr>
          <w:rFonts w:ascii="Times New Roman" w:hAnsi="Times New Roman" w:cs="Times New Roman"/>
          <w:color w:val="auto"/>
          <w:sz w:val="27"/>
          <w:szCs w:val="27"/>
          <w:lang w:val="en-US"/>
        </w:rPr>
        <w:t xml:space="preserve"> và tuyến đường đất rộng 2m - 3m.</w:t>
      </w:r>
    </w:p>
    <w:p w:rsidR="00B15A46" w:rsidRPr="001B2BB9" w:rsidRDefault="00B15A46" w:rsidP="00F732F0">
      <w:pPr>
        <w:autoSpaceDE w:val="0"/>
        <w:autoSpaceDN w:val="0"/>
        <w:adjustRightInd w:val="0"/>
        <w:spacing w:line="312" w:lineRule="auto"/>
        <w:ind w:firstLine="562"/>
        <w:jc w:val="both"/>
        <w:rPr>
          <w:rFonts w:ascii="Times New Roman" w:hAnsi="Times New Roman" w:cs="Times New Roman"/>
          <w:color w:val="auto"/>
          <w:sz w:val="27"/>
          <w:szCs w:val="27"/>
        </w:rPr>
      </w:pPr>
      <w:bookmarkStart w:id="669" w:name="_Toc113479906"/>
      <w:bookmarkStart w:id="670" w:name="_Toc113480035"/>
      <w:bookmarkStart w:id="671" w:name="_Toc113480246"/>
      <w:bookmarkStart w:id="672" w:name="_Toc117608332"/>
      <w:r w:rsidRPr="001B2BB9">
        <w:rPr>
          <w:rFonts w:ascii="Times New Roman" w:hAnsi="Times New Roman" w:cs="Times New Roman"/>
          <w:bCs/>
          <w:color w:val="auto"/>
          <w:kern w:val="32"/>
          <w:sz w:val="27"/>
          <w:szCs w:val="27"/>
          <w:lang w:eastAsia="en-US"/>
        </w:rPr>
        <w:br w:type="page"/>
      </w:r>
    </w:p>
    <w:p w:rsidR="00A60B52"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673" w:name="_Toc134072063"/>
      <w:bookmarkStart w:id="674" w:name="_Toc134645840"/>
      <w:bookmarkStart w:id="675" w:name="_Toc134646285"/>
      <w:r w:rsidRPr="001B2BB9">
        <w:rPr>
          <w:rFonts w:ascii="Times New Roman" w:eastAsia="Times New Roman" w:hAnsi="Times New Roman" w:cs="Times New Roman"/>
          <w:bCs w:val="0"/>
          <w:color w:val="auto"/>
          <w:kern w:val="32"/>
          <w:sz w:val="27"/>
          <w:szCs w:val="27"/>
          <w:lang w:eastAsia="en-US"/>
        </w:rPr>
        <w:lastRenderedPageBreak/>
        <w:t>Chương II</w:t>
      </w:r>
      <w:bookmarkEnd w:id="468"/>
      <w:bookmarkEnd w:id="469"/>
      <w:bookmarkEnd w:id="470"/>
      <w:bookmarkEnd w:id="634"/>
      <w:bookmarkEnd w:id="635"/>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676" w:name="_Toc98508139"/>
      <w:bookmarkStart w:id="677" w:name="_Toc99111248"/>
      <w:bookmarkStart w:id="678" w:name="_Toc99918754"/>
      <w:bookmarkStart w:id="679" w:name="_Toc100062875"/>
      <w:bookmarkStart w:id="680" w:name="_Toc100242118"/>
      <w:bookmarkStart w:id="681" w:name="_Toc104732271"/>
      <w:bookmarkStart w:id="682" w:name="_Toc104733896"/>
      <w:bookmarkStart w:id="683" w:name="_Toc112070926"/>
      <w:bookmarkStart w:id="684" w:name="_Toc112071065"/>
      <w:bookmarkStart w:id="685" w:name="_Toc113479907"/>
      <w:bookmarkStart w:id="686" w:name="_Toc113480036"/>
      <w:bookmarkStart w:id="687" w:name="_Toc113480247"/>
      <w:bookmarkStart w:id="688" w:name="_Toc117608333"/>
      <w:bookmarkStart w:id="689" w:name="_Toc134072064"/>
      <w:bookmarkStart w:id="690" w:name="_Toc134645841"/>
      <w:bookmarkStart w:id="691" w:name="_Toc134646286"/>
      <w:r w:rsidRPr="001B2BB9">
        <w:rPr>
          <w:rFonts w:ascii="Times New Roman" w:eastAsia="Times New Roman" w:hAnsi="Times New Roman" w:cs="Times New Roman"/>
          <w:color w:val="auto"/>
          <w:kern w:val="32"/>
          <w:sz w:val="27"/>
          <w:szCs w:val="27"/>
          <w:lang w:eastAsia="en-US"/>
        </w:rPr>
        <w:t>SỰ PHÙ HỢP CỦA DỰ ÁN ĐẦU TƯ VỚI QUY HOẠCH, KHẢ NĂNG CHỊU TẢI CỦA MÔI TRƯỜNG</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4670E0" w:rsidRPr="001B2BB9" w:rsidRDefault="004670E0" w:rsidP="00F732F0">
      <w:pPr>
        <w:spacing w:line="312" w:lineRule="auto"/>
        <w:ind w:firstLine="567"/>
        <w:rPr>
          <w:rFonts w:ascii="Times New Roman" w:hAnsi="Times New Roman" w:cs="Times New Roman"/>
          <w:color w:val="auto"/>
          <w:sz w:val="27"/>
          <w:szCs w:val="27"/>
          <w:lang w:val="en-US"/>
        </w:rPr>
      </w:pPr>
    </w:p>
    <w:p w:rsidR="0060070F"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692" w:name="bookmark212"/>
      <w:bookmarkStart w:id="693" w:name="_Toc98508140"/>
      <w:bookmarkStart w:id="694" w:name="_Toc99111249"/>
      <w:bookmarkStart w:id="695" w:name="_Toc99918755"/>
      <w:bookmarkStart w:id="696" w:name="_Toc100062876"/>
      <w:bookmarkStart w:id="697" w:name="_Toc100242119"/>
      <w:bookmarkStart w:id="698" w:name="_Toc104732272"/>
      <w:bookmarkStart w:id="699" w:name="_Toc104733897"/>
      <w:bookmarkStart w:id="700" w:name="_Toc112070927"/>
      <w:bookmarkStart w:id="701" w:name="_Toc112071066"/>
      <w:bookmarkStart w:id="702" w:name="_Toc113479908"/>
      <w:bookmarkStart w:id="703" w:name="_Toc113480037"/>
      <w:bookmarkStart w:id="704" w:name="_Toc113480248"/>
      <w:bookmarkStart w:id="705" w:name="_Toc117608334"/>
      <w:bookmarkStart w:id="706" w:name="_Toc134072065"/>
      <w:bookmarkStart w:id="707" w:name="_Toc134645842"/>
      <w:bookmarkStart w:id="708" w:name="_Toc134646287"/>
      <w:r w:rsidRPr="001B2BB9">
        <w:rPr>
          <w:rFonts w:ascii="Times New Roman" w:eastAsia="Times New Roman" w:hAnsi="Times New Roman" w:cs="Times New Roman"/>
          <w:color w:val="auto"/>
          <w:kern w:val="32"/>
          <w:sz w:val="27"/>
          <w:szCs w:val="27"/>
          <w:lang w:eastAsia="en-US"/>
        </w:rPr>
        <w:t>1</w:t>
      </w:r>
      <w:bookmarkEnd w:id="692"/>
      <w:r w:rsidRPr="001B2BB9">
        <w:rPr>
          <w:rFonts w:ascii="Times New Roman" w:eastAsia="Times New Roman" w:hAnsi="Times New Roman" w:cs="Times New Roman"/>
          <w:color w:val="auto"/>
          <w:kern w:val="32"/>
          <w:sz w:val="27"/>
          <w:szCs w:val="27"/>
          <w:lang w:eastAsia="en-US"/>
        </w:rPr>
        <w:t>. Sự phù hợp của dự án đầu tư với quy hoạch bảo vệ môi trường quốc gia, quy hoạch tỉnh, phân vùng môi trườ</w:t>
      </w:r>
      <w:r w:rsidR="00B80426" w:rsidRPr="001B2BB9">
        <w:rPr>
          <w:rFonts w:ascii="Times New Roman" w:eastAsia="Times New Roman" w:hAnsi="Times New Roman" w:cs="Times New Roman"/>
          <w:color w:val="auto"/>
          <w:kern w:val="32"/>
          <w:sz w:val="27"/>
          <w:szCs w:val="27"/>
          <w:lang w:eastAsia="en-US"/>
        </w:rPr>
        <w:t>ng</w:t>
      </w:r>
      <w:bookmarkStart w:id="709" w:name="_Toc97727125"/>
      <w:bookmarkStart w:id="710" w:name="bookmark213"/>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26052E" w:rsidRPr="001B2BB9" w:rsidRDefault="0026052E" w:rsidP="00F732F0">
      <w:pPr>
        <w:autoSpaceDE w:val="0"/>
        <w:autoSpaceDN w:val="0"/>
        <w:adjustRightInd w:val="0"/>
        <w:spacing w:line="312" w:lineRule="auto"/>
        <w:ind w:firstLine="567"/>
        <w:jc w:val="both"/>
        <w:rPr>
          <w:rFonts w:ascii="Times New Roman" w:hAnsi="Times New Roman" w:cs="Times New Roman"/>
          <w:bCs/>
          <w:color w:val="auto"/>
          <w:sz w:val="27"/>
          <w:szCs w:val="27"/>
          <w:highlight w:val="white"/>
          <w:lang w:val="nb-NO"/>
        </w:rPr>
      </w:pPr>
      <w:bookmarkStart w:id="711" w:name="_Toc99111250"/>
      <w:bookmarkStart w:id="712" w:name="_Toc99918756"/>
      <w:bookmarkStart w:id="713" w:name="_Toc100062877"/>
      <w:bookmarkStart w:id="714" w:name="_Toc100242120"/>
      <w:bookmarkEnd w:id="709"/>
      <w:r w:rsidRPr="001B2BB9">
        <w:rPr>
          <w:rFonts w:ascii="Times New Roman" w:hAnsi="Times New Roman" w:cs="Times New Roman"/>
          <w:bCs/>
          <w:color w:val="auto"/>
          <w:sz w:val="27"/>
          <w:szCs w:val="27"/>
          <w:highlight w:val="white"/>
          <w:lang w:val="nb-NO"/>
        </w:rPr>
        <w:t xml:space="preserve">Việc triển khai thực hiện dự án </w:t>
      </w:r>
      <w:r w:rsidR="009017E5" w:rsidRPr="001B2BB9">
        <w:rPr>
          <w:rFonts w:ascii="Times New Roman" w:hAnsi="Times New Roman" w:cs="Times New Roman"/>
          <w:bCs/>
          <w:color w:val="auto"/>
          <w:sz w:val="27"/>
          <w:szCs w:val="27"/>
          <w:lang w:val="nb-NO"/>
        </w:rPr>
        <w:t>Khu tái định cư tại xã Hải thái, huyện Gio Linh phục vụ dự án đường cao tốc Bắc - Nam phía Đông giai đoạn 2022-2025, đoạn Vạn Ninh – Cam Lộ</w:t>
      </w:r>
      <w:r w:rsidR="00DF10AB" w:rsidRPr="001B2BB9">
        <w:rPr>
          <w:rFonts w:ascii="Times New Roman" w:hAnsi="Times New Roman" w:cs="Times New Roman"/>
          <w:bCs/>
          <w:color w:val="auto"/>
          <w:sz w:val="27"/>
          <w:szCs w:val="27"/>
          <w:lang w:val="nb-NO"/>
        </w:rPr>
        <w:t xml:space="preserve"> </w:t>
      </w:r>
      <w:r w:rsidRPr="001B2BB9">
        <w:rPr>
          <w:rFonts w:ascii="Times New Roman" w:hAnsi="Times New Roman" w:cs="Times New Roman"/>
          <w:bCs/>
          <w:color w:val="auto"/>
          <w:sz w:val="27"/>
          <w:szCs w:val="27"/>
          <w:highlight w:val="white"/>
          <w:lang w:val="nb-NO"/>
        </w:rPr>
        <w:t>là phù hợp với các chủ trương và quy hoạch sau:</w:t>
      </w:r>
    </w:p>
    <w:p w:rsidR="004E0F37" w:rsidRPr="001B2BB9" w:rsidRDefault="004E0F37" w:rsidP="00F732F0">
      <w:pPr>
        <w:autoSpaceDE w:val="0"/>
        <w:autoSpaceDN w:val="0"/>
        <w:adjustRightInd w:val="0"/>
        <w:spacing w:line="312" w:lineRule="auto"/>
        <w:ind w:firstLine="567"/>
        <w:jc w:val="both"/>
        <w:rPr>
          <w:rFonts w:ascii="Times New Roman" w:hAnsi="Times New Roman" w:cs="Times New Roman"/>
          <w:bCs/>
          <w:color w:val="auto"/>
          <w:sz w:val="27"/>
          <w:szCs w:val="27"/>
          <w:highlight w:val="white"/>
          <w:lang w:val="nb-NO"/>
        </w:rPr>
      </w:pPr>
      <w:r w:rsidRPr="001B2BB9">
        <w:rPr>
          <w:rFonts w:ascii="Times New Roman" w:hAnsi="Times New Roman" w:cs="Times New Roman"/>
          <w:bCs/>
          <w:color w:val="auto"/>
          <w:sz w:val="27"/>
          <w:szCs w:val="27"/>
          <w:highlight w:val="white"/>
          <w:lang w:val="nb-NO"/>
        </w:rPr>
        <w:t xml:space="preserve">- Quyết định số 4182/QĐ-UBND ngày 24/10/2022 của UBND huyện Gio Linh về việc phê duyệt nhiệm vụ quy hoạch, nhiệm vụ khảo sát và dự toán lập Quy hoạch chi tiết 1/500 Khu tái định cư tại xã Hải Thái, huyện Gio Linh phục vụ dự án đường </w:t>
      </w:r>
      <w:r w:rsidRPr="001B2BB9">
        <w:rPr>
          <w:rFonts w:ascii="Times New Roman" w:hAnsi="Times New Roman" w:cs="Times New Roman"/>
          <w:color w:val="auto"/>
          <w:sz w:val="27"/>
          <w:szCs w:val="27"/>
        </w:rPr>
        <w:t>cao tốc Bắc - Nam phía Đông giai đoạn 2022-2025, đoạn Vạn Ninh - Cam Lộ</w:t>
      </w:r>
      <w:r w:rsidRPr="001B2BB9">
        <w:rPr>
          <w:rFonts w:ascii="Times New Roman" w:hAnsi="Times New Roman" w:cs="Times New Roman"/>
          <w:bCs/>
          <w:color w:val="auto"/>
          <w:sz w:val="27"/>
          <w:szCs w:val="27"/>
          <w:highlight w:val="white"/>
          <w:lang w:val="nb-NO"/>
        </w:rPr>
        <w:t>.</w:t>
      </w:r>
    </w:p>
    <w:p w:rsidR="004E0F37" w:rsidRPr="001B2BB9" w:rsidRDefault="004E0F37" w:rsidP="00F732F0">
      <w:pPr>
        <w:autoSpaceDE w:val="0"/>
        <w:autoSpaceDN w:val="0"/>
        <w:adjustRightInd w:val="0"/>
        <w:spacing w:line="312" w:lineRule="auto"/>
        <w:ind w:firstLine="567"/>
        <w:jc w:val="both"/>
        <w:rPr>
          <w:rFonts w:ascii="Times New Roman" w:hAnsi="Times New Roman" w:cs="Times New Roman"/>
          <w:bCs/>
          <w:color w:val="auto"/>
          <w:sz w:val="27"/>
          <w:szCs w:val="27"/>
          <w:highlight w:val="white"/>
          <w:lang w:val="en-US"/>
        </w:rPr>
      </w:pPr>
      <w:r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Quyết định số  5137/QĐ-UBND ngày 23/12/2022 của UBND huyện Gio Linh về việc phê duyệt quy hoạch chi tiết tỷ lệ 1/500 Khu tái định cư tại xã Hải Thái, huyện Gio Linh phục vụ dự án đường cao tốc Bắc - Nam phía Đông giai đoạn 2022-2025, đoạn Vạn Ninh - Cam Lộ</w:t>
      </w:r>
      <w:r w:rsidRPr="001B2BB9">
        <w:rPr>
          <w:rFonts w:ascii="Times New Roman" w:hAnsi="Times New Roman" w:cs="Times New Roman"/>
          <w:color w:val="auto"/>
          <w:sz w:val="27"/>
          <w:szCs w:val="27"/>
          <w:lang w:val="en-US"/>
        </w:rPr>
        <w:t>.</w:t>
      </w:r>
    </w:p>
    <w:p w:rsidR="00F1144A" w:rsidRPr="001B2BB9" w:rsidRDefault="00F1144A" w:rsidP="00F732F0">
      <w:pPr>
        <w:autoSpaceDE w:val="0"/>
        <w:autoSpaceDN w:val="0"/>
        <w:adjustRightInd w:val="0"/>
        <w:spacing w:line="312" w:lineRule="auto"/>
        <w:ind w:firstLine="567"/>
        <w:jc w:val="both"/>
        <w:rPr>
          <w:rFonts w:ascii="Times New Roman" w:hAnsi="Times New Roman" w:cs="Times New Roman"/>
          <w:bCs/>
          <w:color w:val="auto"/>
          <w:sz w:val="27"/>
          <w:szCs w:val="27"/>
          <w:lang w:val="nb-NO"/>
        </w:rPr>
      </w:pPr>
      <w:r w:rsidRPr="001B2BB9">
        <w:rPr>
          <w:rFonts w:ascii="Times New Roman" w:hAnsi="Times New Roman" w:cs="Times New Roman"/>
          <w:bCs/>
          <w:color w:val="auto"/>
          <w:sz w:val="27"/>
          <w:szCs w:val="27"/>
          <w:lang w:val="nb-NO"/>
        </w:rPr>
        <w:t xml:space="preserve">- </w:t>
      </w:r>
      <w:r w:rsidR="009B7AC4" w:rsidRPr="001B2BB9">
        <w:rPr>
          <w:rFonts w:ascii="Times New Roman" w:hAnsi="Times New Roman" w:cs="Times New Roman"/>
          <w:bCs/>
          <w:color w:val="auto"/>
          <w:sz w:val="27"/>
          <w:szCs w:val="27"/>
          <w:lang w:val="nb-NO"/>
        </w:rPr>
        <w:t>Quyết định số 784/QĐ-UBND ngày 21/4/2023 của UBND tỉnh Quảng Trị về việc phê duyệt kế hoạch sử dụng đất năm 2023 của huyện Gio Linh.</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715" w:name="_Toc104732273"/>
      <w:bookmarkStart w:id="716" w:name="_Toc104733898"/>
      <w:bookmarkStart w:id="717" w:name="_Toc112070928"/>
      <w:bookmarkStart w:id="718" w:name="_Toc112071067"/>
      <w:bookmarkStart w:id="719" w:name="_Toc113479909"/>
      <w:bookmarkStart w:id="720" w:name="_Toc113480038"/>
      <w:bookmarkStart w:id="721" w:name="_Toc113480249"/>
      <w:bookmarkStart w:id="722" w:name="_Toc117608335"/>
      <w:bookmarkStart w:id="723" w:name="_Toc134072066"/>
      <w:bookmarkStart w:id="724" w:name="_Toc134645843"/>
      <w:bookmarkStart w:id="725" w:name="_Toc134646288"/>
      <w:r w:rsidRPr="001B2BB9">
        <w:rPr>
          <w:rFonts w:ascii="Times New Roman" w:eastAsia="Times New Roman" w:hAnsi="Times New Roman" w:cs="Times New Roman"/>
          <w:color w:val="auto"/>
          <w:kern w:val="32"/>
          <w:sz w:val="27"/>
          <w:szCs w:val="27"/>
          <w:lang w:eastAsia="en-US"/>
        </w:rPr>
        <w:t>2</w:t>
      </w:r>
      <w:bookmarkEnd w:id="710"/>
      <w:r w:rsidRPr="001B2BB9">
        <w:rPr>
          <w:rFonts w:ascii="Times New Roman" w:eastAsia="Times New Roman" w:hAnsi="Times New Roman" w:cs="Times New Roman"/>
          <w:color w:val="auto"/>
          <w:kern w:val="32"/>
          <w:sz w:val="27"/>
          <w:szCs w:val="27"/>
          <w:lang w:eastAsia="en-US"/>
        </w:rPr>
        <w:t>. Sự phù hợp của dự án đầu tư đối với khả năng chịu tải của môi trườ</w:t>
      </w:r>
      <w:r w:rsidR="00A7546F" w:rsidRPr="001B2BB9">
        <w:rPr>
          <w:rFonts w:ascii="Times New Roman" w:eastAsia="Times New Roman" w:hAnsi="Times New Roman" w:cs="Times New Roman"/>
          <w:color w:val="auto"/>
          <w:kern w:val="32"/>
          <w:sz w:val="27"/>
          <w:szCs w:val="27"/>
          <w:lang w:eastAsia="en-US"/>
        </w:rPr>
        <w:t>ng</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904286" w:rsidRPr="001B2BB9" w:rsidRDefault="00A60B52" w:rsidP="00F732F0">
      <w:pPr>
        <w:spacing w:line="312" w:lineRule="auto"/>
        <w:ind w:firstLine="540"/>
        <w:jc w:val="both"/>
        <w:rPr>
          <w:rFonts w:ascii="Times New Roman" w:eastAsia="Arial" w:hAnsi="Times New Roman" w:cs="Times New Roman"/>
          <w:color w:val="auto"/>
          <w:sz w:val="27"/>
          <w:szCs w:val="27"/>
          <w:lang w:val="en-US"/>
        </w:rPr>
      </w:pPr>
      <w:bookmarkStart w:id="726" w:name="_Toc97727127"/>
      <w:bookmarkStart w:id="727" w:name="bookmark214"/>
      <w:bookmarkStart w:id="728" w:name="bookmark215"/>
      <w:bookmarkStart w:id="729" w:name="bookmark216"/>
      <w:r w:rsidRPr="001B2BB9">
        <w:rPr>
          <w:rFonts w:ascii="Times New Roman" w:eastAsia="Arial" w:hAnsi="Times New Roman" w:cs="Times New Roman"/>
          <w:color w:val="auto"/>
          <w:sz w:val="27"/>
          <w:szCs w:val="27"/>
        </w:rPr>
        <w:t xml:space="preserve">Hiện tại, khả năng chịu tải của môi trường tiếp nhận chất thải của khu vực chưa được ban hành nên chưa có cơ sở để đánh giá sự phù hợp của </w:t>
      </w:r>
      <w:r w:rsidR="00737548" w:rsidRPr="001B2BB9">
        <w:rPr>
          <w:rFonts w:ascii="Times New Roman" w:eastAsia="Arial" w:hAnsi="Times New Roman" w:cs="Times New Roman"/>
          <w:color w:val="auto"/>
          <w:sz w:val="27"/>
          <w:szCs w:val="27"/>
          <w:lang w:val="en-US"/>
        </w:rPr>
        <w:t>Dự án</w:t>
      </w:r>
      <w:r w:rsidRPr="001B2BB9">
        <w:rPr>
          <w:rFonts w:ascii="Times New Roman" w:eastAsia="Arial" w:hAnsi="Times New Roman" w:cs="Times New Roman"/>
          <w:color w:val="auto"/>
          <w:sz w:val="27"/>
          <w:szCs w:val="27"/>
        </w:rPr>
        <w:t xml:space="preserve"> đối với khả năng chịu tải của môi trường tiếp nhận chất thải.</w:t>
      </w:r>
      <w:bookmarkEnd w:id="726"/>
    </w:p>
    <w:p w:rsidR="00904286" w:rsidRPr="001B2BB9" w:rsidRDefault="00904286" w:rsidP="00F732F0">
      <w:pPr>
        <w:spacing w:line="312" w:lineRule="auto"/>
        <w:ind w:firstLine="540"/>
        <w:jc w:val="both"/>
        <w:rPr>
          <w:rFonts w:ascii="Times New Roman" w:eastAsia="Arial" w:hAnsi="Times New Roman" w:cs="Times New Roman"/>
          <w:color w:val="auto"/>
          <w:sz w:val="27"/>
          <w:szCs w:val="27"/>
        </w:rPr>
      </w:pPr>
      <w:bookmarkStart w:id="730" w:name="_Toc99910217"/>
      <w:bookmarkStart w:id="731" w:name="_Toc99918235"/>
      <w:bookmarkStart w:id="732" w:name="_Toc99918426"/>
      <w:bookmarkStart w:id="733" w:name="_Toc99918757"/>
      <w:bookmarkStart w:id="734" w:name="_Toc100062878"/>
      <w:bookmarkStart w:id="735" w:name="_Toc100241922"/>
      <w:bookmarkStart w:id="736" w:name="_Toc100242121"/>
      <w:bookmarkStart w:id="737" w:name="_Toc104732274"/>
      <w:bookmarkStart w:id="738" w:name="_Toc104733786"/>
      <w:bookmarkStart w:id="739" w:name="_Toc104733899"/>
      <w:bookmarkStart w:id="740" w:name="_Toc104734154"/>
      <w:bookmarkStart w:id="741" w:name="_Toc104734280"/>
      <w:bookmarkStart w:id="742" w:name="_Toc112070929"/>
      <w:bookmarkStart w:id="743" w:name="_Toc112071068"/>
      <w:bookmarkStart w:id="744" w:name="_Toc112071802"/>
      <w:bookmarkStart w:id="745" w:name="_Toc112071926"/>
      <w:bookmarkStart w:id="746" w:name="_Toc113479910"/>
      <w:bookmarkStart w:id="747" w:name="_Toc113480039"/>
      <w:bookmarkStart w:id="748" w:name="_Toc113480250"/>
      <w:bookmarkStart w:id="749" w:name="_Toc113480379"/>
      <w:bookmarkStart w:id="750" w:name="_Toc117608336"/>
      <w:r w:rsidRPr="001B2BB9">
        <w:rPr>
          <w:rFonts w:ascii="Times New Roman" w:eastAsia="Arial" w:hAnsi="Times New Roman" w:cs="Times New Roman"/>
          <w:color w:val="auto"/>
          <w:sz w:val="27"/>
          <w:szCs w:val="27"/>
        </w:rPr>
        <w:t xml:space="preserve">Qua số liệu quan trắc, giám sát môi trường không khí, nước </w:t>
      </w:r>
      <w:r w:rsidR="009433E4" w:rsidRPr="001B2BB9">
        <w:rPr>
          <w:rFonts w:ascii="Times New Roman" w:eastAsia="Arial" w:hAnsi="Times New Roman" w:cs="Times New Roman"/>
          <w:color w:val="auto"/>
          <w:sz w:val="27"/>
          <w:szCs w:val="27"/>
        </w:rPr>
        <w:t>mặt</w:t>
      </w:r>
      <w:r w:rsidRPr="001B2BB9">
        <w:rPr>
          <w:rFonts w:ascii="Times New Roman" w:eastAsia="Arial" w:hAnsi="Times New Roman" w:cs="Times New Roman"/>
          <w:color w:val="auto"/>
          <w:sz w:val="27"/>
          <w:szCs w:val="27"/>
        </w:rPr>
        <w:t xml:space="preserve">, nước </w:t>
      </w:r>
      <w:r w:rsidR="00B21F70" w:rsidRPr="001B2BB9">
        <w:rPr>
          <w:rFonts w:ascii="Times New Roman" w:eastAsia="Arial" w:hAnsi="Times New Roman" w:cs="Times New Roman"/>
          <w:color w:val="auto"/>
          <w:sz w:val="27"/>
          <w:szCs w:val="27"/>
        </w:rPr>
        <w:t>dưới đất</w:t>
      </w:r>
      <w:r w:rsidRPr="001B2BB9">
        <w:rPr>
          <w:rFonts w:ascii="Times New Roman" w:eastAsia="Arial" w:hAnsi="Times New Roman" w:cs="Times New Roman"/>
          <w:color w:val="auto"/>
          <w:sz w:val="27"/>
          <w:szCs w:val="27"/>
        </w:rPr>
        <w:t xml:space="preserve"> khu vực triển khai dự án ở Chương III cho thấy, </w:t>
      </w:r>
      <w:r w:rsidR="002C003E" w:rsidRPr="001B2BB9">
        <w:rPr>
          <w:rFonts w:ascii="Times New Roman" w:eastAsia="Arial" w:hAnsi="Times New Roman" w:cs="Times New Roman"/>
          <w:color w:val="auto"/>
          <w:sz w:val="27"/>
          <w:szCs w:val="27"/>
        </w:rPr>
        <w:t xml:space="preserve">môi trường khu vực </w:t>
      </w:r>
      <w:r w:rsidRPr="001B2BB9">
        <w:rPr>
          <w:rFonts w:ascii="Times New Roman" w:eastAsia="Arial" w:hAnsi="Times New Roman" w:cs="Times New Roman"/>
          <w:color w:val="auto"/>
          <w:sz w:val="27"/>
          <w:szCs w:val="27"/>
        </w:rPr>
        <w:t>chưa có dấu hiệu bị ô nhiễm.</w:t>
      </w:r>
      <w:bookmarkStart w:id="751" w:name="_Toc99111251"/>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5F303F" w:rsidRPr="001B2BB9" w:rsidRDefault="005F303F" w:rsidP="00F732F0">
      <w:pPr>
        <w:widowControl/>
        <w:spacing w:line="312" w:lineRule="auto"/>
        <w:rPr>
          <w:rFonts w:ascii="Times New Roman" w:hAnsi="Times New Roman" w:cs="Times New Roman"/>
          <w:b/>
          <w:color w:val="auto"/>
          <w:kern w:val="32"/>
          <w:sz w:val="27"/>
          <w:szCs w:val="27"/>
          <w:lang w:eastAsia="en-US"/>
        </w:rPr>
      </w:pPr>
      <w:bookmarkStart w:id="752" w:name="_Toc99918758"/>
      <w:bookmarkStart w:id="753" w:name="_Toc100062879"/>
      <w:bookmarkStart w:id="754" w:name="_Toc100242122"/>
      <w:bookmarkStart w:id="755" w:name="_Toc104732275"/>
      <w:bookmarkStart w:id="756" w:name="_Toc104733900"/>
      <w:bookmarkStart w:id="757" w:name="_Toc112070930"/>
      <w:bookmarkStart w:id="758" w:name="_Toc112071069"/>
      <w:bookmarkStart w:id="759" w:name="_Toc113479911"/>
      <w:bookmarkStart w:id="760" w:name="_Toc113480040"/>
      <w:bookmarkStart w:id="761" w:name="_Toc113480251"/>
      <w:bookmarkStart w:id="762" w:name="_Toc117608337"/>
      <w:r w:rsidRPr="001B2BB9">
        <w:rPr>
          <w:rFonts w:ascii="Times New Roman" w:hAnsi="Times New Roman" w:cs="Times New Roman"/>
          <w:bCs/>
          <w:color w:val="auto"/>
          <w:kern w:val="32"/>
          <w:sz w:val="27"/>
          <w:szCs w:val="27"/>
          <w:lang w:eastAsia="en-US"/>
        </w:rPr>
        <w:br w:type="page"/>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bCs w:val="0"/>
          <w:color w:val="auto"/>
          <w:kern w:val="32"/>
          <w:sz w:val="27"/>
          <w:szCs w:val="27"/>
          <w:lang w:eastAsia="en-US"/>
        </w:rPr>
      </w:pPr>
      <w:bookmarkStart w:id="763" w:name="_Toc134072067"/>
      <w:bookmarkStart w:id="764" w:name="_Toc134645844"/>
      <w:bookmarkStart w:id="765" w:name="_Toc134646289"/>
      <w:r w:rsidRPr="001B2BB9">
        <w:rPr>
          <w:rFonts w:ascii="Times New Roman" w:eastAsia="Times New Roman" w:hAnsi="Times New Roman" w:cs="Times New Roman"/>
          <w:bCs w:val="0"/>
          <w:color w:val="auto"/>
          <w:kern w:val="32"/>
          <w:sz w:val="27"/>
          <w:szCs w:val="27"/>
          <w:lang w:eastAsia="en-US"/>
        </w:rPr>
        <w:lastRenderedPageBreak/>
        <w:t>Chương III</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bCs w:val="0"/>
          <w:color w:val="auto"/>
          <w:spacing w:val="-6"/>
          <w:kern w:val="32"/>
          <w:sz w:val="27"/>
          <w:szCs w:val="27"/>
          <w:lang w:val="en-US" w:eastAsia="en-US"/>
        </w:rPr>
      </w:pPr>
      <w:bookmarkStart w:id="766" w:name="_Toc99111252"/>
      <w:bookmarkStart w:id="767" w:name="_Toc99918759"/>
      <w:bookmarkStart w:id="768" w:name="_Toc100062880"/>
      <w:bookmarkStart w:id="769" w:name="_Toc100242123"/>
      <w:bookmarkStart w:id="770" w:name="_Toc104732276"/>
      <w:bookmarkStart w:id="771" w:name="_Toc104733901"/>
      <w:bookmarkStart w:id="772" w:name="_Toc112070931"/>
      <w:bookmarkStart w:id="773" w:name="_Toc112071070"/>
      <w:bookmarkStart w:id="774" w:name="_Toc113479912"/>
      <w:bookmarkStart w:id="775" w:name="_Toc113480041"/>
      <w:bookmarkStart w:id="776" w:name="_Toc113480252"/>
      <w:bookmarkStart w:id="777" w:name="_Toc117608338"/>
      <w:bookmarkStart w:id="778" w:name="_Toc134072068"/>
      <w:bookmarkStart w:id="779" w:name="_Toc134645845"/>
      <w:bookmarkStart w:id="780" w:name="_Toc134646290"/>
      <w:bookmarkEnd w:id="727"/>
      <w:bookmarkEnd w:id="728"/>
      <w:bookmarkEnd w:id="729"/>
      <w:r w:rsidRPr="001B2BB9">
        <w:rPr>
          <w:rFonts w:ascii="Times New Roman" w:eastAsia="Times New Roman" w:hAnsi="Times New Roman" w:cs="Times New Roman"/>
          <w:bCs w:val="0"/>
          <w:color w:val="auto"/>
          <w:spacing w:val="-6"/>
          <w:kern w:val="32"/>
          <w:sz w:val="27"/>
          <w:szCs w:val="27"/>
          <w:lang w:eastAsia="en-US"/>
        </w:rPr>
        <w:t>ĐÁNH GIÁ HIỆN TRẠNG MÔI TRƯỜNG NƠI THỰC HIỆN DỰ ÁN ĐẦU TƯ</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9433E4" w:rsidRPr="001B2BB9" w:rsidRDefault="009433E4" w:rsidP="00F732F0">
      <w:pPr>
        <w:spacing w:line="312" w:lineRule="auto"/>
        <w:rPr>
          <w:rFonts w:ascii="Times New Roman" w:hAnsi="Times New Roman" w:cs="Times New Roman"/>
          <w:color w:val="auto"/>
          <w:sz w:val="27"/>
          <w:szCs w:val="27"/>
          <w:lang w:val="en-US" w:eastAsia="en-US"/>
        </w:rPr>
      </w:pPr>
    </w:p>
    <w:p w:rsidR="0093050F" w:rsidRPr="001B2BB9" w:rsidRDefault="00342433"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eastAsia="en-US"/>
        </w:rPr>
      </w:pPr>
      <w:bookmarkStart w:id="781" w:name="bookmark217"/>
      <w:bookmarkStart w:id="782" w:name="_Toc99111253"/>
      <w:bookmarkStart w:id="783" w:name="_Toc99918760"/>
      <w:bookmarkStart w:id="784" w:name="_Toc100062881"/>
      <w:bookmarkStart w:id="785" w:name="_Toc100242124"/>
      <w:bookmarkStart w:id="786" w:name="_Toc104732277"/>
      <w:bookmarkStart w:id="787" w:name="_Toc104733902"/>
      <w:bookmarkStart w:id="788" w:name="_Toc112070932"/>
      <w:bookmarkStart w:id="789" w:name="_Toc112071071"/>
      <w:bookmarkStart w:id="790" w:name="_Toc113479913"/>
      <w:bookmarkStart w:id="791" w:name="_Toc113480042"/>
      <w:bookmarkStart w:id="792" w:name="_Toc113480253"/>
      <w:bookmarkStart w:id="793" w:name="_Toc117608339"/>
      <w:bookmarkStart w:id="794" w:name="_Toc134072069"/>
      <w:bookmarkStart w:id="795" w:name="_Toc134645846"/>
      <w:bookmarkStart w:id="796" w:name="_Toc134646291"/>
      <w:r w:rsidRPr="001B2BB9">
        <w:rPr>
          <w:rFonts w:ascii="Times New Roman" w:eastAsia="Times New Roman" w:hAnsi="Times New Roman" w:cs="Times New Roman"/>
          <w:bCs w:val="0"/>
          <w:color w:val="auto"/>
          <w:kern w:val="32"/>
          <w:sz w:val="27"/>
          <w:szCs w:val="27"/>
          <w:lang w:eastAsia="en-US"/>
        </w:rPr>
        <w:t>1</w:t>
      </w:r>
      <w:bookmarkEnd w:id="781"/>
      <w:r w:rsidRPr="001B2BB9">
        <w:rPr>
          <w:rFonts w:ascii="Times New Roman" w:eastAsia="Times New Roman" w:hAnsi="Times New Roman" w:cs="Times New Roman"/>
          <w:bCs w:val="0"/>
          <w:color w:val="auto"/>
          <w:kern w:val="32"/>
          <w:sz w:val="27"/>
          <w:szCs w:val="27"/>
          <w:lang w:eastAsia="en-US"/>
        </w:rPr>
        <w:t>. Dữ liệu về hiện trạng môi trường và tài nguyên sinh vậ</w:t>
      </w:r>
      <w:r w:rsidR="007A12EB" w:rsidRPr="001B2BB9">
        <w:rPr>
          <w:rFonts w:ascii="Times New Roman" w:eastAsia="Times New Roman" w:hAnsi="Times New Roman" w:cs="Times New Roman"/>
          <w:bCs w:val="0"/>
          <w:color w:val="auto"/>
          <w:kern w:val="32"/>
          <w:sz w:val="27"/>
          <w:szCs w:val="27"/>
          <w:lang w:eastAsia="en-US"/>
        </w:rPr>
        <w:t>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F345FC" w:rsidRPr="001B2BB9" w:rsidRDefault="009D7816" w:rsidP="00F732F0">
      <w:pPr>
        <w:spacing w:line="312" w:lineRule="auto"/>
        <w:ind w:firstLine="567"/>
        <w:jc w:val="both"/>
        <w:rPr>
          <w:rFonts w:ascii="Times New Roman" w:hAnsi="Times New Roman" w:cs="Times New Roman"/>
          <w:color w:val="auto"/>
          <w:sz w:val="27"/>
          <w:szCs w:val="27"/>
          <w:lang w:val="en-US"/>
        </w:rPr>
      </w:pPr>
      <w:bookmarkStart w:id="797" w:name="_Toc99111254"/>
      <w:r w:rsidRPr="001B2BB9">
        <w:rPr>
          <w:rFonts w:ascii="Times New Roman" w:hAnsi="Times New Roman" w:cs="Times New Roman"/>
          <w:color w:val="auto"/>
          <w:sz w:val="27"/>
          <w:szCs w:val="27"/>
        </w:rPr>
        <w:t xml:space="preserve">Để đánh giá hiện trạng môi trường vùng triển khai dự án, báo cáo </w:t>
      </w:r>
      <w:r w:rsidRPr="001B2BB9">
        <w:rPr>
          <w:rFonts w:ascii="Times New Roman" w:hAnsi="Times New Roman" w:cs="Times New Roman"/>
          <w:color w:val="auto"/>
          <w:sz w:val="27"/>
          <w:szCs w:val="27"/>
          <w:lang w:val="en-US"/>
        </w:rPr>
        <w:t>t</w:t>
      </w:r>
      <w:r w:rsidR="00F345FC" w:rsidRPr="001B2BB9">
        <w:rPr>
          <w:rFonts w:ascii="Times New Roman" w:hAnsi="Times New Roman" w:cs="Times New Roman"/>
          <w:color w:val="auto"/>
          <w:sz w:val="27"/>
          <w:szCs w:val="27"/>
        </w:rPr>
        <w:t xml:space="preserve">ham khảo </w:t>
      </w:r>
      <w:r w:rsidR="00904FBC" w:rsidRPr="001B2BB9">
        <w:rPr>
          <w:rFonts w:ascii="Times New Roman" w:hAnsi="Times New Roman" w:cs="Times New Roman"/>
          <w:color w:val="auto"/>
          <w:sz w:val="27"/>
          <w:szCs w:val="27"/>
        </w:rPr>
        <w:t xml:space="preserve">dữ liệu hiện trạng môi trường từ </w:t>
      </w:r>
      <w:r w:rsidR="00904FBC" w:rsidRPr="001B2BB9">
        <w:rPr>
          <w:rFonts w:ascii="Times New Roman" w:hAnsi="Times New Roman" w:cs="Times New Roman"/>
          <w:color w:val="auto"/>
          <w:sz w:val="27"/>
          <w:szCs w:val="27"/>
          <w:lang w:val="en-US"/>
        </w:rPr>
        <w:t xml:space="preserve">các </w:t>
      </w:r>
      <w:r w:rsidR="00904FBC" w:rsidRPr="001B2BB9">
        <w:rPr>
          <w:rFonts w:ascii="Times New Roman" w:hAnsi="Times New Roman" w:cs="Times New Roman"/>
          <w:color w:val="auto"/>
          <w:sz w:val="27"/>
          <w:szCs w:val="27"/>
        </w:rPr>
        <w:t>báo cáo</w:t>
      </w:r>
      <w:r w:rsidR="00904FBC" w:rsidRPr="001B2BB9">
        <w:rPr>
          <w:rFonts w:ascii="Times New Roman" w:hAnsi="Times New Roman" w:cs="Times New Roman"/>
          <w:color w:val="auto"/>
          <w:sz w:val="27"/>
          <w:szCs w:val="27"/>
          <w:lang w:val="en-US"/>
        </w:rPr>
        <w:t xml:space="preserve"> sau</w:t>
      </w:r>
      <w:r w:rsidR="002E17CA" w:rsidRPr="001B2BB9">
        <w:rPr>
          <w:rFonts w:ascii="Times New Roman" w:hAnsi="Times New Roman" w:cs="Times New Roman"/>
          <w:color w:val="auto"/>
          <w:sz w:val="27"/>
          <w:szCs w:val="27"/>
          <w:lang w:val="en-US"/>
        </w:rPr>
        <w:t>:</w:t>
      </w:r>
    </w:p>
    <w:p w:rsidR="00F345FC" w:rsidRPr="001B2BB9" w:rsidRDefault="00F345F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Dự án: </w:t>
      </w:r>
      <w:r w:rsidR="009166D9" w:rsidRPr="001B2BB9">
        <w:rPr>
          <w:rFonts w:ascii="Times New Roman" w:hAnsi="Times New Roman" w:cs="Times New Roman"/>
          <w:color w:val="auto"/>
          <w:sz w:val="27"/>
          <w:szCs w:val="27"/>
        </w:rPr>
        <w:t xml:space="preserve">Đầu tư xây dựng và phát triển hệ thống cung ứng dịch vụ y tế tuyến cơ sở dự án thành phần tại tỉnh Quảng Trị </w:t>
      </w:r>
      <w:r w:rsidR="00A9333A" w:rsidRPr="001B2BB9">
        <w:rPr>
          <w:rFonts w:ascii="Times New Roman" w:hAnsi="Times New Roman" w:cs="Times New Roman"/>
          <w:color w:val="auto"/>
          <w:sz w:val="27"/>
          <w:szCs w:val="27"/>
        </w:rPr>
        <w:t xml:space="preserve">(thời gian lấy mẫu từ </w:t>
      </w:r>
      <w:r w:rsidR="009166D9" w:rsidRPr="001B2BB9">
        <w:rPr>
          <w:rFonts w:ascii="Times New Roman" w:hAnsi="Times New Roman" w:cs="Times New Roman"/>
          <w:color w:val="auto"/>
          <w:sz w:val="27"/>
          <w:szCs w:val="27"/>
        </w:rPr>
        <w:t>25/4/2019 - 28/5/2019</w:t>
      </w:r>
      <w:r w:rsidR="00A9333A"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rPr>
        <w:t>.</w:t>
      </w:r>
    </w:p>
    <w:p w:rsidR="00E63597" w:rsidRPr="001B2BB9" w:rsidRDefault="00E63597"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xml:space="preserve">- Báo cáo cấp GPMT của dự án </w:t>
      </w:r>
      <w:r w:rsidR="001F7104" w:rsidRPr="001B2BB9">
        <w:rPr>
          <w:rFonts w:ascii="Times New Roman" w:hAnsi="Times New Roman" w:cs="Times New Roman"/>
          <w:color w:val="auto"/>
          <w:sz w:val="27"/>
          <w:szCs w:val="27"/>
          <w:lang w:val="en-US"/>
        </w:rPr>
        <w:t>Trạm trộn bê tông xi măng và bãi đúc dầm Super-T (</w:t>
      </w:r>
      <w:r w:rsidR="001F7104" w:rsidRPr="001B2BB9">
        <w:rPr>
          <w:rFonts w:ascii="Times New Roman" w:hAnsi="Times New Roman" w:cs="Times New Roman"/>
          <w:color w:val="auto"/>
          <w:sz w:val="27"/>
          <w:szCs w:val="27"/>
        </w:rPr>
        <w:t>thời gian lấy mẫu từ 2</w:t>
      </w:r>
      <w:r w:rsidR="001F7104" w:rsidRPr="001B2BB9">
        <w:rPr>
          <w:rFonts w:ascii="Times New Roman" w:hAnsi="Times New Roman" w:cs="Times New Roman"/>
          <w:color w:val="auto"/>
          <w:sz w:val="27"/>
          <w:szCs w:val="27"/>
          <w:lang w:val="en-US"/>
        </w:rPr>
        <w:t>2</w:t>
      </w:r>
      <w:r w:rsidR="001F7104" w:rsidRPr="001B2BB9">
        <w:rPr>
          <w:rFonts w:ascii="Times New Roman" w:hAnsi="Times New Roman" w:cs="Times New Roman"/>
          <w:color w:val="auto"/>
          <w:sz w:val="27"/>
          <w:szCs w:val="27"/>
        </w:rPr>
        <w:t>/</w:t>
      </w:r>
      <w:r w:rsidR="001F7104" w:rsidRPr="001B2BB9">
        <w:rPr>
          <w:rFonts w:ascii="Times New Roman" w:hAnsi="Times New Roman" w:cs="Times New Roman"/>
          <w:color w:val="auto"/>
          <w:sz w:val="27"/>
          <w:szCs w:val="27"/>
          <w:lang w:val="en-US"/>
        </w:rPr>
        <w:t>3</w:t>
      </w:r>
      <w:r w:rsidR="001F7104" w:rsidRPr="001B2BB9">
        <w:rPr>
          <w:rFonts w:ascii="Times New Roman" w:hAnsi="Times New Roman" w:cs="Times New Roman"/>
          <w:color w:val="auto"/>
          <w:sz w:val="27"/>
          <w:szCs w:val="27"/>
        </w:rPr>
        <w:t>/20</w:t>
      </w:r>
      <w:r w:rsidR="001F7104" w:rsidRPr="001B2BB9">
        <w:rPr>
          <w:rFonts w:ascii="Times New Roman" w:hAnsi="Times New Roman" w:cs="Times New Roman"/>
          <w:color w:val="auto"/>
          <w:sz w:val="27"/>
          <w:szCs w:val="27"/>
          <w:lang w:val="en-US"/>
        </w:rPr>
        <w:t>23</w:t>
      </w:r>
      <w:r w:rsidR="001F7104" w:rsidRPr="001B2BB9">
        <w:rPr>
          <w:rFonts w:ascii="Times New Roman" w:hAnsi="Times New Roman" w:cs="Times New Roman"/>
          <w:color w:val="auto"/>
          <w:sz w:val="27"/>
          <w:szCs w:val="27"/>
        </w:rPr>
        <w:t xml:space="preserve"> - 2</w:t>
      </w:r>
      <w:r w:rsidR="001F7104" w:rsidRPr="001B2BB9">
        <w:rPr>
          <w:rFonts w:ascii="Times New Roman" w:hAnsi="Times New Roman" w:cs="Times New Roman"/>
          <w:color w:val="auto"/>
          <w:sz w:val="27"/>
          <w:szCs w:val="27"/>
          <w:lang w:val="en-US"/>
        </w:rPr>
        <w:t>2</w:t>
      </w:r>
      <w:r w:rsidR="001F7104" w:rsidRPr="001B2BB9">
        <w:rPr>
          <w:rFonts w:ascii="Times New Roman" w:hAnsi="Times New Roman" w:cs="Times New Roman"/>
          <w:color w:val="auto"/>
          <w:sz w:val="27"/>
          <w:szCs w:val="27"/>
        </w:rPr>
        <w:t>/</w:t>
      </w:r>
      <w:r w:rsidR="001F7104" w:rsidRPr="001B2BB9">
        <w:rPr>
          <w:rFonts w:ascii="Times New Roman" w:hAnsi="Times New Roman" w:cs="Times New Roman"/>
          <w:color w:val="auto"/>
          <w:sz w:val="27"/>
          <w:szCs w:val="27"/>
          <w:lang w:val="en-US"/>
        </w:rPr>
        <w:t>3</w:t>
      </w:r>
      <w:r w:rsidR="001F7104" w:rsidRPr="001B2BB9">
        <w:rPr>
          <w:rFonts w:ascii="Times New Roman" w:hAnsi="Times New Roman" w:cs="Times New Roman"/>
          <w:color w:val="auto"/>
          <w:sz w:val="27"/>
          <w:szCs w:val="27"/>
        </w:rPr>
        <w:t>/20</w:t>
      </w:r>
      <w:r w:rsidR="001F7104" w:rsidRPr="001B2BB9">
        <w:rPr>
          <w:rFonts w:ascii="Times New Roman" w:hAnsi="Times New Roman" w:cs="Times New Roman"/>
          <w:color w:val="auto"/>
          <w:sz w:val="27"/>
          <w:szCs w:val="27"/>
          <w:lang w:val="en-US"/>
        </w:rPr>
        <w:t>23)</w:t>
      </w:r>
      <w:r w:rsidRPr="001B2BB9">
        <w:rPr>
          <w:rFonts w:ascii="Times New Roman" w:hAnsi="Times New Roman" w:cs="Times New Roman"/>
          <w:color w:val="auto"/>
          <w:sz w:val="27"/>
          <w:szCs w:val="27"/>
          <w:lang w:val="en-US"/>
        </w:rPr>
        <w:t>.</w:t>
      </w:r>
    </w:p>
    <w:p w:rsidR="0093050F" w:rsidRPr="001B2BB9" w:rsidRDefault="0093050F"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eastAsia="en-US"/>
        </w:rPr>
      </w:pPr>
      <w:bookmarkStart w:id="798" w:name="_Toc99918761"/>
      <w:bookmarkStart w:id="799" w:name="_Toc100062882"/>
      <w:bookmarkStart w:id="800" w:name="_Toc100242125"/>
      <w:bookmarkStart w:id="801" w:name="_Toc104732278"/>
      <w:bookmarkStart w:id="802" w:name="_Toc104733903"/>
      <w:bookmarkStart w:id="803" w:name="_Toc112070933"/>
      <w:bookmarkStart w:id="804" w:name="_Toc112071072"/>
      <w:bookmarkStart w:id="805" w:name="_Toc113479914"/>
      <w:bookmarkStart w:id="806" w:name="_Toc113480043"/>
      <w:bookmarkStart w:id="807" w:name="_Toc113480254"/>
      <w:bookmarkStart w:id="808" w:name="_Toc117608340"/>
      <w:bookmarkStart w:id="809" w:name="_Toc134072070"/>
      <w:bookmarkStart w:id="810" w:name="_Toc134645847"/>
      <w:bookmarkStart w:id="811" w:name="_Toc134646292"/>
      <w:r w:rsidRPr="001B2BB9">
        <w:rPr>
          <w:rFonts w:ascii="Times New Roman" w:eastAsia="Times New Roman" w:hAnsi="Times New Roman" w:cs="Times New Roman"/>
          <w:bCs w:val="0"/>
          <w:color w:val="auto"/>
          <w:kern w:val="32"/>
          <w:sz w:val="27"/>
          <w:szCs w:val="27"/>
          <w:lang w:eastAsia="en-US"/>
        </w:rPr>
        <w:t>1.1. Dữ liệu hiện trạng môi trườ</w:t>
      </w:r>
      <w:r w:rsidR="00D92151" w:rsidRPr="001B2BB9">
        <w:rPr>
          <w:rFonts w:ascii="Times New Roman" w:eastAsia="Times New Roman" w:hAnsi="Times New Roman" w:cs="Times New Roman"/>
          <w:bCs w:val="0"/>
          <w:color w:val="auto"/>
          <w:kern w:val="32"/>
          <w:sz w:val="27"/>
          <w:szCs w:val="27"/>
          <w:lang w:eastAsia="en-US"/>
        </w:rPr>
        <w:t>ng không khí</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A440CB" w:rsidRPr="001B2BB9" w:rsidRDefault="00A440CB" w:rsidP="00F732F0">
      <w:pPr>
        <w:pStyle w:val="Title"/>
        <w:keepNext/>
        <w:spacing w:before="0" w:line="312" w:lineRule="auto"/>
        <w:outlineLvl w:val="0"/>
        <w:rPr>
          <w:bCs w:val="0"/>
          <w:kern w:val="28"/>
          <w:sz w:val="27"/>
          <w:szCs w:val="27"/>
          <w:lang w:val="vi-VN"/>
        </w:rPr>
      </w:pPr>
      <w:bookmarkStart w:id="812" w:name="_Toc16774895"/>
      <w:bookmarkStart w:id="813" w:name="_Toc53843574"/>
      <w:bookmarkStart w:id="814" w:name="_Toc104733791"/>
      <w:bookmarkStart w:id="815" w:name="_Toc104734159"/>
      <w:bookmarkStart w:id="816" w:name="_Toc104734285"/>
      <w:bookmarkStart w:id="817" w:name="_Toc112071073"/>
      <w:bookmarkStart w:id="818" w:name="_Toc112071807"/>
      <w:bookmarkStart w:id="819" w:name="_Toc112071931"/>
      <w:bookmarkStart w:id="820" w:name="_Toc113480255"/>
      <w:bookmarkStart w:id="821" w:name="_Toc113480384"/>
      <w:bookmarkStart w:id="822" w:name="_Toc134645848"/>
      <w:bookmarkStart w:id="823" w:name="_Toc134646293"/>
      <w:bookmarkStart w:id="824" w:name="_Toc217892059"/>
      <w:bookmarkStart w:id="825" w:name="_Toc220076314"/>
      <w:bookmarkStart w:id="826" w:name="_Toc221595681"/>
      <w:bookmarkStart w:id="827" w:name="_Toc221607223"/>
      <w:bookmarkStart w:id="828" w:name="_Toc217880337"/>
      <w:bookmarkStart w:id="829" w:name="_Toc217890663"/>
      <w:bookmarkStart w:id="830" w:name="_Toc304216090"/>
      <w:bookmarkStart w:id="831" w:name="_Toc304271063"/>
      <w:bookmarkStart w:id="832" w:name="_Toc304377294"/>
      <w:bookmarkStart w:id="833" w:name="_Toc304490064"/>
      <w:bookmarkStart w:id="834" w:name="_Toc304990998"/>
      <w:bookmarkStart w:id="835" w:name="_Toc304991089"/>
      <w:bookmarkStart w:id="836" w:name="_Toc326743826"/>
      <w:bookmarkStart w:id="837" w:name="_Toc326745360"/>
      <w:bookmarkStart w:id="838" w:name="_Toc326754127"/>
      <w:bookmarkStart w:id="839" w:name="_Toc326870396"/>
      <w:bookmarkStart w:id="840" w:name="_Toc330275055"/>
      <w:bookmarkStart w:id="841" w:name="_Toc330285118"/>
      <w:bookmarkStart w:id="842" w:name="_Toc330298079"/>
      <w:bookmarkStart w:id="843" w:name="_Toc330298176"/>
      <w:bookmarkStart w:id="844" w:name="_Toc330298280"/>
      <w:bookmarkStart w:id="845" w:name="_Toc330299424"/>
      <w:bookmarkStart w:id="846" w:name="_Toc330301781"/>
      <w:bookmarkStart w:id="847" w:name="_Toc331361183"/>
      <w:bookmarkStart w:id="848" w:name="_Toc331361287"/>
      <w:bookmarkStart w:id="849" w:name="_Toc369273733"/>
      <w:bookmarkStart w:id="850" w:name="_Toc402303397"/>
      <w:bookmarkStart w:id="851" w:name="_Toc401923324"/>
      <w:bookmarkStart w:id="852" w:name="_Toc411151506"/>
      <w:bookmarkStart w:id="853" w:name="_Toc429147611"/>
      <w:bookmarkStart w:id="854" w:name="_Toc429148099"/>
      <w:bookmarkStart w:id="855" w:name="_Toc430265006"/>
      <w:bookmarkStart w:id="856" w:name="_Toc430265573"/>
      <w:bookmarkStart w:id="857" w:name="_Toc430593591"/>
      <w:bookmarkStart w:id="858" w:name="_Toc430593808"/>
      <w:bookmarkStart w:id="859" w:name="_Toc431287900"/>
      <w:bookmarkStart w:id="860" w:name="_Toc431299086"/>
      <w:bookmarkStart w:id="861" w:name="_Toc431308604"/>
      <w:bookmarkStart w:id="862" w:name="_Toc431364603"/>
      <w:bookmarkStart w:id="863" w:name="_Toc432139622"/>
      <w:bookmarkStart w:id="864" w:name="_Toc400702383"/>
      <w:bookmarkStart w:id="865" w:name="_Toc402299873"/>
      <w:bookmarkStart w:id="866" w:name="_Toc439772651"/>
      <w:bookmarkStart w:id="867" w:name="_Toc444088507"/>
      <w:bookmarkStart w:id="868" w:name="_Toc444181267"/>
      <w:bookmarkStart w:id="869" w:name="_Toc444693962"/>
      <w:bookmarkStart w:id="870" w:name="_Toc493234170"/>
      <w:bookmarkStart w:id="871" w:name="_Toc99111257"/>
      <w:bookmarkStart w:id="872" w:name="_Toc99918764"/>
      <w:bookmarkStart w:id="873" w:name="_Toc100062885"/>
      <w:bookmarkStart w:id="874" w:name="_Toc100242128"/>
      <w:r w:rsidRPr="001B2BB9">
        <w:rPr>
          <w:bCs w:val="0"/>
          <w:kern w:val="28"/>
          <w:sz w:val="27"/>
          <w:szCs w:val="27"/>
          <w:lang w:val="vi-VN"/>
        </w:rPr>
        <w:t xml:space="preserve">Bảng </w:t>
      </w:r>
      <w:r w:rsidR="00287939" w:rsidRPr="001B2BB9">
        <w:rPr>
          <w:bCs w:val="0"/>
          <w:kern w:val="28"/>
          <w:sz w:val="27"/>
          <w:szCs w:val="27"/>
          <w:lang w:val="vi-VN"/>
        </w:rPr>
        <w:t>3</w:t>
      </w:r>
      <w:r w:rsidRPr="001B2BB9">
        <w:rPr>
          <w:bCs w:val="0"/>
          <w:kern w:val="28"/>
          <w:sz w:val="27"/>
          <w:szCs w:val="27"/>
          <w:lang w:val="vi-VN"/>
        </w:rPr>
        <w:t>.</w:t>
      </w:r>
      <w:r w:rsidR="00287939" w:rsidRPr="001B2BB9">
        <w:rPr>
          <w:bCs w:val="0"/>
          <w:kern w:val="28"/>
          <w:sz w:val="27"/>
          <w:szCs w:val="27"/>
          <w:lang w:val="vi-VN"/>
        </w:rPr>
        <w:t>1</w:t>
      </w:r>
      <w:r w:rsidRPr="001B2BB9">
        <w:rPr>
          <w:bCs w:val="0"/>
          <w:kern w:val="28"/>
          <w:sz w:val="27"/>
          <w:szCs w:val="27"/>
          <w:lang w:val="vi-VN"/>
        </w:rPr>
        <w:t>. Dữ liệu môi trường không khí xung quanh và tiếng ồn</w:t>
      </w:r>
      <w:bookmarkEnd w:id="812"/>
      <w:bookmarkEnd w:id="813"/>
      <w:bookmarkEnd w:id="814"/>
      <w:bookmarkEnd w:id="815"/>
      <w:bookmarkEnd w:id="816"/>
      <w:bookmarkEnd w:id="817"/>
      <w:bookmarkEnd w:id="818"/>
      <w:bookmarkEnd w:id="819"/>
      <w:bookmarkEnd w:id="820"/>
      <w:bookmarkEnd w:id="821"/>
      <w:bookmarkEnd w:id="822"/>
      <w:bookmarkEnd w:id="823"/>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535"/>
        <w:gridCol w:w="978"/>
        <w:gridCol w:w="849"/>
        <w:gridCol w:w="857"/>
        <w:gridCol w:w="864"/>
        <w:gridCol w:w="864"/>
        <w:gridCol w:w="2335"/>
      </w:tblGrid>
      <w:tr w:rsidR="001B2BB9" w:rsidRPr="001B2BB9" w:rsidTr="003E451C">
        <w:trPr>
          <w:trHeight w:val="351"/>
          <w:jc w:val="center"/>
        </w:trPr>
        <w:tc>
          <w:tcPr>
            <w:tcW w:w="350" w:type="pct"/>
            <w:vMerge w:val="restart"/>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TT</w:t>
            </w:r>
          </w:p>
        </w:tc>
        <w:tc>
          <w:tcPr>
            <w:tcW w:w="862" w:type="pct"/>
            <w:vMerge w:val="restart"/>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Thông số</w:t>
            </w:r>
          </w:p>
        </w:tc>
        <w:tc>
          <w:tcPr>
            <w:tcW w:w="549" w:type="pct"/>
            <w:vMerge w:val="restart"/>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Đơn vị</w:t>
            </w:r>
          </w:p>
        </w:tc>
        <w:tc>
          <w:tcPr>
            <w:tcW w:w="1928" w:type="pct"/>
            <w:gridSpan w:val="4"/>
          </w:tcPr>
          <w:p w:rsidR="00B554E5" w:rsidRPr="001B2BB9" w:rsidRDefault="00B554E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Kết quả phân tích</w:t>
            </w:r>
          </w:p>
        </w:tc>
        <w:tc>
          <w:tcPr>
            <w:tcW w:w="1312" w:type="pct"/>
            <w:vMerge w:val="restart"/>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QCVN 05:2013/BTN</w:t>
            </w:r>
            <w:r w:rsidRPr="001B2BB9">
              <w:rPr>
                <w:rFonts w:ascii="Times New Roman" w:hAnsi="Times New Roman" w:cs="Times New Roman"/>
                <w:b/>
                <w:color w:val="auto"/>
                <w:sz w:val="26"/>
                <w:szCs w:val="26"/>
              </w:rPr>
              <w:t>M</w:t>
            </w:r>
            <w:r w:rsidRPr="001B2BB9">
              <w:rPr>
                <w:rFonts w:ascii="Times New Roman" w:hAnsi="Times New Roman" w:cs="Times New Roman"/>
                <w:b/>
                <w:bCs/>
                <w:color w:val="auto"/>
                <w:sz w:val="26"/>
                <w:szCs w:val="26"/>
              </w:rPr>
              <w:t>T</w:t>
            </w:r>
          </w:p>
          <w:p w:rsidR="00B554E5" w:rsidRPr="001B2BB9" w:rsidRDefault="00B554E5"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(Trung bình 1h)</w:t>
            </w:r>
          </w:p>
        </w:tc>
      </w:tr>
      <w:tr w:rsidR="001B2BB9" w:rsidRPr="001B2BB9" w:rsidTr="003E451C">
        <w:trPr>
          <w:trHeight w:val="384"/>
          <w:jc w:val="center"/>
        </w:trPr>
        <w:tc>
          <w:tcPr>
            <w:tcW w:w="350" w:type="pct"/>
            <w:vMerge/>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p>
        </w:tc>
        <w:tc>
          <w:tcPr>
            <w:tcW w:w="862" w:type="pct"/>
            <w:vMerge/>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p>
        </w:tc>
        <w:tc>
          <w:tcPr>
            <w:tcW w:w="549" w:type="pct"/>
            <w:vMerge/>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p>
        </w:tc>
        <w:tc>
          <w:tcPr>
            <w:tcW w:w="477" w:type="pct"/>
            <w:vAlign w:val="center"/>
          </w:tcPr>
          <w:p w:rsidR="00B554E5" w:rsidRPr="001B2BB9" w:rsidRDefault="00B554E5" w:rsidP="00F732F0">
            <w:pPr>
              <w:spacing w:before="60" w:after="60"/>
              <w:ind w:left="-138" w:right="-82"/>
              <w:jc w:val="center"/>
              <w:rPr>
                <w:rFonts w:ascii="Times New Roman" w:hAnsi="Times New Roman" w:cs="Times New Roman"/>
                <w:b/>
                <w:color w:val="auto"/>
                <w:sz w:val="26"/>
                <w:szCs w:val="26"/>
                <w:lang w:val="en-US"/>
              </w:rPr>
            </w:pPr>
          </w:p>
        </w:tc>
        <w:tc>
          <w:tcPr>
            <w:tcW w:w="481" w:type="pct"/>
            <w:vAlign w:val="center"/>
          </w:tcPr>
          <w:p w:rsidR="00B554E5" w:rsidRPr="001B2BB9" w:rsidRDefault="00B554E5" w:rsidP="00F732F0">
            <w:pPr>
              <w:spacing w:before="60" w:after="60"/>
              <w:ind w:left="-138" w:right="-82"/>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Đợt 1</w:t>
            </w:r>
          </w:p>
        </w:tc>
        <w:tc>
          <w:tcPr>
            <w:tcW w:w="485" w:type="pct"/>
            <w:vAlign w:val="center"/>
          </w:tcPr>
          <w:p w:rsidR="00B554E5" w:rsidRPr="001B2BB9" w:rsidRDefault="00B554E5" w:rsidP="00F732F0">
            <w:pPr>
              <w:spacing w:before="60" w:after="60"/>
              <w:ind w:left="-138" w:right="-82"/>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Đợt 2</w:t>
            </w:r>
          </w:p>
        </w:tc>
        <w:tc>
          <w:tcPr>
            <w:tcW w:w="485" w:type="pct"/>
          </w:tcPr>
          <w:p w:rsidR="00B554E5" w:rsidRPr="001B2BB9" w:rsidRDefault="00B554E5" w:rsidP="00F732F0">
            <w:pPr>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Đợt 3</w:t>
            </w:r>
          </w:p>
        </w:tc>
        <w:tc>
          <w:tcPr>
            <w:tcW w:w="1312" w:type="pct"/>
            <w:vMerge/>
            <w:shd w:val="clear" w:color="auto" w:fill="auto"/>
            <w:vAlign w:val="center"/>
          </w:tcPr>
          <w:p w:rsidR="00B554E5" w:rsidRPr="001B2BB9" w:rsidRDefault="00B554E5" w:rsidP="00F732F0">
            <w:pPr>
              <w:spacing w:before="60" w:after="60"/>
              <w:jc w:val="center"/>
              <w:rPr>
                <w:rFonts w:ascii="Times New Roman" w:hAnsi="Times New Roman" w:cs="Times New Roman"/>
                <w:b/>
                <w:color w:val="auto"/>
                <w:sz w:val="26"/>
                <w:szCs w:val="26"/>
              </w:rPr>
            </w:pPr>
          </w:p>
        </w:tc>
      </w:tr>
      <w:tr w:rsidR="001B2BB9" w:rsidRPr="001B2BB9" w:rsidTr="003E451C">
        <w:trPr>
          <w:trHeight w:val="87"/>
          <w:jc w:val="center"/>
        </w:trPr>
        <w:tc>
          <w:tcPr>
            <w:tcW w:w="350" w:type="pct"/>
            <w:vMerge/>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p>
        </w:tc>
        <w:tc>
          <w:tcPr>
            <w:tcW w:w="862" w:type="pct"/>
            <w:vMerge/>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p>
        </w:tc>
        <w:tc>
          <w:tcPr>
            <w:tcW w:w="549" w:type="pct"/>
            <w:vMerge/>
            <w:shd w:val="clear" w:color="auto" w:fill="auto"/>
            <w:vAlign w:val="center"/>
          </w:tcPr>
          <w:p w:rsidR="00B554E5" w:rsidRPr="001B2BB9" w:rsidRDefault="00B554E5" w:rsidP="00F732F0">
            <w:pPr>
              <w:spacing w:before="60" w:after="60"/>
              <w:jc w:val="center"/>
              <w:rPr>
                <w:rFonts w:ascii="Times New Roman" w:hAnsi="Times New Roman" w:cs="Times New Roman"/>
                <w:b/>
                <w:bCs/>
                <w:color w:val="auto"/>
                <w:sz w:val="26"/>
                <w:szCs w:val="26"/>
              </w:rPr>
            </w:pPr>
          </w:p>
        </w:tc>
        <w:tc>
          <w:tcPr>
            <w:tcW w:w="477" w:type="pct"/>
            <w:vAlign w:val="center"/>
          </w:tcPr>
          <w:p w:rsidR="00B554E5" w:rsidRPr="001B2BB9" w:rsidRDefault="00B554E5" w:rsidP="00F732F0">
            <w:pPr>
              <w:spacing w:before="60" w:after="60"/>
              <w:ind w:left="-138" w:right="-82"/>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rPr>
              <w:t>K</w:t>
            </w:r>
            <w:r w:rsidRPr="001B2BB9">
              <w:rPr>
                <w:rFonts w:ascii="Times New Roman" w:hAnsi="Times New Roman" w:cs="Times New Roman"/>
                <w:b/>
                <w:color w:val="auto"/>
                <w:sz w:val="26"/>
                <w:szCs w:val="26"/>
                <w:lang w:val="en-US"/>
              </w:rPr>
              <w:t>7</w:t>
            </w:r>
          </w:p>
        </w:tc>
        <w:tc>
          <w:tcPr>
            <w:tcW w:w="1450" w:type="pct"/>
            <w:gridSpan w:val="3"/>
            <w:vAlign w:val="center"/>
          </w:tcPr>
          <w:p w:rsidR="00B554E5" w:rsidRPr="001B2BB9" w:rsidRDefault="00B554E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lang w:val="en-US"/>
              </w:rPr>
              <w:t>KK2</w:t>
            </w:r>
          </w:p>
        </w:tc>
        <w:tc>
          <w:tcPr>
            <w:tcW w:w="1312" w:type="pct"/>
            <w:vMerge/>
            <w:shd w:val="clear" w:color="auto" w:fill="auto"/>
            <w:vAlign w:val="center"/>
          </w:tcPr>
          <w:p w:rsidR="00B554E5" w:rsidRPr="001B2BB9" w:rsidRDefault="00B554E5" w:rsidP="00F732F0">
            <w:pPr>
              <w:spacing w:before="60" w:after="60"/>
              <w:jc w:val="center"/>
              <w:rPr>
                <w:rFonts w:ascii="Times New Roman" w:hAnsi="Times New Roman" w:cs="Times New Roman"/>
                <w:b/>
                <w:color w:val="auto"/>
                <w:sz w:val="26"/>
                <w:szCs w:val="26"/>
              </w:rPr>
            </w:pPr>
          </w:p>
        </w:tc>
      </w:tr>
      <w:tr w:rsidR="001B2BB9" w:rsidRPr="001B2BB9" w:rsidTr="003E451C">
        <w:trPr>
          <w:trHeight w:val="354"/>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Nhiệt độ</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vertAlign w:val="superscript"/>
              </w:rPr>
            </w:pPr>
            <w:r w:rsidRPr="001B2BB9">
              <w:rPr>
                <w:rFonts w:ascii="Times New Roman" w:hAnsi="Times New Roman" w:cs="Times New Roman"/>
                <w:color w:val="auto"/>
                <w:sz w:val="26"/>
                <w:szCs w:val="26"/>
                <w:vertAlign w:val="superscript"/>
              </w:rPr>
              <w:t>0</w:t>
            </w:r>
            <w:r w:rsidRPr="001B2BB9">
              <w:rPr>
                <w:rFonts w:ascii="Times New Roman" w:hAnsi="Times New Roman" w:cs="Times New Roman"/>
                <w:color w:val="auto"/>
                <w:sz w:val="26"/>
                <w:szCs w:val="26"/>
              </w:rPr>
              <w:t>C</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29,2</w:t>
            </w:r>
          </w:p>
        </w:tc>
        <w:tc>
          <w:tcPr>
            <w:tcW w:w="481" w:type="pct"/>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28,3</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29,8</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29,2</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r>
      <w:tr w:rsidR="001B2BB9" w:rsidRPr="001B2BB9" w:rsidTr="003E451C">
        <w:trPr>
          <w:trHeight w:val="354"/>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Độ ẩm</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76</w:t>
            </w:r>
          </w:p>
        </w:tc>
        <w:tc>
          <w:tcPr>
            <w:tcW w:w="481" w:type="pct"/>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87</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85</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84</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r>
      <w:tr w:rsidR="001B2BB9" w:rsidRPr="001B2BB9" w:rsidTr="003E451C">
        <w:trPr>
          <w:trHeight w:val="354"/>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Tốc độ gió</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m/s</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1,6</w:t>
            </w:r>
          </w:p>
        </w:tc>
        <w:tc>
          <w:tcPr>
            <w:tcW w:w="481" w:type="pct"/>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1,4</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1,7</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r>
      <w:tr w:rsidR="001B2BB9" w:rsidRPr="001B2BB9" w:rsidTr="003E451C">
        <w:trPr>
          <w:trHeight w:val="354"/>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Độ ồn</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dB(A)</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67,8</w:t>
            </w:r>
          </w:p>
        </w:tc>
        <w:tc>
          <w:tcPr>
            <w:tcW w:w="481" w:type="pct"/>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67,5</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67,4</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68,0</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70</w:t>
            </w:r>
            <w:r w:rsidRPr="001B2BB9">
              <w:rPr>
                <w:rFonts w:ascii="Times New Roman" w:hAnsi="Times New Roman" w:cs="Times New Roman"/>
                <w:color w:val="auto"/>
                <w:sz w:val="26"/>
                <w:szCs w:val="26"/>
                <w:vertAlign w:val="superscript"/>
              </w:rPr>
              <w:t>(1)</w:t>
            </w:r>
          </w:p>
        </w:tc>
      </w:tr>
      <w:tr w:rsidR="001B2BB9" w:rsidRPr="001B2BB9" w:rsidTr="003E451C">
        <w:trPr>
          <w:trHeight w:val="354"/>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Bụi lơ lửng</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139</w:t>
            </w:r>
          </w:p>
        </w:tc>
        <w:tc>
          <w:tcPr>
            <w:tcW w:w="481"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189</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218</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205</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300</w:t>
            </w:r>
          </w:p>
        </w:tc>
      </w:tr>
      <w:tr w:rsidR="001B2BB9" w:rsidRPr="001B2BB9" w:rsidTr="003E451C">
        <w:trPr>
          <w:trHeight w:val="413"/>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SO</w:t>
            </w:r>
            <w:r w:rsidRPr="001B2BB9">
              <w:rPr>
                <w:rFonts w:ascii="Times New Roman" w:hAnsi="Times New Roman" w:cs="Times New Roman"/>
                <w:color w:val="auto"/>
                <w:sz w:val="26"/>
                <w:szCs w:val="26"/>
                <w:vertAlign w:val="subscript"/>
              </w:rPr>
              <w:t>2</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22</w:t>
            </w:r>
          </w:p>
        </w:tc>
        <w:tc>
          <w:tcPr>
            <w:tcW w:w="481" w:type="pct"/>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23</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19</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33</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lang w:val="en-US"/>
              </w:rPr>
              <w:t>3</w:t>
            </w:r>
            <w:r w:rsidRPr="001B2BB9">
              <w:rPr>
                <w:rFonts w:ascii="Times New Roman" w:hAnsi="Times New Roman" w:cs="Times New Roman"/>
                <w:color w:val="auto"/>
                <w:sz w:val="26"/>
                <w:szCs w:val="26"/>
              </w:rPr>
              <w:t>50</w:t>
            </w:r>
          </w:p>
        </w:tc>
      </w:tr>
      <w:tr w:rsidR="001B2BB9" w:rsidRPr="001B2BB9" w:rsidTr="003E451C">
        <w:trPr>
          <w:trHeight w:val="398"/>
          <w:jc w:val="center"/>
        </w:trPr>
        <w:tc>
          <w:tcPr>
            <w:tcW w:w="350"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862" w:type="pct"/>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2</w:t>
            </w:r>
          </w:p>
        </w:tc>
        <w:tc>
          <w:tcPr>
            <w:tcW w:w="549"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477" w:type="pct"/>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21</w:t>
            </w:r>
          </w:p>
        </w:tc>
        <w:tc>
          <w:tcPr>
            <w:tcW w:w="481" w:type="pct"/>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22</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20</w:t>
            </w:r>
          </w:p>
        </w:tc>
        <w:tc>
          <w:tcPr>
            <w:tcW w:w="485" w:type="pct"/>
            <w:vAlign w:val="center"/>
          </w:tcPr>
          <w:p w:rsidR="001F7104" w:rsidRPr="001B2BB9" w:rsidRDefault="001F7104"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w:t>
            </w:r>
          </w:p>
        </w:tc>
        <w:tc>
          <w:tcPr>
            <w:tcW w:w="1312" w:type="pct"/>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200</w:t>
            </w:r>
          </w:p>
        </w:tc>
      </w:tr>
      <w:tr w:rsidR="001B2BB9" w:rsidRPr="001B2BB9" w:rsidTr="003E451C">
        <w:trPr>
          <w:trHeight w:val="354"/>
          <w:jc w:val="center"/>
        </w:trPr>
        <w:tc>
          <w:tcPr>
            <w:tcW w:w="350" w:type="pct"/>
            <w:tcBorders>
              <w:bottom w:val="single" w:sz="4" w:space="0" w:color="auto"/>
            </w:tcBorders>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862" w:type="pct"/>
            <w:tcBorders>
              <w:bottom w:val="single" w:sz="4" w:space="0" w:color="auto"/>
            </w:tcBorders>
            <w:shd w:val="clear" w:color="auto" w:fill="auto"/>
            <w:vAlign w:val="center"/>
          </w:tcPr>
          <w:p w:rsidR="001F7104" w:rsidRPr="001B2BB9" w:rsidRDefault="001F7104"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CO</w:t>
            </w:r>
          </w:p>
        </w:tc>
        <w:tc>
          <w:tcPr>
            <w:tcW w:w="549" w:type="pct"/>
            <w:tcBorders>
              <w:bottom w:val="single" w:sz="4" w:space="0" w:color="auto"/>
            </w:tcBorders>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477" w:type="pct"/>
            <w:tcBorders>
              <w:bottom w:val="single" w:sz="4" w:space="0" w:color="auto"/>
            </w:tcBorders>
            <w:vAlign w:val="center"/>
          </w:tcPr>
          <w:p w:rsidR="001F7104" w:rsidRPr="001B2BB9" w:rsidRDefault="001F7104" w:rsidP="00F732F0">
            <w:pPr>
              <w:spacing w:before="60" w:after="60"/>
              <w:jc w:val="center"/>
              <w:rPr>
                <w:rFonts w:ascii="Times New Roman" w:hAnsi="Times New Roman" w:cs="Times New Roman"/>
                <w:color w:val="auto"/>
                <w:spacing w:val="-12"/>
                <w:sz w:val="26"/>
                <w:szCs w:val="26"/>
              </w:rPr>
            </w:pPr>
            <w:r w:rsidRPr="001B2BB9">
              <w:rPr>
                <w:rFonts w:ascii="Times New Roman" w:hAnsi="Times New Roman" w:cs="Times New Roman"/>
                <w:color w:val="auto"/>
                <w:spacing w:val="-12"/>
                <w:sz w:val="26"/>
                <w:szCs w:val="26"/>
              </w:rPr>
              <w:t>2.161</w:t>
            </w:r>
          </w:p>
        </w:tc>
        <w:tc>
          <w:tcPr>
            <w:tcW w:w="481" w:type="pct"/>
            <w:tcBorders>
              <w:bottom w:val="single" w:sz="4" w:space="0" w:color="auto"/>
            </w:tcBorders>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485" w:type="pct"/>
            <w:tcBorders>
              <w:bottom w:val="single" w:sz="4" w:space="0" w:color="auto"/>
            </w:tcBorders>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485" w:type="pct"/>
            <w:tcBorders>
              <w:bottom w:val="single" w:sz="4" w:space="0" w:color="auto"/>
            </w:tcBorders>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1312" w:type="pct"/>
            <w:tcBorders>
              <w:bottom w:val="single" w:sz="4" w:space="0" w:color="auto"/>
            </w:tcBorders>
            <w:shd w:val="clear" w:color="auto" w:fill="auto"/>
            <w:vAlign w:val="center"/>
          </w:tcPr>
          <w:p w:rsidR="001F7104" w:rsidRPr="001B2BB9" w:rsidRDefault="001F7104"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30.000</w:t>
            </w:r>
          </w:p>
        </w:tc>
      </w:tr>
    </w:tbl>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rsidR="00A440CB" w:rsidRPr="001B2BB9" w:rsidRDefault="00A440CB"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u w:val="single"/>
        </w:rPr>
        <w:t>Ghi chú</w:t>
      </w:r>
      <w:r w:rsidRPr="001B2BB9">
        <w:rPr>
          <w:rFonts w:ascii="Times New Roman" w:hAnsi="Times New Roman" w:cs="Times New Roman"/>
          <w:bCs/>
          <w:i/>
          <w:iCs/>
          <w:color w:val="auto"/>
          <w:sz w:val="27"/>
          <w:szCs w:val="27"/>
        </w:rPr>
        <w:t>:</w:t>
      </w:r>
    </w:p>
    <w:p w:rsidR="00A440CB" w:rsidRPr="001B2BB9" w:rsidRDefault="00A440CB"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QCVN 05:2013/BTNMT - Quy chuẩn kỹ thuật Quốc gia về chất lượng không khí xung quanh;</w:t>
      </w:r>
    </w:p>
    <w:p w:rsidR="00A440CB" w:rsidRPr="001B2BB9" w:rsidRDefault="00A440CB"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i/>
          <w:color w:val="auto"/>
          <w:sz w:val="27"/>
          <w:szCs w:val="27"/>
        </w:rPr>
        <w:t xml:space="preserve">- </w:t>
      </w:r>
      <w:r w:rsidRPr="001B2BB9">
        <w:rPr>
          <w:rFonts w:ascii="Times New Roman" w:hAnsi="Times New Roman" w:cs="Times New Roman"/>
          <w:bCs/>
          <w:i/>
          <w:iCs/>
          <w:color w:val="auto"/>
          <w:sz w:val="27"/>
          <w:szCs w:val="27"/>
          <w:vertAlign w:val="superscript"/>
        </w:rPr>
        <w:t>(1)</w:t>
      </w:r>
      <w:r w:rsidRPr="001B2BB9">
        <w:rPr>
          <w:rFonts w:ascii="Times New Roman" w:hAnsi="Times New Roman" w:cs="Times New Roman"/>
          <w:bCs/>
          <w:i/>
          <w:iCs/>
          <w:color w:val="auto"/>
          <w:sz w:val="27"/>
          <w:szCs w:val="27"/>
        </w:rPr>
        <w:t xml:space="preserve"> </w:t>
      </w:r>
      <w:r w:rsidRPr="001B2BB9">
        <w:rPr>
          <w:rFonts w:ascii="Times New Roman" w:hAnsi="Times New Roman" w:cs="Times New Roman"/>
          <w:i/>
          <w:color w:val="auto"/>
          <w:sz w:val="27"/>
          <w:szCs w:val="27"/>
        </w:rPr>
        <w:t xml:space="preserve">QCVN 26:2010/BTNMT </w:t>
      </w:r>
      <w:r w:rsidRPr="001B2BB9">
        <w:rPr>
          <w:rFonts w:ascii="Times New Roman" w:hAnsi="Times New Roman" w:cs="Times New Roman"/>
          <w:bCs/>
          <w:i/>
          <w:iCs/>
          <w:color w:val="auto"/>
          <w:sz w:val="27"/>
          <w:szCs w:val="27"/>
        </w:rPr>
        <w:t>- Quy chuẩn kỹ thuật Quốc gia về tiếng ồn (tại khu vực thông thường từ 6 - 21 giờ);</w:t>
      </w:r>
    </w:p>
    <w:p w:rsidR="00A440CB" w:rsidRPr="001B2BB9" w:rsidRDefault="00A440CB"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 Quy chuẩn không quy định;</w:t>
      </w:r>
    </w:p>
    <w:p w:rsidR="00A440CB" w:rsidRPr="001B2BB9" w:rsidRDefault="00A440CB" w:rsidP="00F732F0">
      <w:pPr>
        <w:spacing w:line="312" w:lineRule="auto"/>
        <w:ind w:firstLine="567"/>
        <w:jc w:val="both"/>
        <w:rPr>
          <w:rFonts w:ascii="Times New Roman" w:hAnsi="Times New Roman" w:cs="Times New Roman"/>
          <w:i/>
          <w:color w:val="auto"/>
          <w:sz w:val="27"/>
          <w:szCs w:val="27"/>
          <w:lang w:val="en-US"/>
        </w:rPr>
      </w:pPr>
      <w:r w:rsidRPr="001B2BB9">
        <w:rPr>
          <w:rFonts w:ascii="Times New Roman" w:hAnsi="Times New Roman" w:cs="Times New Roman"/>
          <w:bCs/>
          <w:i/>
          <w:iCs/>
          <w:color w:val="auto"/>
          <w:sz w:val="27"/>
          <w:szCs w:val="27"/>
        </w:rPr>
        <w:t xml:space="preserve">- </w:t>
      </w:r>
      <w:r w:rsidR="009166D9" w:rsidRPr="001B2BB9">
        <w:rPr>
          <w:rFonts w:ascii="Times New Roman" w:hAnsi="Times New Roman" w:cs="Times New Roman"/>
          <w:i/>
          <w:color w:val="auto"/>
          <w:sz w:val="27"/>
          <w:szCs w:val="27"/>
        </w:rPr>
        <w:t>K7</w:t>
      </w:r>
      <w:r w:rsidR="00A9143E" w:rsidRPr="001B2BB9">
        <w:rPr>
          <w:rFonts w:ascii="Times New Roman" w:hAnsi="Times New Roman" w:cs="Times New Roman"/>
          <w:i/>
          <w:color w:val="auto"/>
          <w:sz w:val="27"/>
          <w:szCs w:val="27"/>
        </w:rPr>
        <w:t xml:space="preserve">: </w:t>
      </w:r>
      <w:r w:rsidR="009166D9" w:rsidRPr="001B2BB9">
        <w:rPr>
          <w:rFonts w:ascii="Times New Roman" w:hAnsi="Times New Roman" w:cs="Times New Roman"/>
          <w:i/>
          <w:color w:val="auto"/>
          <w:sz w:val="27"/>
          <w:szCs w:val="27"/>
        </w:rPr>
        <w:t>Tại vị trí dự án thuộc Trạm y tế xã Hải Thái, Gio Linh</w:t>
      </w:r>
      <w:r w:rsidR="00E03763" w:rsidRPr="001B2BB9">
        <w:rPr>
          <w:rFonts w:ascii="Times New Roman" w:hAnsi="Times New Roman" w:cs="Times New Roman"/>
          <w:i/>
          <w:color w:val="auto"/>
          <w:sz w:val="27"/>
          <w:szCs w:val="27"/>
          <w:lang w:val="en-US"/>
        </w:rPr>
        <w:t xml:space="preserve"> - Cách </w:t>
      </w:r>
      <w:r w:rsidR="00A9143E" w:rsidRPr="001B2BB9">
        <w:rPr>
          <w:rFonts w:ascii="Times New Roman" w:hAnsi="Times New Roman" w:cs="Times New Roman"/>
          <w:i/>
          <w:color w:val="auto"/>
          <w:sz w:val="27"/>
          <w:szCs w:val="27"/>
          <w:lang w:val="en-US"/>
        </w:rPr>
        <w:t>Vị trí 1 của dự án</w:t>
      </w:r>
      <w:r w:rsidR="00E03763" w:rsidRPr="001B2BB9">
        <w:rPr>
          <w:rFonts w:ascii="Times New Roman" w:hAnsi="Times New Roman" w:cs="Times New Roman"/>
          <w:i/>
          <w:color w:val="auto"/>
          <w:sz w:val="27"/>
          <w:szCs w:val="27"/>
          <w:lang w:val="en-US"/>
        </w:rPr>
        <w:t xml:space="preserve"> khoảng </w:t>
      </w:r>
      <w:r w:rsidR="009166D9" w:rsidRPr="001B2BB9">
        <w:rPr>
          <w:rFonts w:ascii="Times New Roman" w:hAnsi="Times New Roman" w:cs="Times New Roman"/>
          <w:i/>
          <w:color w:val="auto"/>
          <w:sz w:val="27"/>
          <w:szCs w:val="27"/>
          <w:lang w:val="en-US"/>
        </w:rPr>
        <w:t xml:space="preserve">40 </w:t>
      </w:r>
      <w:r w:rsidR="00E03763" w:rsidRPr="001B2BB9">
        <w:rPr>
          <w:rFonts w:ascii="Times New Roman" w:hAnsi="Times New Roman" w:cs="Times New Roman"/>
          <w:i/>
          <w:color w:val="auto"/>
          <w:sz w:val="27"/>
          <w:szCs w:val="27"/>
          <w:lang w:val="en-US"/>
        </w:rPr>
        <w:t xml:space="preserve">m về phía </w:t>
      </w:r>
      <w:r w:rsidR="009166D9" w:rsidRPr="001B2BB9">
        <w:rPr>
          <w:rFonts w:ascii="Times New Roman" w:hAnsi="Times New Roman" w:cs="Times New Roman"/>
          <w:i/>
          <w:color w:val="auto"/>
          <w:sz w:val="27"/>
          <w:szCs w:val="27"/>
          <w:lang w:val="en-US"/>
        </w:rPr>
        <w:t>Tây</w:t>
      </w:r>
      <w:r w:rsidR="00A9143E" w:rsidRPr="001B2BB9">
        <w:rPr>
          <w:rFonts w:ascii="Times New Roman" w:hAnsi="Times New Roman" w:cs="Times New Roman"/>
          <w:i/>
          <w:color w:val="auto"/>
          <w:sz w:val="27"/>
          <w:szCs w:val="27"/>
          <w:lang w:val="en-US"/>
        </w:rPr>
        <w:t xml:space="preserve"> Bắc</w:t>
      </w:r>
      <w:r w:rsidR="00940FC3" w:rsidRPr="001B2BB9">
        <w:rPr>
          <w:rFonts w:ascii="Times New Roman" w:hAnsi="Times New Roman" w:cs="Times New Roman"/>
          <w:i/>
          <w:color w:val="auto"/>
          <w:sz w:val="27"/>
          <w:szCs w:val="27"/>
          <w:lang w:val="en-US"/>
        </w:rPr>
        <w:t>;</w:t>
      </w:r>
    </w:p>
    <w:p w:rsidR="00A440CB" w:rsidRPr="001B2BB9" w:rsidRDefault="00A440CB" w:rsidP="00F732F0">
      <w:pPr>
        <w:spacing w:line="312" w:lineRule="auto"/>
        <w:ind w:firstLine="567"/>
        <w:jc w:val="both"/>
        <w:rPr>
          <w:rFonts w:ascii="Times New Roman" w:hAnsi="Times New Roman" w:cs="Times New Roman"/>
          <w:i/>
          <w:color w:val="auto"/>
          <w:sz w:val="27"/>
          <w:szCs w:val="27"/>
          <w:lang w:val="en-US"/>
        </w:rPr>
      </w:pPr>
      <w:r w:rsidRPr="001B2BB9">
        <w:rPr>
          <w:rFonts w:ascii="Times New Roman" w:hAnsi="Times New Roman" w:cs="Times New Roman"/>
          <w:i/>
          <w:color w:val="auto"/>
          <w:sz w:val="27"/>
          <w:szCs w:val="27"/>
        </w:rPr>
        <w:t>- K</w:t>
      </w:r>
      <w:r w:rsidR="00B554E5" w:rsidRPr="001B2BB9">
        <w:rPr>
          <w:rFonts w:ascii="Times New Roman" w:hAnsi="Times New Roman" w:cs="Times New Roman"/>
          <w:i/>
          <w:color w:val="auto"/>
          <w:sz w:val="27"/>
          <w:szCs w:val="27"/>
          <w:lang w:val="en-US"/>
        </w:rPr>
        <w:t>K2</w:t>
      </w:r>
      <w:r w:rsidRPr="001B2BB9">
        <w:rPr>
          <w:rFonts w:ascii="Times New Roman" w:hAnsi="Times New Roman" w:cs="Times New Roman"/>
          <w:i/>
          <w:color w:val="auto"/>
          <w:sz w:val="27"/>
          <w:szCs w:val="27"/>
        </w:rPr>
        <w:t xml:space="preserve">: </w:t>
      </w:r>
      <w:r w:rsidR="00B554E5" w:rsidRPr="001B2BB9">
        <w:rPr>
          <w:rFonts w:ascii="Times New Roman" w:hAnsi="Times New Roman" w:cs="Times New Roman"/>
          <w:i/>
          <w:color w:val="auto"/>
          <w:sz w:val="27"/>
          <w:szCs w:val="27"/>
        </w:rPr>
        <w:t xml:space="preserve">Tại đường Hồ Chí Minh giao với đường vào khu vực Trạm trộn bê tông xi măng và bãi đúc dầm Super-T </w:t>
      </w:r>
      <w:r w:rsidR="00E03763" w:rsidRPr="001B2BB9">
        <w:rPr>
          <w:rFonts w:ascii="Times New Roman" w:hAnsi="Times New Roman" w:cs="Times New Roman"/>
          <w:i/>
          <w:color w:val="auto"/>
          <w:sz w:val="27"/>
          <w:szCs w:val="27"/>
          <w:lang w:val="en-US"/>
        </w:rPr>
        <w:t xml:space="preserve">- Cách khu vực dự án khoảng </w:t>
      </w:r>
      <w:r w:rsidR="00B554E5" w:rsidRPr="001B2BB9">
        <w:rPr>
          <w:rFonts w:ascii="Times New Roman" w:hAnsi="Times New Roman" w:cs="Times New Roman"/>
          <w:i/>
          <w:color w:val="auto"/>
          <w:sz w:val="27"/>
          <w:szCs w:val="27"/>
          <w:lang w:val="en-US"/>
        </w:rPr>
        <w:t>1,7</w:t>
      </w:r>
      <w:r w:rsidR="00E03763" w:rsidRPr="001B2BB9">
        <w:rPr>
          <w:rFonts w:ascii="Times New Roman" w:hAnsi="Times New Roman" w:cs="Times New Roman"/>
          <w:i/>
          <w:color w:val="auto"/>
          <w:sz w:val="27"/>
          <w:szCs w:val="27"/>
          <w:lang w:val="en-US"/>
        </w:rPr>
        <w:t xml:space="preserve"> km về phía </w:t>
      </w:r>
      <w:r w:rsidR="00B554E5" w:rsidRPr="001B2BB9">
        <w:rPr>
          <w:rFonts w:ascii="Times New Roman" w:hAnsi="Times New Roman" w:cs="Times New Roman"/>
          <w:i/>
          <w:color w:val="auto"/>
          <w:sz w:val="27"/>
          <w:szCs w:val="27"/>
          <w:lang w:val="en-US"/>
        </w:rPr>
        <w:lastRenderedPageBreak/>
        <w:t>Bắc</w:t>
      </w:r>
      <w:r w:rsidR="00E03763" w:rsidRPr="001B2BB9">
        <w:rPr>
          <w:rFonts w:ascii="Times New Roman" w:hAnsi="Times New Roman" w:cs="Times New Roman"/>
          <w:i/>
          <w:color w:val="auto"/>
          <w:sz w:val="27"/>
          <w:szCs w:val="27"/>
          <w:lang w:val="en-US"/>
        </w:rPr>
        <w:t>.</w:t>
      </w:r>
    </w:p>
    <w:p w:rsidR="00A440CB" w:rsidRPr="001B2BB9" w:rsidRDefault="00A440CB"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Nhận xét:</w:t>
      </w:r>
      <w:r w:rsidRPr="001B2BB9">
        <w:rPr>
          <w:rFonts w:ascii="Times New Roman" w:hAnsi="Times New Roman" w:cs="Times New Roman"/>
          <w:b/>
          <w:color w:val="auto"/>
          <w:sz w:val="27"/>
          <w:szCs w:val="27"/>
        </w:rPr>
        <w:t xml:space="preserve"> </w:t>
      </w:r>
      <w:r w:rsidRPr="001B2BB9">
        <w:rPr>
          <w:rFonts w:ascii="Times New Roman" w:hAnsi="Times New Roman" w:cs="Times New Roman"/>
          <w:color w:val="auto"/>
          <w:sz w:val="27"/>
          <w:szCs w:val="27"/>
        </w:rPr>
        <w:t xml:space="preserve">Dữ liệu tại bảng </w:t>
      </w:r>
      <w:r w:rsidR="00287939"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w:t>
      </w:r>
      <w:r w:rsidR="00287939" w:rsidRPr="001B2BB9">
        <w:rPr>
          <w:rFonts w:ascii="Times New Roman" w:hAnsi="Times New Roman" w:cs="Times New Roman"/>
          <w:color w:val="auto"/>
          <w:sz w:val="27"/>
          <w:szCs w:val="27"/>
          <w:lang w:val="en-US"/>
        </w:rPr>
        <w:t>1</w:t>
      </w:r>
      <w:r w:rsidRPr="001B2BB9">
        <w:rPr>
          <w:rFonts w:ascii="Times New Roman" w:hAnsi="Times New Roman" w:cs="Times New Roman"/>
          <w:color w:val="auto"/>
          <w:sz w:val="27"/>
          <w:szCs w:val="27"/>
        </w:rPr>
        <w:t xml:space="preserve"> cho thấy, các thông số đánh giá hiện trạng chất lượng không khí xung quanh và tiếng ồn tại các vị trí đều nằm trong giới hạn cho phép tại QCVN 05:2013/BTNMT và QCVN 26:2</w:t>
      </w:r>
      <w:r w:rsidR="00983ECF" w:rsidRPr="001B2BB9">
        <w:rPr>
          <w:rFonts w:ascii="Times New Roman" w:hAnsi="Times New Roman" w:cs="Times New Roman"/>
          <w:color w:val="auto"/>
          <w:sz w:val="27"/>
          <w:szCs w:val="27"/>
        </w:rPr>
        <w:t>010/BTNMT.</w:t>
      </w:r>
    </w:p>
    <w:p w:rsidR="0093050F" w:rsidRPr="001B2BB9" w:rsidRDefault="00D92151"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val="en-US" w:eastAsia="en-US"/>
        </w:rPr>
      </w:pPr>
      <w:bookmarkStart w:id="875" w:name="_Toc104732280"/>
      <w:bookmarkStart w:id="876" w:name="_Toc104733905"/>
      <w:bookmarkStart w:id="877" w:name="_Toc112070935"/>
      <w:bookmarkStart w:id="878" w:name="_Toc112071074"/>
      <w:bookmarkStart w:id="879" w:name="_Toc113479916"/>
      <w:bookmarkStart w:id="880" w:name="_Toc113480045"/>
      <w:bookmarkStart w:id="881" w:name="_Toc113480256"/>
      <w:bookmarkStart w:id="882" w:name="_Toc117608342"/>
      <w:bookmarkStart w:id="883" w:name="_Toc134072072"/>
      <w:bookmarkStart w:id="884" w:name="_Toc134645849"/>
      <w:bookmarkStart w:id="885" w:name="_Toc134646294"/>
      <w:r w:rsidRPr="001B2BB9">
        <w:rPr>
          <w:rFonts w:ascii="Times New Roman" w:eastAsia="Times New Roman" w:hAnsi="Times New Roman" w:cs="Times New Roman"/>
          <w:bCs w:val="0"/>
          <w:color w:val="auto"/>
          <w:kern w:val="32"/>
          <w:sz w:val="27"/>
          <w:szCs w:val="27"/>
          <w:lang w:eastAsia="en-US"/>
        </w:rPr>
        <w:t xml:space="preserve">1.2. Dữ liệu </w:t>
      </w:r>
      <w:r w:rsidR="00CA5DF7" w:rsidRPr="001B2BB9">
        <w:rPr>
          <w:rFonts w:ascii="Times New Roman" w:eastAsia="Times New Roman" w:hAnsi="Times New Roman" w:cs="Times New Roman"/>
          <w:bCs w:val="0"/>
          <w:color w:val="auto"/>
          <w:kern w:val="32"/>
          <w:sz w:val="27"/>
          <w:szCs w:val="27"/>
          <w:lang w:eastAsia="en-US"/>
        </w:rPr>
        <w:t xml:space="preserve">hiện trạng </w:t>
      </w:r>
      <w:r w:rsidRPr="001B2BB9">
        <w:rPr>
          <w:rFonts w:ascii="Times New Roman" w:eastAsia="Times New Roman" w:hAnsi="Times New Roman" w:cs="Times New Roman"/>
          <w:bCs w:val="0"/>
          <w:color w:val="auto"/>
          <w:kern w:val="32"/>
          <w:sz w:val="27"/>
          <w:szCs w:val="27"/>
          <w:lang w:eastAsia="en-US"/>
        </w:rPr>
        <w:t>môi trường nước</w:t>
      </w:r>
      <w:bookmarkEnd w:id="871"/>
      <w:bookmarkEnd w:id="872"/>
      <w:bookmarkEnd w:id="873"/>
      <w:bookmarkEnd w:id="874"/>
      <w:r w:rsidR="00A440CB" w:rsidRPr="001B2BB9">
        <w:rPr>
          <w:rFonts w:ascii="Times New Roman" w:eastAsia="Times New Roman" w:hAnsi="Times New Roman" w:cs="Times New Roman"/>
          <w:bCs w:val="0"/>
          <w:color w:val="auto"/>
          <w:kern w:val="32"/>
          <w:sz w:val="27"/>
          <w:szCs w:val="27"/>
          <w:lang w:val="en-US" w:eastAsia="en-US"/>
        </w:rPr>
        <w:t xml:space="preserve"> mặt</w:t>
      </w:r>
      <w:bookmarkEnd w:id="875"/>
      <w:bookmarkEnd w:id="876"/>
      <w:bookmarkEnd w:id="877"/>
      <w:bookmarkEnd w:id="878"/>
      <w:bookmarkEnd w:id="879"/>
      <w:bookmarkEnd w:id="880"/>
      <w:bookmarkEnd w:id="881"/>
      <w:bookmarkEnd w:id="882"/>
      <w:bookmarkEnd w:id="883"/>
      <w:bookmarkEnd w:id="884"/>
      <w:bookmarkEnd w:id="885"/>
    </w:p>
    <w:p w:rsidR="00A440CB" w:rsidRPr="001B2BB9" w:rsidRDefault="00A440CB" w:rsidP="00F732F0">
      <w:pPr>
        <w:pStyle w:val="Title"/>
        <w:keepNext/>
        <w:spacing w:before="0" w:line="312" w:lineRule="auto"/>
        <w:outlineLvl w:val="0"/>
        <w:rPr>
          <w:bCs w:val="0"/>
          <w:kern w:val="28"/>
          <w:sz w:val="27"/>
          <w:szCs w:val="27"/>
          <w:lang w:val="vi-VN"/>
        </w:rPr>
      </w:pPr>
      <w:bookmarkStart w:id="886" w:name="_Toc16774899"/>
      <w:bookmarkStart w:id="887" w:name="_Toc53843576"/>
      <w:bookmarkStart w:id="888" w:name="_Toc104733793"/>
      <w:bookmarkStart w:id="889" w:name="_Toc104734161"/>
      <w:bookmarkStart w:id="890" w:name="_Toc104734287"/>
      <w:bookmarkStart w:id="891" w:name="_Toc112071075"/>
      <w:bookmarkStart w:id="892" w:name="_Toc112071809"/>
      <w:bookmarkStart w:id="893" w:name="_Toc112071933"/>
      <w:bookmarkStart w:id="894" w:name="_Toc113480257"/>
      <w:bookmarkStart w:id="895" w:name="_Toc113480386"/>
      <w:bookmarkStart w:id="896" w:name="_Toc134645850"/>
      <w:bookmarkStart w:id="897" w:name="_Toc134646295"/>
      <w:bookmarkStart w:id="898" w:name="_Toc99111260"/>
      <w:bookmarkStart w:id="899" w:name="_Toc99918770"/>
      <w:bookmarkStart w:id="900" w:name="_Toc100062891"/>
      <w:bookmarkStart w:id="901" w:name="_Toc100242134"/>
      <w:r w:rsidRPr="001B2BB9">
        <w:rPr>
          <w:bCs w:val="0"/>
          <w:kern w:val="28"/>
          <w:sz w:val="27"/>
          <w:szCs w:val="27"/>
          <w:lang w:val="vi-VN"/>
        </w:rPr>
        <w:t xml:space="preserve">Bảng </w:t>
      </w:r>
      <w:r w:rsidR="00287939" w:rsidRPr="001B2BB9">
        <w:rPr>
          <w:bCs w:val="0"/>
          <w:kern w:val="28"/>
          <w:sz w:val="27"/>
          <w:szCs w:val="27"/>
          <w:lang w:val="vi-VN"/>
        </w:rPr>
        <w:t>3</w:t>
      </w:r>
      <w:r w:rsidRPr="001B2BB9">
        <w:rPr>
          <w:bCs w:val="0"/>
          <w:kern w:val="28"/>
          <w:sz w:val="27"/>
          <w:szCs w:val="27"/>
          <w:lang w:val="vi-VN"/>
        </w:rPr>
        <w:t>.</w:t>
      </w:r>
      <w:r w:rsidR="00287939" w:rsidRPr="001B2BB9">
        <w:rPr>
          <w:bCs w:val="0"/>
          <w:kern w:val="28"/>
          <w:sz w:val="27"/>
          <w:szCs w:val="27"/>
          <w:lang w:val="vi-VN"/>
        </w:rPr>
        <w:t>2</w:t>
      </w:r>
      <w:r w:rsidRPr="001B2BB9">
        <w:rPr>
          <w:bCs w:val="0"/>
          <w:kern w:val="28"/>
          <w:sz w:val="27"/>
          <w:szCs w:val="27"/>
          <w:lang w:val="vi-VN"/>
        </w:rPr>
        <w:t>. Dữ liệu môi trường nước mặt</w:t>
      </w:r>
      <w:bookmarkEnd w:id="886"/>
      <w:bookmarkEnd w:id="887"/>
      <w:bookmarkEnd w:id="888"/>
      <w:bookmarkEnd w:id="889"/>
      <w:bookmarkEnd w:id="890"/>
      <w:bookmarkEnd w:id="891"/>
      <w:bookmarkEnd w:id="892"/>
      <w:bookmarkEnd w:id="893"/>
      <w:bookmarkEnd w:id="894"/>
      <w:bookmarkEnd w:id="895"/>
      <w:bookmarkEnd w:id="896"/>
      <w:bookmarkEnd w:id="897"/>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365"/>
        <w:gridCol w:w="1611"/>
        <w:gridCol w:w="1079"/>
        <w:gridCol w:w="954"/>
        <w:gridCol w:w="945"/>
        <w:gridCol w:w="2269"/>
      </w:tblGrid>
      <w:tr w:rsidR="001B2BB9" w:rsidRPr="001B2BB9" w:rsidTr="0032069A">
        <w:trPr>
          <w:cantSplit/>
          <w:trHeight w:val="330"/>
          <w:jc w:val="center"/>
        </w:trPr>
        <w:tc>
          <w:tcPr>
            <w:tcW w:w="320" w:type="pct"/>
            <w:vMerge w:val="restart"/>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TT</w:t>
            </w:r>
          </w:p>
        </w:tc>
        <w:tc>
          <w:tcPr>
            <w:tcW w:w="777" w:type="pct"/>
            <w:vMerge w:val="restart"/>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Thông số</w:t>
            </w:r>
          </w:p>
        </w:tc>
        <w:tc>
          <w:tcPr>
            <w:tcW w:w="917" w:type="pct"/>
            <w:vMerge w:val="restart"/>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Đơn vị</w:t>
            </w:r>
          </w:p>
        </w:tc>
        <w:tc>
          <w:tcPr>
            <w:tcW w:w="1695" w:type="pct"/>
            <w:gridSpan w:val="3"/>
          </w:tcPr>
          <w:p w:rsidR="00DF493F" w:rsidRPr="001B2BB9" w:rsidRDefault="00DF493F" w:rsidP="00F732F0">
            <w:pPr>
              <w:tabs>
                <w:tab w:val="left" w:pos="5145"/>
              </w:tabs>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Kết quả phân tích</w:t>
            </w:r>
          </w:p>
        </w:tc>
        <w:tc>
          <w:tcPr>
            <w:tcW w:w="1291" w:type="pct"/>
            <w:vMerge w:val="restart"/>
            <w:vAlign w:val="center"/>
          </w:tcPr>
          <w:p w:rsidR="00DF493F" w:rsidRPr="001B2BB9" w:rsidRDefault="00DF493F" w:rsidP="00F732F0">
            <w:pPr>
              <w:tabs>
                <w:tab w:val="left" w:pos="5145"/>
              </w:tabs>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QCVN 08-MT:2015/BTNMT</w:t>
            </w:r>
          </w:p>
          <w:p w:rsidR="00DF493F" w:rsidRPr="001B2BB9" w:rsidRDefault="00DF493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(Cột B1)</w:t>
            </w:r>
          </w:p>
        </w:tc>
      </w:tr>
      <w:tr w:rsidR="001B2BB9" w:rsidRPr="001B2BB9" w:rsidTr="0032069A">
        <w:trPr>
          <w:cantSplit/>
          <w:trHeight w:val="330"/>
          <w:jc w:val="center"/>
        </w:trPr>
        <w:tc>
          <w:tcPr>
            <w:tcW w:w="320" w:type="pct"/>
            <w:vMerge/>
            <w:vAlign w:val="center"/>
          </w:tcPr>
          <w:p w:rsidR="0032069A" w:rsidRPr="001B2BB9" w:rsidRDefault="0032069A" w:rsidP="00F732F0">
            <w:pPr>
              <w:spacing w:before="60" w:after="60"/>
              <w:jc w:val="center"/>
              <w:rPr>
                <w:rFonts w:ascii="Times New Roman" w:hAnsi="Times New Roman" w:cs="Times New Roman"/>
                <w:b/>
                <w:bCs/>
                <w:color w:val="auto"/>
                <w:sz w:val="26"/>
                <w:szCs w:val="26"/>
              </w:rPr>
            </w:pPr>
          </w:p>
        </w:tc>
        <w:tc>
          <w:tcPr>
            <w:tcW w:w="777" w:type="pct"/>
            <w:vMerge/>
            <w:vAlign w:val="center"/>
          </w:tcPr>
          <w:p w:rsidR="0032069A" w:rsidRPr="001B2BB9" w:rsidRDefault="0032069A" w:rsidP="00F732F0">
            <w:pPr>
              <w:spacing w:before="60" w:after="60"/>
              <w:jc w:val="center"/>
              <w:rPr>
                <w:rFonts w:ascii="Times New Roman" w:hAnsi="Times New Roman" w:cs="Times New Roman"/>
                <w:b/>
                <w:bCs/>
                <w:color w:val="auto"/>
                <w:sz w:val="26"/>
                <w:szCs w:val="26"/>
              </w:rPr>
            </w:pPr>
          </w:p>
        </w:tc>
        <w:tc>
          <w:tcPr>
            <w:tcW w:w="917" w:type="pct"/>
            <w:vMerge/>
            <w:vAlign w:val="center"/>
          </w:tcPr>
          <w:p w:rsidR="0032069A" w:rsidRPr="001B2BB9" w:rsidRDefault="0032069A" w:rsidP="00F732F0">
            <w:pPr>
              <w:spacing w:before="60" w:after="60"/>
              <w:jc w:val="center"/>
              <w:rPr>
                <w:rFonts w:ascii="Times New Roman" w:hAnsi="Times New Roman" w:cs="Times New Roman"/>
                <w:b/>
                <w:bCs/>
                <w:color w:val="auto"/>
                <w:sz w:val="26"/>
                <w:szCs w:val="26"/>
              </w:rPr>
            </w:pPr>
          </w:p>
        </w:tc>
        <w:tc>
          <w:tcPr>
            <w:tcW w:w="1695" w:type="pct"/>
            <w:gridSpan w:val="3"/>
          </w:tcPr>
          <w:p w:rsidR="0032069A" w:rsidRPr="001B2BB9" w:rsidRDefault="0032069A" w:rsidP="00F732F0">
            <w:pPr>
              <w:tabs>
                <w:tab w:val="left" w:pos="5145"/>
              </w:tabs>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w:t>
            </w:r>
          </w:p>
        </w:tc>
        <w:tc>
          <w:tcPr>
            <w:tcW w:w="1291" w:type="pct"/>
            <w:vMerge/>
            <w:vAlign w:val="center"/>
          </w:tcPr>
          <w:p w:rsidR="0032069A" w:rsidRPr="001B2BB9" w:rsidRDefault="0032069A" w:rsidP="00F732F0">
            <w:pPr>
              <w:tabs>
                <w:tab w:val="left" w:pos="5145"/>
              </w:tabs>
              <w:spacing w:before="60" w:after="60"/>
              <w:jc w:val="center"/>
              <w:rPr>
                <w:rFonts w:ascii="Times New Roman" w:hAnsi="Times New Roman" w:cs="Times New Roman"/>
                <w:b/>
                <w:bCs/>
                <w:color w:val="auto"/>
                <w:sz w:val="26"/>
                <w:szCs w:val="26"/>
              </w:rPr>
            </w:pPr>
          </w:p>
        </w:tc>
      </w:tr>
      <w:tr w:rsidR="001B2BB9" w:rsidRPr="001B2BB9" w:rsidTr="0032069A">
        <w:trPr>
          <w:cantSplit/>
          <w:trHeight w:val="171"/>
          <w:jc w:val="center"/>
        </w:trPr>
        <w:tc>
          <w:tcPr>
            <w:tcW w:w="320" w:type="pct"/>
            <w:vMerge/>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p>
        </w:tc>
        <w:tc>
          <w:tcPr>
            <w:tcW w:w="777" w:type="pct"/>
            <w:vMerge/>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p>
        </w:tc>
        <w:tc>
          <w:tcPr>
            <w:tcW w:w="917" w:type="pct"/>
            <w:vMerge/>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p>
        </w:tc>
        <w:tc>
          <w:tcPr>
            <w:tcW w:w="614" w:type="pct"/>
            <w:vAlign w:val="center"/>
          </w:tcPr>
          <w:p w:rsidR="00DF493F" w:rsidRPr="001B2BB9" w:rsidRDefault="003206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Đợt 1</w:t>
            </w:r>
          </w:p>
        </w:tc>
        <w:tc>
          <w:tcPr>
            <w:tcW w:w="543" w:type="pct"/>
            <w:vAlign w:val="center"/>
          </w:tcPr>
          <w:p w:rsidR="00DF493F" w:rsidRPr="001B2BB9" w:rsidRDefault="003206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Đợt 2</w:t>
            </w:r>
          </w:p>
        </w:tc>
        <w:tc>
          <w:tcPr>
            <w:tcW w:w="538" w:type="pct"/>
            <w:vAlign w:val="center"/>
          </w:tcPr>
          <w:p w:rsidR="00DF493F" w:rsidRPr="001B2BB9" w:rsidRDefault="003206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Đợt 3</w:t>
            </w:r>
          </w:p>
        </w:tc>
        <w:tc>
          <w:tcPr>
            <w:tcW w:w="1291" w:type="pct"/>
            <w:vMerge/>
            <w:vAlign w:val="center"/>
          </w:tcPr>
          <w:p w:rsidR="00DF493F" w:rsidRPr="001B2BB9" w:rsidRDefault="00DF493F" w:rsidP="00F732F0">
            <w:pPr>
              <w:spacing w:before="60" w:after="60"/>
              <w:jc w:val="center"/>
              <w:rPr>
                <w:rFonts w:ascii="Times New Roman" w:hAnsi="Times New Roman" w:cs="Times New Roman"/>
                <w:b/>
                <w:bCs/>
                <w:color w:val="auto"/>
                <w:sz w:val="26"/>
                <w:szCs w:val="26"/>
              </w:rPr>
            </w:pP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777" w:type="pct"/>
            <w:vAlign w:val="center"/>
          </w:tcPr>
          <w:p w:rsidR="0032069A" w:rsidRPr="001B2BB9" w:rsidRDefault="0032069A"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pH</w:t>
            </w:r>
          </w:p>
        </w:tc>
        <w:tc>
          <w:tcPr>
            <w:tcW w:w="917"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6,8</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6,7</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6,7</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5,5-9</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DO</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6,1</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6,3</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6,3</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≥4</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TSS</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8,2</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6,8</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5,4</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50</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vertAlign w:val="subscript"/>
              </w:rPr>
            </w:pPr>
            <w:r w:rsidRPr="001B2BB9">
              <w:rPr>
                <w:rFonts w:ascii="Times New Roman" w:hAnsi="Times New Roman" w:cs="Times New Roman"/>
                <w:color w:val="auto"/>
                <w:sz w:val="26"/>
                <w:szCs w:val="26"/>
              </w:rPr>
              <w:t>BOD</w:t>
            </w:r>
            <w:r w:rsidRPr="001B2BB9">
              <w:rPr>
                <w:rFonts w:ascii="Times New Roman" w:hAnsi="Times New Roman" w:cs="Times New Roman"/>
                <w:color w:val="auto"/>
                <w:sz w:val="26"/>
                <w:szCs w:val="26"/>
                <w:vertAlign w:val="subscript"/>
              </w:rPr>
              <w:t>5</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2,1</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2,5</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2,2</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15</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COD</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14</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11</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30</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NH</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rPr>
              <w:t>-N</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0,9</w:t>
            </w:r>
          </w:p>
        </w:tc>
      </w:tr>
      <w:tr w:rsidR="001B2BB9" w:rsidRPr="001B2BB9" w:rsidTr="0032069A">
        <w:trPr>
          <w:trHeight w:val="398"/>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rPr>
              <w:t>-N</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0,12</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0,1</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0,1</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10</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PO</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vertAlign w:val="superscript"/>
              </w:rPr>
              <w:t>3-</w:t>
            </w:r>
          </w:p>
        </w:tc>
        <w:tc>
          <w:tcPr>
            <w:tcW w:w="91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0,3</w:t>
            </w:r>
          </w:p>
        </w:tc>
      </w:tr>
      <w:tr w:rsidR="001B2BB9" w:rsidRPr="001B2BB9" w:rsidTr="0032069A">
        <w:trPr>
          <w:trHeight w:val="315"/>
          <w:jc w:val="center"/>
        </w:trPr>
        <w:tc>
          <w:tcPr>
            <w:tcW w:w="320" w:type="pct"/>
            <w:vAlign w:val="center"/>
          </w:tcPr>
          <w:p w:rsidR="0032069A" w:rsidRPr="001B2BB9" w:rsidRDefault="0032069A" w:rsidP="00F732F0">
            <w:pPr>
              <w:spacing w:before="60" w:after="60"/>
              <w:ind w:left="-57" w:right="-57"/>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777"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Coliform</w:t>
            </w:r>
          </w:p>
        </w:tc>
        <w:tc>
          <w:tcPr>
            <w:tcW w:w="917" w:type="pct"/>
            <w:vAlign w:val="center"/>
          </w:tcPr>
          <w:p w:rsidR="0032069A" w:rsidRPr="001B2BB9" w:rsidRDefault="0032069A" w:rsidP="00F732F0">
            <w:pPr>
              <w:spacing w:before="60" w:after="60"/>
              <w:ind w:left="-9"/>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614"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659</w:t>
            </w:r>
          </w:p>
        </w:tc>
        <w:tc>
          <w:tcPr>
            <w:tcW w:w="543"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782</w:t>
            </w:r>
          </w:p>
        </w:tc>
        <w:tc>
          <w:tcPr>
            <w:tcW w:w="538" w:type="pct"/>
            <w:vAlign w:val="center"/>
          </w:tcPr>
          <w:p w:rsidR="0032069A" w:rsidRPr="001B2BB9" w:rsidRDefault="003206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885</w:t>
            </w:r>
          </w:p>
        </w:tc>
        <w:tc>
          <w:tcPr>
            <w:tcW w:w="1291" w:type="pct"/>
            <w:vAlign w:val="center"/>
          </w:tcPr>
          <w:p w:rsidR="0032069A" w:rsidRPr="001B2BB9" w:rsidRDefault="0032069A" w:rsidP="00F732F0">
            <w:pPr>
              <w:spacing w:before="60" w:after="60"/>
              <w:ind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7.500</w:t>
            </w:r>
          </w:p>
        </w:tc>
      </w:tr>
    </w:tbl>
    <w:p w:rsidR="00A440CB" w:rsidRPr="001B2BB9" w:rsidRDefault="00A440CB"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u w:val="single"/>
        </w:rPr>
        <w:t>Ghi chú</w:t>
      </w:r>
      <w:r w:rsidRPr="001B2BB9">
        <w:rPr>
          <w:rFonts w:ascii="Times New Roman" w:hAnsi="Times New Roman" w:cs="Times New Roman"/>
          <w:i/>
          <w:color w:val="auto"/>
          <w:sz w:val="27"/>
          <w:szCs w:val="27"/>
        </w:rPr>
        <w:t>:</w:t>
      </w:r>
    </w:p>
    <w:p w:rsidR="00A440CB" w:rsidRPr="001B2BB9" w:rsidRDefault="00A440CB" w:rsidP="00F732F0">
      <w:pPr>
        <w:spacing w:line="312" w:lineRule="auto"/>
        <w:ind w:firstLine="567"/>
        <w:jc w:val="both"/>
        <w:rPr>
          <w:rFonts w:ascii="Times New Roman" w:hAnsi="Times New Roman" w:cs="Times New Roman"/>
          <w:i/>
          <w:color w:val="auto"/>
          <w:spacing w:val="-6"/>
          <w:sz w:val="27"/>
          <w:szCs w:val="27"/>
        </w:rPr>
      </w:pPr>
      <w:r w:rsidRPr="001B2BB9">
        <w:rPr>
          <w:rFonts w:ascii="Times New Roman" w:hAnsi="Times New Roman" w:cs="Times New Roman"/>
          <w:i/>
          <w:color w:val="auto"/>
          <w:spacing w:val="-6"/>
          <w:sz w:val="27"/>
          <w:szCs w:val="27"/>
        </w:rPr>
        <w:t>- QCVN 08</w:t>
      </w:r>
      <w:r w:rsidR="00413503" w:rsidRPr="001B2BB9">
        <w:rPr>
          <w:rFonts w:ascii="Times New Roman" w:hAnsi="Times New Roman" w:cs="Times New Roman"/>
          <w:i/>
          <w:color w:val="auto"/>
          <w:spacing w:val="-6"/>
          <w:sz w:val="27"/>
          <w:szCs w:val="27"/>
          <w:lang w:val="en-US"/>
        </w:rPr>
        <w:t xml:space="preserve"> </w:t>
      </w:r>
      <w:r w:rsidRPr="001B2BB9">
        <w:rPr>
          <w:rFonts w:ascii="Times New Roman" w:hAnsi="Times New Roman" w:cs="Times New Roman"/>
          <w:i/>
          <w:color w:val="auto"/>
          <w:spacing w:val="-6"/>
          <w:sz w:val="27"/>
          <w:szCs w:val="27"/>
        </w:rPr>
        <w:t>-</w:t>
      </w:r>
      <w:r w:rsidR="00413503" w:rsidRPr="001B2BB9">
        <w:rPr>
          <w:rFonts w:ascii="Times New Roman" w:hAnsi="Times New Roman" w:cs="Times New Roman"/>
          <w:i/>
          <w:color w:val="auto"/>
          <w:spacing w:val="-6"/>
          <w:sz w:val="27"/>
          <w:szCs w:val="27"/>
          <w:lang w:val="en-US"/>
        </w:rPr>
        <w:t xml:space="preserve"> </w:t>
      </w:r>
      <w:r w:rsidRPr="001B2BB9">
        <w:rPr>
          <w:rFonts w:ascii="Times New Roman" w:hAnsi="Times New Roman" w:cs="Times New Roman"/>
          <w:i/>
          <w:color w:val="auto"/>
          <w:spacing w:val="-6"/>
          <w:sz w:val="27"/>
          <w:szCs w:val="27"/>
        </w:rPr>
        <w:t>MT:2015/BTNMT - Quy chuẩn kỹ thuật Quốc gia về chất lượng nước mặt. - B2: Giao thông thủy và các mục đích khác với yêu cầu nước chất lượng thấp.</w:t>
      </w:r>
    </w:p>
    <w:p w:rsidR="00A440CB" w:rsidRPr="001B2BB9" w:rsidRDefault="00A440CB" w:rsidP="00F732F0">
      <w:pPr>
        <w:tabs>
          <w:tab w:val="left" w:pos="6073"/>
        </w:tabs>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KPH: Không phát hiện.</w:t>
      </w:r>
    </w:p>
    <w:p w:rsidR="00A440CB" w:rsidRPr="001B2BB9" w:rsidRDefault="00A440CB"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 Quy chuẩn không quy định.</w:t>
      </w:r>
    </w:p>
    <w:p w:rsidR="00A440CB" w:rsidRPr="001B2BB9" w:rsidRDefault="00A440CB" w:rsidP="00F732F0">
      <w:pPr>
        <w:spacing w:line="312" w:lineRule="auto"/>
        <w:ind w:firstLine="567"/>
        <w:jc w:val="both"/>
        <w:rPr>
          <w:rFonts w:ascii="Times New Roman" w:hAnsi="Times New Roman" w:cs="Times New Roman"/>
          <w:i/>
          <w:color w:val="auto"/>
          <w:sz w:val="27"/>
          <w:szCs w:val="27"/>
          <w:lang w:val="en-US"/>
        </w:rPr>
      </w:pPr>
      <w:r w:rsidRPr="001B2BB9">
        <w:rPr>
          <w:rFonts w:ascii="Times New Roman" w:hAnsi="Times New Roman" w:cs="Times New Roman"/>
          <w:i/>
          <w:color w:val="auto"/>
          <w:sz w:val="27"/>
          <w:szCs w:val="27"/>
        </w:rPr>
        <w:t xml:space="preserve">- NM: </w:t>
      </w:r>
      <w:r w:rsidR="00DF493F" w:rsidRPr="001B2BB9">
        <w:rPr>
          <w:rFonts w:ascii="Times New Roman" w:hAnsi="Times New Roman" w:cs="Times New Roman"/>
          <w:i/>
          <w:color w:val="auto"/>
          <w:sz w:val="27"/>
          <w:szCs w:val="27"/>
        </w:rPr>
        <w:t xml:space="preserve">Tại khe nước tự nhiên cách khu vực </w:t>
      </w:r>
      <w:r w:rsidR="0032069A" w:rsidRPr="001B2BB9">
        <w:rPr>
          <w:rFonts w:ascii="Times New Roman" w:hAnsi="Times New Roman" w:cs="Times New Roman"/>
          <w:i/>
          <w:color w:val="auto"/>
          <w:sz w:val="27"/>
          <w:szCs w:val="27"/>
        </w:rPr>
        <w:t xml:space="preserve">Trạm trộn bê tông xi măng và bãi đúc dầm Super-T </w:t>
      </w:r>
      <w:r w:rsidR="00DF493F" w:rsidRPr="001B2BB9">
        <w:rPr>
          <w:rFonts w:ascii="Times New Roman" w:hAnsi="Times New Roman" w:cs="Times New Roman"/>
          <w:i/>
          <w:color w:val="auto"/>
          <w:sz w:val="27"/>
          <w:szCs w:val="27"/>
        </w:rPr>
        <w:t>khoảng 160m về phía Nam</w:t>
      </w:r>
      <w:r w:rsidR="0032069A" w:rsidRPr="001B2BB9">
        <w:rPr>
          <w:rFonts w:ascii="Times New Roman" w:hAnsi="Times New Roman" w:cs="Times New Roman"/>
          <w:i/>
          <w:color w:val="auto"/>
          <w:sz w:val="27"/>
          <w:szCs w:val="27"/>
          <w:lang w:val="en-US"/>
        </w:rPr>
        <w:t xml:space="preserve"> </w:t>
      </w:r>
      <w:r w:rsidR="009907AE" w:rsidRPr="001B2BB9">
        <w:rPr>
          <w:rFonts w:ascii="Times New Roman" w:hAnsi="Times New Roman" w:cs="Times New Roman"/>
          <w:i/>
          <w:color w:val="auto"/>
          <w:sz w:val="27"/>
          <w:szCs w:val="27"/>
          <w:lang w:val="en-US"/>
        </w:rPr>
        <w:t>-</w:t>
      </w:r>
      <w:r w:rsidR="0032069A" w:rsidRPr="001B2BB9">
        <w:rPr>
          <w:rFonts w:ascii="Times New Roman" w:hAnsi="Times New Roman" w:cs="Times New Roman"/>
          <w:i/>
          <w:color w:val="auto"/>
          <w:sz w:val="27"/>
          <w:szCs w:val="27"/>
          <w:lang w:val="en-US"/>
        </w:rPr>
        <w:t xml:space="preserve"> cách khu vực dự án khoảng 130 m về phía Bắc.</w:t>
      </w:r>
    </w:p>
    <w:p w:rsidR="00A440CB" w:rsidRPr="001B2BB9" w:rsidRDefault="00A440CB"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Nhận xét: Dữ liệu tại bảng </w:t>
      </w:r>
      <w:r w:rsidR="00287939"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w:t>
      </w:r>
      <w:r w:rsidR="00287939" w:rsidRPr="001B2BB9">
        <w:rPr>
          <w:rFonts w:ascii="Times New Roman" w:hAnsi="Times New Roman" w:cs="Times New Roman"/>
          <w:color w:val="auto"/>
          <w:sz w:val="27"/>
          <w:szCs w:val="27"/>
          <w:lang w:val="en-US"/>
        </w:rPr>
        <w:t>2</w:t>
      </w:r>
      <w:r w:rsidRPr="001B2BB9">
        <w:rPr>
          <w:rFonts w:ascii="Times New Roman" w:hAnsi="Times New Roman" w:cs="Times New Roman"/>
          <w:color w:val="auto"/>
          <w:sz w:val="27"/>
          <w:szCs w:val="27"/>
        </w:rPr>
        <w:t xml:space="preserve"> cho thấy, tất cả các thông số đánh giá chất lượng nước mặt tại đều nằm trong giới hạn cho phép cột B1 của QCVN 08-MT:2015/BTNMT.</w:t>
      </w:r>
    </w:p>
    <w:p w:rsidR="00415379" w:rsidRPr="001B2BB9" w:rsidRDefault="00415379" w:rsidP="00F732F0">
      <w:pPr>
        <w:pStyle w:val="Heading1"/>
        <w:keepLines w:val="0"/>
        <w:widowControl/>
        <w:spacing w:before="0" w:line="312" w:lineRule="auto"/>
        <w:jc w:val="both"/>
        <w:rPr>
          <w:rFonts w:ascii="Times New Roman" w:eastAsia="Times New Roman" w:hAnsi="Times New Roman" w:cs="Times New Roman"/>
          <w:bCs w:val="0"/>
          <w:color w:val="auto"/>
          <w:spacing w:val="-4"/>
          <w:kern w:val="32"/>
          <w:sz w:val="27"/>
          <w:szCs w:val="27"/>
          <w:lang w:eastAsia="en-US"/>
        </w:rPr>
      </w:pPr>
      <w:bookmarkStart w:id="902" w:name="_Toc134072074"/>
      <w:bookmarkStart w:id="903" w:name="_Toc134645851"/>
      <w:bookmarkStart w:id="904" w:name="_Toc134646296"/>
      <w:r w:rsidRPr="001B2BB9">
        <w:rPr>
          <w:rFonts w:ascii="Times New Roman" w:eastAsia="Times New Roman" w:hAnsi="Times New Roman" w:cs="Times New Roman"/>
          <w:bCs w:val="0"/>
          <w:color w:val="auto"/>
          <w:spacing w:val="-4"/>
          <w:kern w:val="32"/>
          <w:sz w:val="27"/>
          <w:szCs w:val="27"/>
          <w:lang w:eastAsia="en-US"/>
        </w:rPr>
        <w:t>1.3. Dữ liệu môi trường nước dưới đất</w:t>
      </w:r>
      <w:bookmarkEnd w:id="902"/>
      <w:bookmarkEnd w:id="903"/>
      <w:bookmarkEnd w:id="904"/>
    </w:p>
    <w:p w:rsidR="00415379" w:rsidRPr="001B2BB9" w:rsidRDefault="00415379" w:rsidP="00F732F0">
      <w:pPr>
        <w:pStyle w:val="Title"/>
        <w:keepNext/>
        <w:spacing w:before="0" w:line="312" w:lineRule="auto"/>
        <w:outlineLvl w:val="0"/>
        <w:rPr>
          <w:bCs w:val="0"/>
          <w:kern w:val="28"/>
          <w:sz w:val="27"/>
          <w:szCs w:val="27"/>
          <w:lang w:val="vi-VN"/>
        </w:rPr>
      </w:pPr>
      <w:bookmarkStart w:id="905" w:name="_Toc109111580"/>
      <w:bookmarkStart w:id="906" w:name="_Toc134645852"/>
      <w:bookmarkStart w:id="907" w:name="_Toc134646297"/>
      <w:r w:rsidRPr="001B2BB9">
        <w:rPr>
          <w:bCs w:val="0"/>
          <w:kern w:val="28"/>
          <w:sz w:val="27"/>
          <w:szCs w:val="27"/>
          <w:lang w:val="vi-VN"/>
        </w:rPr>
        <w:t>Bảng 3.</w:t>
      </w:r>
      <w:r w:rsidRPr="001B2BB9">
        <w:rPr>
          <w:bCs w:val="0"/>
          <w:kern w:val="28"/>
          <w:sz w:val="27"/>
          <w:szCs w:val="27"/>
          <w:lang w:val="en-US"/>
        </w:rPr>
        <w:t>3</w:t>
      </w:r>
      <w:r w:rsidRPr="001B2BB9">
        <w:rPr>
          <w:bCs w:val="0"/>
          <w:kern w:val="28"/>
          <w:sz w:val="27"/>
          <w:szCs w:val="27"/>
          <w:lang w:val="vi-VN"/>
        </w:rPr>
        <w:t>. Dữ liệu hiện trạng môi trường nước dưới đất</w:t>
      </w:r>
      <w:bookmarkEnd w:id="905"/>
      <w:bookmarkEnd w:id="906"/>
      <w:bookmarkEnd w:id="907"/>
    </w:p>
    <w:tbl>
      <w:tblPr>
        <w:tblW w:w="4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495"/>
        <w:gridCol w:w="1804"/>
        <w:gridCol w:w="1918"/>
        <w:gridCol w:w="2630"/>
      </w:tblGrid>
      <w:tr w:rsidR="001B2BB9" w:rsidRPr="001B2BB9" w:rsidTr="003D6EE2">
        <w:trPr>
          <w:trHeight w:val="81"/>
          <w:jc w:val="center"/>
        </w:trPr>
        <w:tc>
          <w:tcPr>
            <w:tcW w:w="359" w:type="pct"/>
            <w:vMerge w:val="restart"/>
            <w:tcBorders>
              <w:top w:val="single" w:sz="4" w:space="0" w:color="auto"/>
              <w:left w:val="single" w:sz="4" w:space="0" w:color="auto"/>
              <w:right w:val="single" w:sz="4" w:space="0" w:color="auto"/>
            </w:tcBorders>
            <w:vAlign w:val="center"/>
          </w:tcPr>
          <w:p w:rsidR="00E45B7B" w:rsidRPr="001B2BB9" w:rsidRDefault="00E45B7B" w:rsidP="00F732F0">
            <w:pPr>
              <w:spacing w:before="60" w:after="60"/>
              <w:ind w:left="-144" w:right="-144"/>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TT</w:t>
            </w:r>
          </w:p>
        </w:tc>
        <w:tc>
          <w:tcPr>
            <w:tcW w:w="884" w:type="pct"/>
            <w:vMerge w:val="restart"/>
            <w:tcBorders>
              <w:top w:val="single" w:sz="4" w:space="0" w:color="auto"/>
              <w:left w:val="single" w:sz="4" w:space="0" w:color="auto"/>
              <w:right w:val="single" w:sz="4" w:space="0" w:color="auto"/>
            </w:tcBorders>
            <w:vAlign w:val="center"/>
          </w:tcPr>
          <w:p w:rsidR="00E45B7B" w:rsidRPr="001B2BB9" w:rsidRDefault="00E45B7B" w:rsidP="00F732F0">
            <w:pPr>
              <w:spacing w:before="60" w:after="60"/>
              <w:ind w:left="-144" w:right="-144"/>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Thông số</w:t>
            </w:r>
          </w:p>
        </w:tc>
        <w:tc>
          <w:tcPr>
            <w:tcW w:w="1067" w:type="pct"/>
            <w:vMerge w:val="restart"/>
            <w:tcBorders>
              <w:top w:val="single" w:sz="4" w:space="0" w:color="auto"/>
              <w:left w:val="single" w:sz="4" w:space="0" w:color="auto"/>
              <w:right w:val="single" w:sz="4" w:space="0" w:color="auto"/>
            </w:tcBorders>
            <w:vAlign w:val="center"/>
          </w:tcPr>
          <w:p w:rsidR="00E45B7B" w:rsidRPr="001B2BB9" w:rsidRDefault="00E45B7B" w:rsidP="00F732F0">
            <w:pPr>
              <w:spacing w:before="60" w:after="60"/>
              <w:ind w:left="-144" w:right="-144"/>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Đơn vị</w:t>
            </w:r>
          </w:p>
        </w:tc>
        <w:tc>
          <w:tcPr>
            <w:tcW w:w="1134" w:type="pct"/>
            <w:tcBorders>
              <w:top w:val="single" w:sz="4" w:space="0" w:color="auto"/>
              <w:left w:val="single" w:sz="4" w:space="0" w:color="auto"/>
              <w:right w:val="single" w:sz="4" w:space="0" w:color="auto"/>
            </w:tcBorders>
          </w:tcPr>
          <w:p w:rsidR="00E45B7B" w:rsidRPr="001B2BB9" w:rsidRDefault="00E45B7B"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bCs/>
                <w:iCs/>
                <w:color w:val="auto"/>
                <w:sz w:val="26"/>
                <w:szCs w:val="26"/>
              </w:rPr>
              <w:t>Kết quả</w:t>
            </w:r>
          </w:p>
        </w:tc>
        <w:tc>
          <w:tcPr>
            <w:tcW w:w="1555" w:type="pct"/>
            <w:vMerge w:val="restart"/>
            <w:tcBorders>
              <w:top w:val="single" w:sz="4" w:space="0" w:color="auto"/>
              <w:left w:val="single" w:sz="4" w:space="0" w:color="auto"/>
              <w:right w:val="single" w:sz="4" w:space="0" w:color="auto"/>
            </w:tcBorders>
            <w:vAlign w:val="center"/>
          </w:tcPr>
          <w:p w:rsidR="00E45B7B" w:rsidRPr="001B2BB9" w:rsidRDefault="00E45B7B"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QCVN 09-MT:2015/</w:t>
            </w:r>
          </w:p>
          <w:p w:rsidR="00E45B7B" w:rsidRPr="001B2BB9" w:rsidRDefault="00E45B7B"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BTNMT</w:t>
            </w:r>
          </w:p>
        </w:tc>
      </w:tr>
      <w:tr w:rsidR="001B2BB9" w:rsidRPr="001B2BB9" w:rsidTr="003D6EE2">
        <w:trPr>
          <w:trHeight w:val="397"/>
          <w:jc w:val="center"/>
        </w:trPr>
        <w:tc>
          <w:tcPr>
            <w:tcW w:w="359" w:type="pct"/>
            <w:vMerge/>
            <w:tcBorders>
              <w:left w:val="single" w:sz="4" w:space="0" w:color="auto"/>
              <w:right w:val="single" w:sz="4" w:space="0" w:color="auto"/>
            </w:tcBorders>
            <w:vAlign w:val="center"/>
          </w:tcPr>
          <w:p w:rsidR="00E45B7B" w:rsidRPr="001B2BB9" w:rsidRDefault="00E45B7B" w:rsidP="00F732F0">
            <w:pPr>
              <w:spacing w:before="60" w:after="60"/>
              <w:ind w:left="-144" w:right="-144"/>
              <w:jc w:val="center"/>
              <w:rPr>
                <w:rFonts w:ascii="Times New Roman" w:hAnsi="Times New Roman" w:cs="Times New Roman"/>
                <w:b/>
                <w:bCs/>
                <w:iCs/>
                <w:color w:val="auto"/>
                <w:sz w:val="26"/>
                <w:szCs w:val="26"/>
              </w:rPr>
            </w:pPr>
          </w:p>
        </w:tc>
        <w:tc>
          <w:tcPr>
            <w:tcW w:w="884" w:type="pct"/>
            <w:vMerge/>
            <w:tcBorders>
              <w:left w:val="single" w:sz="4" w:space="0" w:color="auto"/>
              <w:right w:val="single" w:sz="4" w:space="0" w:color="auto"/>
            </w:tcBorders>
            <w:vAlign w:val="center"/>
          </w:tcPr>
          <w:p w:rsidR="00E45B7B" w:rsidRPr="001B2BB9" w:rsidRDefault="00E45B7B" w:rsidP="00F732F0">
            <w:pPr>
              <w:spacing w:before="60" w:after="60"/>
              <w:ind w:left="-144" w:right="-144"/>
              <w:jc w:val="center"/>
              <w:rPr>
                <w:rFonts w:ascii="Times New Roman" w:hAnsi="Times New Roman" w:cs="Times New Roman"/>
                <w:b/>
                <w:color w:val="auto"/>
                <w:sz w:val="26"/>
                <w:szCs w:val="26"/>
              </w:rPr>
            </w:pPr>
          </w:p>
        </w:tc>
        <w:tc>
          <w:tcPr>
            <w:tcW w:w="1067" w:type="pct"/>
            <w:vMerge/>
            <w:tcBorders>
              <w:left w:val="single" w:sz="4" w:space="0" w:color="auto"/>
              <w:right w:val="single" w:sz="4" w:space="0" w:color="auto"/>
            </w:tcBorders>
            <w:vAlign w:val="center"/>
          </w:tcPr>
          <w:p w:rsidR="00E45B7B" w:rsidRPr="001B2BB9" w:rsidRDefault="00E45B7B" w:rsidP="00F732F0">
            <w:pPr>
              <w:spacing w:before="60" w:after="60"/>
              <w:ind w:left="-144" w:right="-144"/>
              <w:jc w:val="center"/>
              <w:rPr>
                <w:rFonts w:ascii="Times New Roman" w:hAnsi="Times New Roman" w:cs="Times New Roman"/>
                <w:b/>
                <w:bCs/>
                <w:iCs/>
                <w:color w:val="auto"/>
                <w:sz w:val="26"/>
                <w:szCs w:val="26"/>
              </w:rPr>
            </w:pPr>
          </w:p>
        </w:tc>
        <w:tc>
          <w:tcPr>
            <w:tcW w:w="1134" w:type="pct"/>
            <w:tcBorders>
              <w:left w:val="single" w:sz="4" w:space="0" w:color="auto"/>
              <w:right w:val="single" w:sz="4" w:space="0" w:color="auto"/>
            </w:tcBorders>
          </w:tcPr>
          <w:p w:rsidR="00E45B7B" w:rsidRPr="001B2BB9" w:rsidRDefault="00E45B7B"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bCs/>
                <w:color w:val="auto"/>
                <w:sz w:val="26"/>
                <w:szCs w:val="26"/>
              </w:rPr>
              <w:t>NN1</w:t>
            </w:r>
            <w:r w:rsidRPr="001B2BB9">
              <w:rPr>
                <w:rFonts w:ascii="Times New Roman" w:hAnsi="Times New Roman" w:cs="Times New Roman"/>
                <w:b/>
                <w:bCs/>
                <w:color w:val="auto"/>
                <w:sz w:val="26"/>
                <w:szCs w:val="26"/>
                <w:lang w:val="en-US"/>
              </w:rPr>
              <w:t>5</w:t>
            </w:r>
          </w:p>
        </w:tc>
        <w:tc>
          <w:tcPr>
            <w:tcW w:w="1555" w:type="pct"/>
            <w:vMerge/>
            <w:tcBorders>
              <w:left w:val="single" w:sz="4" w:space="0" w:color="auto"/>
              <w:right w:val="single" w:sz="4" w:space="0" w:color="auto"/>
            </w:tcBorders>
            <w:vAlign w:val="center"/>
          </w:tcPr>
          <w:p w:rsidR="00E45B7B" w:rsidRPr="001B2BB9" w:rsidRDefault="00E45B7B" w:rsidP="00F732F0">
            <w:pPr>
              <w:tabs>
                <w:tab w:val="left" w:pos="4320"/>
              </w:tabs>
              <w:spacing w:before="60" w:after="60"/>
              <w:jc w:val="center"/>
              <w:rPr>
                <w:rFonts w:ascii="Times New Roman" w:hAnsi="Times New Roman" w:cs="Times New Roman"/>
                <w:b/>
                <w:color w:val="auto"/>
                <w:sz w:val="26"/>
                <w:szCs w:val="26"/>
              </w:rPr>
            </w:pP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pH</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6,4</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5,5-8,5</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lastRenderedPageBreak/>
              <w:t>2</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TDS</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179</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1.500</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Clorua</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pacing w:val="-20"/>
                <w:sz w:val="26"/>
                <w:szCs w:val="26"/>
              </w:rPr>
              <w:t>22</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250</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Độ cứng</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mgCaCO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rPr>
              <w:t>/l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74</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500</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NH</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rPr>
              <w:t xml:space="preserve"> -N</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KPH</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2</w:t>
            </w:r>
            <w:r w:rsidRPr="001B2BB9">
              <w:rPr>
                <w:rFonts w:ascii="Times New Roman" w:hAnsi="Times New Roman" w:cs="Times New Roman"/>
                <w:color w:val="auto"/>
                <w:sz w:val="26"/>
                <w:szCs w:val="26"/>
              </w:rPr>
              <w:t xml:space="preserve"> -N</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KPH</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rPr>
              <w:t xml:space="preserve"> -N</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KPH</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Sunphat</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pacing w:val="-20"/>
                <w:sz w:val="26"/>
                <w:szCs w:val="26"/>
              </w:rPr>
              <w:t>8</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400</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Fe</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1134" w:type="pct"/>
            <w:tcBorders>
              <w:top w:val="single" w:sz="4" w:space="0" w:color="auto"/>
              <w:left w:val="single" w:sz="4" w:space="0" w:color="auto"/>
              <w:bottom w:val="single" w:sz="4" w:space="0" w:color="auto"/>
              <w:right w:val="single" w:sz="4" w:space="0" w:color="auto"/>
            </w:tcBorders>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pacing w:val="-28"/>
                <w:sz w:val="26"/>
                <w:szCs w:val="26"/>
              </w:rPr>
              <w:t>0,17</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r>
      <w:tr w:rsidR="001B2BB9" w:rsidRPr="001B2BB9" w:rsidTr="003D6EE2">
        <w:trPr>
          <w:trHeight w:val="70"/>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Coliform</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113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r>
      <w:tr w:rsidR="001B2BB9" w:rsidRPr="001B2BB9" w:rsidTr="003D6EE2">
        <w:trPr>
          <w:trHeight w:val="397"/>
          <w:jc w:val="center"/>
        </w:trPr>
        <w:tc>
          <w:tcPr>
            <w:tcW w:w="359"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11</w:t>
            </w:r>
          </w:p>
        </w:tc>
        <w:tc>
          <w:tcPr>
            <w:tcW w:w="88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E.coli</w:t>
            </w:r>
          </w:p>
        </w:tc>
        <w:tc>
          <w:tcPr>
            <w:tcW w:w="1067"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1134"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c>
          <w:tcPr>
            <w:tcW w:w="1555" w:type="pct"/>
            <w:tcBorders>
              <w:top w:val="single" w:sz="4" w:space="0" w:color="auto"/>
              <w:left w:val="single" w:sz="4" w:space="0" w:color="auto"/>
              <w:bottom w:val="single" w:sz="4" w:space="0" w:color="auto"/>
              <w:right w:val="single" w:sz="4" w:space="0" w:color="auto"/>
            </w:tcBorders>
            <w:vAlign w:val="center"/>
          </w:tcPr>
          <w:p w:rsidR="00E45B7B" w:rsidRPr="001B2BB9" w:rsidRDefault="00E45B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r>
    </w:tbl>
    <w:p w:rsidR="006F17B0" w:rsidRPr="001B2BB9" w:rsidRDefault="006F17B0" w:rsidP="00F732F0">
      <w:pPr>
        <w:spacing w:line="312" w:lineRule="auto"/>
        <w:ind w:firstLine="567"/>
        <w:jc w:val="both"/>
        <w:rPr>
          <w:rFonts w:ascii="Times New Roman" w:hAnsi="Times New Roman" w:cs="Times New Roman"/>
          <w:i/>
          <w:color w:val="auto"/>
          <w:sz w:val="27"/>
          <w:szCs w:val="27"/>
          <w:u w:val="single"/>
        </w:rPr>
      </w:pPr>
      <w:r w:rsidRPr="001B2BB9">
        <w:rPr>
          <w:rFonts w:ascii="Times New Roman" w:hAnsi="Times New Roman" w:cs="Times New Roman"/>
          <w:i/>
          <w:color w:val="auto"/>
          <w:sz w:val="27"/>
          <w:szCs w:val="27"/>
          <w:u w:val="single"/>
        </w:rPr>
        <w:t>Ghi chú:</w:t>
      </w:r>
    </w:p>
    <w:p w:rsidR="006F17B0" w:rsidRPr="001B2BB9" w:rsidRDefault="006F17B0"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lang w:val="en-US"/>
        </w:rPr>
        <w:t>-</w:t>
      </w:r>
      <w:r w:rsidRPr="001B2BB9">
        <w:rPr>
          <w:rFonts w:ascii="Times New Roman" w:hAnsi="Times New Roman" w:cs="Times New Roman"/>
          <w:bCs/>
          <w:i/>
          <w:iCs/>
          <w:color w:val="auto"/>
          <w:sz w:val="27"/>
          <w:szCs w:val="27"/>
        </w:rPr>
        <w:t xml:space="preserve"> QCVN 09-MT:2015/BTNMT-Quy chuẩn kỹ thuật Quốc gia về chất lượng nước dưới đất.</w:t>
      </w:r>
    </w:p>
    <w:p w:rsidR="006F17B0" w:rsidRPr="001B2BB9" w:rsidRDefault="006F17B0"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lang w:val="en-US"/>
        </w:rPr>
        <w:t>-</w:t>
      </w:r>
      <w:r w:rsidRPr="001B2BB9">
        <w:rPr>
          <w:rFonts w:ascii="Times New Roman" w:hAnsi="Times New Roman" w:cs="Times New Roman"/>
          <w:bCs/>
          <w:i/>
          <w:iCs/>
          <w:color w:val="auto"/>
          <w:sz w:val="27"/>
          <w:szCs w:val="27"/>
        </w:rPr>
        <w:t xml:space="preserve"> KPH: Không phát hiện</w:t>
      </w:r>
    </w:p>
    <w:p w:rsidR="006F17B0" w:rsidRPr="001B2BB9" w:rsidRDefault="006F17B0"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lang w:val="en-US"/>
        </w:rPr>
        <w:t>-</w:t>
      </w:r>
      <w:r w:rsidRPr="001B2BB9">
        <w:rPr>
          <w:rFonts w:ascii="Times New Roman" w:hAnsi="Times New Roman" w:cs="Times New Roman"/>
          <w:bCs/>
          <w:i/>
          <w:iCs/>
          <w:color w:val="auto"/>
          <w:sz w:val="27"/>
          <w:szCs w:val="27"/>
        </w:rPr>
        <w:t xml:space="preserve"> Phương pháp phân tích và đo đạc được thể hiện trong phiếu kết quả thử nghiệm phần phụ lục.</w:t>
      </w:r>
    </w:p>
    <w:p w:rsidR="006F17B0" w:rsidRPr="001B2BB9" w:rsidRDefault="006F17B0" w:rsidP="00F732F0">
      <w:pPr>
        <w:spacing w:line="312" w:lineRule="auto"/>
        <w:ind w:firstLine="567"/>
        <w:jc w:val="both"/>
        <w:rPr>
          <w:rFonts w:ascii="Times New Roman" w:hAnsi="Times New Roman" w:cs="Times New Roman"/>
          <w:bCs/>
          <w:i/>
          <w:iCs/>
          <w:color w:val="auto"/>
          <w:sz w:val="27"/>
          <w:szCs w:val="27"/>
          <w:lang w:val="en-US"/>
        </w:rPr>
      </w:pPr>
      <w:r w:rsidRPr="001B2BB9">
        <w:rPr>
          <w:rFonts w:ascii="Times New Roman" w:hAnsi="Times New Roman" w:cs="Times New Roman"/>
          <w:bCs/>
          <w:i/>
          <w:iCs/>
          <w:color w:val="auto"/>
          <w:sz w:val="27"/>
          <w:szCs w:val="27"/>
          <w:lang w:val="en-US"/>
        </w:rPr>
        <w:t>- NN15: Tại giếng khoan của Trạm Y tế xã Hải Thái, huyện Gio Linh -</w:t>
      </w:r>
      <w:r w:rsidR="009D0539" w:rsidRPr="001B2BB9">
        <w:rPr>
          <w:rFonts w:ascii="Times New Roman" w:hAnsi="Times New Roman" w:cs="Times New Roman"/>
          <w:bCs/>
          <w:i/>
          <w:iCs/>
          <w:color w:val="auto"/>
          <w:sz w:val="27"/>
          <w:szCs w:val="27"/>
          <w:lang w:val="en-US"/>
        </w:rPr>
        <w:t xml:space="preserve"> </w:t>
      </w:r>
      <w:r w:rsidRPr="001B2BB9">
        <w:rPr>
          <w:rFonts w:ascii="Times New Roman" w:hAnsi="Times New Roman" w:cs="Times New Roman"/>
          <w:bCs/>
          <w:i/>
          <w:iCs/>
          <w:color w:val="auto"/>
          <w:sz w:val="27"/>
          <w:szCs w:val="27"/>
          <w:lang w:val="en-US"/>
        </w:rPr>
        <w:t>Cách vị trí 1 của dự án khoảng 130 m về phía Đông.</w:t>
      </w:r>
    </w:p>
    <w:p w:rsidR="00415379" w:rsidRPr="001B2BB9" w:rsidRDefault="006F17B0" w:rsidP="00F732F0">
      <w:pPr>
        <w:spacing w:line="312" w:lineRule="auto"/>
        <w:ind w:firstLine="540"/>
        <w:jc w:val="both"/>
        <w:rPr>
          <w:rFonts w:ascii="Times New Roman" w:hAnsi="Times New Roman" w:cs="Times New Roman"/>
          <w:color w:val="auto"/>
          <w:sz w:val="27"/>
          <w:szCs w:val="27"/>
          <w:lang w:val="en-US" w:eastAsia="en-US"/>
        </w:rPr>
      </w:pPr>
      <w:r w:rsidRPr="001B2BB9">
        <w:rPr>
          <w:rFonts w:ascii="Times New Roman" w:hAnsi="Times New Roman" w:cs="Times New Roman"/>
          <w:color w:val="auto"/>
          <w:sz w:val="27"/>
          <w:szCs w:val="27"/>
        </w:rPr>
        <w:t xml:space="preserve">Nhận xét: Kết quả quan trắc tại bảng </w:t>
      </w:r>
      <w:r w:rsidRPr="001B2BB9">
        <w:rPr>
          <w:rFonts w:ascii="Times New Roman" w:hAnsi="Times New Roman" w:cs="Times New Roman"/>
          <w:color w:val="auto"/>
          <w:sz w:val="27"/>
          <w:szCs w:val="27"/>
          <w:lang w:val="en-US"/>
        </w:rPr>
        <w:t>3.</w:t>
      </w:r>
      <w:r w:rsidR="00F16BAD"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 xml:space="preserve"> cho thấy, </w:t>
      </w:r>
      <w:r w:rsidR="009D0539" w:rsidRPr="001B2BB9">
        <w:rPr>
          <w:rFonts w:ascii="Times New Roman" w:hAnsi="Times New Roman" w:cs="Times New Roman"/>
          <w:color w:val="auto"/>
          <w:sz w:val="27"/>
          <w:szCs w:val="27"/>
          <w:lang w:val="en-US"/>
        </w:rPr>
        <w:t>tất cả</w:t>
      </w:r>
      <w:r w:rsidRPr="001B2BB9">
        <w:rPr>
          <w:rFonts w:ascii="Times New Roman" w:hAnsi="Times New Roman" w:cs="Times New Roman"/>
          <w:color w:val="auto"/>
          <w:sz w:val="27"/>
          <w:szCs w:val="27"/>
        </w:rPr>
        <w:t xml:space="preserve"> các thông số </w:t>
      </w:r>
      <w:r w:rsidRPr="001B2BB9">
        <w:rPr>
          <w:rFonts w:ascii="Times New Roman" w:hAnsi="Times New Roman" w:cs="Times New Roman"/>
          <w:color w:val="auto"/>
          <w:sz w:val="27"/>
          <w:szCs w:val="27"/>
          <w:lang w:val="en-US"/>
        </w:rPr>
        <w:t>quan trắc</w:t>
      </w:r>
      <w:r w:rsidRPr="001B2BB9">
        <w:rPr>
          <w:rFonts w:ascii="Times New Roman" w:hAnsi="Times New Roman" w:cs="Times New Roman"/>
          <w:color w:val="auto"/>
          <w:sz w:val="27"/>
          <w:szCs w:val="27"/>
        </w:rPr>
        <w:t xml:space="preserve"> chất lượng nước dưới đất tại các điểm </w:t>
      </w:r>
      <w:r w:rsidRPr="001B2BB9">
        <w:rPr>
          <w:rFonts w:ascii="Times New Roman" w:hAnsi="Times New Roman" w:cs="Times New Roman"/>
          <w:color w:val="auto"/>
          <w:sz w:val="27"/>
          <w:szCs w:val="27"/>
          <w:lang w:val="en-US"/>
        </w:rPr>
        <w:t xml:space="preserve">quan trắc </w:t>
      </w:r>
      <w:r w:rsidRPr="001B2BB9">
        <w:rPr>
          <w:rFonts w:ascii="Times New Roman" w:hAnsi="Times New Roman" w:cs="Times New Roman"/>
          <w:color w:val="auto"/>
          <w:sz w:val="27"/>
          <w:szCs w:val="27"/>
        </w:rPr>
        <w:t>đều nằm trong giới hạn cho phép của QCVN 09-MT:2015/BTNM</w:t>
      </w:r>
      <w:r w:rsidRPr="001B2BB9">
        <w:rPr>
          <w:rFonts w:ascii="Times New Roman" w:hAnsi="Times New Roman" w:cs="Times New Roman"/>
          <w:color w:val="auto"/>
          <w:sz w:val="27"/>
          <w:szCs w:val="27"/>
          <w:lang w:val="en-US"/>
        </w:rPr>
        <w:t>T, ngoại trừ thông số pH nằm dưới ngưỡng quy định.</w:t>
      </w:r>
    </w:p>
    <w:p w:rsidR="006A25B9" w:rsidRPr="001B2BB9" w:rsidRDefault="00415379" w:rsidP="00F732F0">
      <w:pPr>
        <w:pStyle w:val="Heading1"/>
        <w:keepLines w:val="0"/>
        <w:widowControl/>
        <w:spacing w:before="0" w:line="312" w:lineRule="auto"/>
        <w:jc w:val="both"/>
        <w:rPr>
          <w:rFonts w:ascii="Times New Roman" w:eastAsia="Times New Roman" w:hAnsi="Times New Roman" w:cs="Times New Roman"/>
          <w:bCs w:val="0"/>
          <w:color w:val="auto"/>
          <w:spacing w:val="-4"/>
          <w:kern w:val="32"/>
          <w:sz w:val="27"/>
          <w:szCs w:val="27"/>
          <w:lang w:eastAsia="en-US"/>
        </w:rPr>
      </w:pPr>
      <w:bookmarkStart w:id="908" w:name="_Toc113479918"/>
      <w:bookmarkStart w:id="909" w:name="_Toc113480047"/>
      <w:bookmarkStart w:id="910" w:name="_Toc113480258"/>
      <w:bookmarkStart w:id="911" w:name="_Toc117608344"/>
      <w:bookmarkStart w:id="912" w:name="_Toc134072076"/>
      <w:bookmarkStart w:id="913" w:name="_Toc134645853"/>
      <w:bookmarkStart w:id="914" w:name="_Toc134646298"/>
      <w:bookmarkStart w:id="915" w:name="_Toc104732283"/>
      <w:bookmarkStart w:id="916" w:name="_Toc104733908"/>
      <w:r w:rsidRPr="001B2BB9">
        <w:rPr>
          <w:rFonts w:ascii="Times New Roman" w:eastAsia="Times New Roman" w:hAnsi="Times New Roman" w:cs="Times New Roman"/>
          <w:bCs w:val="0"/>
          <w:color w:val="auto"/>
          <w:spacing w:val="-4"/>
          <w:kern w:val="32"/>
          <w:sz w:val="27"/>
          <w:szCs w:val="27"/>
          <w:lang w:eastAsia="en-US"/>
        </w:rPr>
        <w:t>1.4</w:t>
      </w:r>
      <w:r w:rsidR="006A25B9" w:rsidRPr="001B2BB9">
        <w:rPr>
          <w:rFonts w:ascii="Times New Roman" w:eastAsia="Times New Roman" w:hAnsi="Times New Roman" w:cs="Times New Roman"/>
          <w:bCs w:val="0"/>
          <w:color w:val="auto"/>
          <w:spacing w:val="-4"/>
          <w:kern w:val="32"/>
          <w:sz w:val="27"/>
          <w:szCs w:val="27"/>
          <w:lang w:eastAsia="en-US"/>
        </w:rPr>
        <w:t>. Các đối tượng nhạy cảm về môi trường gần nhất có thể bị tác động của dự án</w:t>
      </w:r>
      <w:bookmarkEnd w:id="908"/>
      <w:bookmarkEnd w:id="909"/>
      <w:bookmarkEnd w:id="910"/>
      <w:bookmarkEnd w:id="911"/>
      <w:bookmarkEnd w:id="912"/>
      <w:bookmarkEnd w:id="913"/>
      <w:bookmarkEnd w:id="914"/>
    </w:p>
    <w:p w:rsidR="0085036E" w:rsidRPr="001B2BB9" w:rsidRDefault="006A25B9" w:rsidP="00F732F0">
      <w:pPr>
        <w:spacing w:line="312" w:lineRule="auto"/>
        <w:ind w:firstLine="540"/>
        <w:jc w:val="both"/>
        <w:rPr>
          <w:rFonts w:ascii="Times New Roman" w:hAnsi="Times New Roman" w:cs="Times New Roman"/>
          <w:bCs/>
          <w:i/>
          <w:color w:val="auto"/>
          <w:spacing w:val="-4"/>
          <w:sz w:val="27"/>
          <w:szCs w:val="27"/>
          <w:lang w:val="en-US"/>
        </w:rPr>
      </w:pPr>
      <w:r w:rsidRPr="001B2BB9">
        <w:rPr>
          <w:rFonts w:ascii="Times New Roman" w:hAnsi="Times New Roman" w:cs="Times New Roman"/>
          <w:bCs/>
          <w:i/>
          <w:color w:val="auto"/>
          <w:spacing w:val="-4"/>
          <w:sz w:val="27"/>
          <w:szCs w:val="27"/>
        </w:rPr>
        <w:t>* Đường giao thông:</w:t>
      </w:r>
    </w:p>
    <w:p w:rsidR="0085036E" w:rsidRPr="001B2BB9" w:rsidRDefault="0085036E" w:rsidP="00F732F0">
      <w:pPr>
        <w:spacing w:line="312" w:lineRule="auto"/>
        <w:ind w:firstLine="540"/>
        <w:jc w:val="both"/>
        <w:rPr>
          <w:rFonts w:ascii="Times New Roman" w:hAnsi="Times New Roman" w:cs="Times New Roman"/>
          <w:bCs/>
          <w:color w:val="auto"/>
          <w:spacing w:val="-4"/>
          <w:sz w:val="27"/>
          <w:szCs w:val="27"/>
          <w:lang w:val="en-US"/>
        </w:rPr>
      </w:pPr>
      <w:r w:rsidRPr="001B2BB9">
        <w:rPr>
          <w:rFonts w:ascii="Times New Roman" w:hAnsi="Times New Roman" w:cs="Times New Roman"/>
          <w:bCs/>
          <w:color w:val="auto"/>
          <w:spacing w:val="-4"/>
          <w:sz w:val="27"/>
          <w:szCs w:val="27"/>
          <w:lang w:val="en-US"/>
        </w:rPr>
        <w:t>+ Tuyến kết nối thôn Trường Trí với trung tâm xã được thực hiện trên tuyến đường bê tông hiện trạng, đây là tuyến đường liên thôn.</w:t>
      </w:r>
    </w:p>
    <w:p w:rsidR="0085036E" w:rsidRPr="001B2BB9" w:rsidRDefault="0085036E" w:rsidP="00F732F0">
      <w:pPr>
        <w:spacing w:line="312" w:lineRule="auto"/>
        <w:ind w:firstLine="540"/>
        <w:jc w:val="both"/>
        <w:rPr>
          <w:rFonts w:ascii="Times New Roman" w:hAnsi="Times New Roman" w:cs="Times New Roman"/>
          <w:bCs/>
          <w:color w:val="auto"/>
          <w:spacing w:val="-4"/>
          <w:sz w:val="27"/>
          <w:szCs w:val="27"/>
          <w:lang w:val="en-US"/>
        </w:rPr>
      </w:pPr>
      <w:r w:rsidRPr="001B2BB9">
        <w:rPr>
          <w:rFonts w:ascii="Times New Roman" w:hAnsi="Times New Roman" w:cs="Times New Roman"/>
          <w:bCs/>
          <w:color w:val="auto"/>
          <w:spacing w:val="-4"/>
          <w:sz w:val="27"/>
          <w:szCs w:val="27"/>
          <w:lang w:val="en-US"/>
        </w:rPr>
        <w:t>+ Cách khu vực dự án khoảng 750m về phía Đông là đường Hồ Chí Minh.</w:t>
      </w:r>
    </w:p>
    <w:p w:rsidR="0085036E" w:rsidRPr="001B2BB9" w:rsidRDefault="0085036E" w:rsidP="00F732F0">
      <w:pPr>
        <w:spacing w:line="312" w:lineRule="auto"/>
        <w:ind w:firstLine="540"/>
        <w:jc w:val="both"/>
        <w:rPr>
          <w:rFonts w:ascii="Times New Roman" w:hAnsi="Times New Roman" w:cs="Times New Roman"/>
          <w:bCs/>
          <w:color w:val="auto"/>
          <w:spacing w:val="-4"/>
          <w:sz w:val="27"/>
          <w:szCs w:val="27"/>
          <w:lang w:val="en-US"/>
        </w:rPr>
      </w:pPr>
      <w:r w:rsidRPr="001B2BB9">
        <w:rPr>
          <w:rFonts w:ascii="Times New Roman" w:hAnsi="Times New Roman" w:cs="Times New Roman"/>
          <w:bCs/>
          <w:color w:val="auto"/>
          <w:spacing w:val="-4"/>
          <w:sz w:val="27"/>
          <w:szCs w:val="27"/>
          <w:lang w:val="en-US"/>
        </w:rPr>
        <w:t xml:space="preserve">+ Cách khu vực dự án khoảng </w:t>
      </w:r>
      <w:r w:rsidR="00796939" w:rsidRPr="001B2BB9">
        <w:rPr>
          <w:rFonts w:ascii="Times New Roman" w:hAnsi="Times New Roman" w:cs="Times New Roman"/>
          <w:bCs/>
          <w:color w:val="auto"/>
          <w:spacing w:val="-4"/>
          <w:sz w:val="27"/>
          <w:szCs w:val="27"/>
          <w:lang w:val="en-US"/>
        </w:rPr>
        <w:t>23</w:t>
      </w:r>
      <w:r w:rsidRPr="001B2BB9">
        <w:rPr>
          <w:rFonts w:ascii="Times New Roman" w:hAnsi="Times New Roman" w:cs="Times New Roman"/>
          <w:bCs/>
          <w:color w:val="auto"/>
          <w:spacing w:val="-4"/>
          <w:sz w:val="27"/>
          <w:szCs w:val="27"/>
          <w:lang w:val="en-US"/>
        </w:rPr>
        <w:t xml:space="preserve">0 m về phía </w:t>
      </w:r>
      <w:r w:rsidR="00307331" w:rsidRPr="001B2BB9">
        <w:rPr>
          <w:rFonts w:ascii="Times New Roman" w:hAnsi="Times New Roman" w:cs="Times New Roman"/>
          <w:bCs/>
          <w:color w:val="auto"/>
          <w:spacing w:val="-4"/>
          <w:sz w:val="27"/>
          <w:szCs w:val="27"/>
          <w:lang w:val="en-US"/>
        </w:rPr>
        <w:t>Đông là đường cao tốc Vạn Ninh -</w:t>
      </w:r>
      <w:r w:rsidRPr="001B2BB9">
        <w:rPr>
          <w:rFonts w:ascii="Times New Roman" w:hAnsi="Times New Roman" w:cs="Times New Roman"/>
          <w:bCs/>
          <w:color w:val="auto"/>
          <w:spacing w:val="-4"/>
          <w:sz w:val="27"/>
          <w:szCs w:val="27"/>
          <w:lang w:val="en-US"/>
        </w:rPr>
        <w:t xml:space="preserve"> Cam Lộ (hiện đang thi công xây dựng).</w:t>
      </w:r>
    </w:p>
    <w:p w:rsidR="006A25B9" w:rsidRPr="001B2BB9" w:rsidRDefault="006A25B9" w:rsidP="00F732F0">
      <w:pPr>
        <w:spacing w:line="312" w:lineRule="auto"/>
        <w:ind w:firstLine="540"/>
        <w:jc w:val="both"/>
        <w:rPr>
          <w:rFonts w:ascii="Times New Roman" w:hAnsi="Times New Roman" w:cs="Times New Roman"/>
          <w:bCs/>
          <w:i/>
          <w:color w:val="auto"/>
          <w:sz w:val="27"/>
          <w:szCs w:val="27"/>
        </w:rPr>
      </w:pPr>
      <w:r w:rsidRPr="001B2BB9">
        <w:rPr>
          <w:rFonts w:ascii="Times New Roman" w:hAnsi="Times New Roman" w:cs="Times New Roman"/>
          <w:bCs/>
          <w:i/>
          <w:color w:val="auto"/>
          <w:sz w:val="27"/>
          <w:szCs w:val="27"/>
        </w:rPr>
        <w:t>* Về đối tượng dân cư:</w:t>
      </w:r>
    </w:p>
    <w:p w:rsidR="007600D6" w:rsidRPr="001B2BB9" w:rsidRDefault="007600D6"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Trong phạm vi khu vực thực hiện dự án không có dân cư sinh sống.</w:t>
      </w:r>
    </w:p>
    <w:p w:rsidR="0085036E" w:rsidRPr="001B2BB9" w:rsidRDefault="00CE6F8A"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w:t>
      </w:r>
      <w:r w:rsidR="0085036E" w:rsidRPr="001B2BB9">
        <w:rPr>
          <w:rFonts w:ascii="Times New Roman" w:hAnsi="Times New Roman" w:cs="Times New Roman"/>
          <w:bCs/>
          <w:color w:val="auto"/>
          <w:spacing w:val="-4"/>
          <w:sz w:val="27"/>
          <w:szCs w:val="27"/>
          <w:lang w:val="en-US"/>
        </w:rPr>
        <w:t>Tuyến kết nối thôn Trường Trí với trung tâm xã</w:t>
      </w:r>
      <w:r w:rsidR="0085036E" w:rsidRPr="001B2BB9">
        <w:rPr>
          <w:rFonts w:ascii="Times New Roman" w:hAnsi="Times New Roman" w:cs="Times New Roman"/>
          <w:color w:val="auto"/>
          <w:sz w:val="27"/>
          <w:szCs w:val="27"/>
          <w:lang w:val="nl-NL"/>
        </w:rPr>
        <w:t xml:space="preserve"> có đi qua cụm dân thôn Trường Trí </w:t>
      </w:r>
      <w:r w:rsidR="00E27750" w:rsidRPr="001B2BB9">
        <w:rPr>
          <w:rFonts w:ascii="Times New Roman" w:hAnsi="Times New Roman" w:cs="Times New Roman"/>
          <w:color w:val="auto"/>
          <w:sz w:val="27"/>
          <w:szCs w:val="27"/>
          <w:lang w:val="nl-NL"/>
        </w:rPr>
        <w:t>và thôn Trường Thọ, xã Hải Thái, huyện Gio Linh.</w:t>
      </w:r>
    </w:p>
    <w:p w:rsidR="00A60CF6" w:rsidRPr="001B2BB9" w:rsidRDefault="009465ED" w:rsidP="00F732F0">
      <w:pPr>
        <w:spacing w:line="312" w:lineRule="auto"/>
        <w:ind w:firstLine="547"/>
        <w:jc w:val="both"/>
        <w:rPr>
          <w:rFonts w:ascii="Times New Roman" w:hAnsi="Times New Roman" w:cs="Times New Roman"/>
          <w:bCs/>
          <w:i/>
          <w:color w:val="auto"/>
          <w:sz w:val="27"/>
          <w:szCs w:val="27"/>
        </w:rPr>
      </w:pPr>
      <w:r w:rsidRPr="001B2BB9">
        <w:rPr>
          <w:rFonts w:ascii="Times New Roman" w:hAnsi="Times New Roman" w:cs="Times New Roman"/>
          <w:bCs/>
          <w:i/>
          <w:color w:val="auto"/>
          <w:sz w:val="27"/>
          <w:szCs w:val="27"/>
        </w:rPr>
        <w:t>* Hệ thống sông suối:</w:t>
      </w:r>
    </w:p>
    <w:p w:rsidR="00A60CF6" w:rsidRPr="001B2BB9" w:rsidRDefault="00A60CF6" w:rsidP="00F732F0">
      <w:pPr>
        <w:spacing w:line="312" w:lineRule="auto"/>
        <w:ind w:firstLine="547"/>
        <w:jc w:val="both"/>
        <w:rPr>
          <w:rFonts w:ascii="Times New Roman" w:hAnsi="Times New Roman" w:cs="Times New Roman"/>
          <w:color w:val="auto"/>
          <w:sz w:val="27"/>
          <w:szCs w:val="27"/>
          <w:lang w:val="en-US"/>
        </w:rPr>
      </w:pPr>
      <w:r w:rsidRPr="001B2BB9">
        <w:rPr>
          <w:rFonts w:ascii="Times New Roman" w:hAnsi="Times New Roman" w:cs="Times New Roman"/>
          <w:bCs/>
          <w:i/>
          <w:color w:val="auto"/>
          <w:sz w:val="27"/>
          <w:szCs w:val="27"/>
          <w:lang w:val="en-US"/>
        </w:rPr>
        <w:lastRenderedPageBreak/>
        <w:t xml:space="preserve">+ </w:t>
      </w:r>
      <w:r w:rsidR="00412F4A" w:rsidRPr="001B2BB9">
        <w:rPr>
          <w:rFonts w:ascii="Times New Roman" w:hAnsi="Times New Roman" w:cs="Times New Roman"/>
          <w:color w:val="auto"/>
          <w:sz w:val="27"/>
          <w:szCs w:val="27"/>
        </w:rPr>
        <w:t>Trong khu vực dự án</w:t>
      </w:r>
      <w:r w:rsidRPr="001B2BB9">
        <w:rPr>
          <w:rFonts w:ascii="Times New Roman" w:hAnsi="Times New Roman" w:cs="Times New Roman"/>
          <w:color w:val="auto"/>
          <w:sz w:val="27"/>
          <w:szCs w:val="27"/>
          <w:lang w:val="en-US"/>
        </w:rPr>
        <w:t xml:space="preserve"> không có sông suối nào chảy qua.</w:t>
      </w:r>
    </w:p>
    <w:p w:rsidR="00A60CF6" w:rsidRPr="001B2BB9" w:rsidRDefault="00A60CF6" w:rsidP="00F732F0">
      <w:pPr>
        <w:spacing w:line="312" w:lineRule="auto"/>
        <w:ind w:firstLine="54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xml:space="preserve">+ Cách khu vực dự án khoảng </w:t>
      </w:r>
      <w:r w:rsidR="00796939" w:rsidRPr="001B2BB9">
        <w:rPr>
          <w:rFonts w:ascii="Times New Roman" w:hAnsi="Times New Roman" w:cs="Times New Roman"/>
          <w:color w:val="auto"/>
          <w:sz w:val="27"/>
          <w:szCs w:val="27"/>
          <w:lang w:val="en-US"/>
        </w:rPr>
        <w:t xml:space="preserve">250 </w:t>
      </w:r>
      <w:r w:rsidR="00D5035C" w:rsidRPr="001B2BB9">
        <w:rPr>
          <w:rFonts w:ascii="Times New Roman" w:hAnsi="Times New Roman" w:cs="Times New Roman"/>
          <w:color w:val="auto"/>
          <w:sz w:val="27"/>
          <w:szCs w:val="27"/>
          <w:lang w:val="en-US"/>
        </w:rPr>
        <w:t xml:space="preserve">m </w:t>
      </w:r>
      <w:r w:rsidR="00796939" w:rsidRPr="001B2BB9">
        <w:rPr>
          <w:rFonts w:ascii="Times New Roman" w:hAnsi="Times New Roman" w:cs="Times New Roman"/>
          <w:color w:val="auto"/>
          <w:sz w:val="27"/>
          <w:szCs w:val="27"/>
          <w:lang w:val="en-US"/>
        </w:rPr>
        <w:t xml:space="preserve">về phía Tây </w:t>
      </w:r>
      <w:r w:rsidR="00D5035C" w:rsidRPr="001B2BB9">
        <w:rPr>
          <w:rFonts w:ascii="Times New Roman" w:hAnsi="Times New Roman" w:cs="Times New Roman"/>
          <w:color w:val="auto"/>
          <w:sz w:val="27"/>
          <w:szCs w:val="27"/>
          <w:lang w:val="en-US"/>
        </w:rPr>
        <w:t xml:space="preserve">là </w:t>
      </w:r>
      <w:r w:rsidR="00796939" w:rsidRPr="001B2BB9">
        <w:rPr>
          <w:rFonts w:ascii="Times New Roman" w:hAnsi="Times New Roman" w:cs="Times New Roman"/>
          <w:color w:val="auto"/>
          <w:sz w:val="27"/>
          <w:szCs w:val="27"/>
          <w:lang w:val="en-US"/>
        </w:rPr>
        <w:t>khe nước chảy qua khu vực ruộng lúa thôn Trường Trí và đổ về khe Đá</w:t>
      </w:r>
      <w:r w:rsidR="00D5035C" w:rsidRPr="001B2BB9">
        <w:rPr>
          <w:rFonts w:ascii="Times New Roman" w:hAnsi="Times New Roman" w:cs="Times New Roman"/>
          <w:color w:val="auto"/>
          <w:sz w:val="27"/>
          <w:szCs w:val="27"/>
          <w:lang w:val="en-US"/>
        </w:rPr>
        <w:t>.</w:t>
      </w:r>
    </w:p>
    <w:p w:rsidR="00A60CF6" w:rsidRPr="001B2BB9" w:rsidRDefault="00A60CF6" w:rsidP="00F732F0">
      <w:pPr>
        <w:spacing w:line="312" w:lineRule="auto"/>
        <w:ind w:firstLine="54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Cách khu vực dự án khoảng 1</w:t>
      </w:r>
      <w:r w:rsidR="00796939"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lang w:val="en-US"/>
        </w:rPr>
        <w:t xml:space="preserve">0 m về phía Đông có </w:t>
      </w:r>
      <w:r w:rsidR="00796939" w:rsidRPr="001B2BB9">
        <w:rPr>
          <w:rFonts w:ascii="Times New Roman" w:hAnsi="Times New Roman" w:cs="Times New Roman"/>
          <w:color w:val="auto"/>
          <w:sz w:val="27"/>
          <w:szCs w:val="27"/>
          <w:lang w:val="en-US"/>
        </w:rPr>
        <w:t>k</w:t>
      </w:r>
      <w:r w:rsidRPr="001B2BB9">
        <w:rPr>
          <w:rFonts w:ascii="Times New Roman" w:hAnsi="Times New Roman" w:cs="Times New Roman"/>
          <w:color w:val="auto"/>
          <w:sz w:val="27"/>
          <w:szCs w:val="27"/>
          <w:lang w:val="en-US"/>
        </w:rPr>
        <w:t xml:space="preserve">he Đá. Khe có hướng chảy Bắc - Nam và </w:t>
      </w:r>
      <w:r w:rsidR="000F4766" w:rsidRPr="001B2BB9">
        <w:rPr>
          <w:rFonts w:ascii="Times New Roman" w:hAnsi="Times New Roman" w:cs="Times New Roman"/>
          <w:color w:val="auto"/>
          <w:sz w:val="27"/>
          <w:szCs w:val="27"/>
          <w:lang w:val="en-US"/>
        </w:rPr>
        <w:t>Tây</w:t>
      </w:r>
      <w:r w:rsidRPr="001B2BB9">
        <w:rPr>
          <w:rFonts w:ascii="Times New Roman" w:hAnsi="Times New Roman" w:cs="Times New Roman"/>
          <w:color w:val="auto"/>
          <w:sz w:val="27"/>
          <w:szCs w:val="27"/>
          <w:lang w:val="en-US"/>
        </w:rPr>
        <w:t xml:space="preserve"> - Đông. Đây là k</w:t>
      </w:r>
      <w:r w:rsidR="00D5035C" w:rsidRPr="001B2BB9">
        <w:rPr>
          <w:rFonts w:ascii="Times New Roman" w:hAnsi="Times New Roman" w:cs="Times New Roman"/>
          <w:color w:val="auto"/>
          <w:sz w:val="27"/>
          <w:szCs w:val="27"/>
          <w:lang w:val="en-US"/>
        </w:rPr>
        <w:t>he thoát nước chung của khu vực.</w:t>
      </w:r>
    </w:p>
    <w:p w:rsidR="00D5035C" w:rsidRPr="001B2BB9" w:rsidRDefault="00D5035C" w:rsidP="00F732F0">
      <w:pPr>
        <w:spacing w:line="312" w:lineRule="auto"/>
        <w:ind w:firstLine="54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Cách khu vực dự án khoảng 4,5km về phía Đông là hồ Trúc Kinh.</w:t>
      </w:r>
    </w:p>
    <w:p w:rsidR="006A25B9" w:rsidRPr="001B2BB9" w:rsidRDefault="006A25B9" w:rsidP="00F732F0">
      <w:pPr>
        <w:spacing w:line="312" w:lineRule="auto"/>
        <w:ind w:firstLine="54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Tương quan giữa khu vực dự án với công trình lân cận:</w:t>
      </w:r>
    </w:p>
    <w:p w:rsidR="00D5035C" w:rsidRPr="001B2BB9" w:rsidRDefault="00D5035C" w:rsidP="00F732F0">
      <w:pPr>
        <w:spacing w:line="312" w:lineRule="auto"/>
        <w:ind w:firstLine="567"/>
        <w:jc w:val="both"/>
        <w:rPr>
          <w:rFonts w:ascii="Times New Roman" w:hAnsi="Times New Roman" w:cs="Times New Roman"/>
          <w:color w:val="auto"/>
          <w:spacing w:val="-4"/>
          <w:sz w:val="27"/>
          <w:szCs w:val="27"/>
          <w:lang w:val="nl-NL"/>
        </w:rPr>
      </w:pPr>
      <w:r w:rsidRPr="001B2BB9">
        <w:rPr>
          <w:rFonts w:ascii="Times New Roman" w:hAnsi="Times New Roman" w:cs="Times New Roman"/>
          <w:color w:val="auto"/>
          <w:spacing w:val="-4"/>
          <w:sz w:val="27"/>
          <w:szCs w:val="27"/>
          <w:lang w:val="nl-NL"/>
        </w:rPr>
        <w:t>- Cách khu vực dự án khoảng 50m về phía Tây là UBND xã Hải Thái.</w:t>
      </w:r>
    </w:p>
    <w:p w:rsidR="00D5035C" w:rsidRPr="001B2BB9" w:rsidRDefault="00D5035C" w:rsidP="00F732F0">
      <w:pPr>
        <w:spacing w:line="312" w:lineRule="auto"/>
        <w:ind w:firstLine="567"/>
        <w:jc w:val="both"/>
        <w:rPr>
          <w:rFonts w:ascii="Times New Roman" w:hAnsi="Times New Roman" w:cs="Times New Roman"/>
          <w:color w:val="auto"/>
          <w:spacing w:val="-4"/>
          <w:sz w:val="27"/>
          <w:szCs w:val="27"/>
          <w:lang w:val="nl-NL"/>
        </w:rPr>
      </w:pPr>
      <w:r w:rsidRPr="001B2BB9">
        <w:rPr>
          <w:rFonts w:ascii="Times New Roman" w:hAnsi="Times New Roman" w:cs="Times New Roman"/>
          <w:color w:val="auto"/>
          <w:spacing w:val="-4"/>
          <w:sz w:val="27"/>
          <w:szCs w:val="27"/>
          <w:lang w:val="nl-NL"/>
        </w:rPr>
        <w:t>- Cách khu vực dự án 70 m về phía Tây là Trường mầm non Hải Thái.</w:t>
      </w:r>
    </w:p>
    <w:p w:rsidR="00D5035C" w:rsidRPr="001B2BB9" w:rsidRDefault="00D5035C" w:rsidP="00F732F0">
      <w:pPr>
        <w:spacing w:line="312" w:lineRule="auto"/>
        <w:ind w:firstLine="567"/>
        <w:jc w:val="both"/>
        <w:rPr>
          <w:rFonts w:ascii="Times New Roman" w:hAnsi="Times New Roman" w:cs="Times New Roman"/>
          <w:color w:val="auto"/>
          <w:spacing w:val="-4"/>
          <w:sz w:val="27"/>
          <w:szCs w:val="27"/>
          <w:lang w:val="nl-NL"/>
        </w:rPr>
      </w:pPr>
      <w:r w:rsidRPr="001B2BB9">
        <w:rPr>
          <w:rFonts w:ascii="Times New Roman" w:hAnsi="Times New Roman" w:cs="Times New Roman"/>
          <w:color w:val="auto"/>
          <w:spacing w:val="-4"/>
          <w:sz w:val="27"/>
          <w:szCs w:val="27"/>
          <w:lang w:val="nl-NL"/>
        </w:rPr>
        <w:t>- Cách khu vực dự án khoảng 170m về phía Tây là Trường Tiểu học Hải Thái.</w:t>
      </w:r>
    </w:p>
    <w:p w:rsidR="00D5035C" w:rsidRPr="001B2BB9" w:rsidRDefault="00D5035C" w:rsidP="00F732F0">
      <w:pPr>
        <w:spacing w:line="312" w:lineRule="auto"/>
        <w:ind w:firstLine="567"/>
        <w:jc w:val="both"/>
        <w:rPr>
          <w:rFonts w:ascii="Times New Roman" w:hAnsi="Times New Roman" w:cs="Times New Roman"/>
          <w:color w:val="auto"/>
          <w:spacing w:val="-4"/>
          <w:sz w:val="27"/>
          <w:szCs w:val="27"/>
          <w:lang w:val="nl-NL"/>
        </w:rPr>
      </w:pPr>
      <w:r w:rsidRPr="001B2BB9">
        <w:rPr>
          <w:rFonts w:ascii="Times New Roman" w:hAnsi="Times New Roman" w:cs="Times New Roman"/>
          <w:color w:val="auto"/>
          <w:spacing w:val="-4"/>
          <w:sz w:val="27"/>
          <w:szCs w:val="27"/>
          <w:lang w:val="nl-NL"/>
        </w:rPr>
        <w:t>- Cách khu vực dự án khoảng 230m về phía Bắc là Trường THCS Hải Thái.</w:t>
      </w:r>
    </w:p>
    <w:p w:rsidR="00D5035C" w:rsidRPr="001B2BB9" w:rsidRDefault="00796939" w:rsidP="00F732F0">
      <w:pPr>
        <w:spacing w:line="312" w:lineRule="auto"/>
        <w:ind w:firstLine="567"/>
        <w:jc w:val="both"/>
        <w:rPr>
          <w:rFonts w:ascii="Times New Roman" w:hAnsi="Times New Roman" w:cs="Times New Roman"/>
          <w:color w:val="auto"/>
          <w:spacing w:val="-4"/>
          <w:sz w:val="27"/>
          <w:szCs w:val="27"/>
          <w:lang w:val="nl-NL"/>
        </w:rPr>
      </w:pPr>
      <w:r w:rsidRPr="001B2BB9">
        <w:rPr>
          <w:rFonts w:ascii="Times New Roman" w:hAnsi="Times New Roman" w:cs="Times New Roman"/>
          <w:color w:val="auto"/>
          <w:spacing w:val="-4"/>
          <w:sz w:val="27"/>
          <w:szCs w:val="27"/>
          <w:lang w:val="nl-NL"/>
        </w:rPr>
        <w:t>- Cách khu vực 120 m về phía Đông là Trạm y tế xã Hải Thái.</w:t>
      </w:r>
    </w:p>
    <w:p w:rsidR="00733D9C" w:rsidRPr="001B2BB9" w:rsidRDefault="00DB4E4E"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eastAsia="en-US"/>
        </w:rPr>
      </w:pPr>
      <w:bookmarkStart w:id="917" w:name="_Toc112070937"/>
      <w:bookmarkStart w:id="918" w:name="_Toc112071076"/>
      <w:bookmarkStart w:id="919" w:name="_Toc113479919"/>
      <w:bookmarkStart w:id="920" w:name="_Toc113480048"/>
      <w:bookmarkStart w:id="921" w:name="_Toc113480259"/>
      <w:bookmarkStart w:id="922" w:name="_Toc117608345"/>
      <w:bookmarkStart w:id="923" w:name="_Toc134072077"/>
      <w:bookmarkStart w:id="924" w:name="_Toc134645854"/>
      <w:bookmarkStart w:id="925" w:name="_Toc134646299"/>
      <w:r w:rsidRPr="001B2BB9">
        <w:rPr>
          <w:rFonts w:ascii="Times New Roman" w:eastAsia="Times New Roman" w:hAnsi="Times New Roman" w:cs="Times New Roman"/>
          <w:bCs w:val="0"/>
          <w:color w:val="auto"/>
          <w:kern w:val="32"/>
          <w:sz w:val="27"/>
          <w:szCs w:val="27"/>
          <w:lang w:eastAsia="en-US"/>
        </w:rPr>
        <w:t>1</w:t>
      </w:r>
      <w:r w:rsidR="00733D9C" w:rsidRPr="001B2BB9">
        <w:rPr>
          <w:rFonts w:ascii="Times New Roman" w:eastAsia="Times New Roman" w:hAnsi="Times New Roman" w:cs="Times New Roman"/>
          <w:bCs w:val="0"/>
          <w:color w:val="auto"/>
          <w:kern w:val="32"/>
          <w:sz w:val="27"/>
          <w:szCs w:val="27"/>
          <w:lang w:eastAsia="en-US"/>
        </w:rPr>
        <w:t>.</w:t>
      </w:r>
      <w:r w:rsidR="006A25B9" w:rsidRPr="001B2BB9">
        <w:rPr>
          <w:rFonts w:ascii="Times New Roman" w:eastAsia="Times New Roman" w:hAnsi="Times New Roman" w:cs="Times New Roman"/>
          <w:bCs w:val="0"/>
          <w:color w:val="auto"/>
          <w:kern w:val="32"/>
          <w:sz w:val="27"/>
          <w:szCs w:val="27"/>
          <w:lang w:val="en-US" w:eastAsia="en-US"/>
        </w:rPr>
        <w:t>4</w:t>
      </w:r>
      <w:r w:rsidR="00733D9C" w:rsidRPr="001B2BB9">
        <w:rPr>
          <w:rFonts w:ascii="Times New Roman" w:eastAsia="Times New Roman" w:hAnsi="Times New Roman" w:cs="Times New Roman"/>
          <w:bCs w:val="0"/>
          <w:color w:val="auto"/>
          <w:kern w:val="32"/>
          <w:sz w:val="27"/>
          <w:szCs w:val="27"/>
          <w:lang w:eastAsia="en-US"/>
        </w:rPr>
        <w:t>. Dữ liệu về tài nguyên sinh vật</w:t>
      </w:r>
      <w:bookmarkEnd w:id="898"/>
      <w:bookmarkEnd w:id="899"/>
      <w:bookmarkEnd w:id="900"/>
      <w:bookmarkEnd w:id="901"/>
      <w:bookmarkEnd w:id="915"/>
      <w:bookmarkEnd w:id="916"/>
      <w:bookmarkEnd w:id="917"/>
      <w:bookmarkEnd w:id="918"/>
      <w:bookmarkEnd w:id="919"/>
      <w:bookmarkEnd w:id="920"/>
      <w:bookmarkEnd w:id="921"/>
      <w:bookmarkEnd w:id="922"/>
      <w:bookmarkEnd w:id="923"/>
      <w:bookmarkEnd w:id="924"/>
      <w:bookmarkEnd w:id="925"/>
    </w:p>
    <w:p w:rsidR="00022B35" w:rsidRPr="001B2BB9" w:rsidRDefault="00022B35" w:rsidP="00F732F0">
      <w:pPr>
        <w:spacing w:line="312" w:lineRule="auto"/>
        <w:ind w:firstLine="567"/>
        <w:jc w:val="both"/>
        <w:rPr>
          <w:rFonts w:ascii="Times New Roman" w:hAnsi="Times New Roman" w:cs="Times New Roman"/>
          <w:color w:val="auto"/>
          <w:sz w:val="27"/>
          <w:szCs w:val="27"/>
          <w:lang w:val="nl-NL"/>
        </w:rPr>
      </w:pPr>
      <w:bookmarkStart w:id="926" w:name="bookmark220"/>
      <w:bookmarkStart w:id="927" w:name="_Toc99111261"/>
      <w:bookmarkStart w:id="928" w:name="_Toc99918773"/>
      <w:bookmarkStart w:id="929" w:name="_Toc100062894"/>
      <w:bookmarkStart w:id="930" w:name="_Toc100242137"/>
      <w:bookmarkStart w:id="931" w:name="_Toc104732284"/>
      <w:bookmarkStart w:id="932" w:name="_Toc104733909"/>
      <w:bookmarkStart w:id="933" w:name="_Toc112070938"/>
      <w:bookmarkStart w:id="934" w:name="_Toc112071077"/>
      <w:bookmarkStart w:id="935" w:name="_Toc113479920"/>
      <w:bookmarkStart w:id="936" w:name="_Toc113480049"/>
      <w:bookmarkStart w:id="937" w:name="_Toc113480260"/>
      <w:bookmarkStart w:id="938" w:name="_Toc117608346"/>
      <w:r w:rsidRPr="001B2BB9">
        <w:rPr>
          <w:rFonts w:ascii="Times New Roman" w:hAnsi="Times New Roman" w:cs="Times New Roman"/>
          <w:bCs/>
          <w:iCs/>
          <w:color w:val="auto"/>
          <w:sz w:val="27"/>
          <w:szCs w:val="27"/>
        </w:rPr>
        <w:t xml:space="preserve">Qua quá trình thu thập thông tin tài liệu các dự án lân cận cho thấy </w:t>
      </w:r>
      <w:r w:rsidRPr="001B2BB9">
        <w:rPr>
          <w:rFonts w:ascii="Times New Roman" w:hAnsi="Times New Roman" w:cs="Times New Roman"/>
          <w:color w:val="auto"/>
          <w:sz w:val="27"/>
          <w:szCs w:val="27"/>
          <w:lang w:val="nl-NL"/>
        </w:rPr>
        <w:t>đặc trưng hệ sinh vật của Dự án như sau:</w:t>
      </w:r>
    </w:p>
    <w:p w:rsidR="00022B35" w:rsidRPr="001B2BB9" w:rsidRDefault="00022B3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bCs/>
          <w:iCs/>
          <w:color w:val="auto"/>
          <w:sz w:val="27"/>
          <w:szCs w:val="27"/>
        </w:rPr>
        <w:t xml:space="preserve">- Đối với thực vật: </w:t>
      </w:r>
      <w:r w:rsidRPr="001B2BB9">
        <w:rPr>
          <w:rFonts w:ascii="Times New Roman" w:hAnsi="Times New Roman" w:cs="Times New Roman"/>
          <w:color w:val="auto"/>
          <w:spacing w:val="-6"/>
          <w:sz w:val="27"/>
          <w:szCs w:val="27"/>
          <w:lang w:val="nl-NL"/>
        </w:rPr>
        <w:t xml:space="preserve">Thực vật ở đây chủ yếu là sắn, tràm, cỏ voi, cây bụi và thảm cỏ,... </w:t>
      </w:r>
      <w:r w:rsidRPr="001B2BB9">
        <w:rPr>
          <w:rFonts w:ascii="Times New Roman" w:hAnsi="Times New Roman" w:cs="Times New Roman"/>
          <w:color w:val="auto"/>
          <w:sz w:val="27"/>
          <w:szCs w:val="27"/>
          <w:lang w:val="nl-NL"/>
        </w:rPr>
        <w:t>Khu vực chịu nhiều tác động từ quá trình sản xuất và con người nên hệ thực vật kém đa dạng.</w:t>
      </w:r>
    </w:p>
    <w:p w:rsidR="00022B35" w:rsidRPr="001B2BB9" w:rsidRDefault="00022B35" w:rsidP="00F732F0">
      <w:pPr>
        <w:spacing w:line="312" w:lineRule="auto"/>
        <w:ind w:firstLine="567"/>
        <w:jc w:val="both"/>
        <w:rPr>
          <w:rFonts w:ascii="Times New Roman" w:hAnsi="Times New Roman" w:cs="Times New Roman"/>
          <w:color w:val="auto"/>
          <w:spacing w:val="-2"/>
          <w:sz w:val="27"/>
          <w:szCs w:val="27"/>
          <w:lang w:val="nl-NL"/>
        </w:rPr>
      </w:pPr>
      <w:r w:rsidRPr="001B2BB9">
        <w:rPr>
          <w:rFonts w:ascii="Times New Roman" w:hAnsi="Times New Roman" w:cs="Times New Roman"/>
          <w:bCs/>
          <w:iCs/>
          <w:color w:val="auto"/>
          <w:sz w:val="27"/>
          <w:szCs w:val="27"/>
        </w:rPr>
        <w:t xml:space="preserve">- Đối với động vật: </w:t>
      </w:r>
      <w:r w:rsidRPr="001B2BB9">
        <w:rPr>
          <w:rFonts w:ascii="Times New Roman" w:hAnsi="Times New Roman" w:cs="Times New Roman"/>
          <w:color w:val="auto"/>
          <w:spacing w:val="-2"/>
          <w:sz w:val="27"/>
          <w:szCs w:val="27"/>
          <w:lang w:val="nl-NL"/>
        </w:rPr>
        <w:t>Kết quả điều tra, khảo sát trong và lân cận khu vực Dự án cho thấy một số loài chim như: Chào mào, cu gáy, chim sâu,...; các loài bò sát như: tắc kè, rắn,... và nhiều loại côn trùng khác: bướm, giun đất, rết, kiến, ong, các loài bọ cánh cứng,... Ngoài ra, còn có các loại vật nuôi của người dân như trâu, bò, gà, vịt</w:t>
      </w:r>
      <w:r w:rsidRPr="001B2BB9">
        <w:rPr>
          <w:rFonts w:ascii="Times New Roman" w:hAnsi="Times New Roman" w:cs="Times New Roman"/>
          <w:color w:val="auto"/>
          <w:sz w:val="27"/>
          <w:szCs w:val="27"/>
          <w:lang w:val="nl-NL"/>
        </w:rPr>
        <w:t>.</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val="en-US" w:eastAsia="en-US"/>
        </w:rPr>
      </w:pPr>
      <w:bookmarkStart w:id="939" w:name="_Toc134072078"/>
      <w:bookmarkStart w:id="940" w:name="_Toc134645855"/>
      <w:bookmarkStart w:id="941" w:name="_Toc134646300"/>
      <w:r w:rsidRPr="001B2BB9">
        <w:rPr>
          <w:rFonts w:ascii="Times New Roman" w:eastAsia="Times New Roman" w:hAnsi="Times New Roman" w:cs="Times New Roman"/>
          <w:bCs w:val="0"/>
          <w:color w:val="auto"/>
          <w:kern w:val="32"/>
          <w:sz w:val="27"/>
          <w:szCs w:val="27"/>
          <w:lang w:eastAsia="en-US"/>
        </w:rPr>
        <w:t>2</w:t>
      </w:r>
      <w:bookmarkEnd w:id="926"/>
      <w:r w:rsidRPr="001B2BB9">
        <w:rPr>
          <w:rFonts w:ascii="Times New Roman" w:eastAsia="Times New Roman" w:hAnsi="Times New Roman" w:cs="Times New Roman"/>
          <w:bCs w:val="0"/>
          <w:color w:val="auto"/>
          <w:kern w:val="32"/>
          <w:sz w:val="27"/>
          <w:szCs w:val="27"/>
          <w:lang w:eastAsia="en-US"/>
        </w:rPr>
        <w:t>. Mô tả về môi trường tiếp nhận nước thải của dự</w:t>
      </w:r>
      <w:r w:rsidR="00733D9C" w:rsidRPr="001B2BB9">
        <w:rPr>
          <w:rFonts w:ascii="Times New Roman" w:eastAsia="Times New Roman" w:hAnsi="Times New Roman" w:cs="Times New Roman"/>
          <w:bCs w:val="0"/>
          <w:color w:val="auto"/>
          <w:kern w:val="32"/>
          <w:sz w:val="27"/>
          <w:szCs w:val="27"/>
          <w:lang w:eastAsia="en-US"/>
        </w:rPr>
        <w:t xml:space="preserve"> án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002FD5" w:rsidRPr="001B2BB9" w:rsidRDefault="00002FD5" w:rsidP="00F732F0">
      <w:pPr>
        <w:pStyle w:val="Heading1"/>
        <w:keepLines w:val="0"/>
        <w:widowControl/>
        <w:spacing w:before="0" w:line="312" w:lineRule="auto"/>
        <w:jc w:val="both"/>
        <w:rPr>
          <w:rFonts w:ascii="Times New Roman" w:eastAsia="Times New Roman" w:hAnsi="Times New Roman" w:cs="Times New Roman"/>
          <w:bCs w:val="0"/>
          <w:i/>
          <w:color w:val="auto"/>
          <w:kern w:val="32"/>
          <w:sz w:val="27"/>
          <w:szCs w:val="27"/>
          <w:lang w:eastAsia="en-US"/>
        </w:rPr>
      </w:pPr>
      <w:bookmarkStart w:id="942" w:name="_Toc101967284"/>
      <w:bookmarkStart w:id="943" w:name="_Toc104902165"/>
      <w:bookmarkStart w:id="944" w:name="_Toc104902321"/>
      <w:bookmarkStart w:id="945" w:name="_Toc134072079"/>
      <w:bookmarkStart w:id="946" w:name="_Toc134645856"/>
      <w:bookmarkStart w:id="947" w:name="_Toc134646301"/>
      <w:bookmarkStart w:id="948" w:name="_Toc100069954"/>
      <w:bookmarkStart w:id="949" w:name="_Toc102637354"/>
      <w:bookmarkStart w:id="950" w:name="bookmark221"/>
      <w:r w:rsidRPr="001B2BB9">
        <w:rPr>
          <w:rFonts w:ascii="Times New Roman" w:eastAsia="Times New Roman" w:hAnsi="Times New Roman" w:cs="Times New Roman"/>
          <w:bCs w:val="0"/>
          <w:i/>
          <w:color w:val="auto"/>
          <w:kern w:val="32"/>
          <w:sz w:val="27"/>
          <w:szCs w:val="27"/>
          <w:lang w:eastAsia="en-US"/>
        </w:rPr>
        <w:t>2.1. Đặc điểm tự nhiên khu vực nguồn nước tiếp nhận nước thải</w:t>
      </w:r>
      <w:bookmarkEnd w:id="942"/>
      <w:bookmarkEnd w:id="943"/>
      <w:bookmarkEnd w:id="944"/>
      <w:bookmarkEnd w:id="945"/>
      <w:bookmarkEnd w:id="946"/>
      <w:bookmarkEnd w:id="947"/>
    </w:p>
    <w:p w:rsidR="00C96BB6" w:rsidRPr="001B2BB9" w:rsidRDefault="00261FC2"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xml:space="preserve">Vị trí 1: thôn Trường Thọ </w:t>
      </w:r>
      <w:r w:rsidR="00E83254" w:rsidRPr="001B2BB9">
        <w:rPr>
          <w:rFonts w:ascii="Times New Roman" w:hAnsi="Times New Roman" w:cs="Times New Roman"/>
          <w:color w:val="auto"/>
          <w:sz w:val="27"/>
          <w:szCs w:val="27"/>
          <w:lang w:val="en-US"/>
        </w:rPr>
        <w:t xml:space="preserve">của khu đất có địa hình thấp dần về phía Tây và </w:t>
      </w:r>
      <w:r w:rsidR="004C40D9" w:rsidRPr="001B2BB9">
        <w:rPr>
          <w:rFonts w:ascii="Times New Roman" w:hAnsi="Times New Roman" w:cs="Times New Roman"/>
          <w:color w:val="auto"/>
          <w:sz w:val="27"/>
          <w:szCs w:val="27"/>
          <w:lang w:val="en-US"/>
        </w:rPr>
        <w:t xml:space="preserve">phía </w:t>
      </w:r>
      <w:r w:rsidR="00E83254" w:rsidRPr="001B2BB9">
        <w:rPr>
          <w:rFonts w:ascii="Times New Roman" w:hAnsi="Times New Roman" w:cs="Times New Roman"/>
          <w:color w:val="auto"/>
          <w:sz w:val="27"/>
          <w:szCs w:val="27"/>
          <w:lang w:val="en-US"/>
        </w:rPr>
        <w:t xml:space="preserve">Đông </w:t>
      </w:r>
      <w:r w:rsidR="00E83254" w:rsidRPr="001B2BB9">
        <w:rPr>
          <w:rStyle w:val="Vnbnnidung4"/>
          <w:color w:val="auto"/>
          <w:sz w:val="27"/>
          <w:szCs w:val="27"/>
          <w:lang w:val="en-US"/>
        </w:rPr>
        <w:t xml:space="preserve">và </w:t>
      </w:r>
      <w:r w:rsidR="00CF6F32" w:rsidRPr="001B2BB9">
        <w:rPr>
          <w:rStyle w:val="Vnbnnidung4"/>
          <w:color w:val="auto"/>
          <w:sz w:val="27"/>
          <w:szCs w:val="27"/>
          <w:lang w:val="en-US"/>
        </w:rPr>
        <w:t xml:space="preserve">Vị trí </w:t>
      </w:r>
      <w:r w:rsidR="00E83254" w:rsidRPr="001B2BB9">
        <w:rPr>
          <w:rStyle w:val="Vnbnnidung4"/>
          <w:color w:val="auto"/>
          <w:sz w:val="27"/>
          <w:szCs w:val="27"/>
          <w:lang w:val="en-US"/>
        </w:rPr>
        <w:t>2</w:t>
      </w:r>
      <w:r w:rsidR="00CF6F32" w:rsidRPr="001B2BB9">
        <w:rPr>
          <w:rStyle w:val="Vnbnnidung4"/>
          <w:color w:val="auto"/>
          <w:sz w:val="27"/>
          <w:szCs w:val="27"/>
          <w:lang w:val="en-US"/>
        </w:rPr>
        <w:t xml:space="preserve"> của k</w:t>
      </w:r>
      <w:r w:rsidR="00B26DEC" w:rsidRPr="001B2BB9">
        <w:rPr>
          <w:rFonts w:ascii="Times New Roman" w:hAnsi="Times New Roman" w:cs="Times New Roman"/>
          <w:color w:val="auto"/>
          <w:sz w:val="27"/>
          <w:szCs w:val="27"/>
        </w:rPr>
        <w:t xml:space="preserve">hu đất có địa hình </w:t>
      </w:r>
      <w:r w:rsidR="00CF6F32" w:rsidRPr="001B2BB9">
        <w:rPr>
          <w:rFonts w:ascii="Times New Roman" w:hAnsi="Times New Roman" w:cs="Times New Roman"/>
          <w:color w:val="auto"/>
          <w:sz w:val="27"/>
          <w:szCs w:val="27"/>
        </w:rPr>
        <w:t>thấp dần về phía</w:t>
      </w:r>
      <w:r w:rsidR="00CF6F32" w:rsidRPr="001B2BB9">
        <w:rPr>
          <w:rFonts w:ascii="Times New Roman" w:hAnsi="Times New Roman" w:cs="Times New Roman"/>
          <w:color w:val="auto"/>
          <w:sz w:val="27"/>
          <w:szCs w:val="27"/>
          <w:lang w:val="en-US"/>
        </w:rPr>
        <w:t xml:space="preserve"> Tây</w:t>
      </w:r>
      <w:r w:rsidR="00B26DEC" w:rsidRPr="001B2BB9">
        <w:rPr>
          <w:rFonts w:ascii="Times New Roman" w:hAnsi="Times New Roman" w:cs="Times New Roman"/>
          <w:color w:val="auto"/>
          <w:sz w:val="27"/>
          <w:szCs w:val="27"/>
        </w:rPr>
        <w:t xml:space="preserve">. Trong khu vực Dự án </w:t>
      </w:r>
      <w:r w:rsidR="00CF6F32" w:rsidRPr="001B2BB9">
        <w:rPr>
          <w:rFonts w:ascii="Times New Roman" w:hAnsi="Times New Roman" w:cs="Times New Roman"/>
          <w:color w:val="auto"/>
          <w:sz w:val="27"/>
          <w:szCs w:val="27"/>
          <w:lang w:val="en-US"/>
        </w:rPr>
        <w:t xml:space="preserve">không </w:t>
      </w:r>
      <w:r w:rsidR="006B372A" w:rsidRPr="001B2BB9">
        <w:rPr>
          <w:rFonts w:ascii="Times New Roman" w:hAnsi="Times New Roman" w:cs="Times New Roman"/>
          <w:color w:val="auto"/>
          <w:sz w:val="27"/>
          <w:szCs w:val="27"/>
          <w:lang w:val="en-US"/>
        </w:rPr>
        <w:t xml:space="preserve">có </w:t>
      </w:r>
      <w:r w:rsidR="00CF6F32" w:rsidRPr="001B2BB9">
        <w:rPr>
          <w:rFonts w:ascii="Times New Roman" w:hAnsi="Times New Roman" w:cs="Times New Roman"/>
          <w:color w:val="auto"/>
          <w:sz w:val="27"/>
          <w:szCs w:val="27"/>
          <w:lang w:val="en-US"/>
        </w:rPr>
        <w:t>mương thoát nước nào chảy qua</w:t>
      </w:r>
      <w:r w:rsidR="00D04D67" w:rsidRPr="001B2BB9">
        <w:rPr>
          <w:rFonts w:ascii="Times New Roman" w:hAnsi="Times New Roman" w:cs="Times New Roman"/>
          <w:color w:val="auto"/>
          <w:sz w:val="27"/>
          <w:szCs w:val="27"/>
        </w:rPr>
        <w:t>.</w:t>
      </w:r>
      <w:r w:rsidR="00C96BB6" w:rsidRPr="001B2BB9">
        <w:rPr>
          <w:rFonts w:ascii="Times New Roman" w:hAnsi="Times New Roman" w:cs="Times New Roman"/>
          <w:color w:val="auto"/>
          <w:sz w:val="27"/>
          <w:szCs w:val="27"/>
          <w:lang w:val="en-US"/>
        </w:rPr>
        <w:t xml:space="preserve"> Cách </w:t>
      </w:r>
      <w:r w:rsidR="00E83254" w:rsidRPr="001B2BB9">
        <w:rPr>
          <w:rFonts w:ascii="Times New Roman" w:hAnsi="Times New Roman" w:cs="Times New Roman"/>
          <w:color w:val="auto"/>
          <w:sz w:val="27"/>
          <w:szCs w:val="27"/>
          <w:lang w:val="en-US"/>
        </w:rPr>
        <w:t>Vị trí 1 của</w:t>
      </w:r>
      <w:r w:rsidR="00C96BB6" w:rsidRPr="001B2BB9">
        <w:rPr>
          <w:rFonts w:ascii="Times New Roman" w:hAnsi="Times New Roman" w:cs="Times New Roman"/>
          <w:color w:val="auto"/>
          <w:sz w:val="27"/>
          <w:szCs w:val="27"/>
          <w:lang w:val="en-US"/>
        </w:rPr>
        <w:t xml:space="preserve"> Dự án khoảng </w:t>
      </w:r>
      <w:r w:rsidR="00DC21F5" w:rsidRPr="001B2BB9">
        <w:rPr>
          <w:rFonts w:ascii="Times New Roman" w:hAnsi="Times New Roman" w:cs="Times New Roman"/>
          <w:color w:val="auto"/>
          <w:sz w:val="27"/>
          <w:szCs w:val="27"/>
          <w:lang w:val="en-US"/>
        </w:rPr>
        <w:t xml:space="preserve">150 </w:t>
      </w:r>
      <w:r w:rsidR="00E83254" w:rsidRPr="001B2BB9">
        <w:rPr>
          <w:rFonts w:ascii="Times New Roman" w:hAnsi="Times New Roman" w:cs="Times New Roman"/>
          <w:color w:val="auto"/>
          <w:sz w:val="27"/>
          <w:szCs w:val="27"/>
          <w:lang w:val="en-US"/>
        </w:rPr>
        <w:t xml:space="preserve">m về phía </w:t>
      </w:r>
      <w:r w:rsidR="00DC21F5" w:rsidRPr="001B2BB9">
        <w:rPr>
          <w:rFonts w:ascii="Times New Roman" w:hAnsi="Times New Roman" w:cs="Times New Roman"/>
          <w:color w:val="auto"/>
          <w:sz w:val="27"/>
          <w:szCs w:val="27"/>
          <w:lang w:val="en-US"/>
        </w:rPr>
        <w:t xml:space="preserve">Đông có Khe Đá và cách Vị trí 2 của Dự án khoảng 250m về phía Tây là </w:t>
      </w:r>
      <w:r w:rsidR="004C40D9" w:rsidRPr="001B2BB9">
        <w:rPr>
          <w:rFonts w:ascii="Times New Roman" w:hAnsi="Times New Roman" w:cs="Times New Roman"/>
          <w:color w:val="auto"/>
          <w:sz w:val="27"/>
          <w:szCs w:val="27"/>
          <w:lang w:val="en-US"/>
        </w:rPr>
        <w:t>mương</w:t>
      </w:r>
      <w:r w:rsidR="00DC21F5" w:rsidRPr="001B2BB9">
        <w:rPr>
          <w:rFonts w:ascii="Times New Roman" w:hAnsi="Times New Roman" w:cs="Times New Roman"/>
          <w:color w:val="auto"/>
          <w:sz w:val="27"/>
          <w:szCs w:val="27"/>
          <w:lang w:val="en-US"/>
        </w:rPr>
        <w:t xml:space="preserve"> nước chảy qua khu vực ruộng lúa thôn Trường Trí và đổ về khe Đá.</w:t>
      </w:r>
      <w:r w:rsidRPr="001B2BB9">
        <w:rPr>
          <w:rFonts w:ascii="Times New Roman" w:hAnsi="Times New Roman" w:cs="Times New Roman"/>
          <w:color w:val="auto"/>
          <w:sz w:val="27"/>
          <w:szCs w:val="27"/>
          <w:lang w:val="en-US"/>
        </w:rPr>
        <w:t xml:space="preserve"> </w:t>
      </w:r>
    </w:p>
    <w:p w:rsidR="00261FC2" w:rsidRPr="001B2BB9" w:rsidRDefault="00261FC2"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Theo hướ</w:t>
      </w:r>
      <w:r w:rsidR="004C40D9" w:rsidRPr="001B2BB9">
        <w:rPr>
          <w:rFonts w:ascii="Times New Roman" w:hAnsi="Times New Roman" w:cs="Times New Roman"/>
          <w:color w:val="auto"/>
          <w:sz w:val="27"/>
          <w:szCs w:val="27"/>
          <w:lang w:val="en-US"/>
        </w:rPr>
        <w:t>ng nghiêng của địa hình thì nước thải của dự án sau khi được xử lý bằng bể tự hoại 05 ngăn sẽ theo hướng nghiêng của địa hình và thoát ra mương nước và khe Đá.</w:t>
      </w:r>
    </w:p>
    <w:bookmarkEnd w:id="948"/>
    <w:bookmarkEnd w:id="949"/>
    <w:p w:rsidR="00DC21F5" w:rsidRPr="001B2BB9" w:rsidRDefault="00DC21F5" w:rsidP="00F732F0">
      <w:pPr>
        <w:pStyle w:val="Header"/>
        <w:tabs>
          <w:tab w:val="clear" w:pos="4320"/>
        </w:tabs>
        <w:spacing w:line="312" w:lineRule="auto"/>
        <w:jc w:val="both"/>
        <w:rPr>
          <w:b/>
          <w:i/>
          <w:spacing w:val="-2"/>
          <w:sz w:val="27"/>
          <w:szCs w:val="27"/>
          <w:shd w:val="clear" w:color="auto" w:fill="FFFFFF"/>
        </w:rPr>
      </w:pPr>
      <w:r w:rsidRPr="001B2BB9">
        <w:rPr>
          <w:b/>
          <w:i/>
          <w:spacing w:val="-2"/>
          <w:sz w:val="27"/>
          <w:szCs w:val="27"/>
          <w:lang w:val="de-DE"/>
        </w:rPr>
        <w:t xml:space="preserve">2.2. </w:t>
      </w:r>
      <w:r w:rsidR="00BB0B24" w:rsidRPr="001B2BB9">
        <w:rPr>
          <w:b/>
          <w:i/>
          <w:spacing w:val="-2"/>
          <w:sz w:val="27"/>
          <w:szCs w:val="27"/>
          <w:lang w:val="de-DE"/>
        </w:rPr>
        <w:t xml:space="preserve">Đặc điểm chế độ </w:t>
      </w:r>
      <w:r w:rsidR="000B0544" w:rsidRPr="001B2BB9">
        <w:rPr>
          <w:b/>
          <w:i/>
          <w:spacing w:val="-2"/>
          <w:sz w:val="27"/>
          <w:szCs w:val="27"/>
          <w:lang w:val="de-DE"/>
        </w:rPr>
        <w:t>thủy văn</w:t>
      </w:r>
      <w:bookmarkStart w:id="951" w:name="_Toc100069955"/>
      <w:bookmarkStart w:id="952" w:name="_Toc101431456"/>
      <w:bookmarkStart w:id="953" w:name="_Toc102637355"/>
    </w:p>
    <w:p w:rsidR="000B0544" w:rsidRPr="001B2BB9" w:rsidRDefault="000B0544" w:rsidP="00F732F0">
      <w:pPr>
        <w:spacing w:line="312" w:lineRule="auto"/>
        <w:ind w:firstLine="567"/>
        <w:jc w:val="both"/>
        <w:rPr>
          <w:rFonts w:ascii="Times New Roman" w:hAnsi="Times New Roman" w:cs="Times New Roman"/>
          <w:color w:val="auto"/>
          <w:spacing w:val="-2"/>
          <w:sz w:val="27"/>
          <w:szCs w:val="27"/>
          <w:shd w:val="clear" w:color="auto" w:fill="FFFFFF"/>
          <w:lang w:val="en-US"/>
        </w:rPr>
      </w:pPr>
      <w:r w:rsidRPr="001B2BB9">
        <w:rPr>
          <w:rFonts w:ascii="Times New Roman" w:hAnsi="Times New Roman" w:cs="Times New Roman"/>
          <w:color w:val="auto"/>
          <w:sz w:val="27"/>
          <w:szCs w:val="27"/>
          <w:lang w:val="en-US"/>
        </w:rPr>
        <w:t>Qua</w:t>
      </w:r>
      <w:r w:rsidRPr="001B2BB9">
        <w:rPr>
          <w:rFonts w:ascii="Times New Roman" w:hAnsi="Times New Roman" w:cs="Times New Roman"/>
          <w:color w:val="auto"/>
          <w:spacing w:val="-2"/>
          <w:sz w:val="27"/>
          <w:szCs w:val="27"/>
          <w:shd w:val="clear" w:color="auto" w:fill="FFFFFF"/>
        </w:rPr>
        <w:t xml:space="preserve"> quá trình khảo sát và tham vấn người dân cho thấy </w:t>
      </w:r>
      <w:r w:rsidR="00D92AE7" w:rsidRPr="001B2BB9">
        <w:rPr>
          <w:rFonts w:ascii="Times New Roman" w:hAnsi="Times New Roman" w:cs="Times New Roman"/>
          <w:color w:val="auto"/>
          <w:spacing w:val="-2"/>
          <w:sz w:val="27"/>
          <w:szCs w:val="27"/>
          <w:shd w:val="clear" w:color="auto" w:fill="FFFFFF"/>
          <w:lang w:val="en-US"/>
        </w:rPr>
        <w:t>cách khu vực dự án khoảng 150 m về phía Đông có khe Đá đây là khe thoát nước chung cho khu vực</w:t>
      </w:r>
      <w:r w:rsidR="00D92AE7" w:rsidRPr="001B2BB9">
        <w:rPr>
          <w:rFonts w:ascii="Times New Roman" w:hAnsi="Times New Roman" w:cs="Times New Roman"/>
          <w:color w:val="auto"/>
          <w:spacing w:val="-2"/>
          <w:sz w:val="27"/>
          <w:szCs w:val="27"/>
          <w:shd w:val="clear" w:color="auto" w:fill="FFFFFF"/>
        </w:rPr>
        <w:t xml:space="preserve">. </w:t>
      </w:r>
      <w:r w:rsidR="00D92AE7" w:rsidRPr="001B2BB9">
        <w:rPr>
          <w:rFonts w:ascii="Times New Roman" w:hAnsi="Times New Roman" w:cs="Times New Roman"/>
          <w:color w:val="auto"/>
          <w:spacing w:val="-2"/>
          <w:sz w:val="27"/>
          <w:szCs w:val="27"/>
          <w:shd w:val="clear" w:color="auto" w:fill="FFFFFF"/>
          <w:lang w:val="en-US"/>
        </w:rPr>
        <w:lastRenderedPageBreak/>
        <w:t>H</w:t>
      </w:r>
      <w:r w:rsidRPr="001B2BB9">
        <w:rPr>
          <w:rFonts w:ascii="Times New Roman" w:hAnsi="Times New Roman" w:cs="Times New Roman"/>
          <w:color w:val="auto"/>
          <w:spacing w:val="-2"/>
          <w:sz w:val="27"/>
          <w:szCs w:val="27"/>
          <w:shd w:val="clear" w:color="auto" w:fill="FFFFFF"/>
        </w:rPr>
        <w:t xml:space="preserve">ướng dòng chảy </w:t>
      </w:r>
      <w:r w:rsidR="00311D77" w:rsidRPr="001B2BB9">
        <w:rPr>
          <w:rFonts w:ascii="Times New Roman" w:hAnsi="Times New Roman" w:cs="Times New Roman"/>
          <w:color w:val="auto"/>
          <w:spacing w:val="-2"/>
          <w:sz w:val="27"/>
          <w:szCs w:val="27"/>
          <w:shd w:val="clear" w:color="auto" w:fill="FFFFFF"/>
          <w:lang w:val="en-US"/>
        </w:rPr>
        <w:t xml:space="preserve">của </w:t>
      </w:r>
      <w:r w:rsidR="00D92AE7" w:rsidRPr="001B2BB9">
        <w:rPr>
          <w:rFonts w:ascii="Times New Roman" w:hAnsi="Times New Roman" w:cs="Times New Roman"/>
          <w:color w:val="auto"/>
          <w:spacing w:val="-2"/>
          <w:sz w:val="27"/>
          <w:szCs w:val="27"/>
          <w:shd w:val="clear" w:color="auto" w:fill="FFFFFF"/>
          <w:lang w:val="en-US"/>
        </w:rPr>
        <w:t xml:space="preserve">khe nước này chảy theo hướng Bắc Nam - Tây Đông </w:t>
      </w:r>
      <w:r w:rsidR="00D92AE7" w:rsidRPr="001B2BB9">
        <w:rPr>
          <w:rFonts w:ascii="Times New Roman" w:hAnsi="Times New Roman" w:cs="Times New Roman"/>
          <w:color w:val="auto"/>
          <w:spacing w:val="-2"/>
          <w:sz w:val="27"/>
          <w:szCs w:val="27"/>
          <w:shd w:val="clear" w:color="auto" w:fill="FFFFFF"/>
        </w:rPr>
        <w:t xml:space="preserve">sau đó đổ </w:t>
      </w:r>
      <w:r w:rsidR="00D92AE7" w:rsidRPr="001B2BB9">
        <w:rPr>
          <w:rFonts w:ascii="Times New Roman" w:hAnsi="Times New Roman" w:cs="Times New Roman"/>
          <w:color w:val="auto"/>
          <w:spacing w:val="-2"/>
          <w:sz w:val="27"/>
          <w:szCs w:val="27"/>
          <w:shd w:val="clear" w:color="auto" w:fill="FFFFFF"/>
          <w:lang w:val="en-US"/>
        </w:rPr>
        <w:t>về hồ T</w:t>
      </w:r>
      <w:r w:rsidR="003C5C25" w:rsidRPr="001B2BB9">
        <w:rPr>
          <w:rFonts w:ascii="Times New Roman" w:hAnsi="Times New Roman" w:cs="Times New Roman"/>
          <w:color w:val="auto"/>
          <w:spacing w:val="-2"/>
          <w:sz w:val="27"/>
          <w:szCs w:val="27"/>
          <w:shd w:val="clear" w:color="auto" w:fill="FFFFFF"/>
          <w:lang w:val="en-US"/>
        </w:rPr>
        <w:t>r</w:t>
      </w:r>
      <w:r w:rsidR="00D92AE7" w:rsidRPr="001B2BB9">
        <w:rPr>
          <w:rFonts w:ascii="Times New Roman" w:hAnsi="Times New Roman" w:cs="Times New Roman"/>
          <w:color w:val="auto"/>
          <w:spacing w:val="-2"/>
          <w:sz w:val="27"/>
          <w:szCs w:val="27"/>
          <w:shd w:val="clear" w:color="auto" w:fill="FFFFFF"/>
          <w:lang w:val="en-US"/>
        </w:rPr>
        <w:t xml:space="preserve">úc Kinh cách khu vực dự án </w:t>
      </w:r>
      <w:r w:rsidR="003C5C25" w:rsidRPr="001B2BB9">
        <w:rPr>
          <w:rFonts w:ascii="Times New Roman" w:hAnsi="Times New Roman" w:cs="Times New Roman"/>
          <w:color w:val="auto"/>
          <w:spacing w:val="-2"/>
          <w:sz w:val="27"/>
          <w:szCs w:val="27"/>
          <w:shd w:val="clear" w:color="auto" w:fill="FFFFFF"/>
          <w:lang w:val="en-US"/>
        </w:rPr>
        <w:t>4</w:t>
      </w:r>
      <w:r w:rsidR="00D92AE7" w:rsidRPr="001B2BB9">
        <w:rPr>
          <w:rFonts w:ascii="Times New Roman" w:hAnsi="Times New Roman" w:cs="Times New Roman"/>
          <w:color w:val="auto"/>
          <w:spacing w:val="-2"/>
          <w:sz w:val="27"/>
          <w:szCs w:val="27"/>
          <w:shd w:val="clear" w:color="auto" w:fill="FFFFFF"/>
          <w:lang w:val="en-US"/>
        </w:rPr>
        <w:t>,5 km về phía Đông</w:t>
      </w:r>
      <w:r w:rsidRPr="001B2BB9">
        <w:rPr>
          <w:rFonts w:ascii="Times New Roman" w:hAnsi="Times New Roman" w:cs="Times New Roman"/>
          <w:color w:val="auto"/>
          <w:spacing w:val="-2"/>
          <w:sz w:val="27"/>
          <w:szCs w:val="27"/>
          <w:shd w:val="clear" w:color="auto" w:fill="FFFFFF"/>
        </w:rPr>
        <w:t>.</w:t>
      </w:r>
    </w:p>
    <w:p w:rsidR="003C5C25" w:rsidRPr="001B2BB9" w:rsidRDefault="003C5C25" w:rsidP="00F732F0">
      <w:pPr>
        <w:widowControl/>
        <w:spacing w:line="312" w:lineRule="auto"/>
        <w:ind w:firstLine="567"/>
        <w:jc w:val="both"/>
        <w:rPr>
          <w:rFonts w:ascii="Times New Roman" w:hAnsi="Times New Roman" w:cs="Times New Roman"/>
          <w:color w:val="auto"/>
          <w:sz w:val="27"/>
          <w:szCs w:val="27"/>
          <w:lang w:val="en-US" w:eastAsia="en-US"/>
        </w:rPr>
      </w:pPr>
      <w:r w:rsidRPr="001B2BB9">
        <w:rPr>
          <w:rFonts w:ascii="Times New Roman" w:hAnsi="Times New Roman" w:cs="Times New Roman"/>
          <w:color w:val="auto"/>
          <w:sz w:val="27"/>
          <w:szCs w:val="27"/>
          <w:lang w:val="en-US" w:eastAsia="en-US"/>
        </w:rPr>
        <w:t>- Hồ chứa nước Trúc Kinh: Đ</w:t>
      </w:r>
      <w:r w:rsidRPr="001B2BB9">
        <w:rPr>
          <w:rFonts w:ascii="Times New Roman" w:hAnsi="Times New Roman" w:cs="Times New Roman"/>
          <w:color w:val="auto"/>
          <w:sz w:val="27"/>
          <w:szCs w:val="27"/>
          <w:lang w:val="nl-NL" w:eastAsia="en-US"/>
        </w:rPr>
        <w:t>ượ</w:t>
      </w:r>
      <w:r w:rsidR="000F4766" w:rsidRPr="001B2BB9">
        <w:rPr>
          <w:rFonts w:ascii="Times New Roman" w:hAnsi="Times New Roman" w:cs="Times New Roman"/>
          <w:color w:val="auto"/>
          <w:sz w:val="27"/>
          <w:szCs w:val="27"/>
          <w:lang w:val="nl-NL" w:eastAsia="en-US"/>
        </w:rPr>
        <w:t xml:space="preserve">c xây dựng trên suối Trúc Kinh. </w:t>
      </w:r>
      <w:r w:rsidRPr="001B2BB9">
        <w:rPr>
          <w:rFonts w:ascii="Times New Roman" w:hAnsi="Times New Roman" w:cs="Times New Roman"/>
          <w:color w:val="auto"/>
          <w:sz w:val="27"/>
          <w:szCs w:val="27"/>
          <w:lang w:val="nl-NL" w:eastAsia="en-US"/>
        </w:rPr>
        <w:t xml:space="preserve">Lượng nước trong hồ có được chủ yếu do nguồn nước mưa cung cấp. Độ dốc sườn lưu vực tương đối nhỏ. Hướng dốc địa hình thay đổi phụ thuộc vào hướng các tụ thủy chảy ra suối chính. Với điều kiện này sự tập trung dòng chảy mùa mưa lũ nhanh và có tốc độ dòng chảy lớn sẽ gây ra sự bào mòn mạnh ở mặt sườn lưu vực. </w:t>
      </w:r>
      <w:r w:rsidRPr="001B2BB9">
        <w:rPr>
          <w:rFonts w:ascii="Times New Roman" w:hAnsi="Times New Roman" w:cs="Times New Roman"/>
          <w:color w:val="auto"/>
          <w:sz w:val="27"/>
          <w:szCs w:val="27"/>
          <w:lang w:eastAsia="en-US"/>
        </w:rPr>
        <w:t xml:space="preserve">Đặc trưng một số yếu tố thủy văn và dòng chảy của hệ thống hồ </w:t>
      </w:r>
      <w:r w:rsidRPr="001B2BB9">
        <w:rPr>
          <w:rFonts w:ascii="Times New Roman" w:hAnsi="Times New Roman" w:cs="Times New Roman"/>
          <w:color w:val="auto"/>
          <w:sz w:val="27"/>
          <w:szCs w:val="27"/>
          <w:lang w:val="en-US" w:eastAsia="en-US"/>
        </w:rPr>
        <w:t>Trúc Kinh</w:t>
      </w:r>
      <w:r w:rsidRPr="001B2BB9">
        <w:rPr>
          <w:rFonts w:ascii="Times New Roman" w:hAnsi="Times New Roman" w:cs="Times New Roman"/>
          <w:color w:val="auto"/>
          <w:sz w:val="27"/>
          <w:szCs w:val="27"/>
          <w:lang w:eastAsia="en-US"/>
        </w:rPr>
        <w:t xml:space="preserve"> được thể hiện trong bảng sau:</w:t>
      </w:r>
    </w:p>
    <w:p w:rsidR="003C5C25" w:rsidRPr="001B2BB9" w:rsidRDefault="003C5C25" w:rsidP="00F732F0">
      <w:pPr>
        <w:pStyle w:val="Title"/>
        <w:keepNext/>
        <w:spacing w:before="0" w:line="312" w:lineRule="auto"/>
        <w:outlineLvl w:val="0"/>
        <w:rPr>
          <w:bCs w:val="0"/>
          <w:kern w:val="28"/>
          <w:sz w:val="27"/>
          <w:szCs w:val="27"/>
          <w:lang w:val="vi-VN"/>
        </w:rPr>
      </w:pPr>
      <w:bookmarkStart w:id="954" w:name="_Toc62664079"/>
      <w:bookmarkStart w:id="955" w:name="_Toc134645857"/>
      <w:bookmarkStart w:id="956" w:name="_Toc134646302"/>
      <w:r w:rsidRPr="001B2BB9">
        <w:rPr>
          <w:bCs w:val="0"/>
          <w:kern w:val="28"/>
          <w:sz w:val="27"/>
          <w:szCs w:val="27"/>
          <w:lang w:val="vi-VN"/>
        </w:rPr>
        <w:t xml:space="preserve">Bảng </w:t>
      </w:r>
      <w:r w:rsidR="00884EE0" w:rsidRPr="001B2BB9">
        <w:rPr>
          <w:bCs w:val="0"/>
          <w:kern w:val="28"/>
          <w:sz w:val="27"/>
          <w:szCs w:val="27"/>
          <w:lang w:val="vi-VN"/>
        </w:rPr>
        <w:t>3.4</w:t>
      </w:r>
      <w:r w:rsidRPr="001B2BB9">
        <w:rPr>
          <w:bCs w:val="0"/>
          <w:kern w:val="28"/>
          <w:sz w:val="27"/>
          <w:szCs w:val="27"/>
          <w:lang w:val="vi-VN"/>
        </w:rPr>
        <w:t>. Đặc trưng của lưu vực hồ chứa nước Trúc Kinh</w:t>
      </w:r>
      <w:bookmarkEnd w:id="954"/>
      <w:bookmarkEnd w:id="955"/>
      <w:bookmarkEnd w:id="956"/>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08"/>
        <w:gridCol w:w="1732"/>
        <w:gridCol w:w="1736"/>
      </w:tblGrid>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b/>
                <w:color w:val="auto"/>
                <w:sz w:val="26"/>
                <w:szCs w:val="26"/>
                <w:lang w:val="en-US" w:eastAsia="en-US"/>
              </w:rPr>
            </w:pPr>
            <w:bookmarkStart w:id="957" w:name="_Toc370409062"/>
            <w:bookmarkStart w:id="958" w:name="_Toc370409500"/>
            <w:bookmarkStart w:id="959" w:name="_Toc375207276"/>
            <w:bookmarkStart w:id="960" w:name="_Toc375207779"/>
            <w:bookmarkStart w:id="961" w:name="_Toc375207981"/>
            <w:bookmarkStart w:id="962" w:name="_Toc376522721"/>
            <w:bookmarkStart w:id="963" w:name="_Toc376955671"/>
            <w:bookmarkStart w:id="964" w:name="_Toc376956143"/>
            <w:bookmarkStart w:id="965" w:name="_Toc376956363"/>
            <w:bookmarkStart w:id="966" w:name="_Toc376956793"/>
            <w:bookmarkStart w:id="967" w:name="_Toc376958502"/>
            <w:r w:rsidRPr="001B2BB9">
              <w:rPr>
                <w:rFonts w:ascii="Times New Roman" w:hAnsi="Times New Roman" w:cs="Times New Roman"/>
                <w:b/>
                <w:color w:val="auto"/>
                <w:sz w:val="26"/>
                <w:szCs w:val="26"/>
                <w:lang w:val="en-US" w:eastAsia="en-US"/>
              </w:rPr>
              <w:t>TT</w:t>
            </w:r>
            <w:bookmarkEnd w:id="957"/>
            <w:bookmarkEnd w:id="958"/>
            <w:bookmarkEnd w:id="959"/>
            <w:bookmarkEnd w:id="960"/>
            <w:bookmarkEnd w:id="961"/>
            <w:bookmarkEnd w:id="962"/>
            <w:bookmarkEnd w:id="963"/>
            <w:bookmarkEnd w:id="964"/>
            <w:bookmarkEnd w:id="965"/>
            <w:bookmarkEnd w:id="966"/>
            <w:bookmarkEnd w:id="967"/>
          </w:p>
        </w:tc>
        <w:tc>
          <w:tcPr>
            <w:tcW w:w="2719" w:type="pct"/>
            <w:noWrap/>
            <w:vAlign w:val="center"/>
          </w:tcPr>
          <w:p w:rsidR="003C5C25" w:rsidRPr="001B2BB9" w:rsidRDefault="003C5C25" w:rsidP="00F732F0">
            <w:pPr>
              <w:widowControl/>
              <w:spacing w:before="60" w:after="60"/>
              <w:jc w:val="center"/>
              <w:rPr>
                <w:rFonts w:ascii="Times New Roman" w:hAnsi="Times New Roman" w:cs="Times New Roman"/>
                <w:b/>
                <w:color w:val="auto"/>
                <w:sz w:val="26"/>
                <w:szCs w:val="26"/>
                <w:lang w:val="en-US" w:eastAsia="en-US"/>
              </w:rPr>
            </w:pPr>
            <w:bookmarkStart w:id="968" w:name="_Toc370409063"/>
            <w:bookmarkStart w:id="969" w:name="_Toc370409501"/>
            <w:bookmarkStart w:id="970" w:name="_Toc375207277"/>
            <w:bookmarkStart w:id="971" w:name="_Toc375207780"/>
            <w:bookmarkStart w:id="972" w:name="_Toc375207982"/>
            <w:bookmarkStart w:id="973" w:name="_Toc376522722"/>
            <w:bookmarkStart w:id="974" w:name="_Toc376955672"/>
            <w:bookmarkStart w:id="975" w:name="_Toc376956144"/>
            <w:bookmarkStart w:id="976" w:name="_Toc376956364"/>
            <w:bookmarkStart w:id="977" w:name="_Toc376956794"/>
            <w:bookmarkStart w:id="978" w:name="_Toc376958503"/>
            <w:r w:rsidRPr="001B2BB9">
              <w:rPr>
                <w:rFonts w:ascii="Times New Roman" w:hAnsi="Times New Roman" w:cs="Times New Roman"/>
                <w:b/>
                <w:color w:val="auto"/>
                <w:sz w:val="26"/>
                <w:szCs w:val="26"/>
                <w:lang w:val="en-US" w:eastAsia="en-US"/>
              </w:rPr>
              <w:t>Hạng mục</w:t>
            </w:r>
            <w:bookmarkEnd w:id="968"/>
            <w:bookmarkEnd w:id="969"/>
            <w:bookmarkEnd w:id="970"/>
            <w:bookmarkEnd w:id="971"/>
            <w:bookmarkEnd w:id="972"/>
            <w:bookmarkEnd w:id="973"/>
            <w:bookmarkEnd w:id="974"/>
            <w:bookmarkEnd w:id="975"/>
            <w:bookmarkEnd w:id="976"/>
            <w:bookmarkEnd w:id="977"/>
            <w:bookmarkEnd w:id="978"/>
          </w:p>
        </w:tc>
        <w:tc>
          <w:tcPr>
            <w:tcW w:w="980" w:type="pct"/>
            <w:vAlign w:val="center"/>
          </w:tcPr>
          <w:p w:rsidR="003C5C25" w:rsidRPr="001B2BB9" w:rsidRDefault="003C5C25" w:rsidP="00F732F0">
            <w:pPr>
              <w:widowControl/>
              <w:spacing w:before="60" w:after="60"/>
              <w:jc w:val="center"/>
              <w:rPr>
                <w:rFonts w:ascii="Times New Roman" w:hAnsi="Times New Roman" w:cs="Times New Roman"/>
                <w:b/>
                <w:color w:val="auto"/>
                <w:sz w:val="26"/>
                <w:szCs w:val="26"/>
                <w:lang w:val="en-US" w:eastAsia="en-US"/>
              </w:rPr>
            </w:pPr>
            <w:r w:rsidRPr="001B2BB9">
              <w:rPr>
                <w:rFonts w:ascii="Times New Roman" w:hAnsi="Times New Roman" w:cs="Times New Roman"/>
                <w:b/>
                <w:color w:val="auto"/>
                <w:sz w:val="26"/>
                <w:szCs w:val="26"/>
                <w:lang w:val="en-US" w:eastAsia="en-US"/>
              </w:rPr>
              <w:t>Đơn vị</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b/>
                <w:color w:val="auto"/>
                <w:sz w:val="26"/>
                <w:szCs w:val="26"/>
                <w:lang w:val="en-US" w:eastAsia="en-US"/>
              </w:rPr>
            </w:pPr>
            <w:r w:rsidRPr="001B2BB9">
              <w:rPr>
                <w:rFonts w:ascii="Times New Roman" w:hAnsi="Times New Roman" w:cs="Times New Roman"/>
                <w:b/>
                <w:color w:val="auto"/>
                <w:sz w:val="26"/>
                <w:szCs w:val="26"/>
                <w:lang w:val="en-US" w:eastAsia="en-US"/>
              </w:rPr>
              <w:t>Giá trị</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979" w:name="_Toc370409066"/>
            <w:bookmarkStart w:id="980" w:name="_Toc370409504"/>
            <w:bookmarkStart w:id="981" w:name="_Toc375207280"/>
            <w:bookmarkStart w:id="982" w:name="_Toc375207783"/>
            <w:bookmarkStart w:id="983" w:name="_Toc375207985"/>
            <w:bookmarkStart w:id="984" w:name="_Toc376522725"/>
            <w:bookmarkStart w:id="985" w:name="_Toc376955675"/>
            <w:bookmarkStart w:id="986" w:name="_Toc376956147"/>
            <w:bookmarkStart w:id="987" w:name="_Toc376956367"/>
            <w:bookmarkStart w:id="988" w:name="_Toc376956797"/>
            <w:bookmarkStart w:id="989" w:name="_Toc376958506"/>
            <w:r w:rsidRPr="001B2BB9">
              <w:rPr>
                <w:rFonts w:ascii="Times New Roman" w:hAnsi="Times New Roman" w:cs="Times New Roman"/>
                <w:color w:val="auto"/>
                <w:sz w:val="26"/>
                <w:szCs w:val="26"/>
                <w:lang w:val="en-US" w:eastAsia="en-US"/>
              </w:rPr>
              <w:t>1</w:t>
            </w:r>
            <w:bookmarkEnd w:id="979"/>
            <w:bookmarkEnd w:id="980"/>
            <w:bookmarkEnd w:id="981"/>
            <w:bookmarkEnd w:id="982"/>
            <w:bookmarkEnd w:id="983"/>
            <w:bookmarkEnd w:id="984"/>
            <w:bookmarkEnd w:id="985"/>
            <w:bookmarkEnd w:id="986"/>
            <w:bookmarkEnd w:id="987"/>
            <w:bookmarkEnd w:id="988"/>
            <w:bookmarkEnd w:id="989"/>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bookmarkStart w:id="990" w:name="_Toc370409067"/>
            <w:bookmarkStart w:id="991" w:name="_Toc370409505"/>
            <w:bookmarkStart w:id="992" w:name="_Toc375207281"/>
            <w:bookmarkStart w:id="993" w:name="_Toc375207784"/>
            <w:bookmarkStart w:id="994" w:name="_Toc375207986"/>
            <w:bookmarkStart w:id="995" w:name="_Toc376522726"/>
            <w:bookmarkStart w:id="996" w:name="_Toc376955676"/>
            <w:bookmarkStart w:id="997" w:name="_Toc376956148"/>
            <w:bookmarkStart w:id="998" w:name="_Toc376956368"/>
            <w:bookmarkStart w:id="999" w:name="_Toc376956798"/>
            <w:bookmarkStart w:id="1000" w:name="_Toc376958507"/>
            <w:r w:rsidRPr="001B2BB9">
              <w:rPr>
                <w:rFonts w:ascii="Times New Roman" w:hAnsi="Times New Roman" w:cs="Times New Roman"/>
                <w:color w:val="auto"/>
                <w:sz w:val="26"/>
                <w:szCs w:val="26"/>
                <w:lang w:val="en-US" w:eastAsia="en-US"/>
              </w:rPr>
              <w:t>Diện tích lưu vực (F</w:t>
            </w:r>
            <w:bookmarkEnd w:id="990"/>
            <w:bookmarkEnd w:id="991"/>
            <w:bookmarkEnd w:id="992"/>
            <w:bookmarkEnd w:id="993"/>
            <w:bookmarkEnd w:id="994"/>
            <w:bookmarkEnd w:id="995"/>
            <w:bookmarkEnd w:id="996"/>
            <w:bookmarkEnd w:id="997"/>
            <w:bookmarkEnd w:id="998"/>
            <w:bookmarkEnd w:id="999"/>
            <w:bookmarkEnd w:id="1000"/>
            <w:r w:rsidRPr="001B2BB9">
              <w:rPr>
                <w:rFonts w:ascii="Times New Roman" w:hAnsi="Times New Roman" w:cs="Times New Roman"/>
                <w:color w:val="auto"/>
                <w:sz w:val="26"/>
                <w:szCs w:val="26"/>
                <w:lang w:val="en-US" w:eastAsia="en-US"/>
              </w:rPr>
              <w:t>lv)</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Km</w:t>
            </w:r>
            <w:r w:rsidRPr="001B2BB9">
              <w:rPr>
                <w:rFonts w:ascii="Times New Roman" w:hAnsi="Times New Roman" w:cs="Times New Roman"/>
                <w:color w:val="auto"/>
                <w:sz w:val="26"/>
                <w:szCs w:val="26"/>
                <w:vertAlign w:val="superscript"/>
                <w:lang w:val="en-US" w:eastAsia="en-US"/>
              </w:rPr>
              <w:t>2</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001" w:name="_Toc370409068"/>
            <w:bookmarkStart w:id="1002" w:name="_Toc370409506"/>
            <w:bookmarkStart w:id="1003" w:name="_Toc375207282"/>
            <w:bookmarkStart w:id="1004" w:name="_Toc375207785"/>
            <w:bookmarkStart w:id="1005" w:name="_Toc375207987"/>
            <w:bookmarkStart w:id="1006" w:name="_Toc376522727"/>
            <w:bookmarkStart w:id="1007" w:name="_Toc376955677"/>
            <w:bookmarkStart w:id="1008" w:name="_Toc376956149"/>
            <w:bookmarkStart w:id="1009" w:name="_Toc376956369"/>
            <w:bookmarkStart w:id="1010" w:name="_Toc376956799"/>
            <w:bookmarkStart w:id="1011" w:name="_Toc376958508"/>
            <w:r w:rsidRPr="001B2BB9">
              <w:rPr>
                <w:rFonts w:ascii="Times New Roman" w:hAnsi="Times New Roman" w:cs="Times New Roman"/>
                <w:color w:val="auto"/>
                <w:sz w:val="26"/>
                <w:szCs w:val="26"/>
                <w:lang w:val="en-US" w:eastAsia="en-US"/>
              </w:rPr>
              <w:t>49,6</w:t>
            </w:r>
            <w:bookmarkEnd w:id="1001"/>
            <w:bookmarkEnd w:id="1002"/>
            <w:bookmarkEnd w:id="1003"/>
            <w:bookmarkEnd w:id="1004"/>
            <w:bookmarkEnd w:id="1005"/>
            <w:bookmarkEnd w:id="1006"/>
            <w:bookmarkEnd w:id="1007"/>
            <w:bookmarkEnd w:id="1008"/>
            <w:bookmarkEnd w:id="1009"/>
            <w:bookmarkEnd w:id="1010"/>
            <w:bookmarkEnd w:id="1011"/>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012" w:name="_Toc370409070"/>
            <w:bookmarkStart w:id="1013" w:name="_Toc370409508"/>
            <w:bookmarkStart w:id="1014" w:name="_Toc375207284"/>
            <w:bookmarkStart w:id="1015" w:name="_Toc375207787"/>
            <w:bookmarkStart w:id="1016" w:name="_Toc375207989"/>
            <w:bookmarkStart w:id="1017" w:name="_Toc376522729"/>
            <w:bookmarkStart w:id="1018" w:name="_Toc376955679"/>
            <w:bookmarkStart w:id="1019" w:name="_Toc376956151"/>
            <w:bookmarkStart w:id="1020" w:name="_Toc376956371"/>
            <w:bookmarkStart w:id="1021" w:name="_Toc376956801"/>
            <w:bookmarkStart w:id="1022" w:name="_Toc376958510"/>
            <w:r w:rsidRPr="001B2BB9">
              <w:rPr>
                <w:rFonts w:ascii="Times New Roman" w:hAnsi="Times New Roman" w:cs="Times New Roman"/>
                <w:color w:val="auto"/>
                <w:sz w:val="26"/>
                <w:szCs w:val="26"/>
                <w:lang w:val="en-US" w:eastAsia="en-US"/>
              </w:rPr>
              <w:t>2</w:t>
            </w:r>
            <w:bookmarkEnd w:id="1012"/>
            <w:bookmarkEnd w:id="1013"/>
            <w:bookmarkEnd w:id="1014"/>
            <w:bookmarkEnd w:id="1015"/>
            <w:bookmarkEnd w:id="1016"/>
            <w:bookmarkEnd w:id="1017"/>
            <w:bookmarkEnd w:id="1018"/>
            <w:bookmarkEnd w:id="1019"/>
            <w:bookmarkEnd w:id="1020"/>
            <w:bookmarkEnd w:id="1021"/>
            <w:bookmarkEnd w:id="1022"/>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bookmarkStart w:id="1023" w:name="_Toc370409071"/>
            <w:bookmarkStart w:id="1024" w:name="_Toc370409509"/>
            <w:bookmarkStart w:id="1025" w:name="_Toc375207285"/>
            <w:bookmarkStart w:id="1026" w:name="_Toc375207788"/>
            <w:bookmarkStart w:id="1027" w:name="_Toc375207990"/>
            <w:bookmarkStart w:id="1028" w:name="_Toc376522730"/>
            <w:bookmarkStart w:id="1029" w:name="_Toc376955680"/>
            <w:bookmarkStart w:id="1030" w:name="_Toc376956152"/>
            <w:bookmarkStart w:id="1031" w:name="_Toc376956372"/>
            <w:bookmarkStart w:id="1032" w:name="_Toc376956802"/>
            <w:bookmarkStart w:id="1033" w:name="_Toc376958511"/>
            <w:r w:rsidRPr="001B2BB9">
              <w:rPr>
                <w:rFonts w:ascii="Times New Roman" w:hAnsi="Times New Roman" w:cs="Times New Roman"/>
                <w:color w:val="auto"/>
                <w:sz w:val="26"/>
                <w:szCs w:val="26"/>
                <w:lang w:val="en-US" w:eastAsia="en-US"/>
              </w:rPr>
              <w:t>Chiều dài suối chính (Ls</w:t>
            </w:r>
            <w:bookmarkEnd w:id="1023"/>
            <w:bookmarkEnd w:id="1024"/>
            <w:bookmarkEnd w:id="1025"/>
            <w:bookmarkEnd w:id="1026"/>
            <w:bookmarkEnd w:id="1027"/>
            <w:bookmarkEnd w:id="1028"/>
            <w:bookmarkEnd w:id="1029"/>
            <w:bookmarkEnd w:id="1030"/>
            <w:bookmarkEnd w:id="1031"/>
            <w:bookmarkEnd w:id="1032"/>
            <w:bookmarkEnd w:id="1033"/>
            <w:r w:rsidRPr="001B2BB9">
              <w:rPr>
                <w:rFonts w:ascii="Times New Roman" w:hAnsi="Times New Roman" w:cs="Times New Roman"/>
                <w:color w:val="auto"/>
                <w:sz w:val="26"/>
                <w:szCs w:val="26"/>
                <w:lang w:val="en-US" w:eastAsia="en-US"/>
              </w:rPr>
              <w:t>)</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Km</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034" w:name="_Toc370409072"/>
            <w:bookmarkStart w:id="1035" w:name="_Toc370409510"/>
            <w:bookmarkStart w:id="1036" w:name="_Toc375207286"/>
            <w:bookmarkStart w:id="1037" w:name="_Toc375207789"/>
            <w:bookmarkStart w:id="1038" w:name="_Toc375207991"/>
            <w:bookmarkStart w:id="1039" w:name="_Toc376522731"/>
            <w:bookmarkStart w:id="1040" w:name="_Toc376955681"/>
            <w:bookmarkStart w:id="1041" w:name="_Toc376956153"/>
            <w:bookmarkStart w:id="1042" w:name="_Toc376956373"/>
            <w:bookmarkStart w:id="1043" w:name="_Toc376956803"/>
            <w:bookmarkStart w:id="1044" w:name="_Toc376958512"/>
            <w:r w:rsidRPr="001B2BB9">
              <w:rPr>
                <w:rFonts w:ascii="Times New Roman" w:hAnsi="Times New Roman" w:cs="Times New Roman"/>
                <w:color w:val="auto"/>
                <w:sz w:val="26"/>
                <w:szCs w:val="26"/>
                <w:lang w:val="en-US" w:eastAsia="en-US"/>
              </w:rPr>
              <w:t>24,5</w:t>
            </w:r>
            <w:bookmarkEnd w:id="1034"/>
            <w:bookmarkEnd w:id="1035"/>
            <w:bookmarkEnd w:id="1036"/>
            <w:bookmarkEnd w:id="1037"/>
            <w:bookmarkEnd w:id="1038"/>
            <w:bookmarkEnd w:id="1039"/>
            <w:bookmarkEnd w:id="1040"/>
            <w:bookmarkEnd w:id="1041"/>
            <w:bookmarkEnd w:id="1042"/>
            <w:bookmarkEnd w:id="1043"/>
            <w:bookmarkEnd w:id="1044"/>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045" w:name="_Toc370409074"/>
            <w:bookmarkStart w:id="1046" w:name="_Toc370409512"/>
            <w:bookmarkStart w:id="1047" w:name="_Toc375207288"/>
            <w:bookmarkStart w:id="1048" w:name="_Toc375207791"/>
            <w:bookmarkStart w:id="1049" w:name="_Toc375207993"/>
            <w:bookmarkStart w:id="1050" w:name="_Toc376522733"/>
            <w:bookmarkStart w:id="1051" w:name="_Toc376955683"/>
            <w:bookmarkStart w:id="1052" w:name="_Toc376956155"/>
            <w:bookmarkStart w:id="1053" w:name="_Toc376956375"/>
            <w:bookmarkStart w:id="1054" w:name="_Toc376956805"/>
            <w:bookmarkStart w:id="1055" w:name="_Toc376958514"/>
            <w:r w:rsidRPr="001B2BB9">
              <w:rPr>
                <w:rFonts w:ascii="Times New Roman" w:hAnsi="Times New Roman" w:cs="Times New Roman"/>
                <w:color w:val="auto"/>
                <w:sz w:val="26"/>
                <w:szCs w:val="26"/>
                <w:lang w:val="en-US" w:eastAsia="en-US"/>
              </w:rPr>
              <w:t>3</w:t>
            </w:r>
            <w:bookmarkEnd w:id="1045"/>
            <w:bookmarkEnd w:id="1046"/>
            <w:bookmarkEnd w:id="1047"/>
            <w:bookmarkEnd w:id="1048"/>
            <w:bookmarkEnd w:id="1049"/>
            <w:bookmarkEnd w:id="1050"/>
            <w:bookmarkEnd w:id="1051"/>
            <w:bookmarkEnd w:id="1052"/>
            <w:bookmarkEnd w:id="1053"/>
            <w:bookmarkEnd w:id="1054"/>
            <w:bookmarkEnd w:id="1055"/>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bookmarkStart w:id="1056" w:name="_Toc370409075"/>
            <w:bookmarkStart w:id="1057" w:name="_Toc370409513"/>
            <w:bookmarkStart w:id="1058" w:name="_Toc375207289"/>
            <w:bookmarkStart w:id="1059" w:name="_Toc375207792"/>
            <w:bookmarkStart w:id="1060" w:name="_Toc375207994"/>
            <w:bookmarkStart w:id="1061" w:name="_Toc376522734"/>
            <w:bookmarkStart w:id="1062" w:name="_Toc376955684"/>
            <w:bookmarkStart w:id="1063" w:name="_Toc376956156"/>
            <w:bookmarkStart w:id="1064" w:name="_Toc376956376"/>
            <w:bookmarkStart w:id="1065" w:name="_Toc376956806"/>
            <w:bookmarkStart w:id="1066" w:name="_Toc376958515"/>
            <w:r w:rsidRPr="001B2BB9">
              <w:rPr>
                <w:rFonts w:ascii="Times New Roman" w:hAnsi="Times New Roman" w:cs="Times New Roman"/>
                <w:color w:val="auto"/>
                <w:sz w:val="26"/>
                <w:szCs w:val="26"/>
                <w:lang w:val="en-US" w:eastAsia="en-US"/>
              </w:rPr>
              <w:t>Độ dốc suối chính (Js</w:t>
            </w:r>
            <w:bookmarkEnd w:id="1056"/>
            <w:bookmarkEnd w:id="1057"/>
            <w:bookmarkEnd w:id="1058"/>
            <w:bookmarkEnd w:id="1059"/>
            <w:bookmarkEnd w:id="1060"/>
            <w:bookmarkEnd w:id="1061"/>
            <w:bookmarkEnd w:id="1062"/>
            <w:bookmarkEnd w:id="1063"/>
            <w:bookmarkEnd w:id="1064"/>
            <w:bookmarkEnd w:id="1065"/>
            <w:bookmarkEnd w:id="1066"/>
            <w:r w:rsidRPr="001B2BB9">
              <w:rPr>
                <w:rFonts w:ascii="Times New Roman" w:hAnsi="Times New Roman" w:cs="Times New Roman"/>
                <w:color w:val="auto"/>
                <w:sz w:val="26"/>
                <w:szCs w:val="26"/>
                <w:lang w:val="en-US" w:eastAsia="en-US"/>
              </w:rPr>
              <w:t>)</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067" w:name="_Toc370409076"/>
            <w:bookmarkStart w:id="1068" w:name="_Toc370409514"/>
            <w:bookmarkStart w:id="1069" w:name="_Toc375207290"/>
            <w:bookmarkStart w:id="1070" w:name="_Toc375207793"/>
            <w:bookmarkStart w:id="1071" w:name="_Toc375207995"/>
            <w:bookmarkStart w:id="1072" w:name="_Toc376522735"/>
            <w:bookmarkStart w:id="1073" w:name="_Toc376955685"/>
            <w:bookmarkStart w:id="1074" w:name="_Toc376956157"/>
            <w:bookmarkStart w:id="1075" w:name="_Toc376956377"/>
            <w:bookmarkStart w:id="1076" w:name="_Toc376956807"/>
            <w:bookmarkStart w:id="1077" w:name="_Toc376958516"/>
            <w:r w:rsidRPr="001B2BB9">
              <w:rPr>
                <w:rFonts w:ascii="Times New Roman" w:hAnsi="Times New Roman" w:cs="Times New Roman"/>
                <w:color w:val="auto"/>
                <w:sz w:val="26"/>
                <w:szCs w:val="26"/>
                <w:lang w:val="en-US" w:eastAsia="en-US"/>
              </w:rPr>
              <w:t>23,0</w:t>
            </w:r>
            <w:bookmarkEnd w:id="1067"/>
            <w:bookmarkEnd w:id="1068"/>
            <w:bookmarkEnd w:id="1069"/>
            <w:bookmarkEnd w:id="1070"/>
            <w:bookmarkEnd w:id="1071"/>
            <w:bookmarkEnd w:id="1072"/>
            <w:bookmarkEnd w:id="1073"/>
            <w:bookmarkEnd w:id="1074"/>
            <w:bookmarkEnd w:id="1075"/>
            <w:bookmarkEnd w:id="1076"/>
            <w:bookmarkEnd w:id="1077"/>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078" w:name="_Toc370409078"/>
            <w:bookmarkStart w:id="1079" w:name="_Toc370409516"/>
            <w:bookmarkStart w:id="1080" w:name="_Toc375207292"/>
            <w:bookmarkStart w:id="1081" w:name="_Toc375207795"/>
            <w:bookmarkStart w:id="1082" w:name="_Toc375207997"/>
            <w:bookmarkStart w:id="1083" w:name="_Toc376522737"/>
            <w:bookmarkStart w:id="1084" w:name="_Toc376955687"/>
            <w:bookmarkStart w:id="1085" w:name="_Toc376956159"/>
            <w:bookmarkStart w:id="1086" w:name="_Toc376956379"/>
            <w:bookmarkStart w:id="1087" w:name="_Toc376956809"/>
            <w:bookmarkStart w:id="1088" w:name="_Toc376958518"/>
            <w:r w:rsidRPr="001B2BB9">
              <w:rPr>
                <w:rFonts w:ascii="Times New Roman" w:hAnsi="Times New Roman" w:cs="Times New Roman"/>
                <w:color w:val="auto"/>
                <w:sz w:val="26"/>
                <w:szCs w:val="26"/>
                <w:lang w:val="en-US" w:eastAsia="en-US"/>
              </w:rPr>
              <w:t>4</w:t>
            </w:r>
            <w:bookmarkEnd w:id="1078"/>
            <w:bookmarkEnd w:id="1079"/>
            <w:bookmarkEnd w:id="1080"/>
            <w:bookmarkEnd w:id="1081"/>
            <w:bookmarkEnd w:id="1082"/>
            <w:bookmarkEnd w:id="1083"/>
            <w:bookmarkEnd w:id="1084"/>
            <w:bookmarkEnd w:id="1085"/>
            <w:bookmarkEnd w:id="1086"/>
            <w:bookmarkEnd w:id="1087"/>
            <w:bookmarkEnd w:id="1088"/>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bookmarkStart w:id="1089" w:name="_Toc370409079"/>
            <w:bookmarkStart w:id="1090" w:name="_Toc370409517"/>
            <w:bookmarkStart w:id="1091" w:name="_Toc375207293"/>
            <w:bookmarkStart w:id="1092" w:name="_Toc375207796"/>
            <w:bookmarkStart w:id="1093" w:name="_Toc375207998"/>
            <w:bookmarkStart w:id="1094" w:name="_Toc376522738"/>
            <w:bookmarkStart w:id="1095" w:name="_Toc376955688"/>
            <w:bookmarkStart w:id="1096" w:name="_Toc376956160"/>
            <w:bookmarkStart w:id="1097" w:name="_Toc376956380"/>
            <w:bookmarkStart w:id="1098" w:name="_Toc376956810"/>
            <w:bookmarkStart w:id="1099" w:name="_Toc376958519"/>
            <w:r w:rsidRPr="001B2BB9">
              <w:rPr>
                <w:rFonts w:ascii="Times New Roman" w:hAnsi="Times New Roman" w:cs="Times New Roman"/>
                <w:color w:val="auto"/>
                <w:sz w:val="26"/>
                <w:szCs w:val="26"/>
                <w:lang w:val="en-US" w:eastAsia="en-US"/>
              </w:rPr>
              <w:t>Chiều rộng trung bình lưu vực (Bc</w:t>
            </w:r>
            <w:bookmarkEnd w:id="1089"/>
            <w:bookmarkEnd w:id="1090"/>
            <w:bookmarkEnd w:id="1091"/>
            <w:bookmarkEnd w:id="1092"/>
            <w:bookmarkEnd w:id="1093"/>
            <w:bookmarkEnd w:id="1094"/>
            <w:bookmarkEnd w:id="1095"/>
            <w:bookmarkEnd w:id="1096"/>
            <w:bookmarkEnd w:id="1097"/>
            <w:bookmarkEnd w:id="1098"/>
            <w:bookmarkEnd w:id="1099"/>
            <w:r w:rsidRPr="001B2BB9">
              <w:rPr>
                <w:rFonts w:ascii="Times New Roman" w:hAnsi="Times New Roman" w:cs="Times New Roman"/>
                <w:color w:val="auto"/>
                <w:sz w:val="26"/>
                <w:szCs w:val="26"/>
                <w:lang w:val="en-US" w:eastAsia="en-US"/>
              </w:rPr>
              <w:t>)</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Km</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100" w:name="_Toc370409080"/>
            <w:bookmarkStart w:id="1101" w:name="_Toc370409518"/>
            <w:bookmarkStart w:id="1102" w:name="_Toc375207294"/>
            <w:bookmarkStart w:id="1103" w:name="_Toc375207797"/>
            <w:bookmarkStart w:id="1104" w:name="_Toc375207999"/>
            <w:bookmarkStart w:id="1105" w:name="_Toc376522739"/>
            <w:bookmarkStart w:id="1106" w:name="_Toc376955689"/>
            <w:bookmarkStart w:id="1107" w:name="_Toc376956161"/>
            <w:bookmarkStart w:id="1108" w:name="_Toc376956381"/>
            <w:bookmarkStart w:id="1109" w:name="_Toc376956811"/>
            <w:bookmarkStart w:id="1110" w:name="_Toc376958520"/>
            <w:r w:rsidRPr="001B2BB9">
              <w:rPr>
                <w:rFonts w:ascii="Times New Roman" w:hAnsi="Times New Roman" w:cs="Times New Roman"/>
                <w:color w:val="auto"/>
                <w:sz w:val="26"/>
                <w:szCs w:val="26"/>
                <w:lang w:val="en-US" w:eastAsia="en-US"/>
              </w:rPr>
              <w:t>2,02</w:t>
            </w:r>
            <w:bookmarkEnd w:id="1100"/>
            <w:bookmarkEnd w:id="1101"/>
            <w:bookmarkEnd w:id="1102"/>
            <w:bookmarkEnd w:id="1103"/>
            <w:bookmarkEnd w:id="1104"/>
            <w:bookmarkEnd w:id="1105"/>
            <w:bookmarkEnd w:id="1106"/>
            <w:bookmarkEnd w:id="1107"/>
            <w:bookmarkEnd w:id="1108"/>
            <w:bookmarkEnd w:id="1109"/>
            <w:bookmarkEnd w:id="1110"/>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111" w:name="_Toc370409082"/>
            <w:bookmarkStart w:id="1112" w:name="_Toc370409520"/>
            <w:bookmarkStart w:id="1113" w:name="_Toc375207296"/>
            <w:bookmarkStart w:id="1114" w:name="_Toc375207799"/>
            <w:bookmarkStart w:id="1115" w:name="_Toc375208001"/>
            <w:bookmarkStart w:id="1116" w:name="_Toc376522741"/>
            <w:bookmarkStart w:id="1117" w:name="_Toc376955691"/>
            <w:bookmarkStart w:id="1118" w:name="_Toc376956163"/>
            <w:bookmarkStart w:id="1119" w:name="_Toc376956383"/>
            <w:bookmarkStart w:id="1120" w:name="_Toc376956813"/>
            <w:bookmarkStart w:id="1121" w:name="_Toc376958522"/>
            <w:r w:rsidRPr="001B2BB9">
              <w:rPr>
                <w:rFonts w:ascii="Times New Roman" w:hAnsi="Times New Roman" w:cs="Times New Roman"/>
                <w:color w:val="auto"/>
                <w:sz w:val="26"/>
                <w:szCs w:val="26"/>
                <w:lang w:val="en-US" w:eastAsia="en-US"/>
              </w:rPr>
              <w:t>5</w:t>
            </w:r>
            <w:bookmarkEnd w:id="1111"/>
            <w:bookmarkEnd w:id="1112"/>
            <w:bookmarkEnd w:id="1113"/>
            <w:bookmarkEnd w:id="1114"/>
            <w:bookmarkEnd w:id="1115"/>
            <w:bookmarkEnd w:id="1116"/>
            <w:bookmarkEnd w:id="1117"/>
            <w:bookmarkEnd w:id="1118"/>
            <w:bookmarkEnd w:id="1119"/>
            <w:bookmarkEnd w:id="1120"/>
            <w:bookmarkEnd w:id="1121"/>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bookmarkStart w:id="1122" w:name="_Toc370409083"/>
            <w:bookmarkStart w:id="1123" w:name="_Toc370409521"/>
            <w:bookmarkStart w:id="1124" w:name="_Toc375207297"/>
            <w:bookmarkStart w:id="1125" w:name="_Toc375207800"/>
            <w:bookmarkStart w:id="1126" w:name="_Toc375208002"/>
            <w:bookmarkStart w:id="1127" w:name="_Toc376522742"/>
            <w:bookmarkStart w:id="1128" w:name="_Toc376955692"/>
            <w:bookmarkStart w:id="1129" w:name="_Toc376956164"/>
            <w:bookmarkStart w:id="1130" w:name="_Toc376956384"/>
            <w:bookmarkStart w:id="1131" w:name="_Toc376956814"/>
            <w:bookmarkStart w:id="1132" w:name="_Toc376958523"/>
            <w:r w:rsidRPr="001B2BB9">
              <w:rPr>
                <w:rFonts w:ascii="Times New Roman" w:hAnsi="Times New Roman" w:cs="Times New Roman"/>
                <w:color w:val="auto"/>
                <w:sz w:val="26"/>
                <w:szCs w:val="26"/>
                <w:lang w:val="en-US" w:eastAsia="en-US"/>
              </w:rPr>
              <w:t>Tổng chiều dài sông nhánh</w:t>
            </w:r>
            <w:bookmarkEnd w:id="1122"/>
            <w:bookmarkEnd w:id="1123"/>
            <w:bookmarkEnd w:id="1124"/>
            <w:bookmarkEnd w:id="1125"/>
            <w:bookmarkEnd w:id="1126"/>
            <w:bookmarkEnd w:id="1127"/>
            <w:bookmarkEnd w:id="1128"/>
            <w:bookmarkEnd w:id="1129"/>
            <w:bookmarkEnd w:id="1130"/>
            <w:bookmarkEnd w:id="1131"/>
            <w:bookmarkEnd w:id="1132"/>
            <w:r w:rsidRPr="001B2BB9">
              <w:rPr>
                <w:rFonts w:ascii="Times New Roman" w:hAnsi="Times New Roman" w:cs="Times New Roman"/>
                <w:color w:val="auto"/>
                <w:sz w:val="26"/>
                <w:szCs w:val="26"/>
                <w:lang w:val="en-US" w:eastAsia="en-US"/>
              </w:rPr>
              <w:t xml:space="preserve"> (Ln)</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Km</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133" w:name="_Toc370409084"/>
            <w:bookmarkStart w:id="1134" w:name="_Toc370409522"/>
            <w:bookmarkStart w:id="1135" w:name="_Toc375207298"/>
            <w:bookmarkStart w:id="1136" w:name="_Toc375207801"/>
            <w:bookmarkStart w:id="1137" w:name="_Toc375208003"/>
            <w:bookmarkStart w:id="1138" w:name="_Toc376522743"/>
            <w:bookmarkStart w:id="1139" w:name="_Toc376955693"/>
            <w:bookmarkStart w:id="1140" w:name="_Toc376956165"/>
            <w:bookmarkStart w:id="1141" w:name="_Toc376956385"/>
            <w:bookmarkStart w:id="1142" w:name="_Toc376956815"/>
            <w:bookmarkStart w:id="1143" w:name="_Toc376958524"/>
            <w:r w:rsidRPr="001B2BB9">
              <w:rPr>
                <w:rFonts w:ascii="Times New Roman" w:hAnsi="Times New Roman" w:cs="Times New Roman"/>
                <w:color w:val="auto"/>
                <w:sz w:val="26"/>
                <w:szCs w:val="26"/>
                <w:lang w:val="en-US" w:eastAsia="en-US"/>
              </w:rPr>
              <w:t>15,3</w:t>
            </w:r>
            <w:bookmarkEnd w:id="1133"/>
            <w:bookmarkEnd w:id="1134"/>
            <w:bookmarkEnd w:id="1135"/>
            <w:bookmarkEnd w:id="1136"/>
            <w:bookmarkEnd w:id="1137"/>
            <w:bookmarkEnd w:id="1138"/>
            <w:bookmarkEnd w:id="1139"/>
            <w:bookmarkEnd w:id="1140"/>
            <w:bookmarkEnd w:id="1141"/>
            <w:bookmarkEnd w:id="1142"/>
            <w:bookmarkEnd w:id="1143"/>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144" w:name="_Toc370409086"/>
            <w:bookmarkStart w:id="1145" w:name="_Toc370409524"/>
            <w:bookmarkStart w:id="1146" w:name="_Toc375207300"/>
            <w:bookmarkStart w:id="1147" w:name="_Toc375207803"/>
            <w:bookmarkStart w:id="1148" w:name="_Toc375208005"/>
            <w:bookmarkStart w:id="1149" w:name="_Toc376522745"/>
            <w:bookmarkStart w:id="1150" w:name="_Toc376955695"/>
            <w:bookmarkStart w:id="1151" w:name="_Toc376956167"/>
            <w:bookmarkStart w:id="1152" w:name="_Toc376956387"/>
            <w:bookmarkStart w:id="1153" w:name="_Toc376956817"/>
            <w:bookmarkStart w:id="1154" w:name="_Toc376958526"/>
            <w:r w:rsidRPr="001B2BB9">
              <w:rPr>
                <w:rFonts w:ascii="Times New Roman" w:hAnsi="Times New Roman" w:cs="Times New Roman"/>
                <w:color w:val="auto"/>
                <w:sz w:val="26"/>
                <w:szCs w:val="26"/>
                <w:lang w:val="en-US" w:eastAsia="en-US"/>
              </w:rPr>
              <w:t>6</w:t>
            </w:r>
            <w:bookmarkEnd w:id="1144"/>
            <w:bookmarkEnd w:id="1145"/>
            <w:bookmarkEnd w:id="1146"/>
            <w:bookmarkEnd w:id="1147"/>
            <w:bookmarkEnd w:id="1148"/>
            <w:bookmarkEnd w:id="1149"/>
            <w:bookmarkEnd w:id="1150"/>
            <w:bookmarkEnd w:id="1151"/>
            <w:bookmarkEnd w:id="1152"/>
            <w:bookmarkEnd w:id="1153"/>
            <w:bookmarkEnd w:id="1154"/>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bookmarkStart w:id="1155" w:name="_Toc370409087"/>
            <w:bookmarkStart w:id="1156" w:name="_Toc370409525"/>
            <w:bookmarkStart w:id="1157" w:name="_Toc375207301"/>
            <w:bookmarkStart w:id="1158" w:name="_Toc375207804"/>
            <w:bookmarkStart w:id="1159" w:name="_Toc375208006"/>
            <w:bookmarkStart w:id="1160" w:name="_Toc376522746"/>
            <w:bookmarkStart w:id="1161" w:name="_Toc376955696"/>
            <w:bookmarkStart w:id="1162" w:name="_Toc376956168"/>
            <w:bookmarkStart w:id="1163" w:name="_Toc376956388"/>
            <w:bookmarkStart w:id="1164" w:name="_Toc376956818"/>
            <w:bookmarkStart w:id="1165" w:name="_Toc376958527"/>
            <w:r w:rsidRPr="001B2BB9">
              <w:rPr>
                <w:rFonts w:ascii="Times New Roman" w:hAnsi="Times New Roman" w:cs="Times New Roman"/>
                <w:color w:val="auto"/>
                <w:sz w:val="26"/>
                <w:szCs w:val="26"/>
                <w:lang w:val="en-US" w:eastAsia="en-US"/>
              </w:rPr>
              <w:t>Độ dốc sườn dốc</w:t>
            </w:r>
            <w:bookmarkEnd w:id="1155"/>
            <w:bookmarkEnd w:id="1156"/>
            <w:bookmarkEnd w:id="1157"/>
            <w:bookmarkEnd w:id="1158"/>
            <w:bookmarkEnd w:id="1159"/>
            <w:bookmarkEnd w:id="1160"/>
            <w:bookmarkEnd w:id="1161"/>
            <w:bookmarkEnd w:id="1162"/>
            <w:bookmarkEnd w:id="1163"/>
            <w:bookmarkEnd w:id="1164"/>
            <w:bookmarkEnd w:id="1165"/>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bookmarkStart w:id="1166" w:name="_Toc370409088"/>
            <w:bookmarkStart w:id="1167" w:name="_Toc370409526"/>
            <w:bookmarkStart w:id="1168" w:name="_Toc375207302"/>
            <w:bookmarkStart w:id="1169" w:name="_Toc375207805"/>
            <w:bookmarkStart w:id="1170" w:name="_Toc375208007"/>
            <w:bookmarkStart w:id="1171" w:name="_Toc376522747"/>
            <w:bookmarkStart w:id="1172" w:name="_Toc376955697"/>
            <w:bookmarkStart w:id="1173" w:name="_Toc376956169"/>
            <w:bookmarkStart w:id="1174" w:name="_Toc376956389"/>
            <w:bookmarkStart w:id="1175" w:name="_Toc376956819"/>
            <w:bookmarkStart w:id="1176" w:name="_Toc376958528"/>
            <w:r w:rsidRPr="001B2BB9">
              <w:rPr>
                <w:rFonts w:ascii="Times New Roman" w:hAnsi="Times New Roman" w:cs="Times New Roman"/>
                <w:color w:val="auto"/>
                <w:sz w:val="26"/>
                <w:szCs w:val="26"/>
                <w:lang w:val="en-US" w:eastAsia="en-US"/>
              </w:rPr>
              <w:t>72,0</w:t>
            </w:r>
            <w:bookmarkEnd w:id="1166"/>
            <w:bookmarkEnd w:id="1167"/>
            <w:bookmarkEnd w:id="1168"/>
            <w:bookmarkEnd w:id="1169"/>
            <w:bookmarkEnd w:id="1170"/>
            <w:bookmarkEnd w:id="1171"/>
            <w:bookmarkEnd w:id="1172"/>
            <w:bookmarkEnd w:id="1173"/>
            <w:bookmarkEnd w:id="1174"/>
            <w:bookmarkEnd w:id="1175"/>
            <w:bookmarkEnd w:id="1176"/>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7</w:t>
            </w: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Dòng chảy chuẩn Q</w:t>
            </w:r>
            <w:r w:rsidRPr="001B2BB9">
              <w:rPr>
                <w:rFonts w:ascii="Times New Roman" w:hAnsi="Times New Roman" w:cs="Times New Roman"/>
                <w:color w:val="auto"/>
                <w:sz w:val="26"/>
                <w:szCs w:val="26"/>
                <w:vertAlign w:val="subscript"/>
                <w:lang w:val="en-US" w:eastAsia="en-US"/>
              </w:rPr>
              <w:t>0</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r w:rsidRPr="001B2BB9">
              <w:rPr>
                <w:rFonts w:ascii="Times New Roman" w:hAnsi="Times New Roman" w:cs="Times New Roman"/>
                <w:color w:val="auto"/>
                <w:sz w:val="26"/>
                <w:szCs w:val="26"/>
                <w:lang w:val="en-US" w:eastAsia="en-US"/>
              </w:rPr>
              <w:t>/s</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2,274</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W0</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106</w:t>
            </w:r>
            <w:r w:rsidR="00B62174" w:rsidRPr="001B2BB9">
              <w:rPr>
                <w:rFonts w:ascii="Times New Roman" w:hAnsi="Times New Roman" w:cs="Times New Roman"/>
                <w:color w:val="auto"/>
                <w:sz w:val="26"/>
                <w:szCs w:val="26"/>
                <w:lang w:val="en-US" w:eastAsia="en-US"/>
              </w:rPr>
              <w:t xml:space="preserve"> </w:t>
            </w: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71,801</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8</w:t>
            </w: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Tần suất P = 85%           Q85%</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r w:rsidRPr="001B2BB9">
              <w:rPr>
                <w:rFonts w:ascii="Times New Roman" w:hAnsi="Times New Roman" w:cs="Times New Roman"/>
                <w:color w:val="auto"/>
                <w:sz w:val="26"/>
                <w:szCs w:val="26"/>
                <w:lang w:val="en-US" w:eastAsia="en-US"/>
              </w:rPr>
              <w:t>/s</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1,403</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W85%</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106</w:t>
            </w:r>
            <w:r w:rsidR="00B62174" w:rsidRPr="001B2BB9">
              <w:rPr>
                <w:rFonts w:ascii="Times New Roman" w:hAnsi="Times New Roman" w:cs="Times New Roman"/>
                <w:color w:val="auto"/>
                <w:sz w:val="26"/>
                <w:szCs w:val="26"/>
                <w:lang w:val="en-US" w:eastAsia="en-US"/>
              </w:rPr>
              <w:t xml:space="preserve"> </w:t>
            </w: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44,292</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9</w:t>
            </w: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Tần suất lũ P = 1,0%      Q1,0%</w:t>
            </w:r>
          </w:p>
        </w:tc>
        <w:tc>
          <w:tcPr>
            <w:tcW w:w="980" w:type="pct"/>
            <w:vAlign w:val="center"/>
          </w:tcPr>
          <w:p w:rsidR="003C5C25" w:rsidRPr="001B2BB9" w:rsidRDefault="00B62174"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m</w:t>
            </w:r>
            <w:r w:rsidR="003C5C25" w:rsidRPr="001B2BB9">
              <w:rPr>
                <w:rFonts w:ascii="Times New Roman" w:hAnsi="Times New Roman" w:cs="Times New Roman"/>
                <w:color w:val="auto"/>
                <w:sz w:val="26"/>
                <w:szCs w:val="26"/>
                <w:vertAlign w:val="superscript"/>
                <w:lang w:val="en-US" w:eastAsia="en-US"/>
              </w:rPr>
              <w:t>3</w:t>
            </w:r>
            <w:r w:rsidR="003C5C25" w:rsidRPr="001B2BB9">
              <w:rPr>
                <w:rFonts w:ascii="Times New Roman" w:hAnsi="Times New Roman" w:cs="Times New Roman"/>
                <w:color w:val="auto"/>
                <w:sz w:val="26"/>
                <w:szCs w:val="26"/>
                <w:lang w:val="en-US" w:eastAsia="en-US"/>
              </w:rPr>
              <w:t>/s</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851,5</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W1,0%</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106</w:t>
            </w:r>
            <w:r w:rsidR="00B62174" w:rsidRPr="001B2BB9">
              <w:rPr>
                <w:rFonts w:ascii="Times New Roman" w:hAnsi="Times New Roman" w:cs="Times New Roman"/>
                <w:color w:val="auto"/>
                <w:sz w:val="26"/>
                <w:szCs w:val="26"/>
                <w:lang w:val="en-US" w:eastAsia="en-US"/>
              </w:rPr>
              <w:t xml:space="preserve"> </w:t>
            </w: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23,652</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10</w:t>
            </w: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Tần suất lũ P = 0,2%      Q0,2%</w:t>
            </w:r>
          </w:p>
        </w:tc>
        <w:tc>
          <w:tcPr>
            <w:tcW w:w="980" w:type="pct"/>
            <w:vAlign w:val="center"/>
          </w:tcPr>
          <w:p w:rsidR="003C5C25" w:rsidRPr="001B2BB9" w:rsidRDefault="00B62174"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m</w:t>
            </w:r>
            <w:r w:rsidR="003C5C25" w:rsidRPr="001B2BB9">
              <w:rPr>
                <w:rFonts w:ascii="Times New Roman" w:hAnsi="Times New Roman" w:cs="Times New Roman"/>
                <w:color w:val="auto"/>
                <w:sz w:val="26"/>
                <w:szCs w:val="26"/>
                <w:vertAlign w:val="superscript"/>
                <w:lang w:val="en-US" w:eastAsia="en-US"/>
              </w:rPr>
              <w:t>3</w:t>
            </w:r>
            <w:r w:rsidR="003C5C25" w:rsidRPr="001B2BB9">
              <w:rPr>
                <w:rFonts w:ascii="Times New Roman" w:hAnsi="Times New Roman" w:cs="Times New Roman"/>
                <w:color w:val="auto"/>
                <w:sz w:val="26"/>
                <w:szCs w:val="26"/>
                <w:lang w:val="en-US" w:eastAsia="en-US"/>
              </w:rPr>
              <w:t>/s</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970,8</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W0,2%</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106</w:t>
            </w:r>
            <w:r w:rsidR="00B62174" w:rsidRPr="001B2BB9">
              <w:rPr>
                <w:rFonts w:ascii="Times New Roman" w:hAnsi="Times New Roman" w:cs="Times New Roman"/>
                <w:color w:val="auto"/>
                <w:sz w:val="26"/>
                <w:szCs w:val="26"/>
                <w:lang w:val="en-US" w:eastAsia="en-US"/>
              </w:rPr>
              <w:t xml:space="preserve"> </w:t>
            </w: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26,967</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11</w:t>
            </w: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Tần suất lũ P = 0,01%    Q0,01%</w:t>
            </w:r>
          </w:p>
        </w:tc>
        <w:tc>
          <w:tcPr>
            <w:tcW w:w="980" w:type="pct"/>
            <w:vAlign w:val="center"/>
          </w:tcPr>
          <w:p w:rsidR="003C5C25" w:rsidRPr="001B2BB9" w:rsidRDefault="00B62174"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m</w:t>
            </w:r>
            <w:r w:rsidR="003C5C25" w:rsidRPr="001B2BB9">
              <w:rPr>
                <w:rFonts w:ascii="Times New Roman" w:hAnsi="Times New Roman" w:cs="Times New Roman"/>
                <w:color w:val="auto"/>
                <w:sz w:val="26"/>
                <w:szCs w:val="26"/>
                <w:vertAlign w:val="superscript"/>
                <w:lang w:val="en-US" w:eastAsia="en-US"/>
              </w:rPr>
              <w:t>3</w:t>
            </w:r>
            <w:r w:rsidR="003C5C25" w:rsidRPr="001B2BB9">
              <w:rPr>
                <w:rFonts w:ascii="Times New Roman" w:hAnsi="Times New Roman" w:cs="Times New Roman"/>
                <w:color w:val="auto"/>
                <w:sz w:val="26"/>
                <w:szCs w:val="26"/>
                <w:lang w:val="en-US" w:eastAsia="en-US"/>
              </w:rPr>
              <w:t>/s</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1.192,4</w:t>
            </w:r>
          </w:p>
        </w:tc>
      </w:tr>
      <w:tr w:rsidR="001B2BB9" w:rsidRPr="001B2BB9" w:rsidTr="00884EE0">
        <w:trPr>
          <w:trHeight w:val="20"/>
          <w:jc w:val="center"/>
        </w:trPr>
        <w:tc>
          <w:tcPr>
            <w:tcW w:w="318"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p>
        </w:tc>
        <w:tc>
          <w:tcPr>
            <w:tcW w:w="2719" w:type="pct"/>
            <w:noWrap/>
            <w:vAlign w:val="center"/>
          </w:tcPr>
          <w:p w:rsidR="003C5C25" w:rsidRPr="001B2BB9" w:rsidRDefault="003C5C25" w:rsidP="00F732F0">
            <w:pPr>
              <w:widowControl/>
              <w:spacing w:before="60" w:after="60"/>
              <w:jc w:val="both"/>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W0,01%</w:t>
            </w:r>
          </w:p>
        </w:tc>
        <w:tc>
          <w:tcPr>
            <w:tcW w:w="980" w:type="pct"/>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106</w:t>
            </w:r>
            <w:r w:rsidR="00B62174" w:rsidRPr="001B2BB9">
              <w:rPr>
                <w:rFonts w:ascii="Times New Roman" w:hAnsi="Times New Roman" w:cs="Times New Roman"/>
                <w:color w:val="auto"/>
                <w:sz w:val="26"/>
                <w:szCs w:val="26"/>
                <w:lang w:val="en-US" w:eastAsia="en-US"/>
              </w:rPr>
              <w:t xml:space="preserve"> </w:t>
            </w:r>
            <w:r w:rsidRPr="001B2BB9">
              <w:rPr>
                <w:rFonts w:ascii="Times New Roman" w:hAnsi="Times New Roman" w:cs="Times New Roman"/>
                <w:color w:val="auto"/>
                <w:sz w:val="26"/>
                <w:szCs w:val="26"/>
                <w:lang w:val="en-US" w:eastAsia="en-US"/>
              </w:rPr>
              <w:t>m</w:t>
            </w:r>
            <w:r w:rsidRPr="001B2BB9">
              <w:rPr>
                <w:rFonts w:ascii="Times New Roman" w:hAnsi="Times New Roman" w:cs="Times New Roman"/>
                <w:color w:val="auto"/>
                <w:sz w:val="26"/>
                <w:szCs w:val="26"/>
                <w:vertAlign w:val="superscript"/>
                <w:lang w:val="en-US" w:eastAsia="en-US"/>
              </w:rPr>
              <w:t>3</w:t>
            </w:r>
          </w:p>
        </w:tc>
        <w:tc>
          <w:tcPr>
            <w:tcW w:w="982" w:type="pct"/>
            <w:noWrap/>
            <w:vAlign w:val="center"/>
          </w:tcPr>
          <w:p w:rsidR="003C5C25" w:rsidRPr="001B2BB9" w:rsidRDefault="003C5C25"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lang w:val="en-US" w:eastAsia="en-US"/>
              </w:rPr>
              <w:t>32,228</w:t>
            </w:r>
          </w:p>
        </w:tc>
      </w:tr>
    </w:tbl>
    <w:p w:rsidR="000B0544" w:rsidRPr="001B2BB9" w:rsidRDefault="00D92AE7" w:rsidP="00F732F0">
      <w:pPr>
        <w:spacing w:line="312" w:lineRule="auto"/>
        <w:ind w:firstLine="567"/>
        <w:jc w:val="both"/>
        <w:rPr>
          <w:rFonts w:ascii="Times New Roman" w:hAnsi="Times New Roman" w:cs="Times New Roman"/>
          <w:color w:val="auto"/>
          <w:sz w:val="27"/>
          <w:szCs w:val="27"/>
          <w:shd w:val="clear" w:color="auto" w:fill="FFFFFF"/>
          <w:lang w:val="en-US"/>
        </w:rPr>
      </w:pPr>
      <w:r w:rsidRPr="001B2BB9">
        <w:rPr>
          <w:rFonts w:ascii="Times New Roman" w:hAnsi="Times New Roman" w:cs="Times New Roman"/>
          <w:color w:val="auto"/>
          <w:spacing w:val="-2"/>
          <w:sz w:val="27"/>
          <w:szCs w:val="27"/>
          <w:shd w:val="clear" w:color="auto" w:fill="FFFFFF"/>
          <w:lang w:val="en-US"/>
        </w:rPr>
        <w:t xml:space="preserve">Ngoài ra, gần khu vực có các khe thoát nước nội đồng được hình thành </w:t>
      </w:r>
      <w:r w:rsidR="000F4766" w:rsidRPr="001B2BB9">
        <w:rPr>
          <w:rFonts w:ascii="Times New Roman" w:hAnsi="Times New Roman" w:cs="Times New Roman"/>
          <w:color w:val="auto"/>
          <w:spacing w:val="-2"/>
          <w:sz w:val="27"/>
          <w:szCs w:val="27"/>
          <w:shd w:val="clear" w:color="auto" w:fill="FFFFFF"/>
          <w:lang w:val="en-US"/>
        </w:rPr>
        <w:t>do</w:t>
      </w:r>
      <w:r w:rsidRPr="001B2BB9">
        <w:rPr>
          <w:rFonts w:ascii="Times New Roman" w:hAnsi="Times New Roman" w:cs="Times New Roman"/>
          <w:color w:val="auto"/>
          <w:spacing w:val="-2"/>
          <w:sz w:val="27"/>
          <w:szCs w:val="27"/>
          <w:shd w:val="clear" w:color="auto" w:fill="FFFFFF"/>
          <w:lang w:val="en-US"/>
        </w:rPr>
        <w:t xml:space="preserve"> người dân đào nhằm mục đích thoát nước cho các đồng ruộng dựa trên dòng chảy tự nhiên. </w:t>
      </w:r>
      <w:r w:rsidR="008349A9" w:rsidRPr="001B2BB9">
        <w:rPr>
          <w:rFonts w:ascii="Times New Roman" w:hAnsi="Times New Roman" w:cs="Times New Roman"/>
          <w:color w:val="auto"/>
          <w:sz w:val="27"/>
          <w:szCs w:val="27"/>
          <w:shd w:val="clear" w:color="auto" w:fill="FFFFFF"/>
        </w:rPr>
        <w:t>Chế độ thủy văn của các</w:t>
      </w:r>
      <w:r w:rsidR="000B0544" w:rsidRPr="001B2BB9">
        <w:rPr>
          <w:rFonts w:ascii="Times New Roman" w:hAnsi="Times New Roman" w:cs="Times New Roman"/>
          <w:color w:val="auto"/>
          <w:sz w:val="27"/>
          <w:szCs w:val="27"/>
          <w:shd w:val="clear" w:color="auto" w:fill="FFFFFF"/>
        </w:rPr>
        <w:t xml:space="preserve"> </w:t>
      </w:r>
      <w:r w:rsidR="008349A9" w:rsidRPr="001B2BB9">
        <w:rPr>
          <w:rFonts w:ascii="Times New Roman" w:hAnsi="Times New Roman" w:cs="Times New Roman"/>
          <w:color w:val="auto"/>
          <w:sz w:val="27"/>
          <w:szCs w:val="27"/>
          <w:shd w:val="clear" w:color="auto" w:fill="FFFFFF"/>
          <w:lang w:val="en-US"/>
        </w:rPr>
        <w:t>mương</w:t>
      </w:r>
      <w:r w:rsidR="000B0544" w:rsidRPr="001B2BB9">
        <w:rPr>
          <w:rFonts w:ascii="Times New Roman" w:hAnsi="Times New Roman" w:cs="Times New Roman"/>
          <w:color w:val="auto"/>
          <w:sz w:val="27"/>
          <w:szCs w:val="27"/>
          <w:shd w:val="clear" w:color="auto" w:fill="FFFFFF"/>
        </w:rPr>
        <w:t xml:space="preserve"> tiêu nước này thay đổi theo mùa rõ rệt, mùa mưa </w:t>
      </w:r>
      <w:r w:rsidR="008349A9" w:rsidRPr="001B2BB9">
        <w:rPr>
          <w:rFonts w:ascii="Times New Roman" w:hAnsi="Times New Roman" w:cs="Times New Roman"/>
          <w:color w:val="auto"/>
          <w:sz w:val="27"/>
          <w:szCs w:val="27"/>
          <w:shd w:val="clear" w:color="auto" w:fill="FFFFFF"/>
        </w:rPr>
        <w:t>lưu lượng nước tăng cao</w:t>
      </w:r>
      <w:r w:rsidR="008349A9" w:rsidRPr="001B2BB9">
        <w:rPr>
          <w:rFonts w:ascii="Times New Roman" w:hAnsi="Times New Roman" w:cs="Times New Roman"/>
          <w:color w:val="auto"/>
          <w:sz w:val="27"/>
          <w:szCs w:val="27"/>
          <w:shd w:val="clear" w:color="auto" w:fill="FFFFFF"/>
          <w:lang w:val="en-US"/>
        </w:rPr>
        <w:t>,</w:t>
      </w:r>
      <w:r w:rsidR="000B0544" w:rsidRPr="001B2BB9">
        <w:rPr>
          <w:rFonts w:ascii="Times New Roman" w:hAnsi="Times New Roman" w:cs="Times New Roman"/>
          <w:color w:val="auto"/>
          <w:sz w:val="27"/>
          <w:szCs w:val="27"/>
          <w:shd w:val="clear" w:color="auto" w:fill="FFFFFF"/>
        </w:rPr>
        <w:t xml:space="preserve"> vào</w:t>
      </w:r>
      <w:r w:rsidR="008349A9" w:rsidRPr="001B2BB9">
        <w:rPr>
          <w:rFonts w:ascii="Times New Roman" w:hAnsi="Times New Roman" w:cs="Times New Roman"/>
          <w:color w:val="auto"/>
          <w:sz w:val="27"/>
          <w:szCs w:val="27"/>
          <w:shd w:val="clear" w:color="auto" w:fill="FFFFFF"/>
          <w:lang w:val="en-US"/>
        </w:rPr>
        <w:t xml:space="preserve"> </w:t>
      </w:r>
      <w:r w:rsidR="008349A9" w:rsidRPr="001B2BB9">
        <w:rPr>
          <w:rFonts w:ascii="Times New Roman" w:hAnsi="Times New Roman" w:cs="Times New Roman"/>
          <w:color w:val="auto"/>
          <w:sz w:val="27"/>
          <w:szCs w:val="27"/>
          <w:lang w:val="en-US"/>
        </w:rPr>
        <w:t>mùa khô thường khô cạn</w:t>
      </w:r>
      <w:r w:rsidR="00A93983" w:rsidRPr="001B2BB9">
        <w:rPr>
          <w:rFonts w:ascii="Times New Roman" w:hAnsi="Times New Roman" w:cs="Times New Roman"/>
          <w:color w:val="auto"/>
          <w:sz w:val="27"/>
          <w:szCs w:val="27"/>
          <w:lang w:val="en-US"/>
        </w:rPr>
        <w:t xml:space="preserve"> </w:t>
      </w:r>
      <w:r w:rsidR="000B0544" w:rsidRPr="001B2BB9">
        <w:rPr>
          <w:rFonts w:ascii="Times New Roman" w:hAnsi="Times New Roman" w:cs="Times New Roman"/>
          <w:color w:val="auto"/>
          <w:sz w:val="27"/>
          <w:szCs w:val="27"/>
          <w:shd w:val="clear" w:color="auto" w:fill="FFFFFF"/>
        </w:rPr>
        <w:t>và chia cắt mạnh tạo thành cá</w:t>
      </w:r>
      <w:r w:rsidR="00362A72" w:rsidRPr="001B2BB9">
        <w:rPr>
          <w:rFonts w:ascii="Times New Roman" w:hAnsi="Times New Roman" w:cs="Times New Roman"/>
          <w:color w:val="auto"/>
          <w:sz w:val="27"/>
          <w:szCs w:val="27"/>
          <w:shd w:val="clear" w:color="auto" w:fill="FFFFFF"/>
        </w:rPr>
        <w:t>c ao nước đọng</w:t>
      </w:r>
      <w:r w:rsidR="000B0544" w:rsidRPr="001B2BB9">
        <w:rPr>
          <w:rFonts w:ascii="Times New Roman" w:hAnsi="Times New Roman" w:cs="Times New Roman"/>
          <w:color w:val="auto"/>
          <w:sz w:val="27"/>
          <w:szCs w:val="27"/>
          <w:shd w:val="clear" w:color="auto" w:fill="FFFFFF"/>
        </w:rPr>
        <w:t>.</w:t>
      </w:r>
    </w:p>
    <w:p w:rsidR="00AF4C9A" w:rsidRPr="001B2BB9" w:rsidRDefault="00AF4C9A" w:rsidP="00F732F0">
      <w:pPr>
        <w:spacing w:line="312" w:lineRule="auto"/>
        <w:jc w:val="both"/>
        <w:rPr>
          <w:rStyle w:val="Vnbnnidung4"/>
          <w:b/>
          <w:i/>
          <w:color w:val="auto"/>
          <w:spacing w:val="-2"/>
          <w:sz w:val="27"/>
          <w:szCs w:val="27"/>
        </w:rPr>
      </w:pPr>
      <w:r w:rsidRPr="001B2BB9">
        <w:rPr>
          <w:rStyle w:val="Vnbnnidung4"/>
          <w:b/>
          <w:i/>
          <w:color w:val="auto"/>
          <w:spacing w:val="-2"/>
          <w:sz w:val="27"/>
          <w:szCs w:val="27"/>
          <w:lang w:val="en-US"/>
        </w:rPr>
        <w:t xml:space="preserve">2.3. </w:t>
      </w:r>
      <w:r w:rsidR="000B0544" w:rsidRPr="001B2BB9">
        <w:rPr>
          <w:rStyle w:val="Vnbnnidung4"/>
          <w:b/>
          <w:i/>
          <w:color w:val="auto"/>
          <w:spacing w:val="-2"/>
          <w:sz w:val="27"/>
          <w:szCs w:val="27"/>
        </w:rPr>
        <w:t xml:space="preserve">Chất </w:t>
      </w:r>
      <w:r w:rsidRPr="001B2BB9">
        <w:rPr>
          <w:rStyle w:val="Vnbnnidung4"/>
          <w:b/>
          <w:i/>
          <w:color w:val="auto"/>
          <w:spacing w:val="-2"/>
          <w:sz w:val="27"/>
          <w:szCs w:val="27"/>
        </w:rPr>
        <w:t>lượng nguồn tiếp nhận nước thải</w:t>
      </w:r>
    </w:p>
    <w:p w:rsidR="000B0544" w:rsidRPr="001B2BB9" w:rsidRDefault="00AF4C9A" w:rsidP="00F732F0">
      <w:pPr>
        <w:spacing w:line="312" w:lineRule="auto"/>
        <w:ind w:firstLine="567"/>
        <w:jc w:val="both"/>
        <w:rPr>
          <w:rStyle w:val="Vnbnnidung"/>
          <w:rFonts w:eastAsiaTheme="majorEastAsia"/>
          <w:color w:val="auto"/>
          <w:spacing w:val="-2"/>
          <w:sz w:val="27"/>
          <w:szCs w:val="27"/>
        </w:rPr>
      </w:pPr>
      <w:r w:rsidRPr="001B2BB9">
        <w:rPr>
          <w:rStyle w:val="Vnbnnidung"/>
          <w:rFonts w:eastAsiaTheme="majorEastAsia"/>
          <w:color w:val="auto"/>
          <w:spacing w:val="-2"/>
          <w:sz w:val="27"/>
          <w:szCs w:val="27"/>
        </w:rPr>
        <w:t xml:space="preserve">Khe Đá nằm cách vị trí 1 của dự án khoảng 150m về phía Đông </w:t>
      </w:r>
      <w:r w:rsidRPr="001B2BB9">
        <w:rPr>
          <w:rStyle w:val="Vnbnnidung"/>
          <w:rFonts w:eastAsiaTheme="majorEastAsia"/>
          <w:color w:val="auto"/>
          <w:spacing w:val="-2"/>
          <w:sz w:val="27"/>
          <w:szCs w:val="27"/>
          <w:lang w:val="en-US"/>
        </w:rPr>
        <w:t>và m</w:t>
      </w:r>
      <w:r w:rsidRPr="001B2BB9">
        <w:rPr>
          <w:rStyle w:val="Vnbnnidung"/>
          <w:color w:val="auto"/>
          <w:spacing w:val="-2"/>
          <w:sz w:val="27"/>
          <w:szCs w:val="27"/>
          <w:lang w:val="en-US"/>
        </w:rPr>
        <w:t xml:space="preserve">ương </w:t>
      </w:r>
      <w:r w:rsidRPr="001B2BB9">
        <w:rPr>
          <w:rStyle w:val="Vnbnnidung"/>
          <w:color w:val="auto"/>
          <w:spacing w:val="-2"/>
          <w:sz w:val="27"/>
          <w:szCs w:val="27"/>
          <w:lang w:val="en-US"/>
        </w:rPr>
        <w:lastRenderedPageBreak/>
        <w:t>nước</w:t>
      </w:r>
      <w:r w:rsidRPr="001B2BB9">
        <w:rPr>
          <w:rStyle w:val="Vnbnnidung"/>
          <w:rFonts w:eastAsiaTheme="majorEastAsia"/>
          <w:color w:val="auto"/>
          <w:spacing w:val="-2"/>
          <w:sz w:val="27"/>
          <w:szCs w:val="27"/>
        </w:rPr>
        <w:t xml:space="preserve"> nằm cách </w:t>
      </w:r>
      <w:r w:rsidRPr="001B2BB9">
        <w:rPr>
          <w:rStyle w:val="Vnbnnidung"/>
          <w:rFonts w:eastAsiaTheme="majorEastAsia"/>
          <w:color w:val="auto"/>
          <w:spacing w:val="-2"/>
          <w:sz w:val="27"/>
          <w:szCs w:val="27"/>
          <w:lang w:val="en-US"/>
        </w:rPr>
        <w:t>Vị trí 2</w:t>
      </w:r>
      <w:r w:rsidRPr="001B2BB9">
        <w:rPr>
          <w:rStyle w:val="Vnbnnidung"/>
          <w:rFonts w:eastAsiaTheme="majorEastAsia"/>
          <w:color w:val="auto"/>
          <w:spacing w:val="-2"/>
          <w:sz w:val="27"/>
          <w:szCs w:val="27"/>
        </w:rPr>
        <w:t xml:space="preserve"> dự án khoảng </w:t>
      </w:r>
      <w:r w:rsidRPr="001B2BB9">
        <w:rPr>
          <w:rStyle w:val="Vnbnnidung"/>
          <w:rFonts w:eastAsiaTheme="majorEastAsia"/>
          <w:color w:val="auto"/>
          <w:spacing w:val="-2"/>
          <w:sz w:val="27"/>
          <w:szCs w:val="27"/>
          <w:lang w:val="en-US"/>
        </w:rPr>
        <w:t>2</w:t>
      </w:r>
      <w:r w:rsidRPr="001B2BB9">
        <w:rPr>
          <w:rStyle w:val="Vnbnnidung"/>
          <w:color w:val="auto"/>
          <w:spacing w:val="-2"/>
          <w:sz w:val="27"/>
          <w:szCs w:val="27"/>
          <w:lang w:val="en-US"/>
        </w:rPr>
        <w:t>5</w:t>
      </w:r>
      <w:r w:rsidRPr="001B2BB9">
        <w:rPr>
          <w:rStyle w:val="Vnbnnidung"/>
          <w:rFonts w:eastAsiaTheme="majorEastAsia"/>
          <w:color w:val="auto"/>
          <w:spacing w:val="-2"/>
          <w:sz w:val="27"/>
          <w:szCs w:val="27"/>
        </w:rPr>
        <w:t>0 m về phía</w:t>
      </w:r>
      <w:r w:rsidRPr="001B2BB9">
        <w:rPr>
          <w:rStyle w:val="Vnbnnidung"/>
          <w:color w:val="auto"/>
          <w:spacing w:val="-2"/>
          <w:sz w:val="27"/>
          <w:szCs w:val="27"/>
          <w:lang w:val="en-US"/>
        </w:rPr>
        <w:t xml:space="preserve"> Tây</w:t>
      </w:r>
      <w:r w:rsidRPr="001B2BB9">
        <w:rPr>
          <w:rStyle w:val="Vnbnnidung"/>
          <w:rFonts w:eastAsiaTheme="majorEastAsia"/>
          <w:color w:val="auto"/>
          <w:spacing w:val="-2"/>
          <w:sz w:val="27"/>
          <w:szCs w:val="27"/>
        </w:rPr>
        <w:t xml:space="preserve"> là các tủy vực tiếp nhận nước thải của dự án. </w:t>
      </w:r>
      <w:r w:rsidR="000B0544" w:rsidRPr="001B2BB9">
        <w:rPr>
          <w:rStyle w:val="Vnbnnidung"/>
          <w:rFonts w:eastAsiaTheme="majorEastAsia"/>
          <w:color w:val="auto"/>
          <w:spacing w:val="-2"/>
          <w:sz w:val="27"/>
          <w:szCs w:val="27"/>
          <w:highlight w:val="yellow"/>
        </w:rPr>
        <w:t>Để đánh giá chất lượng nguồn nước khu vực tiếp nhận nước thả</w:t>
      </w:r>
      <w:r w:rsidR="000B0544" w:rsidRPr="001B2BB9">
        <w:rPr>
          <w:rStyle w:val="Vnbnnidung"/>
          <w:color w:val="auto"/>
          <w:spacing w:val="-2"/>
          <w:sz w:val="27"/>
          <w:szCs w:val="27"/>
          <w:highlight w:val="yellow"/>
        </w:rPr>
        <w:t xml:space="preserve">i </w:t>
      </w:r>
      <w:r w:rsidR="000B0544" w:rsidRPr="001B2BB9">
        <w:rPr>
          <w:rStyle w:val="Vnbnnidung"/>
          <w:rFonts w:eastAsiaTheme="majorEastAsia"/>
          <w:color w:val="auto"/>
          <w:spacing w:val="-2"/>
          <w:sz w:val="27"/>
          <w:szCs w:val="27"/>
          <w:highlight w:val="yellow"/>
        </w:rPr>
        <w:t xml:space="preserve">kết quả tại bảng </w:t>
      </w:r>
      <w:r w:rsidR="00287939" w:rsidRPr="001B2BB9">
        <w:rPr>
          <w:rStyle w:val="Vnbnnidung"/>
          <w:rFonts w:eastAsiaTheme="majorEastAsia"/>
          <w:color w:val="auto"/>
          <w:spacing w:val="-2"/>
          <w:sz w:val="27"/>
          <w:szCs w:val="27"/>
          <w:highlight w:val="yellow"/>
          <w:lang w:val="en-US"/>
        </w:rPr>
        <w:t>3</w:t>
      </w:r>
      <w:r w:rsidR="000B0544" w:rsidRPr="001B2BB9">
        <w:rPr>
          <w:rStyle w:val="Vnbnnidung"/>
          <w:rFonts w:eastAsiaTheme="majorEastAsia"/>
          <w:color w:val="auto"/>
          <w:spacing w:val="-2"/>
          <w:sz w:val="27"/>
          <w:szCs w:val="27"/>
          <w:highlight w:val="yellow"/>
        </w:rPr>
        <w:t>.</w:t>
      </w:r>
      <w:r w:rsidR="00C15244" w:rsidRPr="001B2BB9">
        <w:rPr>
          <w:rStyle w:val="Vnbnnidung"/>
          <w:rFonts w:eastAsiaTheme="majorEastAsia"/>
          <w:color w:val="auto"/>
          <w:spacing w:val="-2"/>
          <w:sz w:val="27"/>
          <w:szCs w:val="27"/>
          <w:highlight w:val="yellow"/>
          <w:lang w:val="en-US"/>
        </w:rPr>
        <w:t>5b</w:t>
      </w:r>
      <w:r w:rsidR="000B0544" w:rsidRPr="001B2BB9">
        <w:rPr>
          <w:rStyle w:val="Vnbnnidung"/>
          <w:rFonts w:eastAsiaTheme="majorEastAsia"/>
          <w:color w:val="auto"/>
          <w:spacing w:val="-2"/>
          <w:sz w:val="27"/>
          <w:szCs w:val="27"/>
          <w:highlight w:val="yellow"/>
        </w:rPr>
        <w:t xml:space="preserve"> cho thấy, các thông số đo về chất lượng môi trường nước mặt đều nằm trong giới hạn cho phép theo QCVN 08-MT:2015/BTNMT (cột B1). Chất lượng môi trường khu vực tiếp nhận chưa bị ảnh hưởng bởi các hoạt động </w:t>
      </w:r>
      <w:r w:rsidR="000B0544" w:rsidRPr="001B2BB9">
        <w:rPr>
          <w:rStyle w:val="Vnbnnidung"/>
          <w:color w:val="auto"/>
          <w:spacing w:val="-2"/>
          <w:sz w:val="27"/>
          <w:szCs w:val="27"/>
          <w:highlight w:val="yellow"/>
          <w:lang w:val="en-US"/>
        </w:rPr>
        <w:t>sản xuất, kinh doanh của khu vực</w:t>
      </w:r>
      <w:r w:rsidR="000B0544" w:rsidRPr="001B2BB9">
        <w:rPr>
          <w:rStyle w:val="Vnbnnidung"/>
          <w:rFonts w:eastAsiaTheme="majorEastAsia"/>
          <w:color w:val="auto"/>
          <w:spacing w:val="-2"/>
          <w:sz w:val="27"/>
          <w:szCs w:val="27"/>
          <w:highlight w:val="yellow"/>
        </w:rPr>
        <w:t>.</w:t>
      </w:r>
      <w:bookmarkEnd w:id="951"/>
      <w:bookmarkEnd w:id="952"/>
      <w:bookmarkEnd w:id="953"/>
    </w:p>
    <w:p w:rsidR="00431DF6" w:rsidRPr="001B2BB9" w:rsidRDefault="00EF4B1E" w:rsidP="00F732F0">
      <w:pPr>
        <w:spacing w:line="312" w:lineRule="auto"/>
        <w:ind w:firstLine="567"/>
        <w:jc w:val="both"/>
        <w:rPr>
          <w:rFonts w:ascii="Times New Roman" w:hAnsi="Times New Roman" w:cs="Times New Roman"/>
          <w:color w:val="auto"/>
          <w:sz w:val="27"/>
          <w:szCs w:val="27"/>
        </w:rPr>
      </w:pPr>
      <w:r w:rsidRPr="001B2BB9">
        <w:rPr>
          <w:rStyle w:val="Vnbnnidung"/>
          <w:color w:val="auto"/>
          <w:sz w:val="27"/>
          <w:szCs w:val="27"/>
        </w:rPr>
        <w:t xml:space="preserve">- Hiện trạng xả nước thải vào nguồn nước khu vực tiếp nhận nước thải: </w:t>
      </w:r>
      <w:r w:rsidR="00C755B7" w:rsidRPr="001B2BB9">
        <w:rPr>
          <w:rStyle w:val="Vnbnnidung"/>
          <w:color w:val="auto"/>
          <w:sz w:val="27"/>
          <w:szCs w:val="27"/>
          <w:lang w:val="en-US"/>
        </w:rPr>
        <w:t xml:space="preserve">Hiện nay </w:t>
      </w:r>
      <w:r w:rsidR="00AF4C9A" w:rsidRPr="001B2BB9">
        <w:rPr>
          <w:rStyle w:val="Vnbnnidung"/>
          <w:color w:val="auto"/>
          <w:sz w:val="27"/>
          <w:szCs w:val="27"/>
          <w:lang w:val="en-US"/>
        </w:rPr>
        <w:t>khe và mương</w:t>
      </w:r>
      <w:r w:rsidR="00311D77" w:rsidRPr="001B2BB9">
        <w:rPr>
          <w:rStyle w:val="Vnbnnidung"/>
          <w:color w:val="auto"/>
          <w:sz w:val="27"/>
          <w:szCs w:val="27"/>
          <w:lang w:val="en-US"/>
        </w:rPr>
        <w:t xml:space="preserve"> thoát nước khu vực chủ yếu tiếp nhận nguồn nước thải sinh hoạt của cụm dân cư </w:t>
      </w:r>
      <w:r w:rsidR="00AF4C9A" w:rsidRPr="001B2BB9">
        <w:rPr>
          <w:rStyle w:val="Vnbnnidung"/>
          <w:color w:val="auto"/>
          <w:sz w:val="27"/>
          <w:szCs w:val="27"/>
          <w:lang w:val="en-US"/>
        </w:rPr>
        <w:t>gần khu vực dự án</w:t>
      </w:r>
      <w:r w:rsidR="00C755B7" w:rsidRPr="001B2BB9">
        <w:rPr>
          <w:rStyle w:val="Vnbnnidung"/>
          <w:color w:val="auto"/>
          <w:sz w:val="27"/>
          <w:szCs w:val="27"/>
          <w:lang w:val="en-US"/>
        </w:rPr>
        <w:t xml:space="preserve">. Phần lớn các nước thải này đều được xử lý </w:t>
      </w:r>
      <w:r w:rsidR="007E298F" w:rsidRPr="001B2BB9">
        <w:rPr>
          <w:rStyle w:val="Vnbnnidung"/>
          <w:color w:val="auto"/>
          <w:sz w:val="27"/>
          <w:szCs w:val="27"/>
          <w:lang w:val="en-US"/>
        </w:rPr>
        <w:t>qua hệ thống bể tự ngoại 3 ngăn</w:t>
      </w:r>
      <w:r w:rsidR="00C755B7" w:rsidRPr="001B2BB9">
        <w:rPr>
          <w:rStyle w:val="Vnbnnidung"/>
          <w:color w:val="auto"/>
          <w:sz w:val="27"/>
          <w:szCs w:val="27"/>
          <w:lang w:val="en-US"/>
        </w:rPr>
        <w:t xml:space="preserve"> </w:t>
      </w:r>
      <w:r w:rsidR="007E298F" w:rsidRPr="001B2BB9">
        <w:rPr>
          <w:rStyle w:val="Vnbnnidung"/>
          <w:color w:val="auto"/>
          <w:sz w:val="27"/>
          <w:szCs w:val="27"/>
          <w:lang w:val="en-US"/>
        </w:rPr>
        <w:t>(</w:t>
      </w:r>
      <w:r w:rsidR="00C755B7" w:rsidRPr="001B2BB9">
        <w:rPr>
          <w:rStyle w:val="Vnbnnidung"/>
          <w:color w:val="auto"/>
          <w:sz w:val="27"/>
          <w:szCs w:val="27"/>
          <w:lang w:val="en-US"/>
        </w:rPr>
        <w:t>lắng, lọc</w:t>
      </w:r>
      <w:r w:rsidR="007E298F" w:rsidRPr="001B2BB9">
        <w:rPr>
          <w:rStyle w:val="Vnbnnidung"/>
          <w:color w:val="auto"/>
          <w:sz w:val="27"/>
          <w:szCs w:val="27"/>
          <w:lang w:val="en-US"/>
        </w:rPr>
        <w:t>)</w:t>
      </w:r>
      <w:r w:rsidR="00C755B7" w:rsidRPr="001B2BB9">
        <w:rPr>
          <w:rStyle w:val="Vnbnnidung"/>
          <w:color w:val="auto"/>
          <w:sz w:val="27"/>
          <w:szCs w:val="27"/>
          <w:lang w:val="en-US"/>
        </w:rPr>
        <w:t xml:space="preserve"> trước khi thoát ra môi trường.</w:t>
      </w:r>
      <w:r w:rsidR="00431DF6" w:rsidRPr="001B2BB9">
        <w:rPr>
          <w:rStyle w:val="Vnbnnidung"/>
          <w:color w:val="auto"/>
          <w:sz w:val="27"/>
          <w:szCs w:val="27"/>
          <w:lang w:val="en-US"/>
        </w:rPr>
        <w:t xml:space="preserve"> </w:t>
      </w:r>
      <w:r w:rsidR="00AF4C9A" w:rsidRPr="001B2BB9">
        <w:rPr>
          <w:rStyle w:val="Vnbnnidung"/>
          <w:color w:val="auto"/>
          <w:sz w:val="27"/>
          <w:szCs w:val="27"/>
          <w:lang w:val="en-US"/>
        </w:rPr>
        <w:t xml:space="preserve">Khe Đá và mương thoát </w:t>
      </w:r>
      <w:r w:rsidR="00AF4C9A" w:rsidRPr="001B2BB9">
        <w:rPr>
          <w:rFonts w:ascii="Times New Roman" w:hAnsi="Times New Roman" w:cs="Times New Roman"/>
          <w:color w:val="auto"/>
          <w:sz w:val="27"/>
          <w:szCs w:val="27"/>
          <w:shd w:val="clear" w:color="auto" w:fill="FFFFFF"/>
          <w:lang w:val="en-US"/>
        </w:rPr>
        <w:t>nước nhằm mục đích tiêu thoát nước cho khu vực</w:t>
      </w:r>
      <w:r w:rsidR="00AF4C9A" w:rsidRPr="001B2BB9">
        <w:rPr>
          <w:rFonts w:ascii="Times New Roman" w:hAnsi="Times New Roman" w:cs="Times New Roman"/>
          <w:color w:val="auto"/>
          <w:sz w:val="27"/>
          <w:szCs w:val="27"/>
        </w:rPr>
        <w:t xml:space="preserve"> và các thủy vực này </w:t>
      </w:r>
      <w:r w:rsidR="00431DF6" w:rsidRPr="001B2BB9">
        <w:rPr>
          <w:rFonts w:ascii="Times New Roman" w:hAnsi="Times New Roman" w:cs="Times New Roman"/>
          <w:color w:val="auto"/>
          <w:sz w:val="27"/>
          <w:szCs w:val="27"/>
        </w:rPr>
        <w:t>tập trung nước nhiều vào mùa mưa, về mùa khô diện tích mặt nước thu hẹp.</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eastAsia="en-US"/>
        </w:rPr>
      </w:pPr>
      <w:bookmarkStart w:id="1177" w:name="bookmark226"/>
      <w:bookmarkStart w:id="1178" w:name="_Toc99111262"/>
      <w:bookmarkStart w:id="1179" w:name="_Toc99918774"/>
      <w:bookmarkStart w:id="1180" w:name="_Toc100062895"/>
      <w:bookmarkStart w:id="1181" w:name="_Toc100242138"/>
      <w:bookmarkStart w:id="1182" w:name="_Toc104732285"/>
      <w:bookmarkStart w:id="1183" w:name="_Toc104733910"/>
      <w:bookmarkStart w:id="1184" w:name="_Toc112070939"/>
      <w:bookmarkStart w:id="1185" w:name="_Toc112071078"/>
      <w:bookmarkStart w:id="1186" w:name="_Toc113479921"/>
      <w:bookmarkStart w:id="1187" w:name="_Toc113480050"/>
      <w:bookmarkStart w:id="1188" w:name="_Toc113480261"/>
      <w:bookmarkStart w:id="1189" w:name="_Toc117608347"/>
      <w:bookmarkStart w:id="1190" w:name="_Toc134072081"/>
      <w:bookmarkStart w:id="1191" w:name="_Toc134645858"/>
      <w:bookmarkStart w:id="1192" w:name="_Toc134646303"/>
      <w:bookmarkEnd w:id="950"/>
      <w:r w:rsidRPr="001B2BB9">
        <w:rPr>
          <w:rFonts w:ascii="Times New Roman" w:eastAsia="Times New Roman" w:hAnsi="Times New Roman" w:cs="Times New Roman"/>
          <w:bCs w:val="0"/>
          <w:color w:val="auto"/>
          <w:kern w:val="32"/>
          <w:sz w:val="27"/>
          <w:szCs w:val="27"/>
          <w:lang w:eastAsia="en-US"/>
        </w:rPr>
        <w:t>3</w:t>
      </w:r>
      <w:bookmarkEnd w:id="1177"/>
      <w:r w:rsidRPr="001B2BB9">
        <w:rPr>
          <w:rFonts w:ascii="Times New Roman" w:eastAsia="Times New Roman" w:hAnsi="Times New Roman" w:cs="Times New Roman"/>
          <w:bCs w:val="0"/>
          <w:color w:val="auto"/>
          <w:kern w:val="32"/>
          <w:sz w:val="27"/>
          <w:szCs w:val="27"/>
          <w:lang w:eastAsia="en-US"/>
        </w:rPr>
        <w:t>. Đánh giá hiện trạng các thành phần môi trường đất, nước, không khí nơi thực hiện dự</w:t>
      </w:r>
      <w:r w:rsidR="00807992" w:rsidRPr="001B2BB9">
        <w:rPr>
          <w:rFonts w:ascii="Times New Roman" w:eastAsia="Times New Roman" w:hAnsi="Times New Roman" w:cs="Times New Roman"/>
          <w:bCs w:val="0"/>
          <w:color w:val="auto"/>
          <w:kern w:val="32"/>
          <w:sz w:val="27"/>
          <w:szCs w:val="27"/>
          <w:lang w:eastAsia="en-US"/>
        </w:rPr>
        <w:t xml:space="preserve"> án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rsidR="00A440CB" w:rsidRPr="001B2BB9" w:rsidRDefault="00A440CB" w:rsidP="00F732F0">
      <w:pPr>
        <w:spacing w:line="312" w:lineRule="auto"/>
        <w:ind w:firstLine="567"/>
        <w:jc w:val="both"/>
        <w:rPr>
          <w:rFonts w:ascii="Times New Roman" w:eastAsia="DengXian" w:hAnsi="Times New Roman" w:cs="Times New Roman"/>
          <w:color w:val="auto"/>
          <w:sz w:val="27"/>
          <w:szCs w:val="27"/>
          <w:lang w:val="nl-NL" w:eastAsia="zh-CN"/>
        </w:rPr>
      </w:pPr>
      <w:bookmarkStart w:id="1193" w:name="_Toc99111263"/>
      <w:bookmarkStart w:id="1194" w:name="_Toc99918775"/>
      <w:bookmarkStart w:id="1195" w:name="_Toc100062896"/>
      <w:bookmarkStart w:id="1196" w:name="_Toc100242139"/>
      <w:r w:rsidRPr="001B2BB9">
        <w:rPr>
          <w:rFonts w:ascii="Times New Roman" w:eastAsia="DengXian" w:hAnsi="Times New Roman" w:cs="Times New Roman"/>
          <w:color w:val="auto"/>
          <w:sz w:val="27"/>
          <w:szCs w:val="27"/>
          <w:lang w:val="nl-NL" w:eastAsia="zh-CN"/>
        </w:rPr>
        <w:t>Để đánh giá chất lượng hiện trạng môi trường khu vực Dự án, Chủ dự án đã phối hợp với đơn vị tư vấn là Trung tâm Quan trắc Tài nguyên và Môi trường Quảng Trị tiến hành lấy mẫu 03 đợt trong phạm vi Dự án và khu vực lân cận. Trong đó:</w:t>
      </w:r>
    </w:p>
    <w:p w:rsidR="00A440CB" w:rsidRPr="001B2BB9" w:rsidRDefault="00A440CB" w:rsidP="00F732F0">
      <w:pPr>
        <w:spacing w:line="312" w:lineRule="auto"/>
        <w:ind w:firstLine="567"/>
        <w:jc w:val="both"/>
        <w:rPr>
          <w:rFonts w:ascii="Times New Roman" w:eastAsia="DengXian" w:hAnsi="Times New Roman" w:cs="Times New Roman"/>
          <w:color w:val="auto"/>
          <w:sz w:val="27"/>
          <w:szCs w:val="27"/>
          <w:highlight w:val="yellow"/>
          <w:lang w:val="nl-NL" w:eastAsia="zh-CN"/>
        </w:rPr>
      </w:pPr>
      <w:r w:rsidRPr="001B2BB9">
        <w:rPr>
          <w:rFonts w:ascii="Times New Roman" w:eastAsia="DengXian" w:hAnsi="Times New Roman" w:cs="Times New Roman"/>
          <w:color w:val="auto"/>
          <w:sz w:val="27"/>
          <w:szCs w:val="27"/>
          <w:highlight w:val="yellow"/>
          <w:lang w:val="nl-NL" w:eastAsia="zh-CN"/>
        </w:rPr>
        <w:t>- Đợt 1:</w:t>
      </w:r>
      <w:r w:rsidRPr="001B2BB9">
        <w:rPr>
          <w:rFonts w:ascii="Times New Roman" w:eastAsia="DengXian" w:hAnsi="Times New Roman" w:cs="Times New Roman"/>
          <w:color w:val="auto"/>
          <w:sz w:val="27"/>
          <w:szCs w:val="27"/>
          <w:highlight w:val="yellow"/>
          <w:lang w:eastAsia="zh-CN"/>
        </w:rPr>
        <w:t xml:space="preserve"> Ngày </w:t>
      </w:r>
      <w:r w:rsidR="00C15244" w:rsidRPr="001B2BB9">
        <w:rPr>
          <w:rFonts w:ascii="Times New Roman" w:eastAsia="DengXian" w:hAnsi="Times New Roman" w:cs="Times New Roman"/>
          <w:color w:val="auto"/>
          <w:sz w:val="27"/>
          <w:szCs w:val="27"/>
          <w:highlight w:val="yellow"/>
          <w:lang w:val="nl-NL" w:eastAsia="zh-CN"/>
        </w:rPr>
        <w:t>2</w:t>
      </w:r>
      <w:r w:rsidR="003045FF" w:rsidRPr="001B2BB9">
        <w:rPr>
          <w:rFonts w:ascii="Times New Roman" w:eastAsia="DengXian" w:hAnsi="Times New Roman" w:cs="Times New Roman"/>
          <w:color w:val="auto"/>
          <w:sz w:val="27"/>
          <w:szCs w:val="27"/>
          <w:highlight w:val="yellow"/>
          <w:lang w:val="nl-NL" w:eastAsia="zh-CN"/>
        </w:rPr>
        <w:t>7</w:t>
      </w:r>
      <w:r w:rsidRPr="001B2BB9">
        <w:rPr>
          <w:rFonts w:ascii="Times New Roman" w:eastAsia="DengXian" w:hAnsi="Times New Roman" w:cs="Times New Roman"/>
          <w:color w:val="auto"/>
          <w:sz w:val="27"/>
          <w:szCs w:val="27"/>
          <w:highlight w:val="yellow"/>
          <w:lang w:val="nl-NL" w:eastAsia="zh-CN"/>
        </w:rPr>
        <w:t>/</w:t>
      </w:r>
      <w:r w:rsidR="00AF4C9A" w:rsidRPr="001B2BB9">
        <w:rPr>
          <w:rFonts w:ascii="Times New Roman" w:eastAsia="DengXian" w:hAnsi="Times New Roman" w:cs="Times New Roman"/>
          <w:color w:val="auto"/>
          <w:sz w:val="27"/>
          <w:szCs w:val="27"/>
          <w:highlight w:val="yellow"/>
          <w:lang w:val="nl-NL" w:eastAsia="zh-CN"/>
        </w:rPr>
        <w:t>3</w:t>
      </w:r>
      <w:r w:rsidRPr="001B2BB9">
        <w:rPr>
          <w:rFonts w:ascii="Times New Roman" w:eastAsia="DengXian" w:hAnsi="Times New Roman" w:cs="Times New Roman"/>
          <w:color w:val="auto"/>
          <w:sz w:val="27"/>
          <w:szCs w:val="27"/>
          <w:highlight w:val="yellow"/>
          <w:lang w:val="nl-NL" w:eastAsia="zh-CN"/>
        </w:rPr>
        <w:t>/202</w:t>
      </w:r>
      <w:r w:rsidR="00AF4C9A" w:rsidRPr="001B2BB9">
        <w:rPr>
          <w:rFonts w:ascii="Times New Roman" w:eastAsia="DengXian" w:hAnsi="Times New Roman" w:cs="Times New Roman"/>
          <w:color w:val="auto"/>
          <w:sz w:val="27"/>
          <w:szCs w:val="27"/>
          <w:highlight w:val="yellow"/>
          <w:lang w:val="nl-NL" w:eastAsia="zh-CN"/>
        </w:rPr>
        <w:t>3</w:t>
      </w:r>
    </w:p>
    <w:p w:rsidR="00A440CB" w:rsidRPr="001B2BB9" w:rsidRDefault="00A440CB" w:rsidP="00F732F0">
      <w:pPr>
        <w:spacing w:line="312" w:lineRule="auto"/>
        <w:ind w:firstLine="567"/>
        <w:jc w:val="both"/>
        <w:rPr>
          <w:rFonts w:ascii="Times New Roman" w:eastAsia="DengXian" w:hAnsi="Times New Roman" w:cs="Times New Roman"/>
          <w:color w:val="auto"/>
          <w:sz w:val="27"/>
          <w:szCs w:val="27"/>
          <w:highlight w:val="yellow"/>
          <w:lang w:val="en-US" w:eastAsia="zh-CN"/>
        </w:rPr>
      </w:pPr>
      <w:r w:rsidRPr="001B2BB9">
        <w:rPr>
          <w:rFonts w:ascii="Times New Roman" w:eastAsia="DengXian" w:hAnsi="Times New Roman" w:cs="Times New Roman"/>
          <w:color w:val="auto"/>
          <w:sz w:val="27"/>
          <w:szCs w:val="27"/>
          <w:highlight w:val="yellow"/>
          <w:lang w:val="nl-NL" w:eastAsia="zh-CN"/>
        </w:rPr>
        <w:t xml:space="preserve">- Đợt 2: </w:t>
      </w:r>
      <w:r w:rsidR="00C15244" w:rsidRPr="001B2BB9">
        <w:rPr>
          <w:rFonts w:ascii="Times New Roman" w:eastAsia="DengXian" w:hAnsi="Times New Roman" w:cs="Times New Roman"/>
          <w:color w:val="auto"/>
          <w:sz w:val="27"/>
          <w:szCs w:val="27"/>
          <w:highlight w:val="yellow"/>
          <w:lang w:eastAsia="zh-CN"/>
        </w:rPr>
        <w:t xml:space="preserve">Ngày </w:t>
      </w:r>
      <w:r w:rsidR="00C15244" w:rsidRPr="001B2BB9">
        <w:rPr>
          <w:rFonts w:ascii="Times New Roman" w:eastAsia="DengXian" w:hAnsi="Times New Roman" w:cs="Times New Roman"/>
          <w:color w:val="auto"/>
          <w:sz w:val="27"/>
          <w:szCs w:val="27"/>
          <w:highlight w:val="yellow"/>
          <w:lang w:val="en-US" w:eastAsia="zh-CN"/>
        </w:rPr>
        <w:t>2</w:t>
      </w:r>
      <w:r w:rsidR="003045FF" w:rsidRPr="001B2BB9">
        <w:rPr>
          <w:rFonts w:ascii="Times New Roman" w:eastAsia="DengXian" w:hAnsi="Times New Roman" w:cs="Times New Roman"/>
          <w:color w:val="auto"/>
          <w:sz w:val="27"/>
          <w:szCs w:val="27"/>
          <w:highlight w:val="yellow"/>
          <w:lang w:val="en-US" w:eastAsia="zh-CN"/>
        </w:rPr>
        <w:t>9</w:t>
      </w:r>
      <w:r w:rsidRPr="001B2BB9">
        <w:rPr>
          <w:rFonts w:ascii="Times New Roman" w:eastAsia="DengXian" w:hAnsi="Times New Roman" w:cs="Times New Roman"/>
          <w:color w:val="auto"/>
          <w:sz w:val="27"/>
          <w:szCs w:val="27"/>
          <w:highlight w:val="yellow"/>
          <w:lang w:eastAsia="zh-CN"/>
        </w:rPr>
        <w:t>/</w:t>
      </w:r>
      <w:r w:rsidR="00AF4C9A" w:rsidRPr="001B2BB9">
        <w:rPr>
          <w:rFonts w:ascii="Times New Roman" w:eastAsia="DengXian" w:hAnsi="Times New Roman" w:cs="Times New Roman"/>
          <w:color w:val="auto"/>
          <w:sz w:val="27"/>
          <w:szCs w:val="27"/>
          <w:highlight w:val="yellow"/>
          <w:lang w:val="en-US" w:eastAsia="zh-CN"/>
        </w:rPr>
        <w:t>3</w:t>
      </w:r>
      <w:r w:rsidRPr="001B2BB9">
        <w:rPr>
          <w:rFonts w:ascii="Times New Roman" w:eastAsia="DengXian" w:hAnsi="Times New Roman" w:cs="Times New Roman"/>
          <w:color w:val="auto"/>
          <w:sz w:val="27"/>
          <w:szCs w:val="27"/>
          <w:highlight w:val="yellow"/>
          <w:lang w:eastAsia="zh-CN"/>
        </w:rPr>
        <w:t>/202</w:t>
      </w:r>
      <w:r w:rsidR="00AF4C9A" w:rsidRPr="001B2BB9">
        <w:rPr>
          <w:rFonts w:ascii="Times New Roman" w:eastAsia="DengXian" w:hAnsi="Times New Roman" w:cs="Times New Roman"/>
          <w:color w:val="auto"/>
          <w:sz w:val="27"/>
          <w:szCs w:val="27"/>
          <w:highlight w:val="yellow"/>
          <w:lang w:val="en-US" w:eastAsia="zh-CN"/>
        </w:rPr>
        <w:t>3</w:t>
      </w:r>
    </w:p>
    <w:p w:rsidR="00A440CB" w:rsidRPr="001B2BB9" w:rsidRDefault="00A440CB" w:rsidP="00F732F0">
      <w:pPr>
        <w:spacing w:line="312" w:lineRule="auto"/>
        <w:ind w:firstLine="567"/>
        <w:jc w:val="both"/>
        <w:rPr>
          <w:rFonts w:ascii="Times New Roman" w:eastAsia="DengXian" w:hAnsi="Times New Roman" w:cs="Times New Roman"/>
          <w:color w:val="auto"/>
          <w:sz w:val="27"/>
          <w:szCs w:val="27"/>
          <w:lang w:val="en-US" w:eastAsia="zh-CN"/>
        </w:rPr>
      </w:pPr>
      <w:r w:rsidRPr="001B2BB9">
        <w:rPr>
          <w:rFonts w:ascii="Times New Roman" w:eastAsia="DengXian" w:hAnsi="Times New Roman" w:cs="Times New Roman"/>
          <w:color w:val="auto"/>
          <w:sz w:val="27"/>
          <w:szCs w:val="27"/>
          <w:highlight w:val="yellow"/>
          <w:lang w:val="nl-NL" w:eastAsia="zh-CN"/>
        </w:rPr>
        <w:t xml:space="preserve">- Đợt 3: </w:t>
      </w:r>
      <w:r w:rsidRPr="001B2BB9">
        <w:rPr>
          <w:rFonts w:ascii="Times New Roman" w:eastAsia="DengXian" w:hAnsi="Times New Roman" w:cs="Times New Roman"/>
          <w:color w:val="auto"/>
          <w:sz w:val="27"/>
          <w:szCs w:val="27"/>
          <w:highlight w:val="yellow"/>
          <w:lang w:eastAsia="zh-CN"/>
        </w:rPr>
        <w:t xml:space="preserve">Ngày </w:t>
      </w:r>
      <w:r w:rsidR="003045FF" w:rsidRPr="001B2BB9">
        <w:rPr>
          <w:rFonts w:ascii="Times New Roman" w:eastAsia="DengXian" w:hAnsi="Times New Roman" w:cs="Times New Roman"/>
          <w:color w:val="auto"/>
          <w:sz w:val="27"/>
          <w:szCs w:val="27"/>
          <w:highlight w:val="yellow"/>
          <w:lang w:val="en-US" w:eastAsia="zh-CN"/>
        </w:rPr>
        <w:t>31</w:t>
      </w:r>
      <w:r w:rsidRPr="001B2BB9">
        <w:rPr>
          <w:rFonts w:ascii="Times New Roman" w:eastAsia="DengXian" w:hAnsi="Times New Roman" w:cs="Times New Roman"/>
          <w:color w:val="auto"/>
          <w:sz w:val="27"/>
          <w:szCs w:val="27"/>
          <w:highlight w:val="yellow"/>
          <w:lang w:eastAsia="zh-CN"/>
        </w:rPr>
        <w:t>/</w:t>
      </w:r>
      <w:r w:rsidR="00AF4C9A" w:rsidRPr="001B2BB9">
        <w:rPr>
          <w:rFonts w:ascii="Times New Roman" w:eastAsia="DengXian" w:hAnsi="Times New Roman" w:cs="Times New Roman"/>
          <w:color w:val="auto"/>
          <w:sz w:val="27"/>
          <w:szCs w:val="27"/>
          <w:highlight w:val="yellow"/>
          <w:lang w:val="en-US" w:eastAsia="zh-CN"/>
        </w:rPr>
        <w:t>3</w:t>
      </w:r>
      <w:r w:rsidRPr="001B2BB9">
        <w:rPr>
          <w:rFonts w:ascii="Times New Roman" w:eastAsia="DengXian" w:hAnsi="Times New Roman" w:cs="Times New Roman"/>
          <w:color w:val="auto"/>
          <w:sz w:val="27"/>
          <w:szCs w:val="27"/>
          <w:highlight w:val="yellow"/>
          <w:lang w:eastAsia="zh-CN"/>
        </w:rPr>
        <w:t>/202</w:t>
      </w:r>
      <w:r w:rsidR="00AF4C9A" w:rsidRPr="001B2BB9">
        <w:rPr>
          <w:rFonts w:ascii="Times New Roman" w:eastAsia="DengXian" w:hAnsi="Times New Roman" w:cs="Times New Roman"/>
          <w:color w:val="auto"/>
          <w:sz w:val="27"/>
          <w:szCs w:val="27"/>
          <w:highlight w:val="yellow"/>
          <w:lang w:val="en-US" w:eastAsia="zh-CN"/>
        </w:rPr>
        <w:t>3</w:t>
      </w:r>
    </w:p>
    <w:p w:rsidR="00A440CB" w:rsidRPr="001B2BB9" w:rsidRDefault="00A440CB" w:rsidP="00F732F0">
      <w:pPr>
        <w:spacing w:line="312" w:lineRule="auto"/>
        <w:jc w:val="both"/>
        <w:rPr>
          <w:rFonts w:ascii="Times New Roman" w:hAnsi="Times New Roman" w:cs="Times New Roman"/>
          <w:b/>
          <w:i/>
          <w:color w:val="auto"/>
          <w:sz w:val="27"/>
          <w:szCs w:val="27"/>
        </w:rPr>
      </w:pPr>
      <w:r w:rsidRPr="001B2BB9">
        <w:rPr>
          <w:rFonts w:ascii="Times New Roman" w:hAnsi="Times New Roman" w:cs="Times New Roman"/>
          <w:b/>
          <w:i/>
          <w:color w:val="auto"/>
          <w:sz w:val="27"/>
          <w:szCs w:val="27"/>
          <w:lang w:val="en-US"/>
        </w:rPr>
        <w:t>3.1</w:t>
      </w:r>
      <w:r w:rsidRPr="001B2BB9">
        <w:rPr>
          <w:rFonts w:ascii="Times New Roman" w:hAnsi="Times New Roman" w:cs="Times New Roman"/>
          <w:b/>
          <w:i/>
          <w:color w:val="auto"/>
          <w:sz w:val="27"/>
          <w:szCs w:val="27"/>
        </w:rPr>
        <w:t>. Môi trường không khí xung quanh và tiếng ồn</w:t>
      </w:r>
    </w:p>
    <w:p w:rsidR="00A440CB" w:rsidRPr="001B2BB9" w:rsidRDefault="00A440CB"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xml:space="preserve">- Điều kiện thời tiết: Trời </w:t>
      </w:r>
      <w:r w:rsidR="003045FF" w:rsidRPr="001B2BB9">
        <w:rPr>
          <w:rFonts w:ascii="Times New Roman" w:hAnsi="Times New Roman" w:cs="Times New Roman"/>
          <w:bCs/>
          <w:iCs/>
          <w:color w:val="auto"/>
          <w:sz w:val="27"/>
          <w:szCs w:val="27"/>
          <w:lang w:val="en-US"/>
        </w:rPr>
        <w:t>nắng</w:t>
      </w:r>
      <w:r w:rsidRPr="001B2BB9">
        <w:rPr>
          <w:rFonts w:ascii="Times New Roman" w:hAnsi="Times New Roman" w:cs="Times New Roman"/>
          <w:bCs/>
          <w:iCs/>
          <w:color w:val="auto"/>
          <w:sz w:val="27"/>
          <w:szCs w:val="27"/>
        </w:rPr>
        <w:t>, gió nhẹ.</w:t>
      </w:r>
    </w:p>
    <w:p w:rsidR="00A440CB" w:rsidRPr="001B2BB9" w:rsidRDefault="00A440CB"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Vị trí lấy mẫu như sau:</w:t>
      </w:r>
    </w:p>
    <w:p w:rsidR="00A440CB" w:rsidRPr="001B2BB9" w:rsidRDefault="00A440CB" w:rsidP="00F732F0">
      <w:pPr>
        <w:pStyle w:val="Title"/>
        <w:keepNext/>
        <w:spacing w:before="0" w:line="312" w:lineRule="auto"/>
        <w:outlineLvl w:val="0"/>
        <w:rPr>
          <w:bCs w:val="0"/>
          <w:kern w:val="28"/>
          <w:sz w:val="27"/>
          <w:szCs w:val="27"/>
          <w:lang w:val="vi-VN"/>
        </w:rPr>
      </w:pPr>
      <w:bookmarkStart w:id="1197" w:name="_Toc356218376"/>
      <w:bookmarkStart w:id="1198" w:name="_Toc356945677"/>
      <w:bookmarkStart w:id="1199" w:name="_Toc357177541"/>
      <w:bookmarkStart w:id="1200" w:name="_Toc363106104"/>
      <w:bookmarkStart w:id="1201" w:name="_Toc472068404"/>
      <w:bookmarkStart w:id="1202" w:name="_Toc16062102"/>
      <w:bookmarkStart w:id="1203" w:name="_Toc38526681"/>
      <w:bookmarkStart w:id="1204" w:name="_Toc53843579"/>
      <w:bookmarkStart w:id="1205" w:name="_Toc104733798"/>
      <w:bookmarkStart w:id="1206" w:name="_Toc104734166"/>
      <w:bookmarkStart w:id="1207" w:name="_Toc104734292"/>
      <w:bookmarkStart w:id="1208" w:name="_Toc112071079"/>
      <w:bookmarkStart w:id="1209" w:name="_Toc112071938"/>
      <w:bookmarkStart w:id="1210" w:name="_Toc113480262"/>
      <w:bookmarkStart w:id="1211" w:name="_Toc113480391"/>
      <w:bookmarkStart w:id="1212" w:name="_Toc134645859"/>
      <w:bookmarkStart w:id="1213" w:name="_Toc134646304"/>
      <w:r w:rsidRPr="001B2BB9">
        <w:rPr>
          <w:bCs w:val="0"/>
          <w:kern w:val="28"/>
          <w:sz w:val="27"/>
          <w:szCs w:val="27"/>
          <w:lang w:val="vi-VN"/>
        </w:rPr>
        <w:t xml:space="preserve">Bảng </w:t>
      </w:r>
      <w:r w:rsidR="00287939" w:rsidRPr="001B2BB9">
        <w:rPr>
          <w:bCs w:val="0"/>
          <w:kern w:val="28"/>
          <w:sz w:val="27"/>
          <w:szCs w:val="27"/>
          <w:lang w:val="vi-VN"/>
        </w:rPr>
        <w:t>3</w:t>
      </w:r>
      <w:r w:rsidRPr="001B2BB9">
        <w:rPr>
          <w:bCs w:val="0"/>
          <w:kern w:val="28"/>
          <w:sz w:val="27"/>
          <w:szCs w:val="27"/>
          <w:lang w:val="vi-VN"/>
        </w:rPr>
        <w:t>.</w:t>
      </w:r>
      <w:r w:rsidR="00884EE0" w:rsidRPr="001B2BB9">
        <w:rPr>
          <w:bCs w:val="0"/>
          <w:kern w:val="28"/>
          <w:sz w:val="27"/>
          <w:szCs w:val="27"/>
          <w:lang w:val="en-US"/>
        </w:rPr>
        <w:t>5</w:t>
      </w:r>
      <w:r w:rsidRPr="001B2BB9">
        <w:rPr>
          <w:bCs w:val="0"/>
          <w:kern w:val="28"/>
          <w:sz w:val="27"/>
          <w:szCs w:val="27"/>
          <w:lang w:val="vi-VN"/>
        </w:rPr>
        <w:t>a. Mô tả vị trí lấy mẫu không khí xung quanh và tiếng ồn</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181"/>
        <w:gridCol w:w="1480"/>
        <w:gridCol w:w="1480"/>
      </w:tblGrid>
      <w:tr w:rsidR="001B2BB9" w:rsidRPr="001B2BB9" w:rsidTr="00287939">
        <w:trPr>
          <w:cantSplit/>
          <w:trHeight w:val="210"/>
          <w:tblHeader/>
          <w:jc w:val="center"/>
        </w:trPr>
        <w:tc>
          <w:tcPr>
            <w:tcW w:w="490" w:type="pct"/>
            <w:vMerge w:val="restart"/>
            <w:shd w:val="clear" w:color="auto" w:fill="auto"/>
            <w:vAlign w:val="center"/>
          </w:tcPr>
          <w:p w:rsidR="00A440CB" w:rsidRPr="001B2BB9" w:rsidRDefault="00A440CB"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Ký hiệu</w:t>
            </w:r>
          </w:p>
        </w:tc>
        <w:tc>
          <w:tcPr>
            <w:tcW w:w="2870" w:type="pct"/>
            <w:vMerge w:val="restart"/>
            <w:shd w:val="clear" w:color="auto" w:fill="auto"/>
            <w:vAlign w:val="center"/>
          </w:tcPr>
          <w:p w:rsidR="00A440CB" w:rsidRPr="001B2BB9" w:rsidRDefault="00A440CB"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Vị trí</w:t>
            </w:r>
          </w:p>
        </w:tc>
        <w:tc>
          <w:tcPr>
            <w:tcW w:w="1640" w:type="pct"/>
            <w:gridSpan w:val="2"/>
            <w:shd w:val="clear" w:color="auto" w:fill="auto"/>
            <w:vAlign w:val="center"/>
          </w:tcPr>
          <w:p w:rsidR="00A440CB" w:rsidRPr="001B2BB9" w:rsidRDefault="00A440CB" w:rsidP="00F732F0">
            <w:pPr>
              <w:tabs>
                <w:tab w:val="left" w:pos="436"/>
              </w:tabs>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 xml:space="preserve">Tọa độ </w:t>
            </w:r>
            <w:r w:rsidR="00365215" w:rsidRPr="001B2BB9">
              <w:rPr>
                <w:rFonts w:ascii="Times New Roman" w:hAnsi="Times New Roman" w:cs="Times New Roman"/>
                <w:color w:val="auto"/>
                <w:sz w:val="26"/>
                <w:szCs w:val="26"/>
                <w:highlight w:val="yellow"/>
              </w:rPr>
              <w:t>VN2000, KTT 160</w:t>
            </w:r>
            <w:r w:rsidR="00365215" w:rsidRPr="001B2BB9">
              <w:rPr>
                <w:rFonts w:ascii="Times New Roman" w:hAnsi="Times New Roman" w:cs="Times New Roman"/>
                <w:color w:val="auto"/>
                <w:sz w:val="26"/>
                <w:szCs w:val="26"/>
                <w:highlight w:val="yellow"/>
                <w:vertAlign w:val="superscript"/>
              </w:rPr>
              <w:t>0</w:t>
            </w:r>
            <w:r w:rsidR="00365215" w:rsidRPr="001B2BB9">
              <w:rPr>
                <w:rFonts w:ascii="Times New Roman" w:hAnsi="Times New Roman" w:cs="Times New Roman"/>
                <w:color w:val="auto"/>
                <w:sz w:val="26"/>
                <w:szCs w:val="26"/>
                <w:highlight w:val="yellow"/>
              </w:rPr>
              <w:t>15</w:t>
            </w:r>
            <w:r w:rsidR="00365215" w:rsidRPr="001B2BB9">
              <w:rPr>
                <w:rFonts w:ascii="Times New Roman" w:hAnsi="Times New Roman" w:cs="Times New Roman"/>
                <w:color w:val="auto"/>
                <w:sz w:val="26"/>
                <w:szCs w:val="26"/>
                <w:highlight w:val="yellow"/>
                <w:vertAlign w:val="superscript"/>
              </w:rPr>
              <w:t>’</w:t>
            </w:r>
            <w:r w:rsidR="00365215" w:rsidRPr="001B2BB9">
              <w:rPr>
                <w:rFonts w:ascii="Times New Roman" w:hAnsi="Times New Roman" w:cs="Times New Roman"/>
                <w:color w:val="auto"/>
                <w:sz w:val="26"/>
                <w:szCs w:val="26"/>
                <w:highlight w:val="yellow"/>
              </w:rPr>
              <w:t>, múi chiếu 3</w:t>
            </w:r>
            <w:r w:rsidR="00365215" w:rsidRPr="001B2BB9">
              <w:rPr>
                <w:rFonts w:ascii="Times New Roman" w:hAnsi="Times New Roman" w:cs="Times New Roman"/>
                <w:color w:val="auto"/>
                <w:sz w:val="26"/>
                <w:szCs w:val="26"/>
                <w:highlight w:val="yellow"/>
                <w:vertAlign w:val="superscript"/>
              </w:rPr>
              <w:t>0</w:t>
            </w:r>
          </w:p>
        </w:tc>
      </w:tr>
      <w:tr w:rsidR="001B2BB9" w:rsidRPr="001B2BB9" w:rsidTr="00287939">
        <w:trPr>
          <w:cantSplit/>
          <w:trHeight w:val="210"/>
          <w:tblHeader/>
          <w:jc w:val="center"/>
        </w:trPr>
        <w:tc>
          <w:tcPr>
            <w:tcW w:w="490" w:type="pct"/>
            <w:vMerge/>
            <w:shd w:val="clear" w:color="auto" w:fill="auto"/>
            <w:vAlign w:val="center"/>
          </w:tcPr>
          <w:p w:rsidR="00A440CB" w:rsidRPr="001B2BB9" w:rsidRDefault="00A440CB" w:rsidP="00F732F0">
            <w:pPr>
              <w:spacing w:before="60" w:after="60"/>
              <w:jc w:val="center"/>
              <w:rPr>
                <w:rFonts w:ascii="Times New Roman" w:hAnsi="Times New Roman" w:cs="Times New Roman"/>
                <w:b/>
                <w:color w:val="auto"/>
                <w:sz w:val="26"/>
                <w:szCs w:val="26"/>
                <w:highlight w:val="yellow"/>
              </w:rPr>
            </w:pPr>
          </w:p>
        </w:tc>
        <w:tc>
          <w:tcPr>
            <w:tcW w:w="2870" w:type="pct"/>
            <w:vMerge/>
            <w:shd w:val="clear" w:color="auto" w:fill="auto"/>
            <w:vAlign w:val="center"/>
          </w:tcPr>
          <w:p w:rsidR="00A440CB" w:rsidRPr="001B2BB9" w:rsidRDefault="00A440CB" w:rsidP="00F732F0">
            <w:pPr>
              <w:spacing w:before="60" w:after="60"/>
              <w:jc w:val="center"/>
              <w:rPr>
                <w:rFonts w:ascii="Times New Roman" w:hAnsi="Times New Roman" w:cs="Times New Roman"/>
                <w:b/>
                <w:color w:val="auto"/>
                <w:sz w:val="26"/>
                <w:szCs w:val="26"/>
                <w:highlight w:val="yellow"/>
              </w:rPr>
            </w:pPr>
          </w:p>
        </w:tc>
        <w:tc>
          <w:tcPr>
            <w:tcW w:w="820" w:type="pct"/>
            <w:shd w:val="clear" w:color="auto" w:fill="auto"/>
            <w:vAlign w:val="center"/>
          </w:tcPr>
          <w:p w:rsidR="00A440CB" w:rsidRPr="001B2BB9" w:rsidRDefault="00A440CB" w:rsidP="00F732F0">
            <w:pPr>
              <w:tabs>
                <w:tab w:val="left" w:pos="436"/>
              </w:tabs>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X (m)</w:t>
            </w:r>
          </w:p>
        </w:tc>
        <w:tc>
          <w:tcPr>
            <w:tcW w:w="820" w:type="pct"/>
            <w:shd w:val="clear" w:color="auto" w:fill="auto"/>
            <w:vAlign w:val="center"/>
          </w:tcPr>
          <w:p w:rsidR="00A440CB" w:rsidRPr="001B2BB9" w:rsidRDefault="00A440CB" w:rsidP="00F732F0">
            <w:pPr>
              <w:tabs>
                <w:tab w:val="left" w:pos="436"/>
              </w:tabs>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Y (m)</w:t>
            </w:r>
          </w:p>
        </w:tc>
      </w:tr>
      <w:tr w:rsidR="001B2BB9" w:rsidRPr="001B2BB9" w:rsidTr="00287939">
        <w:trPr>
          <w:jc w:val="center"/>
        </w:trPr>
        <w:tc>
          <w:tcPr>
            <w:tcW w:w="490" w:type="pct"/>
            <w:shd w:val="clear" w:color="auto" w:fill="auto"/>
            <w:vAlign w:val="center"/>
          </w:tcPr>
          <w:p w:rsidR="00A440CB" w:rsidRPr="001B2BB9" w:rsidRDefault="00A440CB" w:rsidP="00F732F0">
            <w:pPr>
              <w:spacing w:before="60" w:after="60"/>
              <w:contextualSpacing/>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KK1</w:t>
            </w:r>
          </w:p>
        </w:tc>
        <w:tc>
          <w:tcPr>
            <w:tcW w:w="2870" w:type="pct"/>
            <w:shd w:val="clear" w:color="auto" w:fill="auto"/>
            <w:vAlign w:val="center"/>
          </w:tcPr>
          <w:p w:rsidR="00A440CB" w:rsidRPr="001B2BB9" w:rsidRDefault="00A440CB" w:rsidP="00F732F0">
            <w:pPr>
              <w:spacing w:before="60" w:after="60"/>
              <w:jc w:val="both"/>
              <w:rPr>
                <w:rFonts w:ascii="Times New Roman" w:hAnsi="Times New Roman" w:cs="Times New Roman"/>
                <w:iCs/>
                <w:color w:val="auto"/>
                <w:sz w:val="26"/>
                <w:szCs w:val="26"/>
                <w:highlight w:val="yellow"/>
                <w:lang w:val="it-IT"/>
              </w:rPr>
            </w:pPr>
          </w:p>
        </w:tc>
        <w:tc>
          <w:tcPr>
            <w:tcW w:w="820" w:type="pct"/>
            <w:shd w:val="clear" w:color="auto" w:fill="auto"/>
            <w:vAlign w:val="center"/>
          </w:tcPr>
          <w:p w:rsidR="00A440CB" w:rsidRPr="001B2BB9" w:rsidRDefault="00A440CB" w:rsidP="00F732F0">
            <w:pPr>
              <w:spacing w:before="60" w:after="60"/>
              <w:jc w:val="center"/>
              <w:rPr>
                <w:rFonts w:ascii="Times New Roman" w:hAnsi="Times New Roman" w:cs="Times New Roman"/>
                <w:color w:val="auto"/>
                <w:sz w:val="26"/>
                <w:szCs w:val="26"/>
                <w:highlight w:val="yellow"/>
                <w:lang w:val="en-US"/>
              </w:rPr>
            </w:pPr>
          </w:p>
        </w:tc>
        <w:tc>
          <w:tcPr>
            <w:tcW w:w="820" w:type="pct"/>
            <w:shd w:val="clear" w:color="auto" w:fill="auto"/>
            <w:vAlign w:val="center"/>
          </w:tcPr>
          <w:p w:rsidR="00A440CB" w:rsidRPr="001B2BB9" w:rsidRDefault="00A440CB" w:rsidP="00F732F0">
            <w:pPr>
              <w:spacing w:before="60" w:after="60"/>
              <w:jc w:val="center"/>
              <w:rPr>
                <w:rFonts w:ascii="Times New Roman" w:hAnsi="Times New Roman" w:cs="Times New Roman"/>
                <w:color w:val="auto"/>
                <w:sz w:val="26"/>
                <w:szCs w:val="26"/>
                <w:highlight w:val="yellow"/>
                <w:lang w:val="en-US"/>
              </w:rPr>
            </w:pPr>
          </w:p>
        </w:tc>
      </w:tr>
      <w:tr w:rsidR="001B2BB9" w:rsidRPr="001B2BB9" w:rsidTr="00287939">
        <w:trPr>
          <w:jc w:val="center"/>
        </w:trPr>
        <w:tc>
          <w:tcPr>
            <w:tcW w:w="490" w:type="pct"/>
            <w:shd w:val="clear" w:color="auto" w:fill="auto"/>
            <w:vAlign w:val="center"/>
          </w:tcPr>
          <w:p w:rsidR="00A440CB" w:rsidRPr="001B2BB9" w:rsidRDefault="00A440CB" w:rsidP="00F732F0">
            <w:pPr>
              <w:spacing w:before="60" w:after="60"/>
              <w:contextualSpacing/>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KK2</w:t>
            </w:r>
          </w:p>
        </w:tc>
        <w:tc>
          <w:tcPr>
            <w:tcW w:w="2870" w:type="pct"/>
            <w:shd w:val="clear" w:color="auto" w:fill="auto"/>
            <w:vAlign w:val="center"/>
          </w:tcPr>
          <w:p w:rsidR="00A440CB" w:rsidRPr="001B2BB9" w:rsidRDefault="00A440CB" w:rsidP="00F732F0">
            <w:pPr>
              <w:spacing w:before="60" w:after="60"/>
              <w:jc w:val="both"/>
              <w:rPr>
                <w:rFonts w:ascii="Times New Roman" w:hAnsi="Times New Roman" w:cs="Times New Roman"/>
                <w:iCs/>
                <w:color w:val="auto"/>
                <w:sz w:val="26"/>
                <w:szCs w:val="26"/>
                <w:highlight w:val="yellow"/>
                <w:lang w:val="it-IT"/>
              </w:rPr>
            </w:pPr>
          </w:p>
        </w:tc>
        <w:tc>
          <w:tcPr>
            <w:tcW w:w="820" w:type="pct"/>
            <w:shd w:val="clear" w:color="auto" w:fill="auto"/>
            <w:vAlign w:val="center"/>
          </w:tcPr>
          <w:p w:rsidR="00A440CB" w:rsidRPr="001B2BB9" w:rsidRDefault="00A440CB" w:rsidP="00F732F0">
            <w:pPr>
              <w:spacing w:before="60" w:after="60"/>
              <w:jc w:val="center"/>
              <w:rPr>
                <w:rFonts w:ascii="Times New Roman" w:hAnsi="Times New Roman" w:cs="Times New Roman"/>
                <w:color w:val="auto"/>
                <w:sz w:val="26"/>
                <w:szCs w:val="26"/>
                <w:highlight w:val="yellow"/>
                <w:lang w:val="en-US"/>
              </w:rPr>
            </w:pPr>
          </w:p>
        </w:tc>
        <w:tc>
          <w:tcPr>
            <w:tcW w:w="820" w:type="pct"/>
            <w:shd w:val="clear" w:color="auto" w:fill="auto"/>
            <w:vAlign w:val="center"/>
          </w:tcPr>
          <w:p w:rsidR="00A440CB" w:rsidRPr="001B2BB9" w:rsidRDefault="00A440CB" w:rsidP="00F732F0">
            <w:pPr>
              <w:spacing w:before="60" w:after="60"/>
              <w:jc w:val="center"/>
              <w:rPr>
                <w:rFonts w:ascii="Times New Roman" w:hAnsi="Times New Roman" w:cs="Times New Roman"/>
                <w:color w:val="auto"/>
                <w:sz w:val="26"/>
                <w:szCs w:val="26"/>
                <w:highlight w:val="yellow"/>
                <w:lang w:val="en-US"/>
              </w:rPr>
            </w:pPr>
          </w:p>
        </w:tc>
      </w:tr>
      <w:tr w:rsidR="001B2BB9" w:rsidRPr="001B2BB9" w:rsidTr="00287939">
        <w:trPr>
          <w:jc w:val="center"/>
        </w:trPr>
        <w:tc>
          <w:tcPr>
            <w:tcW w:w="490" w:type="pct"/>
            <w:shd w:val="clear" w:color="auto" w:fill="auto"/>
            <w:vAlign w:val="center"/>
          </w:tcPr>
          <w:p w:rsidR="003A763F" w:rsidRPr="001B2BB9" w:rsidRDefault="003045FF" w:rsidP="00F732F0">
            <w:pPr>
              <w:spacing w:before="60" w:after="60"/>
              <w:contextualSpacing/>
              <w:jc w:val="center"/>
              <w:rPr>
                <w:rFonts w:ascii="Times New Roman" w:hAnsi="Times New Roman" w:cs="Times New Roman"/>
                <w:color w:val="auto"/>
                <w:sz w:val="26"/>
                <w:szCs w:val="26"/>
                <w:highlight w:val="yellow"/>
                <w:lang w:val="en-US"/>
              </w:rPr>
            </w:pPr>
            <w:r w:rsidRPr="001B2BB9">
              <w:rPr>
                <w:rFonts w:ascii="Times New Roman" w:hAnsi="Times New Roman" w:cs="Times New Roman"/>
                <w:color w:val="auto"/>
                <w:sz w:val="26"/>
                <w:szCs w:val="26"/>
                <w:highlight w:val="yellow"/>
                <w:lang w:val="en-US"/>
              </w:rPr>
              <w:t>KK3</w:t>
            </w:r>
          </w:p>
        </w:tc>
        <w:tc>
          <w:tcPr>
            <w:tcW w:w="2870" w:type="pct"/>
            <w:shd w:val="clear" w:color="auto" w:fill="auto"/>
            <w:vAlign w:val="center"/>
          </w:tcPr>
          <w:p w:rsidR="003A763F" w:rsidRPr="001B2BB9" w:rsidRDefault="003A763F" w:rsidP="00F732F0">
            <w:pPr>
              <w:spacing w:before="60" w:after="60"/>
              <w:jc w:val="both"/>
              <w:rPr>
                <w:rFonts w:ascii="Times New Roman" w:hAnsi="Times New Roman" w:cs="Times New Roman"/>
                <w:iCs/>
                <w:color w:val="auto"/>
                <w:sz w:val="26"/>
                <w:szCs w:val="26"/>
                <w:highlight w:val="yellow"/>
                <w:lang w:val="it-IT"/>
              </w:rPr>
            </w:pPr>
          </w:p>
        </w:tc>
        <w:tc>
          <w:tcPr>
            <w:tcW w:w="820" w:type="pct"/>
            <w:shd w:val="clear" w:color="auto" w:fill="auto"/>
            <w:vAlign w:val="center"/>
          </w:tcPr>
          <w:p w:rsidR="003A763F" w:rsidRPr="001B2BB9" w:rsidRDefault="003A763F" w:rsidP="00F732F0">
            <w:pPr>
              <w:spacing w:before="60" w:after="60"/>
              <w:jc w:val="center"/>
              <w:rPr>
                <w:rFonts w:ascii="Times New Roman" w:hAnsi="Times New Roman" w:cs="Times New Roman"/>
                <w:color w:val="auto"/>
                <w:sz w:val="26"/>
                <w:szCs w:val="26"/>
                <w:highlight w:val="yellow"/>
                <w:lang w:val="en-US"/>
              </w:rPr>
            </w:pPr>
          </w:p>
        </w:tc>
        <w:tc>
          <w:tcPr>
            <w:tcW w:w="820" w:type="pct"/>
            <w:shd w:val="clear" w:color="auto" w:fill="auto"/>
            <w:vAlign w:val="center"/>
          </w:tcPr>
          <w:p w:rsidR="003A763F" w:rsidRPr="001B2BB9" w:rsidRDefault="003A763F" w:rsidP="00F732F0">
            <w:pPr>
              <w:spacing w:before="60" w:after="60"/>
              <w:jc w:val="center"/>
              <w:rPr>
                <w:rFonts w:ascii="Times New Roman" w:hAnsi="Times New Roman" w:cs="Times New Roman"/>
                <w:color w:val="auto"/>
                <w:sz w:val="26"/>
                <w:szCs w:val="26"/>
                <w:highlight w:val="yellow"/>
                <w:lang w:val="en-US"/>
              </w:rPr>
            </w:pPr>
          </w:p>
        </w:tc>
      </w:tr>
      <w:tr w:rsidR="001B2BB9" w:rsidRPr="001B2BB9" w:rsidTr="00287939">
        <w:trPr>
          <w:jc w:val="center"/>
        </w:trPr>
        <w:tc>
          <w:tcPr>
            <w:tcW w:w="490" w:type="pct"/>
            <w:shd w:val="clear" w:color="auto" w:fill="auto"/>
            <w:vAlign w:val="center"/>
          </w:tcPr>
          <w:p w:rsidR="003A763F" w:rsidRPr="001B2BB9" w:rsidRDefault="003045FF" w:rsidP="00F732F0">
            <w:pPr>
              <w:spacing w:before="60" w:after="60"/>
              <w:contextualSpacing/>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highlight w:val="yellow"/>
                <w:lang w:val="en-US"/>
              </w:rPr>
              <w:t>KK4</w:t>
            </w:r>
          </w:p>
        </w:tc>
        <w:tc>
          <w:tcPr>
            <w:tcW w:w="2870" w:type="pct"/>
            <w:shd w:val="clear" w:color="auto" w:fill="auto"/>
            <w:vAlign w:val="center"/>
          </w:tcPr>
          <w:p w:rsidR="003A763F" w:rsidRPr="001B2BB9" w:rsidRDefault="003A763F" w:rsidP="00F732F0">
            <w:pPr>
              <w:spacing w:before="60" w:after="60"/>
              <w:jc w:val="both"/>
              <w:rPr>
                <w:rFonts w:ascii="Times New Roman" w:hAnsi="Times New Roman" w:cs="Times New Roman"/>
                <w:iCs/>
                <w:color w:val="auto"/>
                <w:sz w:val="26"/>
                <w:szCs w:val="26"/>
                <w:lang w:val="it-IT"/>
              </w:rPr>
            </w:pPr>
          </w:p>
        </w:tc>
        <w:tc>
          <w:tcPr>
            <w:tcW w:w="820" w:type="pct"/>
            <w:shd w:val="clear" w:color="auto" w:fill="auto"/>
            <w:vAlign w:val="center"/>
          </w:tcPr>
          <w:p w:rsidR="003A763F" w:rsidRPr="001B2BB9" w:rsidRDefault="003A763F" w:rsidP="00F732F0">
            <w:pPr>
              <w:spacing w:before="60" w:after="60"/>
              <w:jc w:val="center"/>
              <w:rPr>
                <w:rFonts w:ascii="Times New Roman" w:hAnsi="Times New Roman" w:cs="Times New Roman"/>
                <w:color w:val="auto"/>
                <w:sz w:val="26"/>
                <w:szCs w:val="26"/>
                <w:lang w:val="en-US"/>
              </w:rPr>
            </w:pPr>
          </w:p>
        </w:tc>
        <w:tc>
          <w:tcPr>
            <w:tcW w:w="820" w:type="pct"/>
            <w:shd w:val="clear" w:color="auto" w:fill="auto"/>
            <w:vAlign w:val="center"/>
          </w:tcPr>
          <w:p w:rsidR="003A763F" w:rsidRPr="001B2BB9" w:rsidRDefault="003A763F" w:rsidP="00F732F0">
            <w:pPr>
              <w:spacing w:before="60" w:after="60"/>
              <w:jc w:val="center"/>
              <w:rPr>
                <w:rFonts w:ascii="Times New Roman" w:hAnsi="Times New Roman" w:cs="Times New Roman"/>
                <w:color w:val="auto"/>
                <w:sz w:val="26"/>
                <w:szCs w:val="26"/>
                <w:lang w:val="en-US"/>
              </w:rPr>
            </w:pPr>
          </w:p>
        </w:tc>
      </w:tr>
    </w:tbl>
    <w:p w:rsidR="00A440CB" w:rsidRPr="001B2BB9" w:rsidRDefault="00A440CB" w:rsidP="00F732F0">
      <w:pPr>
        <w:spacing w:line="312" w:lineRule="auto"/>
        <w:jc w:val="both"/>
        <w:rPr>
          <w:rFonts w:ascii="Times New Roman" w:eastAsia="DengXian" w:hAnsi="Times New Roman" w:cs="Times New Roman"/>
          <w:color w:val="auto"/>
          <w:sz w:val="27"/>
          <w:szCs w:val="27"/>
          <w:lang w:val="en-US" w:eastAsia="zh-CN"/>
        </w:rPr>
      </w:pPr>
      <w:r w:rsidRPr="001B2BB9">
        <w:rPr>
          <w:rFonts w:ascii="Times New Roman" w:eastAsia="DengXian" w:hAnsi="Times New Roman" w:cs="Times New Roman"/>
          <w:color w:val="auto"/>
          <w:sz w:val="27"/>
          <w:szCs w:val="27"/>
          <w:lang w:eastAsia="zh-CN"/>
        </w:rPr>
        <w:tab/>
        <w:t>- Chất lượng không khí và tiếng ồn thể hiện ở bảng sau:</w:t>
      </w:r>
    </w:p>
    <w:p w:rsidR="00A440CB" w:rsidRPr="001B2BB9" w:rsidRDefault="00A440CB" w:rsidP="00F732F0">
      <w:pPr>
        <w:spacing w:line="312" w:lineRule="auto"/>
        <w:jc w:val="both"/>
        <w:rPr>
          <w:rFonts w:ascii="Times New Roman" w:eastAsia="DengXian" w:hAnsi="Times New Roman" w:cs="Times New Roman"/>
          <w:color w:val="auto"/>
          <w:sz w:val="27"/>
          <w:szCs w:val="27"/>
          <w:lang w:val="en-US" w:eastAsia="zh-CN"/>
        </w:rPr>
        <w:sectPr w:rsidR="00A440CB" w:rsidRPr="001B2BB9" w:rsidSect="0008010B">
          <w:headerReference w:type="default" r:id="rId8"/>
          <w:footerReference w:type="default" r:id="rId9"/>
          <w:pgSz w:w="11906" w:h="16838" w:code="9"/>
          <w:pgMar w:top="1134" w:right="1134" w:bottom="1134" w:left="1701" w:header="567" w:footer="567" w:gutter="0"/>
          <w:cols w:space="720"/>
          <w:docGrid w:linePitch="367"/>
        </w:sectPr>
      </w:pPr>
    </w:p>
    <w:p w:rsidR="009A5415" w:rsidRPr="001B2BB9" w:rsidRDefault="009A5415" w:rsidP="00F732F0">
      <w:pPr>
        <w:pStyle w:val="Title"/>
        <w:keepNext/>
        <w:spacing w:before="0" w:line="312" w:lineRule="auto"/>
        <w:outlineLvl w:val="0"/>
        <w:rPr>
          <w:bCs w:val="0"/>
          <w:kern w:val="28"/>
          <w:sz w:val="27"/>
          <w:szCs w:val="27"/>
          <w:lang w:val="vi-VN"/>
        </w:rPr>
      </w:pPr>
      <w:bookmarkStart w:id="1214" w:name="_Toc472068405"/>
      <w:bookmarkStart w:id="1215" w:name="_Toc16062103"/>
      <w:bookmarkStart w:id="1216" w:name="_Toc38526682"/>
      <w:bookmarkStart w:id="1217" w:name="_Toc53843580"/>
      <w:bookmarkStart w:id="1218" w:name="_Toc104733799"/>
      <w:bookmarkStart w:id="1219" w:name="_Toc104734167"/>
      <w:bookmarkStart w:id="1220" w:name="_Toc104734293"/>
      <w:bookmarkStart w:id="1221" w:name="_Toc112071080"/>
      <w:bookmarkStart w:id="1222" w:name="_Toc112071939"/>
      <w:bookmarkStart w:id="1223" w:name="_Toc113480263"/>
      <w:bookmarkStart w:id="1224" w:name="_Toc113480392"/>
      <w:bookmarkStart w:id="1225" w:name="_Toc134645860"/>
      <w:bookmarkStart w:id="1226" w:name="_Toc134646305"/>
      <w:r w:rsidRPr="001B2BB9">
        <w:rPr>
          <w:bCs w:val="0"/>
          <w:kern w:val="28"/>
          <w:sz w:val="27"/>
          <w:szCs w:val="27"/>
          <w:lang w:val="vi-VN"/>
        </w:rPr>
        <w:lastRenderedPageBreak/>
        <w:t xml:space="preserve">Bảng </w:t>
      </w:r>
      <w:r w:rsidR="00287939" w:rsidRPr="001B2BB9">
        <w:rPr>
          <w:bCs w:val="0"/>
          <w:kern w:val="28"/>
          <w:sz w:val="27"/>
          <w:szCs w:val="27"/>
          <w:lang w:val="vi-VN"/>
        </w:rPr>
        <w:t>3</w:t>
      </w:r>
      <w:r w:rsidRPr="001B2BB9">
        <w:rPr>
          <w:bCs w:val="0"/>
          <w:kern w:val="28"/>
          <w:sz w:val="27"/>
          <w:szCs w:val="27"/>
          <w:lang w:val="vi-VN"/>
        </w:rPr>
        <w:t>.</w:t>
      </w:r>
      <w:r w:rsidR="00884EE0" w:rsidRPr="001B2BB9">
        <w:rPr>
          <w:bCs w:val="0"/>
          <w:kern w:val="28"/>
          <w:sz w:val="27"/>
          <w:szCs w:val="27"/>
          <w:lang w:val="en-US"/>
        </w:rPr>
        <w:t>5</w:t>
      </w:r>
      <w:r w:rsidRPr="001B2BB9">
        <w:rPr>
          <w:bCs w:val="0"/>
          <w:kern w:val="28"/>
          <w:sz w:val="27"/>
          <w:szCs w:val="27"/>
          <w:lang w:val="vi-VN"/>
        </w:rPr>
        <w:t>b. Kết quả phân tích môi trường không khí xung quanh và tiếng ồ</w:t>
      </w:r>
      <w:bookmarkEnd w:id="1214"/>
      <w:r w:rsidRPr="001B2BB9">
        <w:rPr>
          <w:bCs w:val="0"/>
          <w:kern w:val="28"/>
          <w:sz w:val="27"/>
          <w:szCs w:val="27"/>
          <w:lang w:val="vi-VN"/>
        </w:rPr>
        <w:t>n</w:t>
      </w:r>
      <w:bookmarkEnd w:id="1215"/>
      <w:bookmarkEnd w:id="1216"/>
      <w:bookmarkEnd w:id="1217"/>
      <w:bookmarkEnd w:id="1218"/>
      <w:bookmarkEnd w:id="1219"/>
      <w:bookmarkEnd w:id="1220"/>
      <w:bookmarkEnd w:id="1221"/>
      <w:bookmarkEnd w:id="1222"/>
      <w:bookmarkEnd w:id="1223"/>
      <w:bookmarkEnd w:id="1224"/>
      <w:bookmarkEnd w:id="1225"/>
      <w:bookmarkEnd w:id="1226"/>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477"/>
        <w:gridCol w:w="964"/>
        <w:gridCol w:w="752"/>
        <w:gridCol w:w="752"/>
        <w:gridCol w:w="749"/>
        <w:gridCol w:w="749"/>
        <w:gridCol w:w="592"/>
        <w:gridCol w:w="592"/>
        <w:gridCol w:w="833"/>
        <w:gridCol w:w="815"/>
        <w:gridCol w:w="833"/>
        <w:gridCol w:w="818"/>
        <w:gridCol w:w="830"/>
        <w:gridCol w:w="836"/>
        <w:gridCol w:w="2769"/>
      </w:tblGrid>
      <w:tr w:rsidR="001B2BB9" w:rsidRPr="001B2BB9" w:rsidTr="005E5AF1">
        <w:trPr>
          <w:trHeight w:val="70"/>
          <w:jc w:val="center"/>
        </w:trPr>
        <w:tc>
          <w:tcPr>
            <w:tcW w:w="171" w:type="pct"/>
            <w:vMerge w:val="restart"/>
            <w:shd w:val="clear" w:color="auto" w:fill="auto"/>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TT</w:t>
            </w:r>
          </w:p>
        </w:tc>
        <w:tc>
          <w:tcPr>
            <w:tcW w:w="497" w:type="pct"/>
            <w:vMerge w:val="restart"/>
            <w:shd w:val="clear" w:color="auto" w:fill="auto"/>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Thông số</w:t>
            </w:r>
          </w:p>
        </w:tc>
        <w:tc>
          <w:tcPr>
            <w:tcW w:w="324" w:type="pct"/>
            <w:vMerge w:val="restar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Đơn vị</w:t>
            </w:r>
          </w:p>
        </w:tc>
        <w:tc>
          <w:tcPr>
            <w:tcW w:w="3077" w:type="pct"/>
            <w:gridSpan w:val="12"/>
          </w:tcPr>
          <w:p w:rsidR="005E5AF1" w:rsidRPr="001B2BB9" w:rsidRDefault="005E5AF1" w:rsidP="00F732F0">
            <w:pPr>
              <w:spacing w:before="60" w:after="60"/>
              <w:ind w:left="-144" w:right="-132"/>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Kết quả</w:t>
            </w:r>
          </w:p>
        </w:tc>
        <w:tc>
          <w:tcPr>
            <w:tcW w:w="931" w:type="pct"/>
            <w:vMerge w:val="restar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QCVN 05:2013/BTNMT</w:t>
            </w:r>
          </w:p>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(TB 1 giờ)</w:t>
            </w:r>
          </w:p>
        </w:tc>
      </w:tr>
      <w:tr w:rsidR="001B2BB9" w:rsidRPr="001B2BB9" w:rsidTr="005E5AF1">
        <w:trPr>
          <w:trHeight w:val="325"/>
          <w:jc w:val="center"/>
        </w:trPr>
        <w:tc>
          <w:tcPr>
            <w:tcW w:w="171" w:type="pct"/>
            <w:vMerge/>
            <w:shd w:val="clear" w:color="auto" w:fill="auto"/>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p>
        </w:tc>
        <w:tc>
          <w:tcPr>
            <w:tcW w:w="497" w:type="pct"/>
            <w:vMerge/>
            <w:shd w:val="clear" w:color="auto" w:fill="auto"/>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p>
        </w:tc>
        <w:tc>
          <w:tcPr>
            <w:tcW w:w="324" w:type="pct"/>
            <w:vMerge/>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p>
        </w:tc>
        <w:tc>
          <w:tcPr>
            <w:tcW w:w="1009" w:type="pct"/>
            <w:gridSpan w:val="4"/>
          </w:tcPr>
          <w:p w:rsidR="005E5AF1" w:rsidRPr="001B2BB9" w:rsidRDefault="005E5AF1" w:rsidP="00F732F0">
            <w:pPr>
              <w:spacing w:before="60" w:after="60"/>
              <w:ind w:right="-132"/>
              <w:contextualSpacing/>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Đợt 1</w:t>
            </w:r>
          </w:p>
        </w:tc>
        <w:tc>
          <w:tcPr>
            <w:tcW w:w="952" w:type="pct"/>
            <w:gridSpan w:val="4"/>
          </w:tcPr>
          <w:p w:rsidR="005E5AF1" w:rsidRPr="001B2BB9" w:rsidRDefault="005E5AF1" w:rsidP="00F732F0">
            <w:pPr>
              <w:spacing w:before="60" w:after="60"/>
              <w:ind w:right="-132"/>
              <w:contextualSpacing/>
              <w:jc w:val="center"/>
              <w:rPr>
                <w:rFonts w:ascii="Times New Roman" w:hAnsi="Times New Roman" w:cs="Times New Roman"/>
                <w:b/>
                <w:bCs/>
                <w:color w:val="auto"/>
                <w:sz w:val="26"/>
                <w:szCs w:val="26"/>
              </w:rPr>
            </w:pPr>
            <w:r w:rsidRPr="001B2BB9">
              <w:rPr>
                <w:rFonts w:ascii="Times New Roman" w:hAnsi="Times New Roman" w:cs="Times New Roman"/>
                <w:b/>
                <w:color w:val="auto"/>
                <w:sz w:val="26"/>
                <w:szCs w:val="26"/>
              </w:rPr>
              <w:t>Đợt 2</w:t>
            </w:r>
          </w:p>
        </w:tc>
        <w:tc>
          <w:tcPr>
            <w:tcW w:w="1115" w:type="pct"/>
            <w:gridSpan w:val="4"/>
            <w:vAlign w:val="center"/>
          </w:tcPr>
          <w:p w:rsidR="005E5AF1" w:rsidRPr="001B2BB9" w:rsidRDefault="005E5AF1" w:rsidP="00F732F0">
            <w:pPr>
              <w:spacing w:before="60" w:after="60"/>
              <w:ind w:right="-132"/>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Đợt 3</w:t>
            </w:r>
          </w:p>
        </w:tc>
        <w:tc>
          <w:tcPr>
            <w:tcW w:w="931" w:type="pct"/>
            <w:vMerge/>
            <w:vAlign w:val="center"/>
          </w:tcPr>
          <w:p w:rsidR="005E5AF1" w:rsidRPr="001B2BB9" w:rsidRDefault="005E5AF1" w:rsidP="00F732F0">
            <w:pPr>
              <w:spacing w:before="60" w:after="60"/>
              <w:ind w:left="-144" w:right="-144"/>
              <w:jc w:val="center"/>
              <w:rPr>
                <w:rFonts w:ascii="Times New Roman" w:hAnsi="Times New Roman" w:cs="Times New Roman"/>
                <w:b/>
                <w:color w:val="auto"/>
                <w:sz w:val="26"/>
                <w:szCs w:val="26"/>
              </w:rPr>
            </w:pPr>
          </w:p>
        </w:tc>
      </w:tr>
      <w:tr w:rsidR="001B2BB9" w:rsidRPr="001B2BB9" w:rsidTr="005E5AF1">
        <w:trPr>
          <w:trHeight w:val="325"/>
          <w:jc w:val="center"/>
        </w:trPr>
        <w:tc>
          <w:tcPr>
            <w:tcW w:w="171" w:type="pct"/>
            <w:vMerge/>
            <w:shd w:val="clear" w:color="auto" w:fill="auto"/>
            <w:vAlign w:val="center"/>
          </w:tcPr>
          <w:p w:rsidR="005E5AF1" w:rsidRPr="001B2BB9" w:rsidRDefault="005E5AF1" w:rsidP="00F732F0">
            <w:pPr>
              <w:spacing w:before="60" w:after="60"/>
              <w:ind w:left="-144" w:right="-144"/>
              <w:jc w:val="center"/>
              <w:rPr>
                <w:rFonts w:ascii="Times New Roman" w:hAnsi="Times New Roman" w:cs="Times New Roman"/>
                <w:bCs/>
                <w:color w:val="auto"/>
                <w:sz w:val="26"/>
                <w:szCs w:val="26"/>
              </w:rPr>
            </w:pPr>
          </w:p>
        </w:tc>
        <w:tc>
          <w:tcPr>
            <w:tcW w:w="497" w:type="pct"/>
            <w:vMerge/>
            <w:shd w:val="clear" w:color="auto" w:fill="auto"/>
            <w:vAlign w:val="center"/>
          </w:tcPr>
          <w:p w:rsidR="005E5AF1" w:rsidRPr="001B2BB9" w:rsidRDefault="005E5AF1" w:rsidP="00F732F0">
            <w:pPr>
              <w:spacing w:before="60" w:after="60"/>
              <w:ind w:left="-144" w:right="-144"/>
              <w:jc w:val="center"/>
              <w:rPr>
                <w:rFonts w:ascii="Times New Roman" w:hAnsi="Times New Roman" w:cs="Times New Roman"/>
                <w:bCs/>
                <w:color w:val="auto"/>
                <w:sz w:val="26"/>
                <w:szCs w:val="26"/>
              </w:rPr>
            </w:pPr>
          </w:p>
        </w:tc>
        <w:tc>
          <w:tcPr>
            <w:tcW w:w="324" w:type="pct"/>
            <w:vMerge/>
            <w:vAlign w:val="center"/>
          </w:tcPr>
          <w:p w:rsidR="005E5AF1" w:rsidRPr="001B2BB9" w:rsidRDefault="005E5AF1" w:rsidP="00F732F0">
            <w:pPr>
              <w:spacing w:before="60" w:after="60"/>
              <w:ind w:left="-144" w:right="-144"/>
              <w:jc w:val="center"/>
              <w:rPr>
                <w:rFonts w:ascii="Times New Roman" w:hAnsi="Times New Roman" w:cs="Times New Roman"/>
                <w:bCs/>
                <w:color w:val="auto"/>
                <w:sz w:val="26"/>
                <w:szCs w:val="26"/>
              </w:rPr>
            </w:pPr>
          </w:p>
        </w:tc>
        <w:tc>
          <w:tcPr>
            <w:tcW w:w="253"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KK1</w:t>
            </w:r>
          </w:p>
        </w:tc>
        <w:tc>
          <w:tcPr>
            <w:tcW w:w="253"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KK2</w:t>
            </w:r>
          </w:p>
        </w:tc>
        <w:tc>
          <w:tcPr>
            <w:tcW w:w="252" w:type="pct"/>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KK3</w:t>
            </w:r>
          </w:p>
        </w:tc>
        <w:tc>
          <w:tcPr>
            <w:tcW w:w="252" w:type="pct"/>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KK4</w:t>
            </w:r>
          </w:p>
        </w:tc>
        <w:tc>
          <w:tcPr>
            <w:tcW w:w="199"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KK1</w:t>
            </w:r>
          </w:p>
        </w:tc>
        <w:tc>
          <w:tcPr>
            <w:tcW w:w="199"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KK2</w:t>
            </w:r>
          </w:p>
        </w:tc>
        <w:tc>
          <w:tcPr>
            <w:tcW w:w="280"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KK3</w:t>
            </w:r>
          </w:p>
        </w:tc>
        <w:tc>
          <w:tcPr>
            <w:tcW w:w="274"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KK4</w:t>
            </w:r>
          </w:p>
        </w:tc>
        <w:tc>
          <w:tcPr>
            <w:tcW w:w="280"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KK1</w:t>
            </w:r>
          </w:p>
        </w:tc>
        <w:tc>
          <w:tcPr>
            <w:tcW w:w="275"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KK2</w:t>
            </w:r>
          </w:p>
        </w:tc>
        <w:tc>
          <w:tcPr>
            <w:tcW w:w="279"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KK3</w:t>
            </w:r>
          </w:p>
        </w:tc>
        <w:tc>
          <w:tcPr>
            <w:tcW w:w="281" w:type="pct"/>
            <w:vAlign w:val="center"/>
          </w:tcPr>
          <w:p w:rsidR="005E5AF1" w:rsidRPr="001B2BB9" w:rsidRDefault="005E5AF1" w:rsidP="00F732F0">
            <w:pPr>
              <w:spacing w:before="60" w:after="60"/>
              <w:ind w:left="-144" w:right="-144"/>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KK4</w:t>
            </w: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Nhiệt độ</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vertAlign w:val="superscript"/>
              </w:rPr>
            </w:pPr>
            <w:r w:rsidRPr="001B2BB9">
              <w:rPr>
                <w:rFonts w:ascii="Times New Roman" w:hAnsi="Times New Roman" w:cs="Times New Roman"/>
                <w:color w:val="auto"/>
                <w:sz w:val="26"/>
                <w:szCs w:val="26"/>
                <w:vertAlign w:val="superscript"/>
              </w:rPr>
              <w:t>0</w:t>
            </w:r>
            <w:r w:rsidRPr="001B2BB9">
              <w:rPr>
                <w:rFonts w:ascii="Times New Roman" w:hAnsi="Times New Roman" w:cs="Times New Roman"/>
                <w:color w:val="auto"/>
                <w:sz w:val="26"/>
                <w:szCs w:val="26"/>
              </w:rPr>
              <w:t>C</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Độ ẩm</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Tốc độ gió</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m/s</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Độ ồn</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dB(A)</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70</w:t>
            </w:r>
            <w:r w:rsidRPr="001B2BB9">
              <w:rPr>
                <w:rFonts w:ascii="Times New Roman" w:hAnsi="Times New Roman" w:cs="Times New Roman"/>
                <w:color w:val="auto"/>
                <w:sz w:val="26"/>
                <w:szCs w:val="26"/>
                <w:vertAlign w:val="superscript"/>
              </w:rPr>
              <w:t>(1)</w:t>
            </w: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Bụi lơ lửng</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300</w:t>
            </w: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2</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200</w:t>
            </w:r>
          </w:p>
        </w:tc>
      </w:tr>
      <w:tr w:rsidR="001B2BB9" w:rsidRPr="001B2BB9" w:rsidTr="005E5AF1">
        <w:trPr>
          <w:trHeight w:val="354"/>
          <w:jc w:val="center"/>
        </w:trPr>
        <w:tc>
          <w:tcPr>
            <w:tcW w:w="171" w:type="pct"/>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497" w:type="pct"/>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SO</w:t>
            </w:r>
            <w:r w:rsidRPr="001B2BB9">
              <w:rPr>
                <w:rFonts w:ascii="Times New Roman" w:hAnsi="Times New Roman" w:cs="Times New Roman"/>
                <w:color w:val="auto"/>
                <w:sz w:val="26"/>
                <w:szCs w:val="26"/>
                <w:vertAlign w:val="subscript"/>
              </w:rPr>
              <w:t>2</w:t>
            </w:r>
          </w:p>
        </w:tc>
        <w:tc>
          <w:tcPr>
            <w:tcW w:w="324"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3"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52"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199" w:type="pct"/>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4"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0"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5"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79" w:type="pct"/>
            <w:vAlign w:val="center"/>
          </w:tcPr>
          <w:p w:rsidR="005E5AF1" w:rsidRPr="001B2BB9" w:rsidRDefault="005E5AF1" w:rsidP="00F732F0">
            <w:pPr>
              <w:spacing w:before="60" w:after="60"/>
              <w:ind w:right="-132"/>
              <w:jc w:val="center"/>
              <w:rPr>
                <w:rFonts w:ascii="Times New Roman" w:hAnsi="Times New Roman" w:cs="Times New Roman"/>
                <w:color w:val="auto"/>
                <w:sz w:val="26"/>
                <w:szCs w:val="26"/>
                <w:lang w:val="en-US"/>
              </w:rPr>
            </w:pPr>
          </w:p>
        </w:tc>
        <w:tc>
          <w:tcPr>
            <w:tcW w:w="281" w:type="pct"/>
            <w:vAlign w:val="center"/>
          </w:tcPr>
          <w:p w:rsidR="005E5AF1" w:rsidRPr="001B2BB9" w:rsidRDefault="005E5AF1" w:rsidP="00F732F0">
            <w:pPr>
              <w:spacing w:before="60" w:after="60"/>
              <w:ind w:left="-144" w:right="-132"/>
              <w:jc w:val="center"/>
              <w:rPr>
                <w:rFonts w:ascii="Times New Roman" w:hAnsi="Times New Roman" w:cs="Times New Roman"/>
                <w:color w:val="auto"/>
                <w:sz w:val="26"/>
                <w:szCs w:val="26"/>
                <w:lang w:val="en-US"/>
              </w:rPr>
            </w:pPr>
          </w:p>
        </w:tc>
        <w:tc>
          <w:tcPr>
            <w:tcW w:w="931" w:type="pct"/>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350</w:t>
            </w:r>
          </w:p>
        </w:tc>
      </w:tr>
      <w:tr w:rsidR="001B2BB9" w:rsidRPr="001B2BB9" w:rsidTr="005E5AF1">
        <w:trPr>
          <w:trHeight w:val="70"/>
          <w:jc w:val="center"/>
        </w:trPr>
        <w:tc>
          <w:tcPr>
            <w:tcW w:w="171" w:type="pct"/>
            <w:tcBorders>
              <w:bottom w:val="single" w:sz="4" w:space="0" w:color="auto"/>
            </w:tcBorders>
            <w:shd w:val="clear" w:color="auto" w:fill="auto"/>
            <w:noWrap/>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497" w:type="pct"/>
            <w:tcBorders>
              <w:bottom w:val="single" w:sz="4" w:space="0" w:color="auto"/>
            </w:tcBorders>
            <w:shd w:val="clear" w:color="auto" w:fill="auto"/>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w:t>
            </w:r>
          </w:p>
        </w:tc>
        <w:tc>
          <w:tcPr>
            <w:tcW w:w="324" w:type="pct"/>
            <w:tcBorders>
              <w:bottom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μg/m</w:t>
            </w:r>
            <w:r w:rsidRPr="001B2BB9">
              <w:rPr>
                <w:rFonts w:ascii="Times New Roman" w:hAnsi="Times New Roman" w:cs="Times New Roman"/>
                <w:color w:val="auto"/>
                <w:sz w:val="26"/>
                <w:szCs w:val="26"/>
                <w:vertAlign w:val="superscript"/>
              </w:rPr>
              <w:t>3</w:t>
            </w:r>
          </w:p>
        </w:tc>
        <w:tc>
          <w:tcPr>
            <w:tcW w:w="253" w:type="pct"/>
            <w:tcBorders>
              <w:bottom w:val="single" w:sz="4" w:space="0" w:color="auto"/>
            </w:tcBorders>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53" w:type="pct"/>
            <w:tcBorders>
              <w:bottom w:val="single" w:sz="4" w:space="0" w:color="auto"/>
            </w:tcBorders>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52" w:type="pct"/>
            <w:tcBorders>
              <w:bottom w:val="single" w:sz="4" w:space="0" w:color="auto"/>
            </w:tcBorders>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52" w:type="pct"/>
            <w:tcBorders>
              <w:bottom w:val="single" w:sz="4" w:space="0" w:color="auto"/>
            </w:tcBorders>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199" w:type="pct"/>
            <w:tcBorders>
              <w:bottom w:val="single" w:sz="4" w:space="0" w:color="auto"/>
            </w:tcBorders>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199" w:type="pct"/>
            <w:tcBorders>
              <w:bottom w:val="single" w:sz="4" w:space="0" w:color="auto"/>
            </w:tcBorders>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80" w:type="pct"/>
            <w:tcBorders>
              <w:bottom w:val="single" w:sz="4" w:space="0" w:color="auto"/>
            </w:tcBorders>
            <w:vAlign w:val="center"/>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74" w:type="pct"/>
            <w:tcBorders>
              <w:bottom w:val="single" w:sz="4" w:space="0" w:color="auto"/>
            </w:tcBorders>
            <w:vAlign w:val="center"/>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80" w:type="pct"/>
            <w:tcBorders>
              <w:bottom w:val="single" w:sz="4" w:space="0" w:color="auto"/>
            </w:tcBorders>
            <w:vAlign w:val="center"/>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75" w:type="pct"/>
            <w:tcBorders>
              <w:bottom w:val="single" w:sz="4" w:space="0" w:color="auto"/>
            </w:tcBorders>
            <w:vAlign w:val="center"/>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79" w:type="pct"/>
            <w:tcBorders>
              <w:bottom w:val="single" w:sz="4" w:space="0" w:color="auto"/>
            </w:tcBorders>
            <w:vAlign w:val="center"/>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281" w:type="pct"/>
            <w:tcBorders>
              <w:bottom w:val="single" w:sz="4" w:space="0" w:color="auto"/>
            </w:tcBorders>
            <w:vAlign w:val="center"/>
          </w:tcPr>
          <w:p w:rsidR="005E5AF1" w:rsidRPr="001B2BB9" w:rsidRDefault="005E5AF1" w:rsidP="00F732F0">
            <w:pPr>
              <w:spacing w:before="60" w:after="60"/>
              <w:ind w:right="-132"/>
              <w:jc w:val="center"/>
              <w:rPr>
                <w:rFonts w:ascii="Times New Roman" w:hAnsi="Times New Roman" w:cs="Times New Roman"/>
                <w:color w:val="auto"/>
                <w:sz w:val="26"/>
                <w:szCs w:val="26"/>
              </w:rPr>
            </w:pPr>
          </w:p>
        </w:tc>
        <w:tc>
          <w:tcPr>
            <w:tcW w:w="931" w:type="pct"/>
            <w:tcBorders>
              <w:bottom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30.000</w:t>
            </w:r>
          </w:p>
        </w:tc>
      </w:tr>
    </w:tbl>
    <w:p w:rsidR="009A5415" w:rsidRPr="001B2BB9" w:rsidRDefault="009A5415" w:rsidP="00F732F0">
      <w:pPr>
        <w:spacing w:line="312" w:lineRule="auto"/>
        <w:rPr>
          <w:rFonts w:ascii="Times New Roman" w:hAnsi="Times New Roman" w:cs="Times New Roman"/>
          <w:bCs/>
          <w:i/>
          <w:iCs/>
          <w:color w:val="auto"/>
          <w:sz w:val="27"/>
          <w:szCs w:val="27"/>
          <w:u w:val="single"/>
        </w:rPr>
      </w:pPr>
      <w:r w:rsidRPr="001B2BB9">
        <w:rPr>
          <w:rFonts w:ascii="Times New Roman" w:hAnsi="Times New Roman" w:cs="Times New Roman"/>
          <w:bCs/>
          <w:i/>
          <w:iCs/>
          <w:color w:val="auto"/>
          <w:sz w:val="27"/>
          <w:szCs w:val="27"/>
          <w:u w:val="single"/>
        </w:rPr>
        <w:t>Ghi chú</w:t>
      </w:r>
      <w:r w:rsidRPr="001B2BB9">
        <w:rPr>
          <w:rFonts w:ascii="Times New Roman" w:hAnsi="Times New Roman" w:cs="Times New Roman"/>
          <w:bCs/>
          <w:i/>
          <w:iCs/>
          <w:color w:val="auto"/>
          <w:sz w:val="27"/>
          <w:szCs w:val="27"/>
        </w:rPr>
        <w:t>:</w:t>
      </w:r>
    </w:p>
    <w:p w:rsidR="009A5415" w:rsidRPr="001B2BB9" w:rsidRDefault="009A5415" w:rsidP="00F732F0">
      <w:pPr>
        <w:spacing w:line="312" w:lineRule="auto"/>
        <w:rPr>
          <w:rFonts w:ascii="Times New Roman" w:hAnsi="Times New Roman" w:cs="Times New Roman"/>
          <w:i/>
          <w:color w:val="auto"/>
          <w:sz w:val="27"/>
          <w:szCs w:val="27"/>
        </w:rPr>
      </w:pPr>
      <w:r w:rsidRPr="001B2BB9">
        <w:rPr>
          <w:rFonts w:ascii="Times New Roman" w:hAnsi="Times New Roman" w:cs="Times New Roman"/>
          <w:bCs/>
          <w:i/>
          <w:iCs/>
          <w:color w:val="auto"/>
          <w:sz w:val="27"/>
          <w:szCs w:val="27"/>
        </w:rPr>
        <w:t xml:space="preserve">- </w:t>
      </w:r>
      <w:r w:rsidRPr="001B2BB9">
        <w:rPr>
          <w:rFonts w:ascii="Times New Roman" w:hAnsi="Times New Roman" w:cs="Times New Roman"/>
          <w:i/>
          <w:color w:val="auto"/>
          <w:sz w:val="27"/>
          <w:szCs w:val="27"/>
        </w:rPr>
        <w:t>QCVN 05:2013/BTNMT - Quy chuẩn kỹ thuật Quốc gia về chất lượng không khí xung quanh.</w:t>
      </w:r>
    </w:p>
    <w:p w:rsidR="009A5415" w:rsidRPr="001B2BB9" w:rsidRDefault="009A5415" w:rsidP="00F732F0">
      <w:pPr>
        <w:spacing w:line="312" w:lineRule="auto"/>
        <w:rPr>
          <w:rFonts w:ascii="Times New Roman" w:hAnsi="Times New Roman" w:cs="Times New Roman"/>
          <w:bCs/>
          <w:i/>
          <w:iCs/>
          <w:color w:val="auto"/>
          <w:sz w:val="27"/>
          <w:szCs w:val="27"/>
        </w:rPr>
      </w:pPr>
      <w:r w:rsidRPr="001B2BB9">
        <w:rPr>
          <w:rFonts w:ascii="Times New Roman" w:hAnsi="Times New Roman" w:cs="Times New Roman"/>
          <w:i/>
          <w:color w:val="auto"/>
          <w:sz w:val="27"/>
          <w:szCs w:val="27"/>
        </w:rPr>
        <w:t xml:space="preserve">- </w:t>
      </w:r>
      <w:r w:rsidRPr="001B2BB9">
        <w:rPr>
          <w:rFonts w:ascii="Times New Roman" w:hAnsi="Times New Roman" w:cs="Times New Roman"/>
          <w:bCs/>
          <w:i/>
          <w:iCs/>
          <w:color w:val="auto"/>
          <w:sz w:val="27"/>
          <w:szCs w:val="27"/>
          <w:vertAlign w:val="superscript"/>
        </w:rPr>
        <w:t>(1)</w:t>
      </w:r>
      <w:r w:rsidRPr="001B2BB9">
        <w:rPr>
          <w:rFonts w:ascii="Times New Roman" w:hAnsi="Times New Roman" w:cs="Times New Roman"/>
          <w:bCs/>
          <w:i/>
          <w:iCs/>
          <w:color w:val="auto"/>
          <w:sz w:val="27"/>
          <w:szCs w:val="27"/>
        </w:rPr>
        <w:t xml:space="preserve">: </w:t>
      </w:r>
      <w:r w:rsidRPr="001B2BB9">
        <w:rPr>
          <w:rFonts w:ascii="Times New Roman" w:hAnsi="Times New Roman" w:cs="Times New Roman"/>
          <w:i/>
          <w:color w:val="auto"/>
          <w:sz w:val="27"/>
          <w:szCs w:val="27"/>
        </w:rPr>
        <w:t xml:space="preserve">QCVN 26:2010/BTNMT - Quy chuẩn kỹ thuật Quốc gia về tiếng ồn </w:t>
      </w:r>
      <w:r w:rsidRPr="001B2BB9">
        <w:rPr>
          <w:rFonts w:ascii="Times New Roman" w:hAnsi="Times New Roman" w:cs="Times New Roman"/>
          <w:bCs/>
          <w:i/>
          <w:iCs/>
          <w:color w:val="auto"/>
          <w:sz w:val="27"/>
          <w:szCs w:val="27"/>
        </w:rPr>
        <w:t>(khu vực thông thường từ 6 giờ đến 21 giờ</w:t>
      </w:r>
      <w:r w:rsidRPr="001B2BB9">
        <w:rPr>
          <w:rFonts w:ascii="Times New Roman" w:hAnsi="Times New Roman" w:cs="Times New Roman"/>
          <w:i/>
          <w:color w:val="auto"/>
          <w:sz w:val="27"/>
          <w:szCs w:val="27"/>
        </w:rPr>
        <w:t>)</w:t>
      </w:r>
      <w:r w:rsidRPr="001B2BB9">
        <w:rPr>
          <w:rFonts w:ascii="Times New Roman" w:hAnsi="Times New Roman" w:cs="Times New Roman"/>
          <w:bCs/>
          <w:i/>
          <w:iCs/>
          <w:color w:val="auto"/>
          <w:sz w:val="27"/>
          <w:szCs w:val="27"/>
        </w:rPr>
        <w:t>.</w:t>
      </w:r>
    </w:p>
    <w:p w:rsidR="009A5415" w:rsidRPr="001B2BB9" w:rsidRDefault="009A5415" w:rsidP="00F732F0">
      <w:pPr>
        <w:spacing w:line="312" w:lineRule="auto"/>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 Quy chuẩn không quy định.</w:t>
      </w:r>
    </w:p>
    <w:p w:rsidR="009A5415" w:rsidRPr="001B2BB9" w:rsidRDefault="009A541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Nhận xét: Kết quả ở bảng </w:t>
      </w:r>
      <w:r w:rsidR="00287939"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w:t>
      </w:r>
      <w:r w:rsidR="00884EE0"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b cho thấy, tất cả các thông số đánh giá hiện trạng chất lượng không khí và tiếng ồn tại các thời điểm khảo sát đều nằm trong giới hạn cho phép theo QCVN 05:2013/BTNMT và QCVN 26:2010/BTNMT.</w:t>
      </w:r>
    </w:p>
    <w:p w:rsidR="009A5415" w:rsidRPr="001B2BB9" w:rsidRDefault="009A5415" w:rsidP="00F732F0">
      <w:pPr>
        <w:spacing w:line="312" w:lineRule="auto"/>
        <w:rPr>
          <w:rFonts w:ascii="Times New Roman" w:hAnsi="Times New Roman" w:cs="Times New Roman"/>
          <w:color w:val="auto"/>
          <w:sz w:val="27"/>
          <w:szCs w:val="27"/>
        </w:rPr>
        <w:sectPr w:rsidR="009A5415" w:rsidRPr="001B2BB9" w:rsidSect="009A5415">
          <w:pgSz w:w="16838" w:h="11906" w:orient="landscape" w:code="9"/>
          <w:pgMar w:top="993" w:right="1134" w:bottom="1134" w:left="1134" w:header="567" w:footer="567" w:gutter="0"/>
          <w:cols w:space="720"/>
          <w:docGrid w:linePitch="367"/>
        </w:sectPr>
      </w:pPr>
    </w:p>
    <w:p w:rsidR="009A5415" w:rsidRPr="001B2BB9" w:rsidRDefault="009A5415" w:rsidP="00F732F0">
      <w:pPr>
        <w:spacing w:line="312" w:lineRule="auto"/>
        <w:jc w:val="both"/>
        <w:rPr>
          <w:rFonts w:ascii="Times New Roman" w:hAnsi="Times New Roman" w:cs="Times New Roman"/>
          <w:i/>
          <w:color w:val="auto"/>
          <w:sz w:val="27"/>
          <w:szCs w:val="27"/>
        </w:rPr>
      </w:pPr>
      <w:bookmarkStart w:id="1227" w:name="bookmark227"/>
      <w:bookmarkStart w:id="1228" w:name="bookmark228"/>
      <w:bookmarkStart w:id="1229" w:name="bookmark229"/>
      <w:bookmarkStart w:id="1230" w:name="_Toc99111273"/>
      <w:bookmarkStart w:id="1231" w:name="_Toc99918786"/>
      <w:bookmarkStart w:id="1232" w:name="_Toc100062907"/>
      <w:bookmarkStart w:id="1233" w:name="_Toc100242150"/>
      <w:bookmarkEnd w:id="1193"/>
      <w:bookmarkEnd w:id="1194"/>
      <w:bookmarkEnd w:id="1195"/>
      <w:bookmarkEnd w:id="1196"/>
      <w:r w:rsidRPr="001B2BB9">
        <w:rPr>
          <w:rFonts w:ascii="Times New Roman" w:hAnsi="Times New Roman" w:cs="Times New Roman"/>
          <w:i/>
          <w:color w:val="auto"/>
          <w:sz w:val="27"/>
          <w:szCs w:val="27"/>
        </w:rPr>
        <w:lastRenderedPageBreak/>
        <w:t xml:space="preserve">b. Môi trường nước mặt </w:t>
      </w:r>
    </w:p>
    <w:p w:rsidR="009A5415" w:rsidRPr="001B2BB9" w:rsidRDefault="009A5415" w:rsidP="00F732F0">
      <w:pPr>
        <w:spacing w:line="312" w:lineRule="auto"/>
        <w:ind w:firstLine="567"/>
        <w:jc w:val="both"/>
        <w:rPr>
          <w:rFonts w:ascii="Times New Roman" w:hAnsi="Times New Roman" w:cs="Times New Roman"/>
          <w:bCs/>
          <w:iCs/>
          <w:color w:val="auto"/>
          <w:sz w:val="27"/>
          <w:szCs w:val="27"/>
        </w:rPr>
      </w:pPr>
      <w:bookmarkStart w:id="1234" w:name="_Toc217880339"/>
      <w:bookmarkStart w:id="1235" w:name="_Toc217890665"/>
      <w:bookmarkStart w:id="1236" w:name="_Toc217892061"/>
      <w:bookmarkStart w:id="1237" w:name="_Toc220076316"/>
      <w:bookmarkStart w:id="1238" w:name="_Toc221595683"/>
      <w:bookmarkStart w:id="1239" w:name="_Toc221607225"/>
      <w:r w:rsidRPr="001B2BB9">
        <w:rPr>
          <w:rFonts w:ascii="Times New Roman" w:hAnsi="Times New Roman" w:cs="Times New Roman"/>
          <w:bCs/>
          <w:iCs/>
          <w:color w:val="auto"/>
          <w:sz w:val="27"/>
          <w:szCs w:val="27"/>
        </w:rPr>
        <w:t>- Điều kiện thời tiết: Trời râm mát, gió nhẹ.</w:t>
      </w:r>
    </w:p>
    <w:p w:rsidR="009A5415" w:rsidRPr="001B2BB9" w:rsidRDefault="009A5415"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Vị trí lấy mẫu nước mặt được thể hiện ở bảng sau:</w:t>
      </w:r>
    </w:p>
    <w:p w:rsidR="009A5415" w:rsidRPr="001B2BB9" w:rsidRDefault="009A5415" w:rsidP="00F732F0">
      <w:pPr>
        <w:pStyle w:val="Title"/>
        <w:keepNext/>
        <w:spacing w:before="0" w:line="312" w:lineRule="auto"/>
        <w:outlineLvl w:val="0"/>
        <w:rPr>
          <w:bCs w:val="0"/>
          <w:kern w:val="28"/>
          <w:sz w:val="27"/>
          <w:szCs w:val="27"/>
          <w:lang w:val="vi-VN"/>
        </w:rPr>
      </w:pPr>
      <w:bookmarkStart w:id="1240" w:name="_Toc356218378"/>
      <w:bookmarkStart w:id="1241" w:name="_Toc356945679"/>
      <w:bookmarkStart w:id="1242" w:name="_Toc357177543"/>
      <w:bookmarkStart w:id="1243" w:name="_Toc363106106"/>
      <w:bookmarkStart w:id="1244" w:name="_Toc472068406"/>
      <w:bookmarkStart w:id="1245" w:name="_Toc16062104"/>
      <w:bookmarkStart w:id="1246" w:name="_Toc38526683"/>
      <w:bookmarkStart w:id="1247" w:name="_Toc53843581"/>
      <w:bookmarkStart w:id="1248" w:name="_Toc104733800"/>
      <w:bookmarkStart w:id="1249" w:name="_Toc104734168"/>
      <w:bookmarkStart w:id="1250" w:name="_Toc104734294"/>
      <w:bookmarkStart w:id="1251" w:name="_Toc112071081"/>
      <w:bookmarkStart w:id="1252" w:name="_Toc112071940"/>
      <w:bookmarkStart w:id="1253" w:name="_Toc113480264"/>
      <w:bookmarkStart w:id="1254" w:name="_Toc113480393"/>
      <w:bookmarkStart w:id="1255" w:name="_Toc134645861"/>
      <w:bookmarkStart w:id="1256" w:name="_Toc134646306"/>
      <w:r w:rsidRPr="001B2BB9">
        <w:rPr>
          <w:bCs w:val="0"/>
          <w:kern w:val="28"/>
          <w:sz w:val="27"/>
          <w:szCs w:val="27"/>
          <w:lang w:val="vi-VN"/>
        </w:rPr>
        <w:t xml:space="preserve">Bảng </w:t>
      </w:r>
      <w:r w:rsidR="00287939" w:rsidRPr="001B2BB9">
        <w:rPr>
          <w:bCs w:val="0"/>
          <w:kern w:val="28"/>
          <w:sz w:val="27"/>
          <w:szCs w:val="27"/>
          <w:lang w:val="vi-VN"/>
        </w:rPr>
        <w:t>3</w:t>
      </w:r>
      <w:r w:rsidRPr="001B2BB9">
        <w:rPr>
          <w:bCs w:val="0"/>
          <w:kern w:val="28"/>
          <w:sz w:val="27"/>
          <w:szCs w:val="27"/>
          <w:lang w:val="vi-VN"/>
        </w:rPr>
        <w:t>.</w:t>
      </w:r>
      <w:r w:rsidR="00884EE0" w:rsidRPr="001B2BB9">
        <w:rPr>
          <w:bCs w:val="0"/>
          <w:kern w:val="28"/>
          <w:sz w:val="27"/>
          <w:szCs w:val="27"/>
          <w:lang w:val="en-US"/>
        </w:rPr>
        <w:t>6</w:t>
      </w:r>
      <w:r w:rsidRPr="001B2BB9">
        <w:rPr>
          <w:bCs w:val="0"/>
          <w:kern w:val="28"/>
          <w:sz w:val="27"/>
          <w:szCs w:val="27"/>
          <w:lang w:val="vi-VN"/>
        </w:rPr>
        <w:t>a. Mô tả vị trí lấy mẫu nước mặt</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tbl>
      <w:tblPr>
        <w:tblStyle w:val="TableGrid10"/>
        <w:tblW w:w="5000" w:type="pct"/>
        <w:tblLook w:val="04A0" w:firstRow="1" w:lastRow="0" w:firstColumn="1" w:lastColumn="0" w:noHBand="0" w:noVBand="1"/>
      </w:tblPr>
      <w:tblGrid>
        <w:gridCol w:w="1008"/>
        <w:gridCol w:w="5437"/>
        <w:gridCol w:w="1349"/>
        <w:gridCol w:w="1494"/>
      </w:tblGrid>
      <w:tr w:rsidR="001B2BB9" w:rsidRPr="001B2BB9" w:rsidTr="009A5415">
        <w:trPr>
          <w:trHeight w:val="70"/>
        </w:trPr>
        <w:tc>
          <w:tcPr>
            <w:tcW w:w="543" w:type="pct"/>
            <w:vMerge w:val="restar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Ký hiệu</w:t>
            </w:r>
          </w:p>
        </w:tc>
        <w:tc>
          <w:tcPr>
            <w:tcW w:w="2927" w:type="pct"/>
            <w:vMerge w:val="restar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Mô tả vị trí</w:t>
            </w:r>
          </w:p>
        </w:tc>
        <w:tc>
          <w:tcPr>
            <w:tcW w:w="1530" w:type="pct"/>
            <w:gridSpan w:val="2"/>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 xml:space="preserve">Tọa độ </w:t>
            </w:r>
            <w:r w:rsidR="00365215" w:rsidRPr="001B2BB9">
              <w:rPr>
                <w:rFonts w:ascii="Times New Roman" w:hAnsi="Times New Roman" w:cs="Times New Roman"/>
                <w:color w:val="auto"/>
                <w:sz w:val="26"/>
                <w:szCs w:val="26"/>
              </w:rPr>
              <w:t>VN2000, KTT 160</w:t>
            </w:r>
            <w:r w:rsidR="00365215" w:rsidRPr="001B2BB9">
              <w:rPr>
                <w:rFonts w:ascii="Times New Roman" w:hAnsi="Times New Roman" w:cs="Times New Roman"/>
                <w:color w:val="auto"/>
                <w:sz w:val="26"/>
                <w:szCs w:val="26"/>
                <w:vertAlign w:val="superscript"/>
              </w:rPr>
              <w:t>0</w:t>
            </w:r>
            <w:r w:rsidR="00365215" w:rsidRPr="001B2BB9">
              <w:rPr>
                <w:rFonts w:ascii="Times New Roman" w:hAnsi="Times New Roman" w:cs="Times New Roman"/>
                <w:color w:val="auto"/>
                <w:sz w:val="26"/>
                <w:szCs w:val="26"/>
              </w:rPr>
              <w:t>15</w:t>
            </w:r>
            <w:r w:rsidR="00365215" w:rsidRPr="001B2BB9">
              <w:rPr>
                <w:rFonts w:ascii="Times New Roman" w:hAnsi="Times New Roman" w:cs="Times New Roman"/>
                <w:color w:val="auto"/>
                <w:sz w:val="26"/>
                <w:szCs w:val="26"/>
                <w:vertAlign w:val="superscript"/>
              </w:rPr>
              <w:t>’</w:t>
            </w:r>
            <w:r w:rsidR="00365215" w:rsidRPr="001B2BB9">
              <w:rPr>
                <w:rFonts w:ascii="Times New Roman" w:hAnsi="Times New Roman" w:cs="Times New Roman"/>
                <w:color w:val="auto"/>
                <w:sz w:val="26"/>
                <w:szCs w:val="26"/>
              </w:rPr>
              <w:t>, múi chiếu 3</w:t>
            </w:r>
            <w:r w:rsidR="00365215" w:rsidRPr="001B2BB9">
              <w:rPr>
                <w:rFonts w:ascii="Times New Roman" w:hAnsi="Times New Roman" w:cs="Times New Roman"/>
                <w:color w:val="auto"/>
                <w:sz w:val="26"/>
                <w:szCs w:val="26"/>
                <w:vertAlign w:val="superscript"/>
              </w:rPr>
              <w:t>0</w:t>
            </w:r>
          </w:p>
        </w:tc>
      </w:tr>
      <w:tr w:rsidR="001B2BB9" w:rsidRPr="001B2BB9" w:rsidTr="009A5415">
        <w:trPr>
          <w:trHeight w:val="385"/>
        </w:trPr>
        <w:tc>
          <w:tcPr>
            <w:tcW w:w="543" w:type="pct"/>
            <w:vMerge/>
            <w:vAlign w:val="center"/>
          </w:tcPr>
          <w:p w:rsidR="009A5415" w:rsidRPr="001B2BB9" w:rsidRDefault="009A5415" w:rsidP="00F732F0">
            <w:pPr>
              <w:spacing w:before="60" w:after="60"/>
              <w:jc w:val="center"/>
              <w:rPr>
                <w:rFonts w:ascii="Times New Roman" w:hAnsi="Times New Roman" w:cs="Times New Roman"/>
                <w:b/>
                <w:color w:val="auto"/>
                <w:sz w:val="26"/>
                <w:szCs w:val="26"/>
              </w:rPr>
            </w:pPr>
          </w:p>
        </w:tc>
        <w:tc>
          <w:tcPr>
            <w:tcW w:w="2927" w:type="pct"/>
            <w:vMerge/>
          </w:tcPr>
          <w:p w:rsidR="009A5415" w:rsidRPr="001B2BB9" w:rsidRDefault="009A5415" w:rsidP="00F732F0">
            <w:pPr>
              <w:spacing w:before="60" w:after="60"/>
              <w:jc w:val="center"/>
              <w:rPr>
                <w:rFonts w:ascii="Times New Roman" w:hAnsi="Times New Roman" w:cs="Times New Roman"/>
                <w:b/>
                <w:color w:val="auto"/>
                <w:sz w:val="26"/>
                <w:szCs w:val="26"/>
              </w:rPr>
            </w:pPr>
          </w:p>
        </w:tc>
        <w:tc>
          <w:tcPr>
            <w:tcW w:w="726" w:type="pc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X (m)</w:t>
            </w:r>
          </w:p>
        </w:tc>
        <w:tc>
          <w:tcPr>
            <w:tcW w:w="804" w:type="pc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Y (m)</w:t>
            </w:r>
          </w:p>
        </w:tc>
      </w:tr>
      <w:bookmarkEnd w:id="1234"/>
      <w:bookmarkEnd w:id="1235"/>
      <w:bookmarkEnd w:id="1236"/>
      <w:bookmarkEnd w:id="1237"/>
      <w:bookmarkEnd w:id="1238"/>
      <w:bookmarkEnd w:id="1239"/>
      <w:tr w:rsidR="001B2BB9" w:rsidRPr="001B2BB9" w:rsidTr="009A5415">
        <w:trPr>
          <w:trHeight w:val="77"/>
        </w:trPr>
        <w:tc>
          <w:tcPr>
            <w:tcW w:w="543" w:type="pct"/>
            <w:vAlign w:val="center"/>
          </w:tcPr>
          <w:p w:rsidR="009A5415" w:rsidRPr="001B2BB9" w:rsidRDefault="009A5415" w:rsidP="00F732F0">
            <w:pPr>
              <w:spacing w:before="60" w:after="60"/>
              <w:contextualSpacing/>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rPr>
              <w:t>NM</w:t>
            </w:r>
            <w:r w:rsidR="005E5AF1" w:rsidRPr="001B2BB9">
              <w:rPr>
                <w:rFonts w:ascii="Times New Roman" w:hAnsi="Times New Roman" w:cs="Times New Roman"/>
                <w:color w:val="auto"/>
                <w:sz w:val="26"/>
                <w:szCs w:val="26"/>
                <w:lang w:val="en-US"/>
              </w:rPr>
              <w:t>1</w:t>
            </w:r>
          </w:p>
        </w:tc>
        <w:tc>
          <w:tcPr>
            <w:tcW w:w="2927" w:type="pct"/>
          </w:tcPr>
          <w:p w:rsidR="009A5415" w:rsidRPr="001B2BB9" w:rsidRDefault="009A5415" w:rsidP="00F732F0">
            <w:pPr>
              <w:spacing w:before="60" w:after="60"/>
              <w:jc w:val="both"/>
              <w:rPr>
                <w:rFonts w:ascii="Times New Roman" w:hAnsi="Times New Roman" w:cs="Times New Roman"/>
                <w:color w:val="auto"/>
                <w:sz w:val="26"/>
                <w:szCs w:val="26"/>
              </w:rPr>
            </w:pPr>
          </w:p>
        </w:tc>
        <w:tc>
          <w:tcPr>
            <w:tcW w:w="726" w:type="pct"/>
            <w:vAlign w:val="center"/>
          </w:tcPr>
          <w:p w:rsidR="009A5415" w:rsidRPr="001B2BB9" w:rsidRDefault="009A5415" w:rsidP="00F732F0">
            <w:pPr>
              <w:spacing w:before="60" w:after="60"/>
              <w:jc w:val="center"/>
              <w:rPr>
                <w:rFonts w:ascii="Times New Roman" w:hAnsi="Times New Roman" w:cs="Times New Roman"/>
                <w:color w:val="auto"/>
                <w:sz w:val="26"/>
                <w:szCs w:val="26"/>
                <w:lang w:val="en-US"/>
              </w:rPr>
            </w:pPr>
          </w:p>
        </w:tc>
        <w:tc>
          <w:tcPr>
            <w:tcW w:w="804" w:type="pct"/>
            <w:vAlign w:val="center"/>
          </w:tcPr>
          <w:p w:rsidR="009A5415" w:rsidRPr="001B2BB9" w:rsidRDefault="009A5415" w:rsidP="00F732F0">
            <w:pPr>
              <w:spacing w:before="60" w:after="60"/>
              <w:jc w:val="center"/>
              <w:rPr>
                <w:rFonts w:ascii="Times New Roman" w:hAnsi="Times New Roman" w:cs="Times New Roman"/>
                <w:color w:val="auto"/>
                <w:sz w:val="26"/>
                <w:szCs w:val="26"/>
                <w:lang w:val="en-US"/>
              </w:rPr>
            </w:pPr>
          </w:p>
        </w:tc>
      </w:tr>
      <w:tr w:rsidR="001B2BB9" w:rsidRPr="001B2BB9" w:rsidTr="009A5415">
        <w:trPr>
          <w:trHeight w:val="77"/>
        </w:trPr>
        <w:tc>
          <w:tcPr>
            <w:tcW w:w="543" w:type="pct"/>
            <w:vAlign w:val="center"/>
          </w:tcPr>
          <w:p w:rsidR="003A763F" w:rsidRPr="001B2BB9" w:rsidRDefault="005E5AF1" w:rsidP="00F732F0">
            <w:pPr>
              <w:spacing w:before="60" w:after="60"/>
              <w:contextualSpacing/>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NM2</w:t>
            </w:r>
          </w:p>
        </w:tc>
        <w:tc>
          <w:tcPr>
            <w:tcW w:w="2927" w:type="pct"/>
          </w:tcPr>
          <w:p w:rsidR="003A763F" w:rsidRPr="001B2BB9" w:rsidRDefault="003A763F" w:rsidP="00F732F0">
            <w:pPr>
              <w:spacing w:before="60" w:after="60"/>
              <w:jc w:val="both"/>
              <w:rPr>
                <w:rFonts w:ascii="Times New Roman" w:hAnsi="Times New Roman" w:cs="Times New Roman"/>
                <w:color w:val="auto"/>
                <w:sz w:val="26"/>
                <w:szCs w:val="26"/>
              </w:rPr>
            </w:pPr>
          </w:p>
        </w:tc>
        <w:tc>
          <w:tcPr>
            <w:tcW w:w="726" w:type="pct"/>
            <w:vAlign w:val="center"/>
          </w:tcPr>
          <w:p w:rsidR="003A763F" w:rsidRPr="001B2BB9" w:rsidRDefault="003A763F" w:rsidP="00F732F0">
            <w:pPr>
              <w:spacing w:before="60" w:after="60"/>
              <w:jc w:val="center"/>
              <w:rPr>
                <w:rFonts w:ascii="Times New Roman" w:hAnsi="Times New Roman" w:cs="Times New Roman"/>
                <w:color w:val="auto"/>
                <w:sz w:val="26"/>
                <w:szCs w:val="26"/>
                <w:lang w:val="en-US"/>
              </w:rPr>
            </w:pPr>
          </w:p>
        </w:tc>
        <w:tc>
          <w:tcPr>
            <w:tcW w:w="804" w:type="pct"/>
            <w:vAlign w:val="center"/>
          </w:tcPr>
          <w:p w:rsidR="003A763F" w:rsidRPr="001B2BB9" w:rsidRDefault="003A763F" w:rsidP="00F732F0">
            <w:pPr>
              <w:spacing w:before="60" w:after="60"/>
              <w:jc w:val="center"/>
              <w:rPr>
                <w:rFonts w:ascii="Times New Roman" w:hAnsi="Times New Roman" w:cs="Times New Roman"/>
                <w:color w:val="auto"/>
                <w:sz w:val="26"/>
                <w:szCs w:val="26"/>
                <w:lang w:val="en-US"/>
              </w:rPr>
            </w:pPr>
          </w:p>
        </w:tc>
      </w:tr>
    </w:tbl>
    <w:p w:rsidR="009A5415" w:rsidRPr="001B2BB9" w:rsidRDefault="009A5415" w:rsidP="00F732F0">
      <w:pPr>
        <w:spacing w:line="312" w:lineRule="auto"/>
        <w:ind w:firstLine="567"/>
        <w:jc w:val="both"/>
        <w:rPr>
          <w:rFonts w:ascii="Times New Roman" w:hAnsi="Times New Roman" w:cs="Times New Roman"/>
          <w:color w:val="auto"/>
          <w:sz w:val="27"/>
          <w:szCs w:val="27"/>
        </w:rPr>
      </w:pPr>
      <w:bookmarkStart w:id="1257" w:name="_Toc313697036"/>
      <w:r w:rsidRPr="001B2BB9">
        <w:rPr>
          <w:rFonts w:ascii="Times New Roman" w:hAnsi="Times New Roman" w:cs="Times New Roman"/>
          <w:color w:val="auto"/>
          <w:sz w:val="27"/>
          <w:szCs w:val="27"/>
        </w:rPr>
        <w:t>- Chất lượng môi trường nước mặt thể hiện ở bảng sau:</w:t>
      </w:r>
      <w:bookmarkStart w:id="1258" w:name="_Toc356218379"/>
      <w:bookmarkStart w:id="1259" w:name="_Toc356945680"/>
      <w:bookmarkStart w:id="1260" w:name="_Toc357177544"/>
      <w:bookmarkStart w:id="1261" w:name="_Toc363106107"/>
    </w:p>
    <w:p w:rsidR="009A5415" w:rsidRPr="001B2BB9" w:rsidRDefault="009A5415" w:rsidP="00F732F0">
      <w:pPr>
        <w:pStyle w:val="Title"/>
        <w:keepNext/>
        <w:spacing w:before="0" w:line="312" w:lineRule="auto"/>
        <w:outlineLvl w:val="0"/>
        <w:rPr>
          <w:bCs w:val="0"/>
          <w:kern w:val="28"/>
          <w:sz w:val="27"/>
          <w:szCs w:val="27"/>
          <w:lang w:val="vi-VN"/>
        </w:rPr>
      </w:pPr>
      <w:bookmarkStart w:id="1262" w:name="_Toc53843582"/>
      <w:bookmarkStart w:id="1263" w:name="_Toc104733801"/>
      <w:bookmarkStart w:id="1264" w:name="_Toc104734169"/>
      <w:bookmarkStart w:id="1265" w:name="_Toc104734295"/>
      <w:bookmarkStart w:id="1266" w:name="_Toc112071082"/>
      <w:bookmarkStart w:id="1267" w:name="_Toc112071941"/>
      <w:bookmarkStart w:id="1268" w:name="_Toc113480265"/>
      <w:bookmarkStart w:id="1269" w:name="_Toc113480394"/>
      <w:bookmarkStart w:id="1270" w:name="_Toc134645862"/>
      <w:bookmarkStart w:id="1271" w:name="_Toc134646307"/>
      <w:bookmarkStart w:id="1272" w:name="_Toc16062105"/>
      <w:bookmarkStart w:id="1273" w:name="_Toc38526684"/>
      <w:r w:rsidRPr="001B2BB9">
        <w:rPr>
          <w:bCs w:val="0"/>
          <w:kern w:val="28"/>
          <w:sz w:val="27"/>
          <w:szCs w:val="27"/>
          <w:lang w:val="vi-VN"/>
        </w:rPr>
        <w:t xml:space="preserve">Bảng </w:t>
      </w:r>
      <w:r w:rsidR="00287939" w:rsidRPr="001B2BB9">
        <w:rPr>
          <w:bCs w:val="0"/>
          <w:kern w:val="28"/>
          <w:sz w:val="27"/>
          <w:szCs w:val="27"/>
          <w:lang w:val="vi-VN"/>
        </w:rPr>
        <w:t>3</w:t>
      </w:r>
      <w:r w:rsidRPr="001B2BB9">
        <w:rPr>
          <w:bCs w:val="0"/>
          <w:kern w:val="28"/>
          <w:sz w:val="27"/>
          <w:szCs w:val="27"/>
          <w:lang w:val="vi-VN"/>
        </w:rPr>
        <w:t>.</w:t>
      </w:r>
      <w:r w:rsidR="00884EE0" w:rsidRPr="001B2BB9">
        <w:rPr>
          <w:bCs w:val="0"/>
          <w:kern w:val="28"/>
          <w:sz w:val="27"/>
          <w:szCs w:val="27"/>
          <w:lang w:val="en-US"/>
        </w:rPr>
        <w:t>6</w:t>
      </w:r>
      <w:r w:rsidRPr="001B2BB9">
        <w:rPr>
          <w:bCs w:val="0"/>
          <w:kern w:val="28"/>
          <w:sz w:val="27"/>
          <w:szCs w:val="27"/>
          <w:lang w:val="vi-VN"/>
        </w:rPr>
        <w:t>b. Kết quả phân tích chất lượng môi trường nước mặt</w:t>
      </w:r>
      <w:bookmarkEnd w:id="1262"/>
      <w:bookmarkEnd w:id="1263"/>
      <w:bookmarkEnd w:id="1264"/>
      <w:bookmarkEnd w:id="1265"/>
      <w:bookmarkEnd w:id="1266"/>
      <w:bookmarkEnd w:id="1267"/>
      <w:bookmarkEnd w:id="1268"/>
      <w:bookmarkEnd w:id="1269"/>
      <w:bookmarkEnd w:id="1270"/>
      <w:bookmarkEnd w:id="1271"/>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170"/>
        <w:gridCol w:w="1517"/>
        <w:gridCol w:w="780"/>
        <w:gridCol w:w="780"/>
        <w:gridCol w:w="780"/>
        <w:gridCol w:w="780"/>
        <w:gridCol w:w="780"/>
        <w:gridCol w:w="784"/>
        <w:gridCol w:w="2108"/>
      </w:tblGrid>
      <w:tr w:rsidR="001B2BB9" w:rsidRPr="001B2BB9" w:rsidTr="005E5AF1">
        <w:trPr>
          <w:trHeight w:val="153"/>
          <w:jc w:val="center"/>
        </w:trPr>
        <w:tc>
          <w:tcPr>
            <w:tcW w:w="176" w:type="pct"/>
            <w:vMerge w:val="restart"/>
            <w:tcBorders>
              <w:top w:val="single" w:sz="4" w:space="0" w:color="auto"/>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TT</w:t>
            </w:r>
          </w:p>
        </w:tc>
        <w:tc>
          <w:tcPr>
            <w:tcW w:w="595" w:type="pct"/>
            <w:vMerge w:val="restart"/>
            <w:tcBorders>
              <w:top w:val="single" w:sz="4" w:space="0" w:color="auto"/>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Thông số</w:t>
            </w:r>
          </w:p>
        </w:tc>
        <w:tc>
          <w:tcPr>
            <w:tcW w:w="772" w:type="pct"/>
            <w:vMerge w:val="restart"/>
            <w:tcBorders>
              <w:top w:val="single" w:sz="4" w:space="0" w:color="auto"/>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Đơn vị</w:t>
            </w:r>
          </w:p>
        </w:tc>
        <w:tc>
          <w:tcPr>
            <w:tcW w:w="2384" w:type="pct"/>
            <w:gridSpan w:val="6"/>
            <w:tcBorders>
              <w:top w:val="single" w:sz="4" w:space="0" w:color="auto"/>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Kết quả</w:t>
            </w:r>
          </w:p>
        </w:tc>
        <w:tc>
          <w:tcPr>
            <w:tcW w:w="1073" w:type="pct"/>
            <w:vMerge w:val="restart"/>
            <w:tcBorders>
              <w:top w:val="single" w:sz="4" w:space="0" w:color="auto"/>
              <w:left w:val="single" w:sz="4" w:space="0" w:color="auto"/>
              <w:right w:val="single" w:sz="4" w:space="0" w:color="auto"/>
            </w:tcBorders>
            <w:vAlign w:val="center"/>
          </w:tcPr>
          <w:p w:rsidR="005E5AF1" w:rsidRPr="001B2BB9" w:rsidRDefault="005E5AF1" w:rsidP="00F732F0">
            <w:pPr>
              <w:tabs>
                <w:tab w:val="left" w:pos="4320"/>
              </w:tabs>
              <w:spacing w:before="60" w:after="60"/>
              <w:ind w:left="-81" w:right="-17"/>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QCVN</w:t>
            </w:r>
          </w:p>
          <w:p w:rsidR="005E5AF1" w:rsidRPr="001B2BB9" w:rsidRDefault="005E5AF1" w:rsidP="00F732F0">
            <w:pPr>
              <w:tabs>
                <w:tab w:val="left" w:pos="4320"/>
              </w:tabs>
              <w:spacing w:before="60" w:after="60"/>
              <w:ind w:left="-81" w:right="-17"/>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08-MT:2015/</w:t>
            </w:r>
          </w:p>
          <w:p w:rsidR="005E5AF1" w:rsidRPr="001B2BB9" w:rsidRDefault="005E5AF1" w:rsidP="00F732F0">
            <w:pPr>
              <w:tabs>
                <w:tab w:val="left" w:pos="4320"/>
              </w:tabs>
              <w:spacing w:before="60" w:after="60"/>
              <w:ind w:left="-81" w:right="-17"/>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BTNMT (Cột B1)</w:t>
            </w:r>
          </w:p>
        </w:tc>
      </w:tr>
      <w:tr w:rsidR="001B2BB9" w:rsidRPr="001B2BB9" w:rsidTr="005E5AF1">
        <w:trPr>
          <w:trHeight w:val="66"/>
          <w:jc w:val="center"/>
        </w:trPr>
        <w:tc>
          <w:tcPr>
            <w:tcW w:w="176"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595"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772"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794" w:type="pct"/>
            <w:gridSpan w:val="2"/>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Đợt 1</w:t>
            </w:r>
          </w:p>
        </w:tc>
        <w:tc>
          <w:tcPr>
            <w:tcW w:w="794" w:type="pct"/>
            <w:gridSpan w:val="2"/>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Đợt 2</w:t>
            </w:r>
          </w:p>
        </w:tc>
        <w:tc>
          <w:tcPr>
            <w:tcW w:w="796" w:type="pct"/>
            <w:gridSpan w:val="2"/>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bCs/>
                <w:iCs/>
                <w:color w:val="auto"/>
                <w:sz w:val="26"/>
                <w:szCs w:val="26"/>
              </w:rPr>
            </w:pPr>
            <w:r w:rsidRPr="001B2BB9">
              <w:rPr>
                <w:rFonts w:ascii="Times New Roman" w:hAnsi="Times New Roman" w:cs="Times New Roman"/>
                <w:b/>
                <w:bCs/>
                <w:color w:val="auto"/>
                <w:sz w:val="26"/>
                <w:szCs w:val="26"/>
              </w:rPr>
              <w:t>Đợt 3</w:t>
            </w:r>
          </w:p>
        </w:tc>
        <w:tc>
          <w:tcPr>
            <w:tcW w:w="1073" w:type="pct"/>
            <w:vMerge/>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p>
        </w:tc>
      </w:tr>
      <w:tr w:rsidR="001B2BB9" w:rsidRPr="001B2BB9" w:rsidTr="005E5AF1">
        <w:trPr>
          <w:trHeight w:val="397"/>
          <w:jc w:val="center"/>
        </w:trPr>
        <w:tc>
          <w:tcPr>
            <w:tcW w:w="176"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595"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color w:val="auto"/>
                <w:sz w:val="26"/>
                <w:szCs w:val="26"/>
              </w:rPr>
            </w:pPr>
          </w:p>
        </w:tc>
        <w:tc>
          <w:tcPr>
            <w:tcW w:w="772"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397" w:type="pct"/>
            <w:tcBorders>
              <w:left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NM1</w:t>
            </w:r>
          </w:p>
        </w:tc>
        <w:tc>
          <w:tcPr>
            <w:tcW w:w="397" w:type="pct"/>
            <w:tcBorders>
              <w:left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NM2</w:t>
            </w:r>
          </w:p>
        </w:tc>
        <w:tc>
          <w:tcPr>
            <w:tcW w:w="397" w:type="pct"/>
            <w:tcBorders>
              <w:left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NM1</w:t>
            </w:r>
          </w:p>
        </w:tc>
        <w:tc>
          <w:tcPr>
            <w:tcW w:w="397" w:type="pct"/>
            <w:tcBorders>
              <w:left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NM2</w:t>
            </w:r>
          </w:p>
        </w:tc>
        <w:tc>
          <w:tcPr>
            <w:tcW w:w="397" w:type="pct"/>
            <w:tcBorders>
              <w:left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NM1</w:t>
            </w:r>
          </w:p>
        </w:tc>
        <w:tc>
          <w:tcPr>
            <w:tcW w:w="399" w:type="pct"/>
            <w:tcBorders>
              <w:left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NM2</w:t>
            </w:r>
          </w:p>
        </w:tc>
        <w:tc>
          <w:tcPr>
            <w:tcW w:w="1073" w:type="pct"/>
            <w:vMerge/>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pH</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5,5-9</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DO</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≥4</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TSS</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50</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vertAlign w:val="subscript"/>
              </w:rPr>
            </w:pPr>
            <w:r w:rsidRPr="001B2BB9">
              <w:rPr>
                <w:rFonts w:ascii="Times New Roman" w:hAnsi="Times New Roman" w:cs="Times New Roman"/>
                <w:color w:val="auto"/>
                <w:sz w:val="26"/>
                <w:szCs w:val="26"/>
              </w:rPr>
              <w:t>BOD</w:t>
            </w:r>
            <w:r w:rsidRPr="001B2BB9">
              <w:rPr>
                <w:rFonts w:ascii="Times New Roman" w:hAnsi="Times New Roman" w:cs="Times New Roman"/>
                <w:color w:val="auto"/>
                <w:sz w:val="26"/>
                <w:szCs w:val="26"/>
                <w:vertAlign w:val="subscript"/>
              </w:rPr>
              <w:t>5</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15</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COD</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30</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NH</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rPr>
              <w:t>-N</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0,9</w:t>
            </w:r>
          </w:p>
        </w:tc>
      </w:tr>
      <w:tr w:rsidR="001B2BB9" w:rsidRPr="001B2BB9" w:rsidTr="005E5AF1">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rPr>
              <w:t>-N</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10</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PO</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rPr>
              <w:t>-P</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0,3</w:t>
            </w:r>
          </w:p>
        </w:tc>
      </w:tr>
      <w:tr w:rsidR="001B2BB9" w:rsidRPr="001B2BB9" w:rsidTr="005E5AF1">
        <w:trPr>
          <w:trHeight w:val="70"/>
          <w:jc w:val="center"/>
        </w:trPr>
        <w:tc>
          <w:tcPr>
            <w:tcW w:w="176"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595"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Coliform</w:t>
            </w:r>
          </w:p>
        </w:tc>
        <w:tc>
          <w:tcPr>
            <w:tcW w:w="77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7"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399" w:type="pct"/>
            <w:tcBorders>
              <w:top w:val="single" w:sz="4" w:space="0" w:color="auto"/>
              <w:left w:val="single" w:sz="4" w:space="0" w:color="auto"/>
              <w:bottom w:val="single" w:sz="4" w:space="0" w:color="auto"/>
              <w:right w:val="single" w:sz="4" w:space="0" w:color="auto"/>
              <w:tl2br w:val="nil"/>
            </w:tcBorders>
          </w:tcPr>
          <w:p w:rsidR="005E5AF1" w:rsidRPr="001B2BB9" w:rsidRDefault="005E5AF1" w:rsidP="00F732F0">
            <w:pPr>
              <w:spacing w:before="60" w:after="60"/>
              <w:jc w:val="center"/>
              <w:rPr>
                <w:rFonts w:ascii="Times New Roman" w:hAnsi="Times New Roman" w:cs="Times New Roman"/>
                <w:color w:val="auto"/>
                <w:sz w:val="26"/>
                <w:szCs w:val="26"/>
                <w:lang w:val="en-US"/>
              </w:rPr>
            </w:pPr>
          </w:p>
        </w:tc>
        <w:tc>
          <w:tcPr>
            <w:tcW w:w="1073"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7.500</w:t>
            </w:r>
          </w:p>
        </w:tc>
      </w:tr>
    </w:tbl>
    <w:p w:rsidR="009A5415" w:rsidRPr="001B2BB9" w:rsidRDefault="009A5415" w:rsidP="00F732F0">
      <w:pPr>
        <w:spacing w:line="312" w:lineRule="auto"/>
        <w:ind w:firstLine="567"/>
        <w:jc w:val="both"/>
        <w:rPr>
          <w:rFonts w:ascii="Times New Roman" w:hAnsi="Times New Roman" w:cs="Times New Roman"/>
          <w:i/>
          <w:color w:val="auto"/>
          <w:sz w:val="27"/>
          <w:szCs w:val="27"/>
        </w:rPr>
      </w:pPr>
      <w:bookmarkStart w:id="1274" w:name="_Toc535223604"/>
      <w:bookmarkStart w:id="1275" w:name="_Toc535223683"/>
      <w:bookmarkStart w:id="1276" w:name="_Toc535910068"/>
      <w:bookmarkStart w:id="1277" w:name="_Toc535910171"/>
      <w:bookmarkEnd w:id="1257"/>
      <w:bookmarkEnd w:id="1258"/>
      <w:bookmarkEnd w:id="1259"/>
      <w:bookmarkEnd w:id="1260"/>
      <w:bookmarkEnd w:id="1261"/>
      <w:bookmarkEnd w:id="1272"/>
      <w:bookmarkEnd w:id="1273"/>
      <w:r w:rsidRPr="001B2BB9">
        <w:rPr>
          <w:rFonts w:ascii="Times New Roman" w:hAnsi="Times New Roman" w:cs="Times New Roman"/>
          <w:i/>
          <w:color w:val="auto"/>
          <w:sz w:val="27"/>
          <w:szCs w:val="27"/>
          <w:u w:val="single"/>
        </w:rPr>
        <w:t>Ghi chú</w:t>
      </w:r>
      <w:r w:rsidRPr="001B2BB9">
        <w:rPr>
          <w:rFonts w:ascii="Times New Roman" w:hAnsi="Times New Roman" w:cs="Times New Roman"/>
          <w:i/>
          <w:color w:val="auto"/>
          <w:sz w:val="27"/>
          <w:szCs w:val="27"/>
        </w:rPr>
        <w:t>:</w:t>
      </w:r>
      <w:bookmarkEnd w:id="1274"/>
      <w:bookmarkEnd w:id="1275"/>
      <w:bookmarkEnd w:id="1276"/>
      <w:bookmarkEnd w:id="1277"/>
    </w:p>
    <w:p w:rsidR="009A5415" w:rsidRPr="001B2BB9" w:rsidRDefault="009A5415" w:rsidP="00F732F0">
      <w:pPr>
        <w:spacing w:line="312" w:lineRule="auto"/>
        <w:ind w:firstLine="567"/>
        <w:jc w:val="both"/>
        <w:rPr>
          <w:rFonts w:ascii="Times New Roman" w:hAnsi="Times New Roman" w:cs="Times New Roman"/>
          <w:i/>
          <w:color w:val="auto"/>
          <w:sz w:val="27"/>
          <w:szCs w:val="27"/>
          <w:highlight w:val="white"/>
        </w:rPr>
      </w:pPr>
      <w:r w:rsidRPr="001B2BB9">
        <w:rPr>
          <w:rFonts w:ascii="Times New Roman" w:hAnsi="Times New Roman" w:cs="Times New Roman"/>
          <w:i/>
          <w:color w:val="auto"/>
          <w:sz w:val="27"/>
          <w:szCs w:val="27"/>
          <w:highlight w:val="white"/>
        </w:rPr>
        <w:t xml:space="preserve">- QCVN 08-MT:2015/BTNMT - Quy chuẩn kỹ thuật Quốc gia về chất lượng nước mặt. </w:t>
      </w:r>
      <w:r w:rsidRPr="001B2BB9">
        <w:rPr>
          <w:rFonts w:ascii="Times New Roman" w:hAnsi="Times New Roman" w:cs="Times New Roman"/>
          <w:i/>
          <w:color w:val="auto"/>
          <w:sz w:val="27"/>
          <w:szCs w:val="27"/>
        </w:rPr>
        <w:t>B1: Dùng cho mục đích tưới tiêu thủy lợi hoặc các mục đích sử dụng khác có yêu cầu chất lượng nước tương tự hoặc các mục đích giao thông thủy và các mục đích khác với yêu cầu nước chất lượng thấp.</w:t>
      </w:r>
    </w:p>
    <w:p w:rsidR="009A5415" w:rsidRPr="001B2BB9" w:rsidRDefault="009A5415"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KPH: Không phát hiện.</w:t>
      </w:r>
    </w:p>
    <w:p w:rsidR="009A5415" w:rsidRPr="001B2BB9" w:rsidRDefault="009A5415"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Phương pháp phân tích và đo đạc được thể hiện trong phiếu kết quả thử nghiệm phần phụ lục.</w:t>
      </w:r>
    </w:p>
    <w:p w:rsidR="009A5415" w:rsidRPr="001B2BB9" w:rsidRDefault="009A5415" w:rsidP="00F732F0">
      <w:pPr>
        <w:spacing w:line="312" w:lineRule="auto"/>
        <w:ind w:firstLine="539"/>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Nhận xét: Kết quả phân tích tại bảng </w:t>
      </w:r>
      <w:r w:rsidR="00287939"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w:t>
      </w:r>
      <w:r w:rsidR="00884EE0" w:rsidRPr="001B2BB9">
        <w:rPr>
          <w:rFonts w:ascii="Times New Roman" w:hAnsi="Times New Roman" w:cs="Times New Roman"/>
          <w:color w:val="auto"/>
          <w:sz w:val="27"/>
          <w:szCs w:val="27"/>
          <w:lang w:val="en-US"/>
        </w:rPr>
        <w:t>6</w:t>
      </w:r>
      <w:r w:rsidRPr="001B2BB9">
        <w:rPr>
          <w:rFonts w:ascii="Times New Roman" w:hAnsi="Times New Roman" w:cs="Times New Roman"/>
          <w:color w:val="auto"/>
          <w:sz w:val="27"/>
          <w:szCs w:val="27"/>
        </w:rPr>
        <w:t xml:space="preserve">b cho thấy, tất cả các thông số đánh giá chất lượng nước mặt của khu vực tại 3 đợt khảo sát sát đều nằm trong giới hạn </w:t>
      </w:r>
      <w:r w:rsidRPr="001B2BB9">
        <w:rPr>
          <w:rFonts w:ascii="Times New Roman" w:hAnsi="Times New Roman" w:cs="Times New Roman"/>
          <w:color w:val="auto"/>
          <w:sz w:val="27"/>
          <w:szCs w:val="27"/>
        </w:rPr>
        <w:lastRenderedPageBreak/>
        <w:t>cho phép cột B1 của QCVN 08-MT:2015/BTNMT.</w:t>
      </w:r>
    </w:p>
    <w:p w:rsidR="009A5415" w:rsidRPr="001B2BB9" w:rsidRDefault="009A5415"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c. Môi trường nước dưới dất</w:t>
      </w:r>
    </w:p>
    <w:p w:rsidR="009A5415" w:rsidRPr="001B2BB9" w:rsidRDefault="009A5415"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Điều kiện thời tiết: Trời râm mát, gió nhẹ.</w:t>
      </w:r>
    </w:p>
    <w:p w:rsidR="009A5415" w:rsidRPr="001B2BB9" w:rsidRDefault="009A5415"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Vị trí lấy mẫu nước dưới đất được thể hiện ở bảng sau:</w:t>
      </w:r>
    </w:p>
    <w:p w:rsidR="009A5415" w:rsidRPr="001B2BB9" w:rsidRDefault="00287939" w:rsidP="00F732F0">
      <w:pPr>
        <w:pStyle w:val="Title"/>
        <w:keepNext/>
        <w:spacing w:before="0" w:line="312" w:lineRule="auto"/>
        <w:outlineLvl w:val="0"/>
        <w:rPr>
          <w:bCs w:val="0"/>
          <w:kern w:val="28"/>
          <w:sz w:val="27"/>
          <w:szCs w:val="27"/>
          <w:lang w:val="vi-VN"/>
        </w:rPr>
      </w:pPr>
      <w:bookmarkStart w:id="1278" w:name="_Toc53843583"/>
      <w:bookmarkStart w:id="1279" w:name="_Toc104733802"/>
      <w:bookmarkStart w:id="1280" w:name="_Toc104734170"/>
      <w:bookmarkStart w:id="1281" w:name="_Toc104734296"/>
      <w:bookmarkStart w:id="1282" w:name="_Toc112071083"/>
      <w:bookmarkStart w:id="1283" w:name="_Toc112071942"/>
      <w:bookmarkStart w:id="1284" w:name="_Toc113480266"/>
      <w:bookmarkStart w:id="1285" w:name="_Toc113480395"/>
      <w:bookmarkStart w:id="1286" w:name="_Toc134645863"/>
      <w:bookmarkStart w:id="1287" w:name="_Toc134646308"/>
      <w:r w:rsidRPr="001B2BB9">
        <w:rPr>
          <w:bCs w:val="0"/>
          <w:kern w:val="28"/>
          <w:sz w:val="27"/>
          <w:szCs w:val="27"/>
          <w:lang w:val="vi-VN"/>
        </w:rPr>
        <w:t>Bảng 3</w:t>
      </w:r>
      <w:r w:rsidR="009A5415" w:rsidRPr="001B2BB9">
        <w:rPr>
          <w:bCs w:val="0"/>
          <w:kern w:val="28"/>
          <w:sz w:val="27"/>
          <w:szCs w:val="27"/>
          <w:lang w:val="vi-VN"/>
        </w:rPr>
        <w:t>.</w:t>
      </w:r>
      <w:r w:rsidR="00884EE0" w:rsidRPr="001B2BB9">
        <w:rPr>
          <w:bCs w:val="0"/>
          <w:kern w:val="28"/>
          <w:sz w:val="27"/>
          <w:szCs w:val="27"/>
          <w:lang w:val="en-US"/>
        </w:rPr>
        <w:t>7</w:t>
      </w:r>
      <w:r w:rsidR="009A5415" w:rsidRPr="001B2BB9">
        <w:rPr>
          <w:bCs w:val="0"/>
          <w:kern w:val="28"/>
          <w:sz w:val="27"/>
          <w:szCs w:val="27"/>
          <w:lang w:val="vi-VN"/>
        </w:rPr>
        <w:t>a. Mô tả vị trí lấy mẫu nước dưới đất</w:t>
      </w:r>
      <w:bookmarkEnd w:id="1278"/>
      <w:bookmarkEnd w:id="1279"/>
      <w:bookmarkEnd w:id="1280"/>
      <w:bookmarkEnd w:id="1281"/>
      <w:bookmarkEnd w:id="1282"/>
      <w:bookmarkEnd w:id="1283"/>
      <w:bookmarkEnd w:id="1284"/>
      <w:bookmarkEnd w:id="1285"/>
      <w:bookmarkEnd w:id="1286"/>
      <w:bookmarkEnd w:id="1287"/>
    </w:p>
    <w:tbl>
      <w:tblPr>
        <w:tblStyle w:val="TableGrid10"/>
        <w:tblW w:w="5000" w:type="pct"/>
        <w:tblLook w:val="04A0" w:firstRow="1" w:lastRow="0" w:firstColumn="1" w:lastColumn="0" w:noHBand="0" w:noVBand="1"/>
      </w:tblPr>
      <w:tblGrid>
        <w:gridCol w:w="1008"/>
        <w:gridCol w:w="5437"/>
        <w:gridCol w:w="1349"/>
        <w:gridCol w:w="1494"/>
      </w:tblGrid>
      <w:tr w:rsidR="001B2BB9" w:rsidRPr="001B2BB9" w:rsidTr="009A5415">
        <w:trPr>
          <w:trHeight w:val="70"/>
        </w:trPr>
        <w:tc>
          <w:tcPr>
            <w:tcW w:w="543" w:type="pct"/>
            <w:vMerge w:val="restar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Ký hiệu</w:t>
            </w:r>
          </w:p>
        </w:tc>
        <w:tc>
          <w:tcPr>
            <w:tcW w:w="2927" w:type="pct"/>
            <w:vMerge w:val="restar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Mô tả vị trí</w:t>
            </w:r>
          </w:p>
        </w:tc>
        <w:tc>
          <w:tcPr>
            <w:tcW w:w="1530" w:type="pct"/>
            <w:gridSpan w:val="2"/>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 xml:space="preserve">Tọa độ </w:t>
            </w:r>
            <w:r w:rsidR="00F87718" w:rsidRPr="001B2BB9">
              <w:rPr>
                <w:rFonts w:ascii="Times New Roman" w:hAnsi="Times New Roman" w:cs="Times New Roman"/>
                <w:color w:val="auto"/>
                <w:sz w:val="26"/>
                <w:szCs w:val="26"/>
              </w:rPr>
              <w:t>VN2000, KTT 160</w:t>
            </w:r>
            <w:r w:rsidR="00F87718" w:rsidRPr="001B2BB9">
              <w:rPr>
                <w:rFonts w:ascii="Times New Roman" w:hAnsi="Times New Roman" w:cs="Times New Roman"/>
                <w:color w:val="auto"/>
                <w:sz w:val="26"/>
                <w:szCs w:val="26"/>
                <w:vertAlign w:val="superscript"/>
              </w:rPr>
              <w:t>0</w:t>
            </w:r>
            <w:r w:rsidR="00F87718" w:rsidRPr="001B2BB9">
              <w:rPr>
                <w:rFonts w:ascii="Times New Roman" w:hAnsi="Times New Roman" w:cs="Times New Roman"/>
                <w:color w:val="auto"/>
                <w:sz w:val="26"/>
                <w:szCs w:val="26"/>
              </w:rPr>
              <w:t>15</w:t>
            </w:r>
            <w:r w:rsidR="00F87718" w:rsidRPr="001B2BB9">
              <w:rPr>
                <w:rFonts w:ascii="Times New Roman" w:hAnsi="Times New Roman" w:cs="Times New Roman"/>
                <w:color w:val="auto"/>
                <w:sz w:val="26"/>
                <w:szCs w:val="26"/>
                <w:vertAlign w:val="superscript"/>
              </w:rPr>
              <w:t>’</w:t>
            </w:r>
            <w:r w:rsidR="00F87718" w:rsidRPr="001B2BB9">
              <w:rPr>
                <w:rFonts w:ascii="Times New Roman" w:hAnsi="Times New Roman" w:cs="Times New Roman"/>
                <w:color w:val="auto"/>
                <w:sz w:val="26"/>
                <w:szCs w:val="26"/>
              </w:rPr>
              <w:t>, múi chiếu 3</w:t>
            </w:r>
            <w:r w:rsidR="00F87718" w:rsidRPr="001B2BB9">
              <w:rPr>
                <w:rFonts w:ascii="Times New Roman" w:hAnsi="Times New Roman" w:cs="Times New Roman"/>
                <w:color w:val="auto"/>
                <w:sz w:val="26"/>
                <w:szCs w:val="26"/>
                <w:vertAlign w:val="superscript"/>
              </w:rPr>
              <w:t>0</w:t>
            </w:r>
          </w:p>
        </w:tc>
      </w:tr>
      <w:tr w:rsidR="001B2BB9" w:rsidRPr="001B2BB9" w:rsidTr="009A5415">
        <w:trPr>
          <w:trHeight w:val="385"/>
        </w:trPr>
        <w:tc>
          <w:tcPr>
            <w:tcW w:w="543" w:type="pct"/>
            <w:vMerge/>
            <w:vAlign w:val="center"/>
          </w:tcPr>
          <w:p w:rsidR="009A5415" w:rsidRPr="001B2BB9" w:rsidRDefault="009A5415" w:rsidP="00F732F0">
            <w:pPr>
              <w:spacing w:before="60" w:after="60"/>
              <w:jc w:val="center"/>
              <w:rPr>
                <w:rFonts w:ascii="Times New Roman" w:hAnsi="Times New Roman" w:cs="Times New Roman"/>
                <w:b/>
                <w:color w:val="auto"/>
                <w:sz w:val="26"/>
                <w:szCs w:val="26"/>
              </w:rPr>
            </w:pPr>
          </w:p>
        </w:tc>
        <w:tc>
          <w:tcPr>
            <w:tcW w:w="2927" w:type="pct"/>
            <w:vMerge/>
          </w:tcPr>
          <w:p w:rsidR="009A5415" w:rsidRPr="001B2BB9" w:rsidRDefault="009A5415" w:rsidP="00F732F0">
            <w:pPr>
              <w:spacing w:before="60" w:after="60"/>
              <w:jc w:val="center"/>
              <w:rPr>
                <w:rFonts w:ascii="Times New Roman" w:hAnsi="Times New Roman" w:cs="Times New Roman"/>
                <w:b/>
                <w:color w:val="auto"/>
                <w:sz w:val="26"/>
                <w:szCs w:val="26"/>
              </w:rPr>
            </w:pPr>
          </w:p>
        </w:tc>
        <w:tc>
          <w:tcPr>
            <w:tcW w:w="726" w:type="pc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X (m)</w:t>
            </w:r>
          </w:p>
        </w:tc>
        <w:tc>
          <w:tcPr>
            <w:tcW w:w="804" w:type="pct"/>
            <w:vAlign w:val="center"/>
          </w:tcPr>
          <w:p w:rsidR="009A5415" w:rsidRPr="001B2BB9" w:rsidRDefault="009A5415"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Y (m)</w:t>
            </w:r>
          </w:p>
        </w:tc>
      </w:tr>
      <w:tr w:rsidR="001B2BB9" w:rsidRPr="001B2BB9" w:rsidTr="009A5415">
        <w:trPr>
          <w:trHeight w:val="77"/>
        </w:trPr>
        <w:tc>
          <w:tcPr>
            <w:tcW w:w="543" w:type="pct"/>
            <w:vAlign w:val="center"/>
          </w:tcPr>
          <w:p w:rsidR="009A5415" w:rsidRPr="001B2BB9" w:rsidRDefault="009A5415" w:rsidP="00F732F0">
            <w:pPr>
              <w:spacing w:before="60" w:after="60"/>
              <w:contextualSpacing/>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rPr>
              <w:t>NN</w:t>
            </w:r>
            <w:r w:rsidR="005E5AF1" w:rsidRPr="001B2BB9">
              <w:rPr>
                <w:rFonts w:ascii="Times New Roman" w:hAnsi="Times New Roman" w:cs="Times New Roman"/>
                <w:color w:val="auto"/>
                <w:sz w:val="26"/>
                <w:szCs w:val="26"/>
                <w:lang w:val="en-US"/>
              </w:rPr>
              <w:t>1</w:t>
            </w:r>
          </w:p>
        </w:tc>
        <w:tc>
          <w:tcPr>
            <w:tcW w:w="2927" w:type="pct"/>
          </w:tcPr>
          <w:p w:rsidR="009A5415" w:rsidRPr="001B2BB9" w:rsidRDefault="009A5415" w:rsidP="00F732F0">
            <w:pPr>
              <w:spacing w:before="60" w:after="60"/>
              <w:jc w:val="both"/>
              <w:rPr>
                <w:rFonts w:ascii="Times New Roman" w:hAnsi="Times New Roman" w:cs="Times New Roman"/>
                <w:color w:val="auto"/>
                <w:sz w:val="26"/>
                <w:szCs w:val="26"/>
              </w:rPr>
            </w:pPr>
          </w:p>
        </w:tc>
        <w:tc>
          <w:tcPr>
            <w:tcW w:w="726" w:type="pct"/>
            <w:vAlign w:val="center"/>
          </w:tcPr>
          <w:p w:rsidR="009A5415" w:rsidRPr="001B2BB9" w:rsidRDefault="009A5415" w:rsidP="00F732F0">
            <w:pPr>
              <w:spacing w:before="60" w:after="60"/>
              <w:jc w:val="center"/>
              <w:rPr>
                <w:rFonts w:ascii="Times New Roman" w:hAnsi="Times New Roman" w:cs="Times New Roman"/>
                <w:color w:val="auto"/>
                <w:sz w:val="26"/>
                <w:szCs w:val="26"/>
                <w:lang w:val="en-US"/>
              </w:rPr>
            </w:pPr>
          </w:p>
        </w:tc>
        <w:tc>
          <w:tcPr>
            <w:tcW w:w="804" w:type="pct"/>
            <w:vAlign w:val="center"/>
          </w:tcPr>
          <w:p w:rsidR="009A5415" w:rsidRPr="001B2BB9" w:rsidRDefault="009A5415" w:rsidP="00F732F0">
            <w:pPr>
              <w:spacing w:before="60" w:after="60"/>
              <w:jc w:val="center"/>
              <w:rPr>
                <w:rFonts w:ascii="Times New Roman" w:hAnsi="Times New Roman" w:cs="Times New Roman"/>
                <w:color w:val="auto"/>
                <w:sz w:val="26"/>
                <w:szCs w:val="26"/>
                <w:lang w:val="en-US"/>
              </w:rPr>
            </w:pPr>
          </w:p>
        </w:tc>
      </w:tr>
      <w:tr w:rsidR="001B2BB9" w:rsidRPr="001B2BB9" w:rsidTr="009A5415">
        <w:trPr>
          <w:trHeight w:val="77"/>
        </w:trPr>
        <w:tc>
          <w:tcPr>
            <w:tcW w:w="543" w:type="pct"/>
            <w:vAlign w:val="center"/>
          </w:tcPr>
          <w:p w:rsidR="003A763F" w:rsidRPr="001B2BB9" w:rsidRDefault="005E5AF1" w:rsidP="00F732F0">
            <w:pPr>
              <w:spacing w:before="60" w:after="60"/>
              <w:contextualSpacing/>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NN2</w:t>
            </w:r>
          </w:p>
        </w:tc>
        <w:tc>
          <w:tcPr>
            <w:tcW w:w="2927" w:type="pct"/>
          </w:tcPr>
          <w:p w:rsidR="003A763F" w:rsidRPr="001B2BB9" w:rsidRDefault="003A763F" w:rsidP="00F732F0">
            <w:pPr>
              <w:spacing w:before="60" w:after="60"/>
              <w:jc w:val="both"/>
              <w:rPr>
                <w:rFonts w:ascii="Times New Roman" w:hAnsi="Times New Roman" w:cs="Times New Roman"/>
                <w:color w:val="auto"/>
                <w:sz w:val="26"/>
                <w:szCs w:val="26"/>
              </w:rPr>
            </w:pPr>
          </w:p>
        </w:tc>
        <w:tc>
          <w:tcPr>
            <w:tcW w:w="726" w:type="pct"/>
            <w:vAlign w:val="center"/>
          </w:tcPr>
          <w:p w:rsidR="003A763F" w:rsidRPr="001B2BB9" w:rsidRDefault="003A763F" w:rsidP="00F732F0">
            <w:pPr>
              <w:spacing w:before="60" w:after="60"/>
              <w:jc w:val="center"/>
              <w:rPr>
                <w:rFonts w:ascii="Times New Roman" w:hAnsi="Times New Roman" w:cs="Times New Roman"/>
                <w:color w:val="auto"/>
                <w:sz w:val="26"/>
                <w:szCs w:val="26"/>
                <w:lang w:val="en-US"/>
              </w:rPr>
            </w:pPr>
          </w:p>
        </w:tc>
        <w:tc>
          <w:tcPr>
            <w:tcW w:w="804" w:type="pct"/>
            <w:vAlign w:val="center"/>
          </w:tcPr>
          <w:p w:rsidR="003A763F" w:rsidRPr="001B2BB9" w:rsidRDefault="003A763F" w:rsidP="00F732F0">
            <w:pPr>
              <w:spacing w:before="60" w:after="60"/>
              <w:jc w:val="center"/>
              <w:rPr>
                <w:rFonts w:ascii="Times New Roman" w:hAnsi="Times New Roman" w:cs="Times New Roman"/>
                <w:color w:val="auto"/>
                <w:sz w:val="26"/>
                <w:szCs w:val="26"/>
                <w:lang w:val="en-US"/>
              </w:rPr>
            </w:pPr>
          </w:p>
        </w:tc>
      </w:tr>
    </w:tbl>
    <w:p w:rsidR="009A5415" w:rsidRPr="001B2BB9" w:rsidRDefault="009A5415" w:rsidP="00F732F0">
      <w:pPr>
        <w:spacing w:line="312" w:lineRule="auto"/>
        <w:ind w:firstLine="567"/>
        <w:jc w:val="both"/>
        <w:rPr>
          <w:rFonts w:ascii="Times New Roman" w:hAnsi="Times New Roman" w:cs="Times New Roman"/>
          <w:color w:val="auto"/>
          <w:sz w:val="27"/>
          <w:szCs w:val="27"/>
        </w:rPr>
      </w:pPr>
      <w:bookmarkStart w:id="1288" w:name="_Toc21102297"/>
      <w:bookmarkStart w:id="1289" w:name="_Toc21159146"/>
      <w:bookmarkStart w:id="1290" w:name="_Toc21672988"/>
      <w:bookmarkStart w:id="1291" w:name="_Toc23431081"/>
      <w:bookmarkStart w:id="1292" w:name="_Toc35930176"/>
      <w:bookmarkStart w:id="1293" w:name="_Toc35937854"/>
      <w:bookmarkStart w:id="1294" w:name="_Toc37507370"/>
      <w:bookmarkStart w:id="1295" w:name="_Toc37507594"/>
      <w:bookmarkStart w:id="1296" w:name="_Toc39736943"/>
      <w:bookmarkStart w:id="1297" w:name="_Toc49226228"/>
      <w:r w:rsidRPr="001B2BB9">
        <w:rPr>
          <w:rFonts w:ascii="Times New Roman" w:hAnsi="Times New Roman" w:cs="Times New Roman"/>
          <w:color w:val="auto"/>
          <w:sz w:val="27"/>
          <w:szCs w:val="27"/>
        </w:rPr>
        <w:t xml:space="preserve">- Chất lượng môi trường nước dưới đất thể hiện ở bảng sau: </w:t>
      </w:r>
    </w:p>
    <w:p w:rsidR="009A5415" w:rsidRPr="001B2BB9" w:rsidRDefault="009A5415" w:rsidP="00F732F0">
      <w:pPr>
        <w:pStyle w:val="Title"/>
        <w:keepNext/>
        <w:spacing w:before="0" w:line="312" w:lineRule="auto"/>
        <w:outlineLvl w:val="0"/>
        <w:rPr>
          <w:bCs w:val="0"/>
          <w:kern w:val="28"/>
          <w:sz w:val="27"/>
          <w:szCs w:val="27"/>
          <w:lang w:val="vi-VN"/>
        </w:rPr>
      </w:pPr>
      <w:bookmarkStart w:id="1298" w:name="_Toc53843584"/>
      <w:bookmarkStart w:id="1299" w:name="_Toc104733803"/>
      <w:bookmarkStart w:id="1300" w:name="_Toc104734171"/>
      <w:bookmarkStart w:id="1301" w:name="_Toc104734297"/>
      <w:bookmarkStart w:id="1302" w:name="_Toc112071084"/>
      <w:bookmarkStart w:id="1303" w:name="_Toc112071943"/>
      <w:bookmarkStart w:id="1304" w:name="_Toc113480267"/>
      <w:bookmarkStart w:id="1305" w:name="_Toc113480396"/>
      <w:bookmarkStart w:id="1306" w:name="_Toc134645864"/>
      <w:bookmarkStart w:id="1307" w:name="_Toc134646309"/>
      <w:r w:rsidRPr="001B2BB9">
        <w:rPr>
          <w:bCs w:val="0"/>
          <w:kern w:val="28"/>
          <w:sz w:val="27"/>
          <w:szCs w:val="27"/>
          <w:lang w:val="vi-VN"/>
        </w:rPr>
        <w:t xml:space="preserve">Bảng </w:t>
      </w:r>
      <w:r w:rsidR="00287939" w:rsidRPr="001B2BB9">
        <w:rPr>
          <w:bCs w:val="0"/>
          <w:kern w:val="28"/>
          <w:sz w:val="27"/>
          <w:szCs w:val="27"/>
          <w:lang w:val="vi-VN"/>
        </w:rPr>
        <w:t>3</w:t>
      </w:r>
      <w:r w:rsidRPr="001B2BB9">
        <w:rPr>
          <w:bCs w:val="0"/>
          <w:kern w:val="28"/>
          <w:sz w:val="27"/>
          <w:szCs w:val="27"/>
          <w:lang w:val="vi-VN"/>
        </w:rPr>
        <w:t>.</w:t>
      </w:r>
      <w:r w:rsidR="00884EE0" w:rsidRPr="001B2BB9">
        <w:rPr>
          <w:bCs w:val="0"/>
          <w:kern w:val="28"/>
          <w:sz w:val="27"/>
          <w:szCs w:val="27"/>
          <w:lang w:val="en-US"/>
        </w:rPr>
        <w:t>7</w:t>
      </w:r>
      <w:r w:rsidRPr="001B2BB9">
        <w:rPr>
          <w:bCs w:val="0"/>
          <w:kern w:val="28"/>
          <w:sz w:val="27"/>
          <w:szCs w:val="27"/>
          <w:lang w:val="vi-VN"/>
        </w:rPr>
        <w:t>b. Kết quả phân tích chất lượng môi trường nước dưới đất</w:t>
      </w:r>
      <w:bookmarkEnd w:id="1298"/>
      <w:bookmarkEnd w:id="1299"/>
      <w:bookmarkEnd w:id="1300"/>
      <w:bookmarkEnd w:id="1301"/>
      <w:bookmarkEnd w:id="1302"/>
      <w:bookmarkEnd w:id="1303"/>
      <w:bookmarkEnd w:id="1304"/>
      <w:bookmarkEnd w:id="1305"/>
      <w:bookmarkEnd w:id="1306"/>
      <w:bookmarkEnd w:id="1307"/>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1170"/>
        <w:gridCol w:w="1518"/>
        <w:gridCol w:w="722"/>
        <w:gridCol w:w="722"/>
        <w:gridCol w:w="722"/>
        <w:gridCol w:w="722"/>
        <w:gridCol w:w="722"/>
        <w:gridCol w:w="722"/>
        <w:gridCol w:w="1798"/>
      </w:tblGrid>
      <w:tr w:rsidR="001B2BB9" w:rsidRPr="001B2BB9" w:rsidTr="005E5AF1">
        <w:trPr>
          <w:trHeight w:val="397"/>
          <w:jc w:val="center"/>
        </w:trPr>
        <w:tc>
          <w:tcPr>
            <w:tcW w:w="189" w:type="pct"/>
            <w:vMerge w:val="restart"/>
            <w:tcBorders>
              <w:top w:val="single" w:sz="4" w:space="0" w:color="auto"/>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TT</w:t>
            </w:r>
          </w:p>
        </w:tc>
        <w:tc>
          <w:tcPr>
            <w:tcW w:w="638" w:type="pct"/>
            <w:vMerge w:val="restart"/>
            <w:tcBorders>
              <w:top w:val="single" w:sz="4" w:space="0" w:color="auto"/>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Thông số</w:t>
            </w:r>
          </w:p>
        </w:tc>
        <w:tc>
          <w:tcPr>
            <w:tcW w:w="828" w:type="pct"/>
            <w:vMerge w:val="restart"/>
            <w:tcBorders>
              <w:top w:val="single" w:sz="4" w:space="0" w:color="auto"/>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Đơn vị</w:t>
            </w:r>
          </w:p>
        </w:tc>
        <w:tc>
          <w:tcPr>
            <w:tcW w:w="2363" w:type="pct"/>
            <w:gridSpan w:val="6"/>
            <w:tcBorders>
              <w:top w:val="single" w:sz="4" w:space="0" w:color="auto"/>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bCs/>
                <w:iCs/>
                <w:color w:val="auto"/>
                <w:sz w:val="26"/>
                <w:szCs w:val="26"/>
              </w:rPr>
              <w:t>Kết quả</w:t>
            </w:r>
          </w:p>
        </w:tc>
        <w:tc>
          <w:tcPr>
            <w:tcW w:w="982" w:type="pct"/>
            <w:vMerge w:val="restart"/>
            <w:tcBorders>
              <w:top w:val="single" w:sz="4" w:space="0" w:color="auto"/>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 xml:space="preserve">QCVN </w:t>
            </w:r>
          </w:p>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09-MT:2015/</w:t>
            </w:r>
          </w:p>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BTNMT</w:t>
            </w:r>
          </w:p>
        </w:tc>
      </w:tr>
      <w:tr w:rsidR="001B2BB9" w:rsidRPr="001B2BB9" w:rsidTr="005E5AF1">
        <w:trPr>
          <w:trHeight w:val="397"/>
          <w:jc w:val="center"/>
        </w:trPr>
        <w:tc>
          <w:tcPr>
            <w:tcW w:w="189"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638"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828"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788" w:type="pct"/>
            <w:gridSpan w:val="2"/>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bCs/>
                <w:color w:val="auto"/>
                <w:sz w:val="26"/>
                <w:szCs w:val="26"/>
              </w:rPr>
              <w:t>Đợt 1</w:t>
            </w:r>
          </w:p>
        </w:tc>
        <w:tc>
          <w:tcPr>
            <w:tcW w:w="788" w:type="pct"/>
            <w:gridSpan w:val="2"/>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bCs/>
                <w:color w:val="auto"/>
                <w:sz w:val="26"/>
                <w:szCs w:val="26"/>
              </w:rPr>
              <w:t>Đợt 2</w:t>
            </w:r>
          </w:p>
        </w:tc>
        <w:tc>
          <w:tcPr>
            <w:tcW w:w="788" w:type="pct"/>
            <w:gridSpan w:val="2"/>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r w:rsidRPr="001B2BB9">
              <w:rPr>
                <w:rFonts w:ascii="Times New Roman" w:hAnsi="Times New Roman" w:cs="Times New Roman"/>
                <w:b/>
                <w:bCs/>
                <w:color w:val="auto"/>
                <w:sz w:val="26"/>
                <w:szCs w:val="26"/>
              </w:rPr>
              <w:t>Đợt 3</w:t>
            </w:r>
          </w:p>
        </w:tc>
        <w:tc>
          <w:tcPr>
            <w:tcW w:w="982" w:type="pct"/>
            <w:vMerge/>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p>
        </w:tc>
      </w:tr>
      <w:tr w:rsidR="001B2BB9" w:rsidRPr="001B2BB9" w:rsidTr="005E5AF1">
        <w:trPr>
          <w:trHeight w:val="397"/>
          <w:jc w:val="center"/>
        </w:trPr>
        <w:tc>
          <w:tcPr>
            <w:tcW w:w="189"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638"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color w:val="auto"/>
                <w:sz w:val="26"/>
                <w:szCs w:val="26"/>
              </w:rPr>
            </w:pPr>
          </w:p>
        </w:tc>
        <w:tc>
          <w:tcPr>
            <w:tcW w:w="828" w:type="pct"/>
            <w:vMerge/>
            <w:tcBorders>
              <w:left w:val="single" w:sz="4" w:space="0" w:color="auto"/>
              <w:right w:val="single" w:sz="4" w:space="0" w:color="auto"/>
            </w:tcBorders>
            <w:vAlign w:val="center"/>
          </w:tcPr>
          <w:p w:rsidR="005E5AF1" w:rsidRPr="001B2BB9" w:rsidRDefault="005E5AF1" w:rsidP="00F732F0">
            <w:pPr>
              <w:spacing w:before="60" w:after="60"/>
              <w:ind w:left="-144" w:right="-144"/>
              <w:jc w:val="center"/>
              <w:rPr>
                <w:rFonts w:ascii="Times New Roman" w:hAnsi="Times New Roman" w:cs="Times New Roman"/>
                <w:b/>
                <w:bCs/>
                <w:iCs/>
                <w:color w:val="auto"/>
                <w:sz w:val="26"/>
                <w:szCs w:val="26"/>
              </w:rPr>
            </w:pPr>
          </w:p>
        </w:tc>
        <w:tc>
          <w:tcPr>
            <w:tcW w:w="394" w:type="pct"/>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iCs/>
                <w:color w:val="auto"/>
                <w:sz w:val="26"/>
                <w:szCs w:val="26"/>
              </w:rPr>
              <w:t>NN</w:t>
            </w:r>
            <w:r w:rsidRPr="001B2BB9">
              <w:rPr>
                <w:rFonts w:ascii="Times New Roman" w:hAnsi="Times New Roman" w:cs="Times New Roman"/>
                <w:b/>
                <w:bCs/>
                <w:iCs/>
                <w:color w:val="auto"/>
                <w:sz w:val="26"/>
                <w:szCs w:val="26"/>
                <w:lang w:val="en-US"/>
              </w:rPr>
              <w:t>1</w:t>
            </w:r>
          </w:p>
        </w:tc>
        <w:tc>
          <w:tcPr>
            <w:tcW w:w="394" w:type="pct"/>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NN2</w:t>
            </w:r>
          </w:p>
        </w:tc>
        <w:tc>
          <w:tcPr>
            <w:tcW w:w="394" w:type="pct"/>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NN1</w:t>
            </w:r>
          </w:p>
        </w:tc>
        <w:tc>
          <w:tcPr>
            <w:tcW w:w="394" w:type="pct"/>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NN2</w:t>
            </w:r>
          </w:p>
        </w:tc>
        <w:tc>
          <w:tcPr>
            <w:tcW w:w="394" w:type="pct"/>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NN1</w:t>
            </w:r>
          </w:p>
        </w:tc>
        <w:tc>
          <w:tcPr>
            <w:tcW w:w="394" w:type="pct"/>
            <w:tcBorders>
              <w:left w:val="single" w:sz="4" w:space="0" w:color="auto"/>
              <w:right w:val="single" w:sz="4" w:space="0" w:color="auto"/>
            </w:tcBorders>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lang w:val="en-US"/>
              </w:rPr>
            </w:pPr>
            <w:r w:rsidRPr="001B2BB9">
              <w:rPr>
                <w:rFonts w:ascii="Times New Roman" w:hAnsi="Times New Roman" w:cs="Times New Roman"/>
                <w:b/>
                <w:color w:val="auto"/>
                <w:sz w:val="26"/>
                <w:szCs w:val="26"/>
                <w:lang w:val="en-US"/>
              </w:rPr>
              <w:t>NN2</w:t>
            </w:r>
          </w:p>
        </w:tc>
        <w:tc>
          <w:tcPr>
            <w:tcW w:w="982" w:type="pct"/>
            <w:vMerge/>
            <w:tcBorders>
              <w:left w:val="single" w:sz="4" w:space="0" w:color="auto"/>
              <w:right w:val="single" w:sz="4" w:space="0" w:color="auto"/>
            </w:tcBorders>
            <w:vAlign w:val="center"/>
          </w:tcPr>
          <w:p w:rsidR="005E5AF1" w:rsidRPr="001B2BB9" w:rsidRDefault="005E5AF1" w:rsidP="00F732F0">
            <w:pPr>
              <w:tabs>
                <w:tab w:val="left" w:pos="4320"/>
              </w:tabs>
              <w:spacing w:before="60" w:after="60"/>
              <w:jc w:val="center"/>
              <w:rPr>
                <w:rFonts w:ascii="Times New Roman" w:hAnsi="Times New Roman" w:cs="Times New Roman"/>
                <w:b/>
                <w:color w:val="auto"/>
                <w:sz w:val="26"/>
                <w:szCs w:val="26"/>
              </w:rPr>
            </w:pP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pH</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5,5-8,5</w:t>
            </w: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TDS</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1.500</w:t>
            </w: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Độ cứng</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mgCaCO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rPr>
              <w:t>/l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500</w:t>
            </w: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NH</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rPr>
              <w:t xml:space="preserve"> -N</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rPr>
              <w:t xml:space="preserve"> -N</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w:t>
            </w: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ind w:hanging="1"/>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Sunphat</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400</w:t>
            </w:r>
          </w:p>
        </w:tc>
      </w:tr>
      <w:tr w:rsidR="001B2BB9" w:rsidRPr="001B2BB9" w:rsidTr="005E5AF1">
        <w:trPr>
          <w:trHeight w:val="397"/>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Coliform</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r>
      <w:tr w:rsidR="001B2BB9" w:rsidRPr="001B2BB9" w:rsidTr="005E5AF1">
        <w:trPr>
          <w:trHeight w:val="70"/>
          <w:jc w:val="center"/>
        </w:trPr>
        <w:tc>
          <w:tcPr>
            <w:tcW w:w="189"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63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E.coli</w:t>
            </w:r>
          </w:p>
        </w:tc>
        <w:tc>
          <w:tcPr>
            <w:tcW w:w="828"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394" w:type="pct"/>
            <w:tcBorders>
              <w:top w:val="single" w:sz="4" w:space="0" w:color="auto"/>
              <w:left w:val="single" w:sz="4" w:space="0" w:color="auto"/>
              <w:bottom w:val="single" w:sz="4" w:space="0" w:color="auto"/>
              <w:right w:val="single" w:sz="4" w:space="0" w:color="auto"/>
            </w:tcBorders>
          </w:tcPr>
          <w:p w:rsidR="005E5AF1" w:rsidRPr="001B2BB9" w:rsidRDefault="005E5AF1" w:rsidP="00F732F0">
            <w:pPr>
              <w:spacing w:before="60" w:after="60"/>
              <w:jc w:val="center"/>
              <w:rPr>
                <w:rFonts w:ascii="Times New Roman" w:hAnsi="Times New Roman" w:cs="Times New Roman"/>
                <w:color w:val="auto"/>
                <w:sz w:val="26"/>
                <w:szCs w:val="26"/>
              </w:rPr>
            </w:pPr>
          </w:p>
        </w:tc>
        <w:tc>
          <w:tcPr>
            <w:tcW w:w="982" w:type="pct"/>
            <w:tcBorders>
              <w:top w:val="single" w:sz="4" w:space="0" w:color="auto"/>
              <w:left w:val="single" w:sz="4" w:space="0" w:color="auto"/>
              <w:bottom w:val="single" w:sz="4" w:space="0" w:color="auto"/>
              <w:right w:val="single" w:sz="4" w:space="0" w:color="auto"/>
            </w:tcBorders>
            <w:vAlign w:val="center"/>
          </w:tcPr>
          <w:p w:rsidR="005E5AF1" w:rsidRPr="001B2BB9" w:rsidRDefault="005E5AF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KPH</w:t>
            </w:r>
          </w:p>
        </w:tc>
      </w:tr>
    </w:tbl>
    <w:bookmarkEnd w:id="1288"/>
    <w:bookmarkEnd w:id="1289"/>
    <w:bookmarkEnd w:id="1290"/>
    <w:bookmarkEnd w:id="1291"/>
    <w:bookmarkEnd w:id="1292"/>
    <w:bookmarkEnd w:id="1293"/>
    <w:bookmarkEnd w:id="1294"/>
    <w:bookmarkEnd w:id="1295"/>
    <w:bookmarkEnd w:id="1296"/>
    <w:bookmarkEnd w:id="1297"/>
    <w:p w:rsidR="009A5415" w:rsidRPr="001B2BB9" w:rsidRDefault="009A5415" w:rsidP="00F732F0">
      <w:pPr>
        <w:spacing w:line="312" w:lineRule="auto"/>
        <w:ind w:firstLine="567"/>
        <w:jc w:val="both"/>
        <w:rPr>
          <w:rFonts w:ascii="Times New Roman" w:hAnsi="Times New Roman" w:cs="Times New Roman"/>
          <w:b/>
          <w:i/>
          <w:color w:val="auto"/>
          <w:sz w:val="27"/>
          <w:szCs w:val="27"/>
          <w:u w:val="single"/>
        </w:rPr>
      </w:pPr>
      <w:r w:rsidRPr="001B2BB9">
        <w:rPr>
          <w:rFonts w:ascii="Times New Roman" w:hAnsi="Times New Roman" w:cs="Times New Roman"/>
          <w:b/>
          <w:i/>
          <w:color w:val="auto"/>
          <w:sz w:val="27"/>
          <w:szCs w:val="27"/>
          <w:u w:val="single"/>
        </w:rPr>
        <w:t>Ghi chú:</w:t>
      </w:r>
    </w:p>
    <w:p w:rsidR="009A5415" w:rsidRPr="001B2BB9" w:rsidRDefault="009A5415" w:rsidP="00F732F0">
      <w:pPr>
        <w:spacing w:line="312" w:lineRule="auto"/>
        <w:ind w:firstLine="567"/>
        <w:jc w:val="both"/>
        <w:rPr>
          <w:rFonts w:ascii="Times New Roman" w:hAnsi="Times New Roman" w:cs="Times New Roman"/>
          <w:bCs/>
          <w:i/>
          <w:iCs/>
          <w:color w:val="auto"/>
          <w:sz w:val="27"/>
          <w:szCs w:val="27"/>
          <w:lang w:val="en-US"/>
        </w:rPr>
      </w:pPr>
      <w:r w:rsidRPr="001B2BB9">
        <w:rPr>
          <w:rFonts w:ascii="Times New Roman" w:hAnsi="Times New Roman" w:cs="Times New Roman"/>
          <w:bCs/>
          <w:i/>
          <w:iCs/>
          <w:color w:val="auto"/>
          <w:sz w:val="27"/>
          <w:szCs w:val="27"/>
        </w:rPr>
        <w:t xml:space="preserve">+ QCVN 09-MT:2015/BTNMT-Quy chuẩn kỹ thuật Quốc </w:t>
      </w:r>
      <w:r w:rsidR="009343D3" w:rsidRPr="001B2BB9">
        <w:rPr>
          <w:rFonts w:ascii="Times New Roman" w:hAnsi="Times New Roman" w:cs="Times New Roman"/>
          <w:bCs/>
          <w:i/>
          <w:iCs/>
          <w:color w:val="auto"/>
          <w:sz w:val="27"/>
          <w:szCs w:val="27"/>
        </w:rPr>
        <w:t>gia về chất lượng nước dưới đất</w:t>
      </w:r>
      <w:r w:rsidR="009343D3" w:rsidRPr="001B2BB9">
        <w:rPr>
          <w:rFonts w:ascii="Times New Roman" w:hAnsi="Times New Roman" w:cs="Times New Roman"/>
          <w:bCs/>
          <w:i/>
          <w:iCs/>
          <w:color w:val="auto"/>
          <w:sz w:val="27"/>
          <w:szCs w:val="27"/>
          <w:lang w:val="en-US"/>
        </w:rPr>
        <w:t>.</w:t>
      </w:r>
    </w:p>
    <w:p w:rsidR="009A5415" w:rsidRPr="001B2BB9" w:rsidRDefault="009A5415"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KPH: Không phát hiện</w:t>
      </w:r>
    </w:p>
    <w:p w:rsidR="009A5415" w:rsidRPr="001B2BB9" w:rsidRDefault="009A5415" w:rsidP="00F732F0">
      <w:pPr>
        <w:spacing w:line="312" w:lineRule="auto"/>
        <w:ind w:firstLine="567"/>
        <w:jc w:val="both"/>
        <w:rPr>
          <w:rFonts w:ascii="Times New Roman" w:hAnsi="Times New Roman" w:cs="Times New Roman"/>
          <w:b/>
          <w:color w:val="auto"/>
          <w:sz w:val="27"/>
          <w:szCs w:val="27"/>
          <w:u w:val="single"/>
        </w:rPr>
      </w:pPr>
      <w:r w:rsidRPr="001B2BB9">
        <w:rPr>
          <w:rFonts w:ascii="Times New Roman" w:hAnsi="Times New Roman" w:cs="Times New Roman"/>
          <w:bCs/>
          <w:i/>
          <w:iCs/>
          <w:color w:val="auto"/>
          <w:sz w:val="27"/>
          <w:szCs w:val="27"/>
        </w:rPr>
        <w:t>+ Phương pháp phân tích và đo đạc được thể hiện trong phiếu kết quả thử nghiệm phần phụ lục</w:t>
      </w:r>
    </w:p>
    <w:p w:rsidR="009A5415" w:rsidRPr="001B2BB9" w:rsidRDefault="009A541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Nhận xét: Kết quả phân tích tại bảng </w:t>
      </w:r>
      <w:r w:rsidR="00287939"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w:t>
      </w:r>
      <w:r w:rsidR="00884EE0" w:rsidRPr="001B2BB9">
        <w:rPr>
          <w:rFonts w:ascii="Times New Roman" w:hAnsi="Times New Roman" w:cs="Times New Roman"/>
          <w:color w:val="auto"/>
          <w:sz w:val="27"/>
          <w:szCs w:val="27"/>
          <w:lang w:val="en-US"/>
        </w:rPr>
        <w:t>7</w:t>
      </w:r>
      <w:r w:rsidRPr="001B2BB9">
        <w:rPr>
          <w:rFonts w:ascii="Times New Roman" w:hAnsi="Times New Roman" w:cs="Times New Roman"/>
          <w:color w:val="auto"/>
          <w:sz w:val="27"/>
          <w:szCs w:val="27"/>
        </w:rPr>
        <w:t>b cho thấy, tất cả các thông số đánh giá chất lượng nước dưới đất tại các điểm đều nằm trong giới hạn cho phép của QCVN 09-MT:2015/BTNMT</w:t>
      </w:r>
      <w:r w:rsidRPr="001B2BB9">
        <w:rPr>
          <w:rFonts w:ascii="Times New Roman" w:hAnsi="Times New Roman" w:cs="Times New Roman"/>
          <w:color w:val="auto"/>
          <w:sz w:val="27"/>
          <w:szCs w:val="27"/>
          <w:lang w:val="de-DE"/>
        </w:rPr>
        <w:t>.</w:t>
      </w:r>
    </w:p>
    <w:p w:rsidR="003A763F" w:rsidRPr="001B2BB9" w:rsidRDefault="003A763F" w:rsidP="00F732F0">
      <w:pPr>
        <w:widowControl/>
        <w:spacing w:line="312" w:lineRule="auto"/>
        <w:rPr>
          <w:rFonts w:ascii="Times New Roman" w:hAnsi="Times New Roman" w:cs="Times New Roman"/>
          <w:b/>
          <w:color w:val="auto"/>
          <w:kern w:val="32"/>
          <w:sz w:val="27"/>
          <w:szCs w:val="27"/>
          <w:lang w:eastAsia="en-US"/>
        </w:rPr>
      </w:pPr>
      <w:bookmarkStart w:id="1308" w:name="_Toc104732292"/>
      <w:bookmarkStart w:id="1309" w:name="_Toc104733917"/>
      <w:bookmarkStart w:id="1310" w:name="_Toc112070946"/>
      <w:bookmarkStart w:id="1311" w:name="_Toc112071085"/>
      <w:bookmarkStart w:id="1312" w:name="_Toc113479928"/>
      <w:bookmarkStart w:id="1313" w:name="_Toc113480057"/>
      <w:bookmarkStart w:id="1314" w:name="_Toc113480268"/>
      <w:bookmarkStart w:id="1315" w:name="_Toc117608354"/>
      <w:r w:rsidRPr="001B2BB9">
        <w:rPr>
          <w:rFonts w:ascii="Times New Roman" w:hAnsi="Times New Roman" w:cs="Times New Roman"/>
          <w:bCs/>
          <w:color w:val="auto"/>
          <w:kern w:val="32"/>
          <w:sz w:val="27"/>
          <w:szCs w:val="27"/>
          <w:lang w:eastAsia="en-US"/>
        </w:rPr>
        <w:br w:type="page"/>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bCs w:val="0"/>
          <w:color w:val="auto"/>
          <w:kern w:val="32"/>
          <w:sz w:val="27"/>
          <w:szCs w:val="27"/>
          <w:lang w:eastAsia="en-US"/>
        </w:rPr>
      </w:pPr>
      <w:bookmarkStart w:id="1316" w:name="_Toc134072088"/>
      <w:bookmarkStart w:id="1317" w:name="_Toc134645865"/>
      <w:bookmarkStart w:id="1318" w:name="_Toc134646310"/>
      <w:r w:rsidRPr="001B2BB9">
        <w:rPr>
          <w:rFonts w:ascii="Times New Roman" w:eastAsia="Times New Roman" w:hAnsi="Times New Roman" w:cs="Times New Roman"/>
          <w:bCs w:val="0"/>
          <w:color w:val="auto"/>
          <w:kern w:val="32"/>
          <w:sz w:val="27"/>
          <w:szCs w:val="27"/>
          <w:lang w:eastAsia="en-US"/>
        </w:rPr>
        <w:lastRenderedPageBreak/>
        <w:t>Chương IV</w:t>
      </w:r>
      <w:bookmarkEnd w:id="1227"/>
      <w:bookmarkEnd w:id="1228"/>
      <w:bookmarkEnd w:id="1229"/>
      <w:bookmarkEnd w:id="1230"/>
      <w:bookmarkEnd w:id="1231"/>
      <w:bookmarkEnd w:id="1232"/>
      <w:bookmarkEnd w:id="1233"/>
      <w:bookmarkEnd w:id="1308"/>
      <w:bookmarkEnd w:id="1309"/>
      <w:bookmarkEnd w:id="1310"/>
      <w:bookmarkEnd w:id="1311"/>
      <w:bookmarkEnd w:id="1312"/>
      <w:bookmarkEnd w:id="1313"/>
      <w:bookmarkEnd w:id="1314"/>
      <w:bookmarkEnd w:id="1315"/>
      <w:bookmarkEnd w:id="1316"/>
      <w:bookmarkEnd w:id="1317"/>
      <w:bookmarkEnd w:id="1318"/>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bCs w:val="0"/>
          <w:color w:val="auto"/>
          <w:kern w:val="32"/>
          <w:sz w:val="27"/>
          <w:szCs w:val="27"/>
          <w:lang w:val="en-US" w:eastAsia="en-US"/>
        </w:rPr>
      </w:pPr>
      <w:bookmarkStart w:id="1319" w:name="_Toc99111274"/>
      <w:bookmarkStart w:id="1320" w:name="_Toc99918787"/>
      <w:bookmarkStart w:id="1321" w:name="_Toc100062908"/>
      <w:bookmarkStart w:id="1322" w:name="_Toc100242151"/>
      <w:bookmarkStart w:id="1323" w:name="_Toc104732293"/>
      <w:bookmarkStart w:id="1324" w:name="_Toc104733918"/>
      <w:bookmarkStart w:id="1325" w:name="_Toc112070947"/>
      <w:bookmarkStart w:id="1326" w:name="_Toc112071086"/>
      <w:bookmarkStart w:id="1327" w:name="_Toc113479929"/>
      <w:bookmarkStart w:id="1328" w:name="_Toc113480058"/>
      <w:bookmarkStart w:id="1329" w:name="_Toc113480269"/>
      <w:bookmarkStart w:id="1330" w:name="_Toc117608355"/>
      <w:bookmarkStart w:id="1331" w:name="_Toc134072089"/>
      <w:bookmarkStart w:id="1332" w:name="_Toc134645866"/>
      <w:bookmarkStart w:id="1333" w:name="_Toc134646311"/>
      <w:r w:rsidRPr="001B2BB9">
        <w:rPr>
          <w:rFonts w:ascii="Times New Roman" w:eastAsia="Times New Roman" w:hAnsi="Times New Roman" w:cs="Times New Roman"/>
          <w:bCs w:val="0"/>
          <w:color w:val="auto"/>
          <w:kern w:val="32"/>
          <w:sz w:val="27"/>
          <w:szCs w:val="27"/>
          <w:lang w:eastAsia="en-US"/>
        </w:rPr>
        <w:t>ĐÁNH GIÁ, DỰ BÁO TÁC ĐỘNG MÔI TRƯỜNG CỦA DỰ ÁN ĐẦU TƯ VÀ ĐỀ XUẤT CÁC CÔNG TRÌNH, BIỆN PHÁP BẢO VỆ MÔI TRƯỜNG</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9343D3" w:rsidRPr="001B2BB9" w:rsidRDefault="009343D3" w:rsidP="00F732F0">
      <w:pPr>
        <w:spacing w:line="312" w:lineRule="auto"/>
        <w:rPr>
          <w:rFonts w:ascii="Times New Roman" w:hAnsi="Times New Roman" w:cs="Times New Roman"/>
          <w:color w:val="auto"/>
          <w:sz w:val="27"/>
          <w:szCs w:val="27"/>
          <w:lang w:val="en-US" w:eastAsia="en-US"/>
        </w:rPr>
      </w:pP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eastAsia="en-US"/>
        </w:rPr>
      </w:pPr>
      <w:bookmarkStart w:id="1334" w:name="bookmark233"/>
      <w:bookmarkStart w:id="1335" w:name="_Toc99111275"/>
      <w:bookmarkStart w:id="1336" w:name="_Toc99918788"/>
      <w:bookmarkStart w:id="1337" w:name="_Toc100062909"/>
      <w:bookmarkStart w:id="1338" w:name="_Toc100242152"/>
      <w:bookmarkStart w:id="1339" w:name="_Toc104732294"/>
      <w:bookmarkStart w:id="1340" w:name="_Toc104733919"/>
      <w:bookmarkStart w:id="1341" w:name="_Toc112070948"/>
      <w:bookmarkStart w:id="1342" w:name="_Toc112071087"/>
      <w:bookmarkStart w:id="1343" w:name="_Toc113479930"/>
      <w:bookmarkStart w:id="1344" w:name="_Toc113480059"/>
      <w:bookmarkStart w:id="1345" w:name="_Toc113480270"/>
      <w:bookmarkStart w:id="1346" w:name="_Toc117608356"/>
      <w:bookmarkStart w:id="1347" w:name="_Toc134072090"/>
      <w:bookmarkStart w:id="1348" w:name="_Toc134645867"/>
      <w:bookmarkStart w:id="1349" w:name="_Toc134646312"/>
      <w:r w:rsidRPr="001B2BB9">
        <w:rPr>
          <w:rFonts w:ascii="Times New Roman" w:eastAsia="Times New Roman" w:hAnsi="Times New Roman" w:cs="Times New Roman"/>
          <w:bCs w:val="0"/>
          <w:color w:val="auto"/>
          <w:kern w:val="32"/>
          <w:sz w:val="27"/>
          <w:szCs w:val="27"/>
          <w:lang w:eastAsia="en-US"/>
        </w:rPr>
        <w:t>1</w:t>
      </w:r>
      <w:bookmarkEnd w:id="1334"/>
      <w:r w:rsidRPr="001B2BB9">
        <w:rPr>
          <w:rFonts w:ascii="Times New Roman" w:eastAsia="Times New Roman" w:hAnsi="Times New Roman" w:cs="Times New Roman"/>
          <w:bCs w:val="0"/>
          <w:color w:val="auto"/>
          <w:kern w:val="32"/>
          <w:sz w:val="27"/>
          <w:szCs w:val="27"/>
          <w:lang w:eastAsia="en-US"/>
        </w:rPr>
        <w:t>. Đánh giá tác động và đề xuất các công trình, biện pháp bảo vệ môi trường trong giai đoạn triển khai xây dựng dự án đầu tư</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bCs w:val="0"/>
          <w:color w:val="auto"/>
          <w:kern w:val="32"/>
          <w:sz w:val="27"/>
          <w:szCs w:val="27"/>
          <w:lang w:eastAsia="en-US"/>
        </w:rPr>
      </w:pPr>
      <w:bookmarkStart w:id="1350" w:name="bookmark234"/>
      <w:bookmarkStart w:id="1351" w:name="_Toc99111276"/>
      <w:bookmarkStart w:id="1352" w:name="_Toc99918789"/>
      <w:bookmarkStart w:id="1353" w:name="_Toc100062910"/>
      <w:bookmarkStart w:id="1354" w:name="_Toc100242153"/>
      <w:bookmarkStart w:id="1355" w:name="_Toc104732295"/>
      <w:bookmarkStart w:id="1356" w:name="_Toc104733920"/>
      <w:bookmarkStart w:id="1357" w:name="_Toc112070949"/>
      <w:bookmarkStart w:id="1358" w:name="_Toc112071088"/>
      <w:bookmarkStart w:id="1359" w:name="_Toc113479931"/>
      <w:bookmarkStart w:id="1360" w:name="_Toc113480060"/>
      <w:bookmarkStart w:id="1361" w:name="_Toc113480271"/>
      <w:bookmarkStart w:id="1362" w:name="_Toc117608357"/>
      <w:bookmarkStart w:id="1363" w:name="_Toc134072091"/>
      <w:bookmarkStart w:id="1364" w:name="_Toc134645868"/>
      <w:bookmarkStart w:id="1365" w:name="_Toc134646313"/>
      <w:r w:rsidRPr="001B2BB9">
        <w:rPr>
          <w:rFonts w:ascii="Times New Roman" w:eastAsia="Times New Roman" w:hAnsi="Times New Roman" w:cs="Times New Roman"/>
          <w:bCs w:val="0"/>
          <w:color w:val="auto"/>
          <w:kern w:val="32"/>
          <w:sz w:val="27"/>
          <w:szCs w:val="27"/>
          <w:lang w:eastAsia="en-US"/>
        </w:rPr>
        <w:t>1</w:t>
      </w:r>
      <w:bookmarkEnd w:id="1350"/>
      <w:r w:rsidRPr="001B2BB9">
        <w:rPr>
          <w:rFonts w:ascii="Times New Roman" w:eastAsia="Times New Roman" w:hAnsi="Times New Roman" w:cs="Times New Roman"/>
          <w:bCs w:val="0"/>
          <w:color w:val="auto"/>
          <w:kern w:val="32"/>
          <w:sz w:val="27"/>
          <w:szCs w:val="27"/>
          <w:lang w:eastAsia="en-US"/>
        </w:rPr>
        <w:t>.1. Đánh giá, dự báo các tác độ</w:t>
      </w:r>
      <w:r w:rsidR="00E223E0" w:rsidRPr="001B2BB9">
        <w:rPr>
          <w:rFonts w:ascii="Times New Roman" w:eastAsia="Times New Roman" w:hAnsi="Times New Roman" w:cs="Times New Roman"/>
          <w:bCs w:val="0"/>
          <w:color w:val="auto"/>
          <w:kern w:val="32"/>
          <w:sz w:val="27"/>
          <w:szCs w:val="27"/>
          <w:lang w:eastAsia="en-US"/>
        </w:rPr>
        <w:t>ng</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rsidR="00342433" w:rsidRPr="001B2BB9" w:rsidRDefault="00E223E0" w:rsidP="00F732F0">
      <w:pPr>
        <w:pStyle w:val="k4"/>
        <w:spacing w:line="312" w:lineRule="auto"/>
        <w:outlineLvl w:val="1"/>
        <w:rPr>
          <w:i/>
          <w:color w:val="auto"/>
          <w:sz w:val="27"/>
          <w:szCs w:val="27"/>
        </w:rPr>
      </w:pPr>
      <w:bookmarkStart w:id="1366" w:name="_Toc98508151"/>
      <w:bookmarkStart w:id="1367" w:name="_Toc99111277"/>
      <w:bookmarkStart w:id="1368" w:name="_Toc99918790"/>
      <w:bookmarkStart w:id="1369" w:name="_Toc100062911"/>
      <w:bookmarkStart w:id="1370" w:name="_Toc100242154"/>
      <w:bookmarkStart w:id="1371" w:name="_Toc104732296"/>
      <w:bookmarkStart w:id="1372" w:name="_Toc104733921"/>
      <w:bookmarkStart w:id="1373" w:name="_Toc112070950"/>
      <w:bookmarkStart w:id="1374" w:name="_Toc112071089"/>
      <w:bookmarkStart w:id="1375" w:name="_Toc113479932"/>
      <w:bookmarkStart w:id="1376" w:name="_Toc113480061"/>
      <w:bookmarkStart w:id="1377" w:name="_Toc113480272"/>
      <w:bookmarkStart w:id="1378" w:name="_Toc117608358"/>
      <w:bookmarkStart w:id="1379" w:name="_Toc134072092"/>
      <w:bookmarkStart w:id="1380" w:name="_Toc134645869"/>
      <w:bookmarkStart w:id="1381" w:name="_Toc134646314"/>
      <w:r w:rsidRPr="001B2BB9">
        <w:rPr>
          <w:i/>
          <w:color w:val="auto"/>
          <w:sz w:val="27"/>
          <w:szCs w:val="27"/>
        </w:rPr>
        <w:t>1.1.1.</w:t>
      </w:r>
      <w:r w:rsidR="00342433" w:rsidRPr="001B2BB9">
        <w:rPr>
          <w:i/>
          <w:color w:val="auto"/>
          <w:sz w:val="27"/>
          <w:szCs w:val="27"/>
        </w:rPr>
        <w:t xml:space="preserve"> Đánh giá tác động của việc chiếm dụng đấ</w:t>
      </w:r>
      <w:r w:rsidRPr="001B2BB9">
        <w:rPr>
          <w:i/>
          <w:color w:val="auto"/>
          <w:sz w:val="27"/>
          <w:szCs w:val="27"/>
        </w:rPr>
        <w:t>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3E451C" w:rsidRPr="001B2BB9" w:rsidRDefault="002148DD" w:rsidP="00F732F0">
      <w:pPr>
        <w:spacing w:line="312" w:lineRule="auto"/>
        <w:ind w:firstLine="567"/>
        <w:jc w:val="both"/>
        <w:rPr>
          <w:rFonts w:ascii="Times New Roman" w:hAnsi="Times New Roman" w:cs="Times New Roman"/>
          <w:color w:val="auto"/>
          <w:spacing w:val="-4"/>
          <w:sz w:val="27"/>
          <w:szCs w:val="27"/>
          <w:lang w:val="pt-BR"/>
        </w:rPr>
      </w:pPr>
      <w:bookmarkStart w:id="1382" w:name="_Toc98508152"/>
      <w:bookmarkStart w:id="1383" w:name="_Toc99111278"/>
      <w:bookmarkStart w:id="1384" w:name="_Toc99918792"/>
      <w:bookmarkStart w:id="1385" w:name="_Toc100062912"/>
      <w:bookmarkStart w:id="1386" w:name="_Toc100242155"/>
      <w:r w:rsidRPr="001B2BB9">
        <w:rPr>
          <w:rFonts w:ascii="Times New Roman" w:hAnsi="Times New Roman" w:cs="Times New Roman"/>
          <w:color w:val="auto"/>
          <w:sz w:val="27"/>
          <w:szCs w:val="27"/>
        </w:rPr>
        <w:t>Quá trình GPMB, thi công xây dựng Dự án sẽ chiến dụng diện tích đất 3,</w:t>
      </w:r>
      <w:r w:rsidR="002A3059" w:rsidRPr="001B2BB9">
        <w:rPr>
          <w:rFonts w:ascii="Times New Roman" w:hAnsi="Times New Roman" w:cs="Times New Roman"/>
          <w:color w:val="auto"/>
          <w:sz w:val="27"/>
          <w:szCs w:val="27"/>
          <w:lang w:val="en-US"/>
        </w:rPr>
        <w:t>04</w:t>
      </w:r>
      <w:r w:rsidRPr="001B2BB9">
        <w:rPr>
          <w:rFonts w:ascii="Times New Roman" w:hAnsi="Times New Roman" w:cs="Times New Roman"/>
          <w:color w:val="auto"/>
          <w:sz w:val="27"/>
          <w:szCs w:val="27"/>
        </w:rPr>
        <w:t xml:space="preserve">ha. Khối lượng thu hồi đất được thống kê, phân loại </w:t>
      </w:r>
      <w:r w:rsidR="00FE2EB4" w:rsidRPr="001B2BB9">
        <w:rPr>
          <w:rFonts w:ascii="Times New Roman" w:hAnsi="Times New Roman" w:cs="Times New Roman"/>
          <w:color w:val="auto"/>
          <w:sz w:val="27"/>
          <w:szCs w:val="27"/>
          <w:lang w:val="en-US"/>
        </w:rPr>
        <w:t>tại bảng 1.</w:t>
      </w:r>
      <w:r w:rsidR="00685132" w:rsidRPr="001B2BB9">
        <w:rPr>
          <w:rFonts w:ascii="Times New Roman" w:hAnsi="Times New Roman" w:cs="Times New Roman"/>
          <w:color w:val="auto"/>
          <w:sz w:val="27"/>
          <w:szCs w:val="27"/>
          <w:lang w:val="en-US"/>
        </w:rPr>
        <w:t>1</w:t>
      </w:r>
      <w:r w:rsidR="00FE2EB4" w:rsidRPr="001B2BB9">
        <w:rPr>
          <w:rFonts w:ascii="Times New Roman" w:hAnsi="Times New Roman" w:cs="Times New Roman"/>
          <w:color w:val="auto"/>
          <w:sz w:val="27"/>
          <w:szCs w:val="27"/>
          <w:lang w:val="en-US"/>
        </w:rPr>
        <w:t xml:space="preserve">. </w:t>
      </w:r>
      <w:r w:rsidR="003E451C" w:rsidRPr="001B2BB9">
        <w:rPr>
          <w:rFonts w:ascii="Times New Roman" w:hAnsi="Times New Roman" w:cs="Times New Roman"/>
          <w:color w:val="auto"/>
          <w:sz w:val="27"/>
          <w:szCs w:val="27"/>
          <w:lang w:val="pt-BR"/>
        </w:rPr>
        <w:t>Tác động lớn nhất về mặt kinh tế - xã hội trong quá trình GPMB là việc thu hồi</w:t>
      </w:r>
      <w:r w:rsidR="00FE2EB4" w:rsidRPr="001B2BB9">
        <w:rPr>
          <w:rFonts w:ascii="Times New Roman" w:hAnsi="Times New Roman" w:cs="Times New Roman"/>
          <w:color w:val="auto"/>
          <w:sz w:val="27"/>
          <w:szCs w:val="27"/>
          <w:lang w:val="pt-BR"/>
        </w:rPr>
        <w:t xml:space="preserve"> đất ở</w:t>
      </w:r>
      <w:r w:rsidR="003E451C" w:rsidRPr="001B2BB9">
        <w:rPr>
          <w:rFonts w:ascii="Times New Roman" w:hAnsi="Times New Roman" w:cs="Times New Roman"/>
          <w:color w:val="auto"/>
          <w:sz w:val="27"/>
          <w:szCs w:val="27"/>
          <w:lang w:val="pt-BR"/>
        </w:rPr>
        <w:t>, đất rừng trồng sản xuất, đất trồng cây hàng năm</w:t>
      </w:r>
      <w:r w:rsidR="00FE2EB4" w:rsidRPr="001B2BB9">
        <w:rPr>
          <w:rFonts w:ascii="Times New Roman" w:hAnsi="Times New Roman" w:cs="Times New Roman"/>
          <w:color w:val="auto"/>
          <w:sz w:val="27"/>
          <w:szCs w:val="27"/>
          <w:lang w:val="pt-BR"/>
        </w:rPr>
        <w:t>,</w:t>
      </w:r>
      <w:r w:rsidR="003E451C" w:rsidRPr="001B2BB9">
        <w:rPr>
          <w:rFonts w:ascii="Times New Roman" w:hAnsi="Times New Roman" w:cs="Times New Roman"/>
          <w:color w:val="auto"/>
          <w:sz w:val="27"/>
          <w:szCs w:val="27"/>
          <w:lang w:val="pt-BR"/>
        </w:rPr>
        <w:t>....</w:t>
      </w:r>
    </w:p>
    <w:p w:rsidR="00FE2EB4" w:rsidRPr="001B2BB9" w:rsidRDefault="00FE2EB4" w:rsidP="00F732F0">
      <w:pPr>
        <w:spacing w:line="312" w:lineRule="auto"/>
        <w:ind w:firstLine="567"/>
        <w:jc w:val="both"/>
        <w:rPr>
          <w:rFonts w:ascii="Times New Roman" w:hAnsi="Times New Roman" w:cs="Times New Roman"/>
          <w:color w:val="auto"/>
          <w:sz w:val="27"/>
          <w:szCs w:val="27"/>
        </w:rPr>
      </w:pPr>
      <w:bookmarkStart w:id="1387" w:name="_Toc112070952"/>
      <w:bookmarkStart w:id="1388" w:name="_Toc112071091"/>
      <w:bookmarkStart w:id="1389" w:name="_Toc113479934"/>
      <w:bookmarkStart w:id="1390" w:name="_Toc113480063"/>
      <w:bookmarkStart w:id="1391" w:name="_Toc113480274"/>
      <w:bookmarkStart w:id="1392" w:name="_Toc117608360"/>
      <w:bookmarkStart w:id="1393" w:name="_Toc134072094"/>
      <w:r w:rsidRPr="001B2BB9">
        <w:rPr>
          <w:rFonts w:ascii="Times New Roman" w:hAnsi="Times New Roman" w:cs="Times New Roman"/>
          <w:i/>
          <w:color w:val="auto"/>
          <w:sz w:val="27"/>
          <w:szCs w:val="27"/>
        </w:rPr>
        <w:t>* Đối với chiếm dụng đất ở</w:t>
      </w:r>
      <w:r w:rsidRPr="001B2BB9">
        <w:rPr>
          <w:rFonts w:ascii="Times New Roman" w:hAnsi="Times New Roman" w:cs="Times New Roman"/>
          <w:i/>
          <w:color w:val="auto"/>
          <w:sz w:val="27"/>
          <w:szCs w:val="27"/>
          <w:lang w:val="en-US"/>
        </w:rPr>
        <w:t xml:space="preserve"> nông thôn, đất trồng cây hàng năm và lâu năm</w:t>
      </w:r>
      <w:r w:rsidR="00D15807" w:rsidRPr="001B2BB9">
        <w:rPr>
          <w:rFonts w:ascii="Times New Roman" w:hAnsi="Times New Roman" w:cs="Times New Roman"/>
          <w:i/>
          <w:color w:val="auto"/>
          <w:sz w:val="27"/>
          <w:szCs w:val="27"/>
          <w:lang w:val="en-US"/>
        </w:rPr>
        <w:t xml:space="preserve"> (96</w:t>
      </w:r>
      <w:r w:rsidR="000F534C" w:rsidRPr="001B2BB9">
        <w:rPr>
          <w:rFonts w:ascii="Times New Roman" w:hAnsi="Times New Roman" w:cs="Times New Roman"/>
          <w:i/>
          <w:color w:val="auto"/>
          <w:sz w:val="27"/>
          <w:szCs w:val="27"/>
          <w:lang w:val="en-US"/>
        </w:rPr>
        <w:t xml:space="preserve"> m</w:t>
      </w:r>
      <w:r w:rsidR="000F534C" w:rsidRPr="001B2BB9">
        <w:rPr>
          <w:rFonts w:ascii="Times New Roman" w:hAnsi="Times New Roman" w:cs="Times New Roman"/>
          <w:i/>
          <w:color w:val="auto"/>
          <w:sz w:val="27"/>
          <w:szCs w:val="27"/>
          <w:vertAlign w:val="superscript"/>
          <w:lang w:val="en-US"/>
        </w:rPr>
        <w:t>2</w:t>
      </w:r>
      <w:r w:rsidR="00D15807" w:rsidRPr="001B2BB9">
        <w:rPr>
          <w:rFonts w:ascii="Times New Roman" w:hAnsi="Times New Roman" w:cs="Times New Roman"/>
          <w:i/>
          <w:color w:val="auto"/>
          <w:sz w:val="27"/>
          <w:szCs w:val="27"/>
          <w:lang w:val="en-US"/>
        </w:rPr>
        <w:t>)</w:t>
      </w:r>
      <w:r w:rsidRPr="001B2BB9">
        <w:rPr>
          <w:rFonts w:ascii="Times New Roman" w:hAnsi="Times New Roman" w:cs="Times New Roman"/>
          <w:i/>
          <w:color w:val="auto"/>
          <w:sz w:val="27"/>
          <w:szCs w:val="27"/>
        </w:rPr>
        <w:t>:</w:t>
      </w:r>
    </w:p>
    <w:p w:rsidR="00FE2EB4" w:rsidRPr="001B2BB9" w:rsidRDefault="00FE2EB4"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Trong phạm vi dự án sẽ ảnh hưởng đến khoảng </w:t>
      </w:r>
      <w:r w:rsidRPr="001B2BB9">
        <w:rPr>
          <w:rFonts w:ascii="Times New Roman" w:hAnsi="Times New Roman" w:cs="Times New Roman"/>
          <w:color w:val="auto"/>
          <w:sz w:val="27"/>
          <w:szCs w:val="27"/>
          <w:lang w:val="en-US"/>
        </w:rPr>
        <w:t>07</w:t>
      </w:r>
      <w:r w:rsidRPr="001B2BB9">
        <w:rPr>
          <w:rFonts w:ascii="Times New Roman" w:hAnsi="Times New Roman" w:cs="Times New Roman"/>
          <w:color w:val="auto"/>
          <w:sz w:val="27"/>
          <w:szCs w:val="27"/>
        </w:rPr>
        <w:t xml:space="preserve"> hộ</w:t>
      </w:r>
      <w:r w:rsidRPr="001B2BB9">
        <w:rPr>
          <w:rFonts w:ascii="Times New Roman" w:hAnsi="Times New Roman" w:cs="Times New Roman"/>
          <w:color w:val="auto"/>
          <w:sz w:val="27"/>
          <w:szCs w:val="27"/>
          <w:lang w:val="en-US"/>
        </w:rPr>
        <w:t xml:space="preserve">. Tuy nhiên, các hộ này chỉ bị </w:t>
      </w:r>
      <w:r w:rsidRPr="001B2BB9">
        <w:rPr>
          <w:rFonts w:ascii="Times New Roman" w:hAnsi="Times New Roman" w:cs="Times New Roman"/>
          <w:color w:val="auto"/>
          <w:sz w:val="27"/>
          <w:szCs w:val="27"/>
        </w:rPr>
        <w:t>chỉ ảnh hưởng đến phần cổng, tường rào không ảnh hưởng đến nhà ở.</w:t>
      </w:r>
      <w:r w:rsidR="00D15807" w:rsidRPr="001B2BB9">
        <w:rPr>
          <w:rFonts w:ascii="Times New Roman" w:hAnsi="Times New Roman" w:cs="Times New Roman"/>
          <w:color w:val="auto"/>
          <w:sz w:val="27"/>
          <w:szCs w:val="27"/>
          <w:lang w:val="en-US"/>
        </w:rPr>
        <w:t xml:space="preserve"> Việc thực hiện dự án sẽ ảnh hưởng đến </w:t>
      </w:r>
      <w:r w:rsidRPr="001B2BB9">
        <w:rPr>
          <w:rFonts w:ascii="Times New Roman" w:hAnsi="Times New Roman" w:cs="Times New Roman"/>
          <w:color w:val="auto"/>
          <w:sz w:val="27"/>
          <w:szCs w:val="27"/>
        </w:rPr>
        <w:t>đời sống sinh</w:t>
      </w:r>
      <w:r w:rsidR="00D15807" w:rsidRPr="001B2BB9">
        <w:rPr>
          <w:rFonts w:ascii="Times New Roman" w:hAnsi="Times New Roman" w:cs="Times New Roman"/>
          <w:color w:val="auto"/>
          <w:sz w:val="27"/>
          <w:szCs w:val="27"/>
        </w:rPr>
        <w:t xml:space="preserve"> hoạt và sản xuất của người dân</w:t>
      </w:r>
      <w:r w:rsidRPr="001B2BB9">
        <w:rPr>
          <w:rFonts w:ascii="Times New Roman" w:hAnsi="Times New Roman" w:cs="Times New Roman"/>
          <w:color w:val="auto"/>
          <w:sz w:val="27"/>
          <w:szCs w:val="27"/>
        </w:rPr>
        <w:t>. Do đó để giảm thiểu các tác động nêu trên, Chủ dự án sẽ có phương án đền bù, hỗ trợ cho các hộ dân này theo đúng quy định của pháp luật và điều kiện thực tế tại địa phương.</w:t>
      </w:r>
    </w:p>
    <w:p w:rsidR="00FE2EB4" w:rsidRPr="001B2BB9" w:rsidRDefault="00FE2EB4" w:rsidP="00F732F0">
      <w:pPr>
        <w:pStyle w:val="k2"/>
        <w:spacing w:line="312" w:lineRule="auto"/>
        <w:ind w:firstLine="567"/>
        <w:rPr>
          <w:b w:val="0"/>
          <w:i/>
          <w:color w:val="auto"/>
          <w:sz w:val="27"/>
          <w:szCs w:val="27"/>
        </w:rPr>
      </w:pPr>
      <w:r w:rsidRPr="001B2BB9">
        <w:rPr>
          <w:b w:val="0"/>
          <w:i/>
          <w:color w:val="auto"/>
          <w:sz w:val="27"/>
          <w:szCs w:val="27"/>
        </w:rPr>
        <w:t>* Đối với đất rừng sản xuất:</w:t>
      </w:r>
    </w:p>
    <w:p w:rsidR="00FE2EB4" w:rsidRPr="001B2BB9" w:rsidRDefault="00FE2EB4" w:rsidP="00F732F0">
      <w:pPr>
        <w:pStyle w:val="k2"/>
        <w:spacing w:line="312" w:lineRule="auto"/>
        <w:ind w:firstLine="567"/>
        <w:rPr>
          <w:b w:val="0"/>
          <w:color w:val="auto"/>
          <w:sz w:val="27"/>
          <w:szCs w:val="27"/>
        </w:rPr>
      </w:pPr>
      <w:r w:rsidRPr="001B2BB9">
        <w:rPr>
          <w:b w:val="0"/>
          <w:color w:val="auto"/>
          <w:sz w:val="27"/>
          <w:szCs w:val="27"/>
        </w:rPr>
        <w:t>Quá trình thực hiện dự án sẽ ảnh hưởng đến đấ</w:t>
      </w:r>
      <w:r w:rsidR="000F534C" w:rsidRPr="001B2BB9">
        <w:rPr>
          <w:b w:val="0"/>
          <w:color w:val="auto"/>
          <w:sz w:val="27"/>
          <w:szCs w:val="27"/>
        </w:rPr>
        <w:t xml:space="preserve">t rừng sản xuất chủ yếu là tràm </w:t>
      </w:r>
      <w:r w:rsidRPr="001B2BB9">
        <w:rPr>
          <w:b w:val="0"/>
          <w:color w:val="auto"/>
          <w:sz w:val="27"/>
          <w:szCs w:val="27"/>
        </w:rPr>
        <w:t xml:space="preserve">với tổng diện tích rừng sản xuất là </w:t>
      </w:r>
      <w:r w:rsidR="00721B91" w:rsidRPr="001B2BB9">
        <w:rPr>
          <w:b w:val="0"/>
          <w:color w:val="auto"/>
          <w:sz w:val="27"/>
          <w:szCs w:val="27"/>
        </w:rPr>
        <w:t>1.001 m</w:t>
      </w:r>
      <w:r w:rsidR="00721B91" w:rsidRPr="001B2BB9">
        <w:rPr>
          <w:b w:val="0"/>
          <w:color w:val="auto"/>
          <w:sz w:val="27"/>
          <w:szCs w:val="27"/>
          <w:vertAlign w:val="superscript"/>
        </w:rPr>
        <w:t>2</w:t>
      </w:r>
      <w:r w:rsidRPr="001B2BB9">
        <w:rPr>
          <w:b w:val="0"/>
          <w:color w:val="auto"/>
          <w:sz w:val="27"/>
          <w:szCs w:val="27"/>
        </w:rPr>
        <w:t xml:space="preserve">. Trong đó, </w:t>
      </w:r>
      <w:r w:rsidR="00721B91" w:rsidRPr="001B2BB9">
        <w:rPr>
          <w:b w:val="0"/>
          <w:color w:val="auto"/>
          <w:sz w:val="27"/>
          <w:szCs w:val="27"/>
        </w:rPr>
        <w:t>151 m</w:t>
      </w:r>
      <w:r w:rsidR="00721B91" w:rsidRPr="001B2BB9">
        <w:rPr>
          <w:b w:val="0"/>
          <w:color w:val="auto"/>
          <w:sz w:val="27"/>
          <w:szCs w:val="27"/>
          <w:vertAlign w:val="superscript"/>
        </w:rPr>
        <w:t>2</w:t>
      </w:r>
      <w:r w:rsidR="00721B91" w:rsidRPr="001B2BB9">
        <w:rPr>
          <w:b w:val="0"/>
          <w:color w:val="auto"/>
          <w:sz w:val="27"/>
          <w:szCs w:val="27"/>
        </w:rPr>
        <w:t xml:space="preserve"> đất rừng sản xuất do UBND xã quản lý và 850 m</w:t>
      </w:r>
      <w:r w:rsidR="00721B91" w:rsidRPr="001B2BB9">
        <w:rPr>
          <w:b w:val="0"/>
          <w:color w:val="auto"/>
          <w:sz w:val="27"/>
          <w:szCs w:val="27"/>
          <w:vertAlign w:val="superscript"/>
        </w:rPr>
        <w:t>2</w:t>
      </w:r>
      <w:r w:rsidR="00721B91" w:rsidRPr="001B2BB9">
        <w:rPr>
          <w:b w:val="0"/>
          <w:color w:val="auto"/>
          <w:sz w:val="27"/>
          <w:szCs w:val="27"/>
        </w:rPr>
        <w:t xml:space="preserve"> đất rừng sản xuất của</w:t>
      </w:r>
      <w:r w:rsidRPr="001B2BB9">
        <w:rPr>
          <w:b w:val="0"/>
          <w:color w:val="auto"/>
          <w:sz w:val="27"/>
          <w:szCs w:val="27"/>
        </w:rPr>
        <w:t xml:space="preserve"> </w:t>
      </w:r>
      <w:r w:rsidR="00721B91" w:rsidRPr="001B2BB9">
        <w:rPr>
          <w:b w:val="0"/>
          <w:color w:val="auto"/>
          <w:sz w:val="27"/>
          <w:szCs w:val="27"/>
        </w:rPr>
        <w:t>01 hộ dân</w:t>
      </w:r>
      <w:r w:rsidRPr="001B2BB9">
        <w:rPr>
          <w:b w:val="0"/>
          <w:color w:val="auto"/>
          <w:sz w:val="27"/>
          <w:szCs w:val="27"/>
        </w:rPr>
        <w:t xml:space="preserve">. Trong đó đối với Tràm có độ tuổi </w:t>
      </w:r>
      <w:r w:rsidR="00721B91" w:rsidRPr="001B2BB9">
        <w:rPr>
          <w:b w:val="0"/>
          <w:color w:val="auto"/>
          <w:sz w:val="27"/>
          <w:szCs w:val="27"/>
        </w:rPr>
        <w:t>4</w:t>
      </w:r>
      <w:r w:rsidRPr="001B2BB9">
        <w:rPr>
          <w:b w:val="0"/>
          <w:color w:val="auto"/>
          <w:sz w:val="27"/>
          <w:szCs w:val="27"/>
        </w:rPr>
        <w:t xml:space="preserve"> </w:t>
      </w:r>
      <w:r w:rsidR="00721B91" w:rsidRPr="001B2BB9">
        <w:rPr>
          <w:b w:val="0"/>
          <w:color w:val="auto"/>
          <w:sz w:val="27"/>
          <w:szCs w:val="27"/>
        </w:rPr>
        <w:t xml:space="preserve">năm </w:t>
      </w:r>
      <w:r w:rsidRPr="001B2BB9">
        <w:rPr>
          <w:b w:val="0"/>
          <w:color w:val="auto"/>
          <w:sz w:val="27"/>
          <w:szCs w:val="27"/>
        </w:rPr>
        <w:t>tuổi, cây phát triển tốt, ph</w:t>
      </w:r>
      <w:r w:rsidR="00721B91" w:rsidRPr="001B2BB9">
        <w:rPr>
          <w:b w:val="0"/>
          <w:color w:val="auto"/>
          <w:sz w:val="27"/>
          <w:szCs w:val="27"/>
        </w:rPr>
        <w:t>ần lớn tràm đã đến kỳ thu hoạch</w:t>
      </w:r>
      <w:r w:rsidRPr="001B2BB9">
        <w:rPr>
          <w:b w:val="0"/>
          <w:color w:val="auto"/>
          <w:sz w:val="27"/>
          <w:szCs w:val="27"/>
        </w:rPr>
        <w:t>. Việc thực hiện dự án sẽ thu hồi diện tích đất này ảnh hưởng đến thu nhập của người dân.</w:t>
      </w:r>
    </w:p>
    <w:p w:rsidR="00BE42B5" w:rsidRPr="001B2BB9" w:rsidRDefault="00BE42B5" w:rsidP="00F732F0">
      <w:pPr>
        <w:pStyle w:val="k2"/>
        <w:spacing w:line="312" w:lineRule="auto"/>
        <w:ind w:firstLine="567"/>
        <w:rPr>
          <w:b w:val="0"/>
          <w:i/>
          <w:color w:val="auto"/>
          <w:sz w:val="27"/>
          <w:szCs w:val="27"/>
        </w:rPr>
      </w:pPr>
      <w:r w:rsidRPr="001B2BB9">
        <w:rPr>
          <w:b w:val="0"/>
          <w:i/>
          <w:color w:val="auto"/>
          <w:sz w:val="27"/>
          <w:szCs w:val="27"/>
        </w:rPr>
        <w:t>* Đối với chiếm dụng đất trồng cây hàng năm (20.418 m</w:t>
      </w:r>
      <w:r w:rsidRPr="001B2BB9">
        <w:rPr>
          <w:b w:val="0"/>
          <w:i/>
          <w:color w:val="auto"/>
          <w:sz w:val="27"/>
          <w:szCs w:val="27"/>
          <w:vertAlign w:val="superscript"/>
        </w:rPr>
        <w:t>2</w:t>
      </w:r>
      <w:r w:rsidRPr="001B2BB9">
        <w:rPr>
          <w:b w:val="0"/>
          <w:i/>
          <w:color w:val="auto"/>
          <w:sz w:val="27"/>
          <w:szCs w:val="27"/>
        </w:rPr>
        <w:t>):</w:t>
      </w:r>
    </w:p>
    <w:p w:rsidR="00BE42B5" w:rsidRPr="001B2BB9" w:rsidRDefault="00BE42B5" w:rsidP="00F732F0">
      <w:pPr>
        <w:pStyle w:val="k2"/>
        <w:spacing w:line="312" w:lineRule="auto"/>
        <w:ind w:firstLine="567"/>
        <w:rPr>
          <w:b w:val="0"/>
          <w:color w:val="auto"/>
          <w:sz w:val="27"/>
          <w:szCs w:val="27"/>
        </w:rPr>
      </w:pPr>
      <w:r w:rsidRPr="001B2BB9">
        <w:rPr>
          <w:b w:val="0"/>
          <w:color w:val="auto"/>
          <w:sz w:val="27"/>
          <w:szCs w:val="27"/>
        </w:rPr>
        <w:t xml:space="preserve">Dự án thực hiện ảnh hưởng đến 20.418 m2 diện tích đất trồng cây hàng năm. Trong đó, UBND xã quản lý với diện tích 20.418 m2 hiện trạng là đất trống và thảm cỏ. Đối với đất do người dân quản lý với diện tích 1.444 m2 của 03 hộ dân hiện chủ yếu trồng sắn, cỏ voi. Việc thu hồi đất sẽ ảnh hưởng đến hoạt động sản xuất của người dân, mất đất canh tác, làm giảm thu nhập ảnh hưởng đến chất lượng cuộc sống. Do đó để giảm thiểu các tác động nêu trên, Chủ dự án sẽ có phương án </w:t>
      </w:r>
      <w:r w:rsidRPr="001B2BB9">
        <w:rPr>
          <w:b w:val="0"/>
          <w:color w:val="auto"/>
          <w:sz w:val="27"/>
          <w:szCs w:val="27"/>
        </w:rPr>
        <w:lastRenderedPageBreak/>
        <w:t>đền bù, hỗ trợ cho các hộ dân này theo đúng quy định của pháp luật và điều kiện thực tế tại địa phương.</w:t>
      </w:r>
    </w:p>
    <w:p w:rsidR="00342433" w:rsidRPr="001B2BB9" w:rsidRDefault="00205313" w:rsidP="00F732F0">
      <w:pPr>
        <w:pStyle w:val="k4"/>
        <w:spacing w:line="312" w:lineRule="auto"/>
        <w:outlineLvl w:val="1"/>
        <w:rPr>
          <w:i/>
          <w:color w:val="auto"/>
          <w:sz w:val="27"/>
          <w:szCs w:val="27"/>
        </w:rPr>
      </w:pPr>
      <w:bookmarkStart w:id="1394" w:name="_Toc134645870"/>
      <w:bookmarkStart w:id="1395" w:name="_Toc134646315"/>
      <w:r w:rsidRPr="001B2BB9">
        <w:rPr>
          <w:i/>
          <w:color w:val="auto"/>
          <w:sz w:val="27"/>
          <w:szCs w:val="27"/>
        </w:rPr>
        <w:t>1.1.2.</w:t>
      </w:r>
      <w:r w:rsidR="00342433" w:rsidRPr="001B2BB9">
        <w:rPr>
          <w:i/>
          <w:color w:val="auto"/>
          <w:sz w:val="27"/>
          <w:szCs w:val="27"/>
        </w:rPr>
        <w:t xml:space="preserve"> Đánh giá tác động của hoạt động giải phóng mặt bằ</w:t>
      </w:r>
      <w:r w:rsidRPr="001B2BB9">
        <w:rPr>
          <w:i/>
          <w:color w:val="auto"/>
          <w:sz w:val="27"/>
          <w:szCs w:val="27"/>
        </w:rPr>
        <w:t>ng</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rsidR="002148DD" w:rsidRPr="001B2BB9" w:rsidRDefault="002148DD" w:rsidP="00F732F0">
      <w:pPr>
        <w:spacing w:line="312" w:lineRule="auto"/>
        <w:jc w:val="both"/>
        <w:rPr>
          <w:rFonts w:ascii="Times New Roman" w:hAnsi="Times New Roman" w:cs="Times New Roman"/>
          <w:i/>
          <w:iCs/>
          <w:color w:val="auto"/>
          <w:sz w:val="27"/>
          <w:szCs w:val="27"/>
        </w:rPr>
      </w:pPr>
      <w:bookmarkStart w:id="1396" w:name="_Toc98508153"/>
      <w:bookmarkStart w:id="1397" w:name="_Toc99111279"/>
      <w:bookmarkStart w:id="1398" w:name="_Toc99918793"/>
      <w:bookmarkStart w:id="1399" w:name="_Toc100062913"/>
      <w:bookmarkStart w:id="1400" w:name="_Toc100242156"/>
      <w:r w:rsidRPr="001B2BB9">
        <w:rPr>
          <w:rFonts w:ascii="Times New Roman" w:hAnsi="Times New Roman" w:cs="Times New Roman"/>
          <w:i/>
          <w:iCs/>
          <w:color w:val="auto"/>
          <w:sz w:val="27"/>
          <w:szCs w:val="27"/>
        </w:rPr>
        <w:t>a. Tác động do phá bỏ thảm thực vật</w:t>
      </w:r>
    </w:p>
    <w:p w:rsidR="002148DD" w:rsidRPr="001B2BB9" w:rsidRDefault="002148DD" w:rsidP="00F732F0">
      <w:pPr>
        <w:spacing w:line="312" w:lineRule="auto"/>
        <w:ind w:firstLine="567"/>
        <w:jc w:val="both"/>
        <w:rPr>
          <w:rFonts w:ascii="Times New Roman" w:eastAsia=".VnTime" w:hAnsi="Times New Roman" w:cs="Times New Roman"/>
          <w:color w:val="auto"/>
          <w:sz w:val="27"/>
          <w:szCs w:val="27"/>
          <w:lang w:val="en-US"/>
        </w:rPr>
      </w:pPr>
      <w:r w:rsidRPr="001B2BB9">
        <w:rPr>
          <w:rFonts w:ascii="Times New Roman" w:eastAsia=".VnTime" w:hAnsi="Times New Roman" w:cs="Times New Roman"/>
          <w:color w:val="auto"/>
          <w:sz w:val="27"/>
          <w:szCs w:val="27"/>
        </w:rPr>
        <w:t>- Trước khi triển khai các hoạt động san ủi, đào đắp, thi công xây dựng các hạng mục công trình sẽ tiến hành chặt, phá bỏ các loại cây cối nằm trong khu vực Dự án.</w:t>
      </w:r>
    </w:p>
    <w:p w:rsidR="002E7B1F" w:rsidRPr="001B2BB9" w:rsidRDefault="002148DD" w:rsidP="00F732F0">
      <w:pPr>
        <w:spacing w:line="312" w:lineRule="auto"/>
        <w:ind w:firstLine="567"/>
        <w:jc w:val="both"/>
        <w:rPr>
          <w:rFonts w:ascii="Times New Roman" w:eastAsia=".VnTime" w:hAnsi="Times New Roman" w:cs="Times New Roman"/>
          <w:color w:val="auto"/>
          <w:spacing w:val="-4"/>
          <w:sz w:val="27"/>
          <w:szCs w:val="27"/>
        </w:rPr>
      </w:pPr>
      <w:r w:rsidRPr="001B2BB9">
        <w:rPr>
          <w:rFonts w:ascii="Times New Roman" w:hAnsi="Times New Roman" w:cs="Times New Roman"/>
          <w:iCs/>
          <w:color w:val="auto"/>
          <w:sz w:val="27"/>
          <w:szCs w:val="27"/>
        </w:rPr>
        <w:t xml:space="preserve">- Qua khảo sát trong khu vực chiếm dụng đất </w:t>
      </w:r>
      <w:r w:rsidR="001D6255" w:rsidRPr="001B2BB9">
        <w:rPr>
          <w:rFonts w:ascii="Times New Roman" w:hAnsi="Times New Roman" w:cs="Times New Roman"/>
          <w:iCs/>
          <w:color w:val="auto"/>
          <w:sz w:val="27"/>
          <w:szCs w:val="27"/>
          <w:lang w:val="en-US"/>
        </w:rPr>
        <w:t>3,04</w:t>
      </w:r>
      <w:r w:rsidR="004E1EE1" w:rsidRPr="001B2BB9">
        <w:rPr>
          <w:rFonts w:ascii="Times New Roman" w:hAnsi="Times New Roman" w:cs="Times New Roman"/>
          <w:iCs/>
          <w:color w:val="auto"/>
          <w:sz w:val="27"/>
          <w:szCs w:val="27"/>
          <w:lang w:val="en-US"/>
        </w:rPr>
        <w:t xml:space="preserve"> ha</w:t>
      </w:r>
      <w:r w:rsidRPr="001B2BB9">
        <w:rPr>
          <w:rFonts w:ascii="Times New Roman" w:hAnsi="Times New Roman" w:cs="Times New Roman"/>
          <w:iCs/>
          <w:color w:val="auto"/>
          <w:sz w:val="27"/>
          <w:szCs w:val="27"/>
        </w:rPr>
        <w:t xml:space="preserve"> bao gồm các loại cây như: Tràm, </w:t>
      </w:r>
      <w:r w:rsidR="00403C72" w:rsidRPr="001B2BB9">
        <w:rPr>
          <w:rFonts w:ascii="Times New Roman" w:hAnsi="Times New Roman" w:cs="Times New Roman"/>
          <w:iCs/>
          <w:color w:val="auto"/>
          <w:sz w:val="27"/>
          <w:szCs w:val="27"/>
          <w:lang w:val="en-US"/>
        </w:rPr>
        <w:t>cỏ voi, sắn</w:t>
      </w:r>
      <w:r w:rsidRPr="001B2BB9">
        <w:rPr>
          <w:rFonts w:ascii="Times New Roman" w:hAnsi="Times New Roman" w:cs="Times New Roman"/>
          <w:iCs/>
          <w:color w:val="auto"/>
          <w:sz w:val="27"/>
          <w:szCs w:val="27"/>
        </w:rPr>
        <w:t>, cỏ may</w:t>
      </w:r>
      <w:r w:rsidRPr="001B2BB9">
        <w:rPr>
          <w:rFonts w:ascii="Times New Roman" w:hAnsi="Times New Roman" w:cs="Times New Roman"/>
          <w:color w:val="auto"/>
          <w:sz w:val="27"/>
          <w:szCs w:val="27"/>
          <w:lang w:val="nl-NL"/>
        </w:rPr>
        <w:t xml:space="preserve">. Với diện tích trồng tràm khoảng </w:t>
      </w:r>
      <w:r w:rsidR="001D6255" w:rsidRPr="001B2BB9">
        <w:rPr>
          <w:rFonts w:ascii="Times New Roman" w:hAnsi="Times New Roman" w:cs="Times New Roman"/>
          <w:bCs/>
          <w:color w:val="auto"/>
          <w:sz w:val="27"/>
          <w:szCs w:val="27"/>
          <w:lang w:val="en-US"/>
        </w:rPr>
        <w:t>350 m</w:t>
      </w:r>
      <w:r w:rsidR="001D6255" w:rsidRPr="001B2BB9">
        <w:rPr>
          <w:rFonts w:ascii="Times New Roman" w:hAnsi="Times New Roman" w:cs="Times New Roman"/>
          <w:bCs/>
          <w:color w:val="auto"/>
          <w:sz w:val="27"/>
          <w:szCs w:val="27"/>
          <w:vertAlign w:val="superscript"/>
          <w:lang w:val="en-US"/>
        </w:rPr>
        <w:t>2</w:t>
      </w:r>
      <w:r w:rsidRPr="001B2BB9">
        <w:rPr>
          <w:rFonts w:ascii="Times New Roman" w:hAnsi="Times New Roman" w:cs="Times New Roman"/>
          <w:color w:val="auto"/>
          <w:sz w:val="27"/>
          <w:szCs w:val="27"/>
        </w:rPr>
        <w:t xml:space="preserve">, </w:t>
      </w:r>
      <w:r w:rsidRPr="001B2BB9">
        <w:rPr>
          <w:rFonts w:ascii="Times New Roman" w:hAnsi="Times New Roman" w:cs="Times New Roman"/>
          <w:iCs/>
          <w:color w:val="auto"/>
          <w:sz w:val="27"/>
          <w:szCs w:val="27"/>
        </w:rPr>
        <w:t xml:space="preserve">độ tuổi </w:t>
      </w:r>
      <w:r w:rsidR="001D6255" w:rsidRPr="001B2BB9">
        <w:rPr>
          <w:rFonts w:ascii="Times New Roman" w:hAnsi="Times New Roman" w:cs="Times New Roman"/>
          <w:iCs/>
          <w:color w:val="auto"/>
          <w:sz w:val="27"/>
          <w:szCs w:val="27"/>
          <w:lang w:val="en-US"/>
        </w:rPr>
        <w:t xml:space="preserve">4 </w:t>
      </w:r>
      <w:r w:rsidRPr="001B2BB9">
        <w:rPr>
          <w:rFonts w:ascii="Times New Roman" w:hAnsi="Times New Roman" w:cs="Times New Roman"/>
          <w:iCs/>
          <w:color w:val="auto"/>
          <w:sz w:val="27"/>
          <w:szCs w:val="27"/>
        </w:rPr>
        <w:t xml:space="preserve">năm tuổi. Việc phát quang thảm thực vật sẽ làm phát sinh CTR chủ yếu là sinh khối thực vật bao gồm: thân, cành, rễ, lá. </w:t>
      </w:r>
      <w:r w:rsidR="002E7B1F" w:rsidRPr="001B2BB9">
        <w:rPr>
          <w:rFonts w:ascii="Times New Roman" w:eastAsia=".VnTime" w:hAnsi="Times New Roman" w:cs="Times New Roman"/>
          <w:color w:val="auto"/>
          <w:spacing w:val="-4"/>
          <w:sz w:val="27"/>
          <w:szCs w:val="27"/>
        </w:rPr>
        <w:t>Lượng sinh khối phát sinh được tính toán dựa vào hệ số của số liệu điều tra về sinh khối của 1 ha loại thảm thực vật theo phương pháp tính của Ogawa và Kato phát sinh trong 01 ha gồm 6 tấn thân lá + 1,5 tấn rễ.</w:t>
      </w:r>
    </w:p>
    <w:p w:rsidR="002E7B1F" w:rsidRPr="001B2BB9" w:rsidRDefault="002E7B1F" w:rsidP="00F732F0">
      <w:pPr>
        <w:spacing w:line="312" w:lineRule="auto"/>
        <w:ind w:firstLine="562"/>
        <w:jc w:val="both"/>
        <w:rPr>
          <w:rFonts w:ascii="Times New Roman" w:hAnsi="Times New Roman" w:cs="Times New Roman"/>
          <w:color w:val="auto"/>
          <w:spacing w:val="-4"/>
          <w:sz w:val="27"/>
          <w:szCs w:val="27"/>
        </w:rPr>
      </w:pPr>
      <w:r w:rsidRPr="001B2BB9">
        <w:rPr>
          <w:rFonts w:ascii="Times New Roman" w:hAnsi="Times New Roman" w:cs="Times New Roman"/>
          <w:color w:val="auto"/>
          <w:spacing w:val="-4"/>
          <w:sz w:val="27"/>
          <w:szCs w:val="27"/>
        </w:rPr>
        <w:t xml:space="preserve">Như vậy, lượng sinh khối thực vật phát sinh trong giai đoạn GPMB, chuẩn bị xây dựng Dự án là: M = 7,5 tấn/ha × </w:t>
      </w:r>
      <w:r w:rsidRPr="001B2BB9">
        <w:rPr>
          <w:rFonts w:ascii="Times New Roman" w:hAnsi="Times New Roman" w:cs="Times New Roman"/>
          <w:iCs/>
          <w:color w:val="auto"/>
          <w:sz w:val="27"/>
          <w:szCs w:val="27"/>
          <w:lang w:val="en-US"/>
        </w:rPr>
        <w:t xml:space="preserve">0,035 </w:t>
      </w:r>
      <w:r w:rsidRPr="001B2BB9">
        <w:rPr>
          <w:rFonts w:ascii="Times New Roman" w:hAnsi="Times New Roman" w:cs="Times New Roman"/>
          <w:color w:val="auto"/>
          <w:spacing w:val="-4"/>
          <w:sz w:val="27"/>
          <w:szCs w:val="27"/>
        </w:rPr>
        <w:t xml:space="preserve">ha = </w:t>
      </w:r>
      <w:r w:rsidRPr="001B2BB9">
        <w:rPr>
          <w:rFonts w:ascii="Times New Roman" w:hAnsi="Times New Roman" w:cs="Times New Roman"/>
          <w:color w:val="auto"/>
          <w:spacing w:val="-4"/>
          <w:sz w:val="27"/>
          <w:szCs w:val="27"/>
          <w:lang w:val="en-US"/>
        </w:rPr>
        <w:t>0,253</w:t>
      </w:r>
      <w:r w:rsidRPr="001B2BB9">
        <w:rPr>
          <w:rFonts w:ascii="Times New Roman" w:hAnsi="Times New Roman" w:cs="Times New Roman"/>
          <w:color w:val="auto"/>
          <w:spacing w:val="-4"/>
          <w:sz w:val="27"/>
          <w:szCs w:val="27"/>
        </w:rPr>
        <w:t xml:space="preserve"> tấn. </w:t>
      </w:r>
      <w:r w:rsidRPr="001B2BB9">
        <w:rPr>
          <w:rFonts w:ascii="Times New Roman" w:hAnsi="Times New Roman" w:cs="Times New Roman"/>
          <w:iCs/>
          <w:color w:val="auto"/>
          <w:sz w:val="27"/>
          <w:szCs w:val="27"/>
        </w:rPr>
        <w:t>Trên thực tế, lượng sinh khối này sẽ ít hơn số liệu dự báo do một phần cành, lá sẽ được người dân thu gom để sử dụng làm nhiên liệu đốt và phân xanh.</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bCs/>
          <w:color w:val="auto"/>
          <w:sz w:val="27"/>
          <w:szCs w:val="27"/>
        </w:rPr>
        <w:t xml:space="preserve">Lượng sinh khối thực vật phát sinh sẽ làm mất mỹ quan khu vực và có khả năng gây nguy cơ cháy rừng vào mùa khô nếu không có biện pháp thu gom và xử lý thích hợp. </w:t>
      </w:r>
      <w:r w:rsidRPr="001B2BB9">
        <w:rPr>
          <w:rFonts w:ascii="Times New Roman" w:hAnsi="Times New Roman" w:cs="Times New Roman"/>
          <w:color w:val="auto"/>
          <w:sz w:val="27"/>
          <w:szCs w:val="27"/>
        </w:rPr>
        <w:t>Do đó, để hạn chế lượng CTR này ảnh hưởng tới môi trường cũng như mỹ quan khu vực Chủ dự án sẽ có biện pháp thu gom và tận dụng hợp lý.</w:t>
      </w:r>
    </w:p>
    <w:p w:rsidR="002148DD" w:rsidRPr="001B2BB9" w:rsidRDefault="002148DD" w:rsidP="00F732F0">
      <w:pPr>
        <w:spacing w:line="312" w:lineRule="auto"/>
        <w:jc w:val="both"/>
        <w:rPr>
          <w:rFonts w:ascii="Times New Roman" w:hAnsi="Times New Roman" w:cs="Times New Roman"/>
          <w:i/>
          <w:color w:val="auto"/>
          <w:sz w:val="27"/>
          <w:szCs w:val="27"/>
          <w:lang w:val="nl-NL"/>
        </w:rPr>
      </w:pPr>
      <w:r w:rsidRPr="001B2BB9">
        <w:rPr>
          <w:rFonts w:ascii="Times New Roman" w:hAnsi="Times New Roman" w:cs="Times New Roman"/>
          <w:i/>
          <w:iCs/>
          <w:color w:val="auto"/>
          <w:sz w:val="27"/>
          <w:szCs w:val="27"/>
        </w:rPr>
        <w:t>b.</w:t>
      </w:r>
      <w:r w:rsidRPr="001B2BB9">
        <w:rPr>
          <w:rFonts w:ascii="Times New Roman" w:hAnsi="Times New Roman" w:cs="Times New Roman"/>
          <w:i/>
          <w:color w:val="auto"/>
          <w:sz w:val="27"/>
          <w:szCs w:val="27"/>
          <w:lang w:val="nl-NL"/>
        </w:rPr>
        <w:t xml:space="preserve"> Tác động đến hệ sinh thái</w:t>
      </w:r>
    </w:p>
    <w:p w:rsidR="002148DD" w:rsidRPr="001B2BB9" w:rsidRDefault="002148DD" w:rsidP="00F732F0">
      <w:pPr>
        <w:spacing w:line="312" w:lineRule="auto"/>
        <w:ind w:firstLine="567"/>
        <w:jc w:val="both"/>
        <w:rPr>
          <w:rFonts w:ascii="Times New Roman" w:eastAsia=".VnTime" w:hAnsi="Times New Roman" w:cs="Times New Roman"/>
          <w:color w:val="auto"/>
          <w:sz w:val="27"/>
          <w:szCs w:val="27"/>
        </w:rPr>
      </w:pPr>
      <w:r w:rsidRPr="001B2BB9">
        <w:rPr>
          <w:rFonts w:ascii="Times New Roman" w:hAnsi="Times New Roman" w:cs="Times New Roman"/>
          <w:color w:val="auto"/>
          <w:sz w:val="27"/>
          <w:szCs w:val="27"/>
        </w:rPr>
        <w:t xml:space="preserve">- Đối với hệ thực vật: </w:t>
      </w:r>
      <w:r w:rsidRPr="001B2BB9">
        <w:rPr>
          <w:rFonts w:ascii="Times New Roman" w:eastAsia=".VnTime" w:hAnsi="Times New Roman" w:cs="Times New Roman"/>
          <w:color w:val="auto"/>
          <w:sz w:val="27"/>
          <w:szCs w:val="27"/>
        </w:rPr>
        <w:t>Quá trình GPMB sẽ phá bỏ thảm thực vật trên các khu vực này và thay vào đó là các công trình cơ sở hạ tầng, đườ</w:t>
      </w:r>
      <w:r w:rsidR="002E7B1F" w:rsidRPr="001B2BB9">
        <w:rPr>
          <w:rFonts w:ascii="Times New Roman" w:eastAsia=".VnTime" w:hAnsi="Times New Roman" w:cs="Times New Roman"/>
          <w:color w:val="auto"/>
          <w:sz w:val="27"/>
          <w:szCs w:val="27"/>
        </w:rPr>
        <w:t>ng giao thông,</w:t>
      </w:r>
      <w:r w:rsidRPr="001B2BB9">
        <w:rPr>
          <w:rFonts w:ascii="Times New Roman" w:eastAsia=".VnTime" w:hAnsi="Times New Roman" w:cs="Times New Roman"/>
          <w:color w:val="auto"/>
          <w:sz w:val="27"/>
          <w:szCs w:val="27"/>
        </w:rPr>
        <w:t xml:space="preserve">… Qua đó, thảm thực vật sẽ bị mất đi vĩnh viễn. Tuy nhiên, hệ sinh thái ở đây đã </w:t>
      </w:r>
      <w:r w:rsidRPr="001B2BB9">
        <w:rPr>
          <w:rFonts w:ascii="Times New Roman" w:hAnsi="Times New Roman" w:cs="Times New Roman"/>
          <w:color w:val="auto"/>
          <w:sz w:val="27"/>
          <w:szCs w:val="27"/>
        </w:rPr>
        <w:t>bị tác động nhiều bởi con người, thực vật chủ yếu là keo lá tràm</w:t>
      </w:r>
      <w:r w:rsidR="002E7B1F" w:rsidRPr="001B2BB9">
        <w:rPr>
          <w:rFonts w:ascii="Times New Roman" w:hAnsi="Times New Roman" w:cs="Times New Roman"/>
          <w:color w:val="auto"/>
          <w:sz w:val="27"/>
          <w:szCs w:val="27"/>
          <w:lang w:val="en-US"/>
        </w:rPr>
        <w:t>, cỏi voi và sắn</w:t>
      </w:r>
      <w:r w:rsidRPr="001B2BB9">
        <w:rPr>
          <w:rFonts w:ascii="Times New Roman" w:hAnsi="Times New Roman" w:cs="Times New Roman"/>
          <w:color w:val="auto"/>
          <w:sz w:val="27"/>
          <w:szCs w:val="27"/>
        </w:rPr>
        <w:t xml:space="preserve"> do đó tác động GPMP đến hệ sinh thái thực vật là không lớn.</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Đối với hệ động vật: Quá trình phát quang thảm thực vật sẽ làm mất đi nơi cư trú cũng như nguồn thức ăn của các loài động vật. Đồng thời việc tập trung lượng lớn người và thiết bị máy móc trên công trường nên gây ra sự hoảng sợ đối với các loài động vật, bắt buộc chúng phải di</w:t>
      </w:r>
      <w:r w:rsidR="002E7B1F" w:rsidRPr="001B2BB9">
        <w:rPr>
          <w:rFonts w:ascii="Times New Roman" w:hAnsi="Times New Roman" w:cs="Times New Roman"/>
          <w:color w:val="auto"/>
          <w:sz w:val="27"/>
          <w:szCs w:val="27"/>
        </w:rPr>
        <w:t xml:space="preserve"> chuyển đến nơi khác để tồn tại</w:t>
      </w:r>
      <w:r w:rsidRPr="001B2BB9">
        <w:rPr>
          <w:rFonts w:ascii="Times New Roman" w:hAnsi="Times New Roman" w:cs="Times New Roman"/>
          <w:color w:val="auto"/>
          <w:sz w:val="27"/>
          <w:szCs w:val="27"/>
        </w:rPr>
        <w:t>. Tuy nhiên, qua khảo sá</w:t>
      </w:r>
      <w:r w:rsidR="00E30C60" w:rsidRPr="001B2BB9">
        <w:rPr>
          <w:rFonts w:ascii="Times New Roman" w:hAnsi="Times New Roman" w:cs="Times New Roman"/>
          <w:color w:val="auto"/>
          <w:sz w:val="27"/>
          <w:szCs w:val="27"/>
        </w:rPr>
        <w:t>t thực tế khu vực dự án cho thấ</w:t>
      </w:r>
      <w:r w:rsidR="00E30C60" w:rsidRPr="001B2BB9">
        <w:rPr>
          <w:rFonts w:ascii="Times New Roman" w:hAnsi="Times New Roman" w:cs="Times New Roman"/>
          <w:color w:val="auto"/>
          <w:sz w:val="27"/>
          <w:szCs w:val="27"/>
          <w:lang w:val="en-US"/>
        </w:rPr>
        <w:t>y</w:t>
      </w:r>
      <w:r w:rsidRPr="001B2BB9">
        <w:rPr>
          <w:rFonts w:ascii="Times New Roman" w:hAnsi="Times New Roman" w:cs="Times New Roman"/>
          <w:color w:val="auto"/>
          <w:sz w:val="27"/>
          <w:szCs w:val="27"/>
        </w:rPr>
        <w:t xml:space="preserve"> trong và lân cận dự án không có các loại động vậ</w:t>
      </w:r>
      <w:r w:rsidR="00E30C60" w:rsidRPr="001B2BB9">
        <w:rPr>
          <w:rFonts w:ascii="Times New Roman" w:hAnsi="Times New Roman" w:cs="Times New Roman"/>
          <w:color w:val="auto"/>
          <w:sz w:val="27"/>
          <w:szCs w:val="27"/>
          <w:lang w:val="en-US"/>
        </w:rPr>
        <w:t>t</w:t>
      </w:r>
      <w:r w:rsidRPr="001B2BB9">
        <w:rPr>
          <w:rFonts w:ascii="Times New Roman" w:hAnsi="Times New Roman" w:cs="Times New Roman"/>
          <w:color w:val="auto"/>
          <w:sz w:val="27"/>
          <w:szCs w:val="27"/>
        </w:rPr>
        <w:t xml:space="preserve"> nằm trong sách đỏ của Việt Nam, </w:t>
      </w:r>
      <w:r w:rsidR="002E7B1F" w:rsidRPr="001B2BB9">
        <w:rPr>
          <w:rFonts w:ascii="Times New Roman" w:hAnsi="Times New Roman" w:cs="Times New Roman"/>
          <w:color w:val="auto"/>
          <w:sz w:val="27"/>
          <w:szCs w:val="27"/>
          <w:lang w:val="en-US"/>
        </w:rPr>
        <w:t xml:space="preserve">khu vực đã </w:t>
      </w:r>
      <w:r w:rsidR="002E7B1F" w:rsidRPr="001B2BB9">
        <w:rPr>
          <w:rFonts w:ascii="Times New Roman" w:hAnsi="Times New Roman" w:cs="Times New Roman"/>
          <w:color w:val="auto"/>
          <w:sz w:val="27"/>
          <w:szCs w:val="27"/>
        </w:rPr>
        <w:t xml:space="preserve">bị tác động nhiều bởi </w:t>
      </w:r>
      <w:r w:rsidR="002E7B1F" w:rsidRPr="001B2BB9">
        <w:rPr>
          <w:rFonts w:ascii="Times New Roman" w:hAnsi="Times New Roman" w:cs="Times New Roman"/>
          <w:color w:val="auto"/>
          <w:sz w:val="27"/>
          <w:szCs w:val="27"/>
          <w:lang w:val="en-US"/>
        </w:rPr>
        <w:t xml:space="preserve">hoạt động sản xuất </w:t>
      </w:r>
      <w:r w:rsidR="002E7B1F" w:rsidRPr="001B2BB9">
        <w:rPr>
          <w:rFonts w:ascii="Times New Roman" w:hAnsi="Times New Roman" w:cs="Times New Roman"/>
          <w:color w:val="auto"/>
          <w:sz w:val="27"/>
          <w:szCs w:val="27"/>
        </w:rPr>
        <w:t xml:space="preserve">con người, </w:t>
      </w:r>
      <w:r w:rsidRPr="001B2BB9">
        <w:rPr>
          <w:rFonts w:ascii="Times New Roman" w:hAnsi="Times New Roman" w:cs="Times New Roman"/>
          <w:color w:val="auto"/>
          <w:sz w:val="27"/>
          <w:szCs w:val="27"/>
        </w:rPr>
        <w:t>do đó tác động tới hệ động vật không lớn.</w:t>
      </w:r>
    </w:p>
    <w:p w:rsidR="00342433" w:rsidRPr="001B2BB9" w:rsidRDefault="00205313" w:rsidP="00F732F0">
      <w:pPr>
        <w:pStyle w:val="k4"/>
        <w:spacing w:line="312" w:lineRule="auto"/>
        <w:outlineLvl w:val="1"/>
        <w:rPr>
          <w:i/>
          <w:color w:val="auto"/>
          <w:sz w:val="27"/>
          <w:szCs w:val="27"/>
        </w:rPr>
      </w:pPr>
      <w:bookmarkStart w:id="1401" w:name="_Toc104732299"/>
      <w:bookmarkStart w:id="1402" w:name="_Toc104733924"/>
      <w:bookmarkStart w:id="1403" w:name="_Toc112070954"/>
      <w:bookmarkStart w:id="1404" w:name="_Toc112071093"/>
      <w:bookmarkStart w:id="1405" w:name="_Toc113479936"/>
      <w:bookmarkStart w:id="1406" w:name="_Toc113480065"/>
      <w:bookmarkStart w:id="1407" w:name="_Toc113480276"/>
      <w:bookmarkStart w:id="1408" w:name="_Toc117608362"/>
      <w:bookmarkStart w:id="1409" w:name="_Toc134072096"/>
      <w:bookmarkStart w:id="1410" w:name="_Toc134645871"/>
      <w:bookmarkStart w:id="1411" w:name="_Toc134646316"/>
      <w:r w:rsidRPr="001B2BB9">
        <w:rPr>
          <w:i/>
          <w:color w:val="auto"/>
          <w:sz w:val="27"/>
          <w:szCs w:val="27"/>
        </w:rPr>
        <w:lastRenderedPageBreak/>
        <w:t>1.1.3.</w:t>
      </w:r>
      <w:r w:rsidR="00342433" w:rsidRPr="001B2BB9">
        <w:rPr>
          <w:i/>
          <w:color w:val="auto"/>
          <w:sz w:val="27"/>
          <w:szCs w:val="27"/>
        </w:rPr>
        <w:t xml:space="preserve"> Vận chuyển nguyên vật liệu xây dựng, máy móc thiết bị</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2148DD" w:rsidRPr="001B2BB9" w:rsidRDefault="00D20CAB" w:rsidP="00F732F0">
      <w:pPr>
        <w:spacing w:line="312" w:lineRule="auto"/>
        <w:jc w:val="both"/>
        <w:rPr>
          <w:rFonts w:ascii="Times New Roman" w:hAnsi="Times New Roman" w:cs="Times New Roman"/>
          <w:i/>
          <w:color w:val="auto"/>
          <w:sz w:val="27"/>
          <w:szCs w:val="27"/>
          <w:lang w:val="en-US"/>
        </w:rPr>
      </w:pPr>
      <w:bookmarkStart w:id="1412" w:name="_Toc98508158"/>
      <w:bookmarkStart w:id="1413" w:name="_Toc99111284"/>
      <w:bookmarkStart w:id="1414" w:name="_Toc99918797"/>
      <w:bookmarkStart w:id="1415" w:name="_Toc100062917"/>
      <w:bookmarkStart w:id="1416" w:name="_Toc100242160"/>
      <w:r w:rsidRPr="001B2BB9">
        <w:rPr>
          <w:rFonts w:ascii="Times New Roman" w:hAnsi="Times New Roman" w:cs="Times New Roman"/>
          <w:i/>
          <w:color w:val="auto"/>
          <w:sz w:val="27"/>
          <w:szCs w:val="27"/>
          <w:lang w:val="en-US"/>
        </w:rPr>
        <w:t>a.</w:t>
      </w:r>
      <w:r w:rsidR="002148DD" w:rsidRPr="001B2BB9">
        <w:rPr>
          <w:rFonts w:ascii="Times New Roman" w:hAnsi="Times New Roman" w:cs="Times New Roman"/>
          <w:i/>
          <w:color w:val="auto"/>
          <w:sz w:val="27"/>
          <w:szCs w:val="27"/>
        </w:rPr>
        <w:t xml:space="preserve"> Bụi, khí thải từ quá t</w:t>
      </w:r>
      <w:r w:rsidRPr="001B2BB9">
        <w:rPr>
          <w:rFonts w:ascii="Times New Roman" w:hAnsi="Times New Roman" w:cs="Times New Roman"/>
          <w:i/>
          <w:color w:val="auto"/>
          <w:sz w:val="27"/>
          <w:szCs w:val="27"/>
        </w:rPr>
        <w:t>rình vận chuyển nguyên vật liệ</w:t>
      </w:r>
      <w:r w:rsidRPr="001B2BB9">
        <w:rPr>
          <w:rFonts w:ascii="Times New Roman" w:hAnsi="Times New Roman" w:cs="Times New Roman"/>
          <w:i/>
          <w:color w:val="auto"/>
          <w:sz w:val="27"/>
          <w:szCs w:val="27"/>
          <w:lang w:val="en-US"/>
        </w:rPr>
        <w:t>u</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Quá trình vận chuyển nguyên vật liệu xây dựng, máy móc thiết bị làm phát sinh nguồn ô nhiễm môi trường không khí như bụi, CO, NO</w:t>
      </w:r>
      <w:r w:rsidRPr="001B2BB9">
        <w:rPr>
          <w:rFonts w:ascii="Times New Roman" w:hAnsi="Times New Roman" w:cs="Times New Roman"/>
          <w:color w:val="auto"/>
          <w:sz w:val="27"/>
          <w:szCs w:val="27"/>
          <w:vertAlign w:val="subscript"/>
        </w:rPr>
        <w:t>x</w:t>
      </w:r>
      <w:r w:rsidRPr="001B2BB9">
        <w:rPr>
          <w:rFonts w:ascii="Times New Roman" w:hAnsi="Times New Roman" w:cs="Times New Roman"/>
          <w:color w:val="auto"/>
          <w:sz w:val="27"/>
          <w:szCs w:val="27"/>
        </w:rPr>
        <w:t>, HC… Dựa vào nhu cầu nguyên vật liệu cho quá trình thi công của Dự án để tính toán nồng độ bụi và khí thải phát sinh như sau:</w:t>
      </w:r>
    </w:p>
    <w:p w:rsidR="002148DD" w:rsidRPr="001B2BB9" w:rsidRDefault="002148DD"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color w:val="auto"/>
          <w:sz w:val="27"/>
          <w:szCs w:val="27"/>
        </w:rPr>
        <w:t>Theo bảng 1.</w:t>
      </w:r>
      <w:r w:rsidR="00685132" w:rsidRPr="001B2BB9">
        <w:rPr>
          <w:rFonts w:ascii="Times New Roman" w:hAnsi="Times New Roman" w:cs="Times New Roman"/>
          <w:color w:val="auto"/>
          <w:sz w:val="27"/>
          <w:szCs w:val="27"/>
          <w:lang w:val="en-US"/>
        </w:rPr>
        <w:t>2</w:t>
      </w:r>
      <w:r w:rsidRPr="001B2BB9">
        <w:rPr>
          <w:rFonts w:ascii="Times New Roman" w:hAnsi="Times New Roman" w:cs="Times New Roman"/>
          <w:color w:val="auto"/>
          <w:sz w:val="27"/>
          <w:szCs w:val="27"/>
        </w:rPr>
        <w:t xml:space="preserve"> trên thì khối lượng nguyên vật liệu cần vận chuyển để phục vụ cho hoạt động thi công xây dựng của Dự án là </w:t>
      </w:r>
      <w:r w:rsidR="00DF449A" w:rsidRPr="001B2BB9">
        <w:rPr>
          <w:rFonts w:ascii="Times New Roman" w:hAnsi="Times New Roman" w:cs="Times New Roman"/>
          <w:color w:val="auto"/>
          <w:sz w:val="27"/>
          <w:szCs w:val="27"/>
          <w:lang w:val="en-US"/>
        </w:rPr>
        <w:t>33.376</w:t>
      </w:r>
      <w:r w:rsidRPr="001B2BB9">
        <w:rPr>
          <w:rFonts w:ascii="Times New Roman" w:hAnsi="Times New Roman" w:cs="Times New Roman"/>
          <w:color w:val="auto"/>
          <w:sz w:val="27"/>
          <w:szCs w:val="27"/>
        </w:rPr>
        <w:t xml:space="preserve"> </w:t>
      </w:r>
      <w:r w:rsidRPr="001B2BB9">
        <w:rPr>
          <w:rFonts w:ascii="Times New Roman" w:hAnsi="Times New Roman" w:cs="Times New Roman"/>
          <w:bCs/>
          <w:iCs/>
          <w:color w:val="auto"/>
          <w:sz w:val="27"/>
          <w:szCs w:val="27"/>
        </w:rPr>
        <w:t xml:space="preserve">tấn. Tuy nhiên, trên thực tế thì khối lượng vận chuyển này là ít hơn do lượng đất đào được sử dụng để đắp các khu vực thấp trũng trong khu vực dự án. Vì vậy, khối lượng nguyên vật liệu cần vận chuyển là: </w:t>
      </w:r>
      <w:r w:rsidR="00DF449A" w:rsidRPr="001B2BB9">
        <w:rPr>
          <w:rFonts w:ascii="Times New Roman" w:hAnsi="Times New Roman" w:cs="Times New Roman"/>
          <w:bCs/>
          <w:iCs/>
          <w:color w:val="auto"/>
          <w:sz w:val="27"/>
          <w:szCs w:val="27"/>
          <w:lang w:val="en-US"/>
        </w:rPr>
        <w:t>26.583</w:t>
      </w:r>
      <w:r w:rsidRPr="001B2BB9">
        <w:rPr>
          <w:rFonts w:ascii="Times New Roman" w:hAnsi="Times New Roman" w:cs="Times New Roman"/>
          <w:bCs/>
          <w:iCs/>
          <w:color w:val="auto"/>
          <w:sz w:val="27"/>
          <w:szCs w:val="27"/>
        </w:rPr>
        <w:t xml:space="preserve"> tấn. Các loại phương tiện sử dụng để vận chuyển như xe Hyundai 2 cầu, 4 thì, xe ben...</w:t>
      </w:r>
    </w:p>
    <w:p w:rsidR="002148DD" w:rsidRPr="001B2BB9" w:rsidRDefault="002148DD" w:rsidP="00F732F0">
      <w:pPr>
        <w:spacing w:line="312" w:lineRule="auto"/>
        <w:ind w:firstLine="567"/>
        <w:jc w:val="both"/>
        <w:rPr>
          <w:rFonts w:ascii="Times New Roman" w:hAnsi="Times New Roman" w:cs="Times New Roman"/>
          <w:b/>
          <w:iCs/>
          <w:color w:val="auto"/>
          <w:sz w:val="27"/>
          <w:szCs w:val="27"/>
          <w:lang w:val="es-ES"/>
        </w:rPr>
      </w:pPr>
      <w:r w:rsidRPr="001B2BB9">
        <w:rPr>
          <w:rFonts w:ascii="Times New Roman" w:hAnsi="Times New Roman" w:cs="Times New Roman"/>
          <w:color w:val="auto"/>
          <w:sz w:val="27"/>
          <w:szCs w:val="27"/>
        </w:rPr>
        <w:t>Từ khối lượng vận chuyển tính được lượt xe vận chuyển hàng ngày như sau:</w:t>
      </w:r>
      <w:bookmarkStart w:id="1417" w:name="_Toc444088517"/>
      <w:bookmarkStart w:id="1418" w:name="_Toc444181277"/>
      <w:bookmarkStart w:id="1419" w:name="_Toc444693972"/>
      <w:bookmarkStart w:id="1420" w:name="_Toc463846837"/>
      <w:bookmarkStart w:id="1421" w:name="_Toc466986505"/>
      <w:bookmarkStart w:id="1422" w:name="_Toc467676931"/>
      <w:bookmarkStart w:id="1423" w:name="_Toc483570702"/>
      <w:bookmarkStart w:id="1424" w:name="_Toc483573036"/>
      <w:bookmarkStart w:id="1425" w:name="_Toc491615558"/>
      <w:bookmarkStart w:id="1426" w:name="_Toc491615810"/>
      <w:bookmarkStart w:id="1427" w:name="_Toc492026804"/>
      <w:bookmarkStart w:id="1428" w:name="_Toc493234264"/>
    </w:p>
    <w:p w:rsidR="002148DD" w:rsidRPr="001B2BB9" w:rsidRDefault="002148DD" w:rsidP="00F732F0">
      <w:pPr>
        <w:pStyle w:val="Title"/>
        <w:keepNext/>
        <w:spacing w:before="0" w:line="312" w:lineRule="auto"/>
        <w:outlineLvl w:val="0"/>
        <w:rPr>
          <w:bCs w:val="0"/>
          <w:kern w:val="28"/>
          <w:sz w:val="27"/>
          <w:szCs w:val="27"/>
          <w:lang w:val="vi-VN"/>
        </w:rPr>
      </w:pPr>
      <w:bookmarkStart w:id="1429" w:name="_Toc522778189"/>
      <w:bookmarkStart w:id="1430" w:name="_Toc53843587"/>
      <w:bookmarkStart w:id="1431" w:name="_Toc104733812"/>
      <w:bookmarkStart w:id="1432" w:name="_Toc104734307"/>
      <w:bookmarkStart w:id="1433" w:name="_Toc112071094"/>
      <w:bookmarkStart w:id="1434" w:name="_Toc112071953"/>
      <w:bookmarkStart w:id="1435" w:name="_Toc113480277"/>
      <w:bookmarkStart w:id="1436" w:name="_Toc113480406"/>
      <w:bookmarkStart w:id="1437" w:name="_Toc134645872"/>
      <w:bookmarkStart w:id="1438" w:name="_Toc134646317"/>
      <w:r w:rsidRPr="001B2BB9">
        <w:rPr>
          <w:bCs w:val="0"/>
          <w:kern w:val="28"/>
          <w:sz w:val="27"/>
          <w:szCs w:val="27"/>
          <w:lang w:val="vi-VN"/>
        </w:rPr>
        <w:t xml:space="preserve">Bảng </w:t>
      </w:r>
      <w:r w:rsidR="00287939" w:rsidRPr="001B2BB9">
        <w:rPr>
          <w:bCs w:val="0"/>
          <w:kern w:val="28"/>
          <w:sz w:val="27"/>
          <w:szCs w:val="27"/>
          <w:lang w:val="vi-VN"/>
        </w:rPr>
        <w:t>4</w:t>
      </w:r>
      <w:r w:rsidRPr="001B2BB9">
        <w:rPr>
          <w:bCs w:val="0"/>
          <w:kern w:val="28"/>
          <w:sz w:val="27"/>
          <w:szCs w:val="27"/>
          <w:lang w:val="vi-VN"/>
        </w:rPr>
        <w:t>.</w:t>
      </w:r>
      <w:r w:rsidR="00685132" w:rsidRPr="001B2BB9">
        <w:rPr>
          <w:bCs w:val="0"/>
          <w:kern w:val="28"/>
          <w:sz w:val="27"/>
          <w:szCs w:val="27"/>
          <w:lang w:val="en-US"/>
        </w:rPr>
        <w:t>1.</w:t>
      </w:r>
      <w:r w:rsidRPr="001B2BB9">
        <w:rPr>
          <w:bCs w:val="0"/>
          <w:kern w:val="28"/>
          <w:sz w:val="27"/>
          <w:szCs w:val="27"/>
          <w:lang w:val="vi-VN"/>
        </w:rPr>
        <w:t xml:space="preserve"> Số lượt xe cần thiết để vận chuyển</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988"/>
        <w:gridCol w:w="1921"/>
        <w:gridCol w:w="2231"/>
      </w:tblGrid>
      <w:tr w:rsidR="001B2BB9" w:rsidRPr="001B2BB9" w:rsidTr="002148DD">
        <w:trPr>
          <w:jc w:val="center"/>
        </w:trPr>
        <w:tc>
          <w:tcPr>
            <w:tcW w:w="805" w:type="dxa"/>
            <w:shd w:val="clear" w:color="auto" w:fill="auto"/>
          </w:tcPr>
          <w:p w:rsidR="002148DD" w:rsidRPr="001B2BB9" w:rsidRDefault="002148DD"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3988" w:type="dxa"/>
            <w:shd w:val="clear" w:color="auto" w:fill="auto"/>
          </w:tcPr>
          <w:p w:rsidR="002148DD" w:rsidRPr="001B2BB9" w:rsidRDefault="002148DD"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Thông số</w:t>
            </w:r>
          </w:p>
        </w:tc>
        <w:tc>
          <w:tcPr>
            <w:tcW w:w="1921" w:type="dxa"/>
            <w:shd w:val="clear" w:color="auto" w:fill="auto"/>
          </w:tcPr>
          <w:p w:rsidR="002148DD" w:rsidRPr="001B2BB9" w:rsidRDefault="002148DD"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Đơn vị</w:t>
            </w:r>
          </w:p>
        </w:tc>
        <w:tc>
          <w:tcPr>
            <w:tcW w:w="2231" w:type="dxa"/>
            <w:shd w:val="clear" w:color="auto" w:fill="auto"/>
          </w:tcPr>
          <w:p w:rsidR="002148DD" w:rsidRPr="001B2BB9" w:rsidRDefault="002148DD"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Khối lượng</w:t>
            </w:r>
          </w:p>
        </w:tc>
      </w:tr>
      <w:tr w:rsidR="001B2BB9" w:rsidRPr="001B2BB9" w:rsidTr="002148DD">
        <w:trPr>
          <w:jc w:val="center"/>
        </w:trPr>
        <w:tc>
          <w:tcPr>
            <w:tcW w:w="805" w:type="dxa"/>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3988" w:type="dxa"/>
            <w:shd w:val="clear" w:color="auto" w:fill="auto"/>
          </w:tcPr>
          <w:p w:rsidR="002148DD" w:rsidRPr="001B2BB9" w:rsidRDefault="002148DD"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Khối lượng vận chuyển</w:t>
            </w:r>
          </w:p>
        </w:tc>
        <w:tc>
          <w:tcPr>
            <w:tcW w:w="1921" w:type="dxa"/>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tấn</w:t>
            </w:r>
          </w:p>
        </w:tc>
        <w:tc>
          <w:tcPr>
            <w:tcW w:w="2231" w:type="dxa"/>
            <w:shd w:val="clear" w:color="auto" w:fill="auto"/>
          </w:tcPr>
          <w:p w:rsidR="002148DD" w:rsidRPr="001B2BB9" w:rsidRDefault="00DF449A" w:rsidP="00F732F0">
            <w:pPr>
              <w:spacing w:before="60" w:after="60"/>
              <w:ind w:right="34"/>
              <w:jc w:val="center"/>
              <w:rPr>
                <w:rFonts w:ascii="Times New Roman" w:hAnsi="Times New Roman" w:cs="Times New Roman"/>
                <w:color w:val="auto"/>
                <w:sz w:val="26"/>
                <w:szCs w:val="26"/>
                <w:lang w:val="en-US"/>
              </w:rPr>
            </w:pPr>
            <w:r w:rsidRPr="001B2BB9">
              <w:rPr>
                <w:rFonts w:ascii="Times New Roman" w:hAnsi="Times New Roman" w:cs="Times New Roman"/>
                <w:bCs/>
                <w:iCs/>
                <w:color w:val="auto"/>
                <w:sz w:val="26"/>
                <w:szCs w:val="26"/>
                <w:lang w:val="en-US"/>
              </w:rPr>
              <w:t>26.583</w:t>
            </w:r>
          </w:p>
        </w:tc>
      </w:tr>
      <w:tr w:rsidR="001B2BB9" w:rsidRPr="001B2BB9" w:rsidTr="002148DD">
        <w:trPr>
          <w:jc w:val="center"/>
        </w:trPr>
        <w:tc>
          <w:tcPr>
            <w:tcW w:w="805" w:type="dxa"/>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3988" w:type="dxa"/>
            <w:shd w:val="clear" w:color="auto" w:fill="auto"/>
          </w:tcPr>
          <w:p w:rsidR="002148DD" w:rsidRPr="001B2BB9" w:rsidRDefault="002148DD"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Số chuyến (12 tấn/chuyến)</w:t>
            </w:r>
          </w:p>
        </w:tc>
        <w:tc>
          <w:tcPr>
            <w:tcW w:w="1921" w:type="dxa"/>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chuyến</w:t>
            </w:r>
          </w:p>
        </w:tc>
        <w:tc>
          <w:tcPr>
            <w:tcW w:w="2231" w:type="dxa"/>
            <w:shd w:val="clear" w:color="auto" w:fill="auto"/>
          </w:tcPr>
          <w:p w:rsidR="002148DD" w:rsidRPr="001B2BB9" w:rsidRDefault="00085248" w:rsidP="00F732F0">
            <w:pPr>
              <w:spacing w:before="60" w:after="60"/>
              <w:ind w:right="34"/>
              <w:jc w:val="center"/>
              <w:rPr>
                <w:rFonts w:ascii="Times New Roman" w:hAnsi="Times New Roman" w:cs="Times New Roman"/>
                <w:color w:val="auto"/>
                <w:sz w:val="26"/>
                <w:szCs w:val="26"/>
                <w:lang w:val="en-US"/>
              </w:rPr>
            </w:pPr>
            <w:r w:rsidRPr="001B2BB9">
              <w:rPr>
                <w:rFonts w:ascii="Times New Roman" w:hAnsi="Times New Roman" w:cs="Times New Roman"/>
                <w:bCs/>
                <w:iCs/>
                <w:color w:val="auto"/>
                <w:sz w:val="26"/>
                <w:szCs w:val="26"/>
                <w:lang w:val="en-US"/>
              </w:rPr>
              <w:t>2.215</w:t>
            </w:r>
          </w:p>
        </w:tc>
      </w:tr>
      <w:tr w:rsidR="001B2BB9" w:rsidRPr="001B2BB9" w:rsidTr="002148DD">
        <w:trPr>
          <w:jc w:val="center"/>
        </w:trPr>
        <w:tc>
          <w:tcPr>
            <w:tcW w:w="805" w:type="dxa"/>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3988" w:type="dxa"/>
            <w:shd w:val="clear" w:color="auto" w:fill="auto"/>
          </w:tcPr>
          <w:p w:rsidR="002148DD" w:rsidRPr="001B2BB9" w:rsidRDefault="002148DD"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Tổng lượt xe</w:t>
            </w:r>
          </w:p>
        </w:tc>
        <w:tc>
          <w:tcPr>
            <w:tcW w:w="1921" w:type="dxa"/>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lượt xe</w:t>
            </w:r>
          </w:p>
        </w:tc>
        <w:tc>
          <w:tcPr>
            <w:tcW w:w="2231" w:type="dxa"/>
            <w:shd w:val="clear" w:color="auto" w:fill="auto"/>
          </w:tcPr>
          <w:p w:rsidR="002148DD" w:rsidRPr="001B2BB9" w:rsidRDefault="00085248" w:rsidP="00F732F0">
            <w:pPr>
              <w:tabs>
                <w:tab w:val="left" w:pos="1408"/>
              </w:tabs>
              <w:spacing w:before="60" w:after="60"/>
              <w:ind w:right="34"/>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4.430</w:t>
            </w:r>
          </w:p>
        </w:tc>
      </w:tr>
      <w:tr w:rsidR="001B2BB9" w:rsidRPr="001B2BB9" w:rsidTr="002148DD">
        <w:trPr>
          <w:jc w:val="center"/>
        </w:trPr>
        <w:tc>
          <w:tcPr>
            <w:tcW w:w="805" w:type="dxa"/>
            <w:tcBorders>
              <w:bottom w:val="single" w:sz="4" w:space="0" w:color="auto"/>
            </w:tcBorders>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3988" w:type="dxa"/>
            <w:tcBorders>
              <w:bottom w:val="single" w:sz="4" w:space="0" w:color="auto"/>
            </w:tcBorders>
            <w:shd w:val="clear" w:color="auto" w:fill="auto"/>
          </w:tcPr>
          <w:p w:rsidR="002148DD" w:rsidRPr="001B2BB9" w:rsidRDefault="002148DD"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Trung bình lượt xe hàng ngày</w:t>
            </w:r>
          </w:p>
        </w:tc>
        <w:tc>
          <w:tcPr>
            <w:tcW w:w="1921" w:type="dxa"/>
            <w:tcBorders>
              <w:bottom w:val="single" w:sz="4" w:space="0" w:color="auto"/>
            </w:tcBorders>
            <w:shd w:val="clear" w:color="auto" w:fill="auto"/>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lượt xe/ngày</w:t>
            </w:r>
          </w:p>
        </w:tc>
        <w:tc>
          <w:tcPr>
            <w:tcW w:w="2231" w:type="dxa"/>
            <w:tcBorders>
              <w:bottom w:val="single" w:sz="4" w:space="0" w:color="auto"/>
            </w:tcBorders>
            <w:shd w:val="clear" w:color="auto" w:fill="auto"/>
          </w:tcPr>
          <w:p w:rsidR="002148DD" w:rsidRPr="001B2BB9" w:rsidRDefault="007F4A7A" w:rsidP="00F732F0">
            <w:pPr>
              <w:spacing w:before="60" w:after="60"/>
              <w:ind w:right="34"/>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37</w:t>
            </w:r>
          </w:p>
        </w:tc>
      </w:tr>
      <w:tr w:rsidR="001B2BB9" w:rsidRPr="001B2BB9" w:rsidTr="002148DD">
        <w:trPr>
          <w:jc w:val="center"/>
        </w:trPr>
        <w:tc>
          <w:tcPr>
            <w:tcW w:w="8945" w:type="dxa"/>
            <w:gridSpan w:val="4"/>
            <w:tcBorders>
              <w:left w:val="nil"/>
              <w:bottom w:val="nil"/>
              <w:right w:val="nil"/>
            </w:tcBorders>
            <w:shd w:val="clear" w:color="auto" w:fill="auto"/>
          </w:tcPr>
          <w:p w:rsidR="002148DD" w:rsidRPr="001B2BB9" w:rsidRDefault="002148DD" w:rsidP="00F732F0">
            <w:pPr>
              <w:spacing w:before="60" w:after="60"/>
              <w:jc w:val="right"/>
              <w:rPr>
                <w:rFonts w:ascii="Times New Roman" w:hAnsi="Times New Roman" w:cs="Times New Roman"/>
                <w:i/>
                <w:color w:val="auto"/>
                <w:spacing w:val="-2"/>
                <w:sz w:val="26"/>
                <w:szCs w:val="26"/>
              </w:rPr>
            </w:pPr>
            <w:r w:rsidRPr="001B2BB9">
              <w:rPr>
                <w:rFonts w:ascii="Times New Roman" w:hAnsi="Times New Roman" w:cs="Times New Roman"/>
                <w:i/>
                <w:color w:val="auto"/>
                <w:spacing w:val="-2"/>
                <w:sz w:val="26"/>
                <w:szCs w:val="26"/>
              </w:rPr>
              <w:t xml:space="preserve">Ghi chú: Thời gian thi công là </w:t>
            </w:r>
            <w:r w:rsidR="002E7B1F" w:rsidRPr="001B2BB9">
              <w:rPr>
                <w:rFonts w:ascii="Times New Roman" w:hAnsi="Times New Roman" w:cs="Times New Roman"/>
                <w:i/>
                <w:color w:val="auto"/>
                <w:spacing w:val="-2"/>
                <w:sz w:val="26"/>
                <w:szCs w:val="26"/>
                <w:lang w:val="en-US"/>
              </w:rPr>
              <w:t>4</w:t>
            </w:r>
            <w:r w:rsidRPr="001B2BB9">
              <w:rPr>
                <w:rFonts w:ascii="Times New Roman" w:hAnsi="Times New Roman" w:cs="Times New Roman"/>
                <w:i/>
                <w:color w:val="auto"/>
                <w:spacing w:val="-2"/>
                <w:sz w:val="26"/>
                <w:szCs w:val="26"/>
              </w:rPr>
              <w:t xml:space="preserve"> tháng, một tháng thi công 30 ngày, một ngày 8h</w:t>
            </w:r>
          </w:p>
        </w:tc>
      </w:tr>
    </w:tbl>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Tải lượng, nồng độ phụ thuộc vào phương tiện vận chuyển, chất lượng tuyến đường vận chuyển, quãng đường vận chuyển. Theo QCVN 86:2015/BGTVT - Quy chuẩn kỹ thuật quốc gia về khí thải mức 4 đối với xe ô tô sản xuất, lắp ráp và nhập khẩu mới như sau:</w:t>
      </w:r>
    </w:p>
    <w:p w:rsidR="002148DD" w:rsidRPr="001B2BB9" w:rsidRDefault="002148DD" w:rsidP="00F732F0">
      <w:pPr>
        <w:pStyle w:val="Title"/>
        <w:keepNext/>
        <w:spacing w:before="0" w:line="312" w:lineRule="auto"/>
        <w:outlineLvl w:val="0"/>
        <w:rPr>
          <w:bCs w:val="0"/>
          <w:kern w:val="28"/>
          <w:sz w:val="27"/>
          <w:szCs w:val="27"/>
          <w:lang w:val="vi-VN"/>
        </w:rPr>
      </w:pPr>
      <w:bookmarkStart w:id="1439" w:name="_Toc433726601"/>
      <w:bookmarkStart w:id="1440" w:name="_Toc433885822"/>
      <w:bookmarkStart w:id="1441" w:name="_Toc435691732"/>
      <w:bookmarkStart w:id="1442" w:name="_Toc435691986"/>
      <w:bookmarkStart w:id="1443" w:name="_Toc438671762"/>
      <w:bookmarkStart w:id="1444" w:name="_Toc438891245"/>
      <w:bookmarkStart w:id="1445" w:name="_Toc439151251"/>
      <w:bookmarkStart w:id="1446" w:name="_Toc440794454"/>
      <w:bookmarkStart w:id="1447" w:name="_Toc440794643"/>
      <w:bookmarkStart w:id="1448" w:name="_Toc440794795"/>
      <w:bookmarkStart w:id="1449" w:name="_Toc444784535"/>
      <w:bookmarkStart w:id="1450" w:name="_Toc445046017"/>
      <w:bookmarkStart w:id="1451" w:name="_Toc450547995"/>
      <w:bookmarkStart w:id="1452" w:name="_Toc450548228"/>
      <w:bookmarkStart w:id="1453" w:name="_Toc455517046"/>
      <w:bookmarkStart w:id="1454" w:name="_Toc466986506"/>
      <w:bookmarkStart w:id="1455" w:name="_Toc467676932"/>
      <w:bookmarkStart w:id="1456" w:name="_Toc483570703"/>
      <w:bookmarkStart w:id="1457" w:name="_Toc483573037"/>
      <w:bookmarkStart w:id="1458" w:name="_Toc491615559"/>
      <w:bookmarkStart w:id="1459" w:name="_Toc491615811"/>
      <w:bookmarkStart w:id="1460" w:name="_Toc492026805"/>
      <w:bookmarkStart w:id="1461" w:name="_Toc493234265"/>
      <w:bookmarkStart w:id="1462" w:name="_Toc522778190"/>
      <w:bookmarkStart w:id="1463" w:name="_Toc53843588"/>
      <w:bookmarkStart w:id="1464" w:name="_Toc104733813"/>
      <w:bookmarkStart w:id="1465" w:name="_Toc104734308"/>
      <w:bookmarkStart w:id="1466" w:name="_Toc112071095"/>
      <w:bookmarkStart w:id="1467" w:name="_Toc112071954"/>
      <w:bookmarkStart w:id="1468" w:name="_Toc113480278"/>
      <w:bookmarkStart w:id="1469" w:name="_Toc113480407"/>
      <w:bookmarkStart w:id="1470" w:name="_Toc134645873"/>
      <w:bookmarkStart w:id="1471" w:name="_Toc134646318"/>
      <w:r w:rsidRPr="001B2BB9">
        <w:rPr>
          <w:bCs w:val="0"/>
          <w:kern w:val="28"/>
          <w:sz w:val="27"/>
          <w:szCs w:val="27"/>
          <w:lang w:val="vi-VN"/>
        </w:rPr>
        <w:t xml:space="preserve">Bảng </w:t>
      </w:r>
      <w:r w:rsidR="00287939" w:rsidRPr="001B2BB9">
        <w:rPr>
          <w:bCs w:val="0"/>
          <w:kern w:val="28"/>
          <w:sz w:val="27"/>
          <w:szCs w:val="27"/>
          <w:lang w:val="vi-VN"/>
        </w:rPr>
        <w:t>4</w:t>
      </w:r>
      <w:r w:rsidRPr="001B2BB9">
        <w:rPr>
          <w:bCs w:val="0"/>
          <w:kern w:val="28"/>
          <w:sz w:val="27"/>
          <w:szCs w:val="27"/>
          <w:lang w:val="vi-VN"/>
        </w:rPr>
        <w:t>.</w:t>
      </w:r>
      <w:r w:rsidR="00685132" w:rsidRPr="001B2BB9">
        <w:rPr>
          <w:bCs w:val="0"/>
          <w:kern w:val="28"/>
          <w:sz w:val="27"/>
          <w:szCs w:val="27"/>
          <w:lang w:val="en-US"/>
        </w:rPr>
        <w:t>2</w:t>
      </w:r>
      <w:r w:rsidRPr="001B2BB9">
        <w:rPr>
          <w:bCs w:val="0"/>
          <w:kern w:val="28"/>
          <w:sz w:val="27"/>
          <w:szCs w:val="27"/>
          <w:lang w:val="vi-VN"/>
        </w:rPr>
        <w:t xml:space="preserve">. </w:t>
      </w:r>
      <w:bookmarkEnd w:id="1439"/>
      <w:bookmarkEnd w:id="1440"/>
      <w:bookmarkEnd w:id="1441"/>
      <w:bookmarkEnd w:id="1442"/>
      <w:bookmarkEnd w:id="1443"/>
      <w:bookmarkEnd w:id="1444"/>
      <w:bookmarkEnd w:id="1445"/>
      <w:r w:rsidRPr="001B2BB9">
        <w:rPr>
          <w:bCs w:val="0"/>
          <w:kern w:val="28"/>
          <w:sz w:val="27"/>
          <w:szCs w:val="27"/>
          <w:lang w:val="vi-VN"/>
        </w:rPr>
        <w:t>Giá trị giới hạn khí thải của động cơ xe chạy bằng dầu diezel</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26"/>
        <w:gridCol w:w="1471"/>
        <w:gridCol w:w="1911"/>
        <w:gridCol w:w="1955"/>
      </w:tblGrid>
      <w:tr w:rsidR="001B2BB9" w:rsidRPr="001B2BB9" w:rsidTr="002148DD">
        <w:trPr>
          <w:jc w:val="center"/>
        </w:trPr>
        <w:tc>
          <w:tcPr>
            <w:tcW w:w="2263" w:type="dxa"/>
            <w:vAlign w:val="center"/>
          </w:tcPr>
          <w:p w:rsidR="002148DD" w:rsidRPr="001B2BB9" w:rsidRDefault="002148DD" w:rsidP="00F732F0">
            <w:pPr>
              <w:spacing w:before="60" w:after="60"/>
              <w:ind w:left="-113" w:right="-105"/>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Khối lượng xe (Kg)</w:t>
            </w:r>
          </w:p>
        </w:tc>
        <w:tc>
          <w:tcPr>
            <w:tcW w:w="1326" w:type="dxa"/>
            <w:vAlign w:val="center"/>
          </w:tcPr>
          <w:p w:rsidR="002148DD" w:rsidRPr="001B2BB9" w:rsidRDefault="002148DD" w:rsidP="00F732F0">
            <w:pPr>
              <w:spacing w:before="60" w:after="60"/>
              <w:ind w:left="-111" w:right="-43"/>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CO (g/km)</w:t>
            </w:r>
          </w:p>
        </w:tc>
        <w:tc>
          <w:tcPr>
            <w:tcW w:w="1471" w:type="dxa"/>
            <w:vAlign w:val="center"/>
          </w:tcPr>
          <w:p w:rsidR="002148DD" w:rsidRPr="001B2BB9" w:rsidRDefault="002148DD" w:rsidP="00F732F0">
            <w:pPr>
              <w:spacing w:before="60" w:after="60"/>
              <w:ind w:left="-111" w:right="-43"/>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NOx (g/km)</w:t>
            </w:r>
          </w:p>
        </w:tc>
        <w:tc>
          <w:tcPr>
            <w:tcW w:w="1911" w:type="dxa"/>
            <w:vAlign w:val="center"/>
          </w:tcPr>
          <w:p w:rsidR="002148DD" w:rsidRPr="001B2BB9" w:rsidRDefault="002148DD" w:rsidP="00F732F0">
            <w:pPr>
              <w:spacing w:before="60" w:after="60"/>
              <w:ind w:left="-111" w:right="-43"/>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HC+NO</w:t>
            </w:r>
            <w:r w:rsidRPr="001B2BB9">
              <w:rPr>
                <w:rFonts w:ascii="Times New Roman" w:hAnsi="Times New Roman" w:cs="Times New Roman"/>
                <w:b/>
                <w:color w:val="auto"/>
                <w:sz w:val="26"/>
                <w:szCs w:val="26"/>
                <w:vertAlign w:val="subscript"/>
              </w:rPr>
              <w:t xml:space="preserve">x </w:t>
            </w:r>
            <w:r w:rsidRPr="001B2BB9">
              <w:rPr>
                <w:rFonts w:ascii="Times New Roman" w:hAnsi="Times New Roman" w:cs="Times New Roman"/>
                <w:b/>
                <w:color w:val="auto"/>
                <w:sz w:val="26"/>
                <w:szCs w:val="26"/>
              </w:rPr>
              <w:t>(g/km)</w:t>
            </w:r>
          </w:p>
        </w:tc>
        <w:tc>
          <w:tcPr>
            <w:tcW w:w="1955" w:type="dxa"/>
            <w:vAlign w:val="center"/>
          </w:tcPr>
          <w:p w:rsidR="002148DD" w:rsidRPr="001B2BB9" w:rsidRDefault="002148DD" w:rsidP="00F732F0">
            <w:pPr>
              <w:spacing w:before="60" w:after="60"/>
              <w:ind w:left="-111" w:right="-43"/>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Bụi (PM) (g/km)</w:t>
            </w:r>
          </w:p>
        </w:tc>
      </w:tr>
      <w:tr w:rsidR="001B2BB9" w:rsidRPr="001B2BB9" w:rsidTr="002148DD">
        <w:trPr>
          <w:trHeight w:val="422"/>
          <w:jc w:val="center"/>
        </w:trPr>
        <w:tc>
          <w:tcPr>
            <w:tcW w:w="2263" w:type="dxa"/>
            <w:vAlign w:val="center"/>
          </w:tcPr>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1.760 &lt; Rm</w:t>
            </w:r>
          </w:p>
        </w:tc>
        <w:tc>
          <w:tcPr>
            <w:tcW w:w="1326" w:type="dxa"/>
            <w:vAlign w:val="center"/>
          </w:tcPr>
          <w:p w:rsidR="002148DD" w:rsidRPr="001B2BB9" w:rsidRDefault="002148DD" w:rsidP="00F732F0">
            <w:pPr>
              <w:spacing w:before="60" w:after="60"/>
              <w:ind w:left="-111" w:right="-43"/>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0,74</w:t>
            </w:r>
          </w:p>
        </w:tc>
        <w:tc>
          <w:tcPr>
            <w:tcW w:w="1471" w:type="dxa"/>
            <w:vAlign w:val="center"/>
          </w:tcPr>
          <w:p w:rsidR="002148DD" w:rsidRPr="001B2BB9" w:rsidRDefault="002148DD" w:rsidP="00F732F0">
            <w:pPr>
              <w:spacing w:before="60" w:after="60"/>
              <w:ind w:left="-111" w:right="-43"/>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0,39</w:t>
            </w:r>
          </w:p>
        </w:tc>
        <w:tc>
          <w:tcPr>
            <w:tcW w:w="1911" w:type="dxa"/>
            <w:vAlign w:val="center"/>
          </w:tcPr>
          <w:p w:rsidR="002148DD" w:rsidRPr="001B2BB9" w:rsidRDefault="002148DD" w:rsidP="00F732F0">
            <w:pPr>
              <w:spacing w:before="60" w:after="60"/>
              <w:ind w:left="-111" w:right="-43"/>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0,46</w:t>
            </w:r>
          </w:p>
        </w:tc>
        <w:tc>
          <w:tcPr>
            <w:tcW w:w="1955" w:type="dxa"/>
            <w:vAlign w:val="center"/>
          </w:tcPr>
          <w:p w:rsidR="002148DD" w:rsidRPr="001B2BB9" w:rsidRDefault="002148DD" w:rsidP="00F732F0">
            <w:pPr>
              <w:spacing w:before="60" w:after="60"/>
              <w:ind w:left="-111" w:right="-43"/>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0,06</w:t>
            </w:r>
          </w:p>
        </w:tc>
      </w:tr>
    </w:tbl>
    <w:p w:rsidR="002148DD" w:rsidRPr="001B2BB9" w:rsidRDefault="002148DD" w:rsidP="00F732F0">
      <w:pPr>
        <w:spacing w:line="312" w:lineRule="auto"/>
        <w:ind w:firstLine="567"/>
        <w:jc w:val="both"/>
        <w:rPr>
          <w:rFonts w:ascii="Times New Roman" w:hAnsi="Times New Roman" w:cs="Times New Roman"/>
          <w:i/>
          <w:color w:val="auto"/>
          <w:sz w:val="27"/>
          <w:szCs w:val="27"/>
          <w:u w:val="single"/>
        </w:rPr>
      </w:pPr>
      <w:r w:rsidRPr="001B2BB9">
        <w:rPr>
          <w:rFonts w:ascii="Times New Roman" w:hAnsi="Times New Roman" w:cs="Times New Roman"/>
          <w:i/>
          <w:color w:val="auto"/>
          <w:sz w:val="27"/>
          <w:szCs w:val="27"/>
          <w:u w:val="single"/>
        </w:rPr>
        <w:t>Trong đó:</w:t>
      </w:r>
    </w:p>
    <w:p w:rsidR="002148DD" w:rsidRPr="001B2BB9" w:rsidRDefault="002148DD"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xml:space="preserve"> HC: Hydro cacbon, đối với xe chạy dầu diezel có công thức là C</w:t>
      </w:r>
      <w:r w:rsidRPr="001B2BB9">
        <w:rPr>
          <w:rFonts w:ascii="Times New Roman" w:hAnsi="Times New Roman" w:cs="Times New Roman"/>
          <w:i/>
          <w:color w:val="auto"/>
          <w:sz w:val="27"/>
          <w:szCs w:val="27"/>
          <w:vertAlign w:val="subscript"/>
        </w:rPr>
        <w:t>1</w:t>
      </w:r>
      <w:r w:rsidRPr="001B2BB9">
        <w:rPr>
          <w:rFonts w:ascii="Times New Roman" w:hAnsi="Times New Roman" w:cs="Times New Roman"/>
          <w:i/>
          <w:color w:val="auto"/>
          <w:sz w:val="27"/>
          <w:szCs w:val="27"/>
        </w:rPr>
        <w:t>H</w:t>
      </w:r>
      <w:r w:rsidRPr="001B2BB9">
        <w:rPr>
          <w:rFonts w:ascii="Times New Roman" w:hAnsi="Times New Roman" w:cs="Times New Roman"/>
          <w:i/>
          <w:color w:val="auto"/>
          <w:sz w:val="27"/>
          <w:szCs w:val="27"/>
          <w:vertAlign w:val="subscript"/>
        </w:rPr>
        <w:t>1,86</w:t>
      </w:r>
      <w:r w:rsidRPr="001B2BB9">
        <w:rPr>
          <w:rFonts w:ascii="Times New Roman" w:hAnsi="Times New Roman" w:cs="Times New Roman"/>
          <w:i/>
          <w:color w:val="auto"/>
          <w:sz w:val="27"/>
          <w:szCs w:val="27"/>
        </w:rPr>
        <w:t>.</w:t>
      </w:r>
    </w:p>
    <w:p w:rsidR="002148DD" w:rsidRPr="001B2BB9" w:rsidRDefault="002148DD"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Rm: Khối lượng xe bằng khối lượng bản thân của xe cộnlg thêm 100 kg để thử khí thải.</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Với </w:t>
      </w:r>
      <w:r w:rsidRPr="001B2BB9">
        <w:rPr>
          <w:rFonts w:ascii="Times New Roman" w:eastAsia=".VnTime" w:hAnsi="Times New Roman" w:cs="Times New Roman"/>
          <w:color w:val="auto"/>
          <w:sz w:val="27"/>
          <w:szCs w:val="27"/>
        </w:rPr>
        <w:t xml:space="preserve">lượng xe ra vào khu vực Dự án lớn nhất là </w:t>
      </w:r>
      <w:r w:rsidR="007F4A7A" w:rsidRPr="001B2BB9">
        <w:rPr>
          <w:rFonts w:ascii="Times New Roman" w:eastAsia=".VnTime" w:hAnsi="Times New Roman" w:cs="Times New Roman"/>
          <w:color w:val="auto"/>
          <w:sz w:val="27"/>
          <w:szCs w:val="27"/>
          <w:lang w:val="en-US"/>
        </w:rPr>
        <w:t>5</w:t>
      </w:r>
      <w:r w:rsidRPr="001B2BB9">
        <w:rPr>
          <w:rFonts w:ascii="Times New Roman" w:eastAsia=".VnTime" w:hAnsi="Times New Roman" w:cs="Times New Roman"/>
          <w:color w:val="auto"/>
          <w:sz w:val="27"/>
          <w:szCs w:val="27"/>
        </w:rPr>
        <w:t xml:space="preserve"> xe/h. </w:t>
      </w:r>
      <w:r w:rsidRPr="001B2BB9">
        <w:rPr>
          <w:rFonts w:ascii="Times New Roman" w:hAnsi="Times New Roman" w:cs="Times New Roman"/>
          <w:color w:val="auto"/>
          <w:sz w:val="27"/>
          <w:szCs w:val="27"/>
        </w:rPr>
        <w:t xml:space="preserve">Dựa vào giá trị giới hạn khí thải động cơ theo QCVN 86:2015/BGTVT, ước tính tải lượng tối đa ô nhiễm </w:t>
      </w:r>
      <w:r w:rsidRPr="001B2BB9">
        <w:rPr>
          <w:rFonts w:ascii="Times New Roman" w:hAnsi="Times New Roman" w:cs="Times New Roman"/>
          <w:color w:val="auto"/>
          <w:sz w:val="27"/>
          <w:szCs w:val="27"/>
        </w:rPr>
        <w:lastRenderedPageBreak/>
        <w:t>của các phương tiện vận chuyển như sau:</w:t>
      </w:r>
    </w:p>
    <w:p w:rsidR="002148DD" w:rsidRPr="001B2BB9" w:rsidRDefault="002148DD" w:rsidP="00F732F0">
      <w:pPr>
        <w:pStyle w:val="Title"/>
        <w:keepNext/>
        <w:spacing w:before="0" w:line="312" w:lineRule="auto"/>
        <w:outlineLvl w:val="0"/>
        <w:rPr>
          <w:bCs w:val="0"/>
          <w:kern w:val="28"/>
          <w:sz w:val="27"/>
          <w:szCs w:val="27"/>
          <w:lang w:val="vi-VN"/>
        </w:rPr>
      </w:pPr>
      <w:bookmarkStart w:id="1472" w:name="_Toc260908867"/>
      <w:bookmarkStart w:id="1473" w:name="_Toc264875063"/>
      <w:bookmarkStart w:id="1474" w:name="_Toc265587071"/>
      <w:bookmarkStart w:id="1475" w:name="_Toc291711890"/>
      <w:bookmarkStart w:id="1476" w:name="_Toc292533361"/>
      <w:bookmarkStart w:id="1477" w:name="_Toc397583173"/>
      <w:bookmarkStart w:id="1478" w:name="_Toc400442852"/>
      <w:bookmarkStart w:id="1479" w:name="_Toc427128911"/>
      <w:bookmarkStart w:id="1480" w:name="_Toc434558407"/>
      <w:bookmarkStart w:id="1481" w:name="_Toc440794455"/>
      <w:bookmarkStart w:id="1482" w:name="_Toc440794644"/>
      <w:bookmarkStart w:id="1483" w:name="_Toc440794796"/>
      <w:bookmarkStart w:id="1484" w:name="_Toc444784536"/>
      <w:bookmarkStart w:id="1485" w:name="_Toc445046018"/>
      <w:bookmarkStart w:id="1486" w:name="_Toc450547996"/>
      <w:bookmarkStart w:id="1487" w:name="_Toc450548229"/>
      <w:bookmarkStart w:id="1488" w:name="_Toc455517047"/>
      <w:bookmarkStart w:id="1489" w:name="_Toc466986507"/>
      <w:bookmarkStart w:id="1490" w:name="_Toc467676933"/>
      <w:bookmarkStart w:id="1491" w:name="_Toc483570704"/>
      <w:bookmarkStart w:id="1492" w:name="_Toc483573038"/>
      <w:bookmarkStart w:id="1493" w:name="_Toc491615560"/>
      <w:bookmarkStart w:id="1494" w:name="_Toc491615812"/>
      <w:bookmarkStart w:id="1495" w:name="_Toc492026806"/>
      <w:bookmarkStart w:id="1496" w:name="_Toc493234266"/>
      <w:bookmarkStart w:id="1497" w:name="_Toc522778191"/>
      <w:bookmarkStart w:id="1498" w:name="_Toc53843589"/>
      <w:bookmarkStart w:id="1499" w:name="_Toc104733814"/>
      <w:bookmarkStart w:id="1500" w:name="_Toc104734309"/>
      <w:bookmarkStart w:id="1501" w:name="_Toc112071096"/>
      <w:bookmarkStart w:id="1502" w:name="_Toc112071955"/>
      <w:bookmarkStart w:id="1503" w:name="_Toc113480279"/>
      <w:bookmarkStart w:id="1504" w:name="_Toc113480408"/>
      <w:bookmarkStart w:id="1505" w:name="_Toc134645874"/>
      <w:bookmarkStart w:id="1506" w:name="_Toc134646319"/>
      <w:r w:rsidRPr="001B2BB9">
        <w:rPr>
          <w:bCs w:val="0"/>
          <w:kern w:val="28"/>
          <w:sz w:val="27"/>
          <w:szCs w:val="27"/>
          <w:lang w:val="vi-VN"/>
        </w:rPr>
        <w:t xml:space="preserve">Bảng </w:t>
      </w:r>
      <w:r w:rsidR="00287939" w:rsidRPr="001B2BB9">
        <w:rPr>
          <w:bCs w:val="0"/>
          <w:kern w:val="28"/>
          <w:sz w:val="27"/>
          <w:szCs w:val="27"/>
          <w:lang w:val="vi-VN"/>
        </w:rPr>
        <w:t>4</w:t>
      </w:r>
      <w:r w:rsidRPr="001B2BB9">
        <w:rPr>
          <w:bCs w:val="0"/>
          <w:kern w:val="28"/>
          <w:sz w:val="27"/>
          <w:szCs w:val="27"/>
          <w:lang w:val="vi-VN"/>
        </w:rPr>
        <w:t>.</w:t>
      </w:r>
      <w:r w:rsidR="00685132" w:rsidRPr="001B2BB9">
        <w:rPr>
          <w:bCs w:val="0"/>
          <w:kern w:val="28"/>
          <w:sz w:val="27"/>
          <w:szCs w:val="27"/>
          <w:lang w:val="en-US"/>
        </w:rPr>
        <w:t>3</w:t>
      </w:r>
      <w:r w:rsidRPr="001B2BB9">
        <w:rPr>
          <w:bCs w:val="0"/>
          <w:kern w:val="28"/>
          <w:sz w:val="27"/>
          <w:szCs w:val="27"/>
          <w:lang w:val="vi-VN"/>
        </w:rPr>
        <w:t xml:space="preserve">. </w:t>
      </w:r>
      <w:bookmarkEnd w:id="1472"/>
      <w:bookmarkEnd w:id="1473"/>
      <w:bookmarkEnd w:id="1474"/>
      <w:bookmarkEnd w:id="1475"/>
      <w:bookmarkEnd w:id="1476"/>
      <w:bookmarkEnd w:id="1477"/>
      <w:bookmarkEnd w:id="1478"/>
      <w:r w:rsidRPr="001B2BB9">
        <w:rPr>
          <w:bCs w:val="0"/>
          <w:kern w:val="28"/>
          <w:sz w:val="27"/>
          <w:szCs w:val="27"/>
          <w:lang w:val="vi-VN"/>
        </w:rPr>
        <w:t>Tải lượng các chất ô nhiễm do phương tiện vận chuyển</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272"/>
        <w:gridCol w:w="2234"/>
        <w:gridCol w:w="2286"/>
        <w:gridCol w:w="2093"/>
      </w:tblGrid>
      <w:tr w:rsidR="001B2BB9" w:rsidRPr="001B2BB9" w:rsidTr="002148DD">
        <w:trPr>
          <w:trHeight w:val="801"/>
          <w:jc w:val="center"/>
        </w:trPr>
        <w:tc>
          <w:tcPr>
            <w:tcW w:w="866" w:type="dxa"/>
            <w:shd w:val="clear" w:color="auto" w:fill="auto"/>
            <w:vAlign w:val="center"/>
          </w:tcPr>
          <w:p w:rsidR="002148DD" w:rsidRPr="001B2BB9" w:rsidRDefault="002148DD"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TT</w:t>
            </w:r>
          </w:p>
        </w:tc>
        <w:tc>
          <w:tcPr>
            <w:tcW w:w="1272" w:type="dxa"/>
            <w:shd w:val="clear" w:color="auto" w:fill="auto"/>
            <w:vAlign w:val="center"/>
          </w:tcPr>
          <w:p w:rsidR="002148DD" w:rsidRPr="001B2BB9" w:rsidRDefault="002148DD"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Chất ô nhiễm</w:t>
            </w:r>
          </w:p>
        </w:tc>
        <w:tc>
          <w:tcPr>
            <w:tcW w:w="2234" w:type="dxa"/>
            <w:shd w:val="clear" w:color="auto" w:fill="auto"/>
            <w:vAlign w:val="center"/>
          </w:tcPr>
          <w:p w:rsidR="002148DD" w:rsidRPr="001B2BB9" w:rsidRDefault="002148DD"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Giá trị giới hạn khí thải (g/km)</w:t>
            </w:r>
          </w:p>
        </w:tc>
        <w:tc>
          <w:tcPr>
            <w:tcW w:w="2286" w:type="dxa"/>
            <w:shd w:val="clear" w:color="auto" w:fill="auto"/>
            <w:vAlign w:val="center"/>
          </w:tcPr>
          <w:p w:rsidR="002148DD" w:rsidRPr="001B2BB9" w:rsidRDefault="002148DD"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Tải lượng ô nhiễm 01 giờ</w:t>
            </w:r>
          </w:p>
        </w:tc>
        <w:tc>
          <w:tcPr>
            <w:tcW w:w="2093" w:type="dxa"/>
          </w:tcPr>
          <w:p w:rsidR="002148DD" w:rsidRPr="001B2BB9" w:rsidRDefault="002148DD"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Tải lượng ô nhiễm (mg/m.s)</w:t>
            </w:r>
          </w:p>
        </w:tc>
      </w:tr>
      <w:tr w:rsidR="001B2BB9" w:rsidRPr="001B2BB9" w:rsidTr="002148DD">
        <w:trPr>
          <w:jc w:val="center"/>
        </w:trPr>
        <w:tc>
          <w:tcPr>
            <w:tcW w:w="866" w:type="dxa"/>
            <w:vAlign w:val="center"/>
          </w:tcPr>
          <w:p w:rsidR="00A614E1" w:rsidRPr="001B2BB9" w:rsidRDefault="00A614E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1272" w:type="dxa"/>
            <w:vAlign w:val="center"/>
          </w:tcPr>
          <w:p w:rsidR="00A614E1" w:rsidRPr="001B2BB9" w:rsidRDefault="00A614E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CO</w:t>
            </w:r>
          </w:p>
        </w:tc>
        <w:tc>
          <w:tcPr>
            <w:tcW w:w="2234" w:type="dxa"/>
            <w:shd w:val="clear" w:color="auto" w:fill="FFFFFF"/>
            <w:vAlign w:val="center"/>
          </w:tcPr>
          <w:p w:rsidR="00A614E1" w:rsidRPr="001B2BB9" w:rsidRDefault="00A614E1" w:rsidP="00F732F0">
            <w:pPr>
              <w:pStyle w:val="abc"/>
              <w:spacing w:before="60" w:after="60"/>
              <w:ind w:left="58"/>
              <w:jc w:val="center"/>
              <w:rPr>
                <w:sz w:val="26"/>
                <w:szCs w:val="26"/>
              </w:rPr>
            </w:pPr>
            <w:r w:rsidRPr="001B2BB9">
              <w:rPr>
                <w:sz w:val="26"/>
                <w:szCs w:val="26"/>
              </w:rPr>
              <w:t>0,74</w:t>
            </w:r>
          </w:p>
        </w:tc>
        <w:tc>
          <w:tcPr>
            <w:tcW w:w="2286" w:type="dxa"/>
            <w:vAlign w:val="center"/>
          </w:tcPr>
          <w:p w:rsidR="00A614E1" w:rsidRPr="001B2BB9" w:rsidRDefault="00A614E1" w:rsidP="00F732F0">
            <w:pPr>
              <w:pStyle w:val="abc"/>
              <w:spacing w:before="60" w:after="60"/>
              <w:ind w:left="58"/>
              <w:jc w:val="center"/>
              <w:rPr>
                <w:sz w:val="26"/>
                <w:szCs w:val="26"/>
              </w:rPr>
            </w:pPr>
            <w:r w:rsidRPr="001B2BB9">
              <w:rPr>
                <w:sz w:val="26"/>
                <w:szCs w:val="26"/>
              </w:rPr>
              <w:t>3,7</w:t>
            </w:r>
          </w:p>
        </w:tc>
        <w:tc>
          <w:tcPr>
            <w:tcW w:w="2093" w:type="dxa"/>
            <w:vAlign w:val="bottom"/>
          </w:tcPr>
          <w:p w:rsidR="00A614E1" w:rsidRPr="001B2BB9" w:rsidRDefault="00A614E1" w:rsidP="00F732F0">
            <w:pPr>
              <w:pStyle w:val="abc"/>
              <w:spacing w:before="60" w:after="60"/>
              <w:ind w:left="58"/>
              <w:jc w:val="center"/>
              <w:rPr>
                <w:sz w:val="26"/>
                <w:szCs w:val="26"/>
              </w:rPr>
            </w:pPr>
            <w:r w:rsidRPr="001B2BB9">
              <w:rPr>
                <w:sz w:val="26"/>
                <w:szCs w:val="26"/>
              </w:rPr>
              <w:t>0,00103</w:t>
            </w:r>
          </w:p>
        </w:tc>
      </w:tr>
      <w:tr w:rsidR="001B2BB9" w:rsidRPr="001B2BB9" w:rsidTr="002148DD">
        <w:trPr>
          <w:jc w:val="center"/>
        </w:trPr>
        <w:tc>
          <w:tcPr>
            <w:tcW w:w="866" w:type="dxa"/>
            <w:vAlign w:val="center"/>
          </w:tcPr>
          <w:p w:rsidR="00A614E1" w:rsidRPr="001B2BB9" w:rsidRDefault="00A614E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1272" w:type="dxa"/>
            <w:vAlign w:val="center"/>
          </w:tcPr>
          <w:p w:rsidR="00A614E1" w:rsidRPr="001B2BB9" w:rsidRDefault="00A614E1" w:rsidP="00F732F0">
            <w:pPr>
              <w:spacing w:before="60" w:after="60"/>
              <w:jc w:val="center"/>
              <w:rPr>
                <w:rFonts w:ascii="Times New Roman" w:hAnsi="Times New Roman" w:cs="Times New Roman"/>
                <w:color w:val="auto"/>
                <w:sz w:val="26"/>
                <w:szCs w:val="26"/>
                <w:vertAlign w:val="subscript"/>
              </w:rPr>
            </w:pPr>
            <w:r w:rsidRPr="001B2BB9">
              <w:rPr>
                <w:rFonts w:ascii="Times New Roman" w:hAnsi="Times New Roman" w:cs="Times New Roman"/>
                <w:color w:val="auto"/>
                <w:sz w:val="26"/>
                <w:szCs w:val="26"/>
              </w:rPr>
              <w:t>NO</w:t>
            </w:r>
            <w:r w:rsidRPr="001B2BB9">
              <w:rPr>
                <w:rFonts w:ascii="Times New Roman" w:hAnsi="Times New Roman" w:cs="Times New Roman"/>
                <w:color w:val="auto"/>
                <w:sz w:val="26"/>
                <w:szCs w:val="26"/>
                <w:vertAlign w:val="subscript"/>
              </w:rPr>
              <w:t>x</w:t>
            </w:r>
          </w:p>
        </w:tc>
        <w:tc>
          <w:tcPr>
            <w:tcW w:w="2234" w:type="dxa"/>
            <w:shd w:val="clear" w:color="auto" w:fill="FFFFFF"/>
            <w:vAlign w:val="center"/>
          </w:tcPr>
          <w:p w:rsidR="00A614E1" w:rsidRPr="001B2BB9" w:rsidRDefault="00A614E1" w:rsidP="00F732F0">
            <w:pPr>
              <w:pStyle w:val="abc"/>
              <w:spacing w:before="60" w:after="60"/>
              <w:ind w:left="58"/>
              <w:jc w:val="center"/>
              <w:rPr>
                <w:sz w:val="26"/>
                <w:szCs w:val="26"/>
              </w:rPr>
            </w:pPr>
            <w:r w:rsidRPr="001B2BB9">
              <w:rPr>
                <w:sz w:val="26"/>
                <w:szCs w:val="26"/>
              </w:rPr>
              <w:t>0,39</w:t>
            </w:r>
          </w:p>
        </w:tc>
        <w:tc>
          <w:tcPr>
            <w:tcW w:w="2286" w:type="dxa"/>
            <w:vAlign w:val="center"/>
          </w:tcPr>
          <w:p w:rsidR="00A614E1" w:rsidRPr="001B2BB9" w:rsidRDefault="00A614E1" w:rsidP="00F732F0">
            <w:pPr>
              <w:pStyle w:val="abc"/>
              <w:spacing w:before="60" w:after="60"/>
              <w:ind w:left="58"/>
              <w:jc w:val="center"/>
              <w:rPr>
                <w:sz w:val="26"/>
                <w:szCs w:val="26"/>
              </w:rPr>
            </w:pPr>
            <w:r w:rsidRPr="001B2BB9">
              <w:rPr>
                <w:sz w:val="26"/>
                <w:szCs w:val="26"/>
              </w:rPr>
              <w:t>1,95</w:t>
            </w:r>
          </w:p>
        </w:tc>
        <w:tc>
          <w:tcPr>
            <w:tcW w:w="2093" w:type="dxa"/>
            <w:vAlign w:val="bottom"/>
          </w:tcPr>
          <w:p w:rsidR="00A614E1" w:rsidRPr="001B2BB9" w:rsidRDefault="00A614E1" w:rsidP="00F732F0">
            <w:pPr>
              <w:pStyle w:val="abc"/>
              <w:spacing w:before="60" w:after="60"/>
              <w:ind w:left="58"/>
              <w:jc w:val="center"/>
              <w:rPr>
                <w:sz w:val="26"/>
                <w:szCs w:val="26"/>
              </w:rPr>
            </w:pPr>
            <w:r w:rsidRPr="001B2BB9">
              <w:rPr>
                <w:sz w:val="26"/>
                <w:szCs w:val="26"/>
              </w:rPr>
              <w:t>0,00054</w:t>
            </w:r>
          </w:p>
        </w:tc>
      </w:tr>
      <w:tr w:rsidR="001B2BB9" w:rsidRPr="001B2BB9" w:rsidTr="002148DD">
        <w:trPr>
          <w:jc w:val="center"/>
        </w:trPr>
        <w:tc>
          <w:tcPr>
            <w:tcW w:w="866" w:type="dxa"/>
            <w:vAlign w:val="center"/>
          </w:tcPr>
          <w:p w:rsidR="00A614E1" w:rsidRPr="001B2BB9" w:rsidRDefault="00A614E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1272" w:type="dxa"/>
            <w:vAlign w:val="center"/>
          </w:tcPr>
          <w:p w:rsidR="00A614E1" w:rsidRPr="001B2BB9" w:rsidRDefault="00A614E1" w:rsidP="00F732F0">
            <w:pPr>
              <w:spacing w:before="60" w:after="60"/>
              <w:jc w:val="center"/>
              <w:rPr>
                <w:rFonts w:ascii="Times New Roman" w:hAnsi="Times New Roman" w:cs="Times New Roman"/>
                <w:color w:val="auto"/>
                <w:sz w:val="26"/>
                <w:szCs w:val="26"/>
                <w:vertAlign w:val="subscript"/>
              </w:rPr>
            </w:pPr>
            <w:r w:rsidRPr="001B2BB9">
              <w:rPr>
                <w:rFonts w:ascii="Times New Roman" w:hAnsi="Times New Roman" w:cs="Times New Roman"/>
                <w:color w:val="auto"/>
                <w:sz w:val="26"/>
                <w:szCs w:val="26"/>
              </w:rPr>
              <w:t>HC</w:t>
            </w:r>
          </w:p>
        </w:tc>
        <w:tc>
          <w:tcPr>
            <w:tcW w:w="2234" w:type="dxa"/>
            <w:shd w:val="clear" w:color="auto" w:fill="FFFFFF"/>
            <w:vAlign w:val="center"/>
          </w:tcPr>
          <w:p w:rsidR="00A614E1" w:rsidRPr="001B2BB9" w:rsidRDefault="00A614E1" w:rsidP="00F732F0">
            <w:pPr>
              <w:pStyle w:val="abc"/>
              <w:spacing w:before="60" w:after="60"/>
              <w:ind w:left="58"/>
              <w:jc w:val="center"/>
              <w:rPr>
                <w:sz w:val="26"/>
                <w:szCs w:val="26"/>
              </w:rPr>
            </w:pPr>
            <w:r w:rsidRPr="001B2BB9">
              <w:rPr>
                <w:sz w:val="26"/>
                <w:szCs w:val="26"/>
              </w:rPr>
              <w:t>0,07</w:t>
            </w:r>
          </w:p>
        </w:tc>
        <w:tc>
          <w:tcPr>
            <w:tcW w:w="2286" w:type="dxa"/>
            <w:vAlign w:val="center"/>
          </w:tcPr>
          <w:p w:rsidR="00A614E1" w:rsidRPr="001B2BB9" w:rsidRDefault="00A614E1" w:rsidP="00F732F0">
            <w:pPr>
              <w:pStyle w:val="abc"/>
              <w:spacing w:before="60" w:after="60"/>
              <w:ind w:left="58"/>
              <w:jc w:val="center"/>
              <w:rPr>
                <w:sz w:val="26"/>
                <w:szCs w:val="26"/>
              </w:rPr>
            </w:pPr>
            <w:r w:rsidRPr="001B2BB9">
              <w:rPr>
                <w:sz w:val="26"/>
                <w:szCs w:val="26"/>
              </w:rPr>
              <w:t>0,35</w:t>
            </w:r>
          </w:p>
        </w:tc>
        <w:tc>
          <w:tcPr>
            <w:tcW w:w="2093" w:type="dxa"/>
            <w:vAlign w:val="bottom"/>
          </w:tcPr>
          <w:p w:rsidR="00A614E1" w:rsidRPr="001B2BB9" w:rsidRDefault="00A614E1" w:rsidP="00F732F0">
            <w:pPr>
              <w:pStyle w:val="abc"/>
              <w:spacing w:before="60" w:after="60"/>
              <w:ind w:left="58"/>
              <w:jc w:val="center"/>
              <w:rPr>
                <w:sz w:val="26"/>
                <w:szCs w:val="26"/>
              </w:rPr>
            </w:pPr>
            <w:r w:rsidRPr="001B2BB9">
              <w:rPr>
                <w:sz w:val="26"/>
                <w:szCs w:val="26"/>
              </w:rPr>
              <w:t>0,00010</w:t>
            </w:r>
          </w:p>
        </w:tc>
      </w:tr>
      <w:tr w:rsidR="001B2BB9" w:rsidRPr="001B2BB9" w:rsidTr="002148DD">
        <w:trPr>
          <w:jc w:val="center"/>
        </w:trPr>
        <w:tc>
          <w:tcPr>
            <w:tcW w:w="866" w:type="dxa"/>
            <w:vAlign w:val="center"/>
          </w:tcPr>
          <w:p w:rsidR="00A614E1" w:rsidRPr="001B2BB9" w:rsidRDefault="00A614E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1272" w:type="dxa"/>
            <w:vAlign w:val="center"/>
          </w:tcPr>
          <w:p w:rsidR="00A614E1" w:rsidRPr="001B2BB9" w:rsidRDefault="00A614E1"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Bụi (PM)</w:t>
            </w:r>
          </w:p>
        </w:tc>
        <w:tc>
          <w:tcPr>
            <w:tcW w:w="2234" w:type="dxa"/>
            <w:shd w:val="clear" w:color="auto" w:fill="FFFFFF"/>
            <w:vAlign w:val="center"/>
          </w:tcPr>
          <w:p w:rsidR="00A614E1" w:rsidRPr="001B2BB9" w:rsidRDefault="00A614E1" w:rsidP="00F732F0">
            <w:pPr>
              <w:pStyle w:val="abc"/>
              <w:spacing w:before="60" w:after="60"/>
              <w:ind w:left="58"/>
              <w:jc w:val="center"/>
              <w:rPr>
                <w:sz w:val="26"/>
                <w:szCs w:val="26"/>
              </w:rPr>
            </w:pPr>
            <w:r w:rsidRPr="001B2BB9">
              <w:rPr>
                <w:sz w:val="26"/>
                <w:szCs w:val="26"/>
              </w:rPr>
              <w:t>0,06</w:t>
            </w:r>
          </w:p>
        </w:tc>
        <w:tc>
          <w:tcPr>
            <w:tcW w:w="2286" w:type="dxa"/>
            <w:vAlign w:val="center"/>
          </w:tcPr>
          <w:p w:rsidR="00A614E1" w:rsidRPr="001B2BB9" w:rsidRDefault="00A614E1" w:rsidP="00F732F0">
            <w:pPr>
              <w:pStyle w:val="abc"/>
              <w:spacing w:before="60" w:after="60"/>
              <w:ind w:left="58"/>
              <w:jc w:val="center"/>
              <w:rPr>
                <w:sz w:val="26"/>
                <w:szCs w:val="26"/>
              </w:rPr>
            </w:pPr>
            <w:r w:rsidRPr="001B2BB9">
              <w:rPr>
                <w:sz w:val="26"/>
                <w:szCs w:val="26"/>
              </w:rPr>
              <w:t>0,3</w:t>
            </w:r>
          </w:p>
        </w:tc>
        <w:tc>
          <w:tcPr>
            <w:tcW w:w="2093" w:type="dxa"/>
            <w:vAlign w:val="bottom"/>
          </w:tcPr>
          <w:p w:rsidR="00A614E1" w:rsidRPr="001B2BB9" w:rsidRDefault="00A614E1" w:rsidP="00F732F0">
            <w:pPr>
              <w:pStyle w:val="abc"/>
              <w:spacing w:before="60" w:after="60"/>
              <w:ind w:left="58"/>
              <w:jc w:val="center"/>
              <w:rPr>
                <w:sz w:val="26"/>
                <w:szCs w:val="26"/>
              </w:rPr>
            </w:pPr>
            <w:r w:rsidRPr="001B2BB9">
              <w:rPr>
                <w:sz w:val="26"/>
                <w:szCs w:val="26"/>
              </w:rPr>
              <w:t>0,00008</w:t>
            </w:r>
          </w:p>
        </w:tc>
      </w:tr>
    </w:tbl>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 [</w:t>
      </w:r>
      <w:r w:rsidR="00C65D55" w:rsidRPr="001B2BB9">
        <w:rPr>
          <w:rFonts w:ascii="Times New Roman" w:hAnsi="Times New Roman" w:cs="Times New Roman"/>
          <w:color w:val="auto"/>
          <w:sz w:val="27"/>
          <w:szCs w:val="27"/>
          <w:lang w:val="en-US"/>
        </w:rPr>
        <w:t>4</w:t>
      </w:r>
      <w:r w:rsidRPr="001B2BB9">
        <w:rPr>
          <w:rFonts w:ascii="Times New Roman" w:hAnsi="Times New Roman" w:cs="Times New Roman"/>
          <w:color w:val="auto"/>
          <w:sz w:val="27"/>
          <w:szCs w:val="27"/>
        </w:rPr>
        <w:t>]</w:t>
      </w:r>
    </w:p>
    <w:p w:rsidR="002148DD" w:rsidRPr="001B2BB9" w:rsidRDefault="002148DD" w:rsidP="00F732F0">
      <w:pPr>
        <w:tabs>
          <w:tab w:val="left" w:pos="4962"/>
        </w:tabs>
        <w:spacing w:line="312" w:lineRule="auto"/>
        <w:ind w:firstLine="567"/>
        <w:jc w:val="both"/>
        <w:rPr>
          <w:rFonts w:ascii="Times New Roman" w:hAnsi="Times New Roman" w:cs="Times New Roman"/>
          <w:iCs/>
          <w:color w:val="auto"/>
          <w:sz w:val="27"/>
          <w:szCs w:val="27"/>
        </w:rPr>
      </w:pPr>
      <w:r w:rsidRPr="001B2BB9">
        <w:rPr>
          <w:rFonts w:ascii="Times New Roman" w:hAnsi="Times New Roman" w:cs="Times New Roman"/>
          <w:color w:val="auto"/>
          <w:sz w:val="27"/>
          <w:szCs w:val="27"/>
        </w:rPr>
        <w:t>C</w:t>
      </w:r>
      <w:r w:rsidRPr="001B2BB9">
        <w:rPr>
          <w:rFonts w:ascii="Times New Roman" w:hAnsi="Times New Roman" w:cs="Times New Roman"/>
          <w:color w:val="auto"/>
          <w:sz w:val="27"/>
          <w:szCs w:val="27"/>
          <w:vertAlign w:val="subscript"/>
        </w:rPr>
        <w:t>(x)</w:t>
      </w:r>
      <w:r w:rsidRPr="001B2BB9">
        <w:rPr>
          <w:rFonts w:ascii="Times New Roman" w:hAnsi="Times New Roman" w:cs="Times New Roman"/>
          <w:color w:val="auto"/>
          <w:sz w:val="27"/>
          <w:szCs w:val="27"/>
        </w:rPr>
        <w:t xml:space="preserve"> = 0,8.E</w:t>
      </w:r>
      <w:r w:rsidRPr="001B2BB9">
        <w:rPr>
          <w:rFonts w:ascii="Times New Roman" w:hAnsi="Times New Roman" w:cs="Times New Roman"/>
          <w:color w:val="auto"/>
          <w:position w:val="-10"/>
          <w:sz w:val="27"/>
          <w:szCs w:val="27"/>
        </w:rPr>
        <w:object w:dxaOrig="3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23.45pt" o:ole="">
            <v:imagedata r:id="rId10" o:title=""/>
          </v:shape>
          <o:OLEObject Type="Embed" ProgID="Equation.3" ShapeID="_x0000_i1025" DrawAspect="Content" ObjectID="_1745651225" r:id="rId11"/>
        </w:object>
      </w:r>
      <w:r w:rsidRPr="001B2BB9">
        <w:rPr>
          <w:rFonts w:ascii="Times New Roman" w:hAnsi="Times New Roman" w:cs="Times New Roman"/>
          <w:color w:val="auto"/>
          <w:position w:val="-10"/>
          <w:sz w:val="27"/>
          <w:szCs w:val="27"/>
        </w:rPr>
        <w:tab/>
      </w:r>
      <w:r w:rsidRPr="001B2BB9">
        <w:rPr>
          <w:rFonts w:ascii="Times New Roman" w:hAnsi="Times New Roman" w:cs="Times New Roman"/>
          <w:color w:val="auto"/>
          <w:position w:val="-10"/>
          <w:sz w:val="27"/>
          <w:szCs w:val="27"/>
        </w:rPr>
        <w:tab/>
      </w:r>
      <w:r w:rsidRPr="001B2BB9">
        <w:rPr>
          <w:rFonts w:ascii="Times New Roman" w:hAnsi="Times New Roman" w:cs="Times New Roman"/>
          <w:color w:val="auto"/>
          <w:position w:val="-10"/>
          <w:sz w:val="27"/>
          <w:szCs w:val="27"/>
        </w:rPr>
        <w:tab/>
      </w:r>
      <w:r w:rsidRPr="001B2BB9">
        <w:rPr>
          <w:rFonts w:ascii="Times New Roman" w:hAnsi="Times New Roman" w:cs="Times New Roman"/>
          <w:color w:val="auto"/>
          <w:position w:val="-10"/>
          <w:sz w:val="27"/>
          <w:szCs w:val="27"/>
        </w:rPr>
        <w:tab/>
      </w:r>
      <w:r w:rsidRPr="001B2BB9">
        <w:rPr>
          <w:rFonts w:ascii="Times New Roman" w:hAnsi="Times New Roman" w:cs="Times New Roman"/>
          <w:color w:val="auto"/>
          <w:sz w:val="27"/>
          <w:szCs w:val="27"/>
        </w:rPr>
        <w:t>(</w:t>
      </w:r>
      <w:r w:rsidR="00AD4769" w:rsidRPr="001B2BB9">
        <w:rPr>
          <w:rFonts w:ascii="Times New Roman" w:hAnsi="Times New Roman" w:cs="Times New Roman"/>
          <w:color w:val="auto"/>
          <w:sz w:val="27"/>
          <w:szCs w:val="27"/>
          <w:lang w:val="en-US"/>
        </w:rPr>
        <w:t>4</w:t>
      </w:r>
      <w:r w:rsidRPr="001B2BB9">
        <w:rPr>
          <w:rFonts w:ascii="Times New Roman" w:hAnsi="Times New Roman" w:cs="Times New Roman"/>
          <w:color w:val="auto"/>
          <w:sz w:val="27"/>
          <w:szCs w:val="27"/>
        </w:rPr>
        <w:t>.1)</w:t>
      </w:r>
    </w:p>
    <w:p w:rsidR="002148DD" w:rsidRPr="001B2BB9" w:rsidRDefault="002148DD" w:rsidP="00F732F0">
      <w:pPr>
        <w:spacing w:line="312" w:lineRule="auto"/>
        <w:ind w:firstLine="567"/>
        <w:jc w:val="both"/>
        <w:rPr>
          <w:rFonts w:ascii="Times New Roman" w:hAnsi="Times New Roman" w:cs="Times New Roman"/>
          <w:color w:val="auto"/>
          <w:sz w:val="27"/>
          <w:szCs w:val="27"/>
          <w:lang w:val="pt-BR"/>
        </w:rPr>
      </w:pPr>
      <w:r w:rsidRPr="001B2BB9">
        <w:rPr>
          <w:rFonts w:ascii="Times New Roman" w:hAnsi="Times New Roman" w:cs="Times New Roman"/>
          <w:iCs/>
          <w:color w:val="auto"/>
          <w:sz w:val="27"/>
          <w:szCs w:val="27"/>
        </w:rPr>
        <w:t>Trong đó</w:t>
      </w:r>
      <w:r w:rsidRPr="001B2BB9">
        <w:rPr>
          <w:rFonts w:ascii="Times New Roman" w:hAnsi="Times New Roman" w:cs="Times New Roman"/>
          <w:color w:val="auto"/>
          <w:sz w:val="27"/>
          <w:szCs w:val="27"/>
        </w:rPr>
        <w:t>:</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C</w:t>
      </w:r>
      <w:r w:rsidRPr="001B2BB9">
        <w:rPr>
          <w:rFonts w:ascii="Times New Roman" w:hAnsi="Times New Roman" w:cs="Times New Roman"/>
          <w:color w:val="auto"/>
          <w:sz w:val="27"/>
          <w:szCs w:val="27"/>
          <w:vertAlign w:val="subscript"/>
        </w:rPr>
        <w:t>(x)</w:t>
      </w:r>
      <w:r w:rsidRPr="001B2BB9">
        <w:rPr>
          <w:rFonts w:ascii="Times New Roman" w:hAnsi="Times New Roman" w:cs="Times New Roman"/>
          <w:color w:val="auto"/>
          <w:sz w:val="27"/>
          <w:szCs w:val="27"/>
        </w:rPr>
        <w:t>: Nồng độ chất ô nhiễm trong không khí tại độ cao z so với mặt đất, cách đường giao thông x mét (mg/m</w:t>
      </w:r>
      <w:r w:rsidRPr="001B2BB9">
        <w:rPr>
          <w:rFonts w:ascii="Times New Roman" w:hAnsi="Times New Roman" w:cs="Times New Roman"/>
          <w:color w:val="auto"/>
          <w:sz w:val="27"/>
          <w:szCs w:val="27"/>
          <w:vertAlign w:val="superscript"/>
        </w:rPr>
        <w:t>3</w:t>
      </w:r>
      <w:r w:rsidRPr="001B2BB9">
        <w:rPr>
          <w:rFonts w:ascii="Times New Roman" w:hAnsi="Times New Roman" w:cs="Times New Roman"/>
          <w:color w:val="auto"/>
          <w:sz w:val="27"/>
          <w:szCs w:val="27"/>
        </w:rPr>
        <w:t>).</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E: Tải lượng nguồn thải (mg/m.s).</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z: Độ cao tại điểm tính toán, tính ở độ cao 1,5 m.</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position w:val="-10"/>
          <w:sz w:val="27"/>
          <w:szCs w:val="27"/>
        </w:rPr>
        <w:object w:dxaOrig="300" w:dyaOrig="340">
          <v:shape id="_x0000_i1026" type="#_x0000_t75" style="width:8.35pt;height:10.9pt" o:ole="">
            <v:imagedata r:id="rId12" o:title=""/>
          </v:shape>
          <o:OLEObject Type="Embed" ProgID="Equation.3" ShapeID="_x0000_i1026" DrawAspect="Content" ObjectID="_1745651226" r:id="rId13"/>
        </w:object>
      </w:r>
      <w:r w:rsidRPr="001B2BB9">
        <w:rPr>
          <w:rFonts w:ascii="Times New Roman" w:hAnsi="Times New Roman" w:cs="Times New Roman"/>
          <w:color w:val="auto"/>
          <w:sz w:val="27"/>
          <w:szCs w:val="27"/>
        </w:rPr>
        <w:t xml:space="preserve">: Hệ số khuếch tán theo phương z (m), là hàm số của khoảng cách x theo phương gió thổi và độ ổn định của khí quyển, </w:t>
      </w:r>
      <w:r w:rsidR="002E1C23" w:rsidRPr="001B2BB9">
        <w:rPr>
          <w:rFonts w:ascii="Times New Roman" w:hAnsi="Times New Roman" w:cs="Times New Roman"/>
          <w:color w:val="auto"/>
          <w:position w:val="-10"/>
          <w:sz w:val="27"/>
          <w:szCs w:val="27"/>
        </w:rPr>
        <w:object w:dxaOrig="1540" w:dyaOrig="360">
          <v:shape id="_x0000_i1027" type="#_x0000_t75" style="width:97.95pt;height:23.45pt" o:ole="">
            <v:imagedata r:id="rId14" o:title=""/>
          </v:shape>
          <o:OLEObject Type="Embed" ProgID="Equation.3" ShapeID="_x0000_i1027" DrawAspect="Content" ObjectID="_1745651227" r:id="rId15"/>
        </w:object>
      </w:r>
      <w:r w:rsidRPr="001B2BB9">
        <w:rPr>
          <w:rFonts w:ascii="Times New Roman" w:hAnsi="Times New Roman" w:cs="Times New Roman"/>
          <w:color w:val="auto"/>
          <w:sz w:val="27"/>
          <w:szCs w:val="27"/>
        </w:rPr>
        <w:t>, với cấp độ ổn định khí quyển loại B (là cấp độ ổn định khí quyển đặc trưng của khu vực).</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u: Tốc độ gió trung bình so với nguồn thải tính theo chiều gió thổi, tốc độ gió trung bình tại khu vực Dự án 2,4 m/s.</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h: Độ cao của mặt đường so với mặt đất xung quanh (lấy mặt đường bằng mặt đất, h = 0 m).</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 Khoảng cách của điểm tính so với nguồn thải tính theo chiều gió thổi.</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Thay các giá trị vào công thức (3.1), nồng độ các chất ô nhiễm ở các khoảng cách khác nhau so với nguồn thải được thể hiện như sau:</w:t>
      </w:r>
      <w:bookmarkStart w:id="1507" w:name="_Toc436598782"/>
      <w:bookmarkStart w:id="1508" w:name="_Toc436904808"/>
      <w:bookmarkStart w:id="1509" w:name="_Toc438103292"/>
      <w:bookmarkStart w:id="1510" w:name="_Toc439319188"/>
      <w:bookmarkStart w:id="1511" w:name="_Toc444784537"/>
      <w:bookmarkStart w:id="1512" w:name="_Toc445046019"/>
      <w:bookmarkStart w:id="1513" w:name="_Toc450547997"/>
      <w:bookmarkStart w:id="1514" w:name="_Toc450548230"/>
      <w:bookmarkStart w:id="1515" w:name="_Toc455517048"/>
      <w:bookmarkStart w:id="1516" w:name="_Toc466986508"/>
      <w:bookmarkStart w:id="1517" w:name="_Toc467676934"/>
      <w:bookmarkStart w:id="1518" w:name="_Toc483570705"/>
      <w:bookmarkStart w:id="1519" w:name="_Toc483573039"/>
      <w:bookmarkStart w:id="1520" w:name="_Toc491615561"/>
      <w:bookmarkStart w:id="1521" w:name="_Toc491615813"/>
      <w:bookmarkStart w:id="1522" w:name="_Toc492026807"/>
      <w:bookmarkStart w:id="1523" w:name="_Toc493234267"/>
    </w:p>
    <w:p w:rsidR="002148DD" w:rsidRPr="001B2BB9" w:rsidRDefault="002148DD" w:rsidP="00F732F0">
      <w:pPr>
        <w:pStyle w:val="Title"/>
        <w:keepNext/>
        <w:spacing w:before="0" w:line="312" w:lineRule="auto"/>
        <w:outlineLvl w:val="0"/>
        <w:rPr>
          <w:bCs w:val="0"/>
          <w:kern w:val="28"/>
          <w:sz w:val="27"/>
          <w:szCs w:val="27"/>
          <w:lang w:val="vi-VN"/>
        </w:rPr>
      </w:pPr>
      <w:bookmarkStart w:id="1524" w:name="_Toc522778192"/>
      <w:bookmarkStart w:id="1525" w:name="_Toc53843590"/>
      <w:bookmarkStart w:id="1526" w:name="_Toc104733815"/>
      <w:bookmarkStart w:id="1527" w:name="_Toc104734310"/>
      <w:bookmarkStart w:id="1528" w:name="_Toc112071097"/>
      <w:bookmarkStart w:id="1529" w:name="_Toc112071956"/>
      <w:bookmarkStart w:id="1530" w:name="_Toc113480280"/>
      <w:bookmarkStart w:id="1531" w:name="_Toc113480409"/>
      <w:bookmarkStart w:id="1532" w:name="_Toc134645875"/>
      <w:bookmarkStart w:id="1533" w:name="_Toc134646320"/>
      <w:r w:rsidRPr="001B2BB9">
        <w:rPr>
          <w:bCs w:val="0"/>
          <w:kern w:val="28"/>
          <w:sz w:val="27"/>
          <w:szCs w:val="27"/>
          <w:lang w:val="vi-VN"/>
        </w:rPr>
        <w:t xml:space="preserve">Bảng </w:t>
      </w:r>
      <w:r w:rsidR="00287939" w:rsidRPr="001B2BB9">
        <w:rPr>
          <w:bCs w:val="0"/>
          <w:kern w:val="28"/>
          <w:sz w:val="27"/>
          <w:szCs w:val="27"/>
          <w:lang w:val="vi-VN"/>
        </w:rPr>
        <w:t>4</w:t>
      </w:r>
      <w:r w:rsidRPr="001B2BB9">
        <w:rPr>
          <w:bCs w:val="0"/>
          <w:kern w:val="28"/>
          <w:sz w:val="27"/>
          <w:szCs w:val="27"/>
          <w:lang w:val="vi-VN"/>
        </w:rPr>
        <w:t>.</w:t>
      </w:r>
      <w:r w:rsidR="00685132" w:rsidRPr="001B2BB9">
        <w:rPr>
          <w:bCs w:val="0"/>
          <w:kern w:val="28"/>
          <w:sz w:val="27"/>
          <w:szCs w:val="27"/>
          <w:lang w:val="en-US"/>
        </w:rPr>
        <w:t>4</w:t>
      </w:r>
      <w:r w:rsidRPr="001B2BB9">
        <w:rPr>
          <w:bCs w:val="0"/>
          <w:kern w:val="28"/>
          <w:sz w:val="27"/>
          <w:szCs w:val="27"/>
          <w:lang w:val="vi-VN"/>
        </w:rPr>
        <w:t>. Nồng độ khí thải tại các khoảng cách khác nhau</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722"/>
        <w:gridCol w:w="1294"/>
        <w:gridCol w:w="1267"/>
        <w:gridCol w:w="1237"/>
        <w:gridCol w:w="1251"/>
        <w:gridCol w:w="1306"/>
      </w:tblGrid>
      <w:tr w:rsidR="001B2BB9" w:rsidRPr="001B2BB9" w:rsidTr="002148DD">
        <w:trPr>
          <w:trHeight w:val="365"/>
          <w:tblHeader/>
          <w:jc w:val="center"/>
        </w:trPr>
        <w:tc>
          <w:tcPr>
            <w:tcW w:w="423" w:type="pct"/>
            <w:vMerge w:val="restar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bCs/>
                <w:color w:val="auto"/>
              </w:rPr>
              <w:t>TT</w:t>
            </w:r>
          </w:p>
        </w:tc>
        <w:tc>
          <w:tcPr>
            <w:tcW w:w="976" w:type="pct"/>
            <w:vMerge w:val="restart"/>
            <w:shd w:val="clear" w:color="auto" w:fill="FFFFFF"/>
            <w:vAlign w:val="center"/>
          </w:tcPr>
          <w:p w:rsidR="002148DD" w:rsidRPr="001B2BB9" w:rsidRDefault="002148DD" w:rsidP="00F732F0">
            <w:pPr>
              <w:pStyle w:val="text"/>
              <w:spacing w:before="60" w:after="60" w:line="240" w:lineRule="auto"/>
              <w:ind w:left="-108" w:right="-176" w:firstLine="0"/>
              <w:jc w:val="center"/>
              <w:rPr>
                <w:b/>
                <w:bCs/>
                <w:color w:val="auto"/>
              </w:rPr>
            </w:pPr>
            <w:r w:rsidRPr="001B2BB9">
              <w:rPr>
                <w:b/>
                <w:bCs/>
                <w:color w:val="auto"/>
              </w:rPr>
              <w:t>Khoảng cách</w:t>
            </w:r>
          </w:p>
          <w:p w:rsidR="002148DD" w:rsidRPr="001B2BB9" w:rsidRDefault="002148DD" w:rsidP="00F732F0">
            <w:pPr>
              <w:pStyle w:val="text"/>
              <w:spacing w:before="60" w:after="60" w:line="240" w:lineRule="auto"/>
              <w:ind w:left="-108" w:right="-176" w:firstLine="0"/>
              <w:jc w:val="center"/>
              <w:rPr>
                <w:b/>
                <w:bCs/>
                <w:color w:val="auto"/>
              </w:rPr>
            </w:pPr>
            <w:r w:rsidRPr="001B2BB9">
              <w:rPr>
                <w:b/>
                <w:bCs/>
                <w:color w:val="auto"/>
              </w:rPr>
              <w:t>x (m)</w:t>
            </w:r>
          </w:p>
        </w:tc>
        <w:tc>
          <w:tcPr>
            <w:tcW w:w="733" w:type="pct"/>
            <w:vMerge w:val="restar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color w:val="auto"/>
              </w:rPr>
              <w:sym w:font="Symbol" w:char="F073"/>
            </w:r>
            <w:r w:rsidRPr="001B2BB9">
              <w:rPr>
                <w:b/>
                <w:color w:val="auto"/>
                <w:vertAlign w:val="subscript"/>
              </w:rPr>
              <w:t>z</w:t>
            </w:r>
          </w:p>
        </w:tc>
        <w:tc>
          <w:tcPr>
            <w:tcW w:w="2868" w:type="pct"/>
            <w:gridSpan w:val="4"/>
            <w:shd w:val="clear" w:color="auto" w:fill="FFFFFF"/>
          </w:tcPr>
          <w:p w:rsidR="002148DD" w:rsidRPr="001B2BB9" w:rsidRDefault="002148DD" w:rsidP="00F732F0">
            <w:pPr>
              <w:pStyle w:val="text"/>
              <w:spacing w:before="60" w:after="60" w:line="240" w:lineRule="auto"/>
              <w:ind w:firstLine="0"/>
              <w:jc w:val="center"/>
              <w:rPr>
                <w:b/>
                <w:bCs/>
                <w:color w:val="auto"/>
              </w:rPr>
            </w:pPr>
            <w:r w:rsidRPr="001B2BB9">
              <w:rPr>
                <w:b/>
                <w:bCs/>
                <w:color w:val="auto"/>
              </w:rPr>
              <w:t>Nồng độ chất ô nhiễm (mg/m</w:t>
            </w:r>
            <w:r w:rsidRPr="001B2BB9">
              <w:rPr>
                <w:b/>
                <w:bCs/>
                <w:color w:val="auto"/>
                <w:vertAlign w:val="superscript"/>
              </w:rPr>
              <w:t>3</w:t>
            </w:r>
            <w:r w:rsidRPr="001B2BB9">
              <w:rPr>
                <w:b/>
                <w:bCs/>
                <w:color w:val="auto"/>
              </w:rPr>
              <w:t>)</w:t>
            </w:r>
          </w:p>
        </w:tc>
      </w:tr>
      <w:tr w:rsidR="001B2BB9" w:rsidRPr="001B2BB9" w:rsidTr="002148DD">
        <w:trPr>
          <w:trHeight w:val="140"/>
          <w:tblHeader/>
          <w:jc w:val="center"/>
        </w:trPr>
        <w:tc>
          <w:tcPr>
            <w:tcW w:w="423" w:type="pct"/>
            <w:vMerge/>
            <w:shd w:val="clear" w:color="auto" w:fill="FFFFFF"/>
            <w:vAlign w:val="center"/>
          </w:tcPr>
          <w:p w:rsidR="002148DD" w:rsidRPr="001B2BB9" w:rsidRDefault="002148DD" w:rsidP="00F732F0">
            <w:pPr>
              <w:pStyle w:val="text"/>
              <w:spacing w:before="60" w:after="60" w:line="240" w:lineRule="auto"/>
              <w:ind w:firstLine="0"/>
              <w:jc w:val="center"/>
              <w:rPr>
                <w:bCs/>
                <w:color w:val="auto"/>
              </w:rPr>
            </w:pPr>
          </w:p>
        </w:tc>
        <w:tc>
          <w:tcPr>
            <w:tcW w:w="976" w:type="pct"/>
            <w:vMerge/>
            <w:shd w:val="clear" w:color="auto" w:fill="FFFFFF"/>
            <w:vAlign w:val="center"/>
          </w:tcPr>
          <w:p w:rsidR="002148DD" w:rsidRPr="001B2BB9" w:rsidRDefault="002148DD" w:rsidP="00F732F0">
            <w:pPr>
              <w:pStyle w:val="text"/>
              <w:spacing w:before="60" w:after="60" w:line="240" w:lineRule="auto"/>
              <w:ind w:firstLine="0"/>
              <w:jc w:val="center"/>
              <w:rPr>
                <w:bCs/>
                <w:color w:val="auto"/>
              </w:rPr>
            </w:pPr>
          </w:p>
        </w:tc>
        <w:tc>
          <w:tcPr>
            <w:tcW w:w="733" w:type="pct"/>
            <w:vMerge/>
            <w:shd w:val="clear" w:color="auto" w:fill="FFFFFF"/>
            <w:vAlign w:val="center"/>
          </w:tcPr>
          <w:p w:rsidR="002148DD" w:rsidRPr="001B2BB9" w:rsidRDefault="002148DD" w:rsidP="00F732F0">
            <w:pPr>
              <w:pStyle w:val="text"/>
              <w:spacing w:before="60" w:after="60" w:line="240" w:lineRule="auto"/>
              <w:ind w:firstLine="0"/>
              <w:jc w:val="center"/>
              <w:rPr>
                <w:bCs/>
                <w:color w:val="auto"/>
              </w:rPr>
            </w:pPr>
          </w:p>
        </w:tc>
        <w:tc>
          <w:tcPr>
            <w:tcW w:w="718"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vertAlign w:val="subscript"/>
              </w:rPr>
            </w:pPr>
            <w:r w:rsidRPr="001B2BB9">
              <w:rPr>
                <w:b/>
                <w:bCs/>
                <w:color w:val="auto"/>
              </w:rPr>
              <w:t>C</w:t>
            </w:r>
            <w:r w:rsidRPr="001B2BB9">
              <w:rPr>
                <w:b/>
                <w:bCs/>
                <w:color w:val="auto"/>
                <w:vertAlign w:val="subscript"/>
              </w:rPr>
              <w:t>CO</w:t>
            </w:r>
          </w:p>
        </w:tc>
        <w:tc>
          <w:tcPr>
            <w:tcW w:w="701"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bCs/>
                <w:color w:val="auto"/>
              </w:rPr>
              <w:t>C</w:t>
            </w:r>
            <w:r w:rsidRPr="001B2BB9">
              <w:rPr>
                <w:b/>
                <w:bCs/>
                <w:color w:val="auto"/>
                <w:vertAlign w:val="subscript"/>
              </w:rPr>
              <w:t>Nox</w:t>
            </w:r>
          </w:p>
        </w:tc>
        <w:tc>
          <w:tcPr>
            <w:tcW w:w="709"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bCs/>
                <w:color w:val="auto"/>
              </w:rPr>
              <w:t>C</w:t>
            </w:r>
            <w:r w:rsidRPr="001B2BB9">
              <w:rPr>
                <w:b/>
                <w:bCs/>
                <w:color w:val="auto"/>
                <w:vertAlign w:val="subscript"/>
              </w:rPr>
              <w:t>HC</w:t>
            </w:r>
          </w:p>
        </w:tc>
        <w:tc>
          <w:tcPr>
            <w:tcW w:w="740"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vertAlign w:val="subscript"/>
              </w:rPr>
            </w:pPr>
            <w:r w:rsidRPr="001B2BB9">
              <w:rPr>
                <w:b/>
                <w:bCs/>
                <w:color w:val="auto"/>
              </w:rPr>
              <w:t>C</w:t>
            </w:r>
            <w:r w:rsidRPr="001B2BB9">
              <w:rPr>
                <w:b/>
                <w:bCs/>
                <w:color w:val="auto"/>
                <w:vertAlign w:val="subscript"/>
              </w:rPr>
              <w:t>bụi</w:t>
            </w:r>
          </w:p>
        </w:tc>
      </w:tr>
      <w:tr w:rsidR="001B2BB9" w:rsidRPr="001B2BB9" w:rsidTr="00002420">
        <w:trPr>
          <w:trHeight w:val="309"/>
          <w:jc w:val="center"/>
        </w:trPr>
        <w:tc>
          <w:tcPr>
            <w:tcW w:w="423"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1</w:t>
            </w:r>
          </w:p>
        </w:tc>
        <w:tc>
          <w:tcPr>
            <w:tcW w:w="976"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5</w:t>
            </w:r>
          </w:p>
        </w:tc>
        <w:tc>
          <w:tcPr>
            <w:tcW w:w="733" w:type="pct"/>
            <w:vAlign w:val="bottom"/>
          </w:tcPr>
          <w:p w:rsidR="008504BE" w:rsidRPr="001B2BB9" w:rsidRDefault="008504BE" w:rsidP="00F732F0">
            <w:pPr>
              <w:pStyle w:val="text"/>
              <w:spacing w:before="60" w:after="60" w:line="240" w:lineRule="auto"/>
              <w:ind w:firstLine="0"/>
              <w:jc w:val="center"/>
              <w:rPr>
                <w:color w:val="auto"/>
              </w:rPr>
            </w:pPr>
            <w:r w:rsidRPr="001B2BB9">
              <w:rPr>
                <w:color w:val="auto"/>
              </w:rPr>
              <w:t>1,72</w:t>
            </w:r>
          </w:p>
        </w:tc>
        <w:tc>
          <w:tcPr>
            <w:tcW w:w="718" w:type="pct"/>
            <w:vAlign w:val="bottom"/>
          </w:tcPr>
          <w:p w:rsidR="008504BE" w:rsidRPr="001B2BB9" w:rsidRDefault="008504BE"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rPr>
              <w:t>0,00027</w:t>
            </w:r>
          </w:p>
        </w:tc>
        <w:tc>
          <w:tcPr>
            <w:tcW w:w="701"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0,00014</w:t>
            </w:r>
          </w:p>
        </w:tc>
        <w:tc>
          <w:tcPr>
            <w:tcW w:w="709"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0,000026</w:t>
            </w:r>
          </w:p>
        </w:tc>
        <w:tc>
          <w:tcPr>
            <w:tcW w:w="740" w:type="pct"/>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0,000022</w:t>
            </w:r>
          </w:p>
        </w:tc>
      </w:tr>
      <w:tr w:rsidR="001B2BB9" w:rsidRPr="001B2BB9" w:rsidTr="00002420">
        <w:trPr>
          <w:trHeight w:val="325"/>
          <w:jc w:val="center"/>
        </w:trPr>
        <w:tc>
          <w:tcPr>
            <w:tcW w:w="423"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2</w:t>
            </w:r>
          </w:p>
        </w:tc>
        <w:tc>
          <w:tcPr>
            <w:tcW w:w="976"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10</w:t>
            </w:r>
          </w:p>
        </w:tc>
        <w:tc>
          <w:tcPr>
            <w:tcW w:w="733" w:type="pct"/>
            <w:vAlign w:val="bottom"/>
          </w:tcPr>
          <w:p w:rsidR="008504BE" w:rsidRPr="001B2BB9" w:rsidRDefault="008504BE" w:rsidP="00F732F0">
            <w:pPr>
              <w:pStyle w:val="text"/>
              <w:spacing w:before="60" w:after="60" w:line="240" w:lineRule="auto"/>
              <w:ind w:firstLine="0"/>
              <w:jc w:val="center"/>
              <w:rPr>
                <w:color w:val="auto"/>
              </w:rPr>
            </w:pPr>
            <w:r w:rsidRPr="001B2BB9">
              <w:rPr>
                <w:color w:val="auto"/>
              </w:rPr>
              <w:t>2,85</w:t>
            </w:r>
          </w:p>
        </w:tc>
        <w:tc>
          <w:tcPr>
            <w:tcW w:w="718"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0,00021</w:t>
            </w:r>
          </w:p>
        </w:tc>
        <w:tc>
          <w:tcPr>
            <w:tcW w:w="701"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0,00011</w:t>
            </w:r>
          </w:p>
        </w:tc>
        <w:tc>
          <w:tcPr>
            <w:tcW w:w="709"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0,000020</w:t>
            </w:r>
          </w:p>
        </w:tc>
        <w:tc>
          <w:tcPr>
            <w:tcW w:w="740" w:type="pct"/>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0,000017</w:t>
            </w:r>
          </w:p>
        </w:tc>
      </w:tr>
      <w:tr w:rsidR="001B2BB9" w:rsidRPr="001B2BB9" w:rsidTr="00002420">
        <w:trPr>
          <w:trHeight w:val="325"/>
          <w:jc w:val="center"/>
        </w:trPr>
        <w:tc>
          <w:tcPr>
            <w:tcW w:w="423"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lastRenderedPageBreak/>
              <w:t>3</w:t>
            </w:r>
          </w:p>
        </w:tc>
        <w:tc>
          <w:tcPr>
            <w:tcW w:w="976"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15</w:t>
            </w:r>
          </w:p>
        </w:tc>
        <w:tc>
          <w:tcPr>
            <w:tcW w:w="733" w:type="pct"/>
            <w:vAlign w:val="bottom"/>
          </w:tcPr>
          <w:p w:rsidR="008504BE" w:rsidRPr="001B2BB9" w:rsidRDefault="008504BE" w:rsidP="00F732F0">
            <w:pPr>
              <w:pStyle w:val="text"/>
              <w:spacing w:before="60" w:after="60" w:line="240" w:lineRule="auto"/>
              <w:ind w:firstLine="0"/>
              <w:jc w:val="center"/>
              <w:rPr>
                <w:color w:val="auto"/>
              </w:rPr>
            </w:pPr>
            <w:r w:rsidRPr="001B2BB9">
              <w:rPr>
                <w:color w:val="auto"/>
              </w:rPr>
              <w:t>3,83</w:t>
            </w:r>
          </w:p>
        </w:tc>
        <w:tc>
          <w:tcPr>
            <w:tcW w:w="718"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0,00017</w:t>
            </w:r>
          </w:p>
        </w:tc>
        <w:tc>
          <w:tcPr>
            <w:tcW w:w="701"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0,00009</w:t>
            </w:r>
          </w:p>
        </w:tc>
        <w:tc>
          <w:tcPr>
            <w:tcW w:w="709"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0,000016</w:t>
            </w:r>
          </w:p>
        </w:tc>
        <w:tc>
          <w:tcPr>
            <w:tcW w:w="740" w:type="pct"/>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0,000013</w:t>
            </w:r>
          </w:p>
        </w:tc>
      </w:tr>
      <w:tr w:rsidR="001B2BB9" w:rsidRPr="001B2BB9" w:rsidTr="00002420">
        <w:trPr>
          <w:trHeight w:val="325"/>
          <w:jc w:val="center"/>
        </w:trPr>
        <w:tc>
          <w:tcPr>
            <w:tcW w:w="423"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4</w:t>
            </w:r>
          </w:p>
        </w:tc>
        <w:tc>
          <w:tcPr>
            <w:tcW w:w="976"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20</w:t>
            </w:r>
          </w:p>
        </w:tc>
        <w:tc>
          <w:tcPr>
            <w:tcW w:w="733" w:type="pct"/>
            <w:vAlign w:val="bottom"/>
          </w:tcPr>
          <w:p w:rsidR="008504BE" w:rsidRPr="001B2BB9" w:rsidRDefault="008504BE" w:rsidP="00F732F0">
            <w:pPr>
              <w:pStyle w:val="text"/>
              <w:spacing w:before="60" w:after="60" w:line="240" w:lineRule="auto"/>
              <w:ind w:firstLine="0"/>
              <w:jc w:val="center"/>
              <w:rPr>
                <w:color w:val="auto"/>
              </w:rPr>
            </w:pPr>
            <w:r w:rsidRPr="001B2BB9">
              <w:rPr>
                <w:color w:val="auto"/>
              </w:rPr>
              <w:t>4,72</w:t>
            </w:r>
          </w:p>
        </w:tc>
        <w:tc>
          <w:tcPr>
            <w:tcW w:w="718"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0,00014</w:t>
            </w:r>
          </w:p>
        </w:tc>
        <w:tc>
          <w:tcPr>
            <w:tcW w:w="701"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0,00007</w:t>
            </w:r>
          </w:p>
        </w:tc>
        <w:tc>
          <w:tcPr>
            <w:tcW w:w="709"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0,000013</w:t>
            </w:r>
          </w:p>
        </w:tc>
        <w:tc>
          <w:tcPr>
            <w:tcW w:w="740" w:type="pct"/>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0,000011</w:t>
            </w:r>
          </w:p>
        </w:tc>
      </w:tr>
      <w:tr w:rsidR="001B2BB9" w:rsidRPr="001B2BB9" w:rsidTr="00002420">
        <w:trPr>
          <w:trHeight w:val="325"/>
          <w:jc w:val="center"/>
        </w:trPr>
        <w:tc>
          <w:tcPr>
            <w:tcW w:w="423"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5</w:t>
            </w:r>
          </w:p>
        </w:tc>
        <w:tc>
          <w:tcPr>
            <w:tcW w:w="976" w:type="pct"/>
            <w:vAlign w:val="center"/>
          </w:tcPr>
          <w:p w:rsidR="008504BE" w:rsidRPr="001B2BB9" w:rsidRDefault="008504BE" w:rsidP="00F732F0">
            <w:pPr>
              <w:pStyle w:val="text"/>
              <w:spacing w:before="60" w:after="60" w:line="240" w:lineRule="auto"/>
              <w:ind w:firstLine="0"/>
              <w:jc w:val="center"/>
              <w:rPr>
                <w:color w:val="auto"/>
              </w:rPr>
            </w:pPr>
            <w:r w:rsidRPr="001B2BB9">
              <w:rPr>
                <w:color w:val="auto"/>
              </w:rPr>
              <w:t>30</w:t>
            </w:r>
          </w:p>
        </w:tc>
        <w:tc>
          <w:tcPr>
            <w:tcW w:w="733" w:type="pct"/>
            <w:vAlign w:val="bottom"/>
          </w:tcPr>
          <w:p w:rsidR="008504BE" w:rsidRPr="001B2BB9" w:rsidRDefault="005E33C7" w:rsidP="00F732F0">
            <w:pPr>
              <w:pStyle w:val="text"/>
              <w:spacing w:before="60" w:after="60" w:line="240" w:lineRule="auto"/>
              <w:ind w:firstLine="0"/>
              <w:jc w:val="center"/>
              <w:rPr>
                <w:color w:val="auto"/>
              </w:rPr>
            </w:pPr>
            <w:r w:rsidRPr="001B2BB9">
              <w:rPr>
                <w:color w:val="auto"/>
              </w:rPr>
              <w:t>6,35</w:t>
            </w:r>
          </w:p>
        </w:tc>
        <w:tc>
          <w:tcPr>
            <w:tcW w:w="718"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0,00011</w:t>
            </w:r>
          </w:p>
        </w:tc>
        <w:tc>
          <w:tcPr>
            <w:tcW w:w="701"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0,00006</w:t>
            </w:r>
          </w:p>
        </w:tc>
        <w:tc>
          <w:tcPr>
            <w:tcW w:w="709" w:type="pct"/>
            <w:vAlign w:val="bottom"/>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0,000010</w:t>
            </w:r>
          </w:p>
        </w:tc>
        <w:tc>
          <w:tcPr>
            <w:tcW w:w="740" w:type="pct"/>
          </w:tcPr>
          <w:p w:rsidR="008504BE" w:rsidRPr="001B2BB9" w:rsidRDefault="008504BE"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0,000009</w:t>
            </w:r>
          </w:p>
        </w:tc>
      </w:tr>
      <w:tr w:rsidR="001B2BB9" w:rsidRPr="001B2BB9" w:rsidTr="002148DD">
        <w:trPr>
          <w:trHeight w:val="290"/>
          <w:jc w:val="center"/>
        </w:trPr>
        <w:tc>
          <w:tcPr>
            <w:tcW w:w="2132" w:type="pct"/>
            <w:gridSpan w:val="3"/>
            <w:vAlign w:val="center"/>
          </w:tcPr>
          <w:p w:rsidR="002148DD" w:rsidRPr="001B2BB9" w:rsidRDefault="002148DD" w:rsidP="00F732F0">
            <w:pPr>
              <w:spacing w:before="60" w:after="60"/>
              <w:ind w:left="-36" w:right="-124"/>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QCVN 05:2013/BTNMT</w:t>
            </w:r>
          </w:p>
          <w:p w:rsidR="002148DD" w:rsidRPr="001B2BB9" w:rsidRDefault="002148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(Trung bình 1h)</w:t>
            </w:r>
          </w:p>
        </w:tc>
        <w:tc>
          <w:tcPr>
            <w:tcW w:w="718" w:type="pct"/>
            <w:vAlign w:val="center"/>
          </w:tcPr>
          <w:p w:rsidR="002148DD" w:rsidRPr="001B2BB9" w:rsidRDefault="002148DD" w:rsidP="00F732F0">
            <w:pPr>
              <w:pStyle w:val="text"/>
              <w:spacing w:before="60" w:after="60" w:line="240" w:lineRule="auto"/>
              <w:ind w:firstLine="0"/>
              <w:jc w:val="center"/>
              <w:rPr>
                <w:color w:val="auto"/>
              </w:rPr>
            </w:pPr>
            <w:r w:rsidRPr="001B2BB9">
              <w:rPr>
                <w:color w:val="auto"/>
              </w:rPr>
              <w:t>30</w:t>
            </w:r>
          </w:p>
        </w:tc>
        <w:tc>
          <w:tcPr>
            <w:tcW w:w="701" w:type="pct"/>
            <w:vAlign w:val="center"/>
          </w:tcPr>
          <w:p w:rsidR="002148DD" w:rsidRPr="001B2BB9" w:rsidRDefault="002148DD" w:rsidP="00F732F0">
            <w:pPr>
              <w:pStyle w:val="text"/>
              <w:spacing w:before="60" w:after="60" w:line="240" w:lineRule="auto"/>
              <w:ind w:firstLine="0"/>
              <w:jc w:val="center"/>
              <w:rPr>
                <w:color w:val="auto"/>
              </w:rPr>
            </w:pPr>
            <w:r w:rsidRPr="001B2BB9">
              <w:rPr>
                <w:color w:val="auto"/>
              </w:rPr>
              <w:t>0,2</w:t>
            </w:r>
          </w:p>
        </w:tc>
        <w:tc>
          <w:tcPr>
            <w:tcW w:w="709" w:type="pct"/>
            <w:vAlign w:val="center"/>
          </w:tcPr>
          <w:p w:rsidR="002148DD" w:rsidRPr="001B2BB9" w:rsidRDefault="002148DD" w:rsidP="00F732F0">
            <w:pPr>
              <w:pStyle w:val="text"/>
              <w:spacing w:before="60" w:after="60" w:line="240" w:lineRule="auto"/>
              <w:ind w:firstLine="0"/>
              <w:jc w:val="center"/>
              <w:rPr>
                <w:color w:val="auto"/>
              </w:rPr>
            </w:pPr>
            <w:r w:rsidRPr="001B2BB9">
              <w:rPr>
                <w:color w:val="auto"/>
              </w:rPr>
              <w:t>-</w:t>
            </w:r>
          </w:p>
        </w:tc>
        <w:tc>
          <w:tcPr>
            <w:tcW w:w="740" w:type="pct"/>
            <w:vAlign w:val="center"/>
          </w:tcPr>
          <w:p w:rsidR="002148DD" w:rsidRPr="001B2BB9" w:rsidRDefault="002148DD" w:rsidP="00F732F0">
            <w:pPr>
              <w:pStyle w:val="text"/>
              <w:spacing w:before="60" w:after="60" w:line="240" w:lineRule="auto"/>
              <w:ind w:firstLine="0"/>
              <w:jc w:val="center"/>
              <w:rPr>
                <w:color w:val="auto"/>
              </w:rPr>
            </w:pPr>
            <w:r w:rsidRPr="001B2BB9">
              <w:rPr>
                <w:color w:val="auto"/>
              </w:rPr>
              <w:t>0,3</w:t>
            </w:r>
          </w:p>
        </w:tc>
      </w:tr>
    </w:tbl>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Đánh giá tác động:</w:t>
      </w:r>
      <w:r w:rsidRPr="001B2BB9">
        <w:rPr>
          <w:rFonts w:ascii="Times New Roman" w:hAnsi="Times New Roman" w:cs="Times New Roman"/>
          <w:i/>
          <w:color w:val="auto"/>
          <w:sz w:val="27"/>
          <w:szCs w:val="27"/>
        </w:rPr>
        <w:t xml:space="preserve"> </w:t>
      </w:r>
      <w:r w:rsidRPr="001B2BB9">
        <w:rPr>
          <w:rFonts w:ascii="Times New Roman" w:hAnsi="Times New Roman" w:cs="Times New Roman"/>
          <w:color w:val="auto"/>
          <w:sz w:val="27"/>
          <w:szCs w:val="27"/>
        </w:rPr>
        <w:t>Bụi và k</w:t>
      </w:r>
      <w:r w:rsidRPr="001B2BB9">
        <w:rPr>
          <w:rFonts w:ascii="Times New Roman" w:hAnsi="Times New Roman" w:cs="Times New Roman"/>
          <w:bCs/>
          <w:iCs/>
          <w:color w:val="auto"/>
          <w:sz w:val="27"/>
          <w:szCs w:val="27"/>
          <w:lang w:val="es-ES"/>
        </w:rPr>
        <w:t>hí thải động cơ từ phương tiện giao thông là nguồn thải không cố định và mang tính bất khả kháng, gây ảnh hưởng đến sức khỏe của công nhân thi công và người dân sống dọc các tuyến đường nơi có xe vận chuyển vật liệu c</w:t>
      </w:r>
      <w:r w:rsidR="00BD70DF" w:rsidRPr="001B2BB9">
        <w:rPr>
          <w:rFonts w:ascii="Times New Roman" w:hAnsi="Times New Roman" w:cs="Times New Roman"/>
          <w:bCs/>
          <w:iCs/>
          <w:color w:val="auto"/>
          <w:sz w:val="27"/>
          <w:szCs w:val="27"/>
          <w:lang w:val="es-ES"/>
        </w:rPr>
        <w:t xml:space="preserve">ho Dự án đi qua như </w:t>
      </w:r>
      <w:r w:rsidR="004E5928" w:rsidRPr="001B2BB9">
        <w:rPr>
          <w:rFonts w:ascii="Times New Roman" w:hAnsi="Times New Roman" w:cs="Times New Roman"/>
          <w:bCs/>
          <w:iCs/>
          <w:color w:val="auto"/>
          <w:sz w:val="27"/>
          <w:szCs w:val="27"/>
          <w:lang w:val="es-ES"/>
        </w:rPr>
        <w:t>đường Hồ Chí Minh và đường vào khu vực dự án</w:t>
      </w:r>
      <w:r w:rsidRPr="001B2BB9">
        <w:rPr>
          <w:rFonts w:ascii="Times New Roman" w:hAnsi="Times New Roman" w:cs="Times New Roman"/>
          <w:bCs/>
          <w:iCs/>
          <w:color w:val="auto"/>
          <w:sz w:val="27"/>
          <w:szCs w:val="27"/>
          <w:lang w:val="es-ES"/>
        </w:rPr>
        <w:t>. Tuy nhiên, qua</w:t>
      </w:r>
      <w:r w:rsidRPr="001B2BB9">
        <w:rPr>
          <w:rFonts w:ascii="Times New Roman" w:hAnsi="Times New Roman" w:cs="Times New Roman"/>
          <w:color w:val="auto"/>
          <w:sz w:val="27"/>
          <w:szCs w:val="27"/>
        </w:rPr>
        <w:t xml:space="preserve"> kết quả tính toán trên cho thấy mức độ ảnh hưởng của bụi và các chất khí độc hại từ phương tiện vận chuyển nguyên vật liệu phục vụ Dự án rất nhỏ, đồng thời mật độ các phương tiện hoạt động là không lớn nên ít tác động đến các khu vực xung quanh.</w:t>
      </w:r>
    </w:p>
    <w:p w:rsidR="002148DD" w:rsidRPr="001B2BB9" w:rsidRDefault="00D22E91" w:rsidP="00F732F0">
      <w:pPr>
        <w:spacing w:line="312" w:lineRule="auto"/>
        <w:jc w:val="both"/>
        <w:rPr>
          <w:rFonts w:ascii="Times New Roman" w:hAnsi="Times New Roman" w:cs="Times New Roman"/>
          <w:i/>
          <w:color w:val="auto"/>
          <w:sz w:val="27"/>
          <w:szCs w:val="27"/>
          <w:lang w:val="en-US"/>
        </w:rPr>
      </w:pPr>
      <w:r w:rsidRPr="001B2BB9">
        <w:rPr>
          <w:rFonts w:ascii="Times New Roman" w:hAnsi="Times New Roman" w:cs="Times New Roman"/>
          <w:i/>
          <w:color w:val="auto"/>
          <w:sz w:val="27"/>
          <w:szCs w:val="27"/>
          <w:lang w:val="en-US"/>
        </w:rPr>
        <w:t>b</w:t>
      </w:r>
      <w:r w:rsidR="00D20CAB" w:rsidRPr="001B2BB9">
        <w:rPr>
          <w:rFonts w:ascii="Times New Roman" w:hAnsi="Times New Roman" w:cs="Times New Roman"/>
          <w:i/>
          <w:color w:val="auto"/>
          <w:sz w:val="27"/>
          <w:szCs w:val="27"/>
          <w:lang w:val="en-US"/>
        </w:rPr>
        <w:t>.</w:t>
      </w:r>
      <w:r w:rsidR="002148DD" w:rsidRPr="001B2BB9">
        <w:rPr>
          <w:rFonts w:ascii="Times New Roman" w:hAnsi="Times New Roman" w:cs="Times New Roman"/>
          <w:i/>
          <w:color w:val="auto"/>
          <w:sz w:val="27"/>
          <w:szCs w:val="27"/>
        </w:rPr>
        <w:t xml:space="preserve"> Bụi cuốn lên từ mặ</w:t>
      </w:r>
      <w:r w:rsidR="00D20CAB" w:rsidRPr="001B2BB9">
        <w:rPr>
          <w:rFonts w:ascii="Times New Roman" w:hAnsi="Times New Roman" w:cs="Times New Roman"/>
          <w:i/>
          <w:color w:val="auto"/>
          <w:sz w:val="27"/>
          <w:szCs w:val="27"/>
        </w:rPr>
        <w:t>t đường do quá trình vận chuyển</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Quá trình vận chuyển nguyên vật liệu sẽ làm phát sinh bụi cuốn theo xe từ mặt </w:t>
      </w:r>
      <w:r w:rsidRPr="001B2BB9">
        <w:rPr>
          <w:rFonts w:ascii="Times New Roman" w:hAnsi="Times New Roman" w:cs="Times New Roman"/>
          <w:bCs/>
          <w:iCs/>
          <w:color w:val="auto"/>
          <w:sz w:val="27"/>
          <w:szCs w:val="27"/>
        </w:rPr>
        <w:t>đường. Tải lượng bụi phát sinh phụ thuộc rất lớn đến chất lượng mặt đường và loại vật liệu chuyên chở. Qua quá trình khảo sát cho thấy, các tuyến đường vận chuyển nguyên vật liệu đều đã được rải thảm nhựa có chất lượng mặt đường rất tốt, do đó lượng bụi phát sinh trên các đoạn đường này sẽ thấp. Tuy nhiên, những đoạn ra vào công trường thường có nhiều loại vật liệu rơi vãi đặc biệt là đất đào đắp tạo thành nguồn phát sinh bụi đáng kể nếu có xe vận chuyển đi qua vào những ngày khô ráo</w:t>
      </w:r>
      <w:r w:rsidRPr="001B2BB9">
        <w:rPr>
          <w:rFonts w:ascii="Times New Roman" w:hAnsi="Times New Roman" w:cs="Times New Roman"/>
          <w:color w:val="auto"/>
          <w:sz w:val="27"/>
          <w:szCs w:val="27"/>
        </w:rPr>
        <w:t>. Để đánh giá tải lượng bụi phát sinh do các xe vận chuyển nguyên vật liệu chạy trên đường, báo cáo áp dụng công thức tính như sau: [</w:t>
      </w:r>
      <w:r w:rsidR="00C65D55"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w:t>
      </w:r>
    </w:p>
    <w:p w:rsidR="002148DD" w:rsidRPr="001B2BB9" w:rsidRDefault="002148DD" w:rsidP="00F732F0">
      <w:pPr>
        <w:spacing w:line="312" w:lineRule="auto"/>
        <w:jc w:val="center"/>
        <w:rPr>
          <w:rFonts w:ascii="Times New Roman" w:hAnsi="Times New Roman" w:cs="Times New Roman"/>
          <w:color w:val="auto"/>
          <w:sz w:val="27"/>
          <w:szCs w:val="27"/>
        </w:rPr>
      </w:pPr>
      <w:r w:rsidRPr="001B2BB9">
        <w:rPr>
          <w:rFonts w:ascii="Times New Roman" w:hAnsi="Times New Roman" w:cs="Times New Roman"/>
          <w:noProof/>
          <w:color w:val="auto"/>
          <w:sz w:val="27"/>
          <w:szCs w:val="27"/>
        </w:rPr>
        <w:t xml:space="preserve">E = </w:t>
      </w:r>
      <w:r w:rsidRPr="001B2BB9">
        <w:rPr>
          <w:rFonts w:ascii="Times New Roman" w:eastAsia="Arial" w:hAnsi="Times New Roman" w:cs="Times New Roman"/>
          <w:noProof/>
          <w:color w:val="auto"/>
          <w:position w:val="-28"/>
          <w:sz w:val="27"/>
          <w:szCs w:val="27"/>
        </w:rPr>
        <w:object w:dxaOrig="4620" w:dyaOrig="660">
          <v:shape id="_x0000_i1028" type="#_x0000_t75" style="width:226.9pt;height:38.5pt" o:ole="">
            <v:imagedata r:id="rId16" o:title=""/>
          </v:shape>
          <o:OLEObject Type="Embed" ProgID="Equation.3" ShapeID="_x0000_i1028" DrawAspect="Content" ObjectID="_1745651228" r:id="rId17"/>
        </w:object>
      </w:r>
      <w:r w:rsidRPr="001B2BB9">
        <w:rPr>
          <w:rFonts w:ascii="Times New Roman" w:hAnsi="Times New Roman" w:cs="Times New Roman"/>
          <w:noProof/>
          <w:color w:val="auto"/>
          <w:sz w:val="27"/>
          <w:szCs w:val="27"/>
        </w:rPr>
        <w:t>,</w:t>
      </w:r>
      <w:r w:rsidRPr="001B2BB9">
        <w:rPr>
          <w:rFonts w:ascii="Times New Roman" w:hAnsi="Times New Roman" w:cs="Times New Roman"/>
          <w:color w:val="auto"/>
          <w:sz w:val="27"/>
          <w:szCs w:val="27"/>
        </w:rPr>
        <w:t xml:space="preserve"> </w:t>
      </w:r>
      <w:r w:rsidRPr="001B2BB9">
        <w:rPr>
          <w:rFonts w:ascii="Times New Roman" w:hAnsi="Times New Roman" w:cs="Times New Roman"/>
          <w:i/>
          <w:color w:val="auto"/>
          <w:sz w:val="27"/>
          <w:szCs w:val="27"/>
        </w:rPr>
        <w:t>kg/(xe.km)</w:t>
      </w:r>
      <w:r w:rsidRPr="001B2BB9">
        <w:rPr>
          <w:rFonts w:ascii="Times New Roman" w:hAnsi="Times New Roman" w:cs="Times New Roman"/>
          <w:i/>
          <w:noProof/>
          <w:color w:val="auto"/>
          <w:sz w:val="27"/>
          <w:szCs w:val="27"/>
          <w:lang w:val="en-US" w:eastAsia="en-US"/>
        </w:rPr>
        <w:drawing>
          <wp:anchor distT="0" distB="0" distL="114300" distR="114300" simplePos="0" relativeHeight="251652096" behindDoc="0" locked="0" layoutInCell="1" allowOverlap="1" wp14:anchorId="420FFD6D" wp14:editId="7A7A0507">
            <wp:simplePos x="0" y="0"/>
            <wp:positionH relativeFrom="column">
              <wp:align>left</wp:align>
            </wp:positionH>
            <wp:positionV relativeFrom="paragraph">
              <wp:posOffset>2540</wp:posOffset>
            </wp:positionV>
            <wp:extent cx="111125" cy="21463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1B2BB9">
        <w:rPr>
          <w:rFonts w:ascii="Times New Roman" w:hAnsi="Times New Roman" w:cs="Times New Roman"/>
          <w:i/>
          <w:color w:val="auto"/>
          <w:sz w:val="27"/>
          <w:szCs w:val="27"/>
        </w:rPr>
        <w:t xml:space="preserve"> </w:t>
      </w:r>
      <w:r w:rsidR="00AD4769" w:rsidRPr="001B2BB9">
        <w:rPr>
          <w:rFonts w:ascii="Times New Roman" w:hAnsi="Times New Roman" w:cs="Times New Roman"/>
          <w:color w:val="auto"/>
          <w:sz w:val="27"/>
          <w:szCs w:val="27"/>
        </w:rPr>
        <w:t>(</w:t>
      </w:r>
      <w:r w:rsidR="00AD4769" w:rsidRPr="001B2BB9">
        <w:rPr>
          <w:rFonts w:ascii="Times New Roman" w:hAnsi="Times New Roman" w:cs="Times New Roman"/>
          <w:color w:val="auto"/>
          <w:sz w:val="27"/>
          <w:szCs w:val="27"/>
          <w:lang w:val="en-US"/>
        </w:rPr>
        <w:t>4</w:t>
      </w:r>
      <w:r w:rsidRPr="001B2BB9">
        <w:rPr>
          <w:rFonts w:ascii="Times New Roman" w:hAnsi="Times New Roman" w:cs="Times New Roman"/>
          <w:color w:val="auto"/>
          <w:sz w:val="27"/>
          <w:szCs w:val="27"/>
        </w:rPr>
        <w:t>.2)</w:t>
      </w:r>
    </w:p>
    <w:p w:rsidR="002148DD" w:rsidRPr="001B2BB9" w:rsidRDefault="002148DD"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Trong đó:</w:t>
      </w:r>
    </w:p>
    <w:p w:rsidR="002148DD" w:rsidRPr="001B2BB9" w:rsidRDefault="002148DD" w:rsidP="00F732F0">
      <w:pPr>
        <w:spacing w:line="312" w:lineRule="auto"/>
        <w:ind w:firstLine="851"/>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E - Lượng phát thải bụi, kg bụi/(xe.km).</w:t>
      </w:r>
    </w:p>
    <w:p w:rsidR="002148DD" w:rsidRPr="001B2BB9" w:rsidRDefault="002148DD" w:rsidP="00F732F0">
      <w:pPr>
        <w:spacing w:line="312" w:lineRule="auto"/>
        <w:ind w:firstLine="851"/>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k - Hệ số để kể đến kích thước bụi, (k=0,8 cho bụi có kích thước nhỏ hơn 30 micron).</w:t>
      </w:r>
    </w:p>
    <w:p w:rsidR="002148DD" w:rsidRPr="001B2BB9" w:rsidRDefault="002148DD" w:rsidP="00F732F0">
      <w:pPr>
        <w:spacing w:line="312" w:lineRule="auto"/>
        <w:ind w:firstLine="851"/>
        <w:jc w:val="both"/>
        <w:rPr>
          <w:rFonts w:ascii="Times New Roman" w:hAnsi="Times New Roman" w:cs="Times New Roman"/>
          <w:i/>
          <w:color w:val="auto"/>
          <w:sz w:val="27"/>
          <w:szCs w:val="27"/>
        </w:rPr>
      </w:pPr>
      <w:r w:rsidRPr="001B2BB9">
        <w:rPr>
          <w:rFonts w:ascii="Times New Roman" w:hAnsi="Times New Roman" w:cs="Times New Roman"/>
          <w:bCs/>
          <w:i/>
          <w:iCs/>
          <w:color w:val="auto"/>
          <w:sz w:val="27"/>
          <w:szCs w:val="27"/>
        </w:rPr>
        <w:t>+ s - Hệ số để kể đến loại mặt đường (đường nhựa s=5,7).</w:t>
      </w:r>
    </w:p>
    <w:p w:rsidR="002148DD" w:rsidRPr="001B2BB9" w:rsidRDefault="002148DD" w:rsidP="00F732F0">
      <w:pPr>
        <w:spacing w:line="312" w:lineRule="auto"/>
        <w:ind w:firstLine="851"/>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S -Tốc độ trung bình của xe tải (S=30 km/h).</w:t>
      </w:r>
    </w:p>
    <w:p w:rsidR="002148DD" w:rsidRPr="001B2BB9" w:rsidRDefault="002148DD" w:rsidP="00F732F0">
      <w:pPr>
        <w:spacing w:line="312" w:lineRule="auto"/>
        <w:ind w:firstLine="851"/>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W - Tải trọng của xe, (12 tấn).</w:t>
      </w:r>
    </w:p>
    <w:p w:rsidR="002148DD" w:rsidRPr="001B2BB9" w:rsidRDefault="002148DD" w:rsidP="00F732F0">
      <w:pPr>
        <w:spacing w:line="312" w:lineRule="auto"/>
        <w:ind w:firstLine="851"/>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lastRenderedPageBreak/>
        <w:t>+ w - Số lốp xe của ôtô (10 lốp).</w:t>
      </w:r>
    </w:p>
    <w:p w:rsidR="002148DD" w:rsidRPr="001B2BB9" w:rsidRDefault="002148DD" w:rsidP="00F732F0">
      <w:pPr>
        <w:spacing w:line="312" w:lineRule="auto"/>
        <w:ind w:firstLine="851"/>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rPr>
        <w:t>+ p - Số ngày mưa trung bình trong năm (154 ngày).</w:t>
      </w:r>
    </w:p>
    <w:p w:rsidR="002148DD" w:rsidRPr="001B2BB9" w:rsidRDefault="002148DD"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Thay số liệu vào công thức (</w:t>
      </w:r>
      <w:r w:rsidR="004B51A6" w:rsidRPr="001B2BB9">
        <w:rPr>
          <w:rFonts w:ascii="Times New Roman" w:hAnsi="Times New Roman" w:cs="Times New Roman"/>
          <w:bCs/>
          <w:iCs/>
          <w:color w:val="auto"/>
          <w:sz w:val="27"/>
          <w:szCs w:val="27"/>
          <w:lang w:val="en-US"/>
        </w:rPr>
        <w:t>4</w:t>
      </w:r>
      <w:r w:rsidRPr="001B2BB9">
        <w:rPr>
          <w:rFonts w:ascii="Times New Roman" w:hAnsi="Times New Roman" w:cs="Times New Roman"/>
          <w:bCs/>
          <w:iCs/>
          <w:color w:val="auto"/>
          <w:sz w:val="27"/>
          <w:szCs w:val="27"/>
        </w:rPr>
        <w:t>.2) ta có E = 1,05 kg/xe.km. Giả thiết quảng đường vận chuyển trung bình trên tuyến đường phát sinh nhiề</w:t>
      </w:r>
      <w:r w:rsidR="00BD70DF" w:rsidRPr="001B2BB9">
        <w:rPr>
          <w:rFonts w:ascii="Times New Roman" w:hAnsi="Times New Roman" w:cs="Times New Roman"/>
          <w:bCs/>
          <w:iCs/>
          <w:color w:val="auto"/>
          <w:sz w:val="27"/>
          <w:szCs w:val="27"/>
        </w:rPr>
        <w:t>u bụi (đoạn ra vào</w:t>
      </w:r>
      <w:r w:rsidR="00BD70DF" w:rsidRPr="001B2BB9">
        <w:rPr>
          <w:rFonts w:ascii="Times New Roman" w:hAnsi="Times New Roman" w:cs="Times New Roman"/>
          <w:bCs/>
          <w:iCs/>
          <w:color w:val="auto"/>
          <w:sz w:val="27"/>
          <w:szCs w:val="27"/>
          <w:lang w:val="en-US"/>
        </w:rPr>
        <w:t xml:space="preserve"> </w:t>
      </w:r>
      <w:r w:rsidRPr="001B2BB9">
        <w:rPr>
          <w:rFonts w:ascii="Times New Roman" w:hAnsi="Times New Roman" w:cs="Times New Roman"/>
          <w:bCs/>
          <w:iCs/>
          <w:color w:val="auto"/>
          <w:sz w:val="27"/>
          <w:szCs w:val="27"/>
        </w:rPr>
        <w:t xml:space="preserve">công trường) là </w:t>
      </w:r>
      <w:r w:rsidR="002E1C23" w:rsidRPr="001B2BB9">
        <w:rPr>
          <w:rFonts w:ascii="Times New Roman" w:hAnsi="Times New Roman" w:cs="Times New Roman"/>
          <w:bCs/>
          <w:iCs/>
          <w:color w:val="auto"/>
          <w:sz w:val="27"/>
          <w:szCs w:val="27"/>
          <w:lang w:val="en-US"/>
        </w:rPr>
        <w:t>0,5</w:t>
      </w:r>
      <w:r w:rsidRPr="001B2BB9">
        <w:rPr>
          <w:rFonts w:ascii="Times New Roman" w:hAnsi="Times New Roman" w:cs="Times New Roman"/>
          <w:bCs/>
          <w:iCs/>
          <w:color w:val="auto"/>
          <w:sz w:val="27"/>
          <w:szCs w:val="27"/>
        </w:rPr>
        <w:t xml:space="preserve"> km, ước tính lượng bụi phát sinh trên đoạn đường này là </w:t>
      </w:r>
      <w:r w:rsidR="00BB5D78" w:rsidRPr="001B2BB9">
        <w:rPr>
          <w:rFonts w:ascii="Times New Roman" w:hAnsi="Times New Roman" w:cs="Times New Roman"/>
          <w:bCs/>
          <w:iCs/>
          <w:color w:val="auto"/>
          <w:sz w:val="27"/>
          <w:szCs w:val="27"/>
          <w:lang w:val="en-US"/>
        </w:rPr>
        <w:t>0,525</w:t>
      </w:r>
      <w:r w:rsidRPr="001B2BB9">
        <w:rPr>
          <w:rFonts w:ascii="Times New Roman" w:hAnsi="Times New Roman" w:cs="Times New Roman"/>
          <w:bCs/>
          <w:iCs/>
          <w:color w:val="auto"/>
          <w:sz w:val="27"/>
          <w:szCs w:val="27"/>
        </w:rPr>
        <w:t>kg/xe.</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Với quảng đường vận chuyển nguyên liệu trên tuyến đường phát sinh nhiều bụi khoảng </w:t>
      </w:r>
      <w:r w:rsidR="00BB5D78" w:rsidRPr="001B2BB9">
        <w:rPr>
          <w:rFonts w:ascii="Times New Roman" w:hAnsi="Times New Roman" w:cs="Times New Roman"/>
          <w:color w:val="auto"/>
          <w:sz w:val="27"/>
          <w:szCs w:val="27"/>
          <w:lang w:val="en-US"/>
        </w:rPr>
        <w:t>0,5</w:t>
      </w:r>
      <w:r w:rsidRPr="001B2BB9">
        <w:rPr>
          <w:rFonts w:ascii="Times New Roman" w:hAnsi="Times New Roman" w:cs="Times New Roman"/>
          <w:color w:val="auto"/>
          <w:sz w:val="27"/>
          <w:szCs w:val="27"/>
        </w:rPr>
        <w:t xml:space="preserve"> km, sự phân bố lượng xe trên 1 m chiều dài của đường trong thời gian 1h và số lượng xe lớn nhất trong một giờ </w:t>
      </w:r>
      <w:r w:rsidR="004E5928"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 xml:space="preserve"> lượt xe/h như sau: </w:t>
      </w:r>
      <w:r w:rsidR="004E5928"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 xml:space="preserve"> lượt xe/h/</w:t>
      </w:r>
      <w:r w:rsidR="00BB5D78"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00m = 0,0</w:t>
      </w:r>
      <w:r w:rsidR="004E5928" w:rsidRPr="001B2BB9">
        <w:rPr>
          <w:rFonts w:ascii="Times New Roman" w:hAnsi="Times New Roman" w:cs="Times New Roman"/>
          <w:color w:val="auto"/>
          <w:sz w:val="27"/>
          <w:szCs w:val="27"/>
          <w:lang w:val="en-US"/>
        </w:rPr>
        <w:t>1</w:t>
      </w:r>
      <w:r w:rsidR="00B143A4"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 xml:space="preserve">xe/m.h. Vậy tải lượng bụi phát sinh từ lốp xe là </w:t>
      </w:r>
      <w:r w:rsidR="000C42AC" w:rsidRPr="001B2BB9">
        <w:rPr>
          <w:rFonts w:ascii="Times New Roman" w:hAnsi="Times New Roman" w:cs="Times New Roman"/>
          <w:color w:val="auto"/>
          <w:sz w:val="27"/>
          <w:szCs w:val="27"/>
          <w:lang w:val="en-US"/>
        </w:rPr>
        <w:t>0,525</w:t>
      </w:r>
      <w:r w:rsidRPr="001B2BB9">
        <w:rPr>
          <w:rFonts w:ascii="Times New Roman" w:hAnsi="Times New Roman" w:cs="Times New Roman"/>
          <w:color w:val="auto"/>
          <w:sz w:val="27"/>
          <w:szCs w:val="27"/>
        </w:rPr>
        <w:t xml:space="preserve"> kg/xe×</w:t>
      </w:r>
      <w:r w:rsidR="00542062" w:rsidRPr="001B2BB9">
        <w:rPr>
          <w:rFonts w:ascii="Times New Roman" w:hAnsi="Times New Roman" w:cs="Times New Roman"/>
          <w:color w:val="auto"/>
          <w:sz w:val="27"/>
          <w:szCs w:val="27"/>
        </w:rPr>
        <w:t>0,01</w:t>
      </w:r>
      <w:r w:rsidRPr="001B2BB9">
        <w:rPr>
          <w:rFonts w:ascii="Times New Roman" w:hAnsi="Times New Roman" w:cs="Times New Roman"/>
          <w:color w:val="auto"/>
          <w:sz w:val="27"/>
          <w:szCs w:val="27"/>
        </w:rPr>
        <w:t xml:space="preserve"> xe/m.h = 0,00</w:t>
      </w:r>
      <w:r w:rsidR="00542062" w:rsidRPr="001B2BB9">
        <w:rPr>
          <w:rFonts w:ascii="Times New Roman" w:hAnsi="Times New Roman" w:cs="Times New Roman"/>
          <w:color w:val="auto"/>
          <w:sz w:val="27"/>
          <w:szCs w:val="27"/>
          <w:lang w:val="en-US"/>
        </w:rPr>
        <w:t>525</w:t>
      </w:r>
      <w:r w:rsidRPr="001B2BB9">
        <w:rPr>
          <w:rFonts w:ascii="Times New Roman" w:hAnsi="Times New Roman" w:cs="Times New Roman"/>
          <w:color w:val="auto"/>
          <w:sz w:val="27"/>
          <w:szCs w:val="27"/>
        </w:rPr>
        <w:t xml:space="preserve"> kg/m.h = 1,</w:t>
      </w:r>
      <w:r w:rsidR="00542062" w:rsidRPr="001B2BB9">
        <w:rPr>
          <w:rFonts w:ascii="Times New Roman" w:hAnsi="Times New Roman" w:cs="Times New Roman"/>
          <w:color w:val="auto"/>
          <w:sz w:val="27"/>
          <w:szCs w:val="27"/>
          <w:lang w:val="en-US"/>
        </w:rPr>
        <w:t>46</w:t>
      </w:r>
      <w:r w:rsidRPr="001B2BB9">
        <w:rPr>
          <w:rFonts w:ascii="Times New Roman" w:hAnsi="Times New Roman" w:cs="Times New Roman"/>
          <w:color w:val="auto"/>
          <w:sz w:val="27"/>
          <w:szCs w:val="27"/>
        </w:rPr>
        <w:t xml:space="preserve"> mg/m.s.</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Để xác định nồng độ phát thải bụi từ lốp xe ma sát với mặt đường, có thể áp dụng mô hình phát thải nguồn đường để tính toán nồng độ bụi. Thay các giá trị vào công thức (</w:t>
      </w:r>
      <w:r w:rsidR="00AD4769" w:rsidRPr="001B2BB9">
        <w:rPr>
          <w:rFonts w:ascii="Times New Roman" w:hAnsi="Times New Roman" w:cs="Times New Roman"/>
          <w:color w:val="auto"/>
          <w:sz w:val="27"/>
          <w:szCs w:val="27"/>
          <w:lang w:val="en-US"/>
        </w:rPr>
        <w:t>4</w:t>
      </w:r>
      <w:r w:rsidRPr="001B2BB9">
        <w:rPr>
          <w:rFonts w:ascii="Times New Roman" w:hAnsi="Times New Roman" w:cs="Times New Roman"/>
          <w:color w:val="auto"/>
          <w:sz w:val="27"/>
          <w:szCs w:val="27"/>
        </w:rPr>
        <w:t>.1), nồng độ bụi ở các khoảng cách khác nhau so với nguồn thải được thể hiện như sau:</w:t>
      </w:r>
    </w:p>
    <w:p w:rsidR="002148DD" w:rsidRPr="001B2BB9" w:rsidRDefault="002148DD" w:rsidP="00F732F0">
      <w:pPr>
        <w:pStyle w:val="Title"/>
        <w:keepNext/>
        <w:spacing w:before="0" w:line="312" w:lineRule="auto"/>
        <w:outlineLvl w:val="0"/>
        <w:rPr>
          <w:bCs w:val="0"/>
          <w:spacing w:val="-6"/>
          <w:kern w:val="28"/>
          <w:sz w:val="27"/>
          <w:szCs w:val="27"/>
          <w:lang w:val="vi-VN"/>
        </w:rPr>
      </w:pPr>
      <w:bookmarkStart w:id="1534" w:name="_Toc501443508"/>
      <w:bookmarkStart w:id="1535" w:name="_Toc11832170"/>
      <w:bookmarkStart w:id="1536" w:name="_Toc16774915"/>
      <w:bookmarkStart w:id="1537" w:name="_Toc21102311"/>
      <w:bookmarkStart w:id="1538" w:name="_Toc21159161"/>
      <w:bookmarkStart w:id="1539" w:name="_Toc21673004"/>
      <w:bookmarkStart w:id="1540" w:name="_Toc23431096"/>
      <w:bookmarkStart w:id="1541" w:name="_Toc35930196"/>
      <w:bookmarkStart w:id="1542" w:name="_Toc35937874"/>
      <w:bookmarkStart w:id="1543" w:name="_Toc37507390"/>
      <w:bookmarkStart w:id="1544" w:name="_Toc37507614"/>
      <w:bookmarkStart w:id="1545" w:name="_Toc39736965"/>
      <w:bookmarkStart w:id="1546" w:name="_Toc39737585"/>
      <w:bookmarkStart w:id="1547" w:name="_Toc53843592"/>
      <w:bookmarkStart w:id="1548" w:name="_Toc104733817"/>
      <w:bookmarkStart w:id="1549" w:name="_Toc104734312"/>
      <w:bookmarkStart w:id="1550" w:name="_Toc112071098"/>
      <w:bookmarkStart w:id="1551" w:name="_Toc112071957"/>
      <w:bookmarkStart w:id="1552" w:name="_Toc113480281"/>
      <w:bookmarkStart w:id="1553" w:name="_Toc113480410"/>
      <w:bookmarkStart w:id="1554" w:name="_Toc134645876"/>
      <w:bookmarkStart w:id="1555" w:name="_Toc134646321"/>
      <w:r w:rsidRPr="001B2BB9">
        <w:rPr>
          <w:bCs w:val="0"/>
          <w:spacing w:val="-6"/>
          <w:kern w:val="28"/>
          <w:sz w:val="27"/>
          <w:szCs w:val="27"/>
          <w:lang w:val="vi-VN"/>
        </w:rPr>
        <w:t xml:space="preserve">Bảng </w:t>
      </w:r>
      <w:r w:rsidR="00287939" w:rsidRPr="001B2BB9">
        <w:rPr>
          <w:bCs w:val="0"/>
          <w:spacing w:val="-6"/>
          <w:kern w:val="28"/>
          <w:sz w:val="27"/>
          <w:szCs w:val="27"/>
          <w:lang w:val="vi-VN"/>
        </w:rPr>
        <w:t>4</w:t>
      </w:r>
      <w:r w:rsidRPr="001B2BB9">
        <w:rPr>
          <w:bCs w:val="0"/>
          <w:spacing w:val="-6"/>
          <w:kern w:val="28"/>
          <w:sz w:val="27"/>
          <w:szCs w:val="27"/>
          <w:lang w:val="vi-VN"/>
        </w:rPr>
        <w:t>.</w:t>
      </w:r>
      <w:r w:rsidR="00685132" w:rsidRPr="001B2BB9">
        <w:rPr>
          <w:bCs w:val="0"/>
          <w:spacing w:val="-6"/>
          <w:kern w:val="28"/>
          <w:sz w:val="27"/>
          <w:szCs w:val="27"/>
          <w:lang w:val="en-US"/>
        </w:rPr>
        <w:t>5</w:t>
      </w:r>
      <w:r w:rsidRPr="001B2BB9">
        <w:rPr>
          <w:bCs w:val="0"/>
          <w:spacing w:val="-6"/>
          <w:kern w:val="28"/>
          <w:sz w:val="27"/>
          <w:szCs w:val="27"/>
          <w:lang w:val="vi-VN"/>
        </w:rPr>
        <w:t>. Nồng độ bụi do lốp xe ma sát với mặt đường từ phương tiện vận chuyển</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3182"/>
        <w:gridCol w:w="2126"/>
        <w:gridCol w:w="2715"/>
      </w:tblGrid>
      <w:tr w:rsidR="001B2BB9" w:rsidRPr="001B2BB9" w:rsidTr="00414F24">
        <w:trPr>
          <w:trHeight w:val="277"/>
          <w:tblHeader/>
          <w:jc w:val="center"/>
        </w:trPr>
        <w:tc>
          <w:tcPr>
            <w:tcW w:w="487"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bCs/>
                <w:color w:val="auto"/>
              </w:rPr>
              <w:t>TT</w:t>
            </w:r>
          </w:p>
        </w:tc>
        <w:tc>
          <w:tcPr>
            <w:tcW w:w="1790" w:type="pct"/>
            <w:shd w:val="clear" w:color="auto" w:fill="FFFFFF"/>
            <w:vAlign w:val="center"/>
          </w:tcPr>
          <w:p w:rsidR="002148DD" w:rsidRPr="001B2BB9" w:rsidRDefault="002148DD" w:rsidP="00F732F0">
            <w:pPr>
              <w:pStyle w:val="text"/>
              <w:spacing w:before="60" w:after="60" w:line="240" w:lineRule="auto"/>
              <w:ind w:left="-108" w:right="-176" w:firstLine="0"/>
              <w:jc w:val="center"/>
              <w:rPr>
                <w:b/>
                <w:bCs/>
                <w:color w:val="auto"/>
              </w:rPr>
            </w:pPr>
            <w:r w:rsidRPr="001B2BB9">
              <w:rPr>
                <w:b/>
                <w:bCs/>
                <w:color w:val="auto"/>
              </w:rPr>
              <w:t>Khoảng cách x(m)</w:t>
            </w:r>
          </w:p>
        </w:tc>
        <w:tc>
          <w:tcPr>
            <w:tcW w:w="1196"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color w:val="auto"/>
              </w:rPr>
              <w:sym w:font="Symbol" w:char="F073"/>
            </w:r>
            <w:r w:rsidRPr="001B2BB9">
              <w:rPr>
                <w:b/>
                <w:color w:val="auto"/>
                <w:vertAlign w:val="subscript"/>
              </w:rPr>
              <w:t>z</w:t>
            </w:r>
          </w:p>
        </w:tc>
        <w:tc>
          <w:tcPr>
            <w:tcW w:w="1527" w:type="pct"/>
            <w:shd w:val="clear" w:color="auto" w:fill="FFFFFF"/>
            <w:vAlign w:val="center"/>
          </w:tcPr>
          <w:p w:rsidR="002148DD" w:rsidRPr="001B2BB9" w:rsidRDefault="002148DD" w:rsidP="00F732F0">
            <w:pPr>
              <w:pStyle w:val="text"/>
              <w:spacing w:before="60" w:after="60" w:line="240" w:lineRule="auto"/>
              <w:ind w:firstLine="0"/>
              <w:jc w:val="center"/>
              <w:rPr>
                <w:b/>
                <w:bCs/>
                <w:color w:val="auto"/>
              </w:rPr>
            </w:pPr>
            <w:r w:rsidRPr="001B2BB9">
              <w:rPr>
                <w:b/>
                <w:bCs/>
                <w:color w:val="auto"/>
              </w:rPr>
              <w:t>Nồng độ (mg/m</w:t>
            </w:r>
            <w:r w:rsidRPr="001B2BB9">
              <w:rPr>
                <w:b/>
                <w:bCs/>
                <w:color w:val="auto"/>
                <w:vertAlign w:val="superscript"/>
              </w:rPr>
              <w:t>3</w:t>
            </w:r>
            <w:r w:rsidRPr="001B2BB9">
              <w:rPr>
                <w:b/>
                <w:bCs/>
                <w:color w:val="auto"/>
              </w:rPr>
              <w:t>)</w:t>
            </w:r>
          </w:p>
        </w:tc>
      </w:tr>
      <w:tr w:rsidR="001B2BB9" w:rsidRPr="001B2BB9" w:rsidTr="00414F24">
        <w:trPr>
          <w:jc w:val="center"/>
        </w:trPr>
        <w:tc>
          <w:tcPr>
            <w:tcW w:w="487" w:type="pct"/>
            <w:vAlign w:val="center"/>
          </w:tcPr>
          <w:p w:rsidR="005E33C7" w:rsidRPr="001B2BB9" w:rsidRDefault="005E33C7" w:rsidP="00F732F0">
            <w:pPr>
              <w:pStyle w:val="text"/>
              <w:spacing w:before="60" w:after="60" w:line="240" w:lineRule="auto"/>
              <w:ind w:firstLine="0"/>
              <w:jc w:val="center"/>
              <w:rPr>
                <w:color w:val="auto"/>
              </w:rPr>
            </w:pPr>
            <w:r w:rsidRPr="001B2BB9">
              <w:rPr>
                <w:color w:val="auto"/>
              </w:rPr>
              <w:t>1</w:t>
            </w:r>
          </w:p>
        </w:tc>
        <w:tc>
          <w:tcPr>
            <w:tcW w:w="1790"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1196"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1,72</w:t>
            </w:r>
          </w:p>
        </w:tc>
        <w:tc>
          <w:tcPr>
            <w:tcW w:w="1527" w:type="pct"/>
            <w:vAlign w:val="bottom"/>
          </w:tcPr>
          <w:p w:rsidR="005E33C7" w:rsidRPr="001B2BB9" w:rsidRDefault="005E33C7" w:rsidP="00F732F0">
            <w:pPr>
              <w:widowControl/>
              <w:spacing w:before="60" w:after="60"/>
              <w:jc w:val="center"/>
              <w:rPr>
                <w:rFonts w:ascii="Times New Roman" w:hAnsi="Times New Roman" w:cs="Times New Roman"/>
                <w:color w:val="auto"/>
                <w:sz w:val="26"/>
                <w:szCs w:val="26"/>
                <w:lang w:val="en-US" w:eastAsia="en-US"/>
              </w:rPr>
            </w:pPr>
            <w:r w:rsidRPr="001B2BB9">
              <w:rPr>
                <w:rFonts w:ascii="Times New Roman" w:hAnsi="Times New Roman" w:cs="Times New Roman"/>
                <w:color w:val="auto"/>
                <w:sz w:val="26"/>
                <w:szCs w:val="26"/>
              </w:rPr>
              <w:t>0,39</w:t>
            </w:r>
          </w:p>
        </w:tc>
      </w:tr>
      <w:tr w:rsidR="001B2BB9" w:rsidRPr="001B2BB9" w:rsidTr="00414F24">
        <w:trPr>
          <w:jc w:val="center"/>
        </w:trPr>
        <w:tc>
          <w:tcPr>
            <w:tcW w:w="487" w:type="pct"/>
            <w:vAlign w:val="center"/>
          </w:tcPr>
          <w:p w:rsidR="005E33C7" w:rsidRPr="001B2BB9" w:rsidRDefault="005E33C7" w:rsidP="00F732F0">
            <w:pPr>
              <w:pStyle w:val="text"/>
              <w:spacing w:before="60" w:after="60" w:line="240" w:lineRule="auto"/>
              <w:ind w:firstLine="0"/>
              <w:jc w:val="center"/>
              <w:rPr>
                <w:color w:val="auto"/>
              </w:rPr>
            </w:pPr>
            <w:r w:rsidRPr="001B2BB9">
              <w:rPr>
                <w:color w:val="auto"/>
              </w:rPr>
              <w:t>2</w:t>
            </w:r>
          </w:p>
        </w:tc>
        <w:tc>
          <w:tcPr>
            <w:tcW w:w="1790"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w:t>
            </w:r>
          </w:p>
        </w:tc>
        <w:tc>
          <w:tcPr>
            <w:tcW w:w="1196"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2,85</w:t>
            </w:r>
          </w:p>
        </w:tc>
        <w:tc>
          <w:tcPr>
            <w:tcW w:w="1527"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0,30</w:t>
            </w:r>
          </w:p>
        </w:tc>
      </w:tr>
      <w:tr w:rsidR="001B2BB9" w:rsidRPr="001B2BB9" w:rsidTr="00414F24">
        <w:trPr>
          <w:jc w:val="center"/>
        </w:trPr>
        <w:tc>
          <w:tcPr>
            <w:tcW w:w="487" w:type="pct"/>
            <w:vAlign w:val="center"/>
          </w:tcPr>
          <w:p w:rsidR="005E33C7" w:rsidRPr="001B2BB9" w:rsidRDefault="005E33C7" w:rsidP="00F732F0">
            <w:pPr>
              <w:pStyle w:val="text"/>
              <w:spacing w:before="60" w:after="60" w:line="240" w:lineRule="auto"/>
              <w:ind w:firstLine="0"/>
              <w:jc w:val="center"/>
              <w:rPr>
                <w:color w:val="auto"/>
              </w:rPr>
            </w:pPr>
            <w:r w:rsidRPr="001B2BB9">
              <w:rPr>
                <w:color w:val="auto"/>
              </w:rPr>
              <w:t>3</w:t>
            </w:r>
          </w:p>
        </w:tc>
        <w:tc>
          <w:tcPr>
            <w:tcW w:w="1790"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15</w:t>
            </w:r>
          </w:p>
        </w:tc>
        <w:tc>
          <w:tcPr>
            <w:tcW w:w="1196"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3,83</w:t>
            </w:r>
          </w:p>
        </w:tc>
        <w:tc>
          <w:tcPr>
            <w:tcW w:w="1527"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0,24</w:t>
            </w:r>
          </w:p>
        </w:tc>
      </w:tr>
      <w:tr w:rsidR="001B2BB9" w:rsidRPr="001B2BB9" w:rsidTr="00414F24">
        <w:trPr>
          <w:jc w:val="center"/>
        </w:trPr>
        <w:tc>
          <w:tcPr>
            <w:tcW w:w="487" w:type="pct"/>
            <w:vAlign w:val="center"/>
          </w:tcPr>
          <w:p w:rsidR="005E33C7" w:rsidRPr="001B2BB9" w:rsidRDefault="005E33C7" w:rsidP="00F732F0">
            <w:pPr>
              <w:pStyle w:val="text"/>
              <w:spacing w:before="60" w:after="60" w:line="240" w:lineRule="auto"/>
              <w:ind w:firstLine="0"/>
              <w:jc w:val="center"/>
              <w:rPr>
                <w:color w:val="auto"/>
              </w:rPr>
            </w:pPr>
            <w:r w:rsidRPr="001B2BB9">
              <w:rPr>
                <w:color w:val="auto"/>
              </w:rPr>
              <w:t>4</w:t>
            </w:r>
          </w:p>
        </w:tc>
        <w:tc>
          <w:tcPr>
            <w:tcW w:w="1790"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20</w:t>
            </w:r>
          </w:p>
        </w:tc>
        <w:tc>
          <w:tcPr>
            <w:tcW w:w="1196"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4,72</w:t>
            </w:r>
          </w:p>
        </w:tc>
        <w:tc>
          <w:tcPr>
            <w:tcW w:w="1527"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0,20</w:t>
            </w:r>
          </w:p>
        </w:tc>
      </w:tr>
      <w:tr w:rsidR="001B2BB9" w:rsidRPr="001B2BB9" w:rsidTr="00414F24">
        <w:trPr>
          <w:trHeight w:val="469"/>
          <w:jc w:val="center"/>
        </w:trPr>
        <w:tc>
          <w:tcPr>
            <w:tcW w:w="487" w:type="pct"/>
            <w:vAlign w:val="center"/>
          </w:tcPr>
          <w:p w:rsidR="005E33C7" w:rsidRPr="001B2BB9" w:rsidRDefault="005E33C7" w:rsidP="00F732F0">
            <w:pPr>
              <w:pStyle w:val="text"/>
              <w:spacing w:before="60" w:after="60" w:line="240" w:lineRule="auto"/>
              <w:ind w:firstLine="0"/>
              <w:jc w:val="center"/>
              <w:rPr>
                <w:color w:val="auto"/>
              </w:rPr>
            </w:pPr>
            <w:r w:rsidRPr="001B2BB9">
              <w:rPr>
                <w:color w:val="auto"/>
              </w:rPr>
              <w:t>5</w:t>
            </w:r>
          </w:p>
        </w:tc>
        <w:tc>
          <w:tcPr>
            <w:tcW w:w="1790" w:type="pct"/>
            <w:vAlign w:val="bottom"/>
          </w:tcPr>
          <w:p w:rsidR="005E33C7" w:rsidRPr="001B2BB9" w:rsidRDefault="005E33C7"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30</w:t>
            </w:r>
          </w:p>
        </w:tc>
        <w:tc>
          <w:tcPr>
            <w:tcW w:w="1196"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6,35</w:t>
            </w:r>
          </w:p>
        </w:tc>
        <w:tc>
          <w:tcPr>
            <w:tcW w:w="1527" w:type="pct"/>
            <w:vAlign w:val="bottom"/>
          </w:tcPr>
          <w:p w:rsidR="005E33C7" w:rsidRPr="001B2BB9" w:rsidRDefault="005E33C7"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0,15</w:t>
            </w:r>
          </w:p>
        </w:tc>
      </w:tr>
      <w:tr w:rsidR="001B2BB9" w:rsidRPr="001B2BB9" w:rsidTr="00414F24">
        <w:trPr>
          <w:trHeight w:val="469"/>
          <w:jc w:val="center"/>
        </w:trPr>
        <w:tc>
          <w:tcPr>
            <w:tcW w:w="3473" w:type="pct"/>
            <w:gridSpan w:val="3"/>
            <w:vAlign w:val="center"/>
          </w:tcPr>
          <w:p w:rsidR="002D468F" w:rsidRPr="001B2BB9" w:rsidRDefault="002D46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QCVN 05:2013/BTNMT (Trung bình 1h)</w:t>
            </w:r>
          </w:p>
        </w:tc>
        <w:tc>
          <w:tcPr>
            <w:tcW w:w="1527" w:type="pct"/>
            <w:vAlign w:val="bottom"/>
          </w:tcPr>
          <w:p w:rsidR="002D468F" w:rsidRPr="001B2BB9" w:rsidRDefault="002D46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0,3</w:t>
            </w:r>
          </w:p>
        </w:tc>
      </w:tr>
    </w:tbl>
    <w:p w:rsidR="0041091F" w:rsidRPr="001B2BB9" w:rsidRDefault="002148DD"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bCs/>
          <w:iCs/>
          <w:color w:val="auto"/>
          <w:sz w:val="27"/>
          <w:szCs w:val="27"/>
        </w:rPr>
        <w:t>Đánh giá tác động:</w:t>
      </w:r>
      <w:r w:rsidRPr="001B2BB9">
        <w:rPr>
          <w:rFonts w:ascii="Times New Roman" w:hAnsi="Times New Roman" w:cs="Times New Roman"/>
          <w:bCs/>
          <w:i/>
          <w:iCs/>
          <w:color w:val="auto"/>
          <w:sz w:val="27"/>
          <w:szCs w:val="27"/>
        </w:rPr>
        <w:t xml:space="preserve"> </w:t>
      </w:r>
      <w:r w:rsidRPr="001B2BB9">
        <w:rPr>
          <w:rFonts w:ascii="Times New Roman" w:hAnsi="Times New Roman" w:cs="Times New Roman"/>
          <w:color w:val="auto"/>
          <w:sz w:val="27"/>
          <w:szCs w:val="27"/>
        </w:rPr>
        <w:t xml:space="preserve">Qua số liệu tính toán tại bảng trên cho thấy, nồng độ bụi ở khoảng cách &gt; </w:t>
      </w:r>
      <w:r w:rsidR="0041091F" w:rsidRPr="001B2BB9">
        <w:rPr>
          <w:rFonts w:ascii="Times New Roman" w:hAnsi="Times New Roman" w:cs="Times New Roman"/>
          <w:color w:val="auto"/>
          <w:sz w:val="27"/>
          <w:szCs w:val="27"/>
          <w:lang w:val="en-US"/>
        </w:rPr>
        <w:t>10</w:t>
      </w:r>
      <w:r w:rsidRPr="001B2BB9">
        <w:rPr>
          <w:rFonts w:ascii="Times New Roman" w:hAnsi="Times New Roman" w:cs="Times New Roman"/>
          <w:color w:val="auto"/>
          <w:sz w:val="27"/>
          <w:szCs w:val="27"/>
        </w:rPr>
        <w:t xml:space="preserve"> m nằm trong giới hạn cho phép theo QCVN 05:2013/BTNMT. L</w:t>
      </w:r>
      <w:r w:rsidRPr="001B2BB9">
        <w:rPr>
          <w:rFonts w:ascii="Times New Roman" w:hAnsi="Times New Roman" w:cs="Times New Roman"/>
          <w:bCs/>
          <w:iCs/>
          <w:color w:val="auto"/>
          <w:sz w:val="27"/>
          <w:szCs w:val="27"/>
        </w:rPr>
        <w:t>ượng bụi phát sinh từ mặt đường do xe vận chuyển chạy qua là tác động đáng quan tâm trong quá trình thi công d</w:t>
      </w:r>
      <w:r w:rsidR="0041091F" w:rsidRPr="001B2BB9">
        <w:rPr>
          <w:rFonts w:ascii="Times New Roman" w:hAnsi="Times New Roman" w:cs="Times New Roman"/>
          <w:bCs/>
          <w:iCs/>
          <w:color w:val="auto"/>
          <w:sz w:val="27"/>
          <w:szCs w:val="27"/>
        </w:rPr>
        <w:t xml:space="preserve">ự án, do </w:t>
      </w:r>
      <w:r w:rsidRPr="001B2BB9">
        <w:rPr>
          <w:rFonts w:ascii="Times New Roman" w:hAnsi="Times New Roman" w:cs="Times New Roman"/>
          <w:bCs/>
          <w:iCs/>
          <w:color w:val="auto"/>
          <w:sz w:val="27"/>
          <w:szCs w:val="27"/>
        </w:rPr>
        <w:t xml:space="preserve">đoạn ra vào công trường thường có đất đá rơi vãi, đặc biệt vào những ngày nắng, mặt đường trở nên khô ráo làm cho các hạt đất mất kết dính với nhau dễ dàng bị cuốn theo bánh xe và luồng gió do xe chạy qua. </w:t>
      </w:r>
      <w:r w:rsidRPr="001B2BB9">
        <w:rPr>
          <w:rFonts w:ascii="Times New Roman" w:hAnsi="Times New Roman" w:cs="Times New Roman"/>
          <w:color w:val="auto"/>
          <w:sz w:val="27"/>
          <w:szCs w:val="27"/>
        </w:rPr>
        <w:t>Mức độ ảnh hưởng của bụi đến sức khỏe của người dân là rất lớn nếu Chủ dự án khô</w:t>
      </w:r>
      <w:r w:rsidR="0041091F" w:rsidRPr="001B2BB9">
        <w:rPr>
          <w:rFonts w:ascii="Times New Roman" w:hAnsi="Times New Roman" w:cs="Times New Roman"/>
          <w:color w:val="auto"/>
          <w:sz w:val="27"/>
          <w:szCs w:val="27"/>
        </w:rPr>
        <w:t>ng có các biện pháp giảm thiểu.</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Phạm vi tác động là người dân sống hai bên tuyến đường vận chuyển nhất là dọc tuyến đường </w:t>
      </w:r>
      <w:r w:rsidRPr="001B2BB9">
        <w:rPr>
          <w:rFonts w:ascii="Times New Roman" w:hAnsi="Times New Roman" w:cs="Times New Roman"/>
          <w:bCs/>
          <w:iCs/>
          <w:color w:val="auto"/>
          <w:sz w:val="27"/>
          <w:szCs w:val="27"/>
          <w:lang w:val="es-ES"/>
        </w:rPr>
        <w:t xml:space="preserve">như </w:t>
      </w:r>
      <w:r w:rsidR="005E33C7" w:rsidRPr="001B2BB9">
        <w:rPr>
          <w:rFonts w:ascii="Times New Roman" w:hAnsi="Times New Roman" w:cs="Times New Roman"/>
          <w:bCs/>
          <w:iCs/>
          <w:color w:val="auto"/>
          <w:sz w:val="27"/>
          <w:szCs w:val="27"/>
          <w:lang w:val="es-ES"/>
        </w:rPr>
        <w:t>đường Hồ Chí Minh và đường vào khu vực dự án</w:t>
      </w:r>
      <w:r w:rsidRPr="001B2BB9">
        <w:rPr>
          <w:rFonts w:ascii="Times New Roman" w:hAnsi="Times New Roman" w:cs="Times New Roman"/>
          <w:color w:val="auto"/>
          <w:sz w:val="27"/>
          <w:szCs w:val="27"/>
        </w:rPr>
        <w:t>.</w:t>
      </w:r>
    </w:p>
    <w:p w:rsidR="002148DD" w:rsidRPr="001B2BB9" w:rsidRDefault="00D22E91" w:rsidP="00F732F0">
      <w:pPr>
        <w:spacing w:line="312" w:lineRule="auto"/>
        <w:jc w:val="both"/>
        <w:rPr>
          <w:rFonts w:ascii="Times New Roman" w:hAnsi="Times New Roman" w:cs="Times New Roman"/>
          <w:i/>
          <w:color w:val="auto"/>
          <w:sz w:val="27"/>
          <w:szCs w:val="27"/>
          <w:lang w:val="nb-NO"/>
        </w:rPr>
      </w:pPr>
      <w:r w:rsidRPr="001B2BB9">
        <w:rPr>
          <w:rFonts w:ascii="Times New Roman" w:hAnsi="Times New Roman" w:cs="Times New Roman"/>
          <w:i/>
          <w:color w:val="auto"/>
          <w:sz w:val="27"/>
          <w:szCs w:val="27"/>
          <w:lang w:val="nb-NO"/>
        </w:rPr>
        <w:lastRenderedPageBreak/>
        <w:t>c</w:t>
      </w:r>
      <w:r w:rsidR="00D20CAB" w:rsidRPr="001B2BB9">
        <w:rPr>
          <w:rFonts w:ascii="Times New Roman" w:hAnsi="Times New Roman" w:cs="Times New Roman"/>
          <w:i/>
          <w:color w:val="auto"/>
          <w:sz w:val="27"/>
          <w:szCs w:val="27"/>
          <w:lang w:val="nb-NO"/>
        </w:rPr>
        <w:t>. Tác động đến vấn đề giao thông</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w:t>
      </w:r>
      <w:r w:rsidR="0083094A" w:rsidRPr="001B2BB9">
        <w:rPr>
          <w:rFonts w:ascii="Times New Roman" w:hAnsi="Times New Roman" w:cs="Times New Roman"/>
          <w:color w:val="auto"/>
          <w:sz w:val="27"/>
          <w:szCs w:val="27"/>
          <w:lang w:val="en-US"/>
        </w:rPr>
        <w:t xml:space="preserve">Quá trình </w:t>
      </w:r>
      <w:r w:rsidRPr="001B2BB9">
        <w:rPr>
          <w:rFonts w:ascii="Times New Roman" w:hAnsi="Times New Roman" w:cs="Times New Roman"/>
          <w:color w:val="auto"/>
          <w:sz w:val="27"/>
          <w:szCs w:val="27"/>
        </w:rPr>
        <w:t>vận chuyển nguyên vật liệu và thi công xây dựng sẽ phát sinh bụi ra môi trường xung quanh làm ảnh hưởng đến sức khỏe của người dân, người tham gia giao thông, tác động đến hoạt động sản xuất của người dân.</w:t>
      </w:r>
    </w:p>
    <w:p w:rsidR="002148DD" w:rsidRPr="001B2BB9" w:rsidRDefault="002148DD" w:rsidP="00F732F0">
      <w:pPr>
        <w:spacing w:line="312" w:lineRule="auto"/>
        <w:ind w:firstLine="567"/>
        <w:jc w:val="both"/>
        <w:rPr>
          <w:rFonts w:ascii="Times New Roman" w:hAnsi="Times New Roman" w:cs="Times New Roman"/>
          <w:color w:val="auto"/>
          <w:sz w:val="27"/>
          <w:szCs w:val="27"/>
        </w:rPr>
      </w:pPr>
      <w:r w:rsidRPr="001B2BB9">
        <w:rPr>
          <w:rFonts w:ascii="Times New Roman" w:eastAsia=".VnTime" w:hAnsi="Times New Roman" w:cs="Times New Roman"/>
          <w:color w:val="auto"/>
          <w:sz w:val="27"/>
          <w:szCs w:val="27"/>
        </w:rPr>
        <w:t xml:space="preserve">- </w:t>
      </w:r>
      <w:r w:rsidR="0083094A" w:rsidRPr="001B2BB9">
        <w:rPr>
          <w:rFonts w:ascii="Times New Roman" w:eastAsia=".VnTime" w:hAnsi="Times New Roman" w:cs="Times New Roman"/>
          <w:color w:val="auto"/>
          <w:sz w:val="27"/>
          <w:szCs w:val="27"/>
          <w:lang w:val="en-US"/>
        </w:rPr>
        <w:t>Hoạt động</w:t>
      </w:r>
      <w:r w:rsidRPr="001B2BB9">
        <w:rPr>
          <w:rFonts w:ascii="Times New Roman" w:eastAsia=".VnTime" w:hAnsi="Times New Roman" w:cs="Times New Roman"/>
          <w:color w:val="auto"/>
          <w:sz w:val="27"/>
          <w:szCs w:val="27"/>
        </w:rPr>
        <w:t xml:space="preserve"> </w:t>
      </w:r>
      <w:r w:rsidR="005B1AE9" w:rsidRPr="001B2BB9">
        <w:rPr>
          <w:rFonts w:ascii="Times New Roman" w:eastAsia=".VnTime" w:hAnsi="Times New Roman" w:cs="Times New Roman"/>
          <w:color w:val="auto"/>
          <w:sz w:val="27"/>
          <w:szCs w:val="27"/>
          <w:lang w:val="en-US"/>
        </w:rPr>
        <w:t xml:space="preserve">vận </w:t>
      </w:r>
      <w:r w:rsidRPr="001B2BB9">
        <w:rPr>
          <w:rFonts w:ascii="Times New Roman" w:eastAsia=".VnTime" w:hAnsi="Times New Roman" w:cs="Times New Roman"/>
          <w:color w:val="auto"/>
          <w:sz w:val="27"/>
          <w:szCs w:val="27"/>
        </w:rPr>
        <w:t>chuyển nguyên vật liệu nếu không có biện pháp che chắn làm rơi vãi k</w:t>
      </w:r>
      <w:r w:rsidRPr="001B2BB9">
        <w:rPr>
          <w:rFonts w:ascii="Times New Roman" w:hAnsi="Times New Roman" w:cs="Times New Roman"/>
          <w:color w:val="auto"/>
          <w:sz w:val="27"/>
          <w:szCs w:val="27"/>
        </w:rPr>
        <w:t>hi gặp mưa gây ra lầy lội, trơn trượt ảnh hưởng đến việc đi lại và có thể gây ra các tai nạn giao thông.</w:t>
      </w:r>
    </w:p>
    <w:p w:rsidR="002148DD" w:rsidRPr="001B2BB9" w:rsidRDefault="002148DD" w:rsidP="00F732F0">
      <w:pPr>
        <w:spacing w:line="312" w:lineRule="auto"/>
        <w:ind w:firstLine="567"/>
        <w:jc w:val="both"/>
        <w:rPr>
          <w:rFonts w:ascii="Times New Roman" w:hAnsi="Times New Roman" w:cs="Times New Roman"/>
          <w:color w:val="auto"/>
          <w:sz w:val="27"/>
          <w:szCs w:val="27"/>
          <w:lang w:val="nb-NO"/>
        </w:rPr>
      </w:pPr>
      <w:r w:rsidRPr="001B2BB9">
        <w:rPr>
          <w:rFonts w:ascii="Times New Roman" w:hAnsi="Times New Roman" w:cs="Times New Roman"/>
          <w:color w:val="auto"/>
          <w:sz w:val="27"/>
          <w:szCs w:val="27"/>
          <w:lang w:val="nb-NO"/>
        </w:rPr>
        <w:t xml:space="preserve">- Việc triển khai dự án sẽ góp phần làm gia tăng mật độ phương tiện tại khu vực trung bình </w:t>
      </w:r>
      <w:r w:rsidR="00B02270" w:rsidRPr="001B2BB9">
        <w:rPr>
          <w:rFonts w:ascii="Times New Roman" w:hAnsi="Times New Roman" w:cs="Times New Roman"/>
          <w:color w:val="auto"/>
          <w:sz w:val="27"/>
          <w:szCs w:val="27"/>
          <w:lang w:val="nb-NO"/>
        </w:rPr>
        <w:t>5</w:t>
      </w:r>
      <w:r w:rsidRPr="001B2BB9">
        <w:rPr>
          <w:rFonts w:ascii="Times New Roman" w:hAnsi="Times New Roman" w:cs="Times New Roman"/>
          <w:color w:val="auto"/>
          <w:sz w:val="27"/>
          <w:szCs w:val="27"/>
          <w:lang w:val="nb-NO"/>
        </w:rPr>
        <w:t xml:space="preserve"> xe/h, </w:t>
      </w:r>
      <w:r w:rsidRPr="001B2BB9">
        <w:rPr>
          <w:rFonts w:ascii="Times New Roman" w:hAnsi="Times New Roman" w:cs="Times New Roman"/>
          <w:color w:val="auto"/>
          <w:sz w:val="27"/>
          <w:szCs w:val="27"/>
        </w:rPr>
        <w:t>có khả năng gây ra tai nạn nếu không điều tiết lượng xe và tốc độ phù hợp</w:t>
      </w:r>
      <w:r w:rsidRPr="001B2BB9">
        <w:rPr>
          <w:rFonts w:ascii="Times New Roman" w:hAnsi="Times New Roman" w:cs="Times New Roman"/>
          <w:color w:val="auto"/>
          <w:sz w:val="27"/>
          <w:szCs w:val="27"/>
          <w:lang w:val="nb-NO"/>
        </w:rPr>
        <w:t>, từ đó gây ảnh hưởng đến hoạt động đi lại của người dân, làm tăng nguy cơ xảy ra tai nạn giao thông. Tai nạn giao thông xảy ra có thể ảnh hưởng đến tính mạng của người dân, gây tâm lý hoang mang và ảnh hưởng đến tiến độ thực hiện dự án.</w:t>
      </w:r>
    </w:p>
    <w:p w:rsidR="00510899" w:rsidRPr="001B2BB9" w:rsidRDefault="00510899" w:rsidP="00F732F0">
      <w:pPr>
        <w:spacing w:line="312" w:lineRule="auto"/>
        <w:ind w:firstLine="567"/>
        <w:jc w:val="both"/>
        <w:rPr>
          <w:rFonts w:ascii="Times New Roman" w:hAnsi="Times New Roman" w:cs="Times New Roman"/>
          <w:color w:val="auto"/>
          <w:sz w:val="27"/>
          <w:szCs w:val="27"/>
          <w:lang w:val="nb-NO"/>
        </w:rPr>
      </w:pPr>
      <w:r w:rsidRPr="001B2BB9">
        <w:rPr>
          <w:rFonts w:ascii="Times New Roman" w:hAnsi="Times New Roman" w:cs="Times New Roman"/>
          <w:color w:val="auto"/>
          <w:sz w:val="27"/>
          <w:szCs w:val="27"/>
          <w:lang w:val="nb-NO"/>
        </w:rPr>
        <w:t>- Đồng th</w:t>
      </w:r>
      <w:r w:rsidR="00F2403C" w:rsidRPr="001B2BB9">
        <w:rPr>
          <w:rFonts w:ascii="Times New Roman" w:hAnsi="Times New Roman" w:cs="Times New Roman"/>
          <w:color w:val="auto"/>
          <w:sz w:val="27"/>
          <w:szCs w:val="27"/>
          <w:lang w:val="nb-NO"/>
        </w:rPr>
        <w:t xml:space="preserve">ời, </w:t>
      </w:r>
      <w:r w:rsidRPr="001B2BB9">
        <w:rPr>
          <w:rFonts w:ascii="Times New Roman" w:hAnsi="Times New Roman" w:cs="Times New Roman"/>
          <w:color w:val="auto"/>
          <w:sz w:val="27"/>
          <w:szCs w:val="27"/>
          <w:lang w:val="nb-NO"/>
        </w:rPr>
        <w:t xml:space="preserve">hiện nay dự án đường cao tốc Bắc - Nam phía Đông giai đoạn 2022-2025, đoạn Vạn Ninh - Cam Lộ hiện đang được đầu tư xây dựng cách dự án khoảng </w:t>
      </w:r>
      <w:r w:rsidR="00307331" w:rsidRPr="001B2BB9">
        <w:rPr>
          <w:rFonts w:ascii="Times New Roman" w:hAnsi="Times New Roman" w:cs="Times New Roman"/>
          <w:color w:val="auto"/>
          <w:sz w:val="27"/>
          <w:szCs w:val="27"/>
          <w:lang w:val="nb-NO"/>
        </w:rPr>
        <w:t xml:space="preserve">230 </w:t>
      </w:r>
      <w:r w:rsidRPr="001B2BB9">
        <w:rPr>
          <w:rFonts w:ascii="Times New Roman" w:hAnsi="Times New Roman" w:cs="Times New Roman"/>
          <w:color w:val="auto"/>
          <w:sz w:val="27"/>
          <w:szCs w:val="27"/>
          <w:lang w:val="nb-NO"/>
        </w:rPr>
        <w:t>m về phía Đông. Việc thực hiện dự án sẽ làm tăng số lượng phương tiện vận chuyển của khu vực ảnh hưởng đến quá trình đi l</w:t>
      </w:r>
      <w:r w:rsidR="00EC5939" w:rsidRPr="001B2BB9">
        <w:rPr>
          <w:rFonts w:ascii="Times New Roman" w:hAnsi="Times New Roman" w:cs="Times New Roman"/>
          <w:color w:val="auto"/>
          <w:sz w:val="27"/>
          <w:szCs w:val="27"/>
          <w:lang w:val="nb-NO"/>
        </w:rPr>
        <w:t>ại của người dân, ếch tắc giao thông</w:t>
      </w:r>
      <w:r w:rsidRPr="001B2BB9">
        <w:rPr>
          <w:rFonts w:ascii="Times New Roman" w:hAnsi="Times New Roman" w:cs="Times New Roman"/>
          <w:color w:val="auto"/>
          <w:sz w:val="27"/>
          <w:szCs w:val="27"/>
          <w:lang w:val="nb-NO"/>
        </w:rPr>
        <w:t xml:space="preserve"> </w:t>
      </w:r>
      <w:r w:rsidR="00EC5939" w:rsidRPr="001B2BB9">
        <w:rPr>
          <w:rFonts w:ascii="Times New Roman" w:hAnsi="Times New Roman" w:cs="Times New Roman"/>
          <w:color w:val="auto"/>
          <w:sz w:val="27"/>
          <w:szCs w:val="27"/>
          <w:lang w:val="nb-NO"/>
        </w:rPr>
        <w:t>và tăng cơ gây tai nạn giao thông</w:t>
      </w:r>
      <w:r w:rsidR="00347A42" w:rsidRPr="001B2BB9">
        <w:rPr>
          <w:rFonts w:ascii="Times New Roman" w:hAnsi="Times New Roman" w:cs="Times New Roman"/>
          <w:color w:val="auto"/>
          <w:sz w:val="27"/>
          <w:szCs w:val="27"/>
          <w:lang w:val="nb-NO"/>
        </w:rPr>
        <w:t>.</w:t>
      </w:r>
    </w:p>
    <w:p w:rsidR="002148DD" w:rsidRPr="001B2BB9" w:rsidRDefault="002148DD" w:rsidP="00F732F0">
      <w:pPr>
        <w:spacing w:line="312" w:lineRule="auto"/>
        <w:ind w:firstLine="567"/>
        <w:jc w:val="both"/>
        <w:rPr>
          <w:rFonts w:ascii="Times New Roman" w:hAnsi="Times New Roman" w:cs="Times New Roman"/>
          <w:color w:val="auto"/>
          <w:sz w:val="27"/>
          <w:szCs w:val="27"/>
          <w:lang w:val="nb-NO"/>
        </w:rPr>
      </w:pPr>
      <w:r w:rsidRPr="001B2BB9">
        <w:rPr>
          <w:rFonts w:ascii="Times New Roman" w:hAnsi="Times New Roman" w:cs="Times New Roman"/>
          <w:color w:val="auto"/>
          <w:sz w:val="27"/>
          <w:szCs w:val="27"/>
          <w:lang w:val="nb-NO"/>
        </w:rPr>
        <w:t xml:space="preserve">- </w:t>
      </w:r>
      <w:r w:rsidR="00510899" w:rsidRPr="001B2BB9">
        <w:rPr>
          <w:rFonts w:ascii="Times New Roman" w:hAnsi="Times New Roman" w:cs="Times New Roman"/>
          <w:color w:val="auto"/>
          <w:sz w:val="27"/>
          <w:szCs w:val="27"/>
          <w:lang w:val="nb-NO"/>
        </w:rPr>
        <w:t>Q</w:t>
      </w:r>
      <w:r w:rsidRPr="001B2BB9">
        <w:rPr>
          <w:rFonts w:ascii="Times New Roman" w:hAnsi="Times New Roman" w:cs="Times New Roman"/>
          <w:color w:val="auto"/>
          <w:sz w:val="27"/>
          <w:szCs w:val="27"/>
          <w:lang w:val="nb-NO"/>
        </w:rPr>
        <w:t>uá trình vận chuyển nguyên vật liệu (đá, đất, cát, sắt thép, xi măng,...)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342433" w:rsidRPr="001B2BB9" w:rsidRDefault="00205313" w:rsidP="00F732F0">
      <w:pPr>
        <w:pStyle w:val="k4"/>
        <w:spacing w:line="312" w:lineRule="auto"/>
        <w:outlineLvl w:val="1"/>
        <w:rPr>
          <w:i/>
          <w:color w:val="auto"/>
          <w:sz w:val="27"/>
          <w:szCs w:val="27"/>
        </w:rPr>
      </w:pPr>
      <w:bookmarkStart w:id="1556" w:name="_Toc104732306"/>
      <w:bookmarkStart w:id="1557" w:name="_Toc104733931"/>
      <w:bookmarkStart w:id="1558" w:name="_Toc112070960"/>
      <w:bookmarkStart w:id="1559" w:name="_Toc112071099"/>
      <w:bookmarkStart w:id="1560" w:name="_Toc113479942"/>
      <w:bookmarkStart w:id="1561" w:name="_Toc113480071"/>
      <w:bookmarkStart w:id="1562" w:name="_Toc113480282"/>
      <w:bookmarkStart w:id="1563" w:name="_Toc117608368"/>
      <w:bookmarkStart w:id="1564" w:name="_Toc134072102"/>
      <w:bookmarkStart w:id="1565" w:name="_Toc134645877"/>
      <w:bookmarkStart w:id="1566" w:name="_Toc134646322"/>
      <w:r w:rsidRPr="001B2BB9">
        <w:rPr>
          <w:i/>
          <w:color w:val="auto"/>
          <w:sz w:val="27"/>
          <w:szCs w:val="27"/>
        </w:rPr>
        <w:t>1.1.4.</w:t>
      </w:r>
      <w:r w:rsidR="00342433" w:rsidRPr="001B2BB9">
        <w:rPr>
          <w:i/>
          <w:color w:val="auto"/>
          <w:sz w:val="27"/>
          <w:szCs w:val="27"/>
        </w:rPr>
        <w:t xml:space="preserve"> Thi công các hạng mục công trình của dự án đối với các dự án có công trình xây dự</w:t>
      </w:r>
      <w:r w:rsidRPr="001B2BB9">
        <w:rPr>
          <w:i/>
          <w:color w:val="auto"/>
          <w:sz w:val="27"/>
          <w:szCs w:val="27"/>
        </w:rPr>
        <w:t>ng</w:t>
      </w:r>
      <w:bookmarkEnd w:id="1412"/>
      <w:bookmarkEnd w:id="1413"/>
      <w:bookmarkEnd w:id="1414"/>
      <w:bookmarkEnd w:id="1415"/>
      <w:bookmarkEnd w:id="1416"/>
      <w:bookmarkEnd w:id="1556"/>
      <w:bookmarkEnd w:id="1557"/>
      <w:bookmarkEnd w:id="1558"/>
      <w:bookmarkEnd w:id="1559"/>
      <w:bookmarkEnd w:id="1560"/>
      <w:bookmarkEnd w:id="1561"/>
      <w:bookmarkEnd w:id="1562"/>
      <w:bookmarkEnd w:id="1563"/>
      <w:bookmarkEnd w:id="1564"/>
      <w:bookmarkEnd w:id="1565"/>
      <w:bookmarkEnd w:id="1566"/>
    </w:p>
    <w:p w:rsidR="00AD79DD" w:rsidRPr="001B2BB9" w:rsidRDefault="00AD79DD" w:rsidP="00F732F0">
      <w:pPr>
        <w:spacing w:line="312" w:lineRule="auto"/>
        <w:jc w:val="both"/>
        <w:rPr>
          <w:rFonts w:ascii="Times New Roman" w:hAnsi="Times New Roman" w:cs="Times New Roman"/>
          <w:i/>
          <w:color w:val="auto"/>
          <w:sz w:val="27"/>
          <w:szCs w:val="27"/>
          <w:lang w:val="es-ES"/>
        </w:rPr>
      </w:pPr>
      <w:bookmarkStart w:id="1567" w:name="_Toc333822184"/>
      <w:bookmarkStart w:id="1568" w:name="_Toc335202744"/>
      <w:bookmarkStart w:id="1569" w:name="_Toc351100837"/>
      <w:bookmarkStart w:id="1570" w:name="bookmark241"/>
      <w:bookmarkStart w:id="1571" w:name="_Toc98508162"/>
      <w:bookmarkStart w:id="1572" w:name="_Toc99111288"/>
      <w:bookmarkStart w:id="1573" w:name="_Toc99918802"/>
      <w:bookmarkStart w:id="1574" w:name="_Toc100062922"/>
      <w:bookmarkStart w:id="1575" w:name="_Toc100242165"/>
      <w:r w:rsidRPr="001B2BB9">
        <w:rPr>
          <w:rFonts w:ascii="Times New Roman" w:hAnsi="Times New Roman" w:cs="Times New Roman"/>
          <w:i/>
          <w:color w:val="auto"/>
          <w:sz w:val="27"/>
          <w:szCs w:val="27"/>
          <w:lang w:val="es-ES"/>
        </w:rPr>
        <w:t xml:space="preserve">a. Tác động do bụi từ quá trình </w:t>
      </w:r>
      <w:r w:rsidRPr="001B2BB9">
        <w:rPr>
          <w:rFonts w:ascii="Times New Roman" w:hAnsi="Times New Roman" w:cs="Times New Roman"/>
          <w:i/>
          <w:color w:val="auto"/>
          <w:sz w:val="27"/>
          <w:szCs w:val="27"/>
        </w:rPr>
        <w:t>đào đắp</w:t>
      </w:r>
      <w:r w:rsidRPr="001B2BB9">
        <w:rPr>
          <w:rFonts w:ascii="Times New Roman" w:hAnsi="Times New Roman" w:cs="Times New Roman"/>
          <w:i/>
          <w:color w:val="auto"/>
          <w:sz w:val="27"/>
          <w:szCs w:val="27"/>
          <w:lang w:val="es-ES"/>
        </w:rPr>
        <w:t>, san ủi mặt bằng, thi công xây dựng</w:t>
      </w:r>
    </w:p>
    <w:p w:rsidR="00AD79DD" w:rsidRPr="001B2BB9" w:rsidRDefault="00AD79DD" w:rsidP="00F732F0">
      <w:pPr>
        <w:spacing w:line="312" w:lineRule="auto"/>
        <w:ind w:firstLine="567"/>
        <w:jc w:val="both"/>
        <w:rPr>
          <w:rFonts w:ascii="Times New Roman" w:hAnsi="Times New Roman" w:cs="Times New Roman"/>
          <w:color w:val="auto"/>
          <w:sz w:val="27"/>
          <w:szCs w:val="27"/>
          <w:lang w:val="nb-NO"/>
        </w:rPr>
      </w:pPr>
      <w:bookmarkStart w:id="1576" w:name="_Toc451241063"/>
      <w:bookmarkStart w:id="1577" w:name="_Toc453539244"/>
      <w:bookmarkStart w:id="1578" w:name="_Toc454778690"/>
      <w:r w:rsidRPr="001B2BB9">
        <w:rPr>
          <w:rFonts w:ascii="Times New Roman" w:hAnsi="Times New Roman" w:cs="Times New Roman"/>
          <w:color w:val="auto"/>
          <w:sz w:val="27"/>
          <w:szCs w:val="27"/>
          <w:lang w:val="nb-NO"/>
        </w:rPr>
        <w:t>Trong quá trình thi c</w:t>
      </w:r>
      <w:r w:rsidR="00D22E91" w:rsidRPr="001B2BB9">
        <w:rPr>
          <w:rFonts w:ascii="Times New Roman" w:hAnsi="Times New Roman" w:cs="Times New Roman"/>
          <w:color w:val="auto"/>
          <w:sz w:val="27"/>
          <w:szCs w:val="27"/>
          <w:lang w:val="nb-NO"/>
        </w:rPr>
        <w:t xml:space="preserve">ông xây dựng, sẽ tiến hành đào </w:t>
      </w:r>
      <w:r w:rsidRPr="001B2BB9">
        <w:rPr>
          <w:rFonts w:ascii="Times New Roman" w:hAnsi="Times New Roman" w:cs="Times New Roman"/>
          <w:color w:val="auto"/>
          <w:sz w:val="27"/>
          <w:szCs w:val="27"/>
          <w:lang w:val="nb-NO"/>
        </w:rPr>
        <w:t>và đắp đất các công trình. Quá trình này sẽ làm phát sinh bụi và có thể gây ô nhiễm môi trường không khí xung quanh khu vực thực hiện dự án.</w:t>
      </w:r>
    </w:p>
    <w:p w:rsidR="00AD79DD" w:rsidRPr="001B2BB9" w:rsidRDefault="00AD79DD" w:rsidP="00F732F0">
      <w:pPr>
        <w:pStyle w:val="Title"/>
        <w:keepNext/>
        <w:spacing w:before="0" w:line="312" w:lineRule="auto"/>
        <w:outlineLvl w:val="0"/>
        <w:rPr>
          <w:bCs w:val="0"/>
          <w:kern w:val="28"/>
          <w:sz w:val="27"/>
          <w:szCs w:val="27"/>
          <w:lang w:val="vi-VN"/>
        </w:rPr>
      </w:pPr>
      <w:bookmarkStart w:id="1579" w:name="_Toc53843593"/>
      <w:bookmarkStart w:id="1580" w:name="_Toc104733819"/>
      <w:bookmarkStart w:id="1581" w:name="_Toc104734314"/>
      <w:bookmarkStart w:id="1582" w:name="_Toc112071100"/>
      <w:bookmarkStart w:id="1583" w:name="_Toc112071959"/>
      <w:bookmarkStart w:id="1584" w:name="_Toc113480283"/>
      <w:bookmarkStart w:id="1585" w:name="_Toc113480412"/>
      <w:bookmarkStart w:id="1586" w:name="_Toc134645878"/>
      <w:bookmarkStart w:id="1587" w:name="_Toc134646323"/>
      <w:r w:rsidRPr="001B2BB9">
        <w:rPr>
          <w:bCs w:val="0"/>
          <w:kern w:val="28"/>
          <w:sz w:val="27"/>
          <w:szCs w:val="27"/>
          <w:lang w:val="vi-VN"/>
        </w:rPr>
        <w:t xml:space="preserve">Bảng </w:t>
      </w:r>
      <w:r w:rsidR="00287939" w:rsidRPr="001B2BB9">
        <w:rPr>
          <w:bCs w:val="0"/>
          <w:kern w:val="28"/>
          <w:sz w:val="27"/>
          <w:szCs w:val="27"/>
          <w:lang w:val="vi-VN"/>
        </w:rPr>
        <w:t>4</w:t>
      </w:r>
      <w:r w:rsidRPr="001B2BB9">
        <w:rPr>
          <w:bCs w:val="0"/>
          <w:kern w:val="28"/>
          <w:sz w:val="27"/>
          <w:szCs w:val="27"/>
          <w:lang w:val="vi-VN"/>
        </w:rPr>
        <w:t>.</w:t>
      </w:r>
      <w:r w:rsidR="00685132" w:rsidRPr="001B2BB9">
        <w:rPr>
          <w:bCs w:val="0"/>
          <w:kern w:val="28"/>
          <w:sz w:val="27"/>
          <w:szCs w:val="27"/>
          <w:lang w:val="en-US"/>
        </w:rPr>
        <w:t>6</w:t>
      </w:r>
      <w:r w:rsidRPr="001B2BB9">
        <w:rPr>
          <w:bCs w:val="0"/>
          <w:kern w:val="28"/>
          <w:sz w:val="27"/>
          <w:szCs w:val="27"/>
          <w:lang w:val="vi-VN"/>
        </w:rPr>
        <w:t>. Tổng khối lượng đào đắp san nền</w:t>
      </w:r>
      <w:bookmarkEnd w:id="1579"/>
      <w:bookmarkEnd w:id="1580"/>
      <w:bookmarkEnd w:id="1581"/>
      <w:bookmarkEnd w:id="1582"/>
      <w:bookmarkEnd w:id="1583"/>
      <w:bookmarkEnd w:id="1584"/>
      <w:bookmarkEnd w:id="1585"/>
      <w:bookmarkEnd w:id="1586"/>
      <w:bookmarkEnd w:id="15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805"/>
        <w:gridCol w:w="1843"/>
        <w:gridCol w:w="1984"/>
      </w:tblGrid>
      <w:tr w:rsidR="001B2BB9" w:rsidRPr="001B2BB9" w:rsidTr="0023702C">
        <w:trPr>
          <w:jc w:val="center"/>
        </w:trPr>
        <w:tc>
          <w:tcPr>
            <w:tcW w:w="727" w:type="dxa"/>
            <w:shd w:val="clear" w:color="auto" w:fill="auto"/>
          </w:tcPr>
          <w:p w:rsidR="00AD79DD" w:rsidRPr="001B2BB9" w:rsidRDefault="00AD79DD" w:rsidP="00F732F0">
            <w:pPr>
              <w:spacing w:before="60" w:after="60"/>
              <w:jc w:val="center"/>
              <w:rPr>
                <w:rFonts w:ascii="Times New Roman" w:hAnsi="Times New Roman" w:cs="Times New Roman"/>
                <w:b/>
                <w:color w:val="auto"/>
                <w:sz w:val="26"/>
                <w:szCs w:val="26"/>
                <w:lang w:val="es-ES"/>
              </w:rPr>
            </w:pPr>
            <w:r w:rsidRPr="001B2BB9">
              <w:rPr>
                <w:rFonts w:ascii="Times New Roman" w:hAnsi="Times New Roman" w:cs="Times New Roman"/>
                <w:b/>
                <w:color w:val="auto"/>
                <w:sz w:val="26"/>
                <w:szCs w:val="26"/>
                <w:lang w:val="es-ES"/>
              </w:rPr>
              <w:t>TT</w:t>
            </w:r>
          </w:p>
        </w:tc>
        <w:tc>
          <w:tcPr>
            <w:tcW w:w="3805" w:type="dxa"/>
            <w:shd w:val="clear" w:color="auto" w:fill="auto"/>
          </w:tcPr>
          <w:p w:rsidR="00AD79DD" w:rsidRPr="001B2BB9" w:rsidRDefault="00AD79DD" w:rsidP="00F732F0">
            <w:pPr>
              <w:spacing w:before="60" w:after="60"/>
              <w:jc w:val="center"/>
              <w:rPr>
                <w:rFonts w:ascii="Times New Roman" w:hAnsi="Times New Roman" w:cs="Times New Roman"/>
                <w:b/>
                <w:color w:val="auto"/>
                <w:sz w:val="26"/>
                <w:szCs w:val="26"/>
                <w:lang w:val="es-ES"/>
              </w:rPr>
            </w:pPr>
            <w:r w:rsidRPr="001B2BB9">
              <w:rPr>
                <w:rFonts w:ascii="Times New Roman" w:hAnsi="Times New Roman" w:cs="Times New Roman"/>
                <w:b/>
                <w:color w:val="auto"/>
                <w:sz w:val="26"/>
                <w:szCs w:val="26"/>
                <w:lang w:val="es-ES"/>
              </w:rPr>
              <w:t>Thông số</w:t>
            </w:r>
          </w:p>
        </w:tc>
        <w:tc>
          <w:tcPr>
            <w:tcW w:w="1843" w:type="dxa"/>
            <w:shd w:val="clear" w:color="auto" w:fill="auto"/>
          </w:tcPr>
          <w:p w:rsidR="00AD79DD" w:rsidRPr="001B2BB9" w:rsidRDefault="00AD79DD" w:rsidP="00F732F0">
            <w:pPr>
              <w:spacing w:before="60" w:after="60"/>
              <w:jc w:val="center"/>
              <w:rPr>
                <w:rFonts w:ascii="Times New Roman" w:hAnsi="Times New Roman" w:cs="Times New Roman"/>
                <w:b/>
                <w:color w:val="auto"/>
                <w:sz w:val="26"/>
                <w:szCs w:val="26"/>
                <w:lang w:val="es-ES"/>
              </w:rPr>
            </w:pPr>
            <w:r w:rsidRPr="001B2BB9">
              <w:rPr>
                <w:rFonts w:ascii="Times New Roman" w:hAnsi="Times New Roman" w:cs="Times New Roman"/>
                <w:b/>
                <w:color w:val="auto"/>
                <w:sz w:val="26"/>
                <w:szCs w:val="26"/>
                <w:lang w:val="es-ES"/>
              </w:rPr>
              <w:t>Đơn vị</w:t>
            </w:r>
          </w:p>
        </w:tc>
        <w:tc>
          <w:tcPr>
            <w:tcW w:w="1984" w:type="dxa"/>
            <w:shd w:val="clear" w:color="auto" w:fill="auto"/>
          </w:tcPr>
          <w:p w:rsidR="00AD79DD" w:rsidRPr="001B2BB9" w:rsidRDefault="00AD79DD" w:rsidP="00F732F0">
            <w:pPr>
              <w:spacing w:before="60" w:after="60"/>
              <w:jc w:val="center"/>
              <w:rPr>
                <w:rFonts w:ascii="Times New Roman" w:hAnsi="Times New Roman" w:cs="Times New Roman"/>
                <w:b/>
                <w:color w:val="auto"/>
                <w:sz w:val="26"/>
                <w:szCs w:val="26"/>
                <w:lang w:val="es-ES"/>
              </w:rPr>
            </w:pPr>
            <w:r w:rsidRPr="001B2BB9">
              <w:rPr>
                <w:rFonts w:ascii="Times New Roman" w:hAnsi="Times New Roman" w:cs="Times New Roman"/>
                <w:b/>
                <w:color w:val="auto"/>
                <w:sz w:val="26"/>
                <w:szCs w:val="26"/>
                <w:lang w:val="es-ES"/>
              </w:rPr>
              <w:t>Khối lượng</w:t>
            </w:r>
          </w:p>
        </w:tc>
      </w:tr>
      <w:tr w:rsidR="001B2BB9" w:rsidRPr="001B2BB9" w:rsidTr="0023702C">
        <w:trPr>
          <w:jc w:val="center"/>
        </w:trPr>
        <w:tc>
          <w:tcPr>
            <w:tcW w:w="727" w:type="dxa"/>
            <w:shd w:val="clear" w:color="auto" w:fill="auto"/>
          </w:tcPr>
          <w:p w:rsidR="00483E7B" w:rsidRPr="001B2BB9" w:rsidRDefault="00483E7B" w:rsidP="00F732F0">
            <w:pPr>
              <w:spacing w:before="60" w:after="60"/>
              <w:jc w:val="center"/>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1</w:t>
            </w:r>
          </w:p>
        </w:tc>
        <w:tc>
          <w:tcPr>
            <w:tcW w:w="3805" w:type="dxa"/>
            <w:shd w:val="clear" w:color="auto" w:fill="auto"/>
          </w:tcPr>
          <w:p w:rsidR="00483E7B" w:rsidRPr="001B2BB9" w:rsidRDefault="00483E7B" w:rsidP="00F732F0">
            <w:pPr>
              <w:spacing w:before="60" w:after="60"/>
              <w:jc w:val="both"/>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Đất đào</w:t>
            </w:r>
          </w:p>
        </w:tc>
        <w:tc>
          <w:tcPr>
            <w:tcW w:w="1843" w:type="dxa"/>
            <w:shd w:val="clear" w:color="auto" w:fill="auto"/>
          </w:tcPr>
          <w:p w:rsidR="00483E7B" w:rsidRPr="001B2BB9" w:rsidRDefault="00483E7B" w:rsidP="00F732F0">
            <w:pPr>
              <w:spacing w:before="60" w:after="60"/>
              <w:jc w:val="center"/>
              <w:rPr>
                <w:rFonts w:ascii="Times New Roman" w:hAnsi="Times New Roman" w:cs="Times New Roman"/>
                <w:color w:val="auto"/>
                <w:sz w:val="26"/>
                <w:szCs w:val="26"/>
                <w:vertAlign w:val="superscript"/>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984" w:type="dxa"/>
            <w:shd w:val="clear" w:color="auto" w:fill="auto"/>
            <w:vAlign w:val="center"/>
          </w:tcPr>
          <w:p w:rsidR="00483E7B" w:rsidRPr="001B2BB9" w:rsidRDefault="00483E7B"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11.784</w:t>
            </w:r>
          </w:p>
        </w:tc>
      </w:tr>
      <w:tr w:rsidR="001B2BB9" w:rsidRPr="001B2BB9" w:rsidTr="0023702C">
        <w:trPr>
          <w:jc w:val="center"/>
        </w:trPr>
        <w:tc>
          <w:tcPr>
            <w:tcW w:w="727" w:type="dxa"/>
            <w:shd w:val="clear" w:color="auto" w:fill="auto"/>
          </w:tcPr>
          <w:p w:rsidR="00483E7B" w:rsidRPr="001B2BB9" w:rsidRDefault="00483E7B" w:rsidP="00F732F0">
            <w:pPr>
              <w:spacing w:before="60" w:after="60"/>
              <w:jc w:val="center"/>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2</w:t>
            </w:r>
          </w:p>
        </w:tc>
        <w:tc>
          <w:tcPr>
            <w:tcW w:w="3805" w:type="dxa"/>
            <w:shd w:val="clear" w:color="auto" w:fill="auto"/>
          </w:tcPr>
          <w:p w:rsidR="00483E7B" w:rsidRPr="001B2BB9" w:rsidRDefault="00483E7B" w:rsidP="00F732F0">
            <w:pPr>
              <w:spacing w:before="60" w:after="60"/>
              <w:jc w:val="both"/>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Đất đắp</w:t>
            </w:r>
          </w:p>
        </w:tc>
        <w:tc>
          <w:tcPr>
            <w:tcW w:w="1843" w:type="dxa"/>
            <w:shd w:val="clear" w:color="auto" w:fill="auto"/>
          </w:tcPr>
          <w:p w:rsidR="00483E7B" w:rsidRPr="001B2BB9" w:rsidRDefault="00483E7B"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984" w:type="dxa"/>
            <w:shd w:val="clear" w:color="auto" w:fill="auto"/>
            <w:vAlign w:val="center"/>
          </w:tcPr>
          <w:p w:rsidR="00483E7B" w:rsidRPr="001B2BB9" w:rsidRDefault="00483E7B"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7.215</w:t>
            </w:r>
          </w:p>
        </w:tc>
      </w:tr>
      <w:tr w:rsidR="001B2BB9" w:rsidRPr="001B2BB9" w:rsidTr="0023702C">
        <w:trPr>
          <w:jc w:val="center"/>
        </w:trPr>
        <w:tc>
          <w:tcPr>
            <w:tcW w:w="727" w:type="dxa"/>
            <w:shd w:val="clear" w:color="auto" w:fill="auto"/>
          </w:tcPr>
          <w:p w:rsidR="00AD79DD" w:rsidRPr="001B2BB9" w:rsidRDefault="00AD79DD" w:rsidP="00F732F0">
            <w:pPr>
              <w:spacing w:before="60" w:after="60"/>
              <w:jc w:val="center"/>
              <w:rPr>
                <w:rFonts w:ascii="Times New Roman" w:hAnsi="Times New Roman" w:cs="Times New Roman"/>
                <w:color w:val="auto"/>
                <w:sz w:val="26"/>
                <w:szCs w:val="26"/>
                <w:lang w:val="es-ES"/>
              </w:rPr>
            </w:pPr>
          </w:p>
        </w:tc>
        <w:tc>
          <w:tcPr>
            <w:tcW w:w="3805" w:type="dxa"/>
            <w:shd w:val="clear" w:color="auto" w:fill="auto"/>
          </w:tcPr>
          <w:p w:rsidR="00AD79DD" w:rsidRPr="001B2BB9" w:rsidRDefault="00AD79DD" w:rsidP="00F732F0">
            <w:pPr>
              <w:spacing w:before="60" w:after="60"/>
              <w:jc w:val="both"/>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Tổng khối lượng đất đào và đắp</w:t>
            </w:r>
          </w:p>
        </w:tc>
        <w:tc>
          <w:tcPr>
            <w:tcW w:w="1843" w:type="dxa"/>
            <w:shd w:val="clear" w:color="auto" w:fill="auto"/>
          </w:tcPr>
          <w:p w:rsidR="00AD79DD" w:rsidRPr="001B2BB9" w:rsidRDefault="00AD79DD"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w:t>
            </w:r>
            <w:r w:rsidRPr="001B2BB9">
              <w:rPr>
                <w:rFonts w:ascii="Times New Roman" w:hAnsi="Times New Roman" w:cs="Times New Roman"/>
                <w:color w:val="auto"/>
                <w:sz w:val="26"/>
                <w:szCs w:val="26"/>
                <w:vertAlign w:val="superscript"/>
              </w:rPr>
              <w:t>3</w:t>
            </w:r>
          </w:p>
        </w:tc>
        <w:tc>
          <w:tcPr>
            <w:tcW w:w="1984" w:type="dxa"/>
            <w:shd w:val="clear" w:color="auto" w:fill="auto"/>
            <w:vAlign w:val="center"/>
          </w:tcPr>
          <w:p w:rsidR="00AD79DD" w:rsidRPr="001B2BB9" w:rsidRDefault="00483E7B" w:rsidP="00F732F0">
            <w:pPr>
              <w:spacing w:before="60" w:after="60"/>
              <w:jc w:val="right"/>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18.999</w:t>
            </w:r>
          </w:p>
        </w:tc>
      </w:tr>
      <w:tr w:rsidR="001B2BB9" w:rsidRPr="001B2BB9" w:rsidTr="0023702C">
        <w:trPr>
          <w:jc w:val="center"/>
        </w:trPr>
        <w:tc>
          <w:tcPr>
            <w:tcW w:w="727" w:type="dxa"/>
            <w:tcBorders>
              <w:bottom w:val="single" w:sz="4" w:space="0" w:color="auto"/>
            </w:tcBorders>
            <w:shd w:val="clear" w:color="auto" w:fill="auto"/>
          </w:tcPr>
          <w:p w:rsidR="00AD79DD" w:rsidRPr="001B2BB9" w:rsidRDefault="00AD79DD" w:rsidP="00F732F0">
            <w:pPr>
              <w:spacing w:before="60" w:after="60"/>
              <w:jc w:val="center"/>
              <w:rPr>
                <w:rFonts w:ascii="Times New Roman" w:hAnsi="Times New Roman" w:cs="Times New Roman"/>
                <w:color w:val="auto"/>
                <w:sz w:val="26"/>
                <w:szCs w:val="26"/>
                <w:lang w:val="es-ES"/>
              </w:rPr>
            </w:pPr>
          </w:p>
        </w:tc>
        <w:tc>
          <w:tcPr>
            <w:tcW w:w="3805" w:type="dxa"/>
            <w:tcBorders>
              <w:bottom w:val="single" w:sz="4" w:space="0" w:color="auto"/>
            </w:tcBorders>
            <w:shd w:val="clear" w:color="auto" w:fill="auto"/>
          </w:tcPr>
          <w:p w:rsidR="00AD79DD" w:rsidRPr="001B2BB9" w:rsidRDefault="00AD79DD" w:rsidP="00F732F0">
            <w:pPr>
              <w:spacing w:before="60" w:after="60"/>
              <w:jc w:val="both"/>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Quy đổi ra tấn</w:t>
            </w:r>
          </w:p>
        </w:tc>
        <w:tc>
          <w:tcPr>
            <w:tcW w:w="1843" w:type="dxa"/>
            <w:tcBorders>
              <w:bottom w:val="single" w:sz="4" w:space="0" w:color="auto"/>
            </w:tcBorders>
            <w:shd w:val="clear" w:color="auto" w:fill="auto"/>
          </w:tcPr>
          <w:p w:rsidR="00AD79DD" w:rsidRPr="001B2BB9" w:rsidRDefault="00AD79DD" w:rsidP="00F732F0">
            <w:pPr>
              <w:spacing w:before="60" w:after="60"/>
              <w:jc w:val="center"/>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tấn</w:t>
            </w:r>
          </w:p>
        </w:tc>
        <w:tc>
          <w:tcPr>
            <w:tcW w:w="1984" w:type="dxa"/>
            <w:tcBorders>
              <w:bottom w:val="single" w:sz="4" w:space="0" w:color="auto"/>
            </w:tcBorders>
            <w:shd w:val="clear" w:color="auto" w:fill="auto"/>
          </w:tcPr>
          <w:p w:rsidR="00AD79DD" w:rsidRPr="001B2BB9" w:rsidRDefault="00483E7B" w:rsidP="00F732F0">
            <w:pPr>
              <w:spacing w:before="60" w:after="60"/>
              <w:jc w:val="right"/>
              <w:rPr>
                <w:rFonts w:ascii="Times New Roman" w:hAnsi="Times New Roman" w:cs="Times New Roman"/>
                <w:color w:val="auto"/>
                <w:sz w:val="26"/>
                <w:szCs w:val="26"/>
                <w:lang w:val="es-ES"/>
              </w:rPr>
            </w:pPr>
            <w:r w:rsidRPr="001B2BB9">
              <w:rPr>
                <w:rFonts w:ascii="Times New Roman" w:hAnsi="Times New Roman" w:cs="Times New Roman"/>
                <w:color w:val="auto"/>
                <w:sz w:val="26"/>
                <w:szCs w:val="26"/>
                <w:lang w:val="es-ES"/>
              </w:rPr>
              <w:t>27.549</w:t>
            </w:r>
          </w:p>
        </w:tc>
      </w:tr>
      <w:tr w:rsidR="001B2BB9" w:rsidRPr="001B2BB9" w:rsidTr="0023702C">
        <w:trPr>
          <w:jc w:val="center"/>
        </w:trPr>
        <w:tc>
          <w:tcPr>
            <w:tcW w:w="8359" w:type="dxa"/>
            <w:gridSpan w:val="4"/>
            <w:tcBorders>
              <w:left w:val="nil"/>
              <w:bottom w:val="nil"/>
              <w:right w:val="nil"/>
            </w:tcBorders>
            <w:shd w:val="clear" w:color="auto" w:fill="auto"/>
          </w:tcPr>
          <w:p w:rsidR="00AD79DD" w:rsidRPr="001B2BB9" w:rsidRDefault="00AD79DD" w:rsidP="00F732F0">
            <w:pPr>
              <w:spacing w:before="60" w:after="60"/>
              <w:ind w:firstLine="567"/>
              <w:jc w:val="right"/>
              <w:rPr>
                <w:rFonts w:ascii="Times New Roman" w:hAnsi="Times New Roman" w:cs="Times New Roman"/>
                <w:i/>
                <w:color w:val="auto"/>
                <w:sz w:val="26"/>
                <w:szCs w:val="26"/>
                <w:lang w:val="es-ES"/>
              </w:rPr>
            </w:pPr>
            <w:r w:rsidRPr="001B2BB9">
              <w:rPr>
                <w:rFonts w:ascii="Times New Roman" w:hAnsi="Times New Roman" w:cs="Times New Roman"/>
                <w:i/>
                <w:color w:val="auto"/>
                <w:sz w:val="26"/>
                <w:szCs w:val="26"/>
                <w:u w:val="single"/>
                <w:lang w:val="es-ES"/>
              </w:rPr>
              <w:t>Ghi chú</w:t>
            </w:r>
            <w:r w:rsidRPr="001B2BB9">
              <w:rPr>
                <w:rFonts w:ascii="Times New Roman" w:hAnsi="Times New Roman" w:cs="Times New Roman"/>
                <w:i/>
                <w:color w:val="auto"/>
                <w:sz w:val="26"/>
                <w:szCs w:val="26"/>
                <w:lang w:val="es-ES"/>
              </w:rPr>
              <w:t>: Tỷ trọng trung bình của đất là 1,45 tấn/m</w:t>
            </w:r>
            <w:r w:rsidRPr="001B2BB9">
              <w:rPr>
                <w:rFonts w:ascii="Times New Roman" w:hAnsi="Times New Roman" w:cs="Times New Roman"/>
                <w:i/>
                <w:color w:val="auto"/>
                <w:sz w:val="26"/>
                <w:szCs w:val="26"/>
                <w:vertAlign w:val="superscript"/>
                <w:lang w:val="es-ES"/>
              </w:rPr>
              <w:t xml:space="preserve">3 </w:t>
            </w:r>
            <w:r w:rsidRPr="001B2BB9">
              <w:rPr>
                <w:rFonts w:ascii="Times New Roman" w:hAnsi="Times New Roman" w:cs="Times New Roman"/>
                <w:i/>
                <w:color w:val="auto"/>
                <w:sz w:val="26"/>
                <w:szCs w:val="26"/>
                <w:lang w:val="es-ES"/>
              </w:rPr>
              <w:t>[</w:t>
            </w:r>
            <w:r w:rsidR="00C65D55" w:rsidRPr="001B2BB9">
              <w:rPr>
                <w:rFonts w:ascii="Times New Roman" w:hAnsi="Times New Roman" w:cs="Times New Roman"/>
                <w:i/>
                <w:color w:val="auto"/>
                <w:sz w:val="26"/>
                <w:szCs w:val="26"/>
                <w:lang w:val="es-ES"/>
              </w:rPr>
              <w:t>3</w:t>
            </w:r>
            <w:r w:rsidRPr="001B2BB9">
              <w:rPr>
                <w:rFonts w:ascii="Times New Roman" w:hAnsi="Times New Roman" w:cs="Times New Roman"/>
                <w:i/>
                <w:color w:val="auto"/>
                <w:sz w:val="26"/>
                <w:szCs w:val="26"/>
                <w:lang w:val="es-ES"/>
              </w:rPr>
              <w:t>]</w:t>
            </w:r>
          </w:p>
        </w:tc>
      </w:tr>
    </w:tbl>
    <w:p w:rsidR="00D255BE"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lang w:val="es-ES"/>
        </w:rPr>
        <w:t xml:space="preserve">Hệ số trung bình phát tán bụi tại công trường là 0,0075 </w:t>
      </w:r>
      <w:r w:rsidRPr="001B2BB9">
        <w:rPr>
          <w:rFonts w:ascii="Times New Roman" w:hAnsi="Times New Roman" w:cs="Times New Roman"/>
          <w:color w:val="auto"/>
          <w:sz w:val="27"/>
          <w:szCs w:val="27"/>
        </w:rPr>
        <w:t>kg</w:t>
      </w:r>
      <w:r w:rsidRPr="001B2BB9">
        <w:rPr>
          <w:rFonts w:ascii="Times New Roman" w:hAnsi="Times New Roman" w:cs="Times New Roman"/>
          <w:color w:val="auto"/>
          <w:sz w:val="27"/>
          <w:szCs w:val="27"/>
          <w:lang w:val="es-ES"/>
        </w:rPr>
        <w:t>/tấn vật liệu [</w:t>
      </w:r>
      <w:r w:rsidR="00C65D55" w:rsidRPr="001B2BB9">
        <w:rPr>
          <w:rFonts w:ascii="Times New Roman" w:hAnsi="Times New Roman" w:cs="Times New Roman"/>
          <w:color w:val="auto"/>
          <w:sz w:val="27"/>
          <w:szCs w:val="27"/>
          <w:lang w:val="en-US"/>
        </w:rPr>
        <w:t>6</w:t>
      </w:r>
      <w:r w:rsidRPr="001B2BB9">
        <w:rPr>
          <w:rFonts w:ascii="Times New Roman" w:hAnsi="Times New Roman" w:cs="Times New Roman"/>
          <w:color w:val="auto"/>
          <w:sz w:val="27"/>
          <w:szCs w:val="27"/>
          <w:lang w:val="es-ES"/>
        </w:rPr>
        <w:t xml:space="preserve">]. </w:t>
      </w:r>
      <w:r w:rsidR="00D22E91" w:rsidRPr="001B2BB9">
        <w:rPr>
          <w:rFonts w:ascii="Times New Roman" w:hAnsi="Times New Roman" w:cs="Times New Roman"/>
          <w:color w:val="auto"/>
          <w:sz w:val="27"/>
          <w:szCs w:val="27"/>
          <w:lang w:val="es-ES"/>
        </w:rPr>
        <w:t xml:space="preserve">Tải lượng bụi phát sinh là: </w:t>
      </w:r>
      <w:r w:rsidR="00E03EC7" w:rsidRPr="001B2BB9">
        <w:rPr>
          <w:rFonts w:ascii="Times New Roman" w:hAnsi="Times New Roman" w:cs="Times New Roman"/>
          <w:color w:val="auto"/>
          <w:sz w:val="27"/>
          <w:szCs w:val="27"/>
          <w:lang w:val="es-ES"/>
        </w:rPr>
        <w:t>27.549</w:t>
      </w:r>
      <w:r w:rsidR="00D22E91" w:rsidRPr="001B2BB9">
        <w:rPr>
          <w:rFonts w:ascii="Times New Roman" w:hAnsi="Times New Roman" w:cs="Times New Roman"/>
          <w:color w:val="auto"/>
          <w:sz w:val="27"/>
          <w:szCs w:val="27"/>
          <w:lang w:val="es-ES"/>
        </w:rPr>
        <w:t xml:space="preserve"> tấn × 0,0075 </w:t>
      </w:r>
      <w:r w:rsidR="00D22E91" w:rsidRPr="001B2BB9">
        <w:rPr>
          <w:rFonts w:ascii="Times New Roman" w:hAnsi="Times New Roman" w:cs="Times New Roman"/>
          <w:color w:val="auto"/>
          <w:sz w:val="27"/>
          <w:szCs w:val="27"/>
        </w:rPr>
        <w:t>kg</w:t>
      </w:r>
      <w:r w:rsidR="00D22E91" w:rsidRPr="001B2BB9">
        <w:rPr>
          <w:rFonts w:ascii="Times New Roman" w:hAnsi="Times New Roman" w:cs="Times New Roman"/>
          <w:color w:val="auto"/>
          <w:sz w:val="27"/>
          <w:szCs w:val="27"/>
          <w:lang w:val="es-ES"/>
        </w:rPr>
        <w:t xml:space="preserve">/tấn = </w:t>
      </w:r>
      <w:r w:rsidR="00E03EC7" w:rsidRPr="001B2BB9">
        <w:rPr>
          <w:rFonts w:ascii="Times New Roman" w:hAnsi="Times New Roman" w:cs="Times New Roman"/>
          <w:color w:val="auto"/>
          <w:sz w:val="27"/>
          <w:szCs w:val="27"/>
          <w:lang w:val="es-ES"/>
        </w:rPr>
        <w:t>206,62</w:t>
      </w:r>
      <w:r w:rsidR="00D22E91" w:rsidRPr="001B2BB9">
        <w:rPr>
          <w:rFonts w:ascii="Times New Roman" w:hAnsi="Times New Roman" w:cs="Times New Roman"/>
          <w:color w:val="auto"/>
          <w:sz w:val="27"/>
          <w:szCs w:val="27"/>
          <w:lang w:val="es-ES"/>
        </w:rPr>
        <w:t xml:space="preserve"> kg</w:t>
      </w:r>
      <w:r w:rsidR="00D255BE" w:rsidRPr="001B2BB9">
        <w:rPr>
          <w:rFonts w:ascii="Times New Roman" w:hAnsi="Times New Roman" w:cs="Times New Roman"/>
          <w:color w:val="auto"/>
          <w:sz w:val="27"/>
          <w:szCs w:val="27"/>
          <w:lang w:val="es-ES"/>
        </w:rPr>
        <w:t xml:space="preserve">. Với thời gian dự kiến san ủi, đào đắp, cải tạo mặt bằng tại khu vực Dự án là </w:t>
      </w:r>
      <w:r w:rsidR="00E03EC7" w:rsidRPr="001B2BB9">
        <w:rPr>
          <w:rFonts w:ascii="Times New Roman" w:hAnsi="Times New Roman" w:cs="Times New Roman"/>
          <w:color w:val="auto"/>
          <w:sz w:val="27"/>
          <w:szCs w:val="27"/>
          <w:lang w:val="es-ES"/>
        </w:rPr>
        <w:t>2</w:t>
      </w:r>
      <w:r w:rsidR="00D255BE" w:rsidRPr="001B2BB9">
        <w:rPr>
          <w:rFonts w:ascii="Times New Roman" w:hAnsi="Times New Roman" w:cs="Times New Roman"/>
          <w:color w:val="auto"/>
          <w:sz w:val="27"/>
          <w:szCs w:val="27"/>
          <w:lang w:val="es-ES"/>
        </w:rPr>
        <w:t xml:space="preserve"> tháng thì </w:t>
      </w:r>
      <w:r w:rsidR="00D255BE" w:rsidRPr="001B2BB9">
        <w:rPr>
          <w:rFonts w:ascii="Times New Roman" w:hAnsi="Times New Roman" w:cs="Times New Roman"/>
          <w:color w:val="auto"/>
          <w:sz w:val="27"/>
          <w:szCs w:val="27"/>
        </w:rPr>
        <w:t>tải lượng bụi phát sinh là: E</w:t>
      </w:r>
      <w:r w:rsidR="00D255BE" w:rsidRPr="001B2BB9">
        <w:rPr>
          <w:rFonts w:ascii="Times New Roman" w:hAnsi="Times New Roman" w:cs="Times New Roman"/>
          <w:color w:val="auto"/>
          <w:sz w:val="27"/>
          <w:szCs w:val="27"/>
          <w:vertAlign w:val="subscript"/>
        </w:rPr>
        <w:t>s</w:t>
      </w:r>
      <w:r w:rsidR="00D255BE" w:rsidRPr="001B2BB9">
        <w:rPr>
          <w:rFonts w:ascii="Times New Roman" w:hAnsi="Times New Roman" w:cs="Times New Roman"/>
          <w:color w:val="auto"/>
          <w:sz w:val="27"/>
          <w:szCs w:val="27"/>
        </w:rPr>
        <w:t xml:space="preserve"> = </w:t>
      </w:r>
      <w:r w:rsidR="00E03EC7" w:rsidRPr="001B2BB9">
        <w:rPr>
          <w:rFonts w:ascii="Times New Roman" w:hAnsi="Times New Roman" w:cs="Times New Roman"/>
          <w:color w:val="auto"/>
          <w:sz w:val="27"/>
          <w:szCs w:val="27"/>
          <w:lang w:val="es-ES"/>
        </w:rPr>
        <w:t>206,62</w:t>
      </w:r>
      <w:r w:rsidR="00D255BE" w:rsidRPr="001B2BB9">
        <w:rPr>
          <w:rFonts w:ascii="Times New Roman" w:hAnsi="Times New Roman" w:cs="Times New Roman"/>
          <w:color w:val="auto"/>
          <w:sz w:val="27"/>
          <w:szCs w:val="27"/>
          <w:lang w:val="es-ES"/>
        </w:rPr>
        <w:t xml:space="preserve"> kg/</w:t>
      </w:r>
      <w:r w:rsidR="00E03EC7" w:rsidRPr="001B2BB9">
        <w:rPr>
          <w:rFonts w:ascii="Times New Roman" w:hAnsi="Times New Roman" w:cs="Times New Roman"/>
          <w:color w:val="auto"/>
          <w:sz w:val="27"/>
          <w:szCs w:val="27"/>
          <w:lang w:val="es-ES"/>
        </w:rPr>
        <w:t>6</w:t>
      </w:r>
      <w:r w:rsidR="00D255BE" w:rsidRPr="001B2BB9">
        <w:rPr>
          <w:rFonts w:ascii="Times New Roman" w:hAnsi="Times New Roman" w:cs="Times New Roman"/>
          <w:color w:val="auto"/>
          <w:sz w:val="27"/>
          <w:szCs w:val="27"/>
          <w:lang w:val="es-ES"/>
        </w:rPr>
        <w:t xml:space="preserve">0 ngày = </w:t>
      </w:r>
      <w:r w:rsidR="00E03EC7" w:rsidRPr="001B2BB9">
        <w:rPr>
          <w:rFonts w:ascii="Times New Roman" w:hAnsi="Times New Roman" w:cs="Times New Roman"/>
          <w:color w:val="auto"/>
          <w:sz w:val="27"/>
          <w:szCs w:val="27"/>
          <w:lang w:val="en-US"/>
        </w:rPr>
        <w:t>3,44</w:t>
      </w:r>
      <w:r w:rsidR="00D255BE" w:rsidRPr="001B2BB9">
        <w:rPr>
          <w:rFonts w:ascii="Times New Roman" w:hAnsi="Times New Roman" w:cs="Times New Roman"/>
          <w:color w:val="auto"/>
          <w:sz w:val="27"/>
          <w:szCs w:val="27"/>
        </w:rPr>
        <w:t xml:space="preserve"> kg/ngày ≈ 0,</w:t>
      </w:r>
      <w:r w:rsidR="00E03EC7" w:rsidRPr="001B2BB9">
        <w:rPr>
          <w:rFonts w:ascii="Times New Roman" w:hAnsi="Times New Roman" w:cs="Times New Roman"/>
          <w:color w:val="auto"/>
          <w:sz w:val="27"/>
          <w:szCs w:val="27"/>
          <w:lang w:val="en-US"/>
        </w:rPr>
        <w:t>12</w:t>
      </w:r>
      <w:r w:rsidR="00D255BE" w:rsidRPr="001B2BB9">
        <w:rPr>
          <w:rFonts w:ascii="Times New Roman" w:hAnsi="Times New Roman" w:cs="Times New Roman"/>
          <w:color w:val="auto"/>
          <w:sz w:val="27"/>
          <w:szCs w:val="27"/>
        </w:rPr>
        <w:t xml:space="preserve"> g/s.</w:t>
      </w:r>
    </w:p>
    <w:p w:rsidR="00AD79DD" w:rsidRPr="001B2BB9" w:rsidRDefault="00AD79DD" w:rsidP="00F732F0">
      <w:pPr>
        <w:spacing w:line="312" w:lineRule="auto"/>
        <w:ind w:firstLine="567"/>
        <w:jc w:val="both"/>
        <w:rPr>
          <w:rFonts w:ascii="Times New Roman" w:hAnsi="Times New Roman" w:cs="Times New Roman"/>
          <w:color w:val="auto"/>
          <w:sz w:val="27"/>
          <w:szCs w:val="27"/>
        </w:rPr>
      </w:pPr>
      <w:bookmarkStart w:id="1588" w:name="_Toc16774918"/>
      <w:r w:rsidRPr="001B2BB9">
        <w:rPr>
          <w:rFonts w:ascii="Times New Roman" w:hAnsi="Times New Roman" w:cs="Times New Roman"/>
          <w:color w:val="auto"/>
          <w:sz w:val="27"/>
          <w:szCs w:val="27"/>
        </w:rPr>
        <w:t>Áp dụng mô hình khuếch tán nguồn mặt để xác định nồng độ bụi phát tán vào môi trường không khí, phương pháp và kết quả tính toán như sau:</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Khối không khí tại khu vực dự án được hình dung là một hình hộp với các kích thước chiều dài l(m), chiều rộng b(m) và chiều cao chịu tác động H(m) là 10 m. Nồng độ bụi trong khối hộp sẽ đ</w:t>
      </w:r>
      <w:r w:rsidR="00C36E8A" w:rsidRPr="001B2BB9">
        <w:rPr>
          <w:rFonts w:ascii="Times New Roman" w:hAnsi="Times New Roman" w:cs="Times New Roman"/>
          <w:color w:val="auto"/>
          <w:sz w:val="27"/>
          <w:szCs w:val="27"/>
        </w:rPr>
        <w:t>ược tính theo công thức sau: [</w:t>
      </w:r>
      <w:r w:rsidR="00C65D55" w:rsidRPr="001B2BB9">
        <w:rPr>
          <w:rFonts w:ascii="Times New Roman" w:hAnsi="Times New Roman" w:cs="Times New Roman"/>
          <w:color w:val="auto"/>
          <w:sz w:val="27"/>
          <w:szCs w:val="27"/>
          <w:lang w:val="en-US"/>
        </w:rPr>
        <w:t>7</w:t>
      </w:r>
      <w:r w:rsidRPr="001B2BB9">
        <w:rPr>
          <w:rFonts w:ascii="Times New Roman" w:hAnsi="Times New Roman" w:cs="Times New Roman"/>
          <w:color w:val="auto"/>
          <w:sz w:val="27"/>
          <w:szCs w:val="27"/>
        </w:rPr>
        <w:t>]</w:t>
      </w:r>
    </w:p>
    <w:p w:rsidR="00AD79DD" w:rsidRPr="001B2BB9" w:rsidRDefault="00AD79DD" w:rsidP="00F732F0">
      <w:pPr>
        <w:spacing w:line="312" w:lineRule="auto"/>
        <w:jc w:val="center"/>
        <w:rPr>
          <w:rFonts w:ascii="Times New Roman" w:hAnsi="Times New Roman" w:cs="Times New Roman"/>
          <w:color w:val="auto"/>
          <w:sz w:val="27"/>
          <w:szCs w:val="27"/>
        </w:rPr>
      </w:pPr>
      <w:r w:rsidRPr="001B2BB9">
        <w:rPr>
          <w:rFonts w:ascii="Times New Roman" w:hAnsi="Times New Roman" w:cs="Times New Roman"/>
          <w:color w:val="auto"/>
          <w:sz w:val="27"/>
          <w:szCs w:val="27"/>
        </w:rPr>
        <w:t>C = C</w:t>
      </w:r>
      <w:r w:rsidRPr="001B2BB9">
        <w:rPr>
          <w:rFonts w:ascii="Times New Roman" w:hAnsi="Times New Roman" w:cs="Times New Roman"/>
          <w:color w:val="auto"/>
          <w:sz w:val="27"/>
          <w:szCs w:val="27"/>
          <w:vertAlign w:val="subscript"/>
        </w:rPr>
        <w:t xml:space="preserve">o </w:t>
      </w:r>
      <w:r w:rsidRPr="001B2BB9">
        <w:rPr>
          <w:rFonts w:ascii="Times New Roman" w:hAnsi="Times New Roman" w:cs="Times New Roman"/>
          <w:color w:val="auto"/>
          <w:sz w:val="27"/>
          <w:szCs w:val="27"/>
        </w:rPr>
        <w:t>+ (1.000</w:t>
      </w:r>
      <w:r w:rsidRPr="001B2BB9">
        <w:rPr>
          <w:rFonts w:ascii="Times New Roman" w:hAnsi="Times New Roman" w:cs="Times New Roman"/>
          <w:color w:val="auto"/>
          <w:sz w:val="27"/>
          <w:szCs w:val="27"/>
        </w:rPr>
        <w:sym w:font="Symbol" w:char="F0B4"/>
      </w:r>
      <w:r w:rsidRPr="001B2BB9">
        <w:rPr>
          <w:rFonts w:ascii="Times New Roman" w:hAnsi="Times New Roman" w:cs="Times New Roman"/>
          <w:color w:val="auto"/>
          <w:sz w:val="27"/>
          <w:szCs w:val="27"/>
        </w:rPr>
        <w:t>M</w:t>
      </w:r>
      <w:r w:rsidRPr="001B2BB9">
        <w:rPr>
          <w:rFonts w:ascii="Times New Roman" w:hAnsi="Times New Roman" w:cs="Times New Roman"/>
          <w:color w:val="auto"/>
          <w:sz w:val="27"/>
          <w:szCs w:val="27"/>
        </w:rPr>
        <w:sym w:font="Symbol" w:char="F0B4"/>
      </w:r>
      <w:r w:rsidRPr="001B2BB9">
        <w:rPr>
          <w:rFonts w:ascii="Times New Roman" w:hAnsi="Times New Roman" w:cs="Times New Roman"/>
          <w:color w:val="auto"/>
          <w:sz w:val="27"/>
          <w:szCs w:val="27"/>
        </w:rPr>
        <w:t>l)/(u</w:t>
      </w:r>
      <w:r w:rsidRPr="001B2BB9">
        <w:rPr>
          <w:rFonts w:ascii="Times New Roman" w:hAnsi="Times New Roman" w:cs="Times New Roman"/>
          <w:color w:val="auto"/>
          <w:sz w:val="27"/>
          <w:szCs w:val="27"/>
        </w:rPr>
        <w:sym w:font="Symbol" w:char="F0B4"/>
      </w:r>
      <w:r w:rsidRPr="001B2BB9">
        <w:rPr>
          <w:rFonts w:ascii="Times New Roman" w:hAnsi="Times New Roman" w:cs="Times New Roman"/>
          <w:color w:val="auto"/>
          <w:sz w:val="27"/>
          <w:szCs w:val="27"/>
        </w:rPr>
        <w:t>H)</w:t>
      </w:r>
      <w:r w:rsidRPr="001B2BB9">
        <w:rPr>
          <w:rFonts w:ascii="Times New Roman" w:hAnsi="Times New Roman" w:cs="Times New Roman"/>
          <w:color w:val="auto"/>
          <w:sz w:val="27"/>
          <w:szCs w:val="27"/>
        </w:rPr>
        <w:tab/>
        <w:t>(</w:t>
      </w:r>
      <w:r w:rsidR="00AD4769" w:rsidRPr="001B2BB9">
        <w:rPr>
          <w:rFonts w:ascii="Times New Roman" w:hAnsi="Times New Roman" w:cs="Times New Roman"/>
          <w:color w:val="auto"/>
          <w:sz w:val="27"/>
          <w:szCs w:val="27"/>
          <w:lang w:val="en-US"/>
        </w:rPr>
        <w:t>4</w:t>
      </w:r>
      <w:r w:rsidRPr="001B2BB9">
        <w:rPr>
          <w:rFonts w:ascii="Times New Roman" w:hAnsi="Times New Roman" w:cs="Times New Roman"/>
          <w:color w:val="auto"/>
          <w:sz w:val="27"/>
          <w:szCs w:val="27"/>
        </w:rPr>
        <w:t>.3)</w:t>
      </w:r>
    </w:p>
    <w:p w:rsidR="00AD79DD" w:rsidRPr="001B2BB9" w:rsidRDefault="00AD79DD"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Trong đó:</w:t>
      </w:r>
    </w:p>
    <w:p w:rsidR="00AD79DD" w:rsidRPr="001B2BB9" w:rsidRDefault="00AD79DD" w:rsidP="00F732F0">
      <w:pPr>
        <w:spacing w:line="312" w:lineRule="auto"/>
        <w:ind w:firstLine="709"/>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highlight w:val="yellow"/>
        </w:rPr>
        <w:t>+ C</w:t>
      </w:r>
      <w:r w:rsidRPr="001B2BB9">
        <w:rPr>
          <w:rFonts w:ascii="Times New Roman" w:hAnsi="Times New Roman" w:cs="Times New Roman"/>
          <w:i/>
          <w:color w:val="auto"/>
          <w:sz w:val="27"/>
          <w:szCs w:val="27"/>
          <w:highlight w:val="yellow"/>
          <w:vertAlign w:val="subscript"/>
        </w:rPr>
        <w:t>o</w:t>
      </w:r>
      <w:r w:rsidRPr="001B2BB9">
        <w:rPr>
          <w:rFonts w:ascii="Times New Roman" w:hAnsi="Times New Roman" w:cs="Times New Roman"/>
          <w:i/>
          <w:color w:val="auto"/>
          <w:sz w:val="27"/>
          <w:szCs w:val="27"/>
          <w:highlight w:val="yellow"/>
        </w:rPr>
        <w:t>: là nồng độ chất ô nhiễm vào khối hộp (C</w:t>
      </w:r>
      <w:r w:rsidRPr="001B2BB9">
        <w:rPr>
          <w:rFonts w:ascii="Times New Roman" w:hAnsi="Times New Roman" w:cs="Times New Roman"/>
          <w:i/>
          <w:color w:val="auto"/>
          <w:sz w:val="27"/>
          <w:szCs w:val="27"/>
          <w:highlight w:val="yellow"/>
          <w:vertAlign w:val="subscript"/>
        </w:rPr>
        <w:t>o</w:t>
      </w:r>
      <w:r w:rsidRPr="001B2BB9">
        <w:rPr>
          <w:rFonts w:ascii="Times New Roman" w:hAnsi="Times New Roman" w:cs="Times New Roman"/>
          <w:i/>
          <w:color w:val="auto"/>
          <w:sz w:val="27"/>
          <w:szCs w:val="27"/>
          <w:highlight w:val="yellow"/>
        </w:rPr>
        <w:t xml:space="preserve"> = 0,22 mg/m</w:t>
      </w:r>
      <w:r w:rsidRPr="001B2BB9">
        <w:rPr>
          <w:rFonts w:ascii="Times New Roman" w:hAnsi="Times New Roman" w:cs="Times New Roman"/>
          <w:i/>
          <w:color w:val="auto"/>
          <w:sz w:val="27"/>
          <w:szCs w:val="27"/>
          <w:highlight w:val="yellow"/>
          <w:vertAlign w:val="superscript"/>
        </w:rPr>
        <w:t>3</w:t>
      </w:r>
      <w:r w:rsidRPr="001B2BB9">
        <w:rPr>
          <w:rFonts w:ascii="Times New Roman" w:hAnsi="Times New Roman" w:cs="Times New Roman"/>
          <w:i/>
          <w:color w:val="auto"/>
          <w:sz w:val="27"/>
          <w:szCs w:val="27"/>
          <w:highlight w:val="yellow"/>
        </w:rPr>
        <w:t xml:space="preserve"> theo số liệu đo hiện trạng môi trường tại khu vực Dự án);</w:t>
      </w:r>
    </w:p>
    <w:p w:rsidR="00AD79DD" w:rsidRPr="001B2BB9" w:rsidRDefault="00AD79DD" w:rsidP="00F732F0">
      <w:pPr>
        <w:spacing w:line="312" w:lineRule="auto"/>
        <w:ind w:firstLine="709"/>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xml:space="preserve">+ M: </w:t>
      </w:r>
      <w:r w:rsidRPr="001B2BB9">
        <w:rPr>
          <w:rFonts w:ascii="Times New Roman" w:hAnsi="Times New Roman" w:cs="Times New Roman"/>
          <w:i/>
          <w:color w:val="auto"/>
          <w:sz w:val="27"/>
          <w:szCs w:val="27"/>
          <w:lang w:val="pl-PL"/>
        </w:rPr>
        <w:t xml:space="preserve">Cường độ phát thải đơn vị của nguồn mặt </w:t>
      </w:r>
      <w:r w:rsidRPr="001B2BB9">
        <w:rPr>
          <w:rFonts w:ascii="Times New Roman" w:hAnsi="Times New Roman" w:cs="Times New Roman"/>
          <w:i/>
          <w:color w:val="auto"/>
          <w:sz w:val="27"/>
          <w:szCs w:val="27"/>
        </w:rPr>
        <w:t>(g/m</w:t>
      </w:r>
      <w:r w:rsidRPr="001B2BB9">
        <w:rPr>
          <w:rFonts w:ascii="Times New Roman" w:hAnsi="Times New Roman" w:cs="Times New Roman"/>
          <w:i/>
          <w:color w:val="auto"/>
          <w:sz w:val="27"/>
          <w:szCs w:val="27"/>
          <w:vertAlign w:val="superscript"/>
        </w:rPr>
        <w:t>2</w:t>
      </w:r>
      <w:r w:rsidRPr="001B2BB9">
        <w:rPr>
          <w:rFonts w:ascii="Times New Roman" w:hAnsi="Times New Roman" w:cs="Times New Roman"/>
          <w:i/>
          <w:color w:val="auto"/>
          <w:sz w:val="27"/>
          <w:szCs w:val="27"/>
        </w:rPr>
        <w:t>.s);</w:t>
      </w:r>
    </w:p>
    <w:p w:rsidR="00AD79DD" w:rsidRPr="001B2BB9" w:rsidRDefault="00AD79DD" w:rsidP="00F732F0">
      <w:pPr>
        <w:spacing w:line="312" w:lineRule="auto"/>
        <w:ind w:firstLine="709"/>
        <w:jc w:val="both"/>
        <w:rPr>
          <w:rFonts w:ascii="Times New Roman" w:hAnsi="Times New Roman" w:cs="Times New Roman"/>
          <w:i/>
          <w:color w:val="auto"/>
          <w:sz w:val="27"/>
          <w:szCs w:val="27"/>
          <w:lang w:val="pl-PL"/>
        </w:rPr>
      </w:pPr>
      <w:r w:rsidRPr="001B2BB9">
        <w:rPr>
          <w:rFonts w:ascii="Times New Roman" w:hAnsi="Times New Roman" w:cs="Times New Roman"/>
          <w:i/>
          <w:color w:val="auto"/>
          <w:sz w:val="27"/>
          <w:szCs w:val="27"/>
          <w:lang w:val="pl-PL"/>
        </w:rPr>
        <w:t>+ u: Tốc độ gió trung bình tại khu vực dự án (m/s); u = 2,4 m/s;</w:t>
      </w:r>
    </w:p>
    <w:p w:rsidR="00AD79DD" w:rsidRPr="001B2BB9" w:rsidRDefault="00AD79DD" w:rsidP="00F732F0">
      <w:pPr>
        <w:spacing w:line="312" w:lineRule="auto"/>
        <w:ind w:firstLine="709"/>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 xml:space="preserve">+ H: Chiều cao xáo trộn (m); H = </w:t>
      </w:r>
      <w:r w:rsidR="00393795" w:rsidRPr="001B2BB9">
        <w:rPr>
          <w:rFonts w:ascii="Times New Roman" w:hAnsi="Times New Roman" w:cs="Times New Roman"/>
          <w:i/>
          <w:color w:val="auto"/>
          <w:sz w:val="27"/>
          <w:szCs w:val="27"/>
          <w:lang w:val="pt-BR"/>
        </w:rPr>
        <w:t>5</w:t>
      </w:r>
      <w:r w:rsidRPr="001B2BB9">
        <w:rPr>
          <w:rFonts w:ascii="Times New Roman" w:hAnsi="Times New Roman" w:cs="Times New Roman"/>
          <w:i/>
          <w:color w:val="auto"/>
          <w:sz w:val="27"/>
          <w:szCs w:val="27"/>
          <w:lang w:val="pt-BR"/>
        </w:rPr>
        <w:t xml:space="preserve"> m;</w:t>
      </w:r>
    </w:p>
    <w:p w:rsidR="00AD79DD" w:rsidRPr="001B2BB9" w:rsidRDefault="00AD79DD" w:rsidP="00F732F0">
      <w:pPr>
        <w:spacing w:line="312" w:lineRule="auto"/>
        <w:ind w:firstLine="709"/>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 l, b: Chiều dà</w:t>
      </w:r>
      <w:r w:rsidR="0025086A" w:rsidRPr="001B2BB9">
        <w:rPr>
          <w:rFonts w:ascii="Times New Roman" w:hAnsi="Times New Roman" w:cs="Times New Roman"/>
          <w:i/>
          <w:color w:val="auto"/>
          <w:sz w:val="27"/>
          <w:szCs w:val="27"/>
          <w:lang w:val="pt-BR"/>
        </w:rPr>
        <w:t>i và chiều rộng của hộp khí (m).</w:t>
      </w:r>
    </w:p>
    <w:p w:rsidR="00AD79DD" w:rsidRPr="001B2BB9" w:rsidRDefault="00AD79DD"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Cường độ phát thải đơn vị của nguồn mặt được xác định như sau:</w:t>
      </w:r>
    </w:p>
    <w:p w:rsidR="00AD79DD" w:rsidRPr="001B2BB9" w:rsidRDefault="00AD79DD" w:rsidP="00F732F0">
      <w:pPr>
        <w:spacing w:line="312" w:lineRule="auto"/>
        <w:jc w:val="center"/>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M = E</w:t>
      </w:r>
      <w:r w:rsidRPr="001B2BB9">
        <w:rPr>
          <w:rFonts w:ascii="Times New Roman" w:hAnsi="Times New Roman" w:cs="Times New Roman"/>
          <w:color w:val="auto"/>
          <w:sz w:val="27"/>
          <w:szCs w:val="27"/>
          <w:vertAlign w:val="subscript"/>
          <w:lang w:val="pl-PL"/>
        </w:rPr>
        <w:t>s</w:t>
      </w:r>
      <w:r w:rsidRPr="001B2BB9">
        <w:rPr>
          <w:rFonts w:ascii="Times New Roman" w:hAnsi="Times New Roman" w:cs="Times New Roman"/>
          <w:color w:val="auto"/>
          <w:sz w:val="27"/>
          <w:szCs w:val="27"/>
          <w:lang w:val="pl-PL"/>
        </w:rPr>
        <w:t xml:space="preserve">/(l </w:t>
      </w:r>
      <w:r w:rsidRPr="001B2BB9">
        <w:rPr>
          <w:rFonts w:ascii="Times New Roman" w:hAnsi="Times New Roman" w:cs="Times New Roman"/>
          <w:color w:val="auto"/>
          <w:sz w:val="27"/>
          <w:szCs w:val="27"/>
        </w:rPr>
        <w:sym w:font="Symbol" w:char="F0B4"/>
      </w:r>
      <w:r w:rsidRPr="001B2BB9">
        <w:rPr>
          <w:rFonts w:ascii="Times New Roman" w:hAnsi="Times New Roman" w:cs="Times New Roman"/>
          <w:color w:val="auto"/>
          <w:sz w:val="27"/>
          <w:szCs w:val="27"/>
          <w:lang w:val="pl-PL"/>
        </w:rPr>
        <w:t xml:space="preserve"> b)</w:t>
      </w:r>
      <w:r w:rsidRPr="001B2BB9">
        <w:rPr>
          <w:rFonts w:ascii="Times New Roman" w:hAnsi="Times New Roman" w:cs="Times New Roman"/>
          <w:color w:val="auto"/>
          <w:sz w:val="27"/>
          <w:szCs w:val="27"/>
          <w:lang w:val="pl-PL"/>
        </w:rPr>
        <w:tab/>
        <w:t>(</w:t>
      </w:r>
      <w:r w:rsidR="00AD4769" w:rsidRPr="001B2BB9">
        <w:rPr>
          <w:rFonts w:ascii="Times New Roman" w:hAnsi="Times New Roman" w:cs="Times New Roman"/>
          <w:color w:val="auto"/>
          <w:sz w:val="27"/>
          <w:szCs w:val="27"/>
          <w:lang w:val="pl-PL"/>
        </w:rPr>
        <w:t>4</w:t>
      </w:r>
      <w:r w:rsidRPr="001B2BB9">
        <w:rPr>
          <w:rFonts w:ascii="Times New Roman" w:hAnsi="Times New Roman" w:cs="Times New Roman"/>
          <w:color w:val="auto"/>
          <w:sz w:val="27"/>
          <w:szCs w:val="27"/>
          <w:lang w:val="pl-PL"/>
        </w:rPr>
        <w:t>.4)</w:t>
      </w:r>
    </w:p>
    <w:p w:rsidR="00AD79DD" w:rsidRPr="001B2BB9" w:rsidRDefault="00AD79DD" w:rsidP="00F732F0">
      <w:pPr>
        <w:spacing w:line="312" w:lineRule="auto"/>
        <w:ind w:firstLine="567"/>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Kết quả tính toán nồng độ bụi phát tán trong không khí ứng với chiều dài (l) và chiều rộng (b) của hộp không khí được trình bày ở bảng sau:</w:t>
      </w:r>
    </w:p>
    <w:p w:rsidR="00AD79DD" w:rsidRPr="001B2BB9" w:rsidRDefault="00AD79DD" w:rsidP="00F732F0">
      <w:pPr>
        <w:pStyle w:val="Title"/>
        <w:keepNext/>
        <w:spacing w:before="0" w:line="312" w:lineRule="auto"/>
        <w:outlineLvl w:val="0"/>
        <w:rPr>
          <w:bCs w:val="0"/>
          <w:kern w:val="28"/>
          <w:sz w:val="27"/>
          <w:szCs w:val="27"/>
          <w:lang w:val="vi-VN"/>
        </w:rPr>
      </w:pPr>
      <w:bookmarkStart w:id="1589" w:name="_Toc438103301"/>
      <w:bookmarkStart w:id="1590" w:name="_Toc439319197"/>
      <w:bookmarkStart w:id="1591" w:name="_Toc440964797"/>
      <w:bookmarkStart w:id="1592" w:name="_Toc465671881"/>
      <w:bookmarkStart w:id="1593" w:name="_Toc533151857"/>
      <w:bookmarkStart w:id="1594" w:name="_Toc533601468"/>
      <w:bookmarkStart w:id="1595" w:name="_Toc2757639"/>
      <w:bookmarkStart w:id="1596" w:name="_Toc28592738"/>
      <w:bookmarkStart w:id="1597" w:name="_Toc53843595"/>
      <w:bookmarkStart w:id="1598" w:name="_Toc104733821"/>
      <w:bookmarkStart w:id="1599" w:name="_Toc104734316"/>
      <w:bookmarkStart w:id="1600" w:name="_Toc112071101"/>
      <w:bookmarkStart w:id="1601" w:name="_Toc112071960"/>
      <w:bookmarkStart w:id="1602" w:name="_Toc113480284"/>
      <w:bookmarkStart w:id="1603" w:name="_Toc113480413"/>
      <w:bookmarkStart w:id="1604" w:name="_Toc134645879"/>
      <w:bookmarkStart w:id="1605" w:name="_Toc134646324"/>
      <w:r w:rsidRPr="001B2BB9">
        <w:rPr>
          <w:bCs w:val="0"/>
          <w:kern w:val="28"/>
          <w:sz w:val="27"/>
          <w:szCs w:val="27"/>
          <w:lang w:val="vi-VN"/>
        </w:rPr>
        <w:t xml:space="preserve">Bảng </w:t>
      </w:r>
      <w:r w:rsidR="00287939" w:rsidRPr="001B2BB9">
        <w:rPr>
          <w:bCs w:val="0"/>
          <w:kern w:val="28"/>
          <w:sz w:val="27"/>
          <w:szCs w:val="27"/>
          <w:lang w:val="vi-VN"/>
        </w:rPr>
        <w:t>4</w:t>
      </w:r>
      <w:r w:rsidRPr="001B2BB9">
        <w:rPr>
          <w:bCs w:val="0"/>
          <w:kern w:val="28"/>
          <w:sz w:val="27"/>
          <w:szCs w:val="27"/>
          <w:lang w:val="vi-VN"/>
        </w:rPr>
        <w:t>.</w:t>
      </w:r>
      <w:r w:rsidR="00685132" w:rsidRPr="001B2BB9">
        <w:rPr>
          <w:bCs w:val="0"/>
          <w:kern w:val="28"/>
          <w:sz w:val="27"/>
          <w:szCs w:val="27"/>
          <w:lang w:val="en-US"/>
        </w:rPr>
        <w:t>7</w:t>
      </w:r>
      <w:r w:rsidRPr="001B2BB9">
        <w:rPr>
          <w:bCs w:val="0"/>
          <w:kern w:val="28"/>
          <w:sz w:val="27"/>
          <w:szCs w:val="27"/>
          <w:lang w:val="vi-VN"/>
        </w:rPr>
        <w:t xml:space="preserve">. Nồng độ bụi phát </w:t>
      </w:r>
      <w:bookmarkEnd w:id="1589"/>
      <w:r w:rsidRPr="001B2BB9">
        <w:rPr>
          <w:bCs w:val="0"/>
          <w:kern w:val="28"/>
          <w:sz w:val="27"/>
          <w:szCs w:val="27"/>
          <w:lang w:val="vi-VN"/>
        </w:rPr>
        <w:t xml:space="preserve">sinh từ hoạt động </w:t>
      </w:r>
      <w:bookmarkEnd w:id="1590"/>
      <w:bookmarkEnd w:id="1591"/>
      <w:bookmarkEnd w:id="1592"/>
      <w:bookmarkEnd w:id="1593"/>
      <w:bookmarkEnd w:id="1594"/>
      <w:bookmarkEnd w:id="1595"/>
      <w:bookmarkEnd w:id="1596"/>
      <w:r w:rsidRPr="001B2BB9">
        <w:rPr>
          <w:bCs w:val="0"/>
          <w:kern w:val="28"/>
          <w:sz w:val="27"/>
          <w:szCs w:val="27"/>
          <w:lang w:val="vi-VN"/>
        </w:rPr>
        <w:t>đào đắp, san nền</w:t>
      </w:r>
      <w:bookmarkEnd w:id="1597"/>
      <w:bookmarkEnd w:id="1598"/>
      <w:bookmarkEnd w:id="1599"/>
      <w:bookmarkEnd w:id="1600"/>
      <w:bookmarkEnd w:id="1601"/>
      <w:bookmarkEnd w:id="1602"/>
      <w:bookmarkEnd w:id="1603"/>
      <w:bookmarkEnd w:id="1604"/>
      <w:bookmarkEnd w:id="1605"/>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63"/>
        <w:gridCol w:w="1805"/>
        <w:gridCol w:w="1675"/>
        <w:gridCol w:w="2461"/>
      </w:tblGrid>
      <w:tr w:rsidR="001B2BB9" w:rsidRPr="001B2BB9" w:rsidTr="00F10F18">
        <w:trPr>
          <w:trHeight w:val="72"/>
          <w:jc w:val="center"/>
        </w:trPr>
        <w:tc>
          <w:tcPr>
            <w:tcW w:w="2998" w:type="dxa"/>
            <w:gridSpan w:val="2"/>
            <w:shd w:val="clear" w:color="auto" w:fill="auto"/>
            <w:noWrap/>
            <w:vAlign w:val="center"/>
          </w:tcPr>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Khoảng cách</w:t>
            </w:r>
          </w:p>
        </w:tc>
        <w:tc>
          <w:tcPr>
            <w:tcW w:w="1805" w:type="dxa"/>
            <w:vMerge w:val="restart"/>
            <w:shd w:val="clear" w:color="auto" w:fill="auto"/>
            <w:vAlign w:val="center"/>
          </w:tcPr>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Cường độ phát thải</w:t>
            </w:r>
          </w:p>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w:t>
            </w:r>
            <w:r w:rsidRPr="001B2BB9">
              <w:rPr>
                <w:rFonts w:ascii="Times New Roman" w:hAnsi="Times New Roman" w:cs="Times New Roman"/>
                <w:b/>
                <w:color w:val="auto"/>
                <w:sz w:val="26"/>
                <w:szCs w:val="26"/>
                <w:highlight w:val="yellow"/>
              </w:rPr>
              <w:t>g/m</w:t>
            </w:r>
            <w:r w:rsidRPr="001B2BB9">
              <w:rPr>
                <w:rFonts w:ascii="Times New Roman" w:hAnsi="Times New Roman" w:cs="Times New Roman"/>
                <w:b/>
                <w:color w:val="auto"/>
                <w:sz w:val="26"/>
                <w:szCs w:val="26"/>
                <w:highlight w:val="yellow"/>
                <w:vertAlign w:val="superscript"/>
              </w:rPr>
              <w:t>2</w:t>
            </w:r>
            <w:r w:rsidRPr="001B2BB9">
              <w:rPr>
                <w:rFonts w:ascii="Times New Roman" w:hAnsi="Times New Roman" w:cs="Times New Roman"/>
                <w:b/>
                <w:color w:val="auto"/>
                <w:sz w:val="26"/>
                <w:szCs w:val="26"/>
                <w:highlight w:val="yellow"/>
              </w:rPr>
              <w:t>.s</w:t>
            </w:r>
            <w:r w:rsidRPr="001B2BB9">
              <w:rPr>
                <w:rFonts w:ascii="Times New Roman" w:hAnsi="Times New Roman" w:cs="Times New Roman"/>
                <w:b/>
                <w:bCs/>
                <w:color w:val="auto"/>
                <w:sz w:val="26"/>
                <w:szCs w:val="26"/>
                <w:highlight w:val="yellow"/>
              </w:rPr>
              <w:t>)</w:t>
            </w:r>
          </w:p>
        </w:tc>
        <w:tc>
          <w:tcPr>
            <w:tcW w:w="1675" w:type="dxa"/>
            <w:vMerge w:val="restart"/>
            <w:shd w:val="clear" w:color="auto" w:fill="auto"/>
            <w:noWrap/>
            <w:vAlign w:val="center"/>
          </w:tcPr>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Nồng độ (mg/m</w:t>
            </w:r>
            <w:r w:rsidRPr="001B2BB9">
              <w:rPr>
                <w:rFonts w:ascii="Times New Roman" w:hAnsi="Times New Roman" w:cs="Times New Roman"/>
                <w:b/>
                <w:bCs/>
                <w:color w:val="auto"/>
                <w:sz w:val="26"/>
                <w:szCs w:val="26"/>
                <w:highlight w:val="yellow"/>
                <w:vertAlign w:val="superscript"/>
              </w:rPr>
              <w:t>3</w:t>
            </w:r>
            <w:r w:rsidRPr="001B2BB9">
              <w:rPr>
                <w:rFonts w:ascii="Times New Roman" w:hAnsi="Times New Roman" w:cs="Times New Roman"/>
                <w:b/>
                <w:bCs/>
                <w:color w:val="auto"/>
                <w:sz w:val="26"/>
                <w:szCs w:val="26"/>
                <w:highlight w:val="yellow"/>
              </w:rPr>
              <w:t>)</w:t>
            </w:r>
          </w:p>
        </w:tc>
        <w:tc>
          <w:tcPr>
            <w:tcW w:w="2461" w:type="dxa"/>
            <w:vMerge w:val="restart"/>
            <w:shd w:val="clear" w:color="auto" w:fill="auto"/>
            <w:vAlign w:val="center"/>
          </w:tcPr>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QCVN 02/2019/BYT</w:t>
            </w:r>
          </w:p>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(mg/m</w:t>
            </w:r>
            <w:r w:rsidRPr="001B2BB9">
              <w:rPr>
                <w:rFonts w:ascii="Times New Roman" w:hAnsi="Times New Roman" w:cs="Times New Roman"/>
                <w:b/>
                <w:bCs/>
                <w:color w:val="auto"/>
                <w:sz w:val="26"/>
                <w:szCs w:val="26"/>
                <w:highlight w:val="yellow"/>
                <w:vertAlign w:val="superscript"/>
              </w:rPr>
              <w:t>3</w:t>
            </w:r>
            <w:r w:rsidRPr="001B2BB9">
              <w:rPr>
                <w:rFonts w:ascii="Times New Roman" w:hAnsi="Times New Roman" w:cs="Times New Roman"/>
                <w:b/>
                <w:bCs/>
                <w:color w:val="auto"/>
                <w:sz w:val="26"/>
                <w:szCs w:val="26"/>
                <w:highlight w:val="yellow"/>
              </w:rPr>
              <w:t>)</w:t>
            </w:r>
          </w:p>
        </w:tc>
      </w:tr>
      <w:tr w:rsidR="001B2BB9" w:rsidRPr="001B2BB9" w:rsidTr="00F10F18">
        <w:trPr>
          <w:trHeight w:val="348"/>
          <w:jc w:val="center"/>
        </w:trPr>
        <w:tc>
          <w:tcPr>
            <w:tcW w:w="1335" w:type="dxa"/>
            <w:shd w:val="clear" w:color="auto" w:fill="auto"/>
            <w:noWrap/>
            <w:vAlign w:val="center"/>
          </w:tcPr>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Chiều dài l (m)</w:t>
            </w:r>
          </w:p>
        </w:tc>
        <w:tc>
          <w:tcPr>
            <w:tcW w:w="1663" w:type="dxa"/>
            <w:shd w:val="clear" w:color="auto" w:fill="auto"/>
            <w:noWrap/>
            <w:vAlign w:val="center"/>
          </w:tcPr>
          <w:p w:rsidR="00AD79DD" w:rsidRPr="001B2BB9" w:rsidRDefault="00AD79DD" w:rsidP="00F732F0">
            <w:pPr>
              <w:spacing w:before="60" w:after="60"/>
              <w:jc w:val="center"/>
              <w:rPr>
                <w:rFonts w:ascii="Times New Roman" w:hAnsi="Times New Roman" w:cs="Times New Roman"/>
                <w:b/>
                <w:bCs/>
                <w:color w:val="auto"/>
                <w:sz w:val="26"/>
                <w:szCs w:val="26"/>
                <w:highlight w:val="yellow"/>
              </w:rPr>
            </w:pPr>
            <w:r w:rsidRPr="001B2BB9">
              <w:rPr>
                <w:rFonts w:ascii="Times New Roman" w:hAnsi="Times New Roman" w:cs="Times New Roman"/>
                <w:b/>
                <w:bCs/>
                <w:color w:val="auto"/>
                <w:sz w:val="26"/>
                <w:szCs w:val="26"/>
                <w:highlight w:val="yellow"/>
              </w:rPr>
              <w:t>Chiều rộng b (m)</w:t>
            </w:r>
          </w:p>
        </w:tc>
        <w:tc>
          <w:tcPr>
            <w:tcW w:w="1805" w:type="dxa"/>
            <w:vMerge/>
            <w:shd w:val="clear" w:color="auto" w:fill="auto"/>
          </w:tcPr>
          <w:p w:rsidR="00AD79DD" w:rsidRPr="001B2BB9" w:rsidRDefault="00AD79DD" w:rsidP="00F732F0">
            <w:pPr>
              <w:spacing w:before="60" w:after="60"/>
              <w:rPr>
                <w:rFonts w:ascii="Times New Roman" w:hAnsi="Times New Roman" w:cs="Times New Roman"/>
                <w:bCs/>
                <w:color w:val="auto"/>
                <w:sz w:val="26"/>
                <w:szCs w:val="26"/>
                <w:highlight w:val="yellow"/>
              </w:rPr>
            </w:pPr>
          </w:p>
        </w:tc>
        <w:tc>
          <w:tcPr>
            <w:tcW w:w="1675" w:type="dxa"/>
            <w:vMerge/>
            <w:shd w:val="clear" w:color="auto" w:fill="auto"/>
            <w:vAlign w:val="center"/>
          </w:tcPr>
          <w:p w:rsidR="00AD79DD" w:rsidRPr="001B2BB9" w:rsidRDefault="00AD79DD" w:rsidP="00F732F0">
            <w:pPr>
              <w:spacing w:before="60" w:after="60"/>
              <w:rPr>
                <w:rFonts w:ascii="Times New Roman" w:hAnsi="Times New Roman" w:cs="Times New Roman"/>
                <w:bCs/>
                <w:color w:val="auto"/>
                <w:sz w:val="26"/>
                <w:szCs w:val="26"/>
                <w:highlight w:val="yellow"/>
              </w:rPr>
            </w:pPr>
          </w:p>
        </w:tc>
        <w:tc>
          <w:tcPr>
            <w:tcW w:w="2461" w:type="dxa"/>
            <w:vMerge/>
            <w:shd w:val="clear" w:color="auto" w:fill="auto"/>
            <w:vAlign w:val="center"/>
          </w:tcPr>
          <w:p w:rsidR="00AD79DD" w:rsidRPr="001B2BB9" w:rsidRDefault="00AD79DD" w:rsidP="00F732F0">
            <w:pPr>
              <w:spacing w:before="60" w:after="60"/>
              <w:rPr>
                <w:rFonts w:ascii="Times New Roman" w:hAnsi="Times New Roman" w:cs="Times New Roman"/>
                <w:bCs/>
                <w:color w:val="auto"/>
                <w:sz w:val="26"/>
                <w:szCs w:val="26"/>
                <w:highlight w:val="yellow"/>
              </w:rPr>
            </w:pPr>
          </w:p>
        </w:tc>
      </w:tr>
      <w:tr w:rsidR="001B2BB9" w:rsidRPr="001B2BB9" w:rsidTr="00F10F18">
        <w:trPr>
          <w:trHeight w:val="417"/>
          <w:jc w:val="center"/>
        </w:trPr>
        <w:tc>
          <w:tcPr>
            <w:tcW w:w="133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3</w:t>
            </w:r>
          </w:p>
        </w:tc>
        <w:tc>
          <w:tcPr>
            <w:tcW w:w="1663"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3</w:t>
            </w:r>
          </w:p>
        </w:tc>
        <w:tc>
          <w:tcPr>
            <w:tcW w:w="180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167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2461" w:type="dxa"/>
            <w:vMerge w:val="restart"/>
            <w:shd w:val="clear" w:color="auto" w:fill="auto"/>
            <w:vAlign w:val="center"/>
          </w:tcPr>
          <w:p w:rsidR="00B80579" w:rsidRPr="001B2BB9" w:rsidRDefault="00B80579" w:rsidP="00F732F0">
            <w:pPr>
              <w:spacing w:before="60" w:after="60"/>
              <w:jc w:val="center"/>
              <w:rPr>
                <w:rFonts w:ascii="Times New Roman" w:hAnsi="Times New Roman" w:cs="Times New Roman"/>
                <w:bCs/>
                <w:color w:val="auto"/>
                <w:sz w:val="26"/>
                <w:szCs w:val="26"/>
                <w:highlight w:val="yellow"/>
              </w:rPr>
            </w:pPr>
            <w:r w:rsidRPr="001B2BB9">
              <w:rPr>
                <w:rFonts w:ascii="Times New Roman" w:hAnsi="Times New Roman" w:cs="Times New Roman"/>
                <w:color w:val="auto"/>
                <w:sz w:val="26"/>
                <w:szCs w:val="26"/>
                <w:highlight w:val="yellow"/>
              </w:rPr>
              <w:t>4</w:t>
            </w:r>
          </w:p>
        </w:tc>
      </w:tr>
      <w:tr w:rsidR="001B2BB9" w:rsidRPr="001B2BB9" w:rsidTr="00F10F18">
        <w:trPr>
          <w:trHeight w:val="417"/>
          <w:jc w:val="center"/>
        </w:trPr>
        <w:tc>
          <w:tcPr>
            <w:tcW w:w="133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7</w:t>
            </w:r>
          </w:p>
        </w:tc>
        <w:tc>
          <w:tcPr>
            <w:tcW w:w="1663"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7</w:t>
            </w:r>
          </w:p>
        </w:tc>
        <w:tc>
          <w:tcPr>
            <w:tcW w:w="180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167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2461" w:type="dxa"/>
            <w:vMerge/>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r>
      <w:tr w:rsidR="001B2BB9" w:rsidRPr="001B2BB9" w:rsidTr="00F10F18">
        <w:trPr>
          <w:trHeight w:val="390"/>
          <w:jc w:val="center"/>
        </w:trPr>
        <w:tc>
          <w:tcPr>
            <w:tcW w:w="133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10</w:t>
            </w:r>
          </w:p>
        </w:tc>
        <w:tc>
          <w:tcPr>
            <w:tcW w:w="1663"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10</w:t>
            </w:r>
          </w:p>
        </w:tc>
        <w:tc>
          <w:tcPr>
            <w:tcW w:w="180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167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2461" w:type="dxa"/>
            <w:vMerge/>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r>
      <w:tr w:rsidR="001B2BB9" w:rsidRPr="001B2BB9" w:rsidTr="00F10F18">
        <w:trPr>
          <w:trHeight w:val="390"/>
          <w:jc w:val="center"/>
        </w:trPr>
        <w:tc>
          <w:tcPr>
            <w:tcW w:w="133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15</w:t>
            </w:r>
          </w:p>
        </w:tc>
        <w:tc>
          <w:tcPr>
            <w:tcW w:w="1663"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15</w:t>
            </w:r>
          </w:p>
        </w:tc>
        <w:tc>
          <w:tcPr>
            <w:tcW w:w="180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167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2461" w:type="dxa"/>
            <w:vMerge/>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r>
      <w:tr w:rsidR="001B2BB9" w:rsidRPr="001B2BB9" w:rsidTr="00F10F18">
        <w:trPr>
          <w:trHeight w:val="390"/>
          <w:jc w:val="center"/>
        </w:trPr>
        <w:tc>
          <w:tcPr>
            <w:tcW w:w="133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20</w:t>
            </w:r>
          </w:p>
        </w:tc>
        <w:tc>
          <w:tcPr>
            <w:tcW w:w="1663"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20</w:t>
            </w:r>
          </w:p>
        </w:tc>
        <w:tc>
          <w:tcPr>
            <w:tcW w:w="180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167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c>
          <w:tcPr>
            <w:tcW w:w="2461" w:type="dxa"/>
            <w:vMerge/>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p>
        </w:tc>
      </w:tr>
      <w:tr w:rsidR="001B2BB9" w:rsidRPr="001B2BB9" w:rsidTr="00F10F18">
        <w:trPr>
          <w:trHeight w:val="390"/>
          <w:jc w:val="center"/>
        </w:trPr>
        <w:tc>
          <w:tcPr>
            <w:tcW w:w="133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50</w:t>
            </w:r>
          </w:p>
        </w:tc>
        <w:tc>
          <w:tcPr>
            <w:tcW w:w="1663"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highlight w:val="yellow"/>
              </w:rPr>
              <w:t>50</w:t>
            </w:r>
          </w:p>
        </w:tc>
        <w:tc>
          <w:tcPr>
            <w:tcW w:w="1805" w:type="dxa"/>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rPr>
            </w:pPr>
          </w:p>
        </w:tc>
        <w:tc>
          <w:tcPr>
            <w:tcW w:w="1675" w:type="dxa"/>
            <w:shd w:val="clear" w:color="auto" w:fill="auto"/>
            <w:noWrap/>
            <w:vAlign w:val="center"/>
          </w:tcPr>
          <w:p w:rsidR="00B80579" w:rsidRPr="001B2BB9" w:rsidRDefault="00B80579" w:rsidP="00F732F0">
            <w:pPr>
              <w:spacing w:before="60" w:after="60"/>
              <w:jc w:val="center"/>
              <w:rPr>
                <w:rFonts w:ascii="Times New Roman" w:hAnsi="Times New Roman" w:cs="Times New Roman"/>
                <w:color w:val="auto"/>
                <w:sz w:val="26"/>
                <w:szCs w:val="26"/>
              </w:rPr>
            </w:pPr>
          </w:p>
        </w:tc>
        <w:tc>
          <w:tcPr>
            <w:tcW w:w="2461" w:type="dxa"/>
            <w:vMerge/>
            <w:shd w:val="clear" w:color="auto" w:fill="auto"/>
            <w:vAlign w:val="center"/>
          </w:tcPr>
          <w:p w:rsidR="00B80579" w:rsidRPr="001B2BB9" w:rsidRDefault="00B80579" w:rsidP="00F732F0">
            <w:pPr>
              <w:spacing w:before="60" w:after="60"/>
              <w:jc w:val="center"/>
              <w:rPr>
                <w:rFonts w:ascii="Times New Roman" w:hAnsi="Times New Roman" w:cs="Times New Roman"/>
                <w:color w:val="auto"/>
                <w:sz w:val="26"/>
                <w:szCs w:val="26"/>
              </w:rPr>
            </w:pPr>
          </w:p>
        </w:tc>
      </w:tr>
    </w:tbl>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lang w:val="pt-BR"/>
        </w:rPr>
        <w:lastRenderedPageBreak/>
        <w:t xml:space="preserve">Đánh giá tác động: Nồng độ bụi được tính toán ở trên </w:t>
      </w:r>
      <w:r w:rsidRPr="001B2BB9">
        <w:rPr>
          <w:rFonts w:ascii="Times New Roman" w:hAnsi="Times New Roman" w:cs="Times New Roman"/>
          <w:noProof/>
          <w:color w:val="auto"/>
          <w:sz w:val="27"/>
          <w:szCs w:val="27"/>
          <w:lang w:val="es-CO"/>
        </w:rPr>
        <w:t xml:space="preserve">vượt giới hạn cho phép trong </w:t>
      </w:r>
      <w:r w:rsidRPr="001B2BB9">
        <w:rPr>
          <w:rFonts w:ascii="Times New Roman" w:hAnsi="Times New Roman" w:cs="Times New Roman"/>
          <w:noProof/>
          <w:color w:val="auto"/>
          <w:sz w:val="27"/>
          <w:szCs w:val="27"/>
          <w:highlight w:val="yellow"/>
          <w:lang w:val="es-CO"/>
        </w:rPr>
        <w:t xml:space="preserve">phạm vi bán kính &lt; </w:t>
      </w:r>
      <w:r w:rsidR="00B80579" w:rsidRPr="001B2BB9">
        <w:rPr>
          <w:rFonts w:ascii="Times New Roman" w:hAnsi="Times New Roman" w:cs="Times New Roman"/>
          <w:noProof/>
          <w:color w:val="auto"/>
          <w:sz w:val="27"/>
          <w:szCs w:val="27"/>
          <w:highlight w:val="yellow"/>
          <w:lang w:val="es-CO"/>
        </w:rPr>
        <w:t>15</w:t>
      </w:r>
      <w:r w:rsidRPr="001B2BB9">
        <w:rPr>
          <w:rFonts w:ascii="Times New Roman" w:hAnsi="Times New Roman" w:cs="Times New Roman"/>
          <w:noProof/>
          <w:color w:val="auto"/>
          <w:sz w:val="27"/>
          <w:szCs w:val="27"/>
          <w:highlight w:val="yellow"/>
          <w:lang w:val="es-CO"/>
        </w:rPr>
        <w:t xml:space="preserve"> m</w:t>
      </w:r>
      <w:r w:rsidRPr="001B2BB9">
        <w:rPr>
          <w:rFonts w:ascii="Times New Roman" w:hAnsi="Times New Roman" w:cs="Times New Roman"/>
          <w:color w:val="auto"/>
          <w:sz w:val="27"/>
          <w:szCs w:val="27"/>
          <w:lang w:val="es-CO"/>
        </w:rPr>
        <w:t xml:space="preserve"> </w:t>
      </w:r>
      <w:r w:rsidRPr="001B2BB9">
        <w:rPr>
          <w:rFonts w:ascii="Times New Roman" w:hAnsi="Times New Roman" w:cs="Times New Roman"/>
          <w:noProof/>
          <w:color w:val="auto"/>
          <w:sz w:val="27"/>
          <w:szCs w:val="27"/>
          <w:lang w:val="es-CO"/>
        </w:rPr>
        <w:t xml:space="preserve">tính từ vị trí trực tiếp phát sinh bụi. Như vậy, có thể nhận thấy nồng độ bụi phát sinh từ hoạt động san ủi đào đắp sẽ ảnh hưởng đến CBCNV làm việc trực tiếp tại công trường, </w:t>
      </w:r>
      <w:r w:rsidRPr="001B2BB9">
        <w:rPr>
          <w:rFonts w:ascii="Times New Roman" w:hAnsi="Times New Roman" w:cs="Times New Roman"/>
          <w:color w:val="auto"/>
          <w:sz w:val="27"/>
          <w:szCs w:val="27"/>
        </w:rPr>
        <w:t>việc thường xuyên tiếp xúc với môi trường có nồng độ bụi cao có thể gây ra các bệnh về mắt, bệnh ngoài da và bệnh về đường hô hấp.</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Ngoài ra, bụi còn ảnh hưởng đến </w:t>
      </w:r>
      <w:r w:rsidR="00E03EC7" w:rsidRPr="001B2BB9">
        <w:rPr>
          <w:rFonts w:ascii="Times New Roman" w:hAnsi="Times New Roman" w:cs="Times New Roman"/>
          <w:color w:val="auto"/>
          <w:sz w:val="27"/>
          <w:szCs w:val="27"/>
          <w:lang w:val="en-US"/>
        </w:rPr>
        <w:t>đời sống của người dân sống gần khu vực dự án (thôn Trường Trí và Trường Thọ, xã Hải Thái)</w:t>
      </w:r>
      <w:r w:rsidRPr="001B2BB9">
        <w:rPr>
          <w:rFonts w:ascii="Times New Roman" w:hAnsi="Times New Roman" w:cs="Times New Roman"/>
          <w:color w:val="auto"/>
          <w:sz w:val="27"/>
          <w:szCs w:val="27"/>
        </w:rPr>
        <w:t xml:space="preserve"> và người tham gia giao thông</w:t>
      </w:r>
      <w:r w:rsidR="00747F91" w:rsidRPr="001B2BB9">
        <w:rPr>
          <w:rFonts w:ascii="Times New Roman" w:hAnsi="Times New Roman" w:cs="Times New Roman"/>
          <w:color w:val="auto"/>
          <w:sz w:val="27"/>
          <w:szCs w:val="27"/>
        </w:rPr>
        <w:t xml:space="preserve"> dọc các tuyến đường </w:t>
      </w:r>
      <w:r w:rsidR="00E03EC7" w:rsidRPr="001B2BB9">
        <w:rPr>
          <w:rFonts w:ascii="Times New Roman" w:hAnsi="Times New Roman" w:cs="Times New Roman"/>
          <w:color w:val="auto"/>
          <w:sz w:val="27"/>
          <w:szCs w:val="27"/>
          <w:lang w:val="en-US"/>
        </w:rPr>
        <w:t>của</w:t>
      </w:r>
      <w:r w:rsidRPr="001B2BB9">
        <w:rPr>
          <w:rFonts w:ascii="Times New Roman" w:hAnsi="Times New Roman" w:cs="Times New Roman"/>
          <w:color w:val="auto"/>
          <w:sz w:val="27"/>
          <w:szCs w:val="27"/>
        </w:rPr>
        <w:t xml:space="preserve"> dự án. Mức độ ảnh hưởng của bụi đến sức khỏe của người dân là rất lớn nếu </w:t>
      </w:r>
      <w:r w:rsidR="001178AB" w:rsidRPr="001B2BB9">
        <w:rPr>
          <w:rFonts w:ascii="Times New Roman" w:hAnsi="Times New Roman" w:cs="Times New Roman"/>
          <w:color w:val="auto"/>
          <w:sz w:val="27"/>
          <w:szCs w:val="27"/>
          <w:lang w:val="en-US"/>
        </w:rPr>
        <w:t>C</w:t>
      </w:r>
      <w:r w:rsidRPr="001B2BB9">
        <w:rPr>
          <w:rFonts w:ascii="Times New Roman" w:hAnsi="Times New Roman" w:cs="Times New Roman"/>
          <w:color w:val="auto"/>
          <w:sz w:val="27"/>
          <w:szCs w:val="27"/>
        </w:rPr>
        <w:t>hủ dự án không có các biện pháp giảm thiểu.</w:t>
      </w:r>
    </w:p>
    <w:bookmarkEnd w:id="1576"/>
    <w:bookmarkEnd w:id="1577"/>
    <w:bookmarkEnd w:id="1578"/>
    <w:bookmarkEnd w:id="1588"/>
    <w:p w:rsidR="00AD79DD" w:rsidRPr="001B2BB9" w:rsidRDefault="00AD79DD"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b. Tác động đến môi trường nước</w:t>
      </w:r>
      <w:bookmarkEnd w:id="1567"/>
      <w:bookmarkEnd w:id="1568"/>
      <w:bookmarkEnd w:id="1569"/>
    </w:p>
    <w:p w:rsidR="00AD79DD" w:rsidRPr="001B2BB9" w:rsidRDefault="00747F91"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 xml:space="preserve">* </w:t>
      </w:r>
      <w:r w:rsidR="00AD79DD" w:rsidRPr="001B2BB9">
        <w:rPr>
          <w:rFonts w:ascii="Times New Roman" w:hAnsi="Times New Roman" w:cs="Times New Roman"/>
          <w:i/>
          <w:color w:val="auto"/>
          <w:sz w:val="27"/>
          <w:szCs w:val="27"/>
        </w:rPr>
        <w:t>Nước thải sinh hoạt:</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Phát sinh từ 50 công nhân thi công trên công trường.</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Thành phần: Nước thải sinh hoạt chủ yếu chứa các loại vi khuẩn, các chất hữu cơ, các chất rắn lơ lửng.</w:t>
      </w:r>
    </w:p>
    <w:p w:rsidR="00AD79DD" w:rsidRPr="001B2BB9" w:rsidRDefault="00AD79DD" w:rsidP="00F732F0">
      <w:pPr>
        <w:spacing w:line="312" w:lineRule="auto"/>
        <w:ind w:firstLine="567"/>
        <w:jc w:val="both"/>
        <w:rPr>
          <w:rFonts w:ascii="Times New Roman" w:hAnsi="Times New Roman" w:cs="Times New Roman"/>
          <w:bCs/>
          <w:color w:val="auto"/>
          <w:sz w:val="27"/>
          <w:szCs w:val="27"/>
        </w:rPr>
      </w:pPr>
      <w:r w:rsidRPr="001B2BB9">
        <w:rPr>
          <w:rFonts w:ascii="Times New Roman" w:hAnsi="Times New Roman" w:cs="Times New Roman"/>
          <w:bCs/>
          <w:color w:val="auto"/>
          <w:sz w:val="27"/>
          <w:szCs w:val="27"/>
        </w:rPr>
        <w:t xml:space="preserve">- Tải lượng: </w:t>
      </w:r>
      <w:r w:rsidRPr="001B2BB9">
        <w:rPr>
          <w:rFonts w:ascii="Times New Roman" w:hAnsi="Times New Roman" w:cs="Times New Roman"/>
          <w:color w:val="auto"/>
          <w:sz w:val="27"/>
          <w:szCs w:val="27"/>
        </w:rPr>
        <w:t>Định mứ</w:t>
      </w:r>
      <w:r w:rsidR="00C36E8A" w:rsidRPr="001B2BB9">
        <w:rPr>
          <w:rFonts w:ascii="Times New Roman" w:hAnsi="Times New Roman" w:cs="Times New Roman"/>
          <w:color w:val="auto"/>
          <w:sz w:val="27"/>
          <w:szCs w:val="27"/>
        </w:rPr>
        <w:t>c cấp nước 100 lít/người/ngày [</w:t>
      </w:r>
      <w:r w:rsidR="00C65D55" w:rsidRPr="001B2BB9">
        <w:rPr>
          <w:rFonts w:ascii="Times New Roman" w:hAnsi="Times New Roman" w:cs="Times New Roman"/>
          <w:color w:val="auto"/>
          <w:sz w:val="27"/>
          <w:szCs w:val="27"/>
          <w:lang w:val="en-US"/>
        </w:rPr>
        <w:t>8</w:t>
      </w:r>
      <w:r w:rsidRPr="001B2BB9">
        <w:rPr>
          <w:rFonts w:ascii="Times New Roman" w:hAnsi="Times New Roman" w:cs="Times New Roman"/>
          <w:color w:val="auto"/>
          <w:sz w:val="27"/>
          <w:szCs w:val="27"/>
        </w:rPr>
        <w:t>] và tỷ lệ</w:t>
      </w:r>
      <w:r w:rsidR="00C36E8A" w:rsidRPr="001B2BB9">
        <w:rPr>
          <w:rFonts w:ascii="Times New Roman" w:hAnsi="Times New Roman" w:cs="Times New Roman"/>
          <w:color w:val="auto"/>
          <w:sz w:val="27"/>
          <w:szCs w:val="27"/>
        </w:rPr>
        <w:t xml:space="preserve"> thải là 100% lượng nước cấp [</w:t>
      </w:r>
      <w:r w:rsidR="00C65D55" w:rsidRPr="001B2BB9">
        <w:rPr>
          <w:rFonts w:ascii="Times New Roman" w:hAnsi="Times New Roman" w:cs="Times New Roman"/>
          <w:color w:val="auto"/>
          <w:sz w:val="27"/>
          <w:szCs w:val="27"/>
          <w:lang w:val="en-US"/>
        </w:rPr>
        <w:t>9</w:t>
      </w:r>
      <w:r w:rsidRPr="001B2BB9">
        <w:rPr>
          <w:rFonts w:ascii="Times New Roman" w:hAnsi="Times New Roman" w:cs="Times New Roman"/>
          <w:color w:val="auto"/>
          <w:sz w:val="27"/>
          <w:szCs w:val="27"/>
        </w:rPr>
        <w:t>]. Với số lượng công nhân khoảng 50 người thì lượng nước thải phát sinh đối với mỗi công trình là: 50 người</w:t>
      </w:r>
      <w:r w:rsidR="00E30ACC" w:rsidRPr="001B2BB9">
        <w:rPr>
          <w:rFonts w:ascii="Times New Roman" w:hAnsi="Times New Roman" w:cs="Times New Roman"/>
          <w:color w:val="auto"/>
          <w:sz w:val="27"/>
          <w:szCs w:val="27"/>
        </w:rPr>
        <w:t xml:space="preserve"> × 100 lít/người/ngày× 100% = 5</w:t>
      </w:r>
      <w:r w:rsidRPr="001B2BB9">
        <w:rPr>
          <w:rFonts w:ascii="Times New Roman" w:hAnsi="Times New Roman" w:cs="Times New Roman"/>
          <w:color w:val="auto"/>
          <w:sz w:val="27"/>
          <w:szCs w:val="27"/>
        </w:rPr>
        <w:t>m</w:t>
      </w:r>
      <w:r w:rsidRPr="001B2BB9">
        <w:rPr>
          <w:rFonts w:ascii="Times New Roman" w:hAnsi="Times New Roman" w:cs="Times New Roman"/>
          <w:color w:val="auto"/>
          <w:sz w:val="27"/>
          <w:szCs w:val="27"/>
          <w:vertAlign w:val="superscript"/>
        </w:rPr>
        <w:t>3</w:t>
      </w:r>
      <w:r w:rsidRPr="001B2BB9">
        <w:rPr>
          <w:rFonts w:ascii="Times New Roman" w:hAnsi="Times New Roman" w:cs="Times New Roman"/>
          <w:color w:val="auto"/>
          <w:sz w:val="27"/>
          <w:szCs w:val="27"/>
        </w:rPr>
        <w:t>/ngày.</w:t>
      </w:r>
    </w:p>
    <w:p w:rsidR="00AD79DD" w:rsidRPr="001B2BB9" w:rsidRDefault="00AD79DD" w:rsidP="00F732F0">
      <w:pPr>
        <w:spacing w:line="312" w:lineRule="auto"/>
        <w:ind w:firstLine="567"/>
        <w:jc w:val="both"/>
        <w:rPr>
          <w:rFonts w:ascii="Times New Roman" w:hAnsi="Times New Roman" w:cs="Times New Roman"/>
          <w:color w:val="auto"/>
          <w:sz w:val="27"/>
          <w:szCs w:val="27"/>
          <w:u w:val="single"/>
          <w:lang w:val="es-ES"/>
        </w:rPr>
      </w:pPr>
      <w:r w:rsidRPr="001B2BB9">
        <w:rPr>
          <w:rFonts w:ascii="Times New Roman" w:hAnsi="Times New Roman" w:cs="Times New Roman"/>
          <w:color w:val="auto"/>
          <w:sz w:val="27"/>
          <w:szCs w:val="27"/>
        </w:rPr>
        <w:t>Đánh giá tác động: Lượng nước thải này tuy không nhiều nhưng do chứa thành phần các chất hữu cơ và các vi sinh vật gây bệnh cho con người và động vật hoặc thấm qua đất gây ô nhiễm nước dưới đất, đồng thời làm mất cảnh quan khu vực. Do đó, Chủ dự án sẽ có biện pháp giảm thiểu nguồn gây ô nhiễm này.</w:t>
      </w:r>
    </w:p>
    <w:p w:rsidR="00AD79DD" w:rsidRPr="001B2BB9" w:rsidRDefault="00747F91" w:rsidP="00F732F0">
      <w:pPr>
        <w:spacing w:line="312" w:lineRule="auto"/>
        <w:ind w:firstLine="567"/>
        <w:jc w:val="both"/>
        <w:rPr>
          <w:rFonts w:ascii="Times New Roman" w:hAnsi="Times New Roman" w:cs="Times New Roman"/>
          <w:i/>
          <w:color w:val="auto"/>
          <w:sz w:val="27"/>
          <w:szCs w:val="27"/>
          <w:lang w:val="es-ES"/>
        </w:rPr>
      </w:pPr>
      <w:r w:rsidRPr="001B2BB9">
        <w:rPr>
          <w:rFonts w:ascii="Times New Roman" w:hAnsi="Times New Roman" w:cs="Times New Roman"/>
          <w:i/>
          <w:color w:val="auto"/>
          <w:sz w:val="27"/>
          <w:szCs w:val="27"/>
          <w:lang w:val="es-ES"/>
        </w:rPr>
        <w:t xml:space="preserve">* </w:t>
      </w:r>
      <w:r w:rsidR="00AD79DD" w:rsidRPr="001B2BB9">
        <w:rPr>
          <w:rFonts w:ascii="Times New Roman" w:hAnsi="Times New Roman" w:cs="Times New Roman"/>
          <w:i/>
          <w:color w:val="auto"/>
          <w:sz w:val="27"/>
          <w:szCs w:val="27"/>
          <w:lang w:val="es-ES"/>
        </w:rPr>
        <w:t>Nước thải xây dựng:</w:t>
      </w:r>
    </w:p>
    <w:p w:rsidR="00AD79DD" w:rsidRPr="001B2BB9" w:rsidRDefault="00AD79DD" w:rsidP="00F732F0">
      <w:pPr>
        <w:spacing w:line="312" w:lineRule="auto"/>
        <w:ind w:firstLine="567"/>
        <w:jc w:val="both"/>
        <w:rPr>
          <w:rFonts w:ascii="Times New Roman" w:hAnsi="Times New Roman" w:cs="Times New Roman"/>
          <w:color w:val="auto"/>
          <w:sz w:val="27"/>
          <w:szCs w:val="27"/>
          <w:lang w:val="es-ES"/>
        </w:rPr>
      </w:pPr>
      <w:r w:rsidRPr="001B2BB9">
        <w:rPr>
          <w:rFonts w:ascii="Times New Roman" w:hAnsi="Times New Roman" w:cs="Times New Roman"/>
          <w:color w:val="auto"/>
          <w:sz w:val="27"/>
          <w:szCs w:val="27"/>
          <w:lang w:val="es-ES"/>
        </w:rPr>
        <w:t>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Tải lượng nước thải phát sinh do hoạt động xây dựng phụ thuộc vào nhiều yếu tố như: phương pháp thi công, khối lượng thi công, ý thức tiết kiệm nước của công nhân,…</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bCs/>
          <w:iCs/>
          <w:color w:val="auto"/>
          <w:sz w:val="27"/>
          <w:szCs w:val="27"/>
          <w:lang w:val="es-ES"/>
        </w:rPr>
        <w:t>Đánh giá tác động:</w:t>
      </w:r>
      <w:r w:rsidRPr="001B2BB9">
        <w:rPr>
          <w:rFonts w:ascii="Times New Roman" w:hAnsi="Times New Roman" w:cs="Times New Roman"/>
          <w:bCs/>
          <w:i/>
          <w:iCs/>
          <w:color w:val="auto"/>
          <w:sz w:val="27"/>
          <w:szCs w:val="27"/>
          <w:lang w:val="es-ES"/>
        </w:rPr>
        <w:t xml:space="preserve"> </w:t>
      </w:r>
      <w:r w:rsidRPr="001B2BB9">
        <w:rPr>
          <w:rFonts w:ascii="Times New Roman" w:hAnsi="Times New Roman" w:cs="Times New Roman"/>
          <w:color w:val="auto"/>
          <w:sz w:val="27"/>
          <w:szCs w:val="27"/>
        </w:rPr>
        <w:t xml:space="preserve">Trong trường hợp mưa lớn, nước mưa chảy tràn qua các khu vực đang đào đắp hoặc các kho, bãi vật liệu hở … sẽ cuốn theo các nguyên vật liêu (cát, đá,…) làm </w:t>
      </w:r>
      <w:r w:rsidR="007B1883" w:rsidRPr="001B2BB9">
        <w:rPr>
          <w:rFonts w:ascii="Times New Roman" w:hAnsi="Times New Roman" w:cs="Times New Roman"/>
          <w:color w:val="auto"/>
          <w:sz w:val="27"/>
          <w:szCs w:val="27"/>
        </w:rPr>
        <w:t xml:space="preserve">cho độ đục trong nước tăng cao. </w:t>
      </w:r>
      <w:r w:rsidRPr="001B2BB9">
        <w:rPr>
          <w:rFonts w:ascii="Times New Roman" w:hAnsi="Times New Roman" w:cs="Times New Roman"/>
          <w:color w:val="auto"/>
          <w:sz w:val="27"/>
          <w:szCs w:val="27"/>
        </w:rPr>
        <w:t>Lượng nước thải này</w:t>
      </w:r>
      <w:r w:rsidR="008F57F5" w:rsidRPr="001B2BB9">
        <w:rPr>
          <w:rFonts w:ascii="Times New Roman" w:hAnsi="Times New Roman" w:cs="Times New Roman"/>
          <w:color w:val="auto"/>
          <w:sz w:val="27"/>
          <w:szCs w:val="27"/>
          <w:lang w:val="en-US"/>
        </w:rPr>
        <w:t xml:space="preserve"> nếu không có biện pháp quản lý</w:t>
      </w:r>
      <w:r w:rsidR="007B1883" w:rsidRPr="001B2BB9">
        <w:rPr>
          <w:rFonts w:ascii="Times New Roman" w:hAnsi="Times New Roman" w:cs="Times New Roman"/>
          <w:color w:val="auto"/>
          <w:sz w:val="27"/>
          <w:szCs w:val="27"/>
        </w:rPr>
        <w:t xml:space="preserve"> sẽ ảnh hưởng đáng kể đến </w:t>
      </w:r>
      <w:r w:rsidR="00E03EC7" w:rsidRPr="001B2BB9">
        <w:rPr>
          <w:rFonts w:ascii="Times New Roman" w:hAnsi="Times New Roman" w:cs="Times New Roman"/>
          <w:color w:val="auto"/>
          <w:sz w:val="27"/>
          <w:szCs w:val="27"/>
          <w:lang w:val="en-US"/>
        </w:rPr>
        <w:t>mương nước phía Tây</w:t>
      </w:r>
      <w:r w:rsidR="007B1883" w:rsidRPr="001B2BB9">
        <w:rPr>
          <w:rFonts w:ascii="Times New Roman" w:hAnsi="Times New Roman" w:cs="Times New Roman"/>
          <w:color w:val="auto"/>
          <w:sz w:val="27"/>
          <w:szCs w:val="27"/>
          <w:lang w:val="en-US"/>
        </w:rPr>
        <w:t xml:space="preserve"> khu </w:t>
      </w:r>
      <w:r w:rsidR="007B1883" w:rsidRPr="001B2BB9">
        <w:rPr>
          <w:rFonts w:ascii="Times New Roman" w:hAnsi="Times New Roman" w:cs="Times New Roman"/>
          <w:color w:val="auto"/>
          <w:sz w:val="27"/>
          <w:szCs w:val="27"/>
          <w:lang w:val="en-US"/>
        </w:rPr>
        <w:lastRenderedPageBreak/>
        <w:t>vực dự án</w:t>
      </w:r>
      <w:r w:rsidR="00E03EC7" w:rsidRPr="001B2BB9">
        <w:rPr>
          <w:rFonts w:ascii="Times New Roman" w:hAnsi="Times New Roman" w:cs="Times New Roman"/>
          <w:color w:val="auto"/>
          <w:sz w:val="27"/>
          <w:szCs w:val="27"/>
          <w:lang w:val="en-US"/>
        </w:rPr>
        <w:t xml:space="preserve"> và Khe Đá phía Đông Nam khu vực</w:t>
      </w:r>
      <w:r w:rsidRPr="001B2BB9">
        <w:rPr>
          <w:rFonts w:ascii="Times New Roman" w:hAnsi="Times New Roman" w:cs="Times New Roman"/>
          <w:color w:val="auto"/>
          <w:sz w:val="27"/>
          <w:szCs w:val="27"/>
        </w:rPr>
        <w:t>.</w:t>
      </w:r>
    </w:p>
    <w:p w:rsidR="00AD79DD" w:rsidRPr="001B2BB9" w:rsidRDefault="00747F91" w:rsidP="00F732F0">
      <w:pPr>
        <w:spacing w:line="312" w:lineRule="auto"/>
        <w:ind w:firstLine="540"/>
        <w:jc w:val="both"/>
        <w:rPr>
          <w:rFonts w:ascii="Times New Roman" w:hAnsi="Times New Roman" w:cs="Times New Roman"/>
          <w:i/>
          <w:color w:val="auto"/>
          <w:sz w:val="27"/>
          <w:szCs w:val="27"/>
        </w:rPr>
      </w:pPr>
      <w:bookmarkStart w:id="1606" w:name="_Toc333822188"/>
      <w:bookmarkStart w:id="1607" w:name="_Toc335202748"/>
      <w:bookmarkStart w:id="1608" w:name="_Toc351100841"/>
      <w:r w:rsidRPr="001B2BB9">
        <w:rPr>
          <w:rFonts w:ascii="Times New Roman" w:hAnsi="Times New Roman" w:cs="Times New Roman"/>
          <w:i/>
          <w:color w:val="auto"/>
          <w:sz w:val="27"/>
          <w:szCs w:val="27"/>
          <w:lang w:val="en-US"/>
        </w:rPr>
        <w:t xml:space="preserve">* </w:t>
      </w:r>
      <w:r w:rsidR="00AD79DD" w:rsidRPr="001B2BB9">
        <w:rPr>
          <w:rFonts w:ascii="Times New Roman" w:hAnsi="Times New Roman" w:cs="Times New Roman"/>
          <w:i/>
          <w:color w:val="auto"/>
          <w:sz w:val="27"/>
          <w:szCs w:val="27"/>
        </w:rPr>
        <w:t>Nước mưa chảy tràn:</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Lượng nước mưa chảy tràn trong diện tích khu vực được xác định theo (TCVN 7957:2008 - Thoát nước - Mạng lưới và công trình bên ngoài - Tiêu chuẩn thiết kế) theo công thức: Q = q × C × F</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Trong đó:</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Q - là lượng nước mưa chảy tràn.</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F - là diện tích mặt bằng khu vực công trình </w:t>
      </w:r>
      <w:r w:rsidR="00E03EC7" w:rsidRPr="001B2BB9">
        <w:rPr>
          <w:rFonts w:ascii="Times New Roman" w:hAnsi="Times New Roman" w:cs="Times New Roman"/>
          <w:color w:val="auto"/>
          <w:sz w:val="27"/>
          <w:szCs w:val="27"/>
        </w:rPr>
        <w:t>30.400</w:t>
      </w:r>
      <w:r w:rsidR="00E03EC7"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m</w:t>
      </w:r>
      <w:r w:rsidRPr="001B2BB9">
        <w:rPr>
          <w:rFonts w:ascii="Times New Roman" w:hAnsi="Times New Roman" w:cs="Times New Roman"/>
          <w:color w:val="auto"/>
          <w:sz w:val="27"/>
          <w:szCs w:val="27"/>
          <w:vertAlign w:val="superscript"/>
        </w:rPr>
        <w:t>2</w:t>
      </w:r>
      <w:r w:rsidRPr="001B2BB9">
        <w:rPr>
          <w:rFonts w:ascii="Times New Roman" w:hAnsi="Times New Roman" w:cs="Times New Roman"/>
          <w:color w:val="auto"/>
          <w:sz w:val="27"/>
          <w:szCs w:val="27"/>
        </w:rPr>
        <w:t>.</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q - </w:t>
      </w:r>
      <w:r w:rsidR="001A09FC" w:rsidRPr="001B2BB9">
        <w:rPr>
          <w:rFonts w:ascii="Times New Roman" w:hAnsi="Times New Roman" w:cs="Times New Roman"/>
          <w:color w:val="auto"/>
          <w:sz w:val="27"/>
          <w:szCs w:val="27"/>
        </w:rPr>
        <w:t xml:space="preserve">là lượng mưa ngày lớn nhất (ngày 09/10/2020) tại Trạm thuỷ văn </w:t>
      </w:r>
      <w:r w:rsidR="00414ADE" w:rsidRPr="001B2BB9">
        <w:rPr>
          <w:rFonts w:ascii="Times New Roman" w:hAnsi="Times New Roman" w:cs="Times New Roman"/>
          <w:color w:val="auto"/>
          <w:sz w:val="27"/>
          <w:szCs w:val="27"/>
          <w:lang w:val="en-US"/>
        </w:rPr>
        <w:t>Gia Vòng</w:t>
      </w:r>
      <w:r w:rsidR="001A09FC" w:rsidRPr="001B2BB9">
        <w:rPr>
          <w:rFonts w:ascii="Times New Roman" w:hAnsi="Times New Roman" w:cs="Times New Roman"/>
          <w:color w:val="auto"/>
          <w:sz w:val="27"/>
          <w:szCs w:val="27"/>
        </w:rPr>
        <w:t xml:space="preserve"> có giá trị </w:t>
      </w:r>
      <w:r w:rsidR="00414ADE" w:rsidRPr="001B2BB9">
        <w:rPr>
          <w:rFonts w:ascii="Times New Roman" w:hAnsi="Times New Roman" w:cs="Times New Roman"/>
          <w:color w:val="auto"/>
          <w:sz w:val="27"/>
          <w:szCs w:val="27"/>
          <w:lang w:val="en-US"/>
        </w:rPr>
        <w:t xml:space="preserve">384,6 </w:t>
      </w:r>
      <w:r w:rsidR="001A09FC" w:rsidRPr="001B2BB9">
        <w:rPr>
          <w:rFonts w:ascii="Times New Roman" w:hAnsi="Times New Roman" w:cs="Times New Roman"/>
          <w:color w:val="auto"/>
          <w:sz w:val="27"/>
          <w:szCs w:val="27"/>
        </w:rPr>
        <w:t>mm.</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C - là hệ số dòng chảy, C = 0,3 tương ứng với mặt đất, cỏ, độ dốc 1 - 2%,</w:t>
      </w:r>
    </w:p>
    <w:p w:rsidR="00AD79DD" w:rsidRPr="001B2BB9" w:rsidRDefault="00AD79DD" w:rsidP="00F732F0">
      <w:pPr>
        <w:spacing w:line="312" w:lineRule="auto"/>
        <w:ind w:firstLine="567"/>
        <w:jc w:val="both"/>
        <w:rPr>
          <w:rFonts w:ascii="Times New Roman" w:hAnsi="Times New Roman" w:cs="Times New Roman"/>
          <w:color w:val="auto"/>
          <w:sz w:val="27"/>
          <w:szCs w:val="27"/>
          <w:lang w:val="en-US"/>
        </w:rPr>
      </w:pPr>
      <w:bookmarkStart w:id="1609" w:name="_Toc35930211"/>
      <w:bookmarkStart w:id="1610" w:name="_Toc35937889"/>
      <w:bookmarkStart w:id="1611" w:name="_Toc37507405"/>
      <w:bookmarkStart w:id="1612" w:name="_Toc37507629"/>
      <w:bookmarkStart w:id="1613" w:name="_Toc39736975"/>
      <w:bookmarkStart w:id="1614" w:name="_Toc39737594"/>
      <w:r w:rsidRPr="001B2BB9">
        <w:rPr>
          <w:rFonts w:ascii="Times New Roman" w:hAnsi="Times New Roman" w:cs="Times New Roman"/>
          <w:color w:val="auto"/>
          <w:sz w:val="27"/>
          <w:szCs w:val="27"/>
        </w:rPr>
        <w:sym w:font="Wingdings" w:char="F0F0"/>
      </w:r>
      <w:r w:rsidRPr="001B2BB9">
        <w:rPr>
          <w:rFonts w:ascii="Times New Roman" w:hAnsi="Times New Roman" w:cs="Times New Roman"/>
          <w:color w:val="auto"/>
          <w:sz w:val="27"/>
          <w:szCs w:val="27"/>
        </w:rPr>
        <w:t xml:space="preserve"> Vậy: Q = </w:t>
      </w:r>
      <w:r w:rsidR="00414ADE" w:rsidRPr="001B2BB9">
        <w:rPr>
          <w:rFonts w:ascii="Times New Roman" w:hAnsi="Times New Roman" w:cs="Times New Roman"/>
          <w:color w:val="auto"/>
          <w:sz w:val="27"/>
          <w:szCs w:val="27"/>
          <w:lang w:val="en-US"/>
        </w:rPr>
        <w:t>30.400</w:t>
      </w:r>
      <w:r w:rsidRPr="001B2BB9">
        <w:rPr>
          <w:rFonts w:ascii="Times New Roman" w:hAnsi="Times New Roman" w:cs="Times New Roman"/>
          <w:color w:val="auto"/>
          <w:sz w:val="27"/>
          <w:szCs w:val="27"/>
        </w:rPr>
        <w:t xml:space="preserve"> m</w:t>
      </w:r>
      <w:r w:rsidRPr="001B2BB9">
        <w:rPr>
          <w:rFonts w:ascii="Times New Roman" w:hAnsi="Times New Roman" w:cs="Times New Roman"/>
          <w:color w:val="auto"/>
          <w:sz w:val="27"/>
          <w:szCs w:val="27"/>
          <w:vertAlign w:val="superscript"/>
        </w:rPr>
        <w:t>2</w:t>
      </w:r>
      <w:r w:rsidRPr="001B2BB9">
        <w:rPr>
          <w:rFonts w:ascii="Times New Roman" w:hAnsi="Times New Roman" w:cs="Times New Roman"/>
          <w:color w:val="auto"/>
          <w:sz w:val="27"/>
          <w:szCs w:val="27"/>
        </w:rPr>
        <w:t xml:space="preserve"> × 0,</w:t>
      </w:r>
      <w:r w:rsidR="00414ADE" w:rsidRPr="001B2BB9">
        <w:rPr>
          <w:rFonts w:ascii="Times New Roman" w:hAnsi="Times New Roman" w:cs="Times New Roman"/>
          <w:color w:val="auto"/>
          <w:sz w:val="27"/>
          <w:szCs w:val="27"/>
          <w:lang w:val="en-US"/>
        </w:rPr>
        <w:t>3846</w:t>
      </w:r>
      <w:r w:rsidRPr="001B2BB9">
        <w:rPr>
          <w:rFonts w:ascii="Times New Roman" w:hAnsi="Times New Roman" w:cs="Times New Roman"/>
          <w:color w:val="auto"/>
          <w:sz w:val="27"/>
          <w:szCs w:val="27"/>
        </w:rPr>
        <w:t xml:space="preserve"> m/ngày × 0,3 ≈ </w:t>
      </w:r>
      <w:r w:rsidR="00414ADE" w:rsidRPr="001B2BB9">
        <w:rPr>
          <w:rFonts w:ascii="Times New Roman" w:hAnsi="Times New Roman" w:cs="Times New Roman"/>
          <w:color w:val="auto"/>
          <w:sz w:val="27"/>
          <w:szCs w:val="27"/>
          <w:lang w:val="en-US"/>
        </w:rPr>
        <w:t>3.508</w:t>
      </w:r>
      <w:r w:rsidRPr="001B2BB9">
        <w:rPr>
          <w:rFonts w:ascii="Times New Roman" w:hAnsi="Times New Roman" w:cs="Times New Roman"/>
          <w:color w:val="auto"/>
          <w:sz w:val="27"/>
          <w:szCs w:val="27"/>
        </w:rPr>
        <w:t xml:space="preserve"> m</w:t>
      </w:r>
      <w:r w:rsidRPr="001B2BB9">
        <w:rPr>
          <w:rFonts w:ascii="Times New Roman" w:hAnsi="Times New Roman" w:cs="Times New Roman"/>
          <w:color w:val="auto"/>
          <w:sz w:val="27"/>
          <w:szCs w:val="27"/>
          <w:vertAlign w:val="superscript"/>
        </w:rPr>
        <w:t>3</w:t>
      </w:r>
      <w:r w:rsidRPr="001B2BB9">
        <w:rPr>
          <w:rFonts w:ascii="Times New Roman" w:hAnsi="Times New Roman" w:cs="Times New Roman"/>
          <w:color w:val="auto"/>
          <w:sz w:val="27"/>
          <w:szCs w:val="27"/>
        </w:rPr>
        <w:t>/</w:t>
      </w:r>
      <w:r w:rsidR="00940B2A" w:rsidRPr="001B2BB9">
        <w:rPr>
          <w:rFonts w:ascii="Times New Roman" w:hAnsi="Times New Roman" w:cs="Times New Roman"/>
          <w:color w:val="auto"/>
          <w:sz w:val="27"/>
          <w:szCs w:val="27"/>
          <w:lang w:val="en-US"/>
        </w:rPr>
        <w:t>ngày</w:t>
      </w:r>
      <w:r w:rsidRPr="001B2BB9">
        <w:rPr>
          <w:rFonts w:ascii="Times New Roman" w:hAnsi="Times New Roman" w:cs="Times New Roman"/>
          <w:color w:val="auto"/>
          <w:sz w:val="27"/>
          <w:szCs w:val="27"/>
        </w:rPr>
        <w:t>.</w:t>
      </w:r>
    </w:p>
    <w:p w:rsidR="003C6CA5" w:rsidRPr="001B2BB9" w:rsidRDefault="00AD79DD" w:rsidP="00F732F0">
      <w:pPr>
        <w:spacing w:line="312" w:lineRule="auto"/>
        <w:ind w:firstLine="567"/>
        <w:jc w:val="both"/>
        <w:rPr>
          <w:rFonts w:ascii="Times New Roman" w:hAnsi="Times New Roman" w:cs="Times New Roman"/>
          <w:color w:val="auto"/>
          <w:sz w:val="27"/>
          <w:szCs w:val="27"/>
          <w:lang w:val="en-US"/>
        </w:rPr>
      </w:pPr>
      <w:bookmarkStart w:id="1615" w:name="_Toc335202747"/>
      <w:bookmarkStart w:id="1616" w:name="_Toc351100840"/>
      <w:bookmarkStart w:id="1617" w:name="_Toc231805378"/>
      <w:bookmarkStart w:id="1618" w:name="_Toc241335565"/>
      <w:bookmarkStart w:id="1619" w:name="_Toc241340517"/>
      <w:bookmarkStart w:id="1620" w:name="_Toc333822187"/>
      <w:bookmarkEnd w:id="1609"/>
      <w:bookmarkEnd w:id="1610"/>
      <w:bookmarkEnd w:id="1611"/>
      <w:bookmarkEnd w:id="1612"/>
      <w:bookmarkEnd w:id="1613"/>
      <w:bookmarkEnd w:id="1614"/>
      <w:r w:rsidRPr="001B2BB9">
        <w:rPr>
          <w:rFonts w:ascii="Times New Roman" w:hAnsi="Times New Roman" w:cs="Times New Roman"/>
          <w:color w:val="auto"/>
          <w:sz w:val="27"/>
          <w:szCs w:val="27"/>
        </w:rPr>
        <w:t>Đánh giá tác động</w:t>
      </w:r>
      <w:bookmarkEnd w:id="1615"/>
      <w:bookmarkEnd w:id="1616"/>
      <w:bookmarkEnd w:id="1617"/>
      <w:bookmarkEnd w:id="1618"/>
      <w:bookmarkEnd w:id="1619"/>
      <w:bookmarkEnd w:id="1620"/>
      <w:r w:rsidRPr="001B2BB9">
        <w:rPr>
          <w:rFonts w:ascii="Times New Roman" w:hAnsi="Times New Roman" w:cs="Times New Roman"/>
          <w:color w:val="auto"/>
          <w:sz w:val="27"/>
          <w:szCs w:val="27"/>
        </w:rPr>
        <w:t xml:space="preserve">: </w:t>
      </w:r>
      <w:r w:rsidRPr="001B2BB9">
        <w:rPr>
          <w:rFonts w:ascii="Times New Roman" w:eastAsia=".VnTime" w:hAnsi="Times New Roman" w:cs="Times New Roman"/>
          <w:color w:val="auto"/>
          <w:sz w:val="27"/>
          <w:szCs w:val="27"/>
        </w:rPr>
        <w:t xml:space="preserve">Trong quá trình xây dựng, các tác nhân gây ô nhiễm nước chủ yếu là dầu mỡ rò rỉ từ các máy móc thiết bị, </w:t>
      </w:r>
      <w:r w:rsidRPr="001B2BB9">
        <w:rPr>
          <w:rFonts w:ascii="Times New Roman" w:hAnsi="Times New Roman" w:cs="Times New Roman"/>
          <w:color w:val="auto"/>
          <w:sz w:val="27"/>
          <w:szCs w:val="27"/>
        </w:rPr>
        <w:t>chất thải rắn như đất đá, vật liệu rơi vãi</w:t>
      </w:r>
      <w:r w:rsidRPr="001B2BB9">
        <w:rPr>
          <w:rFonts w:ascii="Times New Roman" w:eastAsia=".VnTime" w:hAnsi="Times New Roman" w:cs="Times New Roman"/>
          <w:color w:val="auto"/>
          <w:sz w:val="27"/>
          <w:szCs w:val="27"/>
        </w:rPr>
        <w:t xml:space="preserve">,…. Khi có mưa, các tác nhân đó sẽ bị rữa trôi vào </w:t>
      </w:r>
      <w:r w:rsidR="00801C9E" w:rsidRPr="001B2BB9">
        <w:rPr>
          <w:rFonts w:ascii="Times New Roman" w:eastAsia=".VnTime" w:hAnsi="Times New Roman" w:cs="Times New Roman"/>
          <w:color w:val="auto"/>
          <w:sz w:val="27"/>
          <w:szCs w:val="27"/>
          <w:lang w:val="en-US"/>
        </w:rPr>
        <w:t>mương thoát</w:t>
      </w:r>
      <w:r w:rsidRPr="001B2BB9">
        <w:rPr>
          <w:rFonts w:ascii="Times New Roman" w:eastAsia=".VnTime" w:hAnsi="Times New Roman" w:cs="Times New Roman"/>
          <w:color w:val="auto"/>
          <w:sz w:val="27"/>
          <w:szCs w:val="27"/>
        </w:rPr>
        <w:t xml:space="preserve"> nước mặt </w:t>
      </w:r>
      <w:r w:rsidR="00801C9E" w:rsidRPr="001B2BB9">
        <w:rPr>
          <w:rFonts w:ascii="Times New Roman" w:eastAsia=".VnTime" w:hAnsi="Times New Roman" w:cs="Times New Roman"/>
          <w:color w:val="auto"/>
          <w:sz w:val="27"/>
          <w:szCs w:val="27"/>
          <w:lang w:val="en-US"/>
        </w:rPr>
        <w:t xml:space="preserve">khu vực </w:t>
      </w:r>
      <w:r w:rsidRPr="001B2BB9">
        <w:rPr>
          <w:rFonts w:ascii="Times New Roman" w:eastAsia=".VnTime" w:hAnsi="Times New Roman" w:cs="Times New Roman"/>
          <w:color w:val="auto"/>
          <w:sz w:val="27"/>
          <w:szCs w:val="27"/>
        </w:rPr>
        <w:t>gây đục nguồn nướ</w:t>
      </w:r>
      <w:r w:rsidR="00801C9E" w:rsidRPr="001B2BB9">
        <w:rPr>
          <w:rFonts w:ascii="Times New Roman" w:eastAsia=".VnTime" w:hAnsi="Times New Roman" w:cs="Times New Roman"/>
          <w:color w:val="auto"/>
          <w:sz w:val="27"/>
          <w:szCs w:val="27"/>
        </w:rPr>
        <w:t>c</w:t>
      </w:r>
      <w:r w:rsidRPr="001B2BB9">
        <w:rPr>
          <w:rFonts w:ascii="Times New Roman" w:hAnsi="Times New Roman" w:cs="Times New Roman"/>
          <w:color w:val="auto"/>
          <w:sz w:val="27"/>
          <w:szCs w:val="27"/>
          <w:lang w:val="es-ES"/>
        </w:rPr>
        <w:t>.</w:t>
      </w:r>
      <w:r w:rsidR="003C6CA5" w:rsidRPr="001B2BB9">
        <w:rPr>
          <w:rFonts w:ascii="Times New Roman" w:hAnsi="Times New Roman" w:cs="Times New Roman"/>
          <w:color w:val="auto"/>
          <w:sz w:val="27"/>
          <w:szCs w:val="27"/>
          <w:lang w:val="es-ES"/>
        </w:rPr>
        <w:t xml:space="preserve"> </w:t>
      </w:r>
      <w:r w:rsidR="003C6CA5" w:rsidRPr="001B2BB9">
        <w:rPr>
          <w:rFonts w:ascii="Times New Roman" w:hAnsi="Times New Roman" w:cs="Times New Roman"/>
          <w:color w:val="auto"/>
          <w:sz w:val="27"/>
          <w:szCs w:val="27"/>
          <w:lang w:val="en-US"/>
        </w:rPr>
        <w:t xml:space="preserve">Lượng nước này phát sinh khi có mưa, nước mưa chảy tràn phát sinh theo hướng nghiêng của địa hình sẽ thoát ra mương nước phía </w:t>
      </w:r>
      <w:r w:rsidR="00414ADE" w:rsidRPr="001B2BB9">
        <w:rPr>
          <w:rFonts w:ascii="Times New Roman" w:hAnsi="Times New Roman" w:cs="Times New Roman"/>
          <w:color w:val="auto"/>
          <w:sz w:val="27"/>
          <w:szCs w:val="27"/>
          <w:lang w:val="en-US"/>
        </w:rPr>
        <w:t xml:space="preserve">Tây và Khe Đá phía Đông Nam khu vực </w:t>
      </w:r>
      <w:r w:rsidR="007B1883" w:rsidRPr="001B2BB9">
        <w:rPr>
          <w:rFonts w:ascii="Times New Roman" w:hAnsi="Times New Roman" w:cs="Times New Roman"/>
          <w:color w:val="auto"/>
          <w:sz w:val="27"/>
          <w:szCs w:val="27"/>
          <w:lang w:val="en-US"/>
        </w:rPr>
        <w:t>dự án</w:t>
      </w:r>
      <w:r w:rsidR="003C6CA5" w:rsidRPr="001B2BB9">
        <w:rPr>
          <w:rFonts w:ascii="Times New Roman" w:hAnsi="Times New Roman" w:cs="Times New Roman"/>
          <w:color w:val="auto"/>
          <w:sz w:val="27"/>
          <w:szCs w:val="27"/>
          <w:lang w:val="en-US"/>
        </w:rPr>
        <w:t>.</w:t>
      </w:r>
    </w:p>
    <w:p w:rsidR="00AD79DD" w:rsidRPr="001B2BB9" w:rsidRDefault="00AD79DD"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color w:val="auto"/>
          <w:sz w:val="27"/>
          <w:szCs w:val="27"/>
          <w:lang w:val="es-ES"/>
        </w:rPr>
        <w:t>Ngoài ra,</w:t>
      </w:r>
      <w:r w:rsidRPr="001B2BB9">
        <w:rPr>
          <w:rFonts w:ascii="Times New Roman" w:hAnsi="Times New Roman" w:cs="Times New Roman"/>
          <w:color w:val="auto"/>
          <w:sz w:val="27"/>
          <w:szCs w:val="27"/>
        </w:rPr>
        <w:t xml:space="preserve"> việc thi công xây dựng sẽ </w:t>
      </w:r>
      <w:r w:rsidR="00414ADE" w:rsidRPr="001B2BB9">
        <w:rPr>
          <w:rFonts w:ascii="Times New Roman" w:hAnsi="Times New Roman" w:cs="Times New Roman"/>
          <w:color w:val="auto"/>
          <w:sz w:val="27"/>
          <w:szCs w:val="27"/>
        </w:rPr>
        <w:t xml:space="preserve">phá bỏ thảm thực vật hiện trạng </w:t>
      </w:r>
      <w:r w:rsidRPr="001B2BB9">
        <w:rPr>
          <w:rFonts w:ascii="Times New Roman" w:hAnsi="Times New Roman" w:cs="Times New Roman"/>
          <w:color w:val="auto"/>
          <w:sz w:val="27"/>
          <w:szCs w:val="27"/>
        </w:rPr>
        <w:t>cùng với việc thi công như đào, xúc càng làm tăng khả năng cuốn trôi đất, cát nhất là vào mùa mưa gây ảnh hưởng đến chất lượng nước mặt của khu vực.</w:t>
      </w:r>
    </w:p>
    <w:p w:rsidR="00AD79DD" w:rsidRPr="001B2BB9" w:rsidRDefault="00AD79DD"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c. Tác động của chất thải rắn</w:t>
      </w:r>
      <w:bookmarkEnd w:id="1606"/>
      <w:bookmarkEnd w:id="1607"/>
      <w:bookmarkEnd w:id="1608"/>
    </w:p>
    <w:p w:rsidR="00AD79DD" w:rsidRPr="001B2BB9" w:rsidRDefault="00747F91"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 xml:space="preserve">* </w:t>
      </w:r>
      <w:r w:rsidR="00AD79DD" w:rsidRPr="001B2BB9">
        <w:rPr>
          <w:rFonts w:ascii="Times New Roman" w:hAnsi="Times New Roman" w:cs="Times New Roman"/>
          <w:i/>
          <w:color w:val="auto"/>
          <w:sz w:val="27"/>
          <w:szCs w:val="27"/>
        </w:rPr>
        <w:t>Chất thải rắn sinh hoạt:</w:t>
      </w:r>
    </w:p>
    <w:p w:rsidR="00AD79DD" w:rsidRPr="001B2BB9" w:rsidRDefault="00AD79DD" w:rsidP="00F732F0">
      <w:pPr>
        <w:spacing w:line="312" w:lineRule="auto"/>
        <w:ind w:firstLine="567"/>
        <w:jc w:val="both"/>
        <w:rPr>
          <w:rFonts w:ascii="Times New Roman" w:hAnsi="Times New Roman" w:cs="Times New Roman"/>
          <w:color w:val="auto"/>
          <w:sz w:val="27"/>
          <w:szCs w:val="27"/>
          <w:lang w:val="sv-SE"/>
        </w:rPr>
      </w:pPr>
      <w:r w:rsidRPr="001B2BB9">
        <w:rPr>
          <w:rFonts w:ascii="Times New Roman" w:hAnsi="Times New Roman" w:cs="Times New Roman"/>
          <w:color w:val="auto"/>
          <w:sz w:val="27"/>
          <w:szCs w:val="27"/>
        </w:rPr>
        <w:t>CTR sinh hoạt phát sinh từ quá trình sinh hoạt CBCNV trên công trường; thành phần chủ yếu là thức ăn thừa, túi nilon, giấy vụn, chai, lon, vỏ hoa quả,… Lượng rác thải sinh hoạt tính trung bình từ khoảng 0,5 kg/người/ngày [</w:t>
      </w:r>
      <w:r w:rsidR="00C65D55" w:rsidRPr="001B2BB9">
        <w:rPr>
          <w:rFonts w:ascii="Times New Roman" w:hAnsi="Times New Roman" w:cs="Times New Roman"/>
          <w:color w:val="auto"/>
          <w:sz w:val="27"/>
          <w:szCs w:val="27"/>
          <w:lang w:val="en-US"/>
        </w:rPr>
        <w:t>10</w:t>
      </w: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lang w:val="sv-SE"/>
        </w:rPr>
        <w:t>Với tổng số công nhân là 50 công nhân thì tổng lượng rác thải phát sinh khoảng 25 kg/ngày.</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Đánh giá tác động:</w:t>
      </w:r>
      <w:r w:rsidRPr="001B2BB9">
        <w:rPr>
          <w:rFonts w:ascii="Times New Roman" w:hAnsi="Times New Roman" w:cs="Times New Roman"/>
          <w:i/>
          <w:color w:val="auto"/>
          <w:sz w:val="27"/>
          <w:szCs w:val="27"/>
        </w:rPr>
        <w:t xml:space="preserve"> </w:t>
      </w:r>
      <w:r w:rsidRPr="001B2BB9">
        <w:rPr>
          <w:rFonts w:ascii="Times New Roman" w:hAnsi="Times New Roman" w:cs="Times New Roman"/>
          <w:color w:val="auto"/>
          <w:sz w:val="27"/>
          <w:szCs w:val="27"/>
        </w:rPr>
        <w:t>CTR sinh hoạt phát sinh nếu không có biện pháp thu gom, xử lý sẽ tạo mùi khó chịu và gây ô nhiễm đất, nguồn nước và mất mỹ quan, có thể phát sinh dịch bệnh và ảnh hưởng tới sức khỏe của công nhân lao động và người dân sống gần khu vực dự án.</w:t>
      </w:r>
    </w:p>
    <w:p w:rsidR="00AD79DD" w:rsidRPr="001B2BB9" w:rsidRDefault="00747F91"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 xml:space="preserve">* </w:t>
      </w:r>
      <w:r w:rsidR="00AD79DD" w:rsidRPr="001B2BB9">
        <w:rPr>
          <w:rFonts w:ascii="Times New Roman" w:hAnsi="Times New Roman" w:cs="Times New Roman"/>
          <w:i/>
          <w:color w:val="auto"/>
          <w:sz w:val="27"/>
          <w:szCs w:val="27"/>
        </w:rPr>
        <w:t>Chất thải rắn xây dựng:</w:t>
      </w:r>
    </w:p>
    <w:p w:rsidR="00AD79DD" w:rsidRPr="001B2BB9" w:rsidRDefault="00AD79DD" w:rsidP="00F732F0">
      <w:pPr>
        <w:spacing w:line="312" w:lineRule="auto"/>
        <w:ind w:firstLine="567"/>
        <w:jc w:val="both"/>
        <w:rPr>
          <w:rFonts w:ascii="Times New Roman" w:hAnsi="Times New Roman" w:cs="Times New Roman"/>
          <w:color w:val="auto"/>
          <w:sz w:val="27"/>
          <w:szCs w:val="27"/>
        </w:rPr>
      </w:pPr>
      <w:bookmarkStart w:id="1621" w:name="_Toc15994700"/>
      <w:r w:rsidRPr="001B2BB9">
        <w:rPr>
          <w:rFonts w:ascii="Times New Roman" w:hAnsi="Times New Roman" w:cs="Times New Roman"/>
          <w:color w:val="auto"/>
          <w:sz w:val="27"/>
          <w:szCs w:val="27"/>
        </w:rPr>
        <w:t xml:space="preserve">Để thực hiện các hoạt động xây dựng, phải tiến hành san nền với khối lượng </w:t>
      </w:r>
      <w:r w:rsidRPr="001B2BB9">
        <w:rPr>
          <w:rFonts w:ascii="Times New Roman" w:hAnsi="Times New Roman" w:cs="Times New Roman"/>
          <w:color w:val="auto"/>
          <w:sz w:val="27"/>
          <w:szCs w:val="27"/>
        </w:rPr>
        <w:lastRenderedPageBreak/>
        <w:t xml:space="preserve">đất đào là </w:t>
      </w:r>
      <w:r w:rsidR="00414ADE" w:rsidRPr="001B2BB9">
        <w:rPr>
          <w:rFonts w:ascii="Times New Roman" w:hAnsi="Times New Roman" w:cs="Times New Roman"/>
          <w:color w:val="auto"/>
          <w:sz w:val="27"/>
          <w:szCs w:val="27"/>
        </w:rPr>
        <w:t>11.784</w:t>
      </w:r>
      <w:r w:rsidR="00414ADE"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m</w:t>
      </w:r>
      <w:r w:rsidRPr="001B2BB9">
        <w:rPr>
          <w:rFonts w:ascii="Times New Roman" w:hAnsi="Times New Roman" w:cs="Times New Roman"/>
          <w:color w:val="auto"/>
          <w:sz w:val="27"/>
          <w:szCs w:val="27"/>
          <w:vertAlign w:val="superscript"/>
        </w:rPr>
        <w:t>3</w:t>
      </w:r>
      <w:r w:rsidRPr="001B2BB9">
        <w:rPr>
          <w:rFonts w:ascii="Times New Roman" w:hAnsi="Times New Roman" w:cs="Times New Roman"/>
          <w:color w:val="auto"/>
          <w:sz w:val="27"/>
          <w:szCs w:val="27"/>
        </w:rPr>
        <w:t>, do đó sẽ làm phát sinh một lượng đất, đá tương đối lớn. Lượng chất thải này nếu không có biện pháp thu gom và xử lý sẽ làm mất mỹ quan khu vực, chiếm dụng đất và ảnh hưởng đến chất lượng môi trường nước.</w:t>
      </w:r>
    </w:p>
    <w:p w:rsidR="00AD79DD" w:rsidRPr="001B2BB9" w:rsidRDefault="00AD79DD"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Ngoài ra, chất thải rắn còn phát sinh do rơi vãi đá, cát, sạn, các loại như sắt thép, gỗ,... thải loại trong quá trình xây dựng. Tuy nhiên, khối lượng loại chất thải rắn này rất khó xác định chính xác, thường phụ thuộc vào phương pháp thi công, khả năng tiết kiệm nguyên vật liệu, ý thức của công nhân thi công, chất lượng vật liệu,…</w:t>
      </w:r>
    </w:p>
    <w:p w:rsidR="00AD79DD" w:rsidRPr="001B2BB9" w:rsidRDefault="00AD79DD" w:rsidP="00F732F0">
      <w:pPr>
        <w:spacing w:line="312" w:lineRule="auto"/>
        <w:ind w:firstLine="567"/>
        <w:jc w:val="both"/>
        <w:rPr>
          <w:rFonts w:ascii="Times New Roman" w:hAnsi="Times New Roman" w:cs="Times New Roman"/>
          <w:bCs/>
          <w:iCs/>
          <w:color w:val="auto"/>
          <w:sz w:val="27"/>
          <w:szCs w:val="27"/>
        </w:rPr>
      </w:pPr>
      <w:bookmarkStart w:id="1622" w:name="_Toc351100842"/>
      <w:bookmarkStart w:id="1623" w:name="_Toc241335570"/>
      <w:bookmarkStart w:id="1624" w:name="_Toc241340522"/>
      <w:bookmarkStart w:id="1625" w:name="_Toc333822189"/>
      <w:bookmarkStart w:id="1626" w:name="_Toc335202749"/>
      <w:bookmarkEnd w:id="1621"/>
      <w:r w:rsidRPr="001B2BB9">
        <w:rPr>
          <w:rFonts w:ascii="Times New Roman" w:hAnsi="Times New Roman" w:cs="Times New Roman"/>
          <w:color w:val="auto"/>
          <w:sz w:val="27"/>
          <w:szCs w:val="27"/>
        </w:rPr>
        <w:t>Đánh giá tác động:</w:t>
      </w:r>
      <w:bookmarkEnd w:id="1622"/>
      <w:bookmarkEnd w:id="1623"/>
      <w:bookmarkEnd w:id="1624"/>
      <w:bookmarkEnd w:id="1625"/>
      <w:bookmarkEnd w:id="1626"/>
      <w:r w:rsidRPr="001B2BB9">
        <w:rPr>
          <w:rFonts w:ascii="Times New Roman" w:hAnsi="Times New Roman" w:cs="Times New Roman"/>
          <w:color w:val="auto"/>
          <w:sz w:val="27"/>
          <w:szCs w:val="27"/>
        </w:rPr>
        <w:t xml:space="preserve"> </w:t>
      </w:r>
      <w:r w:rsidRPr="001B2BB9">
        <w:rPr>
          <w:rFonts w:ascii="Times New Roman" w:hAnsi="Times New Roman" w:cs="Times New Roman"/>
          <w:bCs/>
          <w:iCs/>
          <w:color w:val="auto"/>
          <w:sz w:val="27"/>
          <w:szCs w:val="27"/>
        </w:rPr>
        <w:t xml:space="preserve">Lượng chất thải này nếu để phát tán tự do ra môi trường sẽ làm mất mỹ quan khu vực, </w:t>
      </w:r>
      <w:r w:rsidRPr="001B2BB9">
        <w:rPr>
          <w:rFonts w:ascii="Times New Roman" w:hAnsi="Times New Roman" w:cs="Times New Roman"/>
          <w:color w:val="auto"/>
          <w:sz w:val="27"/>
          <w:szCs w:val="27"/>
        </w:rPr>
        <w:t xml:space="preserve">gây tắc nghẽn dòng chảy, </w:t>
      </w:r>
      <w:r w:rsidRPr="001B2BB9">
        <w:rPr>
          <w:rFonts w:ascii="Times New Roman" w:hAnsi="Times New Roman" w:cs="Times New Roman"/>
          <w:bCs/>
          <w:iCs/>
          <w:color w:val="auto"/>
          <w:sz w:val="27"/>
          <w:szCs w:val="27"/>
        </w:rPr>
        <w:t>xâm nhập vào đất làm thay đổi kết cấu đất, gây ô nhiễm đất, nước mưa có thể cuốn theo các chất thải xây dựng làm ô nhiễm môi trường nước… Tuy nhiên, phần lớn CTR xây dựng có khả năng tận dụng, Chủ dự án sẽ yêu cầu đơn vị thi công thu gom tận dụng và xử lý thích hợp.</w:t>
      </w:r>
    </w:p>
    <w:p w:rsidR="00AD79DD" w:rsidRPr="001B2BB9" w:rsidRDefault="00747F91" w:rsidP="00F732F0">
      <w:pPr>
        <w:spacing w:line="312" w:lineRule="auto"/>
        <w:ind w:firstLine="567"/>
        <w:jc w:val="both"/>
        <w:rPr>
          <w:rFonts w:ascii="Times New Roman" w:hAnsi="Times New Roman" w:cs="Times New Roman"/>
          <w:bCs/>
          <w:i/>
          <w:iCs/>
          <w:color w:val="auto"/>
          <w:sz w:val="27"/>
          <w:szCs w:val="27"/>
        </w:rPr>
      </w:pPr>
      <w:r w:rsidRPr="001B2BB9">
        <w:rPr>
          <w:rFonts w:ascii="Times New Roman" w:hAnsi="Times New Roman" w:cs="Times New Roman"/>
          <w:bCs/>
          <w:i/>
          <w:iCs/>
          <w:color w:val="auto"/>
          <w:sz w:val="27"/>
          <w:szCs w:val="27"/>
          <w:lang w:val="en-US"/>
        </w:rPr>
        <w:t xml:space="preserve">* </w:t>
      </w:r>
      <w:r w:rsidR="00AD79DD" w:rsidRPr="001B2BB9">
        <w:rPr>
          <w:rFonts w:ascii="Times New Roman" w:hAnsi="Times New Roman" w:cs="Times New Roman"/>
          <w:bCs/>
          <w:i/>
          <w:iCs/>
          <w:color w:val="auto"/>
          <w:sz w:val="27"/>
          <w:szCs w:val="27"/>
        </w:rPr>
        <w:t>Chất thải nguy hại:</w:t>
      </w:r>
    </w:p>
    <w:p w:rsidR="00E30ACC" w:rsidRPr="001B2BB9" w:rsidRDefault="00AD79DD"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CTNH phát sinh trong giai đoạn này chủ yếu </w:t>
      </w:r>
      <w:r w:rsidRPr="001B2BB9">
        <w:rPr>
          <w:rFonts w:ascii="Times New Roman" w:hAnsi="Times New Roman" w:cs="Times New Roman"/>
          <w:color w:val="auto"/>
          <w:sz w:val="27"/>
          <w:szCs w:val="27"/>
          <w:lang w:val="sv-SE"/>
        </w:rPr>
        <w:t xml:space="preserve">từ quá trình sửa chữa máy móc, thiết bị thi công, bao gồm các loại như: giẻ lau, dầu mỡ thải, bóng đèn huỳnh quang,... </w:t>
      </w:r>
      <w:r w:rsidRPr="001B2BB9">
        <w:rPr>
          <w:rFonts w:ascii="Times New Roman" w:hAnsi="Times New Roman" w:cs="Times New Roman"/>
          <w:color w:val="auto"/>
          <w:sz w:val="27"/>
          <w:szCs w:val="27"/>
        </w:rPr>
        <w:t xml:space="preserve">. Khối lượng CTNH phát sinh </w:t>
      </w:r>
      <w:r w:rsidR="00E30ACC" w:rsidRPr="001B2BB9">
        <w:rPr>
          <w:rFonts w:ascii="Times New Roman" w:hAnsi="Times New Roman" w:cs="Times New Roman"/>
          <w:color w:val="auto"/>
          <w:sz w:val="27"/>
          <w:szCs w:val="27"/>
          <w:lang w:val="en-US"/>
        </w:rPr>
        <w:t>khoảng 3 kg/tháng.</w:t>
      </w:r>
    </w:p>
    <w:p w:rsidR="00AD79DD" w:rsidRPr="001B2BB9" w:rsidRDefault="00AD79DD"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color w:val="auto"/>
          <w:sz w:val="27"/>
          <w:szCs w:val="27"/>
        </w:rPr>
        <w:t xml:space="preserve">Đánh giá tác động: Lượng chất thải nguy hại phát sinh từ Dự án với khối lượng không lớn, đồng thời </w:t>
      </w:r>
      <w:r w:rsidRPr="001B2BB9">
        <w:rPr>
          <w:rFonts w:ascii="Times New Roman" w:hAnsi="Times New Roman" w:cs="Times New Roman"/>
          <w:color w:val="auto"/>
          <w:sz w:val="27"/>
          <w:szCs w:val="27"/>
          <w:lang w:val="sv-SE"/>
        </w:rPr>
        <w:t>công tác bảo dưỡng, thay thế và sửa chữa máy móc, thiết bị sẽ được Chủ dự án và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p>
    <w:p w:rsidR="00AD79DD" w:rsidRPr="001B2BB9" w:rsidRDefault="00801C9E"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d</w:t>
      </w:r>
      <w:r w:rsidR="00E30ACC" w:rsidRPr="001B2BB9">
        <w:rPr>
          <w:rFonts w:ascii="Times New Roman" w:hAnsi="Times New Roman" w:cs="Times New Roman"/>
          <w:i/>
          <w:color w:val="auto"/>
          <w:sz w:val="27"/>
          <w:szCs w:val="27"/>
          <w:lang w:val="en-US"/>
        </w:rPr>
        <w:t>.</w:t>
      </w:r>
      <w:r w:rsidR="00AD79DD" w:rsidRPr="001B2BB9">
        <w:rPr>
          <w:rFonts w:ascii="Times New Roman" w:hAnsi="Times New Roman" w:cs="Times New Roman"/>
          <w:i/>
          <w:color w:val="auto"/>
          <w:sz w:val="27"/>
          <w:szCs w:val="27"/>
        </w:rPr>
        <w:t xml:space="preserve"> Tác động của tiếng ồn, độ rung</w:t>
      </w:r>
    </w:p>
    <w:p w:rsidR="00AD79DD" w:rsidRPr="001B2BB9" w:rsidRDefault="00AD79DD" w:rsidP="00F732F0">
      <w:pPr>
        <w:spacing w:line="312" w:lineRule="auto"/>
        <w:ind w:firstLine="562"/>
        <w:jc w:val="both"/>
        <w:rPr>
          <w:rFonts w:ascii="Times New Roman" w:hAnsi="Times New Roman" w:cs="Times New Roman"/>
          <w:color w:val="auto"/>
          <w:sz w:val="27"/>
          <w:szCs w:val="27"/>
          <w:lang w:val="en-US"/>
        </w:rPr>
      </w:pPr>
      <w:bookmarkStart w:id="1627" w:name="_Toc231805374"/>
      <w:bookmarkStart w:id="1628" w:name="_Toc239044696"/>
      <w:bookmarkStart w:id="1629" w:name="_Toc241335556"/>
      <w:bookmarkStart w:id="1630" w:name="_Toc241340508"/>
      <w:r w:rsidRPr="001B2BB9">
        <w:rPr>
          <w:rFonts w:ascii="Times New Roman" w:hAnsi="Times New Roman" w:cs="Times New Roman"/>
          <w:color w:val="auto"/>
          <w:sz w:val="27"/>
          <w:szCs w:val="27"/>
        </w:rPr>
        <w:t>- Tiếng ồn phát sinh từ quá trình vận hành máy móc, thiết bị trong thi công xây dựng các hạng mục công trình.</w:t>
      </w:r>
    </w:p>
    <w:p w:rsidR="00AD79DD" w:rsidRPr="001B2BB9" w:rsidRDefault="00AD79DD"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Để đánh giá được ảnh hưởng mức độ ồn tới các đối tượng là khu dân cư và công nhân, mức ồn giảm theo khoảng cách và kết quả tính toán mức ồn theo các khoảng cách khác nhau được </w:t>
      </w:r>
      <w:r w:rsidRPr="001B2BB9">
        <w:rPr>
          <w:rFonts w:ascii="Times New Roman" w:hAnsi="Times New Roman" w:cs="Times New Roman"/>
          <w:color w:val="auto"/>
          <w:sz w:val="27"/>
          <w:szCs w:val="27"/>
          <w:lang w:val="pt-BR"/>
        </w:rPr>
        <w:t>tính theo công thức: LP(x) = LP(x</w:t>
      </w:r>
      <w:r w:rsidRPr="001B2BB9">
        <w:rPr>
          <w:rFonts w:ascii="Times New Roman" w:hAnsi="Times New Roman" w:cs="Times New Roman"/>
          <w:color w:val="auto"/>
          <w:sz w:val="27"/>
          <w:szCs w:val="27"/>
          <w:vertAlign w:val="subscript"/>
          <w:lang w:val="pt-BR"/>
        </w:rPr>
        <w:t>0</w:t>
      </w:r>
      <w:r w:rsidRPr="001B2BB9">
        <w:rPr>
          <w:rFonts w:ascii="Times New Roman" w:hAnsi="Times New Roman" w:cs="Times New Roman"/>
          <w:color w:val="auto"/>
          <w:sz w:val="27"/>
          <w:szCs w:val="27"/>
          <w:lang w:val="pt-BR"/>
        </w:rPr>
        <w:t>) + 20.lg(x</w:t>
      </w:r>
      <w:r w:rsidRPr="001B2BB9">
        <w:rPr>
          <w:rFonts w:ascii="Times New Roman" w:hAnsi="Times New Roman" w:cs="Times New Roman"/>
          <w:color w:val="auto"/>
          <w:sz w:val="27"/>
          <w:szCs w:val="27"/>
          <w:vertAlign w:val="subscript"/>
          <w:lang w:val="pt-BR"/>
        </w:rPr>
        <w:t>0</w:t>
      </w:r>
      <w:r w:rsidRPr="001B2BB9">
        <w:rPr>
          <w:rFonts w:ascii="Times New Roman" w:hAnsi="Times New Roman" w:cs="Times New Roman"/>
          <w:color w:val="auto"/>
          <w:sz w:val="27"/>
          <w:szCs w:val="27"/>
          <w:lang w:val="pt-BR"/>
        </w:rPr>
        <w:t>/x).</w:t>
      </w:r>
    </w:p>
    <w:p w:rsidR="00AD79DD" w:rsidRPr="001B2BB9" w:rsidRDefault="00AD79DD" w:rsidP="00F732F0">
      <w:pPr>
        <w:spacing w:line="312" w:lineRule="auto"/>
        <w:ind w:firstLine="567"/>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Trong đó:</w:t>
      </w:r>
      <w:r w:rsidRPr="001B2BB9">
        <w:rPr>
          <w:rFonts w:ascii="Times New Roman" w:hAnsi="Times New Roman" w:cs="Times New Roman"/>
          <w:i/>
          <w:color w:val="auto"/>
          <w:sz w:val="27"/>
          <w:szCs w:val="27"/>
          <w:lang w:val="pt-BR"/>
        </w:rPr>
        <w:tab/>
        <w:t>+ LP(x): Mức ồn tại vị trí cần tính toán (dBA).</w:t>
      </w:r>
    </w:p>
    <w:p w:rsidR="00AD79DD" w:rsidRPr="001B2BB9" w:rsidRDefault="00AD79DD" w:rsidP="00F732F0">
      <w:pPr>
        <w:spacing w:line="312" w:lineRule="auto"/>
        <w:ind w:left="1440" w:firstLine="720"/>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 x</w:t>
      </w:r>
      <w:r w:rsidRPr="001B2BB9">
        <w:rPr>
          <w:rFonts w:ascii="Times New Roman" w:hAnsi="Times New Roman" w:cs="Times New Roman"/>
          <w:i/>
          <w:color w:val="auto"/>
          <w:sz w:val="27"/>
          <w:szCs w:val="27"/>
          <w:vertAlign w:val="subscript"/>
          <w:lang w:val="pt-BR"/>
        </w:rPr>
        <w:t>0</w:t>
      </w:r>
      <w:r w:rsidRPr="001B2BB9">
        <w:rPr>
          <w:rFonts w:ascii="Times New Roman" w:hAnsi="Times New Roman" w:cs="Times New Roman"/>
          <w:i/>
          <w:color w:val="auto"/>
          <w:sz w:val="27"/>
          <w:szCs w:val="27"/>
          <w:lang w:val="pt-BR"/>
        </w:rPr>
        <w:t xml:space="preserve"> = 1m.</w:t>
      </w:r>
    </w:p>
    <w:p w:rsidR="00AD79DD" w:rsidRPr="001B2BB9" w:rsidRDefault="00AD79DD" w:rsidP="00F732F0">
      <w:pPr>
        <w:spacing w:line="312" w:lineRule="auto"/>
        <w:ind w:left="1440" w:firstLine="720"/>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 LP(x</w:t>
      </w:r>
      <w:r w:rsidRPr="001B2BB9">
        <w:rPr>
          <w:rFonts w:ascii="Times New Roman" w:hAnsi="Times New Roman" w:cs="Times New Roman"/>
          <w:i/>
          <w:color w:val="auto"/>
          <w:sz w:val="27"/>
          <w:szCs w:val="27"/>
          <w:vertAlign w:val="subscript"/>
          <w:lang w:val="pt-BR"/>
        </w:rPr>
        <w:t>0</w:t>
      </w:r>
      <w:r w:rsidRPr="001B2BB9">
        <w:rPr>
          <w:rFonts w:ascii="Times New Roman" w:hAnsi="Times New Roman" w:cs="Times New Roman"/>
          <w:i/>
          <w:color w:val="auto"/>
          <w:sz w:val="27"/>
          <w:szCs w:val="27"/>
          <w:lang w:val="pt-BR"/>
        </w:rPr>
        <w:t>): Mức ồn cách nguồn 1m (dBA).</w:t>
      </w:r>
    </w:p>
    <w:p w:rsidR="00AD79DD" w:rsidRPr="001B2BB9" w:rsidRDefault="00AD79DD" w:rsidP="00F732F0">
      <w:pPr>
        <w:spacing w:line="312" w:lineRule="auto"/>
        <w:ind w:left="1440" w:firstLine="720"/>
        <w:jc w:val="both"/>
        <w:rPr>
          <w:rFonts w:ascii="Times New Roman" w:eastAsia="Calibri" w:hAnsi="Times New Roman" w:cs="Times New Roman"/>
          <w:b/>
          <w:bCs/>
          <w:color w:val="auto"/>
          <w:kern w:val="28"/>
          <w:sz w:val="27"/>
          <w:szCs w:val="27"/>
          <w:lang w:eastAsia="x-none"/>
        </w:rPr>
      </w:pPr>
      <w:r w:rsidRPr="001B2BB9">
        <w:rPr>
          <w:rFonts w:ascii="Times New Roman" w:hAnsi="Times New Roman" w:cs="Times New Roman"/>
          <w:i/>
          <w:color w:val="auto"/>
          <w:sz w:val="27"/>
          <w:szCs w:val="27"/>
          <w:lang w:val="pt-BR"/>
        </w:rPr>
        <w:t>+ x: Khoảng cách từ nguồn tới vị trí tính toán (m).</w:t>
      </w:r>
      <w:bookmarkStart w:id="1631" w:name="_Toc444088523"/>
      <w:bookmarkStart w:id="1632" w:name="_Toc444181283"/>
      <w:bookmarkStart w:id="1633" w:name="_Toc444693978"/>
      <w:bookmarkStart w:id="1634" w:name="_Toc453575674"/>
      <w:bookmarkStart w:id="1635" w:name="_Toc459962676"/>
      <w:bookmarkStart w:id="1636" w:name="_Toc512749566"/>
      <w:bookmarkStart w:id="1637" w:name="_Toc518541296"/>
      <w:bookmarkStart w:id="1638" w:name="_Toc525287020"/>
      <w:bookmarkStart w:id="1639" w:name="_Toc529977974"/>
      <w:bookmarkStart w:id="1640" w:name="_Toc530054060"/>
      <w:bookmarkStart w:id="1641" w:name="_Toc6065412"/>
      <w:bookmarkStart w:id="1642" w:name="_Toc6065502"/>
      <w:bookmarkStart w:id="1643" w:name="_Toc6298934"/>
      <w:bookmarkStart w:id="1644" w:name="_Toc7074713"/>
      <w:bookmarkStart w:id="1645" w:name="_Toc7074849"/>
      <w:bookmarkStart w:id="1646" w:name="_Toc15478671"/>
      <w:bookmarkStart w:id="1647" w:name="_Toc18760937"/>
      <w:bookmarkStart w:id="1648" w:name="_Toc21102316"/>
      <w:bookmarkStart w:id="1649" w:name="_Toc21159166"/>
      <w:bookmarkStart w:id="1650" w:name="_Toc21673009"/>
    </w:p>
    <w:p w:rsidR="00AD79DD" w:rsidRPr="001B2BB9" w:rsidRDefault="00AD79DD" w:rsidP="00F732F0">
      <w:pPr>
        <w:pStyle w:val="Title"/>
        <w:keepNext/>
        <w:spacing w:before="0" w:line="312" w:lineRule="auto"/>
        <w:outlineLvl w:val="0"/>
        <w:rPr>
          <w:bCs w:val="0"/>
          <w:kern w:val="28"/>
          <w:sz w:val="27"/>
          <w:szCs w:val="27"/>
          <w:lang w:val="vi-VN"/>
        </w:rPr>
      </w:pPr>
      <w:bookmarkStart w:id="1651" w:name="_Toc23431101"/>
      <w:bookmarkStart w:id="1652" w:name="_Toc35930215"/>
      <w:bookmarkStart w:id="1653" w:name="_Toc35937893"/>
      <w:bookmarkStart w:id="1654" w:name="_Toc37507409"/>
      <w:bookmarkStart w:id="1655" w:name="_Toc37507633"/>
      <w:bookmarkStart w:id="1656" w:name="_Toc39736979"/>
      <w:bookmarkStart w:id="1657" w:name="_Toc39737598"/>
      <w:bookmarkStart w:id="1658" w:name="_Toc53843597"/>
      <w:bookmarkStart w:id="1659" w:name="_Toc104733822"/>
      <w:bookmarkStart w:id="1660" w:name="_Toc104734317"/>
      <w:bookmarkStart w:id="1661" w:name="_Toc112071102"/>
      <w:bookmarkStart w:id="1662" w:name="_Toc112071961"/>
      <w:bookmarkStart w:id="1663" w:name="_Toc113480285"/>
      <w:bookmarkStart w:id="1664" w:name="_Toc113480414"/>
      <w:bookmarkStart w:id="1665" w:name="_Toc134645880"/>
      <w:bookmarkStart w:id="1666" w:name="_Toc134646325"/>
      <w:r w:rsidRPr="001B2BB9">
        <w:rPr>
          <w:bCs w:val="0"/>
          <w:kern w:val="28"/>
          <w:sz w:val="27"/>
          <w:szCs w:val="27"/>
          <w:lang w:val="vi-VN"/>
        </w:rPr>
        <w:lastRenderedPageBreak/>
        <w:t xml:space="preserve">Bảng </w:t>
      </w:r>
      <w:r w:rsidR="00287939" w:rsidRPr="001B2BB9">
        <w:rPr>
          <w:bCs w:val="0"/>
          <w:kern w:val="28"/>
          <w:sz w:val="27"/>
          <w:szCs w:val="27"/>
          <w:lang w:val="vi-VN"/>
        </w:rPr>
        <w:t>4</w:t>
      </w:r>
      <w:r w:rsidR="00685132" w:rsidRPr="001B2BB9">
        <w:rPr>
          <w:bCs w:val="0"/>
          <w:kern w:val="28"/>
          <w:sz w:val="27"/>
          <w:szCs w:val="27"/>
          <w:lang w:val="vi-VN"/>
        </w:rPr>
        <w:t>.</w:t>
      </w:r>
      <w:r w:rsidR="00685132" w:rsidRPr="001B2BB9">
        <w:rPr>
          <w:bCs w:val="0"/>
          <w:kern w:val="28"/>
          <w:sz w:val="27"/>
          <w:szCs w:val="27"/>
          <w:lang w:val="en-US"/>
        </w:rPr>
        <w:t>8</w:t>
      </w:r>
      <w:r w:rsidRPr="001B2BB9">
        <w:rPr>
          <w:bCs w:val="0"/>
          <w:kern w:val="28"/>
          <w:sz w:val="27"/>
          <w:szCs w:val="27"/>
          <w:lang w:val="vi-VN"/>
        </w:rPr>
        <w:t>. Mức ồn phát sinh từ hoạt động của máy móc thi công</w:t>
      </w:r>
      <w:bookmarkEnd w:id="1631"/>
      <w:bookmarkEnd w:id="1632"/>
      <w:bookmarkEnd w:id="1633"/>
      <w:bookmarkEnd w:id="1634"/>
      <w:bookmarkEnd w:id="1635"/>
      <w:r w:rsidRPr="001B2BB9">
        <w:rPr>
          <w:bCs w:val="0"/>
          <w:kern w:val="28"/>
          <w:sz w:val="27"/>
          <w:szCs w:val="27"/>
          <w:lang w:val="vi-VN"/>
        </w:rPr>
        <w:t xml:space="preserve"> [1</w:t>
      </w:r>
      <w:r w:rsidR="00C65D55" w:rsidRPr="001B2BB9">
        <w:rPr>
          <w:bCs w:val="0"/>
          <w:kern w:val="28"/>
          <w:sz w:val="27"/>
          <w:szCs w:val="27"/>
          <w:lang w:val="en-US"/>
        </w:rPr>
        <w:t>1</w:t>
      </w:r>
      <w:r w:rsidRPr="001B2BB9">
        <w:rPr>
          <w:bCs w:val="0"/>
          <w:kern w:val="28"/>
          <w:sz w:val="27"/>
          <w:szCs w:val="27"/>
          <w:lang w:val="vi-VN"/>
        </w:rPr>
        <w: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15"/>
        <w:gridCol w:w="850"/>
        <w:gridCol w:w="851"/>
        <w:gridCol w:w="937"/>
        <w:gridCol w:w="850"/>
        <w:gridCol w:w="851"/>
        <w:gridCol w:w="850"/>
        <w:gridCol w:w="872"/>
      </w:tblGrid>
      <w:tr w:rsidR="001B2BB9" w:rsidRPr="001B2BB9" w:rsidTr="00ED7815">
        <w:trPr>
          <w:jc w:val="center"/>
        </w:trPr>
        <w:tc>
          <w:tcPr>
            <w:tcW w:w="753" w:type="dxa"/>
            <w:vMerge w:val="restart"/>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TT</w:t>
            </w:r>
          </w:p>
        </w:tc>
        <w:tc>
          <w:tcPr>
            <w:tcW w:w="2215" w:type="dxa"/>
            <w:vMerge w:val="restart"/>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Các phương tiện</w:t>
            </w:r>
          </w:p>
        </w:tc>
        <w:tc>
          <w:tcPr>
            <w:tcW w:w="6061" w:type="dxa"/>
            <w:gridSpan w:val="7"/>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Mức ồn cách nguồn (dBA)</w:t>
            </w:r>
          </w:p>
        </w:tc>
      </w:tr>
      <w:tr w:rsidR="001B2BB9" w:rsidRPr="001B2BB9" w:rsidTr="00ED7815">
        <w:trPr>
          <w:jc w:val="center"/>
        </w:trPr>
        <w:tc>
          <w:tcPr>
            <w:tcW w:w="753" w:type="dxa"/>
            <w:vMerge/>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p>
        </w:tc>
        <w:tc>
          <w:tcPr>
            <w:tcW w:w="2215" w:type="dxa"/>
            <w:vMerge/>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p>
        </w:tc>
        <w:tc>
          <w:tcPr>
            <w:tcW w:w="850"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3,5m</w:t>
            </w:r>
          </w:p>
        </w:tc>
        <w:tc>
          <w:tcPr>
            <w:tcW w:w="851"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7,5m</w:t>
            </w:r>
          </w:p>
        </w:tc>
        <w:tc>
          <w:tcPr>
            <w:tcW w:w="937"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vertAlign w:val="superscript"/>
              </w:rPr>
            </w:pPr>
            <w:r w:rsidRPr="001B2BB9">
              <w:rPr>
                <w:rFonts w:ascii="Times New Roman" w:hAnsi="Times New Roman" w:cs="Times New Roman"/>
                <w:b/>
                <w:color w:val="auto"/>
                <w:sz w:val="26"/>
                <w:szCs w:val="26"/>
                <w:highlight w:val="white"/>
              </w:rPr>
              <w:t>15m</w:t>
            </w:r>
            <w:r w:rsidRPr="001B2BB9">
              <w:rPr>
                <w:rFonts w:ascii="Times New Roman" w:hAnsi="Times New Roman" w:cs="Times New Roman"/>
                <w:b/>
                <w:color w:val="auto"/>
                <w:sz w:val="26"/>
                <w:szCs w:val="26"/>
                <w:highlight w:val="white"/>
                <w:vertAlign w:val="superscript"/>
              </w:rPr>
              <w:t>(*)</w:t>
            </w:r>
          </w:p>
        </w:tc>
        <w:tc>
          <w:tcPr>
            <w:tcW w:w="850"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30m</w:t>
            </w:r>
          </w:p>
        </w:tc>
        <w:tc>
          <w:tcPr>
            <w:tcW w:w="851"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60m</w:t>
            </w:r>
          </w:p>
        </w:tc>
        <w:tc>
          <w:tcPr>
            <w:tcW w:w="850"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120m</w:t>
            </w:r>
          </w:p>
        </w:tc>
        <w:tc>
          <w:tcPr>
            <w:tcW w:w="872" w:type="dxa"/>
            <w:vAlign w:val="center"/>
          </w:tcPr>
          <w:p w:rsidR="00AD79DD" w:rsidRPr="001B2BB9" w:rsidRDefault="00AD79DD" w:rsidP="00F732F0">
            <w:pPr>
              <w:spacing w:before="60" w:after="60"/>
              <w:jc w:val="center"/>
              <w:rPr>
                <w:rFonts w:ascii="Times New Roman" w:hAnsi="Times New Roman" w:cs="Times New Roman"/>
                <w:b/>
                <w:color w:val="auto"/>
                <w:sz w:val="26"/>
                <w:szCs w:val="26"/>
                <w:highlight w:val="white"/>
              </w:rPr>
            </w:pPr>
            <w:r w:rsidRPr="001B2BB9">
              <w:rPr>
                <w:rFonts w:ascii="Times New Roman" w:hAnsi="Times New Roman" w:cs="Times New Roman"/>
                <w:b/>
                <w:color w:val="auto"/>
                <w:sz w:val="26"/>
                <w:szCs w:val="26"/>
                <w:highlight w:val="white"/>
              </w:rPr>
              <w:t>240m</w:t>
            </w:r>
          </w:p>
        </w:tc>
      </w:tr>
      <w:tr w:rsidR="001B2BB9" w:rsidRPr="001B2BB9" w:rsidTr="00ED7815">
        <w:trPr>
          <w:jc w:val="center"/>
        </w:trPr>
        <w:tc>
          <w:tcPr>
            <w:tcW w:w="753"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1</w:t>
            </w:r>
          </w:p>
        </w:tc>
        <w:tc>
          <w:tcPr>
            <w:tcW w:w="2215" w:type="dxa"/>
            <w:vAlign w:val="center"/>
          </w:tcPr>
          <w:p w:rsidR="00AD79DD" w:rsidRPr="001B2BB9" w:rsidRDefault="00AD79DD" w:rsidP="00F732F0">
            <w:pPr>
              <w:spacing w:before="60" w:after="60"/>
              <w:jc w:val="both"/>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Máy ủi</w:t>
            </w:r>
          </w:p>
        </w:tc>
        <w:tc>
          <w:tcPr>
            <w:tcW w:w="850"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107</w:t>
            </w:r>
          </w:p>
        </w:tc>
        <w:tc>
          <w:tcPr>
            <w:tcW w:w="851"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100</w:t>
            </w:r>
          </w:p>
        </w:tc>
        <w:tc>
          <w:tcPr>
            <w:tcW w:w="937"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93</w:t>
            </w:r>
          </w:p>
        </w:tc>
        <w:tc>
          <w:tcPr>
            <w:tcW w:w="850"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87</w:t>
            </w:r>
          </w:p>
        </w:tc>
        <w:tc>
          <w:tcPr>
            <w:tcW w:w="851"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81</w:t>
            </w:r>
          </w:p>
        </w:tc>
        <w:tc>
          <w:tcPr>
            <w:tcW w:w="850"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75</w:t>
            </w:r>
          </w:p>
        </w:tc>
        <w:tc>
          <w:tcPr>
            <w:tcW w:w="872"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69</w:t>
            </w:r>
          </w:p>
        </w:tc>
      </w:tr>
      <w:tr w:rsidR="001B2BB9" w:rsidRPr="001B2BB9" w:rsidTr="00ED7815">
        <w:trPr>
          <w:jc w:val="center"/>
        </w:trPr>
        <w:tc>
          <w:tcPr>
            <w:tcW w:w="753"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2</w:t>
            </w:r>
          </w:p>
        </w:tc>
        <w:tc>
          <w:tcPr>
            <w:tcW w:w="2215" w:type="dxa"/>
            <w:vAlign w:val="center"/>
          </w:tcPr>
          <w:p w:rsidR="00AD79DD" w:rsidRPr="001B2BB9" w:rsidRDefault="00AD79DD" w:rsidP="00F732F0">
            <w:pPr>
              <w:spacing w:before="60" w:after="60"/>
              <w:jc w:val="both"/>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Máy khoan</w:t>
            </w:r>
          </w:p>
        </w:tc>
        <w:tc>
          <w:tcPr>
            <w:tcW w:w="850"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101</w:t>
            </w:r>
          </w:p>
        </w:tc>
        <w:tc>
          <w:tcPr>
            <w:tcW w:w="851"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94</w:t>
            </w:r>
          </w:p>
        </w:tc>
        <w:tc>
          <w:tcPr>
            <w:tcW w:w="937"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87</w:t>
            </w:r>
          </w:p>
        </w:tc>
        <w:tc>
          <w:tcPr>
            <w:tcW w:w="850"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82</w:t>
            </w:r>
          </w:p>
        </w:tc>
        <w:tc>
          <w:tcPr>
            <w:tcW w:w="851"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75</w:t>
            </w:r>
          </w:p>
        </w:tc>
        <w:tc>
          <w:tcPr>
            <w:tcW w:w="850"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69</w:t>
            </w:r>
          </w:p>
        </w:tc>
        <w:tc>
          <w:tcPr>
            <w:tcW w:w="872" w:type="dxa"/>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63</w:t>
            </w:r>
          </w:p>
        </w:tc>
      </w:tr>
      <w:tr w:rsidR="001B2BB9" w:rsidRPr="001B2BB9" w:rsidTr="00ED7815">
        <w:trPr>
          <w:jc w:val="center"/>
        </w:trPr>
        <w:tc>
          <w:tcPr>
            <w:tcW w:w="753" w:type="dxa"/>
            <w:tcBorders>
              <w:bottom w:val="single" w:sz="4" w:space="0" w:color="auto"/>
            </w:tcBorders>
            <w:vAlign w:val="center"/>
          </w:tcPr>
          <w:p w:rsidR="00AD79DD" w:rsidRPr="001B2BB9" w:rsidRDefault="00801C9E" w:rsidP="00F732F0">
            <w:pPr>
              <w:spacing w:before="60" w:after="60"/>
              <w:jc w:val="center"/>
              <w:rPr>
                <w:rFonts w:ascii="Times New Roman" w:hAnsi="Times New Roman" w:cs="Times New Roman"/>
                <w:color w:val="auto"/>
                <w:sz w:val="26"/>
                <w:szCs w:val="26"/>
                <w:highlight w:val="white"/>
                <w:lang w:val="en-US"/>
              </w:rPr>
            </w:pPr>
            <w:r w:rsidRPr="001B2BB9">
              <w:rPr>
                <w:rFonts w:ascii="Times New Roman" w:hAnsi="Times New Roman" w:cs="Times New Roman"/>
                <w:color w:val="auto"/>
                <w:sz w:val="26"/>
                <w:szCs w:val="26"/>
                <w:highlight w:val="white"/>
                <w:lang w:val="en-US"/>
              </w:rPr>
              <w:t>3</w:t>
            </w:r>
          </w:p>
        </w:tc>
        <w:tc>
          <w:tcPr>
            <w:tcW w:w="2215" w:type="dxa"/>
            <w:tcBorders>
              <w:bottom w:val="single" w:sz="4" w:space="0" w:color="auto"/>
            </w:tcBorders>
            <w:vAlign w:val="center"/>
          </w:tcPr>
          <w:p w:rsidR="00AD79DD" w:rsidRPr="001B2BB9" w:rsidRDefault="00AD79DD" w:rsidP="00F732F0">
            <w:pPr>
              <w:spacing w:before="60" w:after="60"/>
              <w:jc w:val="both"/>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Máy trộn bê tông</w:t>
            </w:r>
          </w:p>
        </w:tc>
        <w:tc>
          <w:tcPr>
            <w:tcW w:w="850"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89</w:t>
            </w:r>
          </w:p>
        </w:tc>
        <w:tc>
          <w:tcPr>
            <w:tcW w:w="851"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82</w:t>
            </w:r>
          </w:p>
        </w:tc>
        <w:tc>
          <w:tcPr>
            <w:tcW w:w="937"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75</w:t>
            </w:r>
          </w:p>
        </w:tc>
        <w:tc>
          <w:tcPr>
            <w:tcW w:w="850"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69</w:t>
            </w:r>
          </w:p>
        </w:tc>
        <w:tc>
          <w:tcPr>
            <w:tcW w:w="851"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63</w:t>
            </w:r>
          </w:p>
        </w:tc>
        <w:tc>
          <w:tcPr>
            <w:tcW w:w="850"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57</w:t>
            </w:r>
          </w:p>
        </w:tc>
        <w:tc>
          <w:tcPr>
            <w:tcW w:w="872"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51</w:t>
            </w:r>
          </w:p>
        </w:tc>
      </w:tr>
      <w:tr w:rsidR="001B2BB9" w:rsidRPr="001B2BB9" w:rsidTr="00ED7815">
        <w:trPr>
          <w:jc w:val="center"/>
        </w:trPr>
        <w:tc>
          <w:tcPr>
            <w:tcW w:w="753" w:type="dxa"/>
            <w:tcBorders>
              <w:bottom w:val="single" w:sz="4" w:space="0" w:color="auto"/>
            </w:tcBorders>
            <w:vAlign w:val="center"/>
          </w:tcPr>
          <w:p w:rsidR="00AD79DD" w:rsidRPr="001B2BB9" w:rsidRDefault="00801C9E" w:rsidP="00F732F0">
            <w:pPr>
              <w:spacing w:before="60" w:after="60"/>
              <w:jc w:val="center"/>
              <w:rPr>
                <w:rFonts w:ascii="Times New Roman" w:hAnsi="Times New Roman" w:cs="Times New Roman"/>
                <w:color w:val="auto"/>
                <w:sz w:val="26"/>
                <w:szCs w:val="26"/>
                <w:highlight w:val="white"/>
                <w:lang w:val="en-US"/>
              </w:rPr>
            </w:pPr>
            <w:r w:rsidRPr="001B2BB9">
              <w:rPr>
                <w:rFonts w:ascii="Times New Roman" w:hAnsi="Times New Roman" w:cs="Times New Roman"/>
                <w:color w:val="auto"/>
                <w:sz w:val="26"/>
                <w:szCs w:val="26"/>
                <w:highlight w:val="white"/>
                <w:lang w:val="en-US"/>
              </w:rPr>
              <w:t>4</w:t>
            </w:r>
          </w:p>
        </w:tc>
        <w:tc>
          <w:tcPr>
            <w:tcW w:w="2215" w:type="dxa"/>
            <w:tcBorders>
              <w:bottom w:val="single" w:sz="4" w:space="0" w:color="auto"/>
            </w:tcBorders>
            <w:vAlign w:val="center"/>
          </w:tcPr>
          <w:p w:rsidR="00AD79DD" w:rsidRPr="001B2BB9" w:rsidRDefault="00AD79DD" w:rsidP="00F732F0">
            <w:pPr>
              <w:spacing w:before="60" w:after="60"/>
              <w:jc w:val="both"/>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Xe tải</w:t>
            </w:r>
          </w:p>
        </w:tc>
        <w:tc>
          <w:tcPr>
            <w:tcW w:w="850"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102</w:t>
            </w:r>
          </w:p>
        </w:tc>
        <w:tc>
          <w:tcPr>
            <w:tcW w:w="851"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95</w:t>
            </w:r>
          </w:p>
        </w:tc>
        <w:tc>
          <w:tcPr>
            <w:tcW w:w="937"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88</w:t>
            </w:r>
          </w:p>
        </w:tc>
        <w:tc>
          <w:tcPr>
            <w:tcW w:w="850"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82</w:t>
            </w:r>
          </w:p>
        </w:tc>
        <w:tc>
          <w:tcPr>
            <w:tcW w:w="851"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76</w:t>
            </w:r>
          </w:p>
        </w:tc>
        <w:tc>
          <w:tcPr>
            <w:tcW w:w="850"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70</w:t>
            </w:r>
          </w:p>
        </w:tc>
        <w:tc>
          <w:tcPr>
            <w:tcW w:w="872" w:type="dxa"/>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highlight w:val="white"/>
              </w:rPr>
              <w:t>64</w:t>
            </w:r>
          </w:p>
        </w:tc>
      </w:tr>
      <w:tr w:rsidR="001B2BB9" w:rsidRPr="001B2BB9" w:rsidTr="00ED7815">
        <w:trPr>
          <w:jc w:val="center"/>
        </w:trPr>
        <w:tc>
          <w:tcPr>
            <w:tcW w:w="2968" w:type="dxa"/>
            <w:gridSpan w:val="2"/>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vertAlign w:val="superscript"/>
              </w:rPr>
            </w:pPr>
            <w:r w:rsidRPr="001B2BB9">
              <w:rPr>
                <w:rFonts w:ascii="Times New Roman" w:hAnsi="Times New Roman" w:cs="Times New Roman"/>
                <w:color w:val="auto"/>
                <w:sz w:val="26"/>
                <w:szCs w:val="26"/>
              </w:rPr>
              <w:t>QCVN 26:2010/BTNMT</w:t>
            </w:r>
          </w:p>
        </w:tc>
        <w:tc>
          <w:tcPr>
            <w:tcW w:w="6061" w:type="dxa"/>
            <w:gridSpan w:val="7"/>
            <w:tcBorders>
              <w:bottom w:val="single" w:sz="4" w:space="0" w:color="auto"/>
            </w:tcBorders>
            <w:vAlign w:val="center"/>
          </w:tcPr>
          <w:p w:rsidR="00AD79DD" w:rsidRPr="001B2BB9" w:rsidRDefault="00AD79DD" w:rsidP="00F732F0">
            <w:pPr>
              <w:spacing w:before="60" w:after="60"/>
              <w:jc w:val="center"/>
              <w:rPr>
                <w:rFonts w:ascii="Times New Roman" w:hAnsi="Times New Roman" w:cs="Times New Roman"/>
                <w:color w:val="auto"/>
                <w:sz w:val="26"/>
                <w:szCs w:val="26"/>
                <w:highlight w:val="white"/>
              </w:rPr>
            </w:pPr>
            <w:r w:rsidRPr="001B2BB9">
              <w:rPr>
                <w:rFonts w:ascii="Times New Roman" w:hAnsi="Times New Roman" w:cs="Times New Roman"/>
                <w:color w:val="auto"/>
                <w:sz w:val="26"/>
                <w:szCs w:val="26"/>
                <w:lang w:val="pt-BR"/>
              </w:rPr>
              <w:t>70 dBA (từ 6h đến 21h)</w:t>
            </w:r>
          </w:p>
        </w:tc>
      </w:tr>
    </w:tbl>
    <w:bookmarkEnd w:id="1627"/>
    <w:bookmarkEnd w:id="1628"/>
    <w:bookmarkEnd w:id="1629"/>
    <w:bookmarkEnd w:id="1630"/>
    <w:p w:rsidR="00AD79DD" w:rsidRPr="001B2BB9" w:rsidRDefault="00AD79DD" w:rsidP="00F732F0">
      <w:pPr>
        <w:spacing w:line="312" w:lineRule="auto"/>
        <w:ind w:firstLine="567"/>
        <w:jc w:val="both"/>
        <w:rPr>
          <w:rFonts w:ascii="Times New Roman" w:hAnsi="Times New Roman" w:cs="Times New Roman"/>
          <w:color w:val="auto"/>
          <w:sz w:val="27"/>
          <w:szCs w:val="27"/>
          <w:highlight w:val="white"/>
        </w:rPr>
      </w:pPr>
      <w:r w:rsidRPr="001B2BB9">
        <w:rPr>
          <w:rFonts w:ascii="Times New Roman" w:hAnsi="Times New Roman" w:cs="Times New Roman"/>
          <w:color w:val="auto"/>
          <w:sz w:val="27"/>
          <w:szCs w:val="27"/>
        </w:rPr>
        <w:t>Đánh giá tác động: 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Việc tiếp xúc với c</w:t>
      </w:r>
      <w:r w:rsidRPr="001B2BB9">
        <w:rPr>
          <w:rFonts w:ascii="Times New Roman" w:hAnsi="Times New Roman" w:cs="Times New Roman"/>
          <w:color w:val="auto"/>
          <w:sz w:val="27"/>
          <w:szCs w:val="27"/>
          <w:highlight w:val="white"/>
        </w:rPr>
        <w:t>ường độ ồn cao sẽ gây ảnh hưởng đến sức khỏe như mất ngủ, mệt mỏi, tâm lý khó chịu. Tiếng ồn còn làm giảm năng suất lao động của công nhân trên công trường, làm cho họ kém tập trung tinh t</w:t>
      </w:r>
      <w:r w:rsidR="00260744" w:rsidRPr="001B2BB9">
        <w:rPr>
          <w:rFonts w:ascii="Times New Roman" w:hAnsi="Times New Roman" w:cs="Times New Roman"/>
          <w:color w:val="auto"/>
          <w:sz w:val="27"/>
          <w:szCs w:val="27"/>
          <w:highlight w:val="white"/>
        </w:rPr>
        <w:t>hần dễ dẫn đến tai nạn lao động</w:t>
      </w:r>
      <w:r w:rsidR="003C0C3A" w:rsidRPr="001B2BB9">
        <w:rPr>
          <w:rFonts w:ascii="Times New Roman" w:hAnsi="Times New Roman" w:cs="Times New Roman"/>
          <w:color w:val="auto"/>
          <w:sz w:val="27"/>
          <w:szCs w:val="27"/>
          <w:highlight w:val="white"/>
          <w:lang w:val="en-US"/>
        </w:rPr>
        <w:t xml:space="preserve"> </w:t>
      </w:r>
      <w:r w:rsidR="003C0C3A" w:rsidRPr="001B2BB9">
        <w:rPr>
          <w:rFonts w:ascii="Times New Roman" w:hAnsi="Times New Roman" w:cs="Times New Roman"/>
          <w:color w:val="auto"/>
          <w:sz w:val="27"/>
          <w:szCs w:val="27"/>
          <w:lang w:val="en-US"/>
        </w:rPr>
        <w:t>và tác động đến cuộc sống sinh hoạt hàng ngày của người dân</w:t>
      </w:r>
      <w:r w:rsidRPr="001B2BB9">
        <w:rPr>
          <w:rFonts w:ascii="Times New Roman" w:hAnsi="Times New Roman" w:cs="Times New Roman"/>
          <w:color w:val="auto"/>
          <w:sz w:val="27"/>
          <w:szCs w:val="27"/>
          <w:highlight w:val="white"/>
        </w:rPr>
        <w:t>.</w:t>
      </w:r>
    </w:p>
    <w:p w:rsidR="00AD79DD" w:rsidRPr="001B2BB9" w:rsidRDefault="00AD79DD" w:rsidP="00F732F0">
      <w:pPr>
        <w:spacing w:line="312" w:lineRule="auto"/>
        <w:ind w:firstLine="567"/>
        <w:jc w:val="both"/>
        <w:rPr>
          <w:rFonts w:ascii="Times New Roman" w:hAnsi="Times New Roman" w:cs="Times New Roman"/>
          <w:b/>
          <w:iCs/>
          <w:color w:val="auto"/>
          <w:sz w:val="27"/>
          <w:szCs w:val="27"/>
        </w:rPr>
      </w:pPr>
      <w:r w:rsidRPr="001B2BB9">
        <w:rPr>
          <w:rFonts w:ascii="Times New Roman" w:hAnsi="Times New Roman" w:cs="Times New Roman"/>
          <w:color w:val="auto"/>
          <w:sz w:val="27"/>
          <w:szCs w:val="27"/>
        </w:rPr>
        <w:t>- Độ rung</w:t>
      </w:r>
      <w:r w:rsidRPr="001B2BB9">
        <w:rPr>
          <w:rFonts w:ascii="Times New Roman" w:hAnsi="Times New Roman" w:cs="Times New Roman"/>
          <w:color w:val="auto"/>
          <w:sz w:val="27"/>
          <w:szCs w:val="27"/>
          <w:lang w:val="pt-BR"/>
        </w:rPr>
        <w:t xml:space="preserve">: </w:t>
      </w:r>
      <w:r w:rsidRPr="001B2BB9">
        <w:rPr>
          <w:rFonts w:ascii="Times New Roman" w:eastAsia="TimesNewRomanPSMT" w:hAnsi="Times New Roman" w:cs="Times New Roman"/>
          <w:color w:val="auto"/>
          <w:sz w:val="27"/>
          <w:szCs w:val="27"/>
          <w:lang w:val="pt-BR"/>
        </w:rPr>
        <w:t xml:space="preserve">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w:t>
      </w:r>
      <w:r w:rsidRPr="001B2BB9">
        <w:rPr>
          <w:rFonts w:ascii="Times New Roman" w:eastAsia="TimesNewRomanPSMT" w:hAnsi="Times New Roman" w:cs="Times New Roman"/>
          <w:color w:val="auto"/>
          <w:sz w:val="27"/>
          <w:szCs w:val="27"/>
        </w:rPr>
        <w:t>lớn vượt</w:t>
      </w:r>
      <w:r w:rsidRPr="001B2BB9">
        <w:rPr>
          <w:rFonts w:ascii="Times New Roman" w:eastAsia="TimesNewRomanPSMT" w:hAnsi="Times New Roman" w:cs="Times New Roman"/>
          <w:color w:val="auto"/>
          <w:sz w:val="27"/>
          <w:szCs w:val="27"/>
          <w:lang w:val="pt-BR"/>
        </w:rPr>
        <w:t xml:space="preserve"> giới hạn cho phép có thể ảnh hưởng tới sức khỏe của người công nhân và làm hư hại các công trình lân cận. </w:t>
      </w:r>
      <w:r w:rsidRPr="001B2BB9">
        <w:rPr>
          <w:rFonts w:ascii="Times New Roman" w:hAnsi="Times New Roman" w:cs="Times New Roman"/>
          <w:color w:val="auto"/>
          <w:sz w:val="27"/>
          <w:szCs w:val="27"/>
        </w:rPr>
        <w:t>Mức độ rung động của các máy móc thi công thể hiện như sau:</w:t>
      </w:r>
      <w:bookmarkStart w:id="1667" w:name="_Toc444088524"/>
      <w:bookmarkStart w:id="1668" w:name="_Toc444181284"/>
      <w:bookmarkStart w:id="1669" w:name="_Toc444693979"/>
      <w:bookmarkStart w:id="1670" w:name="_Toc512749567"/>
    </w:p>
    <w:p w:rsidR="00AD79DD" w:rsidRPr="001B2BB9" w:rsidRDefault="00AD79DD" w:rsidP="00F732F0">
      <w:pPr>
        <w:pStyle w:val="Title"/>
        <w:keepNext/>
        <w:spacing w:before="0" w:line="312" w:lineRule="auto"/>
        <w:outlineLvl w:val="0"/>
        <w:rPr>
          <w:bCs w:val="0"/>
          <w:kern w:val="28"/>
          <w:sz w:val="27"/>
          <w:szCs w:val="27"/>
          <w:lang w:val="vi-VN"/>
        </w:rPr>
      </w:pPr>
      <w:bookmarkStart w:id="1671" w:name="_Toc16774923"/>
      <w:bookmarkStart w:id="1672" w:name="_Toc21102317"/>
      <w:bookmarkStart w:id="1673" w:name="_Toc21159167"/>
      <w:bookmarkStart w:id="1674" w:name="_Toc21673010"/>
      <w:bookmarkStart w:id="1675" w:name="_Toc23431102"/>
      <w:bookmarkStart w:id="1676" w:name="_Toc35930216"/>
      <w:bookmarkStart w:id="1677" w:name="_Toc35937894"/>
      <w:bookmarkStart w:id="1678" w:name="_Toc37507410"/>
      <w:bookmarkStart w:id="1679" w:name="_Toc37507634"/>
      <w:bookmarkStart w:id="1680" w:name="_Toc39736980"/>
      <w:bookmarkStart w:id="1681" w:name="_Toc39737599"/>
      <w:bookmarkStart w:id="1682" w:name="_Toc53843598"/>
      <w:bookmarkStart w:id="1683" w:name="_Toc104733823"/>
      <w:bookmarkStart w:id="1684" w:name="_Toc104734318"/>
      <w:bookmarkStart w:id="1685" w:name="_Toc112071103"/>
      <w:bookmarkStart w:id="1686" w:name="_Toc112071962"/>
      <w:bookmarkStart w:id="1687" w:name="_Toc113480286"/>
      <w:bookmarkStart w:id="1688" w:name="_Toc113480415"/>
      <w:bookmarkStart w:id="1689" w:name="_Toc134645881"/>
      <w:bookmarkStart w:id="1690" w:name="_Toc134646326"/>
      <w:r w:rsidRPr="001B2BB9">
        <w:rPr>
          <w:bCs w:val="0"/>
          <w:kern w:val="28"/>
          <w:sz w:val="27"/>
          <w:szCs w:val="27"/>
          <w:lang w:val="vi-VN"/>
        </w:rPr>
        <w:t xml:space="preserve">Bảng </w:t>
      </w:r>
      <w:r w:rsidR="00287939" w:rsidRPr="001B2BB9">
        <w:rPr>
          <w:bCs w:val="0"/>
          <w:kern w:val="28"/>
          <w:sz w:val="27"/>
          <w:szCs w:val="27"/>
          <w:lang w:val="vi-VN"/>
        </w:rPr>
        <w:t>4</w:t>
      </w:r>
      <w:r w:rsidR="00685132" w:rsidRPr="001B2BB9">
        <w:rPr>
          <w:bCs w:val="0"/>
          <w:kern w:val="28"/>
          <w:sz w:val="27"/>
          <w:szCs w:val="27"/>
          <w:lang w:val="vi-VN"/>
        </w:rPr>
        <w:t>.9</w:t>
      </w:r>
      <w:r w:rsidRPr="001B2BB9">
        <w:rPr>
          <w:bCs w:val="0"/>
          <w:kern w:val="28"/>
          <w:sz w:val="27"/>
          <w:szCs w:val="27"/>
          <w:lang w:val="vi-VN"/>
        </w:rPr>
        <w:t>. Mức độ rung của các máy móc thi công</w:t>
      </w:r>
      <w:bookmarkEnd w:id="1667"/>
      <w:bookmarkEnd w:id="1668"/>
      <w:bookmarkEnd w:id="1669"/>
      <w:r w:rsidR="00C36E8A" w:rsidRPr="001B2BB9">
        <w:rPr>
          <w:bCs w:val="0"/>
          <w:kern w:val="28"/>
          <w:sz w:val="27"/>
          <w:szCs w:val="27"/>
          <w:lang w:val="vi-VN"/>
        </w:rPr>
        <w:t xml:space="preserve"> [1</w:t>
      </w:r>
      <w:r w:rsidR="00C65D55" w:rsidRPr="001B2BB9">
        <w:rPr>
          <w:bCs w:val="0"/>
          <w:kern w:val="28"/>
          <w:sz w:val="27"/>
          <w:szCs w:val="27"/>
          <w:lang w:val="en-US"/>
        </w:rPr>
        <w:t>2</w:t>
      </w:r>
      <w:r w:rsidRPr="001B2BB9">
        <w:rPr>
          <w:bCs w:val="0"/>
          <w:kern w:val="28"/>
          <w:sz w:val="27"/>
          <w:szCs w:val="27"/>
          <w:lang w:val="vi-VN"/>
        </w:rPr>
        <w:t>]</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985"/>
        <w:gridCol w:w="1984"/>
        <w:gridCol w:w="1985"/>
      </w:tblGrid>
      <w:tr w:rsidR="001B2BB9" w:rsidRPr="001B2BB9" w:rsidTr="0023702C">
        <w:trPr>
          <w:cantSplit/>
          <w:trHeight w:val="200"/>
          <w:tblHeader/>
          <w:jc w:val="center"/>
        </w:trPr>
        <w:tc>
          <w:tcPr>
            <w:tcW w:w="562" w:type="dxa"/>
            <w:vMerge w:val="restart"/>
            <w:vAlign w:val="center"/>
          </w:tcPr>
          <w:p w:rsidR="00AD79DD" w:rsidRPr="001B2BB9" w:rsidRDefault="00AD79DD" w:rsidP="00F732F0">
            <w:pPr>
              <w:spacing w:before="60" w:after="60"/>
              <w:ind w:left="-113" w:right="-108"/>
              <w:jc w:val="center"/>
              <w:rPr>
                <w:rFonts w:ascii="Times New Roman" w:eastAsia="Arial" w:hAnsi="Times New Roman" w:cs="Times New Roman"/>
                <w:b/>
                <w:color w:val="auto"/>
                <w:sz w:val="26"/>
                <w:szCs w:val="26"/>
                <w:highlight w:val="white"/>
              </w:rPr>
            </w:pPr>
            <w:r w:rsidRPr="001B2BB9">
              <w:rPr>
                <w:rFonts w:ascii="Times New Roman" w:eastAsia="Arial" w:hAnsi="Times New Roman" w:cs="Times New Roman"/>
                <w:b/>
                <w:color w:val="auto"/>
                <w:sz w:val="26"/>
                <w:szCs w:val="26"/>
                <w:highlight w:val="white"/>
              </w:rPr>
              <w:t>TT</w:t>
            </w:r>
          </w:p>
        </w:tc>
        <w:tc>
          <w:tcPr>
            <w:tcW w:w="2835" w:type="dxa"/>
            <w:vMerge w:val="restart"/>
            <w:vAlign w:val="center"/>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r w:rsidRPr="001B2BB9">
              <w:rPr>
                <w:rFonts w:ascii="Times New Roman" w:eastAsia="Arial" w:hAnsi="Times New Roman" w:cs="Times New Roman"/>
                <w:b/>
                <w:color w:val="auto"/>
                <w:sz w:val="26"/>
                <w:szCs w:val="26"/>
                <w:highlight w:val="white"/>
              </w:rPr>
              <w:t>Các phương tiện</w:t>
            </w:r>
          </w:p>
        </w:tc>
        <w:tc>
          <w:tcPr>
            <w:tcW w:w="5954" w:type="dxa"/>
            <w:gridSpan w:val="3"/>
            <w:vAlign w:val="center"/>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r w:rsidRPr="001B2BB9">
              <w:rPr>
                <w:rFonts w:ascii="Times New Roman" w:eastAsia="Arial" w:hAnsi="Times New Roman" w:cs="Times New Roman"/>
                <w:b/>
                <w:color w:val="auto"/>
                <w:sz w:val="26"/>
                <w:szCs w:val="26"/>
                <w:highlight w:val="white"/>
              </w:rPr>
              <w:t>Mức độ rung động (Theo hướng thẳng đứng,</w:t>
            </w:r>
            <w:r w:rsidRPr="001B2BB9">
              <w:rPr>
                <w:rFonts w:ascii="Times New Roman" w:eastAsia="Arial" w:hAnsi="Times New Roman" w:cs="Times New Roman"/>
                <w:b/>
                <w:color w:val="auto"/>
                <w:sz w:val="26"/>
                <w:szCs w:val="26"/>
              </w:rPr>
              <w:t xml:space="preserve"> dB)</w:t>
            </w:r>
          </w:p>
        </w:tc>
      </w:tr>
      <w:tr w:rsidR="001B2BB9" w:rsidRPr="001B2BB9" w:rsidTr="0023702C">
        <w:trPr>
          <w:cantSplit/>
          <w:trHeight w:val="70"/>
          <w:tblHeader/>
          <w:jc w:val="center"/>
        </w:trPr>
        <w:tc>
          <w:tcPr>
            <w:tcW w:w="562" w:type="dxa"/>
            <w:vMerge/>
            <w:vAlign w:val="center"/>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p>
        </w:tc>
        <w:tc>
          <w:tcPr>
            <w:tcW w:w="2835" w:type="dxa"/>
            <w:vMerge/>
            <w:vAlign w:val="center"/>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p>
        </w:tc>
        <w:tc>
          <w:tcPr>
            <w:tcW w:w="1985" w:type="dxa"/>
            <w:vAlign w:val="center"/>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r w:rsidRPr="001B2BB9">
              <w:rPr>
                <w:rFonts w:ascii="Times New Roman" w:eastAsia="Arial" w:hAnsi="Times New Roman" w:cs="Times New Roman"/>
                <w:b/>
                <w:color w:val="auto"/>
                <w:sz w:val="26"/>
                <w:szCs w:val="26"/>
                <w:highlight w:val="white"/>
              </w:rPr>
              <w:t>Cách nguồn 10m</w:t>
            </w:r>
          </w:p>
        </w:tc>
        <w:tc>
          <w:tcPr>
            <w:tcW w:w="1984" w:type="dxa"/>
            <w:vAlign w:val="center"/>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r w:rsidRPr="001B2BB9">
              <w:rPr>
                <w:rFonts w:ascii="Times New Roman" w:eastAsia="Arial" w:hAnsi="Times New Roman" w:cs="Times New Roman"/>
                <w:b/>
                <w:color w:val="auto"/>
                <w:sz w:val="26"/>
                <w:szCs w:val="26"/>
                <w:highlight w:val="white"/>
              </w:rPr>
              <w:t xml:space="preserve">Cách nguồn 30m </w:t>
            </w:r>
          </w:p>
        </w:tc>
        <w:tc>
          <w:tcPr>
            <w:tcW w:w="1985" w:type="dxa"/>
          </w:tcPr>
          <w:p w:rsidR="00AD79DD" w:rsidRPr="001B2BB9" w:rsidRDefault="00AD79DD" w:rsidP="00F732F0">
            <w:pPr>
              <w:spacing w:before="60" w:after="60"/>
              <w:jc w:val="center"/>
              <w:rPr>
                <w:rFonts w:ascii="Times New Roman" w:eastAsia="Arial" w:hAnsi="Times New Roman" w:cs="Times New Roman"/>
                <w:b/>
                <w:color w:val="auto"/>
                <w:sz w:val="26"/>
                <w:szCs w:val="26"/>
                <w:highlight w:val="white"/>
              </w:rPr>
            </w:pPr>
            <w:r w:rsidRPr="001B2BB9">
              <w:rPr>
                <w:rFonts w:ascii="Times New Roman" w:eastAsia="Arial" w:hAnsi="Times New Roman" w:cs="Times New Roman"/>
                <w:b/>
                <w:color w:val="auto"/>
                <w:sz w:val="26"/>
                <w:szCs w:val="26"/>
              </w:rPr>
              <w:t>Cách nguồn 50m</w:t>
            </w:r>
          </w:p>
        </w:tc>
      </w:tr>
      <w:tr w:rsidR="001B2BB9" w:rsidRPr="001B2BB9" w:rsidTr="0023702C">
        <w:trPr>
          <w:jc w:val="center"/>
        </w:trPr>
        <w:tc>
          <w:tcPr>
            <w:tcW w:w="562"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1</w:t>
            </w:r>
          </w:p>
        </w:tc>
        <w:tc>
          <w:tcPr>
            <w:tcW w:w="2835" w:type="dxa"/>
            <w:vAlign w:val="center"/>
          </w:tcPr>
          <w:p w:rsidR="00AD79DD" w:rsidRPr="001B2BB9" w:rsidRDefault="00AD79DD" w:rsidP="00F732F0">
            <w:pPr>
              <w:spacing w:before="60" w:after="60"/>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Máy đào đất</w:t>
            </w:r>
          </w:p>
        </w:tc>
        <w:tc>
          <w:tcPr>
            <w:tcW w:w="1985"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80</w:t>
            </w:r>
          </w:p>
        </w:tc>
        <w:tc>
          <w:tcPr>
            <w:tcW w:w="1984" w:type="dxa"/>
            <w:vAlign w:val="bottom"/>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71</w:t>
            </w:r>
          </w:p>
        </w:tc>
        <w:tc>
          <w:tcPr>
            <w:tcW w:w="1985" w:type="dxa"/>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59</w:t>
            </w:r>
          </w:p>
        </w:tc>
      </w:tr>
      <w:tr w:rsidR="001B2BB9" w:rsidRPr="001B2BB9" w:rsidTr="0023702C">
        <w:trPr>
          <w:jc w:val="center"/>
        </w:trPr>
        <w:tc>
          <w:tcPr>
            <w:tcW w:w="562"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2</w:t>
            </w:r>
          </w:p>
        </w:tc>
        <w:tc>
          <w:tcPr>
            <w:tcW w:w="2835" w:type="dxa"/>
            <w:vAlign w:val="center"/>
          </w:tcPr>
          <w:p w:rsidR="00AD79DD" w:rsidRPr="001B2BB9" w:rsidRDefault="00AD79DD" w:rsidP="00F732F0">
            <w:pPr>
              <w:spacing w:before="60" w:after="60"/>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Xe lu</w:t>
            </w:r>
          </w:p>
        </w:tc>
        <w:tc>
          <w:tcPr>
            <w:tcW w:w="1985"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82</w:t>
            </w:r>
          </w:p>
        </w:tc>
        <w:tc>
          <w:tcPr>
            <w:tcW w:w="1984" w:type="dxa"/>
            <w:vAlign w:val="bottom"/>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71</w:t>
            </w:r>
          </w:p>
        </w:tc>
        <w:tc>
          <w:tcPr>
            <w:tcW w:w="1985" w:type="dxa"/>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61</w:t>
            </w:r>
          </w:p>
        </w:tc>
      </w:tr>
      <w:tr w:rsidR="001B2BB9" w:rsidRPr="001B2BB9" w:rsidTr="0023702C">
        <w:trPr>
          <w:jc w:val="center"/>
        </w:trPr>
        <w:tc>
          <w:tcPr>
            <w:tcW w:w="562"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3</w:t>
            </w:r>
          </w:p>
        </w:tc>
        <w:tc>
          <w:tcPr>
            <w:tcW w:w="2835" w:type="dxa"/>
            <w:vAlign w:val="center"/>
          </w:tcPr>
          <w:p w:rsidR="00AD79DD" w:rsidRPr="001B2BB9" w:rsidRDefault="00AD79DD" w:rsidP="00F732F0">
            <w:pPr>
              <w:spacing w:before="60" w:after="60"/>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 xml:space="preserve">Máy khoan </w:t>
            </w:r>
          </w:p>
        </w:tc>
        <w:tc>
          <w:tcPr>
            <w:tcW w:w="1985"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63</w:t>
            </w:r>
          </w:p>
        </w:tc>
        <w:tc>
          <w:tcPr>
            <w:tcW w:w="1984" w:type="dxa"/>
            <w:vAlign w:val="bottom"/>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55</w:t>
            </w:r>
          </w:p>
        </w:tc>
        <w:tc>
          <w:tcPr>
            <w:tcW w:w="1985" w:type="dxa"/>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44</w:t>
            </w:r>
          </w:p>
        </w:tc>
      </w:tr>
      <w:tr w:rsidR="001B2BB9" w:rsidRPr="001B2BB9" w:rsidTr="0023702C">
        <w:trPr>
          <w:jc w:val="center"/>
        </w:trPr>
        <w:tc>
          <w:tcPr>
            <w:tcW w:w="562"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4</w:t>
            </w:r>
          </w:p>
        </w:tc>
        <w:tc>
          <w:tcPr>
            <w:tcW w:w="2835" w:type="dxa"/>
            <w:vAlign w:val="center"/>
          </w:tcPr>
          <w:p w:rsidR="00AD79DD" w:rsidRPr="001B2BB9" w:rsidRDefault="00AD79DD" w:rsidP="00F732F0">
            <w:pPr>
              <w:spacing w:before="60" w:after="60"/>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Máy ủi</w:t>
            </w:r>
          </w:p>
        </w:tc>
        <w:tc>
          <w:tcPr>
            <w:tcW w:w="1985"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79</w:t>
            </w:r>
          </w:p>
        </w:tc>
        <w:tc>
          <w:tcPr>
            <w:tcW w:w="1984" w:type="dxa"/>
            <w:vAlign w:val="bottom"/>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69</w:t>
            </w:r>
          </w:p>
        </w:tc>
        <w:tc>
          <w:tcPr>
            <w:tcW w:w="1985" w:type="dxa"/>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58</w:t>
            </w:r>
          </w:p>
        </w:tc>
      </w:tr>
      <w:tr w:rsidR="001B2BB9" w:rsidRPr="001B2BB9" w:rsidTr="0023702C">
        <w:trPr>
          <w:jc w:val="center"/>
        </w:trPr>
        <w:tc>
          <w:tcPr>
            <w:tcW w:w="562"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5</w:t>
            </w:r>
          </w:p>
        </w:tc>
        <w:tc>
          <w:tcPr>
            <w:tcW w:w="2835" w:type="dxa"/>
            <w:vAlign w:val="center"/>
          </w:tcPr>
          <w:p w:rsidR="00AD79DD" w:rsidRPr="001B2BB9" w:rsidRDefault="00AD79DD" w:rsidP="00F732F0">
            <w:pPr>
              <w:spacing w:before="60" w:after="60"/>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Máy nén khí</w:t>
            </w:r>
          </w:p>
        </w:tc>
        <w:tc>
          <w:tcPr>
            <w:tcW w:w="1985"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81</w:t>
            </w:r>
          </w:p>
        </w:tc>
        <w:tc>
          <w:tcPr>
            <w:tcW w:w="1984" w:type="dxa"/>
            <w:vAlign w:val="bottom"/>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71</w:t>
            </w:r>
          </w:p>
        </w:tc>
        <w:tc>
          <w:tcPr>
            <w:tcW w:w="1985" w:type="dxa"/>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60</w:t>
            </w:r>
          </w:p>
        </w:tc>
      </w:tr>
      <w:tr w:rsidR="001B2BB9" w:rsidRPr="001B2BB9" w:rsidTr="0023702C">
        <w:trPr>
          <w:jc w:val="center"/>
        </w:trPr>
        <w:tc>
          <w:tcPr>
            <w:tcW w:w="562"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6</w:t>
            </w:r>
          </w:p>
        </w:tc>
        <w:tc>
          <w:tcPr>
            <w:tcW w:w="2835" w:type="dxa"/>
            <w:vAlign w:val="center"/>
          </w:tcPr>
          <w:p w:rsidR="00AD79DD" w:rsidRPr="001B2BB9" w:rsidRDefault="00AD79DD" w:rsidP="00F732F0">
            <w:pPr>
              <w:spacing w:before="60" w:after="60"/>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Máy đào bánh hơi</w:t>
            </w:r>
          </w:p>
        </w:tc>
        <w:tc>
          <w:tcPr>
            <w:tcW w:w="1985" w:type="dxa"/>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85</w:t>
            </w:r>
          </w:p>
        </w:tc>
        <w:tc>
          <w:tcPr>
            <w:tcW w:w="1984" w:type="dxa"/>
            <w:vAlign w:val="bottom"/>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73</w:t>
            </w:r>
          </w:p>
        </w:tc>
        <w:tc>
          <w:tcPr>
            <w:tcW w:w="1985" w:type="dxa"/>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63</w:t>
            </w:r>
          </w:p>
        </w:tc>
      </w:tr>
      <w:tr w:rsidR="001B2BB9" w:rsidRPr="001B2BB9" w:rsidTr="0023702C">
        <w:trPr>
          <w:cantSplit/>
          <w:jc w:val="center"/>
        </w:trPr>
        <w:tc>
          <w:tcPr>
            <w:tcW w:w="3397" w:type="dxa"/>
            <w:gridSpan w:val="2"/>
            <w:tcBorders>
              <w:bottom w:val="single" w:sz="4" w:space="0" w:color="auto"/>
            </w:tcBorders>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rPr>
            </w:pPr>
            <w:r w:rsidRPr="001B2BB9">
              <w:rPr>
                <w:rFonts w:ascii="Times New Roman" w:eastAsia="Arial" w:hAnsi="Times New Roman" w:cs="Times New Roman"/>
                <w:color w:val="auto"/>
                <w:sz w:val="26"/>
                <w:szCs w:val="26"/>
                <w:highlight w:val="white"/>
              </w:rPr>
              <w:t>QCVN 27:2010/BTNMT</w:t>
            </w:r>
          </w:p>
        </w:tc>
        <w:tc>
          <w:tcPr>
            <w:tcW w:w="5954" w:type="dxa"/>
            <w:gridSpan w:val="3"/>
            <w:tcBorders>
              <w:bottom w:val="single" w:sz="4" w:space="0" w:color="auto"/>
            </w:tcBorders>
            <w:vAlign w:val="center"/>
          </w:tcPr>
          <w:p w:rsidR="00AD79DD" w:rsidRPr="001B2BB9" w:rsidRDefault="00AD79DD" w:rsidP="00F732F0">
            <w:pPr>
              <w:spacing w:before="60" w:after="60"/>
              <w:jc w:val="center"/>
              <w:rPr>
                <w:rFonts w:ascii="Times New Roman" w:eastAsia="Arial" w:hAnsi="Times New Roman" w:cs="Times New Roman"/>
                <w:color w:val="auto"/>
                <w:sz w:val="26"/>
                <w:szCs w:val="26"/>
                <w:highlight w:val="white"/>
                <w:lang w:val="pt-BR"/>
              </w:rPr>
            </w:pPr>
            <w:r w:rsidRPr="001B2BB9">
              <w:rPr>
                <w:rFonts w:ascii="Times New Roman" w:eastAsia="Arial" w:hAnsi="Times New Roman" w:cs="Times New Roman"/>
                <w:color w:val="auto"/>
                <w:sz w:val="26"/>
                <w:szCs w:val="26"/>
                <w:highlight w:val="white"/>
                <w:lang w:val="pt-BR"/>
              </w:rPr>
              <w:t>75</w:t>
            </w:r>
          </w:p>
        </w:tc>
      </w:tr>
    </w:tbl>
    <w:p w:rsidR="00AD79DD" w:rsidRPr="001B2BB9" w:rsidRDefault="00AD79DD" w:rsidP="00F732F0">
      <w:pPr>
        <w:spacing w:line="312" w:lineRule="auto"/>
        <w:ind w:firstLine="567"/>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lastRenderedPageBreak/>
        <w:t xml:space="preserve">Đánh giá tác động: Qua bảng trên cho thấy ở khoảng cách ≥50 m, mức rung từ các máy móc thi công bảo đảm giới hạn cho phép theo QCVN 27:2010/BTNMT đối với hoạt động xây dựng là 75 dB. Tuy nhiên ở khoảng cách &lt;50 m, </w:t>
      </w:r>
      <w:r w:rsidR="00260744" w:rsidRPr="001B2BB9">
        <w:rPr>
          <w:rFonts w:ascii="Times New Roman" w:hAnsi="Times New Roman" w:cs="Times New Roman"/>
          <w:color w:val="auto"/>
          <w:sz w:val="27"/>
          <w:szCs w:val="27"/>
          <w:lang w:val="pt-BR"/>
        </w:rPr>
        <w:t>độ rung chủ yếu ảnh hưởng đến công nhân lao động tại khu vực dự án</w:t>
      </w:r>
      <w:r w:rsidR="003C0C3A" w:rsidRPr="001B2BB9">
        <w:rPr>
          <w:rFonts w:ascii="Times New Roman" w:hAnsi="Times New Roman" w:cs="Times New Roman"/>
          <w:color w:val="auto"/>
          <w:sz w:val="27"/>
          <w:szCs w:val="27"/>
          <w:lang w:val="pt-BR"/>
        </w:rPr>
        <w:t xml:space="preserve"> và các </w:t>
      </w:r>
      <w:r w:rsidR="00414ADE" w:rsidRPr="001B2BB9">
        <w:rPr>
          <w:rFonts w:ascii="Times New Roman" w:hAnsi="Times New Roman" w:cs="Times New Roman"/>
          <w:color w:val="auto"/>
          <w:sz w:val="27"/>
          <w:szCs w:val="27"/>
          <w:lang w:val="pt-BR"/>
        </w:rPr>
        <w:t>hộ dân</w:t>
      </w:r>
      <w:r w:rsidR="003C0C3A" w:rsidRPr="001B2BB9">
        <w:rPr>
          <w:rFonts w:ascii="Times New Roman" w:hAnsi="Times New Roman" w:cs="Times New Roman"/>
          <w:color w:val="auto"/>
          <w:sz w:val="27"/>
          <w:szCs w:val="27"/>
          <w:lang w:val="pt-BR"/>
        </w:rPr>
        <w:t xml:space="preserve"> sống gần khu vực dự án sẽ bị ảnh hưởng bởi độ rung</w:t>
      </w:r>
      <w:r w:rsidR="00414ADE" w:rsidRPr="001B2BB9">
        <w:rPr>
          <w:rFonts w:ascii="Times New Roman" w:hAnsi="Times New Roman" w:cs="Times New Roman"/>
          <w:color w:val="auto"/>
          <w:sz w:val="27"/>
          <w:szCs w:val="27"/>
          <w:lang w:val="pt-BR"/>
        </w:rPr>
        <w:t xml:space="preserve"> (hộ dân thôn Trường Thọ và Trường Trí, xã Hải Thái)</w:t>
      </w:r>
      <w:r w:rsidRPr="001B2BB9">
        <w:rPr>
          <w:rFonts w:ascii="Times New Roman" w:hAnsi="Times New Roman" w:cs="Times New Roman"/>
          <w:color w:val="auto"/>
          <w:sz w:val="27"/>
          <w:szCs w:val="27"/>
          <w:lang w:val="pt-BR"/>
        </w:rPr>
        <w:t>.</w:t>
      </w:r>
    </w:p>
    <w:p w:rsidR="00AD79DD" w:rsidRPr="001B2BB9" w:rsidRDefault="00801C9E"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e</w:t>
      </w:r>
      <w:r w:rsidR="00AD79DD" w:rsidRPr="001B2BB9">
        <w:rPr>
          <w:rFonts w:ascii="Times New Roman" w:hAnsi="Times New Roman" w:cs="Times New Roman"/>
          <w:i/>
          <w:color w:val="auto"/>
          <w:sz w:val="27"/>
          <w:szCs w:val="27"/>
        </w:rPr>
        <w:t>. Tác động đến kinh tế - xã hội</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Các hoạt động thi công, xây dựng công trình làm phát sinh các tác động đến tình hình kinh tế - xã hội, an ninh trật tự tại địa phương, các tác động này bao gồm:</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Việc tập trung một lượng công nhân khá lớn trong thời gian xây dựng có thể ảnh hưởng tới an ninh trật tự xã hội khu vực Dự án.</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Ảnh hưởng đến các tuyến đường giao thông, hoạt động đi lại của người dân tại các khu vực thi công công trình.</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Độ ồn tác động đến sức khỏe công nhân và người dân.</w:t>
      </w:r>
    </w:p>
    <w:p w:rsidR="00AD79DD" w:rsidRPr="001B2BB9" w:rsidRDefault="00AD79D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Bụi phát sinh trong quá trình thi công xây dựng ảnh hưởng đến sức khỏe của công nhân lao động trực tiếp và người dân sinh sống xung quanh.</w:t>
      </w:r>
    </w:p>
    <w:p w:rsidR="00AD79DD" w:rsidRPr="001B2BB9" w:rsidRDefault="00AD79DD"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1691" w:name="_Toc104732312"/>
      <w:bookmarkStart w:id="1692" w:name="_Toc104733937"/>
      <w:bookmarkStart w:id="1693" w:name="_Toc112070965"/>
      <w:bookmarkStart w:id="1694" w:name="_Toc112071104"/>
      <w:bookmarkStart w:id="1695" w:name="_Toc113480076"/>
      <w:bookmarkStart w:id="1696" w:name="_Toc113480287"/>
      <w:bookmarkStart w:id="1697" w:name="_Toc117608373"/>
      <w:bookmarkStart w:id="1698" w:name="_Toc134072107"/>
      <w:bookmarkStart w:id="1699" w:name="_Toc134645882"/>
      <w:bookmarkStart w:id="1700" w:name="_Toc134646327"/>
      <w:r w:rsidRPr="001B2BB9">
        <w:rPr>
          <w:rFonts w:ascii="Times New Roman" w:eastAsia="Times New Roman" w:hAnsi="Times New Roman" w:cs="Times New Roman"/>
          <w:color w:val="auto"/>
          <w:kern w:val="32"/>
          <w:sz w:val="27"/>
          <w:szCs w:val="27"/>
          <w:lang w:eastAsia="en-US"/>
        </w:rPr>
        <w:t>1</w:t>
      </w:r>
      <w:bookmarkEnd w:id="1570"/>
      <w:r w:rsidRPr="001B2BB9">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3469EB" w:rsidRPr="001B2BB9">
        <w:rPr>
          <w:rFonts w:ascii="Times New Roman" w:eastAsia="Times New Roman" w:hAnsi="Times New Roman" w:cs="Times New Roman"/>
          <w:color w:val="auto"/>
          <w:kern w:val="32"/>
          <w:sz w:val="27"/>
          <w:szCs w:val="27"/>
          <w:lang w:eastAsia="en-US"/>
        </w:rPr>
        <w:t>n</w:t>
      </w:r>
      <w:bookmarkEnd w:id="1571"/>
      <w:bookmarkEnd w:id="1572"/>
      <w:bookmarkEnd w:id="1573"/>
      <w:bookmarkEnd w:id="1574"/>
      <w:bookmarkEnd w:id="1575"/>
      <w:bookmarkEnd w:id="1691"/>
      <w:bookmarkEnd w:id="1692"/>
      <w:bookmarkEnd w:id="1693"/>
      <w:bookmarkEnd w:id="1694"/>
      <w:bookmarkEnd w:id="1695"/>
      <w:bookmarkEnd w:id="1696"/>
      <w:bookmarkEnd w:id="1697"/>
      <w:bookmarkEnd w:id="1698"/>
      <w:bookmarkEnd w:id="1699"/>
      <w:bookmarkEnd w:id="1700"/>
    </w:p>
    <w:p w:rsidR="003469EB" w:rsidRPr="001B2BB9" w:rsidRDefault="003469EB" w:rsidP="00F732F0">
      <w:pPr>
        <w:pStyle w:val="k4"/>
        <w:spacing w:line="312" w:lineRule="auto"/>
        <w:outlineLvl w:val="1"/>
        <w:rPr>
          <w:i/>
          <w:color w:val="auto"/>
          <w:sz w:val="27"/>
          <w:szCs w:val="27"/>
        </w:rPr>
      </w:pPr>
      <w:bookmarkStart w:id="1701" w:name="_Toc98508163"/>
      <w:bookmarkStart w:id="1702" w:name="_Toc99111289"/>
      <w:bookmarkStart w:id="1703" w:name="_Toc99918803"/>
      <w:bookmarkStart w:id="1704" w:name="_Toc100062923"/>
      <w:bookmarkStart w:id="1705" w:name="_Toc100242166"/>
      <w:bookmarkStart w:id="1706" w:name="_Toc104732313"/>
      <w:bookmarkStart w:id="1707" w:name="_Toc104733938"/>
      <w:bookmarkStart w:id="1708" w:name="_Toc112070966"/>
      <w:bookmarkStart w:id="1709" w:name="_Toc112071105"/>
      <w:bookmarkStart w:id="1710" w:name="_Toc113480077"/>
      <w:bookmarkStart w:id="1711" w:name="_Toc113480288"/>
      <w:bookmarkStart w:id="1712" w:name="_Toc117608374"/>
      <w:bookmarkStart w:id="1713" w:name="_Toc134072108"/>
      <w:bookmarkStart w:id="1714" w:name="_Toc134645883"/>
      <w:bookmarkStart w:id="1715" w:name="_Toc134646328"/>
      <w:r w:rsidRPr="001B2BB9">
        <w:rPr>
          <w:i/>
          <w:color w:val="auto"/>
          <w:sz w:val="27"/>
          <w:szCs w:val="27"/>
        </w:rPr>
        <w:t>1.2.1.</w:t>
      </w:r>
      <w:r w:rsidR="00342433" w:rsidRPr="001B2BB9">
        <w:rPr>
          <w:i/>
          <w:color w:val="auto"/>
          <w:sz w:val="27"/>
          <w:szCs w:val="27"/>
        </w:rPr>
        <w:t xml:space="preserve"> Về nước thả</w:t>
      </w:r>
      <w:r w:rsidRPr="001B2BB9">
        <w:rPr>
          <w:i/>
          <w:color w:val="auto"/>
          <w:sz w:val="27"/>
          <w:szCs w:val="27"/>
        </w:rPr>
        <w:t>i</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00342433" w:rsidRPr="001B2BB9">
        <w:rPr>
          <w:i/>
          <w:color w:val="auto"/>
          <w:sz w:val="27"/>
          <w:szCs w:val="27"/>
        </w:rPr>
        <w:t xml:space="preserve"> </w:t>
      </w:r>
    </w:p>
    <w:p w:rsidR="005B5E3D" w:rsidRPr="001B2BB9" w:rsidRDefault="003F03E6" w:rsidP="00F732F0">
      <w:pPr>
        <w:pStyle w:val="BodyTextIndent3"/>
        <w:spacing w:after="0" w:line="312" w:lineRule="auto"/>
        <w:ind w:left="0"/>
        <w:jc w:val="both"/>
        <w:rPr>
          <w:rFonts w:ascii="Times New Roman" w:hAnsi="Times New Roman" w:cs="Times New Roman"/>
          <w:i/>
          <w:color w:val="auto"/>
          <w:sz w:val="27"/>
          <w:szCs w:val="27"/>
          <w:lang w:val="en-US"/>
        </w:rPr>
      </w:pPr>
      <w:r w:rsidRPr="001B2BB9">
        <w:rPr>
          <w:rFonts w:ascii="Times New Roman" w:hAnsi="Times New Roman" w:cs="Times New Roman"/>
          <w:i/>
          <w:color w:val="auto"/>
          <w:sz w:val="27"/>
          <w:szCs w:val="27"/>
          <w:lang w:val="en-US"/>
        </w:rPr>
        <w:t>a.</w:t>
      </w:r>
      <w:r w:rsidR="005B5E3D" w:rsidRPr="001B2BB9">
        <w:rPr>
          <w:rFonts w:ascii="Times New Roman" w:hAnsi="Times New Roman" w:cs="Times New Roman"/>
          <w:i/>
          <w:color w:val="auto"/>
          <w:sz w:val="27"/>
          <w:szCs w:val="27"/>
          <w:lang w:val="en-US"/>
        </w:rPr>
        <w:t xml:space="preserve"> Nước</w:t>
      </w:r>
      <w:r w:rsidRPr="001B2BB9">
        <w:rPr>
          <w:rFonts w:ascii="Times New Roman" w:hAnsi="Times New Roman" w:cs="Times New Roman"/>
          <w:i/>
          <w:color w:val="auto"/>
          <w:sz w:val="27"/>
          <w:szCs w:val="27"/>
          <w:lang w:val="en-US"/>
        </w:rPr>
        <w:t xml:space="preserve"> thải sinh hoạt</w:t>
      </w:r>
    </w:p>
    <w:p w:rsidR="00175548" w:rsidRPr="001B2BB9" w:rsidRDefault="000D621D" w:rsidP="00F732F0">
      <w:pPr>
        <w:pStyle w:val="BodyTextIndent3"/>
        <w:spacing w:after="0" w:line="312" w:lineRule="auto"/>
        <w:ind w:left="0"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lang w:val="en-US"/>
        </w:rPr>
        <w:t xml:space="preserve">Với số lượng công nhân thi công là </w:t>
      </w:r>
      <w:r w:rsidR="003F03E6" w:rsidRPr="001B2BB9">
        <w:rPr>
          <w:rFonts w:ascii="Times New Roman" w:hAnsi="Times New Roman" w:cs="Times New Roman"/>
          <w:color w:val="auto"/>
          <w:sz w:val="27"/>
          <w:szCs w:val="27"/>
          <w:lang w:val="en-US"/>
        </w:rPr>
        <w:t>50</w:t>
      </w:r>
      <w:r w:rsidRPr="001B2BB9">
        <w:rPr>
          <w:rFonts w:ascii="Times New Roman" w:hAnsi="Times New Roman" w:cs="Times New Roman"/>
          <w:color w:val="auto"/>
          <w:sz w:val="27"/>
          <w:szCs w:val="27"/>
          <w:lang w:val="en-US"/>
        </w:rPr>
        <w:t xml:space="preserve"> người, lưu lượng nước thải phát sinh khoảng </w:t>
      </w:r>
      <w:r w:rsidR="00136E91"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lang w:val="en-US"/>
        </w:rPr>
        <w:t xml:space="preserve"> m</w:t>
      </w:r>
      <w:r w:rsidRPr="001B2BB9">
        <w:rPr>
          <w:rFonts w:ascii="Times New Roman" w:hAnsi="Times New Roman" w:cs="Times New Roman"/>
          <w:color w:val="auto"/>
          <w:sz w:val="27"/>
          <w:szCs w:val="27"/>
          <w:vertAlign w:val="superscript"/>
          <w:lang w:val="en-US"/>
        </w:rPr>
        <w:t>3</w:t>
      </w:r>
      <w:r w:rsidRPr="001B2BB9">
        <w:rPr>
          <w:rFonts w:ascii="Times New Roman" w:hAnsi="Times New Roman" w:cs="Times New Roman"/>
          <w:color w:val="auto"/>
          <w:sz w:val="27"/>
          <w:szCs w:val="27"/>
          <w:lang w:val="en-US"/>
        </w:rPr>
        <w:t>/ngày. Đ</w:t>
      </w:r>
      <w:r w:rsidR="00E90D52" w:rsidRPr="001B2BB9">
        <w:rPr>
          <w:rFonts w:ascii="Times New Roman" w:hAnsi="Times New Roman" w:cs="Times New Roman"/>
          <w:color w:val="auto"/>
          <w:sz w:val="27"/>
          <w:szCs w:val="27"/>
          <w:lang w:val="en-US"/>
        </w:rPr>
        <w:t xml:space="preserve">ể thuận tiện cho công nhân đi lại trong </w:t>
      </w:r>
      <w:r w:rsidR="00734A91" w:rsidRPr="001B2BB9">
        <w:rPr>
          <w:rFonts w:ascii="Times New Roman" w:hAnsi="Times New Roman" w:cs="Times New Roman"/>
          <w:color w:val="auto"/>
          <w:sz w:val="27"/>
          <w:szCs w:val="27"/>
          <w:lang w:val="en-US"/>
        </w:rPr>
        <w:t>quá trình thi công,</w:t>
      </w:r>
      <w:r w:rsidR="00E90D52" w:rsidRPr="001B2BB9">
        <w:rPr>
          <w:rFonts w:ascii="Times New Roman" w:hAnsi="Times New Roman" w:cs="Times New Roman"/>
          <w:color w:val="auto"/>
          <w:sz w:val="27"/>
          <w:szCs w:val="27"/>
          <w:lang w:val="en-US"/>
        </w:rPr>
        <w:t xml:space="preserve"> </w:t>
      </w:r>
      <w:r w:rsidR="00E90D52" w:rsidRPr="001B2BB9">
        <w:rPr>
          <w:rFonts w:ascii="Times New Roman" w:hAnsi="Times New Roman" w:cs="Times New Roman"/>
          <w:color w:val="auto"/>
          <w:sz w:val="27"/>
          <w:szCs w:val="27"/>
        </w:rPr>
        <w:t>hạn chế tối đa ảnh hưởng của nướ</w:t>
      </w:r>
      <w:r w:rsidR="00734A91" w:rsidRPr="001B2BB9">
        <w:rPr>
          <w:rFonts w:ascii="Times New Roman" w:hAnsi="Times New Roman" w:cs="Times New Roman"/>
          <w:color w:val="auto"/>
          <w:sz w:val="27"/>
          <w:szCs w:val="27"/>
        </w:rPr>
        <w:t>c thải sinh hoạt tới môi trường</w:t>
      </w:r>
      <w:r w:rsidR="00734A91" w:rsidRPr="001B2BB9">
        <w:rPr>
          <w:rFonts w:ascii="Times New Roman" w:hAnsi="Times New Roman" w:cs="Times New Roman"/>
          <w:color w:val="auto"/>
          <w:sz w:val="27"/>
          <w:szCs w:val="27"/>
          <w:lang w:val="en-US"/>
        </w:rPr>
        <w:t>.</w:t>
      </w:r>
      <w:r w:rsidR="00E90D52" w:rsidRPr="001B2BB9">
        <w:rPr>
          <w:rFonts w:ascii="Times New Roman" w:hAnsi="Times New Roman" w:cs="Times New Roman"/>
          <w:color w:val="auto"/>
          <w:sz w:val="27"/>
          <w:szCs w:val="27"/>
        </w:rPr>
        <w:t xml:space="preserve"> Chủ dự án sẽ </w:t>
      </w:r>
      <w:r w:rsidR="00E90D52" w:rsidRPr="001B2BB9">
        <w:rPr>
          <w:rFonts w:ascii="Times New Roman" w:hAnsi="Times New Roman" w:cs="Times New Roman"/>
          <w:color w:val="auto"/>
          <w:sz w:val="27"/>
          <w:szCs w:val="27"/>
          <w:lang w:val="en-US"/>
        </w:rPr>
        <w:t xml:space="preserve">yêu cầu đơn vị nhà thầu </w:t>
      </w:r>
      <w:r w:rsidR="003F03E6" w:rsidRPr="001B2BB9">
        <w:rPr>
          <w:rFonts w:ascii="Times New Roman" w:hAnsi="Times New Roman" w:cs="Times New Roman"/>
          <w:color w:val="auto"/>
          <w:sz w:val="27"/>
          <w:szCs w:val="27"/>
          <w:lang w:val="en-US"/>
        </w:rPr>
        <w:t xml:space="preserve">bố trí nhà vệ sinh có hầm tự hoại 3 ngăn bằng vật liệu Composite có thể tích </w:t>
      </w:r>
      <w:r w:rsidR="00E30ACC" w:rsidRPr="001B2BB9">
        <w:rPr>
          <w:rFonts w:ascii="Times New Roman" w:hAnsi="Times New Roman" w:cs="Times New Roman"/>
          <w:color w:val="auto"/>
          <w:sz w:val="27"/>
          <w:szCs w:val="27"/>
          <w:lang w:val="en-US"/>
        </w:rPr>
        <w:t>6</w:t>
      </w:r>
      <w:r w:rsidR="003F03E6" w:rsidRPr="001B2BB9">
        <w:rPr>
          <w:rFonts w:ascii="Times New Roman" w:hAnsi="Times New Roman" w:cs="Times New Roman"/>
          <w:color w:val="auto"/>
          <w:sz w:val="27"/>
          <w:szCs w:val="27"/>
          <w:lang w:val="en-US"/>
        </w:rPr>
        <w:t xml:space="preserve"> m</w:t>
      </w:r>
      <w:r w:rsidR="003F03E6" w:rsidRPr="001B2BB9">
        <w:rPr>
          <w:rFonts w:ascii="Times New Roman" w:hAnsi="Times New Roman" w:cs="Times New Roman"/>
          <w:color w:val="auto"/>
          <w:sz w:val="27"/>
          <w:szCs w:val="27"/>
          <w:vertAlign w:val="superscript"/>
          <w:lang w:val="en-US"/>
        </w:rPr>
        <w:t>3</w:t>
      </w:r>
      <w:r w:rsidR="003F03E6" w:rsidRPr="001B2BB9">
        <w:rPr>
          <w:rFonts w:ascii="Times New Roman" w:hAnsi="Times New Roman" w:cs="Times New Roman"/>
          <w:color w:val="auto"/>
          <w:sz w:val="27"/>
          <w:szCs w:val="27"/>
          <w:lang w:val="en-US"/>
        </w:rPr>
        <w:t>/nhà đặt tại khu vực lán trại để xử lý nước thải sinh hoạt phát sinh trên công trường. Định kỳ hợp đồng với đơn vị chức năng hút và đưa đi xử lý với tần suất 1 lần/năm.</w:t>
      </w:r>
    </w:p>
    <w:p w:rsidR="00175548" w:rsidRPr="001B2BB9" w:rsidRDefault="003F03E6" w:rsidP="00F732F0">
      <w:pPr>
        <w:pStyle w:val="BodyTextIndent3"/>
        <w:spacing w:after="0" w:line="312" w:lineRule="auto"/>
        <w:ind w:left="0"/>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lastRenderedPageBreak/>
        <w:t>b.</w:t>
      </w:r>
      <w:r w:rsidR="00175548" w:rsidRPr="001B2BB9">
        <w:rPr>
          <w:rFonts w:ascii="Times New Roman" w:hAnsi="Times New Roman" w:cs="Times New Roman"/>
          <w:i/>
          <w:color w:val="auto"/>
          <w:sz w:val="27"/>
          <w:szCs w:val="27"/>
          <w:lang w:val="pt-BR"/>
        </w:rPr>
        <w:t xml:space="preserve"> Nước thải xây dựng</w:t>
      </w:r>
    </w:p>
    <w:p w:rsidR="003F03E6" w:rsidRPr="001B2BB9" w:rsidRDefault="003F03E6"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 Đảm bảo máy móc, thiết bị hạn chế tối đa rò rỉ dầu mỡ trong quá trình thi công.</w:t>
      </w:r>
    </w:p>
    <w:p w:rsidR="003F03E6" w:rsidRPr="001B2BB9" w:rsidRDefault="003F03E6"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 Thi công theo hình thức cuốn chiếu, dứt điểm từ hạng mục công trình.</w:t>
      </w:r>
    </w:p>
    <w:p w:rsidR="003F03E6" w:rsidRPr="001B2BB9" w:rsidRDefault="003F03E6"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 Tiết kiệm nước trong quá trình trộn bê tông, vữa xi măng, hạn chế </w:t>
      </w:r>
      <w:r w:rsidR="00506ACA" w:rsidRPr="001B2BB9">
        <w:rPr>
          <w:rFonts w:ascii="Times New Roman" w:hAnsi="Times New Roman" w:cs="Times New Roman"/>
          <w:color w:val="auto"/>
          <w:sz w:val="27"/>
          <w:szCs w:val="27"/>
        </w:rPr>
        <w:t>tối đa thất thoát ra môi trường</w:t>
      </w:r>
      <w:r w:rsidR="00506ACA" w:rsidRPr="001B2BB9">
        <w:rPr>
          <w:rFonts w:ascii="Times New Roman" w:hAnsi="Times New Roman" w:cs="Times New Roman"/>
          <w:color w:val="auto"/>
          <w:sz w:val="27"/>
          <w:szCs w:val="27"/>
          <w:lang w:val="en-US"/>
        </w:rPr>
        <w:t>.</w:t>
      </w:r>
    </w:p>
    <w:p w:rsidR="003F03E6" w:rsidRPr="001B2BB9" w:rsidRDefault="003F03E6" w:rsidP="00F732F0">
      <w:pPr>
        <w:spacing w:line="312" w:lineRule="auto"/>
        <w:ind w:firstLine="567"/>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 Tận dụng tối đa nguồn nước để phục vụ cho việc bảo dưỡng công trình.</w:t>
      </w:r>
    </w:p>
    <w:p w:rsidR="001B4BA1" w:rsidRPr="001B2BB9" w:rsidRDefault="003F03E6" w:rsidP="00F732F0">
      <w:pPr>
        <w:pStyle w:val="BodyTextIndent3"/>
        <w:spacing w:after="0" w:line="312" w:lineRule="auto"/>
        <w:ind w:left="0"/>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c.</w:t>
      </w:r>
      <w:r w:rsidR="005B5E3D" w:rsidRPr="001B2BB9">
        <w:rPr>
          <w:rFonts w:ascii="Times New Roman" w:hAnsi="Times New Roman" w:cs="Times New Roman"/>
          <w:i/>
          <w:color w:val="auto"/>
          <w:sz w:val="27"/>
          <w:szCs w:val="27"/>
          <w:lang w:val="pt-BR"/>
        </w:rPr>
        <w:t xml:space="preserve"> </w:t>
      </w:r>
      <w:r w:rsidR="001B4BA1" w:rsidRPr="001B2BB9">
        <w:rPr>
          <w:rFonts w:ascii="Times New Roman" w:hAnsi="Times New Roman" w:cs="Times New Roman"/>
          <w:i/>
          <w:color w:val="auto"/>
          <w:sz w:val="27"/>
          <w:szCs w:val="27"/>
          <w:lang w:val="pt-BR"/>
        </w:rPr>
        <w:t>Nước mưa chảy tràn</w:t>
      </w:r>
    </w:p>
    <w:p w:rsidR="00175548" w:rsidRPr="001B2BB9" w:rsidRDefault="00175548" w:rsidP="00F732F0">
      <w:pPr>
        <w:spacing w:line="312" w:lineRule="auto"/>
        <w:ind w:firstLine="567"/>
        <w:jc w:val="both"/>
        <w:rPr>
          <w:rFonts w:ascii="Times New Roman" w:hAnsi="Times New Roman" w:cs="Times New Roman"/>
          <w:color w:val="auto"/>
          <w:sz w:val="27"/>
          <w:szCs w:val="27"/>
        </w:rPr>
      </w:pPr>
      <w:bookmarkStart w:id="1716" w:name="_Toc98508164"/>
      <w:bookmarkStart w:id="1717" w:name="_Toc99111290"/>
      <w:r w:rsidRPr="001B2BB9">
        <w:rPr>
          <w:rFonts w:ascii="Times New Roman" w:eastAsia=".VnTime" w:hAnsi="Times New Roman" w:cs="Times New Roman"/>
          <w:color w:val="auto"/>
          <w:spacing w:val="-2"/>
          <w:sz w:val="27"/>
          <w:szCs w:val="27"/>
        </w:rPr>
        <w:t>-</w:t>
      </w:r>
      <w:r w:rsidRPr="001B2BB9">
        <w:rPr>
          <w:rFonts w:ascii="Times New Roman" w:hAnsi="Times New Roman" w:cs="Times New Roman"/>
          <w:color w:val="auto"/>
          <w:sz w:val="27"/>
          <w:szCs w:val="27"/>
        </w:rPr>
        <w:t xml:space="preserve"> Tránh thi công tràn lan, nước mưa chảy tràn sẽ cuốn trôi đất cát gây đục nguồn nước ở diện rộng.</w:t>
      </w:r>
    </w:p>
    <w:p w:rsidR="00506ACA" w:rsidRPr="001B2BB9" w:rsidRDefault="00506ACA" w:rsidP="00F732F0">
      <w:pPr>
        <w:spacing w:line="312" w:lineRule="auto"/>
        <w:ind w:firstLine="567"/>
        <w:jc w:val="both"/>
        <w:rPr>
          <w:rFonts w:ascii="Times New Roman" w:hAnsi="Times New Roman" w:cs="Times New Roman"/>
          <w:color w:val="auto"/>
          <w:sz w:val="27"/>
          <w:szCs w:val="27"/>
        </w:rPr>
      </w:pPr>
      <w:bookmarkStart w:id="1718" w:name="_Toc45873695"/>
      <w:bookmarkStart w:id="1719" w:name="_Toc45876310"/>
      <w:bookmarkStart w:id="1720" w:name="_Toc46326056"/>
      <w:bookmarkStart w:id="1721" w:name="_Toc46390734"/>
      <w:r w:rsidRPr="001B2BB9">
        <w:rPr>
          <w:rFonts w:ascii="Times New Roman" w:hAnsi="Times New Roman" w:cs="Times New Roman"/>
          <w:color w:val="auto"/>
          <w:sz w:val="27"/>
          <w:szCs w:val="27"/>
        </w:rPr>
        <w:t>- Đào mương thoát nước tạm định hướng theo thiết kế cho giai đoạn vận hành</w:t>
      </w:r>
      <w:bookmarkEnd w:id="1718"/>
      <w:bookmarkEnd w:id="1719"/>
      <w:bookmarkEnd w:id="1720"/>
      <w:bookmarkEnd w:id="1721"/>
    </w:p>
    <w:p w:rsidR="00506ACA" w:rsidRPr="001B2BB9" w:rsidRDefault="00506ACA"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Xây dựng hệ thống thoát nước mưa và vạch tuyến phân vùng thoát nước mưa bao xung quanh khu vực dự án. Các tuyến thoát nước mưa đảm bảo tiêu chí thoát triệt để.</w:t>
      </w:r>
    </w:p>
    <w:p w:rsidR="00506ACA" w:rsidRPr="001B2BB9" w:rsidRDefault="00506ACA"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Thường xuyên kiểm tra, nạo vét, khơi thông không để phế thải xây dựng như đất đá, cát sỏi… xâm nhập vào đường thoát nước gây tắc nghẽn ngập úng.</w:t>
      </w:r>
    </w:p>
    <w:p w:rsidR="00506ACA" w:rsidRPr="001B2BB9" w:rsidRDefault="00506ACA" w:rsidP="00F732F0">
      <w:pPr>
        <w:spacing w:line="312" w:lineRule="auto"/>
        <w:ind w:firstLine="567"/>
        <w:jc w:val="both"/>
        <w:rPr>
          <w:rFonts w:ascii="Times New Roman" w:hAnsi="Times New Roman" w:cs="Times New Roman"/>
          <w:color w:val="auto"/>
          <w:sz w:val="27"/>
          <w:szCs w:val="27"/>
        </w:rPr>
      </w:pPr>
      <w:bookmarkStart w:id="1722" w:name="_Toc45873698"/>
      <w:bookmarkStart w:id="1723" w:name="_Toc45876313"/>
      <w:bookmarkStart w:id="1724" w:name="_Toc46326059"/>
      <w:bookmarkStart w:id="1725" w:name="_Toc46390737"/>
      <w:bookmarkStart w:id="1726" w:name="_Toc35929500"/>
      <w:r w:rsidRPr="001B2BB9">
        <w:rPr>
          <w:rFonts w:ascii="Times New Roman" w:hAnsi="Times New Roman" w:cs="Times New Roman"/>
          <w:color w:val="auto"/>
          <w:sz w:val="27"/>
          <w:szCs w:val="27"/>
        </w:rPr>
        <w:t>- Xây dựng nhà chứa vật liệu hoặc phủ bạt máy móc thi công khi trời mưa;</w:t>
      </w:r>
      <w:bookmarkEnd w:id="1722"/>
      <w:bookmarkEnd w:id="1723"/>
      <w:bookmarkEnd w:id="1724"/>
      <w:bookmarkEnd w:id="1725"/>
    </w:p>
    <w:p w:rsidR="00506ACA" w:rsidRPr="001B2BB9" w:rsidRDefault="00506ACA" w:rsidP="00F732F0">
      <w:pPr>
        <w:spacing w:line="312" w:lineRule="auto"/>
        <w:ind w:firstLine="567"/>
        <w:jc w:val="both"/>
        <w:rPr>
          <w:rFonts w:ascii="Times New Roman" w:hAnsi="Times New Roman" w:cs="Times New Roman"/>
          <w:bCs/>
          <w:iCs/>
          <w:color w:val="auto"/>
          <w:sz w:val="27"/>
          <w:szCs w:val="27"/>
          <w:lang w:val="pt-BR"/>
        </w:rPr>
      </w:pPr>
      <w:r w:rsidRPr="001B2BB9">
        <w:rPr>
          <w:rFonts w:ascii="Times New Roman" w:hAnsi="Times New Roman" w:cs="Times New Roman"/>
          <w:bCs/>
          <w:iCs/>
          <w:color w:val="auto"/>
          <w:sz w:val="27"/>
          <w:szCs w:val="27"/>
          <w:lang w:val="pt-BR"/>
        </w:rPr>
        <w:t>- Thực hiện việc thay thế dầu nhờn, dầu máy, sửa chữa máy móc, phương tiện tại các gara sửa chữa để không làm phát sinh dầu mỡ thải trên công trường</w:t>
      </w:r>
      <w:bookmarkEnd w:id="1726"/>
      <w:r w:rsidRPr="001B2BB9">
        <w:rPr>
          <w:rFonts w:ascii="Times New Roman" w:hAnsi="Times New Roman" w:cs="Times New Roman"/>
          <w:bCs/>
          <w:iCs/>
          <w:color w:val="auto"/>
          <w:sz w:val="27"/>
          <w:szCs w:val="27"/>
          <w:lang w:val="pt-BR"/>
        </w:rPr>
        <w:t>.</w:t>
      </w:r>
    </w:p>
    <w:p w:rsidR="0094423C" w:rsidRPr="001B2BB9" w:rsidRDefault="0094423C" w:rsidP="00F732F0">
      <w:pPr>
        <w:pStyle w:val="k4"/>
        <w:spacing w:line="312" w:lineRule="auto"/>
        <w:outlineLvl w:val="1"/>
        <w:rPr>
          <w:i/>
          <w:color w:val="auto"/>
          <w:sz w:val="27"/>
          <w:szCs w:val="27"/>
          <w:lang w:val="en-US"/>
        </w:rPr>
      </w:pPr>
      <w:bookmarkStart w:id="1727" w:name="_Toc99918805"/>
      <w:bookmarkStart w:id="1728" w:name="_Toc100062925"/>
      <w:bookmarkStart w:id="1729" w:name="_Toc100242167"/>
      <w:bookmarkStart w:id="1730" w:name="_Toc104732314"/>
      <w:bookmarkStart w:id="1731" w:name="_Toc104733939"/>
      <w:bookmarkStart w:id="1732" w:name="_Toc112070967"/>
      <w:bookmarkStart w:id="1733" w:name="_Toc112071106"/>
      <w:bookmarkStart w:id="1734" w:name="_Toc113480078"/>
      <w:bookmarkStart w:id="1735" w:name="_Toc113480289"/>
      <w:bookmarkStart w:id="1736" w:name="_Toc117608375"/>
      <w:bookmarkStart w:id="1737" w:name="_Toc134072109"/>
      <w:bookmarkStart w:id="1738" w:name="_Toc134645884"/>
      <w:bookmarkStart w:id="1739" w:name="_Toc134646329"/>
      <w:r w:rsidRPr="001B2BB9">
        <w:rPr>
          <w:i/>
          <w:color w:val="auto"/>
          <w:sz w:val="27"/>
          <w:szCs w:val="27"/>
        </w:rPr>
        <w:t>1.2.2.</w:t>
      </w:r>
      <w:r w:rsidR="00342433" w:rsidRPr="001B2BB9">
        <w:rPr>
          <w:i/>
          <w:color w:val="auto"/>
          <w:sz w:val="27"/>
          <w:szCs w:val="27"/>
        </w:rPr>
        <w:t xml:space="preserve"> Về rác thải sinh hoạt, chất thải xây dựng, chất thải rắn công nghiệp thô</w:t>
      </w:r>
      <w:r w:rsidR="00066886" w:rsidRPr="001B2BB9">
        <w:rPr>
          <w:i/>
          <w:color w:val="auto"/>
          <w:sz w:val="27"/>
          <w:szCs w:val="27"/>
        </w:rPr>
        <w:t>ng thường và chất thải nguy hại</w:t>
      </w:r>
      <w:bookmarkEnd w:id="1716"/>
      <w:bookmarkEnd w:id="1717"/>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94423C" w:rsidRPr="001B2BB9" w:rsidRDefault="008147C4" w:rsidP="00F732F0">
      <w:pPr>
        <w:spacing w:line="312" w:lineRule="auto"/>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a.</w:t>
      </w:r>
      <w:r w:rsidR="00CC3E04" w:rsidRPr="001B2BB9">
        <w:rPr>
          <w:rFonts w:ascii="Times New Roman" w:hAnsi="Times New Roman" w:cs="Times New Roman"/>
          <w:i/>
          <w:color w:val="auto"/>
          <w:sz w:val="27"/>
          <w:szCs w:val="27"/>
          <w:lang w:val="pt-BR"/>
        </w:rPr>
        <w:t xml:space="preserve"> Về rác thải </w:t>
      </w:r>
      <w:r w:rsidR="0094423C" w:rsidRPr="001B2BB9">
        <w:rPr>
          <w:rFonts w:ascii="Times New Roman" w:hAnsi="Times New Roman" w:cs="Times New Roman"/>
          <w:i/>
          <w:color w:val="auto"/>
          <w:sz w:val="27"/>
          <w:szCs w:val="27"/>
          <w:lang w:val="pt-BR"/>
        </w:rPr>
        <w:t>sinh hoạt</w:t>
      </w:r>
    </w:p>
    <w:p w:rsidR="00175548" w:rsidRPr="001B2BB9" w:rsidRDefault="00175548"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xml:space="preserve">- </w:t>
      </w:r>
      <w:r w:rsidR="00CC3E04" w:rsidRPr="001B2BB9">
        <w:rPr>
          <w:rFonts w:ascii="Times New Roman" w:hAnsi="Times New Roman" w:cs="Times New Roman"/>
          <w:bCs/>
          <w:iCs/>
          <w:color w:val="auto"/>
          <w:sz w:val="27"/>
          <w:szCs w:val="27"/>
          <w:lang w:val="en-US"/>
        </w:rPr>
        <w:t>Rác thải</w:t>
      </w:r>
      <w:r w:rsidRPr="001B2BB9">
        <w:rPr>
          <w:rFonts w:ascii="Times New Roman" w:hAnsi="Times New Roman" w:cs="Times New Roman"/>
          <w:bCs/>
          <w:iCs/>
          <w:color w:val="auto"/>
          <w:sz w:val="27"/>
          <w:szCs w:val="27"/>
        </w:rPr>
        <w:t xml:space="preserve"> sinh hoạt của </w:t>
      </w:r>
      <w:r w:rsidR="008147C4" w:rsidRPr="001B2BB9">
        <w:rPr>
          <w:rFonts w:ascii="Times New Roman" w:hAnsi="Times New Roman" w:cs="Times New Roman"/>
          <w:bCs/>
          <w:iCs/>
          <w:color w:val="auto"/>
          <w:sz w:val="27"/>
          <w:szCs w:val="27"/>
          <w:lang w:val="en-US"/>
        </w:rPr>
        <w:t>5</w:t>
      </w:r>
      <w:r w:rsidRPr="001B2BB9">
        <w:rPr>
          <w:rFonts w:ascii="Times New Roman" w:hAnsi="Times New Roman" w:cs="Times New Roman"/>
          <w:bCs/>
          <w:iCs/>
          <w:color w:val="auto"/>
          <w:sz w:val="27"/>
          <w:szCs w:val="27"/>
        </w:rPr>
        <w:t xml:space="preserve">0 </w:t>
      </w:r>
      <w:r w:rsidR="000B253F" w:rsidRPr="001B2BB9">
        <w:rPr>
          <w:rFonts w:ascii="Times New Roman" w:hAnsi="Times New Roman" w:cs="Times New Roman"/>
          <w:bCs/>
          <w:iCs/>
          <w:color w:val="auto"/>
          <w:sz w:val="27"/>
          <w:szCs w:val="27"/>
          <w:lang w:val="en-US"/>
        </w:rPr>
        <w:t>công nhân,</w:t>
      </w:r>
      <w:r w:rsidRPr="001B2BB9">
        <w:rPr>
          <w:rFonts w:ascii="Times New Roman" w:hAnsi="Times New Roman" w:cs="Times New Roman"/>
          <w:bCs/>
          <w:iCs/>
          <w:color w:val="auto"/>
          <w:sz w:val="27"/>
          <w:szCs w:val="27"/>
        </w:rPr>
        <w:t xml:space="preserve"> phát sinh tối đa khoảng </w:t>
      </w:r>
      <w:r w:rsidR="008147C4" w:rsidRPr="001B2BB9">
        <w:rPr>
          <w:rFonts w:ascii="Times New Roman" w:hAnsi="Times New Roman" w:cs="Times New Roman"/>
          <w:bCs/>
          <w:iCs/>
          <w:color w:val="auto"/>
          <w:sz w:val="27"/>
          <w:szCs w:val="27"/>
          <w:lang w:val="en-US"/>
        </w:rPr>
        <w:t xml:space="preserve">25 </w:t>
      </w:r>
      <w:r w:rsidRPr="001B2BB9">
        <w:rPr>
          <w:rFonts w:ascii="Times New Roman" w:hAnsi="Times New Roman" w:cs="Times New Roman"/>
          <w:bCs/>
          <w:iCs/>
          <w:color w:val="auto"/>
          <w:sz w:val="27"/>
          <w:szCs w:val="27"/>
        </w:rPr>
        <w:t>kg/ngày. Để thu gom và xử lý lượng chất thải rắn này, Chủ dự án sẽ bố trí 0</w:t>
      </w:r>
      <w:r w:rsidR="008147C4" w:rsidRPr="001B2BB9">
        <w:rPr>
          <w:rFonts w:ascii="Times New Roman" w:hAnsi="Times New Roman" w:cs="Times New Roman"/>
          <w:bCs/>
          <w:iCs/>
          <w:color w:val="auto"/>
          <w:sz w:val="27"/>
          <w:szCs w:val="27"/>
          <w:lang w:val="en-US"/>
        </w:rPr>
        <w:t>1</w:t>
      </w:r>
      <w:r w:rsidRPr="001B2BB9">
        <w:rPr>
          <w:rFonts w:ascii="Times New Roman" w:hAnsi="Times New Roman" w:cs="Times New Roman"/>
          <w:bCs/>
          <w:iCs/>
          <w:color w:val="auto"/>
          <w:sz w:val="27"/>
          <w:szCs w:val="27"/>
        </w:rPr>
        <w:t xml:space="preserve"> thùng đựng rác (loại 120lít) ở khu lán trại để thu gom.</w:t>
      </w:r>
    </w:p>
    <w:p w:rsidR="00175548" w:rsidRPr="001B2BB9" w:rsidRDefault="00175548" w:rsidP="00F732F0">
      <w:pPr>
        <w:spacing w:line="312" w:lineRule="auto"/>
        <w:ind w:firstLine="567"/>
        <w:jc w:val="both"/>
        <w:rPr>
          <w:rFonts w:ascii="Times New Roman" w:hAnsi="Times New Roman" w:cs="Times New Roman"/>
          <w:color w:val="auto"/>
          <w:spacing w:val="-4"/>
          <w:sz w:val="27"/>
          <w:szCs w:val="27"/>
        </w:rPr>
      </w:pPr>
      <w:r w:rsidRPr="001B2BB9">
        <w:rPr>
          <w:rFonts w:ascii="Times New Roman" w:hAnsi="Times New Roman" w:cs="Times New Roman"/>
          <w:color w:val="auto"/>
          <w:spacing w:val="-4"/>
          <w:sz w:val="27"/>
          <w:szCs w:val="27"/>
        </w:rPr>
        <w:t>- Quy định và nhắc nhở công nhân bỏ rác đúng nơi quy định, tránh vứt rác bừa bãi.</w:t>
      </w:r>
    </w:p>
    <w:p w:rsidR="00175548" w:rsidRPr="001B2BB9" w:rsidRDefault="00175548"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Đối với các loại rác thải có khả năng tận dụng như bìa catton, chai nhựa, vỏ lon,… tận dụng bán phế liệu.</w:t>
      </w:r>
    </w:p>
    <w:p w:rsidR="00175548" w:rsidRPr="001B2BB9" w:rsidRDefault="00175548" w:rsidP="00F732F0">
      <w:pPr>
        <w:spacing w:line="312" w:lineRule="auto"/>
        <w:ind w:firstLine="567"/>
        <w:jc w:val="both"/>
        <w:rPr>
          <w:rFonts w:ascii="Times New Roman" w:hAnsi="Times New Roman" w:cs="Times New Roman"/>
          <w:color w:val="auto"/>
          <w:spacing w:val="-2"/>
          <w:sz w:val="27"/>
          <w:szCs w:val="27"/>
        </w:rPr>
      </w:pPr>
      <w:r w:rsidRPr="001B2BB9">
        <w:rPr>
          <w:rFonts w:ascii="Times New Roman" w:hAnsi="Times New Roman" w:cs="Times New Roman"/>
          <w:color w:val="auto"/>
          <w:spacing w:val="-2"/>
          <w:sz w:val="27"/>
          <w:szCs w:val="27"/>
        </w:rPr>
        <w:t>- Đối với rác thải sinh hoạt không có khả năng tái sử dụng, tái chế thì thu gom và hợp đồng</w:t>
      </w:r>
      <w:r w:rsidR="00414ADE" w:rsidRPr="001B2BB9">
        <w:rPr>
          <w:rFonts w:ascii="Times New Roman" w:hAnsi="Times New Roman" w:cs="Times New Roman"/>
          <w:color w:val="auto"/>
          <w:spacing w:val="-2"/>
          <w:sz w:val="27"/>
          <w:szCs w:val="27"/>
        </w:rPr>
        <w:t xml:space="preserve"> với Trung tâm Môi trường </w:t>
      </w:r>
      <w:r w:rsidR="00B30A36" w:rsidRPr="001B2BB9">
        <w:rPr>
          <w:rFonts w:ascii="Times New Roman" w:hAnsi="Times New Roman" w:cs="Times New Roman"/>
          <w:color w:val="auto"/>
          <w:spacing w:val="-2"/>
          <w:sz w:val="27"/>
          <w:szCs w:val="27"/>
          <w:lang w:val="en-US"/>
        </w:rPr>
        <w:t xml:space="preserve">và </w:t>
      </w:r>
      <w:r w:rsidRPr="001B2BB9">
        <w:rPr>
          <w:rFonts w:ascii="Times New Roman" w:hAnsi="Times New Roman" w:cs="Times New Roman"/>
          <w:color w:val="auto"/>
          <w:spacing w:val="-2"/>
          <w:sz w:val="27"/>
          <w:szCs w:val="27"/>
        </w:rPr>
        <w:t xml:space="preserve">Đô thị </w:t>
      </w:r>
      <w:r w:rsidR="00B30A36" w:rsidRPr="001B2BB9">
        <w:rPr>
          <w:rFonts w:ascii="Times New Roman" w:hAnsi="Times New Roman" w:cs="Times New Roman"/>
          <w:color w:val="auto"/>
          <w:spacing w:val="-2"/>
          <w:sz w:val="27"/>
          <w:szCs w:val="27"/>
          <w:lang w:val="en-US"/>
        </w:rPr>
        <w:t>huyện Gio Linh</w:t>
      </w:r>
      <w:r w:rsidRPr="001B2BB9">
        <w:rPr>
          <w:rFonts w:ascii="Times New Roman" w:hAnsi="Times New Roman" w:cs="Times New Roman"/>
          <w:color w:val="auto"/>
          <w:spacing w:val="-2"/>
          <w:sz w:val="27"/>
          <w:szCs w:val="27"/>
        </w:rPr>
        <w:t xml:space="preserve"> định kỳ </w:t>
      </w:r>
      <w:r w:rsidR="00CC3E04" w:rsidRPr="001B2BB9">
        <w:rPr>
          <w:rFonts w:ascii="Times New Roman" w:hAnsi="Times New Roman" w:cs="Times New Roman"/>
          <w:color w:val="auto"/>
          <w:spacing w:val="-2"/>
          <w:sz w:val="27"/>
          <w:szCs w:val="27"/>
          <w:lang w:val="en-US"/>
        </w:rPr>
        <w:t xml:space="preserve">thu gom </w:t>
      </w:r>
      <w:r w:rsidRPr="001B2BB9">
        <w:rPr>
          <w:rFonts w:ascii="Times New Roman" w:hAnsi="Times New Roman" w:cs="Times New Roman"/>
          <w:color w:val="auto"/>
          <w:spacing w:val="-2"/>
          <w:sz w:val="27"/>
          <w:szCs w:val="27"/>
        </w:rPr>
        <w:t>đưa đi xử lý.</w:t>
      </w:r>
    </w:p>
    <w:p w:rsidR="0094423C" w:rsidRPr="001B2BB9" w:rsidRDefault="008147C4" w:rsidP="00F732F0">
      <w:pPr>
        <w:spacing w:line="312" w:lineRule="auto"/>
        <w:jc w:val="both"/>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 xml:space="preserve">b. </w:t>
      </w:r>
      <w:r w:rsidR="00CC3E04" w:rsidRPr="001B2BB9">
        <w:rPr>
          <w:rFonts w:ascii="Times New Roman" w:hAnsi="Times New Roman" w:cs="Times New Roman"/>
          <w:i/>
          <w:color w:val="auto"/>
          <w:sz w:val="27"/>
          <w:szCs w:val="27"/>
          <w:lang w:val="pt-BR"/>
        </w:rPr>
        <w:t>Chất thải</w:t>
      </w:r>
      <w:r w:rsidR="0094423C" w:rsidRPr="001B2BB9">
        <w:rPr>
          <w:rFonts w:ascii="Times New Roman" w:hAnsi="Times New Roman" w:cs="Times New Roman"/>
          <w:i/>
          <w:color w:val="auto"/>
          <w:sz w:val="27"/>
          <w:szCs w:val="27"/>
          <w:lang w:val="pt-BR"/>
        </w:rPr>
        <w:t xml:space="preserve"> xây dựng</w:t>
      </w:r>
    </w:p>
    <w:p w:rsidR="00291F6B" w:rsidRPr="001B2BB9" w:rsidRDefault="00291F6B" w:rsidP="00F732F0">
      <w:pPr>
        <w:spacing w:line="312" w:lineRule="auto"/>
        <w:ind w:firstLine="567"/>
        <w:jc w:val="both"/>
        <w:rPr>
          <w:rFonts w:ascii="Times New Roman" w:hAnsi="Times New Roman" w:cs="Times New Roman"/>
          <w:color w:val="auto"/>
          <w:sz w:val="27"/>
          <w:szCs w:val="27"/>
          <w:lang w:eastAsia="x-none"/>
        </w:rPr>
      </w:pPr>
      <w:bookmarkStart w:id="1740" w:name="_Toc98508165"/>
      <w:bookmarkStart w:id="1741" w:name="_Toc99111291"/>
      <w:r w:rsidRPr="001B2BB9">
        <w:rPr>
          <w:rFonts w:ascii="Times New Roman" w:hAnsi="Times New Roman" w:cs="Times New Roman"/>
          <w:color w:val="auto"/>
          <w:sz w:val="27"/>
          <w:szCs w:val="27"/>
          <w:lang w:eastAsia="x-none"/>
        </w:rPr>
        <w:t>-</w:t>
      </w:r>
      <w:r w:rsidRPr="001B2BB9">
        <w:rPr>
          <w:rFonts w:ascii="Times New Roman" w:hAnsi="Times New Roman" w:cs="Times New Roman"/>
          <w:color w:val="auto"/>
          <w:sz w:val="27"/>
          <w:szCs w:val="27"/>
          <w:lang w:eastAsia="x-none"/>
        </w:rPr>
        <w:tab/>
        <w:t xml:space="preserve">Hạn chế tối đa phế thải phát sinh trong thi công bằng việc tính toán hợp lý </w:t>
      </w:r>
      <w:r w:rsidRPr="001B2BB9">
        <w:rPr>
          <w:rFonts w:ascii="Times New Roman" w:hAnsi="Times New Roman" w:cs="Times New Roman"/>
          <w:color w:val="auto"/>
          <w:sz w:val="27"/>
          <w:szCs w:val="27"/>
          <w:lang w:eastAsia="x-none"/>
        </w:rPr>
        <w:lastRenderedPageBreak/>
        <w:t>vật liệu.</w:t>
      </w:r>
    </w:p>
    <w:p w:rsidR="00291F6B" w:rsidRPr="001B2BB9" w:rsidRDefault="00291F6B" w:rsidP="00F732F0">
      <w:pPr>
        <w:spacing w:line="312" w:lineRule="auto"/>
        <w:ind w:firstLine="567"/>
        <w:jc w:val="both"/>
        <w:rPr>
          <w:rFonts w:ascii="Times New Roman" w:hAnsi="Times New Roman" w:cs="Times New Roman"/>
          <w:color w:val="auto"/>
          <w:sz w:val="27"/>
          <w:szCs w:val="27"/>
          <w:lang w:eastAsia="x-none"/>
        </w:rPr>
      </w:pPr>
      <w:r w:rsidRPr="001B2BB9">
        <w:rPr>
          <w:rFonts w:ascii="Times New Roman" w:hAnsi="Times New Roman" w:cs="Times New Roman"/>
          <w:color w:val="auto"/>
          <w:sz w:val="27"/>
          <w:szCs w:val="27"/>
          <w:lang w:eastAsia="x-none"/>
        </w:rPr>
        <w:t>-</w:t>
      </w:r>
      <w:r w:rsidRPr="001B2BB9">
        <w:rPr>
          <w:rFonts w:ascii="Times New Roman" w:hAnsi="Times New Roman" w:cs="Times New Roman"/>
          <w:color w:val="auto"/>
          <w:sz w:val="27"/>
          <w:szCs w:val="27"/>
          <w:lang w:eastAsia="x-none"/>
        </w:rPr>
        <w:tab/>
        <w:t>Tuyên truyền, tăng cường nhắc nhở công nhân ý thức tiết kiệm và thắt chặt quản lý, giám sát công trình.</w:t>
      </w:r>
    </w:p>
    <w:p w:rsidR="00291F6B" w:rsidRPr="001B2BB9" w:rsidRDefault="00291F6B" w:rsidP="00F732F0">
      <w:pPr>
        <w:spacing w:line="312" w:lineRule="auto"/>
        <w:ind w:firstLine="567"/>
        <w:jc w:val="both"/>
        <w:rPr>
          <w:rFonts w:ascii="Times New Roman" w:hAnsi="Times New Roman" w:cs="Times New Roman"/>
          <w:color w:val="auto"/>
          <w:sz w:val="27"/>
          <w:szCs w:val="27"/>
          <w:lang w:eastAsia="x-none"/>
        </w:rPr>
      </w:pPr>
      <w:r w:rsidRPr="001B2BB9">
        <w:rPr>
          <w:rFonts w:ascii="Times New Roman" w:hAnsi="Times New Roman" w:cs="Times New Roman"/>
          <w:color w:val="auto"/>
          <w:sz w:val="27"/>
          <w:szCs w:val="27"/>
          <w:lang w:eastAsia="x-none"/>
        </w:rPr>
        <w:t>-</w:t>
      </w:r>
      <w:r w:rsidRPr="001B2BB9">
        <w:rPr>
          <w:rFonts w:ascii="Times New Roman" w:hAnsi="Times New Roman" w:cs="Times New Roman"/>
          <w:color w:val="auto"/>
          <w:sz w:val="27"/>
          <w:szCs w:val="27"/>
          <w:lang w:eastAsia="x-none"/>
        </w:rPr>
        <w:tab/>
        <w:t>Lựa chọn khu vực tập kết nguyên vật liệu thuận tiện cho quá trình thi công và khu vực thoát nước của công trường nhằm giảm thiểu các tác động như rơi vãi, rửa trôi.</w:t>
      </w:r>
    </w:p>
    <w:p w:rsidR="00BC4268" w:rsidRPr="001B2BB9" w:rsidRDefault="00291F6B" w:rsidP="00F732F0">
      <w:pPr>
        <w:spacing w:line="312" w:lineRule="auto"/>
        <w:ind w:firstLine="567"/>
        <w:jc w:val="both"/>
        <w:rPr>
          <w:rFonts w:ascii="Times New Roman" w:hAnsi="Times New Roman" w:cs="Times New Roman"/>
          <w:color w:val="auto"/>
          <w:sz w:val="27"/>
          <w:szCs w:val="27"/>
          <w:lang w:eastAsia="x-none"/>
        </w:rPr>
      </w:pPr>
      <w:r w:rsidRPr="001B2BB9">
        <w:rPr>
          <w:rFonts w:ascii="Times New Roman" w:hAnsi="Times New Roman" w:cs="Times New Roman"/>
          <w:color w:val="auto"/>
          <w:sz w:val="27"/>
          <w:szCs w:val="27"/>
          <w:lang w:eastAsia="x-none"/>
        </w:rPr>
        <w:t>-</w:t>
      </w:r>
      <w:r w:rsidRPr="001B2BB9">
        <w:rPr>
          <w:rFonts w:ascii="Times New Roman" w:hAnsi="Times New Roman" w:cs="Times New Roman"/>
          <w:color w:val="auto"/>
          <w:sz w:val="27"/>
          <w:szCs w:val="27"/>
          <w:lang w:eastAsia="x-none"/>
        </w:rPr>
        <w:tab/>
        <w:t>Các phế liệu có thể tái chế hoặc tái sử dụng được như bao bì xi măng, chai lọ, sắt, thép dư thừa… được các nhà thầu t</w:t>
      </w:r>
      <w:r w:rsidR="00BC4268" w:rsidRPr="001B2BB9">
        <w:rPr>
          <w:rFonts w:ascii="Times New Roman" w:hAnsi="Times New Roman" w:cs="Times New Roman"/>
          <w:color w:val="auto"/>
          <w:sz w:val="27"/>
          <w:szCs w:val="27"/>
          <w:lang w:eastAsia="x-none"/>
        </w:rPr>
        <w:t>hu gom, bán cho đơn vị tái chế.</w:t>
      </w:r>
    </w:p>
    <w:p w:rsidR="00BC4268" w:rsidRPr="001B2BB9" w:rsidRDefault="00BC4268" w:rsidP="00F732F0">
      <w:pPr>
        <w:spacing w:line="312" w:lineRule="auto"/>
        <w:ind w:firstLine="567"/>
        <w:jc w:val="both"/>
        <w:rPr>
          <w:rFonts w:ascii="Times New Roman" w:hAnsi="Times New Roman" w:cs="Times New Roman"/>
          <w:color w:val="auto"/>
          <w:sz w:val="27"/>
          <w:szCs w:val="27"/>
          <w:lang w:eastAsia="x-none"/>
        </w:rPr>
      </w:pPr>
      <w:r w:rsidRPr="001B2BB9">
        <w:rPr>
          <w:rFonts w:ascii="Times New Roman" w:hAnsi="Times New Roman" w:cs="Times New Roman"/>
          <w:color w:val="auto"/>
          <w:sz w:val="27"/>
          <w:szCs w:val="27"/>
          <w:lang w:val="en-US" w:eastAsia="x-none"/>
        </w:rPr>
        <w:t>- Hoạt động của dự án có phát sinh chất thải rắn từ quá trình bóc đất phong hóa và vận chuyển đi đổ thải với khối lượng đổ thải là 4.685 m</w:t>
      </w:r>
      <w:r w:rsidRPr="001B2BB9">
        <w:rPr>
          <w:rFonts w:ascii="Times New Roman" w:hAnsi="Times New Roman" w:cs="Times New Roman"/>
          <w:color w:val="auto"/>
          <w:sz w:val="27"/>
          <w:szCs w:val="27"/>
          <w:vertAlign w:val="superscript"/>
          <w:lang w:val="en-US" w:eastAsia="x-none"/>
        </w:rPr>
        <w:t>3</w:t>
      </w:r>
      <w:r w:rsidRPr="001B2BB9">
        <w:rPr>
          <w:rFonts w:ascii="Times New Roman" w:hAnsi="Times New Roman" w:cs="Times New Roman"/>
          <w:color w:val="auto"/>
          <w:sz w:val="27"/>
          <w:szCs w:val="27"/>
          <w:lang w:val="en-US" w:eastAsia="x-none"/>
        </w:rPr>
        <w:t xml:space="preserve">. </w:t>
      </w:r>
      <w:r w:rsidR="00262D91" w:rsidRPr="001B2BB9">
        <w:rPr>
          <w:rFonts w:ascii="Times New Roman" w:hAnsi="Times New Roman" w:cs="Times New Roman"/>
          <w:color w:val="auto"/>
          <w:sz w:val="27"/>
          <w:szCs w:val="27"/>
          <w:lang w:val="en-US" w:eastAsia="x-none"/>
        </w:rPr>
        <w:t>Chủ dự án sẽ vận chuyển đi đổ thải thích hợp.</w:t>
      </w:r>
    </w:p>
    <w:p w:rsidR="00184D7B" w:rsidRPr="001B2BB9" w:rsidRDefault="00291F6B" w:rsidP="00F732F0">
      <w:pPr>
        <w:spacing w:line="312" w:lineRule="auto"/>
        <w:jc w:val="both"/>
        <w:rPr>
          <w:rFonts w:ascii="Times New Roman" w:hAnsi="Times New Roman" w:cs="Times New Roman"/>
          <w:bCs/>
          <w:i/>
          <w:iCs/>
          <w:color w:val="auto"/>
          <w:spacing w:val="-4"/>
          <w:sz w:val="27"/>
          <w:szCs w:val="27"/>
          <w:lang w:val="en-US"/>
        </w:rPr>
      </w:pPr>
      <w:r w:rsidRPr="001B2BB9">
        <w:rPr>
          <w:rFonts w:ascii="Times New Roman" w:hAnsi="Times New Roman" w:cs="Times New Roman"/>
          <w:bCs/>
          <w:i/>
          <w:iCs/>
          <w:color w:val="auto"/>
          <w:spacing w:val="-4"/>
          <w:sz w:val="27"/>
          <w:szCs w:val="27"/>
          <w:lang w:val="en-US"/>
        </w:rPr>
        <w:t>c.</w:t>
      </w:r>
      <w:r w:rsidR="00396886" w:rsidRPr="001B2BB9">
        <w:rPr>
          <w:rFonts w:ascii="Times New Roman" w:hAnsi="Times New Roman" w:cs="Times New Roman"/>
          <w:bCs/>
          <w:i/>
          <w:iCs/>
          <w:color w:val="auto"/>
          <w:spacing w:val="-4"/>
          <w:sz w:val="27"/>
          <w:szCs w:val="27"/>
          <w:lang w:val="en-US"/>
        </w:rPr>
        <w:t xml:space="preserve"> </w:t>
      </w:r>
      <w:r w:rsidR="00184D7B" w:rsidRPr="001B2BB9">
        <w:rPr>
          <w:rFonts w:ascii="Times New Roman" w:hAnsi="Times New Roman" w:cs="Times New Roman"/>
          <w:bCs/>
          <w:i/>
          <w:iCs/>
          <w:color w:val="auto"/>
          <w:spacing w:val="-4"/>
          <w:sz w:val="27"/>
          <w:szCs w:val="27"/>
        </w:rPr>
        <w:t>Chất thải ng</w:t>
      </w:r>
      <w:r w:rsidRPr="001B2BB9">
        <w:rPr>
          <w:rFonts w:ascii="Times New Roman" w:hAnsi="Times New Roman" w:cs="Times New Roman"/>
          <w:bCs/>
          <w:i/>
          <w:iCs/>
          <w:color w:val="auto"/>
          <w:spacing w:val="-4"/>
          <w:sz w:val="27"/>
          <w:szCs w:val="27"/>
        </w:rPr>
        <w:t>uy hại</w:t>
      </w:r>
    </w:p>
    <w:p w:rsidR="00184D7B" w:rsidRPr="001B2BB9" w:rsidRDefault="00184D7B" w:rsidP="00F732F0">
      <w:pPr>
        <w:spacing w:line="312" w:lineRule="auto"/>
        <w:ind w:firstLine="567"/>
        <w:jc w:val="both"/>
        <w:rPr>
          <w:rFonts w:ascii="Times New Roman" w:hAnsi="Times New Roman" w:cs="Times New Roman"/>
          <w:bCs/>
          <w:iCs/>
          <w:color w:val="auto"/>
          <w:spacing w:val="-4"/>
          <w:sz w:val="27"/>
          <w:szCs w:val="27"/>
        </w:rPr>
      </w:pPr>
      <w:r w:rsidRPr="001B2BB9">
        <w:rPr>
          <w:rFonts w:ascii="Times New Roman" w:hAnsi="Times New Roman" w:cs="Times New Roman"/>
          <w:bCs/>
          <w:iCs/>
          <w:color w:val="auto"/>
          <w:spacing w:val="-4"/>
          <w:sz w:val="27"/>
          <w:szCs w:val="27"/>
        </w:rPr>
        <w:t>- Đối với các chất thải nguy hại như thùng đựng dầu mỡ, d</w:t>
      </w:r>
      <w:r w:rsidR="005A4A80" w:rsidRPr="001B2BB9">
        <w:rPr>
          <w:rFonts w:ascii="Times New Roman" w:hAnsi="Times New Roman" w:cs="Times New Roman"/>
          <w:bCs/>
          <w:iCs/>
          <w:color w:val="auto"/>
          <w:spacing w:val="-4"/>
          <w:sz w:val="27"/>
          <w:szCs w:val="27"/>
        </w:rPr>
        <w:t>ẻ</w:t>
      </w:r>
      <w:r w:rsidRPr="001B2BB9">
        <w:rPr>
          <w:rFonts w:ascii="Times New Roman" w:hAnsi="Times New Roman" w:cs="Times New Roman"/>
          <w:bCs/>
          <w:iCs/>
          <w:color w:val="auto"/>
          <w:spacing w:val="-4"/>
          <w:sz w:val="27"/>
          <w:szCs w:val="27"/>
        </w:rPr>
        <w:t xml:space="preserve"> lau </w:t>
      </w:r>
      <w:r w:rsidR="005A4A80" w:rsidRPr="001B2BB9">
        <w:rPr>
          <w:rFonts w:ascii="Times New Roman" w:hAnsi="Times New Roman" w:cs="Times New Roman"/>
          <w:bCs/>
          <w:iCs/>
          <w:color w:val="auto"/>
          <w:spacing w:val="-4"/>
          <w:sz w:val="27"/>
          <w:szCs w:val="27"/>
        </w:rPr>
        <w:t>được</w:t>
      </w:r>
      <w:r w:rsidRPr="001B2BB9">
        <w:rPr>
          <w:rFonts w:ascii="Times New Roman" w:hAnsi="Times New Roman" w:cs="Times New Roman"/>
          <w:bCs/>
          <w:iCs/>
          <w:color w:val="auto"/>
          <w:spacing w:val="-4"/>
          <w:sz w:val="27"/>
          <w:szCs w:val="27"/>
        </w:rPr>
        <w:t xml:space="preserve"> thu gom bỏ vào </w:t>
      </w:r>
      <w:r w:rsidR="003E3FD0" w:rsidRPr="001B2BB9">
        <w:rPr>
          <w:rFonts w:ascii="Times New Roman" w:hAnsi="Times New Roman" w:cs="Times New Roman"/>
          <w:bCs/>
          <w:iCs/>
          <w:color w:val="auto"/>
          <w:spacing w:val="-4"/>
          <w:sz w:val="27"/>
          <w:szCs w:val="27"/>
          <w:lang w:val="en-US"/>
        </w:rPr>
        <w:t xml:space="preserve">01 </w:t>
      </w:r>
      <w:r w:rsidRPr="001B2BB9">
        <w:rPr>
          <w:rFonts w:ascii="Times New Roman" w:hAnsi="Times New Roman" w:cs="Times New Roman"/>
          <w:bCs/>
          <w:iCs/>
          <w:color w:val="auto"/>
          <w:spacing w:val="-4"/>
          <w:sz w:val="27"/>
          <w:szCs w:val="27"/>
        </w:rPr>
        <w:t>thùng chứa</w:t>
      </w:r>
      <w:r w:rsidR="003E3FD0" w:rsidRPr="001B2BB9">
        <w:rPr>
          <w:rFonts w:ascii="Times New Roman" w:hAnsi="Times New Roman" w:cs="Times New Roman"/>
          <w:bCs/>
          <w:iCs/>
          <w:color w:val="auto"/>
          <w:spacing w:val="-4"/>
          <w:sz w:val="27"/>
          <w:szCs w:val="27"/>
          <w:lang w:val="en-US"/>
        </w:rPr>
        <w:t xml:space="preserve"> loại 60L </w:t>
      </w:r>
      <w:r w:rsidR="00291F6B" w:rsidRPr="001B2BB9">
        <w:rPr>
          <w:rFonts w:ascii="Times New Roman" w:hAnsi="Times New Roman" w:cs="Times New Roman"/>
          <w:bCs/>
          <w:iCs/>
          <w:color w:val="auto"/>
          <w:spacing w:val="-4"/>
          <w:sz w:val="27"/>
          <w:szCs w:val="27"/>
          <w:lang w:val="en-US"/>
        </w:rPr>
        <w:t xml:space="preserve">có nắp đậy và dán nhãn cảnh báo CTNH sau đó chứa tại khu vực </w:t>
      </w:r>
      <w:r w:rsidR="003E3FD0" w:rsidRPr="001B2BB9">
        <w:rPr>
          <w:rFonts w:ascii="Times New Roman" w:hAnsi="Times New Roman" w:cs="Times New Roman"/>
          <w:bCs/>
          <w:iCs/>
          <w:color w:val="auto"/>
          <w:spacing w:val="-4"/>
          <w:sz w:val="27"/>
          <w:szCs w:val="27"/>
          <w:lang w:val="en-US"/>
        </w:rPr>
        <w:t>lán trại</w:t>
      </w:r>
      <w:r w:rsidRPr="001B2BB9">
        <w:rPr>
          <w:rFonts w:ascii="Times New Roman" w:hAnsi="Times New Roman" w:cs="Times New Roman"/>
          <w:bCs/>
          <w:iCs/>
          <w:color w:val="auto"/>
          <w:spacing w:val="-4"/>
          <w:sz w:val="27"/>
          <w:szCs w:val="27"/>
        </w:rPr>
        <w:t>, không thải bỏ bừa bãi ra môi trường làm mất mỹ quan khu vực.</w:t>
      </w:r>
    </w:p>
    <w:p w:rsidR="00184D7B" w:rsidRPr="001B2BB9" w:rsidRDefault="0023702C" w:rsidP="00F732F0">
      <w:pPr>
        <w:spacing w:line="312" w:lineRule="auto"/>
        <w:ind w:firstLine="567"/>
        <w:jc w:val="both"/>
        <w:rPr>
          <w:rFonts w:ascii="Times New Roman" w:hAnsi="Times New Roman" w:cs="Times New Roman"/>
          <w:bCs/>
          <w:iCs/>
          <w:color w:val="auto"/>
          <w:spacing w:val="-4"/>
          <w:sz w:val="27"/>
          <w:szCs w:val="27"/>
          <w:lang w:val="en-US"/>
        </w:rPr>
      </w:pPr>
      <w:r w:rsidRPr="001B2BB9">
        <w:rPr>
          <w:rFonts w:ascii="Times New Roman" w:hAnsi="Times New Roman" w:cs="Times New Roman"/>
          <w:bCs/>
          <w:iCs/>
          <w:color w:val="auto"/>
          <w:spacing w:val="-4"/>
          <w:sz w:val="27"/>
          <w:szCs w:val="27"/>
        </w:rPr>
        <w:t xml:space="preserve">Đối với việc vận chuyển và xử lý CTNH, Nhà thầu sẽ hợp đồng với các đơn vị có chức năng để </w:t>
      </w:r>
      <w:r w:rsidR="005A4A80" w:rsidRPr="001B2BB9">
        <w:rPr>
          <w:rFonts w:ascii="Times New Roman" w:hAnsi="Times New Roman" w:cs="Times New Roman"/>
          <w:bCs/>
          <w:iCs/>
          <w:color w:val="auto"/>
          <w:spacing w:val="-4"/>
          <w:sz w:val="27"/>
          <w:szCs w:val="27"/>
          <w:lang w:val="en-US"/>
        </w:rPr>
        <w:t xml:space="preserve">thu gom và vận chuyển đi </w:t>
      </w:r>
      <w:r w:rsidRPr="001B2BB9">
        <w:rPr>
          <w:rFonts w:ascii="Times New Roman" w:hAnsi="Times New Roman" w:cs="Times New Roman"/>
          <w:bCs/>
          <w:iCs/>
          <w:color w:val="auto"/>
          <w:spacing w:val="-4"/>
          <w:sz w:val="27"/>
          <w:szCs w:val="27"/>
        </w:rPr>
        <w:t xml:space="preserve">xử lý </w:t>
      </w:r>
      <w:r w:rsidR="005A4A80" w:rsidRPr="001B2BB9">
        <w:rPr>
          <w:rFonts w:ascii="Times New Roman" w:hAnsi="Times New Roman" w:cs="Times New Roman"/>
          <w:bCs/>
          <w:iCs/>
          <w:color w:val="auto"/>
          <w:spacing w:val="-4"/>
          <w:sz w:val="27"/>
          <w:szCs w:val="27"/>
        </w:rPr>
        <w:t>theo đúng quy định tại Thông tư 02/2022/TT-BTNMT ngày 10/1/2022 của Bộ Tài nguyên và Môi trường</w:t>
      </w:r>
      <w:r w:rsidR="00B96D0B" w:rsidRPr="001B2BB9">
        <w:rPr>
          <w:rFonts w:ascii="Times New Roman" w:hAnsi="Times New Roman" w:cs="Times New Roman"/>
          <w:bCs/>
          <w:iCs/>
          <w:color w:val="auto"/>
          <w:spacing w:val="-4"/>
          <w:sz w:val="27"/>
          <w:szCs w:val="27"/>
        </w:rPr>
        <w:t>.</w:t>
      </w:r>
    </w:p>
    <w:p w:rsidR="0094423C" w:rsidRPr="001B2BB9" w:rsidRDefault="0094423C" w:rsidP="00F732F0">
      <w:pPr>
        <w:pStyle w:val="k4"/>
        <w:spacing w:line="312" w:lineRule="auto"/>
        <w:outlineLvl w:val="1"/>
        <w:rPr>
          <w:i/>
          <w:color w:val="auto"/>
          <w:sz w:val="27"/>
          <w:szCs w:val="27"/>
          <w:lang w:val="en-US"/>
        </w:rPr>
      </w:pPr>
      <w:bookmarkStart w:id="1742" w:name="_Toc99918806"/>
      <w:bookmarkStart w:id="1743" w:name="_Toc100062926"/>
      <w:bookmarkStart w:id="1744" w:name="_Toc100242168"/>
      <w:bookmarkStart w:id="1745" w:name="_Toc104732315"/>
      <w:bookmarkStart w:id="1746" w:name="_Toc104733940"/>
      <w:bookmarkStart w:id="1747" w:name="_Toc112070968"/>
      <w:bookmarkStart w:id="1748" w:name="_Toc112071107"/>
      <w:bookmarkStart w:id="1749" w:name="_Toc113480079"/>
      <w:bookmarkStart w:id="1750" w:name="_Toc113480290"/>
      <w:bookmarkStart w:id="1751" w:name="_Toc117608376"/>
      <w:bookmarkStart w:id="1752" w:name="_Toc134072110"/>
      <w:bookmarkStart w:id="1753" w:name="_Toc134645885"/>
      <w:bookmarkStart w:id="1754" w:name="_Toc134646330"/>
      <w:r w:rsidRPr="001B2BB9">
        <w:rPr>
          <w:i/>
          <w:color w:val="auto"/>
          <w:sz w:val="27"/>
          <w:szCs w:val="27"/>
        </w:rPr>
        <w:t>1.2.3.</w:t>
      </w:r>
      <w:r w:rsidR="00342433" w:rsidRPr="001B2BB9">
        <w:rPr>
          <w:i/>
          <w:color w:val="auto"/>
          <w:sz w:val="27"/>
          <w:szCs w:val="27"/>
        </w:rPr>
        <w:t xml:space="preserve"> Về bụi, khí th</w:t>
      </w:r>
      <w:r w:rsidR="00066886" w:rsidRPr="001B2BB9">
        <w:rPr>
          <w:i/>
          <w:color w:val="auto"/>
          <w:sz w:val="27"/>
          <w:szCs w:val="27"/>
        </w:rPr>
        <w:t>ải</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23702C" w:rsidRPr="001B2BB9" w:rsidRDefault="0023702C" w:rsidP="00F732F0">
      <w:pPr>
        <w:spacing w:line="312" w:lineRule="auto"/>
        <w:ind w:firstLine="567"/>
        <w:jc w:val="both"/>
        <w:rPr>
          <w:rFonts w:ascii="Times New Roman" w:hAnsi="Times New Roman" w:cs="Times New Roman"/>
          <w:color w:val="auto"/>
          <w:sz w:val="27"/>
          <w:szCs w:val="27"/>
        </w:rPr>
      </w:pPr>
      <w:bookmarkStart w:id="1755" w:name="_Toc98508166"/>
      <w:bookmarkStart w:id="1756" w:name="_Toc99111292"/>
      <w:bookmarkStart w:id="1757" w:name="_Toc99918807"/>
      <w:bookmarkStart w:id="1758" w:name="_Toc100062927"/>
      <w:bookmarkStart w:id="1759" w:name="_Toc100242169"/>
      <w:r w:rsidRPr="001B2BB9">
        <w:rPr>
          <w:rFonts w:ascii="Times New Roman" w:hAnsi="Times New Roman" w:cs="Times New Roman"/>
          <w:color w:val="auto"/>
          <w:sz w:val="27"/>
          <w:szCs w:val="27"/>
        </w:rPr>
        <w:t xml:space="preserve">Để giảm thiểu bụi và khí thải phát sinh từ quá trình </w:t>
      </w:r>
      <w:r w:rsidR="005A4A80" w:rsidRPr="001B2BB9">
        <w:rPr>
          <w:rFonts w:ascii="Times New Roman" w:hAnsi="Times New Roman" w:cs="Times New Roman"/>
          <w:color w:val="auto"/>
          <w:sz w:val="27"/>
          <w:szCs w:val="27"/>
          <w:lang w:val="en-US"/>
        </w:rPr>
        <w:t xml:space="preserve">vận chuyển và thi công </w:t>
      </w:r>
      <w:r w:rsidRPr="001B2BB9">
        <w:rPr>
          <w:rFonts w:ascii="Times New Roman" w:hAnsi="Times New Roman" w:cs="Times New Roman"/>
          <w:color w:val="auto"/>
          <w:sz w:val="27"/>
          <w:szCs w:val="27"/>
        </w:rPr>
        <w:t>xây dựng công trình, Chủ dự án áp dụng các biện pháp giảm thiểu như sau:</w:t>
      </w:r>
    </w:p>
    <w:p w:rsidR="0023702C" w:rsidRPr="001B2BB9" w:rsidRDefault="0023702C" w:rsidP="00F732F0">
      <w:pPr>
        <w:pStyle w:val="BodyText3"/>
        <w:spacing w:after="0" w:line="312" w:lineRule="auto"/>
        <w:ind w:firstLine="567"/>
        <w:rPr>
          <w:b/>
          <w:sz w:val="27"/>
          <w:szCs w:val="27"/>
        </w:rPr>
      </w:pPr>
      <w:r w:rsidRPr="001B2BB9">
        <w:rPr>
          <w:sz w:val="27"/>
          <w:szCs w:val="27"/>
          <w:lang w:val="vi-VN"/>
        </w:rPr>
        <w:t>-</w:t>
      </w:r>
      <w:r w:rsidRPr="001B2BB9">
        <w:rPr>
          <w:sz w:val="27"/>
          <w:szCs w:val="27"/>
        </w:rPr>
        <w:t xml:space="preserve"> Bố trí thời gian thi công hợp lý, t</w:t>
      </w:r>
      <w:r w:rsidRPr="001B2BB9">
        <w:rPr>
          <w:sz w:val="27"/>
          <w:szCs w:val="27"/>
          <w:lang w:val="vi-VN"/>
        </w:rPr>
        <w:t>hi công theo hình thức cuốn chiếu, dứt điểm từng hạng mục để dễ kiểm soát và hạn chế ô nhiễm</w:t>
      </w:r>
      <w:r w:rsidRPr="001B2BB9">
        <w:rPr>
          <w:sz w:val="27"/>
          <w:szCs w:val="27"/>
        </w:rPr>
        <w:t xml:space="preserve"> bụi </w:t>
      </w:r>
      <w:r w:rsidRPr="001B2BB9">
        <w:rPr>
          <w:sz w:val="27"/>
          <w:szCs w:val="27"/>
          <w:lang w:val="vi-VN"/>
        </w:rPr>
        <w:t>trên diện rộng.</w:t>
      </w:r>
    </w:p>
    <w:p w:rsidR="0023702C" w:rsidRPr="001B2BB9" w:rsidRDefault="0023702C" w:rsidP="00F732F0">
      <w:pPr>
        <w:pStyle w:val="BodyTextIndent3"/>
        <w:spacing w:after="0" w:line="312" w:lineRule="auto"/>
        <w:ind w:left="0"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Các máy móc thi công sẽ bố trí khoảng cách và thời gian hoạt động hợp lý nhằm giảm nồng độ các chất ô nhiễm không khí trong công trường làm việc.</w:t>
      </w:r>
    </w:p>
    <w:p w:rsidR="0023702C" w:rsidRPr="001B2BB9" w:rsidRDefault="0023702C" w:rsidP="00F732F0">
      <w:pPr>
        <w:pStyle w:val="BodyTextIndent3"/>
        <w:spacing w:after="0" w:line="312" w:lineRule="auto"/>
        <w:ind w:left="0"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Chỉ sử dụng các phương tiện máy móc thi công đã được đăng kiểm, không sử dụng các loại máy móc </w:t>
      </w:r>
      <w:r w:rsidR="00E30ACC" w:rsidRPr="001B2BB9">
        <w:rPr>
          <w:rFonts w:ascii="Times New Roman" w:hAnsi="Times New Roman" w:cs="Times New Roman"/>
          <w:color w:val="auto"/>
          <w:sz w:val="27"/>
          <w:szCs w:val="27"/>
        </w:rPr>
        <w:t>cũ có khả năng gây ô nhiễm cao</w:t>
      </w:r>
      <w:r w:rsidRPr="001B2BB9">
        <w:rPr>
          <w:rFonts w:ascii="Times New Roman" w:hAnsi="Times New Roman" w:cs="Times New Roman"/>
          <w:color w:val="auto"/>
          <w:sz w:val="27"/>
          <w:szCs w:val="27"/>
        </w:rPr>
        <w:t>.</w:t>
      </w:r>
    </w:p>
    <w:p w:rsidR="005A4A80" w:rsidRPr="001B2BB9" w:rsidRDefault="005A4A80" w:rsidP="00F732F0">
      <w:pPr>
        <w:pStyle w:val="BodyTextIndent3"/>
        <w:spacing w:after="0" w:line="312" w:lineRule="auto"/>
        <w:ind w:left="0"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Các xe vận chuyển nguyên vật liệu được phủ bạt kín khi hoạt động để tránh làm rơi vãi.</w:t>
      </w:r>
    </w:p>
    <w:p w:rsidR="005A4A80" w:rsidRPr="001B2BB9" w:rsidRDefault="005A4A80" w:rsidP="00F732F0">
      <w:pPr>
        <w:spacing w:line="312" w:lineRule="auto"/>
        <w:ind w:firstLine="567"/>
        <w:jc w:val="both"/>
        <w:rPr>
          <w:rFonts w:ascii="Times New Roman" w:hAnsi="Times New Roman" w:cs="Times New Roman"/>
          <w:color w:val="auto"/>
          <w:sz w:val="27"/>
          <w:szCs w:val="27"/>
          <w:highlight w:val="white"/>
        </w:rPr>
      </w:pPr>
      <w:r w:rsidRPr="001B2BB9">
        <w:rPr>
          <w:rFonts w:ascii="Times New Roman" w:hAnsi="Times New Roman" w:cs="Times New Roman"/>
          <w:color w:val="auto"/>
          <w:sz w:val="27"/>
          <w:szCs w:val="27"/>
          <w:highlight w:val="white"/>
        </w:rPr>
        <w:t>- Tránh vận chuyển nguyên vật liệu vào giờ cao điểm (buổi sáng: từ 6h30 - 7h30; buổi chiều: 4h30 - 5h30) để hạn chế ùn tắc và đảm bảo an toàn giao thông, sử dụng phương tiện vận chuyển phù hợp với tải trọng thiết kế của hạ tầng giao thông.</w:t>
      </w:r>
    </w:p>
    <w:p w:rsidR="005A4A80" w:rsidRPr="001B2BB9" w:rsidRDefault="005A4A80" w:rsidP="00F732F0">
      <w:pPr>
        <w:pStyle w:val="BodyTextIndent3"/>
        <w:spacing w:after="0" w:line="312" w:lineRule="auto"/>
        <w:ind w:left="0"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 Vào những ngày nắng, gió phát sinh nhiều bụi sẽ tưới nước trên các tuyến </w:t>
      </w:r>
      <w:r w:rsidR="0002483F" w:rsidRPr="001B2BB9">
        <w:rPr>
          <w:rFonts w:ascii="Times New Roman" w:hAnsi="Times New Roman" w:cs="Times New Roman"/>
          <w:color w:val="auto"/>
          <w:sz w:val="27"/>
          <w:szCs w:val="27"/>
        </w:rPr>
        <w:t xml:space="preserve">đường vận chuyển vật liệu đoạn </w:t>
      </w:r>
      <w:r w:rsidRPr="001B2BB9">
        <w:rPr>
          <w:rFonts w:ascii="Times New Roman" w:hAnsi="Times New Roman" w:cs="Times New Roman"/>
          <w:color w:val="auto"/>
          <w:sz w:val="27"/>
          <w:szCs w:val="27"/>
        </w:rPr>
        <w:t xml:space="preserve">qua khu dân cư </w:t>
      </w:r>
      <w:r w:rsidR="0002483F" w:rsidRPr="001B2BB9">
        <w:rPr>
          <w:rFonts w:ascii="Times New Roman" w:hAnsi="Times New Roman" w:cs="Times New Roman"/>
          <w:color w:val="auto"/>
          <w:sz w:val="27"/>
          <w:szCs w:val="27"/>
          <w:lang w:val="en-US"/>
        </w:rPr>
        <w:t xml:space="preserve">và đoạn thi công công trình </w:t>
      </w:r>
      <w:r w:rsidRPr="001B2BB9">
        <w:rPr>
          <w:rFonts w:ascii="Times New Roman" w:hAnsi="Times New Roman" w:cs="Times New Roman"/>
          <w:color w:val="auto"/>
          <w:sz w:val="27"/>
          <w:szCs w:val="27"/>
        </w:rPr>
        <w:t xml:space="preserve">(tần </w:t>
      </w:r>
      <w:r w:rsidRPr="001B2BB9">
        <w:rPr>
          <w:rFonts w:ascii="Times New Roman" w:hAnsi="Times New Roman" w:cs="Times New Roman"/>
          <w:color w:val="auto"/>
          <w:sz w:val="27"/>
          <w:szCs w:val="27"/>
        </w:rPr>
        <w:lastRenderedPageBreak/>
        <w:t>suất tối thiểu 04 lần/ngày và tùy vào tình hình thực tế sẽ tăng lên).</w:t>
      </w:r>
    </w:p>
    <w:p w:rsidR="0023702C" w:rsidRPr="001B2BB9" w:rsidRDefault="0023702C" w:rsidP="00F732F0">
      <w:pPr>
        <w:pStyle w:val="BodyTextIndent3"/>
        <w:spacing w:after="0" w:line="312" w:lineRule="auto"/>
        <w:ind w:left="0"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Bố trí các bảng cấm và chỉ dẫn để người dân biết tránh các khu vực đang thi cô</w:t>
      </w:r>
      <w:r w:rsidR="00E30ACC" w:rsidRPr="001B2BB9">
        <w:rPr>
          <w:rFonts w:ascii="Times New Roman" w:hAnsi="Times New Roman" w:cs="Times New Roman"/>
          <w:color w:val="auto"/>
          <w:sz w:val="27"/>
          <w:szCs w:val="27"/>
        </w:rPr>
        <w:t>ng</w:t>
      </w:r>
      <w:r w:rsidR="00E30ACC" w:rsidRPr="001B2BB9">
        <w:rPr>
          <w:rFonts w:ascii="Times New Roman" w:hAnsi="Times New Roman" w:cs="Times New Roman"/>
          <w:color w:val="auto"/>
          <w:sz w:val="27"/>
          <w:szCs w:val="27"/>
          <w:lang w:val="en-US"/>
        </w:rPr>
        <w:t>.</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Tại các bãi chứa nguyên vật liệu được che phủ bạt tránh gió cuốn làm phát sinh bụi.</w:t>
      </w:r>
    </w:p>
    <w:p w:rsidR="0023702C" w:rsidRPr="001B2BB9" w:rsidRDefault="0023702C" w:rsidP="00F732F0">
      <w:pPr>
        <w:pStyle w:val="BodyTextIndent3"/>
        <w:spacing w:after="0" w:line="312" w:lineRule="auto"/>
        <w:ind w:left="0"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Công nhân thi công xây dựng sẽ được trang bị bảo hộ lao động như: khẩu trang, găng tay, mũ, giày,...</w:t>
      </w:r>
    </w:p>
    <w:p w:rsidR="0023702C" w:rsidRPr="001B2BB9" w:rsidRDefault="0023702C" w:rsidP="00F732F0">
      <w:pPr>
        <w:pStyle w:val="BodyText3"/>
        <w:spacing w:after="0" w:line="312" w:lineRule="auto"/>
        <w:ind w:firstLine="567"/>
        <w:rPr>
          <w:b/>
          <w:sz w:val="27"/>
          <w:szCs w:val="27"/>
        </w:rPr>
      </w:pPr>
      <w:r w:rsidRPr="001B2BB9">
        <w:rPr>
          <w:sz w:val="27"/>
          <w:szCs w:val="27"/>
        </w:rPr>
        <w:t>- Công khai, niêm yết kế hoạch, công tác bảo vệ môi trường của dự án cho cộng đồng được biết cùng có kế hoạch bảo vệ môi trường xung quanh.</w:t>
      </w:r>
    </w:p>
    <w:p w:rsidR="0094423C" w:rsidRPr="001B2BB9" w:rsidRDefault="0094423C" w:rsidP="00F732F0">
      <w:pPr>
        <w:pStyle w:val="k4"/>
        <w:spacing w:line="312" w:lineRule="auto"/>
        <w:outlineLvl w:val="1"/>
        <w:rPr>
          <w:i/>
          <w:color w:val="auto"/>
          <w:sz w:val="27"/>
          <w:szCs w:val="27"/>
          <w:lang w:val="en-US"/>
        </w:rPr>
      </w:pPr>
      <w:bookmarkStart w:id="1760" w:name="_Toc104732316"/>
      <w:bookmarkStart w:id="1761" w:name="_Toc104733941"/>
      <w:bookmarkStart w:id="1762" w:name="_Toc112070969"/>
      <w:bookmarkStart w:id="1763" w:name="_Toc112071108"/>
      <w:bookmarkStart w:id="1764" w:name="_Toc113480080"/>
      <w:bookmarkStart w:id="1765" w:name="_Toc113480291"/>
      <w:bookmarkStart w:id="1766" w:name="_Toc117608377"/>
      <w:bookmarkStart w:id="1767" w:name="_Toc134072111"/>
      <w:bookmarkStart w:id="1768" w:name="_Toc134645886"/>
      <w:bookmarkStart w:id="1769" w:name="_Toc134646331"/>
      <w:r w:rsidRPr="001B2BB9">
        <w:rPr>
          <w:i/>
          <w:color w:val="auto"/>
          <w:sz w:val="27"/>
          <w:szCs w:val="27"/>
        </w:rPr>
        <w:t>1.2.4.</w:t>
      </w:r>
      <w:r w:rsidR="00342433" w:rsidRPr="001B2BB9">
        <w:rPr>
          <w:i/>
          <w:color w:val="auto"/>
          <w:sz w:val="27"/>
          <w:szCs w:val="27"/>
        </w:rPr>
        <w:t xml:space="preserve"> Về tiếng ồn, độ rung</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rsidR="0023702C" w:rsidRPr="001B2BB9" w:rsidRDefault="0023702C" w:rsidP="00F732F0">
      <w:pPr>
        <w:spacing w:line="312" w:lineRule="auto"/>
        <w:ind w:firstLine="567"/>
        <w:jc w:val="both"/>
        <w:rPr>
          <w:rFonts w:ascii="Times New Roman" w:hAnsi="Times New Roman" w:cs="Times New Roman"/>
          <w:color w:val="auto"/>
          <w:sz w:val="27"/>
          <w:szCs w:val="27"/>
        </w:rPr>
      </w:pPr>
      <w:bookmarkStart w:id="1770" w:name="bookmark247"/>
      <w:bookmarkStart w:id="1771" w:name="_Toc98508167"/>
      <w:bookmarkStart w:id="1772" w:name="_Toc99111293"/>
      <w:r w:rsidRPr="001B2BB9">
        <w:rPr>
          <w:rFonts w:ascii="Times New Roman" w:hAnsi="Times New Roman" w:cs="Times New Roman"/>
          <w:color w:val="auto"/>
          <w:sz w:val="27"/>
          <w:szCs w:val="27"/>
        </w:rPr>
        <w:t>- Bố trí lịch thi công hợp lý, không thi công bằng các thiết bị cơ giới có khả năng gây ồn lớn trong thời gian yên tĩnh, tránh thi công vào thời gian từ 18h đến 6h sáng hôm sau.</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Hạn chế các phương tiện vận chuyển qua các tuyến đường vào giờ cao điểm hay vào thời gian nghỉ ngơi của người dân.</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Không thi công với cường độ lớn, cần phân kỳ giai đoạn thi công hợp lý, tránh thi công một lần nhiều hạng mục nhằm giảm sự cộng hưởng của tiếng ồn, độ rung.</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Thường xuyên kiểm tra, bảo dưỡng, thay thế các thiết bị hỏng nhằm hạn chế tiếng ồn, độ rung phát sinh từ hoạt động của máy móc, thiết bị.</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Các phương tiện, máy móc trước khi </w:t>
      </w:r>
      <w:r w:rsidR="003B3FDE" w:rsidRPr="001B2BB9">
        <w:rPr>
          <w:rFonts w:ascii="Times New Roman" w:hAnsi="Times New Roman" w:cs="Times New Roman"/>
          <w:color w:val="auto"/>
          <w:sz w:val="27"/>
          <w:szCs w:val="27"/>
        </w:rPr>
        <w:t>sử dụng được cân chỉnh cố định</w:t>
      </w:r>
      <w:r w:rsidR="003B3FDE" w:rsidRPr="001B2BB9">
        <w:rPr>
          <w:rFonts w:ascii="Times New Roman" w:hAnsi="Times New Roman" w:cs="Times New Roman"/>
          <w:color w:val="auto"/>
          <w:sz w:val="27"/>
          <w:szCs w:val="27"/>
          <w:lang w:val="en-US"/>
        </w:rPr>
        <w:t>, h</w:t>
      </w:r>
      <w:r w:rsidRPr="001B2BB9">
        <w:rPr>
          <w:rFonts w:ascii="Times New Roman" w:hAnsi="Times New Roman" w:cs="Times New Roman"/>
          <w:color w:val="auto"/>
          <w:sz w:val="27"/>
          <w:szCs w:val="27"/>
        </w:rPr>
        <w:t>oạt động đúng công suất, vận chuyển đúng trọng tải quy định.</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Trang bị dụng cụ bảo hộ lao động cho công nhân vận hành các máy móc phương tiện phát sinh độ ồn cao.</w:t>
      </w:r>
    </w:p>
    <w:p w:rsidR="00184D7B" w:rsidRPr="001B2BB9" w:rsidRDefault="00184D7B" w:rsidP="00F732F0">
      <w:pPr>
        <w:pStyle w:val="k4"/>
        <w:spacing w:line="312" w:lineRule="auto"/>
        <w:outlineLvl w:val="1"/>
        <w:rPr>
          <w:i/>
          <w:color w:val="auto"/>
          <w:sz w:val="27"/>
          <w:szCs w:val="27"/>
        </w:rPr>
      </w:pPr>
      <w:bookmarkStart w:id="1773" w:name="_Toc112070970"/>
      <w:bookmarkStart w:id="1774" w:name="_Toc112071109"/>
      <w:bookmarkStart w:id="1775" w:name="_Toc113480081"/>
      <w:bookmarkStart w:id="1776" w:name="_Toc113480292"/>
      <w:bookmarkStart w:id="1777" w:name="_Toc117608378"/>
      <w:bookmarkStart w:id="1778" w:name="_Toc134072112"/>
      <w:bookmarkStart w:id="1779" w:name="_Toc134645887"/>
      <w:bookmarkStart w:id="1780" w:name="_Toc134646332"/>
      <w:r w:rsidRPr="001B2BB9">
        <w:rPr>
          <w:i/>
          <w:color w:val="auto"/>
          <w:sz w:val="27"/>
          <w:szCs w:val="27"/>
        </w:rPr>
        <w:t>1.2.5. Biện pháp giảm thiểu tác động khác</w:t>
      </w:r>
      <w:bookmarkEnd w:id="1773"/>
      <w:bookmarkEnd w:id="1774"/>
      <w:bookmarkEnd w:id="1775"/>
      <w:bookmarkEnd w:id="1776"/>
      <w:bookmarkEnd w:id="1777"/>
      <w:bookmarkEnd w:id="1778"/>
      <w:bookmarkEnd w:id="1779"/>
      <w:bookmarkEnd w:id="1780"/>
    </w:p>
    <w:p w:rsidR="0023702C" w:rsidRPr="001B2BB9" w:rsidRDefault="001E09A5" w:rsidP="00F732F0">
      <w:pPr>
        <w:keepNext/>
        <w:keepLines/>
        <w:spacing w:line="312" w:lineRule="auto"/>
        <w:jc w:val="both"/>
        <w:outlineLvl w:val="2"/>
        <w:rPr>
          <w:rFonts w:ascii="Times New Roman" w:hAnsi="Times New Roman" w:cs="Times New Roman"/>
          <w:b/>
          <w:i/>
          <w:color w:val="auto"/>
          <w:sz w:val="27"/>
          <w:szCs w:val="27"/>
        </w:rPr>
      </w:pPr>
      <w:bookmarkStart w:id="1781" w:name="_Toc104732317"/>
      <w:bookmarkStart w:id="1782" w:name="_Toc104733829"/>
      <w:bookmarkStart w:id="1783" w:name="_Toc104733942"/>
      <w:bookmarkStart w:id="1784" w:name="_Toc104734325"/>
      <w:bookmarkStart w:id="1785" w:name="_Toc112070971"/>
      <w:bookmarkStart w:id="1786" w:name="_Toc112071110"/>
      <w:bookmarkStart w:id="1787" w:name="_Toc112071969"/>
      <w:bookmarkStart w:id="1788" w:name="_Toc113480082"/>
      <w:bookmarkStart w:id="1789" w:name="_Toc113480293"/>
      <w:bookmarkStart w:id="1790" w:name="_Toc113480422"/>
      <w:bookmarkStart w:id="1791" w:name="_Toc117608379"/>
      <w:bookmarkStart w:id="1792" w:name="_Toc134072113"/>
      <w:bookmarkStart w:id="1793" w:name="_Toc134645888"/>
      <w:bookmarkStart w:id="1794" w:name="_Toc134646333"/>
      <w:r w:rsidRPr="001B2BB9">
        <w:rPr>
          <w:rFonts w:ascii="Times New Roman" w:hAnsi="Times New Roman" w:cs="Times New Roman"/>
          <w:i/>
          <w:color w:val="auto"/>
          <w:sz w:val="27"/>
          <w:szCs w:val="27"/>
        </w:rPr>
        <w:t>1.2.</w:t>
      </w:r>
      <w:r w:rsidRPr="001B2BB9">
        <w:rPr>
          <w:rFonts w:ascii="Times New Roman" w:hAnsi="Times New Roman" w:cs="Times New Roman"/>
          <w:i/>
          <w:color w:val="auto"/>
          <w:sz w:val="27"/>
          <w:szCs w:val="27"/>
          <w:lang w:val="en-US"/>
        </w:rPr>
        <w:t xml:space="preserve">5.1. </w:t>
      </w:r>
      <w:r w:rsidR="0023702C" w:rsidRPr="001B2BB9">
        <w:rPr>
          <w:rFonts w:ascii="Times New Roman" w:hAnsi="Times New Roman" w:cs="Times New Roman"/>
          <w:i/>
          <w:color w:val="auto"/>
          <w:sz w:val="27"/>
          <w:szCs w:val="27"/>
        </w:rPr>
        <w:t>Biện pháp giảm thiểu các tác động của việc chiếm dụng đất, di dân, tái định cư</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rsidR="0023702C" w:rsidRPr="001B2BB9" w:rsidRDefault="0023702C" w:rsidP="00F732F0">
      <w:pPr>
        <w:spacing w:line="312" w:lineRule="auto"/>
        <w:ind w:firstLine="567"/>
        <w:jc w:val="both"/>
        <w:rPr>
          <w:rFonts w:ascii="Times New Roman" w:hAnsi="Times New Roman" w:cs="Times New Roman"/>
          <w:bCs/>
          <w:iCs/>
          <w:color w:val="auto"/>
          <w:sz w:val="27"/>
          <w:szCs w:val="27"/>
        </w:rPr>
      </w:pPr>
      <w:bookmarkStart w:id="1795" w:name="_Toc18760942"/>
      <w:bookmarkStart w:id="1796" w:name="_Toc37507638"/>
      <w:bookmarkStart w:id="1797" w:name="_Toc39736984"/>
      <w:bookmarkStart w:id="1798" w:name="_Toc43995044"/>
      <w:r w:rsidRPr="001B2BB9">
        <w:rPr>
          <w:rFonts w:ascii="Times New Roman" w:hAnsi="Times New Roman" w:cs="Times New Roman"/>
          <w:color w:val="auto"/>
          <w:sz w:val="27"/>
          <w:szCs w:val="27"/>
        </w:rPr>
        <w:t>Việc triển khai Dự án sẽ phả</w:t>
      </w:r>
      <w:r w:rsidR="005A4A80" w:rsidRPr="001B2BB9">
        <w:rPr>
          <w:rFonts w:ascii="Times New Roman" w:hAnsi="Times New Roman" w:cs="Times New Roman"/>
          <w:color w:val="auto"/>
          <w:sz w:val="27"/>
          <w:szCs w:val="27"/>
        </w:rPr>
        <w:t>i tiến hành thu hồi 3,</w:t>
      </w:r>
      <w:r w:rsidR="000060AB" w:rsidRPr="001B2BB9">
        <w:rPr>
          <w:rFonts w:ascii="Times New Roman" w:hAnsi="Times New Roman" w:cs="Times New Roman"/>
          <w:color w:val="auto"/>
          <w:sz w:val="27"/>
          <w:szCs w:val="27"/>
          <w:lang w:val="en-US"/>
        </w:rPr>
        <w:t>04</w:t>
      </w:r>
      <w:r w:rsidR="005A4A80" w:rsidRPr="001B2BB9">
        <w:rPr>
          <w:rFonts w:ascii="Times New Roman" w:hAnsi="Times New Roman" w:cs="Times New Roman"/>
          <w:color w:val="auto"/>
          <w:sz w:val="27"/>
          <w:szCs w:val="27"/>
        </w:rPr>
        <w:t xml:space="preserve"> ha đấ</w:t>
      </w:r>
      <w:r w:rsidR="005A4A80" w:rsidRPr="001B2BB9">
        <w:rPr>
          <w:rFonts w:ascii="Times New Roman" w:hAnsi="Times New Roman" w:cs="Times New Roman"/>
          <w:color w:val="auto"/>
          <w:sz w:val="27"/>
          <w:szCs w:val="27"/>
          <w:lang w:val="en-US"/>
        </w:rPr>
        <w:t>t</w:t>
      </w:r>
      <w:r w:rsidR="001E09A5"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 xml:space="preserve">Chủ dự án </w:t>
      </w:r>
      <w:r w:rsidRPr="001B2BB9">
        <w:rPr>
          <w:rFonts w:ascii="Times New Roman" w:hAnsi="Times New Roman" w:cs="Times New Roman"/>
          <w:bCs/>
          <w:iCs/>
          <w:color w:val="auto"/>
          <w:sz w:val="27"/>
          <w:szCs w:val="27"/>
        </w:rPr>
        <w:t>sẽ phối hợp cùng với Chính quyền địa phương để tiến hành khảo sát, thống kê mức độ thiệt hại để tổ chức thực hiện bồi thường theo các văn bản pháp lý như sau:</w:t>
      </w:r>
    </w:p>
    <w:p w:rsidR="001E09A5" w:rsidRPr="001B2BB9" w:rsidRDefault="001E09A5" w:rsidP="00F732F0">
      <w:pPr>
        <w:spacing w:line="312" w:lineRule="auto"/>
        <w:ind w:firstLine="567"/>
        <w:jc w:val="both"/>
        <w:rPr>
          <w:rFonts w:ascii="Times New Roman" w:hAnsi="Times New Roman" w:cs="Times New Roman"/>
          <w:bCs/>
          <w:color w:val="auto"/>
          <w:sz w:val="27"/>
          <w:szCs w:val="27"/>
          <w:u w:val="single"/>
        </w:rPr>
      </w:pPr>
      <w:r w:rsidRPr="001B2BB9">
        <w:rPr>
          <w:rFonts w:ascii="Times New Roman" w:hAnsi="Times New Roman" w:cs="Times New Roman"/>
          <w:bCs/>
          <w:color w:val="auto"/>
          <w:sz w:val="27"/>
          <w:szCs w:val="27"/>
          <w:u w:val="single"/>
        </w:rPr>
        <w:t>Các văn bản áp dụng</w:t>
      </w:r>
      <w:r w:rsidRPr="001B2BB9">
        <w:rPr>
          <w:rFonts w:ascii="Times New Roman" w:hAnsi="Times New Roman" w:cs="Times New Roman"/>
          <w:bCs/>
          <w:color w:val="auto"/>
          <w:sz w:val="27"/>
          <w:szCs w:val="27"/>
        </w:rPr>
        <w:t>:</w:t>
      </w:r>
    </w:p>
    <w:p w:rsidR="001E09A5" w:rsidRPr="001B2BB9" w:rsidRDefault="001E09A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Luật Đất đai số 45/2013/QH13 của Quốc hội nước CHXHCN Việt Nam khóa XIII, kỳ họp thứ 6 thông qua ngày 29/11/2013;</w:t>
      </w:r>
    </w:p>
    <w:p w:rsidR="001E09A5" w:rsidRPr="001B2BB9" w:rsidRDefault="001E09A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Nghị định số 43/2014/NĐ-CP ngày 15/5/2014 của Chính phủ quy định chi </w:t>
      </w:r>
      <w:r w:rsidRPr="001B2BB9">
        <w:rPr>
          <w:rFonts w:ascii="Times New Roman" w:hAnsi="Times New Roman" w:cs="Times New Roman"/>
          <w:color w:val="auto"/>
          <w:sz w:val="27"/>
          <w:szCs w:val="27"/>
        </w:rPr>
        <w:lastRenderedPageBreak/>
        <w:t>tiết thi hành một số điều của Luật Đất đai;</w:t>
      </w:r>
    </w:p>
    <w:p w:rsidR="001E09A5" w:rsidRPr="001B2BB9" w:rsidRDefault="001E09A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Nghị định số 47/2014/NĐ-CP ngày 15/5/2014 của Chính phủ về bồi thường, hỗ trợ, tái định cư khi Nhà nước thu hồi đất;</w:t>
      </w:r>
    </w:p>
    <w:p w:rsidR="001E09A5" w:rsidRPr="001B2BB9" w:rsidRDefault="001E09A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Nghị định số 06/2020/NĐ-CP ngày 03/1/2020 của Chính phủ về sửa đổi, bổ sung điều 17 của Nghị định số 47/2014/NĐ-CP ngày 15/5/2014 của Chính phủ quy định về bồi thường, hỗ trợ, tái định cư khi Nhà nước thu hồi đất;</w:t>
      </w:r>
    </w:p>
    <w:p w:rsidR="001E09A5" w:rsidRPr="001B2BB9" w:rsidRDefault="001E09A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Nghị định số 148/2020/NĐ-CP ngày 18/12/2020 của Chính phủ về sửa đổi, bổ sung một số Nghị định quy định chi tiết thi hành Luật Đất đai;</w:t>
      </w:r>
    </w:p>
    <w:p w:rsidR="001E09A5" w:rsidRPr="001B2BB9" w:rsidRDefault="001E09A5"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Thông tư số 37/2014/TT-BTNMT ngày 30/6/2014 của Bộ Tài nguyên và Môi trường Quy định chi tiết về bồi thường, hỗ trợ, tái định cư khi Nhà nước thu hồi đất;</w:t>
      </w:r>
    </w:p>
    <w:p w:rsidR="001E09A5" w:rsidRPr="001B2BB9" w:rsidRDefault="001E09A5" w:rsidP="00F732F0">
      <w:pPr>
        <w:spacing w:line="312" w:lineRule="auto"/>
        <w:ind w:firstLine="567"/>
        <w:jc w:val="both"/>
        <w:rPr>
          <w:rFonts w:ascii="Times New Roman" w:hAnsi="Times New Roman" w:cs="Times New Roman"/>
          <w:bCs/>
          <w:color w:val="auto"/>
          <w:sz w:val="27"/>
          <w:szCs w:val="27"/>
        </w:rPr>
      </w:pPr>
      <w:r w:rsidRPr="001B2BB9">
        <w:rPr>
          <w:rFonts w:ascii="Times New Roman" w:hAnsi="Times New Roman" w:cs="Times New Roman"/>
          <w:bCs/>
          <w:color w:val="auto"/>
          <w:sz w:val="27"/>
          <w:szCs w:val="27"/>
        </w:rPr>
        <w:t>- Quyết định số 06/2021/QĐ-UBND ngày 19/3/2021 của UBND tỉnh Quảng Trị ban hành đơn giá xây dựng nhà, vật kiến trúc và đơn giá các loại cây, hoa màu trên địa bàn tỉnh Quảng Trị;</w:t>
      </w:r>
    </w:p>
    <w:p w:rsidR="000B2B66" w:rsidRPr="001B2BB9" w:rsidRDefault="000B2B66" w:rsidP="00F732F0">
      <w:pPr>
        <w:spacing w:line="312" w:lineRule="auto"/>
        <w:ind w:firstLine="567"/>
        <w:jc w:val="both"/>
        <w:rPr>
          <w:rFonts w:ascii="Times New Roman" w:hAnsi="Times New Roman" w:cs="Times New Roman"/>
          <w:bCs/>
          <w:color w:val="auto"/>
          <w:sz w:val="27"/>
          <w:szCs w:val="27"/>
          <w:lang w:val="en-US"/>
        </w:rPr>
      </w:pPr>
      <w:r w:rsidRPr="001B2BB9">
        <w:rPr>
          <w:rFonts w:ascii="Times New Roman" w:hAnsi="Times New Roman" w:cs="Times New Roman"/>
          <w:bCs/>
          <w:color w:val="auto"/>
          <w:sz w:val="27"/>
          <w:szCs w:val="27"/>
          <w:lang w:val="en-US"/>
        </w:rPr>
        <w:t>- Quyết định số 26/2021/QĐ-UBND ngày 27/10/2021 của UBND tỉnh Quảng Trị về việc ban hành quy định về bồi thường, hỗ trợ, tái định cư khi nhà nước thu hồi đất trên địa bàn tỉnh Quảng Trị.</w:t>
      </w:r>
    </w:p>
    <w:p w:rsidR="00356127" w:rsidRPr="001B2BB9" w:rsidRDefault="00356127" w:rsidP="00F732F0">
      <w:pPr>
        <w:spacing w:line="312" w:lineRule="auto"/>
        <w:ind w:firstLine="567"/>
        <w:jc w:val="both"/>
        <w:rPr>
          <w:rFonts w:ascii="Times New Roman" w:hAnsi="Times New Roman" w:cs="Times New Roman"/>
          <w:bCs/>
          <w:color w:val="auto"/>
          <w:sz w:val="27"/>
          <w:szCs w:val="27"/>
          <w:lang w:val="en-US"/>
        </w:rPr>
      </w:pPr>
      <w:r w:rsidRPr="001B2BB9">
        <w:rPr>
          <w:rFonts w:ascii="Times New Roman" w:hAnsi="Times New Roman" w:cs="Times New Roman"/>
          <w:bCs/>
          <w:color w:val="auto"/>
          <w:sz w:val="27"/>
          <w:szCs w:val="27"/>
          <w:lang w:val="en-US"/>
        </w:rPr>
        <w:t xml:space="preserve">- Quyết định số 38/2022/QĐ-UBND ngày 12/12/2022 của UBND tỉnh Quảng Trị về việc sửa đổi, bổ sung Phụ lục số 01 Ban hành kèm theo Quyết định số 06/2021/QĐ-UBND ngày 19/3/2021 </w:t>
      </w:r>
      <w:r w:rsidRPr="001B2BB9">
        <w:rPr>
          <w:rFonts w:ascii="Times New Roman" w:hAnsi="Times New Roman" w:cs="Times New Roman"/>
          <w:bCs/>
          <w:color w:val="auto"/>
          <w:sz w:val="27"/>
          <w:szCs w:val="27"/>
        </w:rPr>
        <w:t>của UBND tỉnh Quảng Trị ban hành đơn giá xây dựng nhà, vật kiến trúc và đơn giá các loại cây, hoa màu trên địa bàn tỉnh Quảng Trị</w:t>
      </w:r>
      <w:r w:rsidRPr="001B2BB9">
        <w:rPr>
          <w:rFonts w:ascii="Times New Roman" w:hAnsi="Times New Roman" w:cs="Times New Roman"/>
          <w:bCs/>
          <w:color w:val="auto"/>
          <w:sz w:val="27"/>
          <w:szCs w:val="27"/>
          <w:lang w:val="en-US"/>
        </w:rPr>
        <w:t>.</w:t>
      </w:r>
    </w:p>
    <w:p w:rsidR="001E09A5" w:rsidRPr="001B2BB9" w:rsidRDefault="001E09A5" w:rsidP="00F732F0">
      <w:pPr>
        <w:spacing w:line="312" w:lineRule="auto"/>
        <w:ind w:firstLine="567"/>
        <w:jc w:val="both"/>
        <w:rPr>
          <w:rFonts w:ascii="Times New Roman" w:hAnsi="Times New Roman" w:cs="Times New Roman"/>
          <w:color w:val="auto"/>
          <w:sz w:val="27"/>
          <w:szCs w:val="27"/>
          <w:u w:val="single"/>
          <w:lang w:val="nl-NL"/>
        </w:rPr>
      </w:pPr>
      <w:r w:rsidRPr="001B2BB9">
        <w:rPr>
          <w:rFonts w:ascii="Times New Roman" w:hAnsi="Times New Roman" w:cs="Times New Roman"/>
          <w:color w:val="auto"/>
          <w:sz w:val="27"/>
          <w:szCs w:val="27"/>
          <w:u w:val="single"/>
          <w:lang w:val="nl-NL"/>
        </w:rPr>
        <w:t>Về đất</w:t>
      </w:r>
      <w:r w:rsidRPr="001B2BB9">
        <w:rPr>
          <w:rFonts w:ascii="Times New Roman" w:hAnsi="Times New Roman" w:cs="Times New Roman"/>
          <w:color w:val="auto"/>
          <w:sz w:val="27"/>
          <w:szCs w:val="27"/>
          <w:lang w:val="nl-NL"/>
        </w:rPr>
        <w:t>:</w:t>
      </w:r>
    </w:p>
    <w:p w:rsidR="001E09A5" w:rsidRPr="001B2BB9" w:rsidRDefault="001E09A5"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Chủ dự án sẽ phối hợp với các Cơ quan liên quan để thành lập hội đồng bồi thường, GPMB theo quy định tại Điều 62 của Luật Đất đai số 45/2013/QH13 của Quốc hội nước CHXHCN Việt Nam khóa XIII, kỳ họp thứ 6 thông qua ngày 29/11/2013. Cụ thể:</w:t>
      </w:r>
    </w:p>
    <w:p w:rsidR="001E09A5" w:rsidRPr="001B2BB9" w:rsidRDefault="001E09A5"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xml:space="preserve">- Diện tích đất bị chiếm dụng do xây dựng các hạng mục công trình, Chủ dự án sẽ phối </w:t>
      </w:r>
      <w:r w:rsidR="00262D91" w:rsidRPr="001B2BB9">
        <w:rPr>
          <w:rFonts w:ascii="Times New Roman" w:hAnsi="Times New Roman" w:cs="Times New Roman"/>
          <w:bCs/>
          <w:iCs/>
          <w:color w:val="auto"/>
          <w:sz w:val="27"/>
          <w:szCs w:val="27"/>
          <w:lang w:val="en-US"/>
        </w:rPr>
        <w:t xml:space="preserve">hợp </w:t>
      </w:r>
      <w:r w:rsidRPr="001B2BB9">
        <w:rPr>
          <w:rFonts w:ascii="Times New Roman" w:hAnsi="Times New Roman" w:cs="Times New Roman"/>
          <w:bCs/>
          <w:iCs/>
          <w:color w:val="auto"/>
          <w:sz w:val="27"/>
          <w:szCs w:val="27"/>
        </w:rPr>
        <w:t>với Chính quyền địa phương để khảo sát, đo vẽ, thống kê diện tích đất bị chiếm dụng.</w:t>
      </w:r>
    </w:p>
    <w:p w:rsidR="001E09A5" w:rsidRPr="001B2BB9" w:rsidRDefault="001E09A5"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xml:space="preserve">- Việc kiểm kê, thu hồi đất được thực hiện đúng, đảm bảo trình tự theo Luật đất đai và Nghị định số 47/2014/NĐ-CP ngày 15/5/2014 của Chính phủ quy định về bồi thường, hỗ trợ, tái định cư khi Nhà nước thu hồi đất; </w:t>
      </w:r>
      <w:r w:rsidRPr="001B2BB9">
        <w:rPr>
          <w:rFonts w:ascii="Times New Roman" w:hAnsi="Times New Roman" w:cs="Times New Roman"/>
          <w:color w:val="auto"/>
          <w:sz w:val="27"/>
          <w:szCs w:val="27"/>
        </w:rPr>
        <w:t xml:space="preserve">Nghị định số 06/2020/NĐ-CP ngày 03/1/2020 của Chính phủ về sửa đổi, bổ sung điều 17 của </w:t>
      </w:r>
      <w:r w:rsidRPr="001B2BB9">
        <w:rPr>
          <w:rFonts w:ascii="Times New Roman" w:hAnsi="Times New Roman" w:cs="Times New Roman"/>
          <w:color w:val="auto"/>
          <w:sz w:val="27"/>
          <w:szCs w:val="27"/>
        </w:rPr>
        <w:lastRenderedPageBreak/>
        <w:t xml:space="preserve">Nghị định số 47/2014/NĐ-CP; </w:t>
      </w:r>
      <w:r w:rsidRPr="001B2BB9">
        <w:rPr>
          <w:rFonts w:ascii="Times New Roman" w:hAnsi="Times New Roman" w:cs="Times New Roman"/>
          <w:bCs/>
          <w:iCs/>
          <w:color w:val="auto"/>
          <w:sz w:val="27"/>
          <w:szCs w:val="27"/>
        </w:rPr>
        <w:t>Thông tư số 37/2014/TT-BTNMT ngày 30/6/2014 của Bộ Tài nguyên và Môi trường quy định về bồi thường, hỗ trợ, tái định cư khi Nhà nước thu hồi đất; Quyết định số 06/2021/QĐ-UBND ngày 19/3/2021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rsidR="001E09A5" w:rsidRPr="001B2BB9" w:rsidRDefault="001E09A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u w:val="single"/>
          <w:lang w:val="nl-NL"/>
        </w:rPr>
        <w:t>Bồi thường tài sản trên đất</w:t>
      </w:r>
      <w:r w:rsidRPr="001B2BB9">
        <w:rPr>
          <w:rFonts w:ascii="Times New Roman" w:hAnsi="Times New Roman" w:cs="Times New Roman"/>
          <w:color w:val="auto"/>
          <w:sz w:val="27"/>
          <w:szCs w:val="27"/>
          <w:lang w:val="nl-NL"/>
        </w:rPr>
        <w:t>:</w:t>
      </w:r>
    </w:p>
    <w:p w:rsidR="001E09A5" w:rsidRPr="001B2BB9" w:rsidRDefault="001E09A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Áp dụng theo Quyết định số</w:t>
      </w:r>
      <w:r w:rsidRPr="001B2BB9">
        <w:rPr>
          <w:rFonts w:ascii="Times New Roman" w:eastAsia=".VnTime" w:hAnsi="Times New Roman" w:cs="Times New Roman"/>
          <w:bCs/>
          <w:color w:val="auto"/>
          <w:sz w:val="27"/>
          <w:szCs w:val="27"/>
          <w:lang w:val="nl-NL"/>
        </w:rPr>
        <w:t xml:space="preserve"> 06/2021/QĐ-UBND ngày 19/3/2021 của UBND tỉnh Quảng Trị về việc Ban hành đơn giá xây dựng nhà, vật kiến trúc và đơn giá các loại cây, hoa màu trên địa bàn tỉnh Quảng Trị </w:t>
      </w:r>
      <w:r w:rsidR="00262D91" w:rsidRPr="001B2BB9">
        <w:rPr>
          <w:rFonts w:ascii="Times New Roman" w:eastAsia=".VnTime" w:hAnsi="Times New Roman" w:cs="Times New Roman"/>
          <w:bCs/>
          <w:color w:val="auto"/>
          <w:sz w:val="27"/>
          <w:szCs w:val="27"/>
          <w:lang w:val="nl-NL"/>
        </w:rPr>
        <w:t xml:space="preserve">và </w:t>
      </w:r>
      <w:r w:rsidR="00262D91" w:rsidRPr="001B2BB9">
        <w:rPr>
          <w:rFonts w:ascii="Times New Roman" w:hAnsi="Times New Roman" w:cs="Times New Roman"/>
          <w:bCs/>
          <w:color w:val="auto"/>
          <w:sz w:val="27"/>
          <w:szCs w:val="27"/>
          <w:lang w:val="en-US"/>
        </w:rPr>
        <w:t xml:space="preserve">Quyết định số 38/2022/QĐ-UBND ngày 12/12/2022 của UBND tỉnh Quảng Trị về việc sửa đổi, bổ sung Phụ lục số 01 Ban hành kèm theo Quyết định số 06/2021/QĐ-UBND ngày 19/3/2021 </w:t>
      </w:r>
      <w:r w:rsidR="00262D91" w:rsidRPr="001B2BB9">
        <w:rPr>
          <w:rFonts w:ascii="Times New Roman" w:hAnsi="Times New Roman" w:cs="Times New Roman"/>
          <w:bCs/>
          <w:color w:val="auto"/>
          <w:sz w:val="27"/>
          <w:szCs w:val="27"/>
        </w:rPr>
        <w:t xml:space="preserve">của UBND tỉnh Quảng Trị </w:t>
      </w:r>
      <w:r w:rsidRPr="001B2BB9">
        <w:rPr>
          <w:rFonts w:ascii="Times New Roman" w:eastAsia=".VnTime" w:hAnsi="Times New Roman" w:cs="Times New Roman"/>
          <w:bCs/>
          <w:color w:val="auto"/>
          <w:sz w:val="27"/>
          <w:szCs w:val="27"/>
          <w:lang w:val="nl-NL"/>
        </w:rPr>
        <w:t>làm cơ sở xác định giá trị bồi thường, hỗ trợ thiệt hại về nhà, vật kiến trúc và cây, hoa màu gắn liền với đất khi nhà nước thu hồi để sử dụng vào mục đích quốc phòng, an ninh, lợi ích quốc gia lợi ích công cộng và mục đích phát triển kinh tế theo quy định của Pháp luật.</w:t>
      </w:r>
    </w:p>
    <w:p w:rsidR="001E09A5" w:rsidRPr="001B2BB9" w:rsidRDefault="001E09A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u w:val="single"/>
          <w:lang w:val="nl-NL"/>
        </w:rPr>
        <w:t>Chính sách hỗ trợ</w:t>
      </w:r>
      <w:r w:rsidRPr="001B2BB9">
        <w:rPr>
          <w:rFonts w:ascii="Times New Roman" w:hAnsi="Times New Roman" w:cs="Times New Roman"/>
          <w:color w:val="auto"/>
          <w:sz w:val="27"/>
          <w:szCs w:val="27"/>
          <w:lang w:val="nl-NL"/>
        </w:rPr>
        <w:t>:</w:t>
      </w:r>
    </w:p>
    <w:p w:rsidR="001E09A5" w:rsidRPr="001B2BB9" w:rsidRDefault="001E09A5"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 xml:space="preserve">- </w:t>
      </w:r>
      <w:r w:rsidRPr="001B2BB9">
        <w:rPr>
          <w:rFonts w:ascii="Times New Roman" w:eastAsia=".VnTime" w:hAnsi="Times New Roman" w:cs="Times New Roman"/>
          <w:bCs/>
          <w:color w:val="auto"/>
          <w:sz w:val="27"/>
          <w:szCs w:val="27"/>
          <w:lang w:val="nl-NL"/>
        </w:rPr>
        <w:t xml:space="preserve">Áp dụng </w:t>
      </w:r>
      <w:r w:rsidR="00260744" w:rsidRPr="001B2BB9">
        <w:rPr>
          <w:rFonts w:ascii="Times New Roman" w:eastAsia=".VnTime" w:hAnsi="Times New Roman" w:cs="Times New Roman"/>
          <w:bCs/>
          <w:color w:val="auto"/>
          <w:sz w:val="27"/>
          <w:szCs w:val="27"/>
          <w:lang w:val="nl-NL"/>
        </w:rPr>
        <w:t>Quyết định số 26/2021/QĐ-UBND ngày 27/10/2021 của UBND tỉnh Quảng Trị về việc ban hành quy định về bồi thường, hỗ trợ, tái định cư khi nhà nước thu hồi đất trên địa bàn tỉnh Quảng Trị</w:t>
      </w:r>
      <w:r w:rsidRPr="001B2BB9">
        <w:rPr>
          <w:rFonts w:ascii="Times New Roman" w:eastAsia=".VnTime" w:hAnsi="Times New Roman" w:cs="Times New Roman"/>
          <w:bCs/>
          <w:color w:val="auto"/>
          <w:sz w:val="27"/>
          <w:szCs w:val="27"/>
          <w:lang w:val="nl-NL"/>
        </w:rPr>
        <w:t xml:space="preserve"> để xác định mức hỗ trợ đối với người sử dụng đất khi Nhà nước thu hồi đất</w:t>
      </w:r>
      <w:r w:rsidRPr="001B2BB9">
        <w:rPr>
          <w:rFonts w:ascii="Times New Roman" w:hAnsi="Times New Roman" w:cs="Times New Roman"/>
          <w:color w:val="auto"/>
          <w:sz w:val="27"/>
          <w:szCs w:val="27"/>
          <w:lang w:val="nl-NL"/>
        </w:rPr>
        <w:t>.</w:t>
      </w:r>
    </w:p>
    <w:p w:rsidR="0023702C" w:rsidRPr="001B2BB9" w:rsidRDefault="0023702C" w:rsidP="00F732F0">
      <w:pPr>
        <w:spacing w:line="312" w:lineRule="auto"/>
        <w:ind w:firstLine="567"/>
        <w:jc w:val="both"/>
        <w:rPr>
          <w:rFonts w:ascii="Times New Roman" w:hAnsi="Times New Roman" w:cs="Times New Roman"/>
          <w:i/>
          <w:color w:val="auto"/>
          <w:sz w:val="27"/>
          <w:szCs w:val="27"/>
          <w:lang w:val="nl-NL"/>
        </w:rPr>
      </w:pPr>
      <w:r w:rsidRPr="001B2BB9">
        <w:rPr>
          <w:rFonts w:ascii="Times New Roman" w:hAnsi="Times New Roman" w:cs="Times New Roman"/>
          <w:i/>
          <w:color w:val="auto"/>
          <w:sz w:val="27"/>
          <w:szCs w:val="27"/>
          <w:lang w:val="nl-NL"/>
        </w:rPr>
        <w:t>* Trình tự, yêu cầu, tiến độ thực hiện công tác giải phóng mặt bằng:</w:t>
      </w:r>
    </w:p>
    <w:p w:rsidR="0023702C" w:rsidRPr="001B2BB9" w:rsidRDefault="0023702C"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Sau khi thiết kế được duyệt, công tác thu hồi đất, công tác bồi thường cho những người dân bị ảnh hưởng bởi Dự án sẽ được tiến hành. Toàn bộ công tác GPMB phải được hoàn thành trước khi tiến hành thi công xây dựng.</w:t>
      </w:r>
    </w:p>
    <w:p w:rsidR="0023702C" w:rsidRPr="001B2BB9" w:rsidRDefault="0023702C"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Tại thời điểm giao thầu, phải hoàn thành các biện pháp trợ giúp khôi phục đời sống, tuy nhiên, việc thực hiện công tác này có thể sẽ còn kéo dài sau khi công tác thu hồi đất và giải phóng mặt bằng đã hoàn tất.</w:t>
      </w:r>
    </w:p>
    <w:p w:rsidR="0023702C" w:rsidRPr="001B2BB9" w:rsidRDefault="0023702C"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t>Chủ dự án chỉ đạo Tư vấn tổ chức cắm cọc GPMB và đo đạc địa chính. Sau khi nhận bàn giao hồ sơ kỹ thuật thửa đất và cọc GPMB, Chủ dự án sẽ triển khai kiểm đếm thiệt hại, áp giá bồi thường và lên phương án bồi thường trình UBND tỉnh và các cấp có thẩm quyền phê duyệt. Sau khi phương án bồi thường được duyệt, Chủ dự án sẽ tổ chức chi trả.</w:t>
      </w:r>
    </w:p>
    <w:p w:rsidR="0023702C" w:rsidRPr="001B2BB9" w:rsidRDefault="0023702C" w:rsidP="00F732F0">
      <w:pPr>
        <w:spacing w:line="312" w:lineRule="auto"/>
        <w:ind w:firstLine="567"/>
        <w:jc w:val="both"/>
        <w:rPr>
          <w:rFonts w:ascii="Times New Roman" w:hAnsi="Times New Roman" w:cs="Times New Roman"/>
          <w:color w:val="auto"/>
          <w:sz w:val="27"/>
          <w:szCs w:val="27"/>
          <w:lang w:val="nl-NL"/>
        </w:rPr>
      </w:pPr>
      <w:r w:rsidRPr="001B2BB9">
        <w:rPr>
          <w:rFonts w:ascii="Times New Roman" w:hAnsi="Times New Roman" w:cs="Times New Roman"/>
          <w:color w:val="auto"/>
          <w:sz w:val="27"/>
          <w:szCs w:val="27"/>
          <w:lang w:val="nl-NL"/>
        </w:rPr>
        <w:lastRenderedPageBreak/>
        <w:t>Trong suốt quá trình chuẩn bị, kiểm đếm, chi trả, giải tỏa mặt bằng và giải quyết khiếu nại, tất cả các chính sách và thủ tục thu hồi đất, bồi thường và GPMB sẽ được thông tin đầy đủ đến người bị ảnh hưởng. Người bị ảnh hưởng sẽ được tham gia vào quá trình khảo sát, đo đạc chi tiết và quá trình thu thập, kiểm tra số liệu, đóng góp vào việc hoàn thiện các biện pháp khôi phục đời sống.</w:t>
      </w:r>
    </w:p>
    <w:p w:rsidR="0023702C" w:rsidRPr="001B2BB9" w:rsidRDefault="0023702C" w:rsidP="00F732F0">
      <w:pPr>
        <w:keepNext/>
        <w:keepLines/>
        <w:spacing w:line="312" w:lineRule="auto"/>
        <w:jc w:val="both"/>
        <w:outlineLvl w:val="2"/>
        <w:rPr>
          <w:rFonts w:ascii="Times New Roman" w:hAnsi="Times New Roman" w:cs="Times New Roman"/>
          <w:b/>
          <w:i/>
          <w:color w:val="auto"/>
          <w:sz w:val="27"/>
          <w:szCs w:val="27"/>
        </w:rPr>
      </w:pPr>
      <w:bookmarkStart w:id="1799" w:name="_Toc104732318"/>
      <w:bookmarkStart w:id="1800" w:name="_Toc104733830"/>
      <w:bookmarkStart w:id="1801" w:name="_Toc104733943"/>
      <w:bookmarkStart w:id="1802" w:name="_Toc104734326"/>
      <w:bookmarkStart w:id="1803" w:name="_Toc112070972"/>
      <w:bookmarkStart w:id="1804" w:name="_Toc112071111"/>
      <w:bookmarkStart w:id="1805" w:name="_Toc112071970"/>
      <w:bookmarkStart w:id="1806" w:name="_Toc113480083"/>
      <w:bookmarkStart w:id="1807" w:name="_Toc113480294"/>
      <w:bookmarkStart w:id="1808" w:name="_Toc113480423"/>
      <w:bookmarkStart w:id="1809" w:name="_Toc117608380"/>
      <w:bookmarkStart w:id="1810" w:name="_Toc134072114"/>
      <w:bookmarkStart w:id="1811" w:name="_Toc134645889"/>
      <w:bookmarkStart w:id="1812" w:name="_Toc134646334"/>
      <w:r w:rsidRPr="001B2BB9">
        <w:rPr>
          <w:rFonts w:ascii="Times New Roman" w:hAnsi="Times New Roman" w:cs="Times New Roman"/>
          <w:i/>
          <w:color w:val="auto"/>
          <w:sz w:val="27"/>
          <w:szCs w:val="27"/>
        </w:rPr>
        <w:t>1.2.</w:t>
      </w:r>
      <w:r w:rsidR="001E09A5" w:rsidRPr="001B2BB9">
        <w:rPr>
          <w:rFonts w:ascii="Times New Roman" w:hAnsi="Times New Roman" w:cs="Times New Roman"/>
          <w:i/>
          <w:color w:val="auto"/>
          <w:sz w:val="27"/>
          <w:szCs w:val="27"/>
          <w:lang w:val="en-US"/>
        </w:rPr>
        <w:t>5.2</w:t>
      </w:r>
      <w:r w:rsidRPr="001B2BB9">
        <w:rPr>
          <w:rFonts w:ascii="Times New Roman" w:hAnsi="Times New Roman" w:cs="Times New Roman"/>
          <w:i/>
          <w:color w:val="auto"/>
          <w:sz w:val="27"/>
          <w:szCs w:val="27"/>
        </w:rPr>
        <w:t>. Biện pháp giảm thiểu tác động hoạt động giải phóng mặt bằng</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23702C" w:rsidRPr="001B2BB9" w:rsidRDefault="0023702C" w:rsidP="00F732F0">
      <w:pPr>
        <w:pStyle w:val="k3"/>
        <w:spacing w:line="312" w:lineRule="auto"/>
        <w:rPr>
          <w:b w:val="0"/>
          <w:i/>
          <w:color w:val="auto"/>
          <w:sz w:val="27"/>
          <w:szCs w:val="27"/>
        </w:rPr>
      </w:pPr>
      <w:r w:rsidRPr="001B2BB9">
        <w:rPr>
          <w:b w:val="0"/>
          <w:i/>
          <w:color w:val="auto"/>
          <w:sz w:val="27"/>
          <w:szCs w:val="27"/>
        </w:rPr>
        <w:t>a. Thu gom, xử lý sinh khối thực vật</w:t>
      </w:r>
    </w:p>
    <w:p w:rsidR="0023702C" w:rsidRPr="001B2BB9" w:rsidRDefault="0023702C" w:rsidP="00F732F0">
      <w:pPr>
        <w:pStyle w:val="k3"/>
        <w:spacing w:line="312" w:lineRule="auto"/>
        <w:ind w:firstLine="567"/>
        <w:rPr>
          <w:b w:val="0"/>
          <w:color w:val="auto"/>
          <w:sz w:val="27"/>
          <w:szCs w:val="27"/>
        </w:rPr>
      </w:pPr>
      <w:r w:rsidRPr="001B2BB9">
        <w:rPr>
          <w:b w:val="0"/>
          <w:color w:val="auto"/>
          <w:sz w:val="27"/>
          <w:szCs w:val="27"/>
        </w:rPr>
        <w:t>Đối với sinh khối thực vật phát sinh Chủ dự án đã áp dụng các biện pháp thu gom như:</w:t>
      </w:r>
    </w:p>
    <w:p w:rsidR="0023702C" w:rsidRPr="001B2BB9" w:rsidRDefault="0023702C" w:rsidP="00F732F0">
      <w:pPr>
        <w:pStyle w:val="k3"/>
        <w:spacing w:line="312" w:lineRule="auto"/>
        <w:ind w:firstLine="567"/>
        <w:rPr>
          <w:b w:val="0"/>
          <w:color w:val="auto"/>
          <w:sz w:val="27"/>
          <w:szCs w:val="27"/>
        </w:rPr>
      </w:pPr>
      <w:r w:rsidRPr="001B2BB9">
        <w:rPr>
          <w:b w:val="0"/>
          <w:color w:val="auto"/>
          <w:sz w:val="27"/>
          <w:szCs w:val="27"/>
        </w:rPr>
        <w:t>-</w:t>
      </w:r>
      <w:r w:rsidRPr="001B2BB9">
        <w:rPr>
          <w:b w:val="0"/>
          <w:color w:val="auto"/>
          <w:sz w:val="27"/>
          <w:szCs w:val="27"/>
          <w:lang w:val="vi-VN"/>
        </w:rPr>
        <w:t xml:space="preserve"> Lên kế hoạch GPMB cụ thể, thu gom triệt để lượng chất thải rắn phát sinh, tuyệt đối không xả ra môi trường.</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Đối với cây trồng tràm</w:t>
      </w:r>
      <w:r w:rsidR="00262D91" w:rsidRPr="001B2BB9">
        <w:rPr>
          <w:rFonts w:ascii="Times New Roman" w:hAnsi="Times New Roman" w:cs="Times New Roman"/>
          <w:color w:val="auto"/>
          <w:sz w:val="27"/>
          <w:szCs w:val="27"/>
          <w:lang w:val="en-US"/>
        </w:rPr>
        <w:t>, sắn, cỏ voi</w:t>
      </w:r>
      <w:r w:rsidRPr="001B2BB9">
        <w:rPr>
          <w:rFonts w:ascii="Times New Roman" w:hAnsi="Times New Roman" w:cs="Times New Roman"/>
          <w:color w:val="auto"/>
          <w:sz w:val="27"/>
          <w:szCs w:val="27"/>
        </w:rPr>
        <w:t xml:space="preserve"> sẽ tiến hành GPMB sau khi thu hoạch để giảm thiểu lượng CTR phát sinh. Đồng thời, hạn chế tối đa ảnh hưởng đến kinh tế cho các hộ dân này.</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Đối với sinh khối thực vật là cành, rễ… sẽ được người dân thu gom tận dụng để làm nhiên liệu đốt.</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Các biện pháp này hiện nay đã được áp dụng có hiệu quả vì vậy Chủ dự án sẽ tiếp tục thực hiện trong thời gian tới.</w:t>
      </w:r>
    </w:p>
    <w:p w:rsidR="0023702C" w:rsidRPr="001B2BB9" w:rsidRDefault="0023702C"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b. Biện pháp giảm thiểu tác động do đổ thải</w:t>
      </w:r>
    </w:p>
    <w:p w:rsidR="0023702C" w:rsidRPr="001B2BB9" w:rsidRDefault="0023702C" w:rsidP="00F732F0">
      <w:pPr>
        <w:shd w:val="clear" w:color="auto" w:fill="FFFFFF"/>
        <w:spacing w:line="312" w:lineRule="auto"/>
        <w:ind w:right="51" w:firstLine="567"/>
        <w:jc w:val="both"/>
        <w:rPr>
          <w:rFonts w:ascii="Times New Roman" w:hAnsi="Times New Roman" w:cs="Times New Roman"/>
          <w:color w:val="auto"/>
          <w:sz w:val="27"/>
          <w:szCs w:val="27"/>
          <w:lang w:val="es-BO"/>
        </w:rPr>
      </w:pPr>
      <w:r w:rsidRPr="001B2BB9">
        <w:rPr>
          <w:rFonts w:ascii="Times New Roman" w:hAnsi="Times New Roman" w:cs="Times New Roman"/>
          <w:color w:val="auto"/>
          <w:sz w:val="27"/>
          <w:szCs w:val="27"/>
          <w:lang w:val="es-BO"/>
        </w:rPr>
        <w:t>- Đối với khối lượng đất bóc phong hóa sẽ được thu gom và đổ thải tại các vị trí thấp trũng trong khu vực dự án.</w:t>
      </w:r>
    </w:p>
    <w:p w:rsidR="0023702C" w:rsidRPr="001B2BB9" w:rsidRDefault="0023702C" w:rsidP="00F732F0">
      <w:pPr>
        <w:shd w:val="clear" w:color="auto" w:fill="FFFFFF"/>
        <w:spacing w:line="312" w:lineRule="auto"/>
        <w:ind w:right="51" w:firstLine="567"/>
        <w:jc w:val="both"/>
        <w:rPr>
          <w:rFonts w:ascii="Times New Roman" w:hAnsi="Times New Roman" w:cs="Times New Roman"/>
          <w:color w:val="auto"/>
          <w:sz w:val="27"/>
          <w:szCs w:val="27"/>
          <w:lang w:val="es-BO"/>
        </w:rPr>
      </w:pPr>
      <w:r w:rsidRPr="001B2BB9">
        <w:rPr>
          <w:rFonts w:ascii="Times New Roman" w:hAnsi="Times New Roman" w:cs="Times New Roman"/>
          <w:color w:val="auto"/>
          <w:sz w:val="27"/>
          <w:szCs w:val="27"/>
          <w:lang w:val="es-BO"/>
        </w:rPr>
        <w:t xml:space="preserve">- </w:t>
      </w:r>
      <w:r w:rsidR="00A26F11" w:rsidRPr="001B2BB9">
        <w:rPr>
          <w:rFonts w:ascii="Times New Roman" w:hAnsi="Times New Roman" w:cs="Times New Roman"/>
          <w:color w:val="auto"/>
          <w:sz w:val="27"/>
          <w:szCs w:val="27"/>
          <w:lang w:val="en-US" w:eastAsia="x-none"/>
        </w:rPr>
        <w:t>Hoạt động của dự án có phát sinh chất thải rắn từ quá trình bóc đất phong hóa và vận chuyển đi đổ thải với khối lượng đổ thải là 4.685 m</w:t>
      </w:r>
      <w:r w:rsidR="00A26F11" w:rsidRPr="001B2BB9">
        <w:rPr>
          <w:rFonts w:ascii="Times New Roman" w:hAnsi="Times New Roman" w:cs="Times New Roman"/>
          <w:color w:val="auto"/>
          <w:sz w:val="27"/>
          <w:szCs w:val="27"/>
          <w:vertAlign w:val="superscript"/>
          <w:lang w:val="en-US" w:eastAsia="x-none"/>
        </w:rPr>
        <w:t>3</w:t>
      </w:r>
      <w:r w:rsidR="00A26F11" w:rsidRPr="001B2BB9">
        <w:rPr>
          <w:rFonts w:ascii="Times New Roman" w:hAnsi="Times New Roman" w:cs="Times New Roman"/>
          <w:color w:val="auto"/>
          <w:sz w:val="27"/>
          <w:szCs w:val="27"/>
          <w:vertAlign w:val="subscript"/>
          <w:lang w:val="en-US" w:eastAsia="x-none"/>
        </w:rPr>
        <w:t xml:space="preserve">. </w:t>
      </w:r>
      <w:r w:rsidR="00A26F11" w:rsidRPr="001B2BB9">
        <w:rPr>
          <w:rFonts w:ascii="Times New Roman" w:hAnsi="Times New Roman" w:cs="Times New Roman"/>
          <w:color w:val="auto"/>
          <w:sz w:val="27"/>
          <w:szCs w:val="27"/>
          <w:lang w:val="en-US" w:eastAsia="x-none"/>
        </w:rPr>
        <w:t>Lượng chất thải phát sinh này sẽ được thu gom và vận chuyển đến vị trí bãi thải thuộc địa bàn xã Hải Thái cách khu vực dự án khoảng 2 - 3 km theo Biên bản xác nhận vị trí đổ thải đính kèm tại phụ lục báo cáo.</w:t>
      </w:r>
      <w:r w:rsidRPr="001B2BB9">
        <w:rPr>
          <w:rFonts w:ascii="Times New Roman" w:hAnsi="Times New Roman" w:cs="Times New Roman"/>
          <w:color w:val="auto"/>
          <w:sz w:val="27"/>
          <w:szCs w:val="27"/>
          <w:lang w:val="es-BO"/>
        </w:rPr>
        <w:t>.</w:t>
      </w:r>
    </w:p>
    <w:p w:rsidR="0023702C" w:rsidRPr="001B2BB9" w:rsidRDefault="0023702C" w:rsidP="00F732F0">
      <w:pPr>
        <w:shd w:val="clear" w:color="auto" w:fill="FFFFFF"/>
        <w:spacing w:line="312" w:lineRule="auto"/>
        <w:ind w:right="51" w:firstLine="567"/>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 Đất sau khi đổ đến đâu được đầm nén đến đó tránh đổ tràn lan chiếm diện tích khu vực.</w:t>
      </w:r>
    </w:p>
    <w:p w:rsidR="0023702C" w:rsidRPr="001B2BB9" w:rsidRDefault="003B3FDE" w:rsidP="00F732F0">
      <w:pPr>
        <w:spacing w:line="312" w:lineRule="auto"/>
        <w:jc w:val="both"/>
        <w:rPr>
          <w:rFonts w:ascii="Times New Roman" w:hAnsi="Times New Roman" w:cs="Times New Roman"/>
          <w:i/>
          <w:color w:val="auto"/>
          <w:sz w:val="27"/>
          <w:szCs w:val="27"/>
          <w:lang w:val="en-US"/>
        </w:rPr>
      </w:pPr>
      <w:r w:rsidRPr="001B2BB9">
        <w:rPr>
          <w:rFonts w:ascii="Times New Roman" w:hAnsi="Times New Roman" w:cs="Times New Roman"/>
          <w:i/>
          <w:color w:val="auto"/>
          <w:sz w:val="27"/>
          <w:szCs w:val="27"/>
          <w:lang w:val="en-US"/>
        </w:rPr>
        <w:t>c.</w:t>
      </w:r>
      <w:r w:rsidR="00184D7B" w:rsidRPr="001B2BB9">
        <w:rPr>
          <w:rFonts w:ascii="Times New Roman" w:hAnsi="Times New Roman" w:cs="Times New Roman"/>
          <w:i/>
          <w:color w:val="auto"/>
          <w:sz w:val="27"/>
          <w:szCs w:val="27"/>
        </w:rPr>
        <w:t xml:space="preserve"> </w:t>
      </w:r>
      <w:r w:rsidR="0023702C" w:rsidRPr="001B2BB9">
        <w:rPr>
          <w:rFonts w:ascii="Times New Roman" w:hAnsi="Times New Roman" w:cs="Times New Roman"/>
          <w:i/>
          <w:color w:val="auto"/>
          <w:sz w:val="27"/>
          <w:szCs w:val="27"/>
        </w:rPr>
        <w:t>Biện pháp giảm thiểu tác động đến kinh tế - xã hội</w:t>
      </w:r>
    </w:p>
    <w:p w:rsidR="0023702C" w:rsidRPr="001B2BB9" w:rsidRDefault="0023702C" w:rsidP="00F732F0">
      <w:pPr>
        <w:spacing w:line="312" w:lineRule="auto"/>
        <w:ind w:firstLine="567"/>
        <w:jc w:val="both"/>
        <w:rPr>
          <w:rFonts w:ascii="Times New Roman" w:hAnsi="Times New Roman" w:cs="Times New Roman"/>
          <w:iCs/>
          <w:color w:val="auto"/>
          <w:sz w:val="27"/>
          <w:szCs w:val="27"/>
        </w:rPr>
      </w:pPr>
      <w:r w:rsidRPr="001B2BB9">
        <w:rPr>
          <w:rFonts w:ascii="Times New Roman" w:hAnsi="Times New Roman" w:cs="Times New Roman"/>
          <w:iCs/>
          <w:color w:val="auto"/>
          <w:sz w:val="27"/>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Có kế hoạch, biện pháp phối hợp với chính quyền địa phương quản lý trật tự, </w:t>
      </w:r>
      <w:r w:rsidRPr="001B2BB9">
        <w:rPr>
          <w:rFonts w:ascii="Times New Roman" w:hAnsi="Times New Roman" w:cs="Times New Roman"/>
          <w:color w:val="auto"/>
          <w:sz w:val="27"/>
          <w:szCs w:val="27"/>
        </w:rPr>
        <w:lastRenderedPageBreak/>
        <w:t>an ninh, quản lý hộ khẩu tạm trú của công nhân xây dựng.</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Đưa ra những quy định nghiêm ngặt với lực lượng thi công về tổ chức, ăn, nghỉ, sinh hoạt, tránh phát sinh mâu thuẫn không đáng có giữa công nhân xây dựng với người dân gây mất ổn định xã hội và làm giảm tiến độ chung của Dự án.</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Phối hợp với chính quyền địa phương trong việc thực hiện pháp luật, bảo đảm trật tự an ninh và ngăn ngừa các tệ nạn xã hội như cờ bạc và các hoạt động gây mất trật tự xã hội trên địa bàn.</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Thi công đúng theo thiết kế để đảm bảo chất lượng công trình, có biển báo chỉ đường, biển báo hướng dẫn đầy đủ nhằm hạn chế tai nạn giao thông gây tâm lý không tốt cho nhân dân.</w:t>
      </w:r>
    </w:p>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Các loại phương tiện như máy xúc, máy ủi có bánh xích được chở vào khu vực bằng xe chuyên dụng, không được chạy trực tiếp trên đường.</w:t>
      </w:r>
    </w:p>
    <w:p w:rsidR="0023702C" w:rsidRPr="001B2BB9" w:rsidRDefault="0023702C" w:rsidP="00F732F0">
      <w:pPr>
        <w:spacing w:line="312" w:lineRule="auto"/>
        <w:ind w:firstLine="567"/>
        <w:jc w:val="both"/>
        <w:rPr>
          <w:rFonts w:ascii="Times New Roman" w:hAnsi="Times New Roman" w:cs="Times New Roman"/>
          <w:iCs/>
          <w:color w:val="auto"/>
          <w:sz w:val="27"/>
          <w:szCs w:val="27"/>
          <w:lang w:val="en-US"/>
        </w:rPr>
      </w:pPr>
      <w:r w:rsidRPr="001B2BB9">
        <w:rPr>
          <w:rFonts w:ascii="Times New Roman" w:hAnsi="Times New Roman" w:cs="Times New Roman"/>
          <w:iCs/>
          <w:color w:val="auto"/>
          <w:sz w:val="27"/>
          <w:szCs w:val="27"/>
        </w:rPr>
        <w:t>- Chất thải trong quá trình thi công được quản lý và thu gom sạch sẽ không làm phát sinh ra môi trường gây mất mỹ quan của khu vực.</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1813" w:name="_Toc99918808"/>
      <w:bookmarkStart w:id="1814" w:name="_Toc100062928"/>
      <w:bookmarkStart w:id="1815" w:name="_Toc100242170"/>
      <w:bookmarkStart w:id="1816" w:name="_Toc104732319"/>
      <w:bookmarkStart w:id="1817" w:name="_Toc104733944"/>
      <w:bookmarkStart w:id="1818" w:name="_Toc112070973"/>
      <w:bookmarkStart w:id="1819" w:name="_Toc112071112"/>
      <w:bookmarkStart w:id="1820" w:name="_Toc113480084"/>
      <w:bookmarkStart w:id="1821" w:name="_Toc113480295"/>
      <w:bookmarkStart w:id="1822" w:name="_Toc117608381"/>
      <w:bookmarkStart w:id="1823" w:name="_Toc134072115"/>
      <w:bookmarkStart w:id="1824" w:name="_Toc134645890"/>
      <w:bookmarkStart w:id="1825" w:name="_Toc134646335"/>
      <w:r w:rsidRPr="001B2BB9">
        <w:rPr>
          <w:rFonts w:ascii="Times New Roman" w:eastAsia="Times New Roman" w:hAnsi="Times New Roman" w:cs="Times New Roman"/>
          <w:color w:val="auto"/>
          <w:kern w:val="32"/>
          <w:sz w:val="27"/>
          <w:szCs w:val="27"/>
          <w:lang w:eastAsia="en-US"/>
        </w:rPr>
        <w:t>2</w:t>
      </w:r>
      <w:bookmarkEnd w:id="1770"/>
      <w:r w:rsidRPr="001B2BB9">
        <w:rPr>
          <w:rFonts w:ascii="Times New Roman" w:eastAsia="Times New Roman" w:hAnsi="Times New Roman" w:cs="Times New Roman"/>
          <w:color w:val="auto"/>
          <w:kern w:val="32"/>
          <w:sz w:val="27"/>
          <w:szCs w:val="27"/>
          <w:lang w:eastAsia="en-US"/>
        </w:rPr>
        <w:t>. Đánh giá tác động và đề xuất các biện pháp, công trình bảo vệ môi trường trong giai đoạn dự án đi vào vận hành</w:t>
      </w:r>
      <w:bookmarkEnd w:id="1771"/>
      <w:bookmarkEnd w:id="177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1826" w:name="bookmark248"/>
      <w:bookmarkStart w:id="1827" w:name="_Toc98508168"/>
      <w:bookmarkStart w:id="1828" w:name="_Toc99111294"/>
      <w:bookmarkStart w:id="1829" w:name="_Toc99918809"/>
      <w:bookmarkStart w:id="1830" w:name="_Toc100062929"/>
      <w:bookmarkStart w:id="1831" w:name="_Toc100242171"/>
      <w:bookmarkStart w:id="1832" w:name="_Toc104732320"/>
      <w:bookmarkStart w:id="1833" w:name="_Toc104733945"/>
      <w:bookmarkStart w:id="1834" w:name="_Toc112070974"/>
      <w:bookmarkStart w:id="1835" w:name="_Toc112071113"/>
      <w:bookmarkStart w:id="1836" w:name="_Toc113480085"/>
      <w:bookmarkStart w:id="1837" w:name="_Toc113480296"/>
      <w:bookmarkStart w:id="1838" w:name="_Toc117608382"/>
      <w:bookmarkStart w:id="1839" w:name="_Toc134072116"/>
      <w:bookmarkStart w:id="1840" w:name="_Toc134645891"/>
      <w:bookmarkStart w:id="1841" w:name="_Toc134646336"/>
      <w:r w:rsidRPr="001B2BB9">
        <w:rPr>
          <w:rFonts w:ascii="Times New Roman" w:eastAsia="Times New Roman" w:hAnsi="Times New Roman" w:cs="Times New Roman"/>
          <w:color w:val="auto"/>
          <w:kern w:val="32"/>
          <w:sz w:val="27"/>
          <w:szCs w:val="27"/>
          <w:lang w:eastAsia="en-US"/>
        </w:rPr>
        <w:t>2</w:t>
      </w:r>
      <w:bookmarkEnd w:id="1826"/>
      <w:r w:rsidRPr="001B2BB9">
        <w:rPr>
          <w:rFonts w:ascii="Times New Roman" w:eastAsia="Times New Roman" w:hAnsi="Times New Roman" w:cs="Times New Roman"/>
          <w:color w:val="auto"/>
          <w:kern w:val="32"/>
          <w:sz w:val="27"/>
          <w:szCs w:val="27"/>
          <w:lang w:eastAsia="en-US"/>
        </w:rPr>
        <w:t>.1. Đánh giá, dự báo các tác động</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rsidR="0023702C" w:rsidRPr="001B2BB9" w:rsidRDefault="0023702C" w:rsidP="00F732F0">
      <w:pPr>
        <w:pStyle w:val="Heading1"/>
        <w:keepLines w:val="0"/>
        <w:widowControl/>
        <w:spacing w:before="0" w:line="312" w:lineRule="auto"/>
        <w:jc w:val="both"/>
        <w:rPr>
          <w:rFonts w:ascii="Times New Roman" w:hAnsi="Times New Roman" w:cs="Times New Roman"/>
          <w:i/>
          <w:color w:val="auto"/>
          <w:sz w:val="27"/>
          <w:szCs w:val="27"/>
          <w:lang w:val="en-US" w:eastAsia="en-US"/>
        </w:rPr>
      </w:pPr>
      <w:bookmarkStart w:id="1842" w:name="_Toc112070975"/>
      <w:bookmarkStart w:id="1843" w:name="_Toc112071114"/>
      <w:bookmarkStart w:id="1844" w:name="_Toc113480086"/>
      <w:bookmarkStart w:id="1845" w:name="_Toc113480297"/>
      <w:bookmarkStart w:id="1846" w:name="_Toc117608383"/>
      <w:bookmarkStart w:id="1847" w:name="_Toc134072117"/>
      <w:bookmarkStart w:id="1848" w:name="_Toc134645892"/>
      <w:bookmarkStart w:id="1849" w:name="_Toc134646337"/>
      <w:r w:rsidRPr="001B2BB9">
        <w:rPr>
          <w:rFonts w:ascii="Times New Roman" w:hAnsi="Times New Roman" w:cs="Times New Roman"/>
          <w:i/>
          <w:color w:val="auto"/>
          <w:sz w:val="27"/>
          <w:szCs w:val="27"/>
          <w:lang w:val="en-US" w:eastAsia="en-US"/>
        </w:rPr>
        <w:t xml:space="preserve">2.1.1. </w:t>
      </w:r>
      <w:r w:rsidRPr="001B2BB9">
        <w:rPr>
          <w:rFonts w:ascii="Times New Roman" w:hAnsi="Times New Roman" w:cs="Times New Roman"/>
          <w:i/>
          <w:color w:val="auto"/>
          <w:sz w:val="27"/>
          <w:szCs w:val="27"/>
        </w:rPr>
        <w:t>Đánh giá, dự báo tác động của các nguồn phát sinh chất thải</w:t>
      </w:r>
      <w:bookmarkEnd w:id="1842"/>
      <w:bookmarkEnd w:id="1843"/>
      <w:bookmarkEnd w:id="1844"/>
      <w:bookmarkEnd w:id="1845"/>
      <w:bookmarkEnd w:id="1846"/>
      <w:bookmarkEnd w:id="1847"/>
      <w:bookmarkEnd w:id="1848"/>
      <w:bookmarkEnd w:id="1849"/>
    </w:p>
    <w:p w:rsidR="0023702C" w:rsidRPr="001B2BB9" w:rsidRDefault="0023702C"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a. Tác động đến môi trường không khí</w:t>
      </w:r>
    </w:p>
    <w:p w:rsidR="00200C62" w:rsidRPr="001B2BB9" w:rsidRDefault="00200C62"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Dự án khi đi vào hoạt động sẽ làm gia tăng mật độ các phương tiện giao thông do đó nguồn tác động đến môi trường không khí chủ yếu </w:t>
      </w:r>
      <w:r w:rsidRPr="001B2BB9">
        <w:rPr>
          <w:rFonts w:ascii="Times New Roman" w:hAnsi="Times New Roman" w:cs="Times New Roman"/>
          <w:color w:val="auto"/>
          <w:sz w:val="27"/>
          <w:szCs w:val="27"/>
          <w:lang w:val="en-US"/>
        </w:rPr>
        <w:t xml:space="preserve">là </w:t>
      </w:r>
      <w:r w:rsidRPr="001B2BB9">
        <w:rPr>
          <w:rFonts w:ascii="Times New Roman" w:hAnsi="Times New Roman" w:cs="Times New Roman"/>
          <w:color w:val="auto"/>
          <w:sz w:val="27"/>
          <w:szCs w:val="27"/>
        </w:rPr>
        <w:t>khí thải và bụi từ hoạt động của các phương tiện lưu thông qua lại.</w:t>
      </w:r>
    </w:p>
    <w:p w:rsidR="00200C62" w:rsidRPr="001B2BB9" w:rsidRDefault="00200C62"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Hoạt động của các phương tiện giao thông ra vào Dự án chủ yếu là phương tiện đi lại, chuyên chở hàng hóa dịch vụ,... số lượng thường rất khó xác định chính xác. Các phương tiện này chủ yếu sử dụng nhiên liệu dầu DO nên sẽ thải ra môi trường không khí một lượng khói thải chứa các chất ô nhiễm như NO</w:t>
      </w:r>
      <w:r w:rsidRPr="001B2BB9">
        <w:rPr>
          <w:rFonts w:ascii="Times New Roman" w:hAnsi="Times New Roman" w:cs="Times New Roman"/>
          <w:color w:val="auto"/>
          <w:sz w:val="27"/>
          <w:szCs w:val="27"/>
          <w:vertAlign w:val="subscript"/>
        </w:rPr>
        <w:t>x</w:t>
      </w:r>
      <w:r w:rsidRPr="001B2BB9">
        <w:rPr>
          <w:rFonts w:ascii="Times New Roman" w:hAnsi="Times New Roman" w:cs="Times New Roman"/>
          <w:color w:val="auto"/>
          <w:sz w:val="27"/>
          <w:szCs w:val="27"/>
        </w:rPr>
        <w:t>, SO</w:t>
      </w:r>
      <w:r w:rsidRPr="001B2BB9">
        <w:rPr>
          <w:rFonts w:ascii="Times New Roman" w:hAnsi="Times New Roman" w:cs="Times New Roman"/>
          <w:color w:val="auto"/>
          <w:sz w:val="27"/>
          <w:szCs w:val="27"/>
          <w:vertAlign w:val="subscript"/>
        </w:rPr>
        <w:t>2</w:t>
      </w:r>
      <w:r w:rsidRPr="001B2BB9">
        <w:rPr>
          <w:rFonts w:ascii="Times New Roman" w:hAnsi="Times New Roman" w:cs="Times New Roman"/>
          <w:color w:val="auto"/>
          <w:sz w:val="27"/>
          <w:szCs w:val="27"/>
        </w:rPr>
        <w:t>, C</w:t>
      </w:r>
      <w:r w:rsidRPr="001B2BB9">
        <w:rPr>
          <w:rFonts w:ascii="Times New Roman" w:hAnsi="Times New Roman" w:cs="Times New Roman"/>
          <w:color w:val="auto"/>
          <w:sz w:val="27"/>
          <w:szCs w:val="27"/>
          <w:vertAlign w:val="subscript"/>
        </w:rPr>
        <w:t>x</w:t>
      </w:r>
      <w:r w:rsidRPr="001B2BB9">
        <w:rPr>
          <w:rFonts w:ascii="Times New Roman" w:hAnsi="Times New Roman" w:cs="Times New Roman"/>
          <w:color w:val="auto"/>
          <w:sz w:val="27"/>
          <w:szCs w:val="27"/>
        </w:rPr>
        <w:t>H</w:t>
      </w:r>
      <w:r w:rsidRPr="001B2BB9">
        <w:rPr>
          <w:rFonts w:ascii="Times New Roman" w:hAnsi="Times New Roman" w:cs="Times New Roman"/>
          <w:color w:val="auto"/>
          <w:sz w:val="27"/>
          <w:szCs w:val="27"/>
          <w:vertAlign w:val="subscript"/>
        </w:rPr>
        <w:t>y</w:t>
      </w:r>
      <w:r w:rsidRPr="001B2BB9">
        <w:rPr>
          <w:rFonts w:ascii="Times New Roman" w:hAnsi="Times New Roman" w:cs="Times New Roman"/>
          <w:color w:val="auto"/>
          <w:sz w:val="27"/>
          <w:szCs w:val="27"/>
        </w:rPr>
        <w:t>, CO, CO</w:t>
      </w:r>
      <w:r w:rsidRPr="001B2BB9">
        <w:rPr>
          <w:rFonts w:ascii="Times New Roman" w:hAnsi="Times New Roman" w:cs="Times New Roman"/>
          <w:color w:val="auto"/>
          <w:sz w:val="27"/>
          <w:szCs w:val="27"/>
          <w:vertAlign w:val="subscript"/>
        </w:rPr>
        <w:t>2</w:t>
      </w:r>
      <w:r w:rsidRPr="001B2BB9">
        <w:rPr>
          <w:rFonts w:ascii="Times New Roman" w:hAnsi="Times New Roman" w:cs="Times New Roman"/>
          <w:color w:val="auto"/>
          <w:sz w:val="27"/>
          <w:szCs w:val="27"/>
        </w:rPr>
        <w:t>,…</w:t>
      </w:r>
    </w:p>
    <w:p w:rsidR="00200C62" w:rsidRPr="001B2BB9" w:rsidRDefault="00200C62" w:rsidP="00F732F0">
      <w:pPr>
        <w:spacing w:line="312" w:lineRule="auto"/>
        <w:ind w:firstLine="562"/>
        <w:jc w:val="both"/>
        <w:rPr>
          <w:rFonts w:ascii="Times New Roman" w:hAnsi="Times New Roman" w:cs="Times New Roman"/>
          <w:bCs/>
          <w:color w:val="auto"/>
          <w:sz w:val="27"/>
          <w:szCs w:val="27"/>
        </w:rPr>
      </w:pPr>
      <w:r w:rsidRPr="001B2BB9">
        <w:rPr>
          <w:rFonts w:ascii="Times New Roman" w:hAnsi="Times New Roman" w:cs="Times New Roman"/>
          <w:bCs/>
          <w:color w:val="auto"/>
          <w:sz w:val="27"/>
          <w:szCs w:val="27"/>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rsidR="00200C62" w:rsidRPr="001B2BB9" w:rsidRDefault="00200C62" w:rsidP="00F732F0">
      <w:pPr>
        <w:spacing w:line="312" w:lineRule="auto"/>
        <w:ind w:firstLine="540"/>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Ngoài ra, hoạt động của </w:t>
      </w:r>
      <w:r w:rsidRPr="001B2BB9">
        <w:rPr>
          <w:rFonts w:ascii="Times New Roman" w:hAnsi="Times New Roman" w:cs="Times New Roman"/>
          <w:color w:val="auto"/>
          <w:sz w:val="27"/>
          <w:szCs w:val="27"/>
          <w:lang w:val="en-US"/>
        </w:rPr>
        <w:t>Khu tái định cư</w:t>
      </w:r>
      <w:r w:rsidRPr="001B2BB9">
        <w:rPr>
          <w:rFonts w:ascii="Times New Roman" w:hAnsi="Times New Roman" w:cs="Times New Roman"/>
          <w:color w:val="auto"/>
          <w:sz w:val="27"/>
          <w:szCs w:val="27"/>
        </w:rPr>
        <w:t xml:space="preserve"> còn phát sinh mùi hôi từ các nguồn như: cống rãnh, điểm tập kết rác nếu các chất thải không được thu gom thường xuyên và cống rãnh không được định kỳ nạo vét. </w:t>
      </w:r>
    </w:p>
    <w:p w:rsidR="00200C62" w:rsidRPr="001B2BB9" w:rsidRDefault="00200C62" w:rsidP="00F732F0">
      <w:pPr>
        <w:spacing w:line="312" w:lineRule="auto"/>
        <w:ind w:firstLine="540"/>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Tuy nhiên, về tổng thể thì mức độ tác động này thường rất nhỏ và chỉ xảy ra </w:t>
      </w:r>
      <w:r w:rsidRPr="001B2BB9">
        <w:rPr>
          <w:rFonts w:ascii="Times New Roman" w:hAnsi="Times New Roman" w:cs="Times New Roman"/>
          <w:color w:val="auto"/>
          <w:sz w:val="27"/>
          <w:szCs w:val="27"/>
        </w:rPr>
        <w:lastRenderedPageBreak/>
        <w:t>cục bộ một số khu vực.</w:t>
      </w:r>
    </w:p>
    <w:p w:rsidR="0023702C" w:rsidRPr="001B2BB9" w:rsidRDefault="0023702C"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b. Tác động đến môi trường nước</w:t>
      </w:r>
    </w:p>
    <w:p w:rsidR="0023702C" w:rsidRPr="001B2BB9" w:rsidRDefault="00AA5707"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 xml:space="preserve">* </w:t>
      </w:r>
      <w:r w:rsidR="0023702C" w:rsidRPr="001B2BB9">
        <w:rPr>
          <w:rFonts w:ascii="Times New Roman" w:hAnsi="Times New Roman" w:cs="Times New Roman"/>
          <w:i/>
          <w:color w:val="auto"/>
          <w:sz w:val="27"/>
          <w:szCs w:val="27"/>
        </w:rPr>
        <w:t>Nước thải sinh hoạt:</w:t>
      </w:r>
    </w:p>
    <w:p w:rsidR="00B86ED5" w:rsidRPr="001B2BB9" w:rsidRDefault="00B86ED5" w:rsidP="00F732F0">
      <w:pPr>
        <w:spacing w:line="312" w:lineRule="auto"/>
        <w:ind w:firstLine="562"/>
        <w:jc w:val="both"/>
        <w:rPr>
          <w:rFonts w:ascii="Times New Roman" w:hAnsi="Times New Roman" w:cs="Times New Roman"/>
          <w:color w:val="auto"/>
          <w:spacing w:val="-4"/>
          <w:sz w:val="27"/>
          <w:szCs w:val="27"/>
          <w:lang w:val="en-US"/>
        </w:rPr>
      </w:pPr>
      <w:bookmarkStart w:id="1850" w:name="_Toc32842502"/>
      <w:bookmarkStart w:id="1851" w:name="_Toc101966657"/>
      <w:r w:rsidRPr="001B2BB9">
        <w:rPr>
          <w:rFonts w:ascii="Times New Roman" w:hAnsi="Times New Roman" w:cs="Times New Roman"/>
          <w:color w:val="auto"/>
          <w:spacing w:val="-2"/>
          <w:sz w:val="27"/>
          <w:szCs w:val="27"/>
        </w:rPr>
        <w:t xml:space="preserve">- Nguồn phát sinh: </w:t>
      </w:r>
      <w:r w:rsidRPr="001B2BB9">
        <w:rPr>
          <w:rFonts w:ascii="Times New Roman" w:hAnsi="Times New Roman" w:cs="Times New Roman"/>
          <w:color w:val="auto"/>
          <w:spacing w:val="-4"/>
          <w:sz w:val="27"/>
          <w:szCs w:val="27"/>
        </w:rPr>
        <w:t xml:space="preserve">Từ quá trình sinh hoạt của </w:t>
      </w:r>
      <w:r w:rsidR="000060AB" w:rsidRPr="001B2BB9">
        <w:rPr>
          <w:rFonts w:ascii="Times New Roman" w:hAnsi="Times New Roman" w:cs="Times New Roman"/>
          <w:color w:val="auto"/>
          <w:spacing w:val="-4"/>
          <w:sz w:val="27"/>
          <w:szCs w:val="27"/>
          <w:lang w:val="en-US"/>
        </w:rPr>
        <w:t>205</w:t>
      </w:r>
      <w:r w:rsidRPr="001B2BB9">
        <w:rPr>
          <w:rFonts w:ascii="Times New Roman" w:hAnsi="Times New Roman" w:cs="Times New Roman"/>
          <w:color w:val="auto"/>
          <w:spacing w:val="-4"/>
          <w:sz w:val="27"/>
          <w:szCs w:val="27"/>
        </w:rPr>
        <w:t xml:space="preserve"> người dân trong Khu </w:t>
      </w:r>
      <w:r w:rsidRPr="001B2BB9">
        <w:rPr>
          <w:rFonts w:ascii="Times New Roman" w:hAnsi="Times New Roman" w:cs="Times New Roman"/>
          <w:color w:val="auto"/>
          <w:spacing w:val="-4"/>
          <w:sz w:val="27"/>
          <w:szCs w:val="27"/>
          <w:lang w:val="en-US"/>
        </w:rPr>
        <w:t>TĐC.</w:t>
      </w:r>
    </w:p>
    <w:p w:rsidR="00B86ED5" w:rsidRPr="001B2BB9" w:rsidRDefault="00B86ED5" w:rsidP="00F732F0">
      <w:pPr>
        <w:spacing w:line="312" w:lineRule="auto"/>
        <w:ind w:firstLine="562"/>
        <w:jc w:val="both"/>
        <w:rPr>
          <w:rFonts w:ascii="Times New Roman" w:hAnsi="Times New Roman" w:cs="Times New Roman"/>
          <w:color w:val="auto"/>
          <w:sz w:val="27"/>
          <w:szCs w:val="27"/>
        </w:rPr>
      </w:pPr>
      <w:r w:rsidRPr="001B2BB9">
        <w:rPr>
          <w:rFonts w:ascii="Times New Roman" w:eastAsia=".VnTime" w:hAnsi="Times New Roman" w:cs="Times New Roman"/>
          <w:color w:val="auto"/>
          <w:sz w:val="27"/>
          <w:szCs w:val="27"/>
        </w:rPr>
        <w:t>- T</w:t>
      </w:r>
      <w:r w:rsidRPr="001B2BB9">
        <w:rPr>
          <w:rFonts w:ascii="Times New Roman" w:hAnsi="Times New Roman" w:cs="Times New Roman"/>
          <w:color w:val="auto"/>
          <w:sz w:val="27"/>
          <w:szCs w:val="27"/>
        </w:rPr>
        <w:t>hành phần: Các thành phần ô nhiễm chính đặc trưng thường thấy ở nước thải sinh hoạt là</w:t>
      </w:r>
      <w:r w:rsidRPr="001B2BB9">
        <w:rPr>
          <w:rFonts w:ascii="Times New Roman" w:hAnsi="Times New Roman" w:cs="Times New Roman"/>
          <w:color w:val="auto"/>
          <w:sz w:val="27"/>
          <w:szCs w:val="27"/>
          <w:lang w:val="en-US"/>
        </w:rPr>
        <w:t>:</w:t>
      </w:r>
      <w:r w:rsidRPr="001B2BB9">
        <w:rPr>
          <w:rFonts w:ascii="Times New Roman" w:hAnsi="Times New Roman" w:cs="Times New Roman"/>
          <w:color w:val="auto"/>
          <w:sz w:val="27"/>
          <w:szCs w:val="27"/>
        </w:rPr>
        <w:t xml:space="preserve"> BOD</w:t>
      </w:r>
      <w:r w:rsidRPr="001B2BB9">
        <w:rPr>
          <w:rFonts w:ascii="Times New Roman" w:hAnsi="Times New Roman" w:cs="Times New Roman"/>
          <w:color w:val="auto"/>
          <w:sz w:val="27"/>
          <w:szCs w:val="27"/>
          <w:vertAlign w:val="subscript"/>
        </w:rPr>
        <w:t>5</w:t>
      </w:r>
      <w:r w:rsidRPr="001B2BB9">
        <w:rPr>
          <w:rFonts w:ascii="Times New Roman" w:hAnsi="Times New Roman" w:cs="Times New Roman"/>
          <w:color w:val="auto"/>
          <w:sz w:val="27"/>
          <w:szCs w:val="27"/>
        </w:rPr>
        <w:t>, COD, Nitơ và Photpho. Nguồn nước thải này được phân thành hai nhóm chính là nước thải xám (nấu ăn, tắm, giặt, rửa, tưới) và nước thải đen (đi vệ sinh).</w:t>
      </w:r>
    </w:p>
    <w:p w:rsidR="00B86ED5" w:rsidRPr="001B2BB9" w:rsidRDefault="00B86ED5"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p>
    <w:p w:rsidR="00B86ED5" w:rsidRPr="001B2BB9" w:rsidRDefault="00B86ED5"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p>
    <w:p w:rsidR="00B86ED5" w:rsidRPr="001B2BB9" w:rsidRDefault="00B86ED5" w:rsidP="00F732F0">
      <w:pPr>
        <w:spacing w:line="312" w:lineRule="auto"/>
        <w:ind w:firstLine="562"/>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 Thải lượng: </w:t>
      </w:r>
    </w:p>
    <w:p w:rsidR="00B86ED5" w:rsidRPr="001B2BB9" w:rsidRDefault="00B86ED5" w:rsidP="00F732F0">
      <w:pPr>
        <w:spacing w:line="312" w:lineRule="auto"/>
        <w:ind w:firstLine="562"/>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Theo TCXDVN 33:2006 - Cấp nước - mạng lưới công trình và công trình tiêu chuẩn thiết kế lượng nước cấp cho 1 người là 1</w:t>
      </w:r>
      <w:r w:rsidRPr="001B2BB9">
        <w:rPr>
          <w:rFonts w:ascii="Times New Roman" w:hAnsi="Times New Roman" w:cs="Times New Roman"/>
          <w:color w:val="auto"/>
          <w:sz w:val="27"/>
          <w:szCs w:val="27"/>
          <w:lang w:val="en-US"/>
        </w:rPr>
        <w:t>0</w:t>
      </w:r>
      <w:r w:rsidRPr="001B2BB9">
        <w:rPr>
          <w:rFonts w:ascii="Times New Roman" w:hAnsi="Times New Roman" w:cs="Times New Roman"/>
          <w:color w:val="auto"/>
          <w:sz w:val="27"/>
          <w:szCs w:val="27"/>
        </w:rPr>
        <w:t xml:space="preserve">0 lít/người/ngày </w:t>
      </w:r>
      <w:r w:rsidRPr="001B2BB9">
        <w:rPr>
          <w:rFonts w:ascii="Times New Roman" w:hAnsi="Times New Roman" w:cs="Times New Roman"/>
          <w:color w:val="auto"/>
          <w:spacing w:val="-2"/>
          <w:sz w:val="27"/>
          <w:szCs w:val="27"/>
        </w:rPr>
        <w:t>[</w:t>
      </w:r>
      <w:r w:rsidRPr="001B2BB9">
        <w:rPr>
          <w:rFonts w:ascii="Times New Roman" w:hAnsi="Times New Roman" w:cs="Times New Roman"/>
          <w:color w:val="auto"/>
          <w:spacing w:val="-2"/>
          <w:sz w:val="27"/>
          <w:szCs w:val="27"/>
          <w:lang w:val="en-US"/>
        </w:rPr>
        <w:t>8</w:t>
      </w:r>
      <w:r w:rsidRPr="001B2BB9">
        <w:rPr>
          <w:rFonts w:ascii="Times New Roman" w:hAnsi="Times New Roman" w:cs="Times New Roman"/>
          <w:color w:val="auto"/>
          <w:spacing w:val="-2"/>
          <w:sz w:val="27"/>
          <w:szCs w:val="27"/>
        </w:rPr>
        <w:t>]</w:t>
      </w:r>
      <w:r w:rsidRPr="001B2BB9">
        <w:rPr>
          <w:rFonts w:ascii="Times New Roman" w:hAnsi="Times New Roman" w:cs="Times New Roman"/>
          <w:color w:val="auto"/>
          <w:sz w:val="27"/>
          <w:szCs w:val="27"/>
        </w:rPr>
        <w:t xml:space="preserve">, nhu cầu nước cấp cho sinh hoạt của </w:t>
      </w:r>
      <w:r w:rsidR="000060AB" w:rsidRPr="001B2BB9">
        <w:rPr>
          <w:rFonts w:ascii="Times New Roman" w:hAnsi="Times New Roman" w:cs="Times New Roman"/>
          <w:color w:val="auto"/>
          <w:sz w:val="27"/>
          <w:szCs w:val="27"/>
          <w:lang w:val="en-US"/>
        </w:rPr>
        <w:t>205</w:t>
      </w:r>
      <w:r w:rsidRPr="001B2BB9">
        <w:rPr>
          <w:rFonts w:ascii="Times New Roman" w:hAnsi="Times New Roman" w:cs="Times New Roman"/>
          <w:color w:val="auto"/>
          <w:sz w:val="27"/>
          <w:szCs w:val="27"/>
        </w:rPr>
        <w:t xml:space="preserve"> người trong Khu </w:t>
      </w:r>
      <w:r w:rsidR="000060AB" w:rsidRPr="001B2BB9">
        <w:rPr>
          <w:rFonts w:ascii="Times New Roman" w:hAnsi="Times New Roman" w:cs="Times New Roman"/>
          <w:color w:val="auto"/>
          <w:sz w:val="27"/>
          <w:szCs w:val="27"/>
          <w:lang w:val="en-US"/>
        </w:rPr>
        <w:t>TĐC</w:t>
      </w:r>
      <w:r w:rsidR="002D3D28" w:rsidRPr="001B2BB9">
        <w:rPr>
          <w:rFonts w:ascii="Times New Roman" w:hAnsi="Times New Roman" w:cs="Times New Roman"/>
          <w:color w:val="auto"/>
          <w:sz w:val="27"/>
          <w:szCs w:val="27"/>
        </w:rPr>
        <w:t xml:space="preserve"> </w:t>
      </w:r>
      <w:r w:rsidR="002D3D28" w:rsidRPr="001B2BB9">
        <w:rPr>
          <w:rFonts w:ascii="Times New Roman" w:hAnsi="Times New Roman" w:cs="Times New Roman"/>
          <w:color w:val="auto"/>
          <w:sz w:val="27"/>
          <w:szCs w:val="27"/>
          <w:lang w:val="en-US"/>
        </w:rPr>
        <w:t xml:space="preserve">(05 người/hộ gia đình) </w:t>
      </w:r>
      <w:r w:rsidR="002D3D28" w:rsidRPr="001B2BB9">
        <w:rPr>
          <w:rFonts w:ascii="Times New Roman" w:hAnsi="Times New Roman" w:cs="Times New Roman"/>
          <w:color w:val="auto"/>
          <w:sz w:val="27"/>
          <w:szCs w:val="27"/>
        </w:rPr>
        <w:t>k</w:t>
      </w:r>
      <w:r w:rsidRPr="001B2BB9">
        <w:rPr>
          <w:rFonts w:ascii="Times New Roman" w:hAnsi="Times New Roman" w:cs="Times New Roman"/>
          <w:color w:val="auto"/>
          <w:sz w:val="27"/>
          <w:szCs w:val="27"/>
        </w:rPr>
        <w:t xml:space="preserve">hi đi vào hoạt động là </w:t>
      </w:r>
      <w:r w:rsidR="000060AB" w:rsidRPr="001B2BB9">
        <w:rPr>
          <w:rFonts w:ascii="Times New Roman" w:hAnsi="Times New Roman" w:cs="Times New Roman"/>
          <w:color w:val="auto"/>
          <w:sz w:val="27"/>
          <w:szCs w:val="27"/>
          <w:lang w:val="en-US"/>
        </w:rPr>
        <w:t xml:space="preserve">20,5 </w:t>
      </w:r>
      <w:r w:rsidRPr="001B2BB9">
        <w:rPr>
          <w:rFonts w:ascii="Times New Roman" w:hAnsi="Times New Roman" w:cs="Times New Roman"/>
          <w:color w:val="auto"/>
          <w:sz w:val="27"/>
          <w:szCs w:val="27"/>
        </w:rPr>
        <w:t>m</w:t>
      </w:r>
      <w:r w:rsidRPr="001B2BB9">
        <w:rPr>
          <w:rFonts w:ascii="Times New Roman" w:hAnsi="Times New Roman" w:cs="Times New Roman"/>
          <w:color w:val="auto"/>
          <w:sz w:val="27"/>
          <w:szCs w:val="27"/>
          <w:vertAlign w:val="superscript"/>
        </w:rPr>
        <w:t>3</w:t>
      </w:r>
      <w:r w:rsidR="002D3D28" w:rsidRPr="001B2BB9">
        <w:rPr>
          <w:rFonts w:ascii="Times New Roman" w:hAnsi="Times New Roman" w:cs="Times New Roman"/>
          <w:color w:val="auto"/>
          <w:sz w:val="27"/>
          <w:szCs w:val="27"/>
        </w:rPr>
        <w:t>/ngày.đêm (</w:t>
      </w:r>
      <w:r w:rsidR="002D3D28" w:rsidRPr="001B2BB9">
        <w:rPr>
          <w:rFonts w:ascii="Times New Roman" w:hAnsi="Times New Roman" w:cs="Times New Roman"/>
          <w:color w:val="auto"/>
          <w:sz w:val="27"/>
          <w:szCs w:val="27"/>
          <w:lang w:val="en-US"/>
        </w:rPr>
        <w:t>0,5 m</w:t>
      </w:r>
      <w:r w:rsidR="002D3D28" w:rsidRPr="001B2BB9">
        <w:rPr>
          <w:rFonts w:ascii="Times New Roman" w:hAnsi="Times New Roman" w:cs="Times New Roman"/>
          <w:color w:val="auto"/>
          <w:sz w:val="27"/>
          <w:szCs w:val="27"/>
          <w:vertAlign w:val="superscript"/>
          <w:lang w:val="en-US"/>
        </w:rPr>
        <w:t>3</w:t>
      </w:r>
      <w:r w:rsidR="002D3D28" w:rsidRPr="001B2BB9">
        <w:rPr>
          <w:rFonts w:ascii="Times New Roman" w:hAnsi="Times New Roman" w:cs="Times New Roman"/>
          <w:color w:val="auto"/>
          <w:sz w:val="27"/>
          <w:szCs w:val="27"/>
          <w:lang w:val="en-US"/>
        </w:rPr>
        <w:t>/hộ gia đình).</w:t>
      </w:r>
    </w:p>
    <w:p w:rsidR="00B86ED5" w:rsidRPr="001B2BB9" w:rsidRDefault="00B86ED5" w:rsidP="00F732F0">
      <w:pPr>
        <w:spacing w:line="312" w:lineRule="auto"/>
        <w:ind w:firstLine="562"/>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Tỷ lệ thải bằng 100% lượng nước cấp [</w:t>
      </w:r>
      <w:r w:rsidRPr="001B2BB9">
        <w:rPr>
          <w:rFonts w:ascii="Times New Roman" w:hAnsi="Times New Roman" w:cs="Times New Roman"/>
          <w:color w:val="auto"/>
          <w:sz w:val="27"/>
          <w:szCs w:val="27"/>
          <w:lang w:val="en-US"/>
        </w:rPr>
        <w:t>9</w:t>
      </w:r>
      <w:r w:rsidRPr="001B2BB9">
        <w:rPr>
          <w:rFonts w:ascii="Times New Roman" w:hAnsi="Times New Roman" w:cs="Times New Roman"/>
          <w:color w:val="auto"/>
          <w:sz w:val="27"/>
          <w:szCs w:val="27"/>
        </w:rPr>
        <w:t xml:space="preserve">]. Như vậy, lượng nước thải sinh hoạt phát sinh là </w:t>
      </w:r>
      <w:r w:rsidR="000060AB" w:rsidRPr="001B2BB9">
        <w:rPr>
          <w:rFonts w:ascii="Times New Roman" w:hAnsi="Times New Roman" w:cs="Times New Roman"/>
          <w:color w:val="auto"/>
          <w:sz w:val="27"/>
          <w:szCs w:val="27"/>
          <w:lang w:val="en-US"/>
        </w:rPr>
        <w:t>20,5</w:t>
      </w:r>
      <w:r w:rsidRPr="001B2BB9">
        <w:rPr>
          <w:rFonts w:ascii="Times New Roman" w:hAnsi="Times New Roman" w:cs="Times New Roman"/>
          <w:color w:val="auto"/>
          <w:sz w:val="27"/>
          <w:szCs w:val="27"/>
        </w:rPr>
        <w:t xml:space="preserve"> m</w:t>
      </w:r>
      <w:r w:rsidRPr="001B2BB9">
        <w:rPr>
          <w:rFonts w:ascii="Times New Roman" w:hAnsi="Times New Roman" w:cs="Times New Roman"/>
          <w:color w:val="auto"/>
          <w:sz w:val="27"/>
          <w:szCs w:val="27"/>
          <w:vertAlign w:val="superscript"/>
        </w:rPr>
        <w:t>3</w:t>
      </w:r>
      <w:r w:rsidRPr="001B2BB9">
        <w:rPr>
          <w:rFonts w:ascii="Times New Roman" w:hAnsi="Times New Roman" w:cs="Times New Roman"/>
          <w:color w:val="auto"/>
          <w:sz w:val="27"/>
          <w:szCs w:val="27"/>
        </w:rPr>
        <w:t>/ngày.đêm</w:t>
      </w:r>
      <w:r w:rsidR="00FE288C" w:rsidRPr="001B2BB9">
        <w:rPr>
          <w:rFonts w:ascii="Times New Roman" w:hAnsi="Times New Roman" w:cs="Times New Roman"/>
          <w:color w:val="auto"/>
          <w:sz w:val="27"/>
          <w:szCs w:val="27"/>
          <w:lang w:val="en-US"/>
        </w:rPr>
        <w:t xml:space="preserve"> (0,5 m</w:t>
      </w:r>
      <w:r w:rsidR="00FE288C" w:rsidRPr="001B2BB9">
        <w:rPr>
          <w:rFonts w:ascii="Times New Roman" w:hAnsi="Times New Roman" w:cs="Times New Roman"/>
          <w:color w:val="auto"/>
          <w:sz w:val="27"/>
          <w:szCs w:val="27"/>
          <w:vertAlign w:val="superscript"/>
          <w:lang w:val="en-US"/>
        </w:rPr>
        <w:t>3</w:t>
      </w:r>
      <w:r w:rsidR="00FE288C" w:rsidRPr="001B2BB9">
        <w:rPr>
          <w:rFonts w:ascii="Times New Roman" w:hAnsi="Times New Roman" w:cs="Times New Roman"/>
          <w:color w:val="auto"/>
          <w:sz w:val="27"/>
          <w:szCs w:val="27"/>
          <w:lang w:val="en-US"/>
        </w:rPr>
        <w:t>/hộ gia đình)</w:t>
      </w:r>
      <w:r w:rsidRPr="001B2BB9">
        <w:rPr>
          <w:rFonts w:ascii="Times New Roman" w:hAnsi="Times New Roman" w:cs="Times New Roman"/>
          <w:color w:val="auto"/>
          <w:sz w:val="27"/>
          <w:szCs w:val="27"/>
        </w:rPr>
        <w:t>.</w:t>
      </w:r>
    </w:p>
    <w:bookmarkEnd w:id="1850"/>
    <w:bookmarkEnd w:id="1851"/>
    <w:p w:rsidR="0023702C" w:rsidRPr="001B2BB9" w:rsidRDefault="002370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Thành phần nước thải sinh hoạt (khi chưa xử lý) được thể hiện qua bảng sau.</w:t>
      </w:r>
    </w:p>
    <w:p w:rsidR="00C55B72" w:rsidRPr="001B2BB9" w:rsidRDefault="00C55B72" w:rsidP="00F732F0">
      <w:pPr>
        <w:pStyle w:val="Title"/>
        <w:keepNext/>
        <w:spacing w:before="0" w:line="312" w:lineRule="auto"/>
        <w:outlineLvl w:val="0"/>
        <w:rPr>
          <w:bCs w:val="0"/>
          <w:kern w:val="28"/>
          <w:sz w:val="27"/>
          <w:szCs w:val="27"/>
          <w:lang w:val="vi-VN"/>
        </w:rPr>
      </w:pPr>
      <w:bookmarkStart w:id="1852" w:name="_Toc104902206"/>
      <w:bookmarkStart w:id="1853" w:name="_Toc104902362"/>
      <w:bookmarkStart w:id="1854" w:name="_Toc109111948"/>
      <w:bookmarkStart w:id="1855" w:name="_Toc134645893"/>
      <w:bookmarkStart w:id="1856" w:name="_Toc134646338"/>
      <w:r w:rsidRPr="001B2BB9">
        <w:rPr>
          <w:bCs w:val="0"/>
          <w:kern w:val="28"/>
          <w:sz w:val="27"/>
          <w:szCs w:val="27"/>
          <w:lang w:val="vi-VN"/>
        </w:rPr>
        <w:t>Bảng 4.1</w:t>
      </w:r>
      <w:r w:rsidR="00685132" w:rsidRPr="001B2BB9">
        <w:rPr>
          <w:bCs w:val="0"/>
          <w:kern w:val="28"/>
          <w:sz w:val="27"/>
          <w:szCs w:val="27"/>
          <w:lang w:val="vi-VN"/>
        </w:rPr>
        <w:t>0</w:t>
      </w:r>
      <w:r w:rsidRPr="001B2BB9">
        <w:rPr>
          <w:bCs w:val="0"/>
          <w:kern w:val="28"/>
          <w:sz w:val="27"/>
          <w:szCs w:val="27"/>
          <w:lang w:val="vi-VN"/>
        </w:rPr>
        <w:t>. Thải lượng ô nhiễm tính theo đầu người [6]</w:t>
      </w:r>
      <w:bookmarkEnd w:id="1852"/>
      <w:bookmarkEnd w:id="1853"/>
      <w:bookmarkEnd w:id="1854"/>
      <w:bookmarkEnd w:id="1855"/>
      <w:bookmarkEnd w:id="1856"/>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41"/>
        <w:gridCol w:w="1916"/>
        <w:gridCol w:w="1231"/>
        <w:gridCol w:w="1184"/>
        <w:gridCol w:w="2328"/>
      </w:tblGrid>
      <w:tr w:rsidR="001B2BB9" w:rsidRPr="001B2BB9" w:rsidTr="001344F0">
        <w:trPr>
          <w:cantSplit/>
          <w:tblHeade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C55B72" w:rsidRPr="001B2BB9" w:rsidRDefault="00C55B72" w:rsidP="00F732F0">
            <w:pPr>
              <w:spacing w:before="60" w:after="60"/>
              <w:ind w:left="-91"/>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TT</w:t>
            </w:r>
          </w:p>
        </w:tc>
        <w:tc>
          <w:tcPr>
            <w:tcW w:w="913" w:type="pct"/>
            <w:tcBorders>
              <w:top w:val="single" w:sz="4" w:space="0" w:color="auto"/>
              <w:left w:val="single" w:sz="4" w:space="0" w:color="auto"/>
              <w:bottom w:val="single" w:sz="4" w:space="0" w:color="auto"/>
              <w:right w:val="single" w:sz="4" w:space="0" w:color="auto"/>
            </w:tcBorders>
            <w:vAlign w:val="center"/>
            <w:hideMark/>
          </w:tcPr>
          <w:p w:rsidR="00C55B72" w:rsidRPr="001B2BB9" w:rsidRDefault="00C55B72" w:rsidP="00F732F0">
            <w:pPr>
              <w:spacing w:before="60" w:after="60"/>
              <w:ind w:left="-91"/>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Chất ô nhiễm</w:t>
            </w:r>
          </w:p>
        </w:tc>
        <w:tc>
          <w:tcPr>
            <w:tcW w:w="1066" w:type="pct"/>
            <w:tcBorders>
              <w:top w:val="single" w:sz="4" w:space="0" w:color="auto"/>
              <w:left w:val="single" w:sz="4" w:space="0" w:color="auto"/>
              <w:bottom w:val="single" w:sz="4" w:space="0" w:color="auto"/>
              <w:right w:val="single" w:sz="4" w:space="0" w:color="auto"/>
            </w:tcBorders>
            <w:vAlign w:val="center"/>
            <w:hideMark/>
          </w:tcPr>
          <w:p w:rsidR="00C55B72" w:rsidRPr="001B2BB9" w:rsidRDefault="00C55B72" w:rsidP="00F732F0">
            <w:pPr>
              <w:spacing w:before="60" w:after="60"/>
              <w:ind w:left="-91"/>
              <w:jc w:val="center"/>
              <w:rPr>
                <w:rFonts w:ascii="Times New Roman" w:hAnsi="Times New Roman" w:cs="Times New Roman"/>
                <w:b/>
                <w:color w:val="auto"/>
                <w:sz w:val="26"/>
                <w:szCs w:val="26"/>
                <w:vertAlign w:val="superscript"/>
              </w:rPr>
            </w:pPr>
            <w:r w:rsidRPr="001B2BB9">
              <w:rPr>
                <w:rFonts w:ascii="Times New Roman" w:hAnsi="Times New Roman" w:cs="Times New Roman"/>
                <w:b/>
                <w:color w:val="auto"/>
                <w:sz w:val="26"/>
                <w:szCs w:val="26"/>
              </w:rPr>
              <w:t>Hệ số (g/người/ngày)</w:t>
            </w:r>
          </w:p>
        </w:tc>
        <w:tc>
          <w:tcPr>
            <w:tcW w:w="685" w:type="pct"/>
            <w:tcBorders>
              <w:top w:val="single" w:sz="4" w:space="0" w:color="auto"/>
              <w:left w:val="single" w:sz="4" w:space="0" w:color="auto"/>
              <w:bottom w:val="single" w:sz="4" w:space="0" w:color="auto"/>
              <w:right w:val="single" w:sz="4" w:space="0" w:color="auto"/>
            </w:tcBorders>
            <w:vAlign w:val="center"/>
            <w:hideMark/>
          </w:tcPr>
          <w:p w:rsidR="00C55B72" w:rsidRPr="001B2BB9" w:rsidRDefault="00C55B72" w:rsidP="00F732F0">
            <w:pPr>
              <w:spacing w:before="60" w:after="60"/>
              <w:ind w:left="-91"/>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Tải lượng (g/ngày)</w:t>
            </w:r>
          </w:p>
        </w:tc>
        <w:tc>
          <w:tcPr>
            <w:tcW w:w="659" w:type="pct"/>
            <w:tcBorders>
              <w:top w:val="single" w:sz="4" w:space="0" w:color="auto"/>
              <w:left w:val="single" w:sz="4" w:space="0" w:color="auto"/>
              <w:bottom w:val="single" w:sz="4" w:space="0" w:color="auto"/>
              <w:right w:val="single" w:sz="4" w:space="0" w:color="auto"/>
            </w:tcBorders>
            <w:vAlign w:val="center"/>
            <w:hideMark/>
          </w:tcPr>
          <w:p w:rsidR="00C55B72" w:rsidRPr="001B2BB9" w:rsidRDefault="00C55B72" w:rsidP="00F732F0">
            <w:pPr>
              <w:spacing w:before="60" w:after="60"/>
              <w:ind w:left="-91"/>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Nồng độ (</w:t>
            </w:r>
            <w:r w:rsidRPr="001B2BB9">
              <w:rPr>
                <w:rFonts w:ascii="Times New Roman" w:hAnsi="Times New Roman" w:cs="Times New Roman"/>
                <w:b/>
                <w:color w:val="auto"/>
                <w:sz w:val="26"/>
                <w:szCs w:val="26"/>
              </w:rPr>
              <w:t>mg/l)</w:t>
            </w:r>
          </w:p>
        </w:tc>
        <w:tc>
          <w:tcPr>
            <w:tcW w:w="1295" w:type="pct"/>
            <w:tcBorders>
              <w:top w:val="single" w:sz="4" w:space="0" w:color="auto"/>
              <w:left w:val="single" w:sz="4" w:space="0" w:color="auto"/>
              <w:bottom w:val="single" w:sz="4" w:space="0" w:color="auto"/>
              <w:right w:val="single" w:sz="4" w:space="0" w:color="auto"/>
            </w:tcBorders>
            <w:vAlign w:val="center"/>
            <w:hideMark/>
          </w:tcPr>
          <w:p w:rsidR="00C55B72" w:rsidRPr="001B2BB9" w:rsidRDefault="00C55B72" w:rsidP="00F732F0">
            <w:pPr>
              <w:spacing w:before="60" w:after="60"/>
              <w:ind w:left="-91"/>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QCVN 14:2008/BTNMT</w:t>
            </w:r>
          </w:p>
          <w:p w:rsidR="00C55B72" w:rsidRPr="001B2BB9" w:rsidRDefault="00C55B72" w:rsidP="00F732F0">
            <w:pPr>
              <w:spacing w:before="60" w:after="60"/>
              <w:ind w:left="-91"/>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(cột B, K=1,0)</w:t>
            </w:r>
          </w:p>
        </w:tc>
      </w:tr>
      <w:tr w:rsidR="001B2BB9" w:rsidRPr="001B2BB9" w:rsidTr="00884EE0">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TSS</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107,5</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22</w:t>
            </w:r>
            <w:r w:rsidRPr="001B2BB9">
              <w:rPr>
                <w:rFonts w:ascii="Times New Roman" w:hAnsi="Times New Roman" w:cs="Times New Roman"/>
                <w:color w:val="auto"/>
                <w:sz w:val="26"/>
                <w:szCs w:val="26"/>
                <w:lang w:val="en-US"/>
              </w:rPr>
              <w:t>.</w:t>
            </w:r>
            <w:r w:rsidRPr="001B2BB9">
              <w:rPr>
                <w:rFonts w:ascii="Times New Roman" w:hAnsi="Times New Roman" w:cs="Times New Roman"/>
                <w:color w:val="auto"/>
                <w:sz w:val="26"/>
                <w:szCs w:val="26"/>
              </w:rPr>
              <w:t>037,5</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1.075</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100</w:t>
            </w:r>
          </w:p>
        </w:tc>
      </w:tr>
      <w:tr w:rsidR="001B2BB9" w:rsidRPr="001B2BB9" w:rsidTr="00884EE0">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vertAlign w:val="subscript"/>
              </w:rPr>
            </w:pPr>
            <w:r w:rsidRPr="001B2BB9">
              <w:rPr>
                <w:rFonts w:ascii="Times New Roman" w:hAnsi="Times New Roman" w:cs="Times New Roman"/>
                <w:bCs/>
                <w:iCs/>
                <w:color w:val="auto"/>
                <w:sz w:val="26"/>
                <w:szCs w:val="26"/>
              </w:rPr>
              <w:t>BOD</w:t>
            </w:r>
            <w:r w:rsidRPr="001B2BB9">
              <w:rPr>
                <w:rFonts w:ascii="Times New Roman" w:hAnsi="Times New Roman" w:cs="Times New Roman"/>
                <w:bCs/>
                <w:iCs/>
                <w:color w:val="auto"/>
                <w:sz w:val="26"/>
                <w:szCs w:val="26"/>
                <w:vertAlign w:val="subscript"/>
              </w:rPr>
              <w:t>5</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49,5</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10</w:t>
            </w:r>
            <w:r w:rsidR="00072261" w:rsidRPr="001B2BB9">
              <w:rPr>
                <w:rFonts w:ascii="Times New Roman" w:hAnsi="Times New Roman" w:cs="Times New Roman"/>
                <w:color w:val="auto"/>
                <w:sz w:val="26"/>
                <w:szCs w:val="26"/>
                <w:lang w:val="en-US"/>
              </w:rPr>
              <w:t>.</w:t>
            </w:r>
            <w:r w:rsidRPr="001B2BB9">
              <w:rPr>
                <w:rFonts w:ascii="Times New Roman" w:hAnsi="Times New Roman" w:cs="Times New Roman"/>
                <w:color w:val="auto"/>
                <w:sz w:val="26"/>
                <w:szCs w:val="26"/>
              </w:rPr>
              <w:t>147,5</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495</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50</w:t>
            </w:r>
          </w:p>
        </w:tc>
      </w:tr>
      <w:tr w:rsidR="001B2BB9" w:rsidRPr="001B2BB9" w:rsidTr="00884EE0">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COD</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88,5</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18</w:t>
            </w:r>
            <w:r w:rsidR="00072261" w:rsidRPr="001B2BB9">
              <w:rPr>
                <w:rFonts w:ascii="Times New Roman" w:hAnsi="Times New Roman" w:cs="Times New Roman"/>
                <w:color w:val="auto"/>
                <w:sz w:val="26"/>
                <w:szCs w:val="26"/>
                <w:lang w:val="en-US"/>
              </w:rPr>
              <w:t>.</w:t>
            </w:r>
            <w:r w:rsidRPr="001B2BB9">
              <w:rPr>
                <w:rFonts w:ascii="Times New Roman" w:hAnsi="Times New Roman" w:cs="Times New Roman"/>
                <w:color w:val="auto"/>
                <w:sz w:val="26"/>
                <w:szCs w:val="26"/>
              </w:rPr>
              <w:t>142,5</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885</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w:t>
            </w:r>
          </w:p>
        </w:tc>
      </w:tr>
      <w:tr w:rsidR="001B2BB9" w:rsidRPr="001B2BB9" w:rsidTr="00884EE0">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NH</w:t>
            </w:r>
            <w:r w:rsidRPr="001B2BB9">
              <w:rPr>
                <w:rFonts w:ascii="Times New Roman" w:hAnsi="Times New Roman" w:cs="Times New Roman"/>
                <w:bCs/>
                <w:iCs/>
                <w:color w:val="auto"/>
                <w:sz w:val="26"/>
                <w:szCs w:val="26"/>
                <w:vertAlign w:val="subscript"/>
              </w:rPr>
              <w:t>4</w:t>
            </w:r>
            <w:r w:rsidRPr="001B2BB9">
              <w:rPr>
                <w:rFonts w:ascii="Times New Roman" w:hAnsi="Times New Roman" w:cs="Times New Roman"/>
                <w:bCs/>
                <w:iCs/>
                <w:color w:val="auto"/>
                <w:sz w:val="26"/>
                <w:szCs w:val="26"/>
              </w:rPr>
              <w:t>-N</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3,6</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738</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36</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10</w:t>
            </w:r>
          </w:p>
        </w:tc>
      </w:tr>
      <w:tr w:rsidR="001B2BB9" w:rsidRPr="001B2BB9" w:rsidTr="00884EE0">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Tổng N</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1</w:t>
            </w:r>
            <w:r w:rsidR="00072261" w:rsidRPr="001B2BB9">
              <w:rPr>
                <w:rFonts w:ascii="Times New Roman" w:hAnsi="Times New Roman" w:cs="Times New Roman"/>
                <w:color w:val="auto"/>
                <w:sz w:val="26"/>
                <w:szCs w:val="26"/>
                <w:lang w:val="en-US"/>
              </w:rPr>
              <w:t>.</w:t>
            </w:r>
            <w:r w:rsidRPr="001B2BB9">
              <w:rPr>
                <w:rFonts w:ascii="Times New Roman" w:hAnsi="Times New Roman" w:cs="Times New Roman"/>
                <w:color w:val="auto"/>
                <w:sz w:val="26"/>
                <w:szCs w:val="26"/>
              </w:rPr>
              <w:t>845</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Cs/>
                <w:color w:val="auto"/>
                <w:sz w:val="26"/>
                <w:szCs w:val="26"/>
                <w:lang w:val="en-US"/>
              </w:rPr>
            </w:pPr>
            <w:r w:rsidRPr="001B2BB9">
              <w:rPr>
                <w:rFonts w:ascii="Times New Roman" w:hAnsi="Times New Roman" w:cs="Times New Roman"/>
                <w:bCs/>
                <w:color w:val="auto"/>
                <w:sz w:val="26"/>
                <w:szCs w:val="26"/>
                <w:lang w:val="en-US"/>
              </w:rPr>
              <w:t>90</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w:t>
            </w:r>
          </w:p>
        </w:tc>
      </w:tr>
      <w:tr w:rsidR="001B2BB9" w:rsidRPr="001B2BB9" w:rsidTr="00884EE0">
        <w:trPr>
          <w:trHeight w:val="186"/>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Tổng P</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2,4</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492</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Cs/>
                <w:color w:val="auto"/>
                <w:sz w:val="26"/>
                <w:szCs w:val="26"/>
                <w:lang w:val="en-US"/>
              </w:rPr>
            </w:pPr>
            <w:r w:rsidRPr="001B2BB9">
              <w:rPr>
                <w:rFonts w:ascii="Times New Roman" w:hAnsi="Times New Roman" w:cs="Times New Roman"/>
                <w:bCs/>
                <w:color w:val="auto"/>
                <w:sz w:val="26"/>
                <w:szCs w:val="26"/>
                <w:lang w:val="en-US"/>
              </w:rPr>
              <w:t>24</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w:t>
            </w:r>
          </w:p>
        </w:tc>
      </w:tr>
      <w:tr w:rsidR="001B2BB9" w:rsidRPr="001B2BB9" w:rsidTr="00884EE0">
        <w:trPr>
          <w:trHeight w:val="60"/>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913"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Cs/>
                <w:iCs/>
                <w:color w:val="auto"/>
                <w:sz w:val="26"/>
                <w:szCs w:val="26"/>
              </w:rPr>
            </w:pPr>
            <w:r w:rsidRPr="001B2BB9">
              <w:rPr>
                <w:rFonts w:ascii="Times New Roman" w:hAnsi="Times New Roman" w:cs="Times New Roman"/>
                <w:bCs/>
                <w:iCs/>
                <w:color w:val="auto"/>
                <w:sz w:val="26"/>
                <w:szCs w:val="26"/>
              </w:rPr>
              <w:t>Dầu mỡ</w:t>
            </w:r>
          </w:p>
        </w:tc>
        <w:tc>
          <w:tcPr>
            <w:tcW w:w="1066"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20</w:t>
            </w:r>
          </w:p>
        </w:tc>
        <w:tc>
          <w:tcPr>
            <w:tcW w:w="685" w:type="pct"/>
            <w:tcBorders>
              <w:top w:val="single" w:sz="4" w:space="0" w:color="auto"/>
              <w:left w:val="single" w:sz="4" w:space="0" w:color="auto"/>
              <w:bottom w:val="single" w:sz="4" w:space="0" w:color="auto"/>
              <w:right w:val="single" w:sz="4" w:space="0" w:color="auto"/>
            </w:tcBorders>
            <w:vAlign w:val="bottom"/>
          </w:tcPr>
          <w:p w:rsidR="0038699A" w:rsidRPr="001B2BB9" w:rsidRDefault="0038699A" w:rsidP="00F732F0">
            <w:pPr>
              <w:spacing w:before="60" w:after="60"/>
              <w:jc w:val="right"/>
              <w:rPr>
                <w:rFonts w:ascii="Times New Roman" w:hAnsi="Times New Roman" w:cs="Times New Roman"/>
                <w:color w:val="auto"/>
                <w:sz w:val="26"/>
                <w:szCs w:val="26"/>
              </w:rPr>
            </w:pPr>
            <w:r w:rsidRPr="001B2BB9">
              <w:rPr>
                <w:rFonts w:ascii="Times New Roman" w:hAnsi="Times New Roman" w:cs="Times New Roman"/>
                <w:color w:val="auto"/>
                <w:sz w:val="26"/>
                <w:szCs w:val="26"/>
              </w:rPr>
              <w:t>4</w:t>
            </w:r>
            <w:r w:rsidR="00072261" w:rsidRPr="001B2BB9">
              <w:rPr>
                <w:rFonts w:ascii="Times New Roman" w:hAnsi="Times New Roman" w:cs="Times New Roman"/>
                <w:color w:val="auto"/>
                <w:sz w:val="26"/>
                <w:szCs w:val="26"/>
                <w:lang w:val="en-US"/>
              </w:rPr>
              <w:t>.</w:t>
            </w:r>
            <w:r w:rsidRPr="001B2BB9">
              <w:rPr>
                <w:rFonts w:ascii="Times New Roman" w:hAnsi="Times New Roman" w:cs="Times New Roman"/>
                <w:color w:val="auto"/>
                <w:sz w:val="26"/>
                <w:szCs w:val="26"/>
              </w:rPr>
              <w:t>100</w:t>
            </w:r>
          </w:p>
        </w:tc>
        <w:tc>
          <w:tcPr>
            <w:tcW w:w="659" w:type="pct"/>
            <w:tcBorders>
              <w:top w:val="single" w:sz="4" w:space="0" w:color="auto"/>
              <w:left w:val="single" w:sz="4" w:space="0" w:color="auto"/>
              <w:bottom w:val="single" w:sz="4" w:space="0" w:color="auto"/>
              <w:right w:val="single" w:sz="4" w:space="0" w:color="auto"/>
            </w:tcBorders>
            <w:vAlign w:val="center"/>
          </w:tcPr>
          <w:p w:rsidR="0038699A" w:rsidRPr="001B2BB9" w:rsidRDefault="0038699A" w:rsidP="00F732F0">
            <w:pPr>
              <w:spacing w:before="60" w:after="60"/>
              <w:jc w:val="center"/>
              <w:rPr>
                <w:rFonts w:ascii="Times New Roman" w:hAnsi="Times New Roman" w:cs="Times New Roman"/>
                <w:b/>
                <w:bCs/>
                <w:color w:val="auto"/>
                <w:sz w:val="26"/>
                <w:szCs w:val="26"/>
                <w:lang w:val="en-US"/>
              </w:rPr>
            </w:pPr>
            <w:r w:rsidRPr="001B2BB9">
              <w:rPr>
                <w:rFonts w:ascii="Times New Roman" w:hAnsi="Times New Roman" w:cs="Times New Roman"/>
                <w:b/>
                <w:bCs/>
                <w:color w:val="auto"/>
                <w:sz w:val="26"/>
                <w:szCs w:val="26"/>
                <w:lang w:val="en-US"/>
              </w:rPr>
              <w:t>200</w:t>
            </w:r>
          </w:p>
        </w:tc>
        <w:tc>
          <w:tcPr>
            <w:tcW w:w="1295" w:type="pct"/>
            <w:tcBorders>
              <w:top w:val="single" w:sz="4" w:space="0" w:color="auto"/>
              <w:left w:val="single" w:sz="4" w:space="0" w:color="auto"/>
              <w:bottom w:val="single" w:sz="4" w:space="0" w:color="auto"/>
              <w:right w:val="single" w:sz="4" w:space="0" w:color="auto"/>
            </w:tcBorders>
            <w:vAlign w:val="center"/>
            <w:hideMark/>
          </w:tcPr>
          <w:p w:rsidR="0038699A" w:rsidRPr="001B2BB9" w:rsidRDefault="0038699A" w:rsidP="00F732F0">
            <w:pPr>
              <w:spacing w:before="60" w:after="60"/>
              <w:ind w:left="-92"/>
              <w:jc w:val="center"/>
              <w:rPr>
                <w:rFonts w:ascii="Times New Roman" w:hAnsi="Times New Roman" w:cs="Times New Roman"/>
                <w:b/>
                <w:bCs/>
                <w:iCs/>
                <w:color w:val="auto"/>
                <w:sz w:val="26"/>
                <w:szCs w:val="26"/>
              </w:rPr>
            </w:pPr>
            <w:r w:rsidRPr="001B2BB9">
              <w:rPr>
                <w:rFonts w:ascii="Times New Roman" w:hAnsi="Times New Roman" w:cs="Times New Roman"/>
                <w:b/>
                <w:bCs/>
                <w:iCs/>
                <w:color w:val="auto"/>
                <w:sz w:val="26"/>
                <w:szCs w:val="26"/>
              </w:rPr>
              <w:t>20</w:t>
            </w:r>
          </w:p>
        </w:tc>
      </w:tr>
    </w:tbl>
    <w:p w:rsidR="0023702C" w:rsidRPr="001B2BB9" w:rsidRDefault="0023702C" w:rsidP="00F732F0">
      <w:pPr>
        <w:spacing w:line="312" w:lineRule="auto"/>
        <w:ind w:firstLine="567"/>
        <w:jc w:val="both"/>
        <w:rPr>
          <w:rFonts w:ascii="Times New Roman" w:hAnsi="Times New Roman" w:cs="Times New Roman"/>
          <w:i/>
          <w:noProof/>
          <w:color w:val="auto"/>
          <w:sz w:val="27"/>
          <w:szCs w:val="27"/>
          <w:u w:val="single"/>
        </w:rPr>
      </w:pPr>
      <w:r w:rsidRPr="001B2BB9">
        <w:rPr>
          <w:rFonts w:ascii="Times New Roman" w:hAnsi="Times New Roman" w:cs="Times New Roman"/>
          <w:i/>
          <w:noProof/>
          <w:color w:val="auto"/>
          <w:sz w:val="27"/>
          <w:szCs w:val="27"/>
          <w:u w:val="single"/>
        </w:rPr>
        <w:lastRenderedPageBreak/>
        <w:t>Ghi chú:</w:t>
      </w:r>
    </w:p>
    <w:p w:rsidR="0023702C" w:rsidRPr="001B2BB9" w:rsidRDefault="0023702C" w:rsidP="00F732F0">
      <w:pPr>
        <w:spacing w:line="312" w:lineRule="auto"/>
        <w:ind w:firstLine="567"/>
        <w:jc w:val="both"/>
        <w:rPr>
          <w:rFonts w:ascii="Times New Roman" w:hAnsi="Times New Roman" w:cs="Times New Roman"/>
          <w:i/>
          <w:noProof/>
          <w:color w:val="auto"/>
          <w:sz w:val="27"/>
          <w:szCs w:val="27"/>
        </w:rPr>
      </w:pPr>
      <w:r w:rsidRPr="001B2BB9">
        <w:rPr>
          <w:rFonts w:ascii="Times New Roman" w:hAnsi="Times New Roman" w:cs="Times New Roman"/>
          <w:i/>
          <w:noProof/>
          <w:color w:val="auto"/>
          <w:sz w:val="27"/>
          <w:szCs w:val="27"/>
        </w:rPr>
        <w:t>- QCVN 14:2008/BTNMT - Quy chuẩn kỹ thuật quốc gia về nước thải sinh hoạt (Cột B: Giá trị tối đa cho phép trong nước thải sinh hoạt khi thải vào các nguồn nước không dùng cho mục đích cấp nước sinh hoạt).</w:t>
      </w:r>
    </w:p>
    <w:p w:rsidR="0023702C" w:rsidRPr="001B2BB9" w:rsidRDefault="0023702C" w:rsidP="00F732F0">
      <w:pPr>
        <w:spacing w:line="312" w:lineRule="auto"/>
        <w:ind w:firstLine="567"/>
        <w:jc w:val="both"/>
        <w:rPr>
          <w:rFonts w:ascii="Times New Roman" w:hAnsi="Times New Roman" w:cs="Times New Roman"/>
          <w:i/>
          <w:noProof/>
          <w:color w:val="auto"/>
          <w:sz w:val="27"/>
          <w:szCs w:val="27"/>
          <w:lang w:val="en-US"/>
        </w:rPr>
      </w:pPr>
      <w:r w:rsidRPr="001B2BB9">
        <w:rPr>
          <w:rFonts w:ascii="Times New Roman" w:hAnsi="Times New Roman" w:cs="Times New Roman"/>
          <w:i/>
          <w:noProof/>
          <w:color w:val="auto"/>
          <w:sz w:val="27"/>
          <w:szCs w:val="27"/>
        </w:rPr>
        <w:t>- Dấu (-) quy chuẩn không quy định</w:t>
      </w:r>
      <w:r w:rsidR="00CC1A5D" w:rsidRPr="001B2BB9">
        <w:rPr>
          <w:rFonts w:ascii="Times New Roman" w:hAnsi="Times New Roman" w:cs="Times New Roman"/>
          <w:i/>
          <w:noProof/>
          <w:color w:val="auto"/>
          <w:sz w:val="27"/>
          <w:szCs w:val="27"/>
          <w:lang w:val="en-US"/>
        </w:rPr>
        <w:t>.</w:t>
      </w:r>
    </w:p>
    <w:p w:rsidR="00C55B72" w:rsidRPr="001B2BB9" w:rsidRDefault="00C55B72" w:rsidP="00F732F0">
      <w:pPr>
        <w:tabs>
          <w:tab w:val="left" w:pos="7756"/>
        </w:tabs>
        <w:spacing w:line="312" w:lineRule="auto"/>
        <w:ind w:firstLine="567"/>
        <w:jc w:val="both"/>
        <w:rPr>
          <w:rFonts w:ascii="Times New Roman" w:hAnsi="Times New Roman" w:cs="Times New Roman"/>
          <w:color w:val="auto"/>
          <w:spacing w:val="-2"/>
          <w:sz w:val="27"/>
          <w:szCs w:val="27"/>
        </w:rPr>
      </w:pPr>
      <w:r w:rsidRPr="001B2BB9">
        <w:rPr>
          <w:rFonts w:ascii="Times New Roman" w:hAnsi="Times New Roman" w:cs="Times New Roman"/>
          <w:color w:val="auto"/>
          <w:sz w:val="27"/>
          <w:szCs w:val="27"/>
        </w:rPr>
        <w:t xml:space="preserve">Đánh giá tác động: </w:t>
      </w:r>
      <w:r w:rsidRPr="001B2BB9">
        <w:rPr>
          <w:rFonts w:ascii="Times New Roman" w:hAnsi="Times New Roman" w:cs="Times New Roman"/>
          <w:color w:val="auto"/>
          <w:spacing w:val="-2"/>
          <w:sz w:val="27"/>
          <w:szCs w:val="27"/>
        </w:rPr>
        <w:t xml:space="preserve">Nước thải sinh hoạt phần lớn chứa các chất hữu cơ (N, P); </w:t>
      </w:r>
      <w:r w:rsidRPr="001B2BB9">
        <w:rPr>
          <w:rFonts w:ascii="Times New Roman" w:hAnsi="Times New Roman" w:cs="Times New Roman"/>
          <w:color w:val="auto"/>
          <w:sz w:val="27"/>
          <w:szCs w:val="27"/>
        </w:rPr>
        <w:t>nước thải sinh hoạt chưa qua xử lý có nồng độ các chất ô nhiễm cao, cụ thể là các chỉ tiêu BOD</w:t>
      </w:r>
      <w:r w:rsidRPr="001B2BB9">
        <w:rPr>
          <w:rFonts w:ascii="Times New Roman" w:hAnsi="Times New Roman" w:cs="Times New Roman"/>
          <w:color w:val="auto"/>
          <w:sz w:val="27"/>
          <w:szCs w:val="27"/>
          <w:vertAlign w:val="subscript"/>
        </w:rPr>
        <w:t>5</w:t>
      </w:r>
      <w:r w:rsidRPr="001B2BB9">
        <w:rPr>
          <w:rFonts w:ascii="Times New Roman" w:hAnsi="Times New Roman" w:cs="Times New Roman"/>
          <w:color w:val="auto"/>
          <w:sz w:val="27"/>
          <w:szCs w:val="27"/>
        </w:rPr>
        <w:t>, NH</w:t>
      </w:r>
      <w:r w:rsidRPr="001B2BB9">
        <w:rPr>
          <w:rFonts w:ascii="Times New Roman" w:hAnsi="Times New Roman" w:cs="Times New Roman"/>
          <w:color w:val="auto"/>
          <w:sz w:val="27"/>
          <w:szCs w:val="27"/>
          <w:vertAlign w:val="subscript"/>
        </w:rPr>
        <w:t>4</w:t>
      </w:r>
      <w:r w:rsidRPr="001B2BB9">
        <w:rPr>
          <w:rFonts w:ascii="Times New Roman" w:hAnsi="Times New Roman" w:cs="Times New Roman"/>
          <w:color w:val="auto"/>
          <w:sz w:val="27"/>
          <w:szCs w:val="27"/>
        </w:rPr>
        <w:t>-N và coliform vượt khá cao so với QCVN 14:2008/BTNMT; nếu xả thải trực tiếp ra môi trường</w:t>
      </w:r>
      <w:r w:rsidRPr="001B2BB9">
        <w:rPr>
          <w:rFonts w:ascii="Times New Roman" w:hAnsi="Times New Roman" w:cs="Times New Roman"/>
          <w:color w:val="auto"/>
          <w:spacing w:val="-2"/>
          <w:sz w:val="27"/>
          <w:szCs w:val="27"/>
        </w:rPr>
        <w:t xml:space="preserve"> sẽ gây ô nhiễm nguồn nước gây nên các hiện tượng phú dưỡng, làm giảm lượng ôxy trong nước, ảnh hưởng đến chất lượng thủy vực tiếp nhận </w:t>
      </w:r>
      <w:r w:rsidRPr="001B2BB9">
        <w:rPr>
          <w:rFonts w:ascii="Times New Roman" w:hAnsi="Times New Roman" w:cs="Times New Roman"/>
          <w:color w:val="auto"/>
          <w:spacing w:val="-2"/>
          <w:sz w:val="27"/>
          <w:szCs w:val="27"/>
          <w:lang w:val="en-US"/>
        </w:rPr>
        <w:t xml:space="preserve">là </w:t>
      </w:r>
      <w:r w:rsidR="00EA6293" w:rsidRPr="001B2BB9">
        <w:rPr>
          <w:rFonts w:ascii="Times New Roman" w:hAnsi="Times New Roman" w:cs="Times New Roman"/>
          <w:color w:val="auto"/>
          <w:spacing w:val="-2"/>
          <w:sz w:val="27"/>
          <w:szCs w:val="27"/>
          <w:lang w:val="en-US"/>
        </w:rPr>
        <w:t xml:space="preserve">mương nước phía Tây khu vực dự án, </w:t>
      </w:r>
      <w:r w:rsidRPr="001B2BB9">
        <w:rPr>
          <w:rFonts w:ascii="Times New Roman" w:hAnsi="Times New Roman" w:cs="Times New Roman"/>
          <w:color w:val="auto"/>
          <w:spacing w:val="-2"/>
          <w:sz w:val="27"/>
          <w:szCs w:val="27"/>
          <w:lang w:val="en-US"/>
        </w:rPr>
        <w:t xml:space="preserve">khe </w:t>
      </w:r>
      <w:r w:rsidR="00EA6293" w:rsidRPr="001B2BB9">
        <w:rPr>
          <w:rFonts w:ascii="Times New Roman" w:hAnsi="Times New Roman" w:cs="Times New Roman"/>
          <w:color w:val="auto"/>
          <w:spacing w:val="-2"/>
          <w:sz w:val="27"/>
          <w:szCs w:val="27"/>
          <w:lang w:val="en-US"/>
        </w:rPr>
        <w:t xml:space="preserve">Đá phía Đông khu vực </w:t>
      </w:r>
      <w:r w:rsidRPr="001B2BB9">
        <w:rPr>
          <w:rFonts w:ascii="Times New Roman" w:hAnsi="Times New Roman" w:cs="Times New Roman"/>
          <w:color w:val="auto"/>
          <w:spacing w:val="-2"/>
          <w:sz w:val="27"/>
          <w:szCs w:val="27"/>
          <w:lang w:val="en-US"/>
        </w:rPr>
        <w:t>và</w:t>
      </w:r>
      <w:r w:rsidRPr="001B2BB9">
        <w:rPr>
          <w:rFonts w:ascii="Times New Roman" w:hAnsi="Times New Roman" w:cs="Times New Roman"/>
          <w:color w:val="auto"/>
          <w:spacing w:val="-2"/>
          <w:sz w:val="27"/>
          <w:szCs w:val="27"/>
        </w:rPr>
        <w:t xml:space="preserve"> hệ sinh thái dưới nước. Ngoài ra, nước thải khi thải ra môi trường ngấm vào đất làm ảnh hưởng đến chất lượng môi trường đất và chất lượng nước ngầm</w:t>
      </w:r>
      <w:r w:rsidRPr="001B2BB9">
        <w:rPr>
          <w:rFonts w:ascii="Times New Roman" w:hAnsi="Times New Roman" w:cs="Times New Roman"/>
          <w:color w:val="auto"/>
          <w:spacing w:val="-2"/>
          <w:sz w:val="27"/>
          <w:szCs w:val="27"/>
          <w:lang w:val="en-US"/>
        </w:rPr>
        <w:t xml:space="preserve"> khu vực</w:t>
      </w:r>
      <w:r w:rsidRPr="001B2BB9">
        <w:rPr>
          <w:rFonts w:ascii="Times New Roman" w:hAnsi="Times New Roman" w:cs="Times New Roman"/>
          <w:color w:val="auto"/>
          <w:spacing w:val="-2"/>
          <w:sz w:val="27"/>
          <w:szCs w:val="27"/>
        </w:rPr>
        <w:t>.</w:t>
      </w:r>
    </w:p>
    <w:p w:rsidR="0023702C" w:rsidRPr="001B2BB9" w:rsidRDefault="00921558"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lang w:val="en-US"/>
        </w:rPr>
        <w:t xml:space="preserve">* </w:t>
      </w:r>
      <w:r w:rsidR="0023702C" w:rsidRPr="001B2BB9">
        <w:rPr>
          <w:rFonts w:ascii="Times New Roman" w:hAnsi="Times New Roman" w:cs="Times New Roman"/>
          <w:i/>
          <w:color w:val="auto"/>
          <w:sz w:val="27"/>
          <w:szCs w:val="27"/>
        </w:rPr>
        <w:t>Nước mưa chảy tràn:</w:t>
      </w:r>
    </w:p>
    <w:p w:rsidR="001344F0" w:rsidRPr="001B2BB9" w:rsidRDefault="001344F0"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Lưu lượng nước mưa chảy tràn trên toàn bộ diện tích Dự án trong giai đoạn này được tính toán tương tự như giai đoạn thi công </w:t>
      </w:r>
      <w:r w:rsidRPr="001B2BB9">
        <w:rPr>
          <w:rFonts w:ascii="Times New Roman" w:hAnsi="Times New Roman" w:cs="Times New Roman"/>
          <w:color w:val="auto"/>
          <w:sz w:val="27"/>
          <w:szCs w:val="27"/>
          <w:highlight w:val="yellow"/>
        </w:rPr>
        <w:t>tại mục 3.1.1.5.</w:t>
      </w:r>
    </w:p>
    <w:p w:rsidR="001344F0" w:rsidRPr="001B2BB9" w:rsidRDefault="001344F0"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Theo đó, kết quả tính toán lưu lượng nước mưa chảy tràn trên khu vực Dự án như sau:</w:t>
      </w:r>
    </w:p>
    <w:p w:rsidR="001344F0" w:rsidRPr="001B2BB9" w:rsidRDefault="001344F0" w:rsidP="00F732F0">
      <w:pPr>
        <w:pStyle w:val="Title"/>
        <w:keepNext/>
        <w:spacing w:before="0" w:line="312" w:lineRule="auto"/>
        <w:outlineLvl w:val="0"/>
        <w:rPr>
          <w:bCs w:val="0"/>
          <w:kern w:val="28"/>
          <w:sz w:val="27"/>
          <w:szCs w:val="27"/>
          <w:lang w:val="vi-VN"/>
        </w:rPr>
      </w:pPr>
      <w:bookmarkStart w:id="1857" w:name="_Toc83481445"/>
      <w:bookmarkStart w:id="1858" w:name="_Toc91575437"/>
      <w:bookmarkStart w:id="1859" w:name="_Toc134645894"/>
      <w:bookmarkStart w:id="1860" w:name="_Toc134646339"/>
      <w:r w:rsidRPr="001B2BB9">
        <w:rPr>
          <w:bCs w:val="0"/>
          <w:kern w:val="28"/>
          <w:sz w:val="27"/>
          <w:szCs w:val="27"/>
          <w:lang w:val="vi-VN"/>
        </w:rPr>
        <w:t xml:space="preserve">Bảng </w:t>
      </w:r>
      <w:r w:rsidR="00884EE0" w:rsidRPr="001B2BB9">
        <w:rPr>
          <w:bCs w:val="0"/>
          <w:kern w:val="28"/>
          <w:sz w:val="27"/>
          <w:szCs w:val="27"/>
          <w:lang w:val="vi-VN"/>
        </w:rPr>
        <w:t>4</w:t>
      </w:r>
      <w:r w:rsidR="00685132" w:rsidRPr="001B2BB9">
        <w:rPr>
          <w:bCs w:val="0"/>
          <w:kern w:val="28"/>
          <w:sz w:val="27"/>
          <w:szCs w:val="27"/>
          <w:lang w:val="vi-VN"/>
        </w:rPr>
        <w:t>.11</w:t>
      </w:r>
      <w:r w:rsidRPr="001B2BB9">
        <w:rPr>
          <w:bCs w:val="0"/>
          <w:kern w:val="28"/>
          <w:sz w:val="27"/>
          <w:szCs w:val="27"/>
          <w:lang w:val="vi-VN"/>
        </w:rPr>
        <w:t>. Lượng nước mưa chảy tràn qua khu vực Dự án</w:t>
      </w:r>
      <w:bookmarkEnd w:id="1857"/>
      <w:bookmarkEnd w:id="1858"/>
      <w:bookmarkEnd w:id="1859"/>
      <w:bookmarkEnd w:id="1860"/>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63"/>
        <w:gridCol w:w="1275"/>
        <w:gridCol w:w="993"/>
        <w:gridCol w:w="1841"/>
        <w:gridCol w:w="2220"/>
      </w:tblGrid>
      <w:tr w:rsidR="001B2BB9" w:rsidRPr="001B2BB9" w:rsidTr="001344F0">
        <w:tc>
          <w:tcPr>
            <w:tcW w:w="563"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TT</w:t>
            </w:r>
          </w:p>
        </w:tc>
        <w:tc>
          <w:tcPr>
            <w:tcW w:w="2563"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Hạng mục</w:t>
            </w:r>
          </w:p>
        </w:tc>
        <w:tc>
          <w:tcPr>
            <w:tcW w:w="1275"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Diện tích</w:t>
            </w:r>
          </w:p>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(m</w:t>
            </w:r>
            <w:r w:rsidRPr="001B2BB9">
              <w:rPr>
                <w:rFonts w:ascii="Times New Roman" w:hAnsi="Times New Roman" w:cs="Times New Roman"/>
                <w:b/>
                <w:color w:val="auto"/>
                <w:sz w:val="26"/>
                <w:szCs w:val="26"/>
                <w:highlight w:val="yellow"/>
                <w:vertAlign w:val="superscript"/>
              </w:rPr>
              <w:t>2</w:t>
            </w:r>
            <w:r w:rsidRPr="001B2BB9">
              <w:rPr>
                <w:rFonts w:ascii="Times New Roman" w:hAnsi="Times New Roman" w:cs="Times New Roman"/>
                <w:b/>
                <w:color w:val="auto"/>
                <w:sz w:val="26"/>
                <w:szCs w:val="26"/>
                <w:highlight w:val="yellow"/>
              </w:rPr>
              <w:t>)</w:t>
            </w:r>
          </w:p>
        </w:tc>
        <w:tc>
          <w:tcPr>
            <w:tcW w:w="993"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Hệ số (C)</w:t>
            </w:r>
          </w:p>
        </w:tc>
        <w:tc>
          <w:tcPr>
            <w:tcW w:w="1841"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Lượng mưa ngày lớn nhất (m)</w:t>
            </w:r>
          </w:p>
        </w:tc>
        <w:tc>
          <w:tcPr>
            <w:tcW w:w="2220"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Lưu lượng nước mưa chảy tràn (m</w:t>
            </w:r>
            <w:r w:rsidRPr="001B2BB9">
              <w:rPr>
                <w:rFonts w:ascii="Times New Roman" w:hAnsi="Times New Roman" w:cs="Times New Roman"/>
                <w:b/>
                <w:color w:val="auto"/>
                <w:sz w:val="26"/>
                <w:szCs w:val="26"/>
                <w:highlight w:val="yellow"/>
                <w:vertAlign w:val="superscript"/>
              </w:rPr>
              <w:t>3</w:t>
            </w:r>
            <w:r w:rsidRPr="001B2BB9">
              <w:rPr>
                <w:rFonts w:ascii="Times New Roman" w:hAnsi="Times New Roman" w:cs="Times New Roman"/>
                <w:b/>
                <w:color w:val="auto"/>
                <w:sz w:val="26"/>
                <w:szCs w:val="26"/>
                <w:highlight w:val="yellow"/>
              </w:rPr>
              <w:t>/ngày)</w:t>
            </w:r>
          </w:p>
        </w:tc>
      </w:tr>
      <w:tr w:rsidR="001B2BB9" w:rsidRPr="001B2BB9" w:rsidTr="001344F0">
        <w:tc>
          <w:tcPr>
            <w:tcW w:w="563" w:type="dxa"/>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1</w:t>
            </w:r>
          </w:p>
        </w:tc>
        <w:tc>
          <w:tcPr>
            <w:tcW w:w="2563" w:type="dxa"/>
            <w:shd w:val="clear" w:color="auto" w:fill="auto"/>
            <w:vAlign w:val="center"/>
          </w:tcPr>
          <w:p w:rsidR="001344F0" w:rsidRPr="001B2BB9" w:rsidRDefault="001344F0" w:rsidP="00F732F0">
            <w:pPr>
              <w:spacing w:before="60" w:after="60"/>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Hạ tầng kỹ thuật</w:t>
            </w:r>
          </w:p>
        </w:tc>
        <w:tc>
          <w:tcPr>
            <w:tcW w:w="1275" w:type="dxa"/>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p>
        </w:tc>
        <w:tc>
          <w:tcPr>
            <w:tcW w:w="993" w:type="dxa"/>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0,75</w:t>
            </w:r>
          </w:p>
        </w:tc>
        <w:tc>
          <w:tcPr>
            <w:tcW w:w="1841" w:type="dxa"/>
            <w:vMerge w:val="restart"/>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0,645</w:t>
            </w:r>
          </w:p>
        </w:tc>
        <w:tc>
          <w:tcPr>
            <w:tcW w:w="2220" w:type="dxa"/>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highlight w:val="yellow"/>
              </w:rPr>
            </w:pPr>
          </w:p>
        </w:tc>
      </w:tr>
      <w:tr w:rsidR="001B2BB9" w:rsidRPr="001B2BB9" w:rsidTr="001344F0">
        <w:tc>
          <w:tcPr>
            <w:tcW w:w="563" w:type="dxa"/>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2</w:t>
            </w:r>
          </w:p>
        </w:tc>
        <w:tc>
          <w:tcPr>
            <w:tcW w:w="2563" w:type="dxa"/>
            <w:shd w:val="clear" w:color="auto" w:fill="auto"/>
            <w:vAlign w:val="center"/>
          </w:tcPr>
          <w:p w:rsidR="001344F0" w:rsidRPr="001B2BB9" w:rsidRDefault="0035208E" w:rsidP="00F732F0">
            <w:pPr>
              <w:spacing w:before="60" w:after="60"/>
              <w:rPr>
                <w:rFonts w:ascii="Times New Roman" w:hAnsi="Times New Roman" w:cs="Times New Roman"/>
                <w:color w:val="auto"/>
                <w:sz w:val="26"/>
                <w:szCs w:val="26"/>
                <w:highlight w:val="yellow"/>
                <w:lang w:val="en-US"/>
              </w:rPr>
            </w:pPr>
            <w:r w:rsidRPr="001B2BB9">
              <w:rPr>
                <w:rFonts w:ascii="Times New Roman" w:hAnsi="Times New Roman" w:cs="Times New Roman"/>
                <w:color w:val="auto"/>
                <w:sz w:val="26"/>
                <w:szCs w:val="26"/>
                <w:highlight w:val="yellow"/>
                <w:lang w:val="en-US"/>
              </w:rPr>
              <w:t>Đất công cộng</w:t>
            </w:r>
          </w:p>
        </w:tc>
        <w:tc>
          <w:tcPr>
            <w:tcW w:w="1275" w:type="dxa"/>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p>
        </w:tc>
        <w:tc>
          <w:tcPr>
            <w:tcW w:w="993" w:type="dxa"/>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r w:rsidRPr="001B2BB9">
              <w:rPr>
                <w:rFonts w:ascii="Times New Roman" w:hAnsi="Times New Roman" w:cs="Times New Roman"/>
                <w:color w:val="auto"/>
                <w:sz w:val="26"/>
                <w:szCs w:val="26"/>
                <w:highlight w:val="yellow"/>
              </w:rPr>
              <w:t>0,37</w:t>
            </w:r>
          </w:p>
        </w:tc>
        <w:tc>
          <w:tcPr>
            <w:tcW w:w="1841" w:type="dxa"/>
            <w:vMerge/>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p>
        </w:tc>
        <w:tc>
          <w:tcPr>
            <w:tcW w:w="2220" w:type="dxa"/>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highlight w:val="yellow"/>
              </w:rPr>
            </w:pPr>
          </w:p>
        </w:tc>
      </w:tr>
      <w:tr w:rsidR="001B2BB9" w:rsidRPr="001B2BB9" w:rsidTr="001344F0">
        <w:tc>
          <w:tcPr>
            <w:tcW w:w="563" w:type="dxa"/>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highlight w:val="yellow"/>
              </w:rPr>
            </w:pPr>
          </w:p>
        </w:tc>
        <w:tc>
          <w:tcPr>
            <w:tcW w:w="2563" w:type="dxa"/>
            <w:shd w:val="clear" w:color="auto" w:fill="auto"/>
            <w:vAlign w:val="center"/>
          </w:tcPr>
          <w:p w:rsidR="001344F0" w:rsidRPr="001B2BB9" w:rsidRDefault="001344F0" w:rsidP="00F732F0">
            <w:pPr>
              <w:spacing w:before="60" w:after="60"/>
              <w:jc w:val="center"/>
              <w:rPr>
                <w:rFonts w:ascii="Times New Roman" w:hAnsi="Times New Roman" w:cs="Times New Roman"/>
                <w:b/>
                <w:color w:val="auto"/>
                <w:sz w:val="26"/>
                <w:szCs w:val="26"/>
                <w:highlight w:val="yellow"/>
              </w:rPr>
            </w:pPr>
            <w:r w:rsidRPr="001B2BB9">
              <w:rPr>
                <w:rFonts w:ascii="Times New Roman" w:hAnsi="Times New Roman" w:cs="Times New Roman"/>
                <w:b/>
                <w:color w:val="auto"/>
                <w:sz w:val="26"/>
                <w:szCs w:val="26"/>
                <w:highlight w:val="yellow"/>
              </w:rPr>
              <w:t>Tổng</w:t>
            </w:r>
          </w:p>
        </w:tc>
        <w:tc>
          <w:tcPr>
            <w:tcW w:w="1275" w:type="dxa"/>
            <w:shd w:val="clear" w:color="auto" w:fill="auto"/>
            <w:vAlign w:val="center"/>
          </w:tcPr>
          <w:p w:rsidR="001344F0" w:rsidRPr="001B2BB9" w:rsidRDefault="005524F2" w:rsidP="00F732F0">
            <w:pPr>
              <w:spacing w:before="60" w:after="60"/>
              <w:jc w:val="right"/>
              <w:rPr>
                <w:rFonts w:ascii="Times New Roman" w:hAnsi="Times New Roman" w:cs="Times New Roman"/>
                <w:color w:val="auto"/>
                <w:sz w:val="26"/>
                <w:szCs w:val="26"/>
                <w:highlight w:val="yellow"/>
                <w:lang w:val="en-US"/>
              </w:rPr>
            </w:pPr>
            <w:r w:rsidRPr="001B2BB9">
              <w:rPr>
                <w:rFonts w:ascii="Times New Roman" w:hAnsi="Times New Roman" w:cs="Times New Roman"/>
                <w:color w:val="auto"/>
                <w:sz w:val="26"/>
                <w:szCs w:val="26"/>
                <w:highlight w:val="yellow"/>
                <w:lang w:val="en-US"/>
              </w:rPr>
              <w:t>30.400</w:t>
            </w:r>
          </w:p>
        </w:tc>
        <w:tc>
          <w:tcPr>
            <w:tcW w:w="993" w:type="dxa"/>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p>
        </w:tc>
        <w:tc>
          <w:tcPr>
            <w:tcW w:w="1841" w:type="dxa"/>
            <w:shd w:val="clear" w:color="auto" w:fill="auto"/>
            <w:vAlign w:val="center"/>
          </w:tcPr>
          <w:p w:rsidR="001344F0" w:rsidRPr="001B2BB9" w:rsidRDefault="001344F0" w:rsidP="00F732F0">
            <w:pPr>
              <w:spacing w:before="60" w:after="60"/>
              <w:jc w:val="right"/>
              <w:rPr>
                <w:rFonts w:ascii="Times New Roman" w:hAnsi="Times New Roman" w:cs="Times New Roman"/>
                <w:color w:val="auto"/>
                <w:sz w:val="26"/>
                <w:szCs w:val="26"/>
                <w:highlight w:val="yellow"/>
              </w:rPr>
            </w:pPr>
          </w:p>
        </w:tc>
        <w:tc>
          <w:tcPr>
            <w:tcW w:w="2220" w:type="dxa"/>
            <w:shd w:val="clear" w:color="auto" w:fill="auto"/>
            <w:vAlign w:val="center"/>
          </w:tcPr>
          <w:p w:rsidR="001344F0" w:rsidRPr="001B2BB9" w:rsidRDefault="001344F0" w:rsidP="00F732F0">
            <w:pPr>
              <w:spacing w:before="60" w:after="60"/>
              <w:jc w:val="center"/>
              <w:rPr>
                <w:rFonts w:ascii="Times New Roman" w:hAnsi="Times New Roman" w:cs="Times New Roman"/>
                <w:color w:val="auto"/>
                <w:sz w:val="26"/>
                <w:szCs w:val="26"/>
              </w:rPr>
            </w:pPr>
          </w:p>
        </w:tc>
      </w:tr>
    </w:tbl>
    <w:p w:rsidR="001344F0" w:rsidRPr="001B2BB9" w:rsidRDefault="001344F0" w:rsidP="00F732F0">
      <w:pPr>
        <w:spacing w:line="312" w:lineRule="auto"/>
        <w:ind w:firstLine="562"/>
        <w:jc w:val="both"/>
        <w:rPr>
          <w:rFonts w:ascii="Times New Roman" w:hAnsi="Times New Roman" w:cs="Times New Roman"/>
          <w:color w:val="auto"/>
          <w:spacing w:val="-2"/>
          <w:sz w:val="27"/>
          <w:szCs w:val="27"/>
        </w:rPr>
      </w:pPr>
      <w:r w:rsidRPr="001B2BB9">
        <w:rPr>
          <w:rFonts w:ascii="Times New Roman" w:hAnsi="Times New Roman" w:cs="Times New Roman"/>
          <w:color w:val="auto"/>
          <w:spacing w:val="-2"/>
          <w:sz w:val="27"/>
          <w:szCs w:val="27"/>
          <w:u w:val="single"/>
        </w:rPr>
        <w:t>Đánh giá tác động</w:t>
      </w:r>
      <w:r w:rsidRPr="001B2BB9">
        <w:rPr>
          <w:rFonts w:ascii="Times New Roman" w:hAnsi="Times New Roman" w:cs="Times New Roman"/>
          <w:color w:val="auto"/>
          <w:spacing w:val="-2"/>
          <w:sz w:val="27"/>
          <w:szCs w:val="27"/>
        </w:rPr>
        <w:t xml:space="preserve">: Khi Dự án đi vào hoạt động, diện tích khu vực phần lớn đã được bê tông và nhựa hóa, các công trình xây dựng làm tăng diện tích có mái che. Do đó, nước mưa chảy tràn đổ vào khu vực có nồng độ ô nhiễm thấp hơn nhưng tốc độ và lưu lượng dòng chảy tăng. </w:t>
      </w:r>
    </w:p>
    <w:p w:rsidR="0023702C" w:rsidRPr="001B2BB9" w:rsidRDefault="0023702C" w:rsidP="00F732F0">
      <w:pPr>
        <w:spacing w:line="312" w:lineRule="auto"/>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c. Tác động do chất thải rắn</w:t>
      </w:r>
    </w:p>
    <w:p w:rsidR="009A6203" w:rsidRPr="001B2BB9" w:rsidRDefault="009A6203" w:rsidP="00F732F0">
      <w:pPr>
        <w:spacing w:line="312" w:lineRule="auto"/>
        <w:ind w:firstLine="567"/>
        <w:jc w:val="both"/>
        <w:rPr>
          <w:rFonts w:ascii="Times New Roman" w:eastAsia="Arial" w:hAnsi="Times New Roman" w:cs="Times New Roman"/>
          <w:i/>
          <w:color w:val="auto"/>
          <w:sz w:val="27"/>
          <w:szCs w:val="27"/>
          <w:lang w:val="en-US" w:eastAsia="en-US"/>
        </w:rPr>
      </w:pPr>
      <w:r w:rsidRPr="001B2BB9">
        <w:rPr>
          <w:rFonts w:ascii="Times New Roman" w:eastAsia="Arial" w:hAnsi="Times New Roman" w:cs="Times New Roman"/>
          <w:i/>
          <w:color w:val="auto"/>
          <w:sz w:val="27"/>
          <w:szCs w:val="27"/>
          <w:lang w:eastAsia="en-US"/>
        </w:rPr>
        <w:t>* Chất thải rắn sinh hoạt</w:t>
      </w:r>
      <w:r w:rsidR="002B3891" w:rsidRPr="001B2BB9">
        <w:rPr>
          <w:rFonts w:ascii="Times New Roman" w:eastAsia="Arial" w:hAnsi="Times New Roman" w:cs="Times New Roman"/>
          <w:i/>
          <w:color w:val="auto"/>
          <w:sz w:val="27"/>
          <w:szCs w:val="27"/>
          <w:lang w:val="en-US" w:eastAsia="en-US"/>
        </w:rPr>
        <w:t>:</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highlight w:val="white"/>
        </w:rPr>
        <w:t xml:space="preserve">- Nguồn phát sinh: Trong giai đoạn này thì nguồn phát sinh chất thải rắn chủ yếu từ hoạt động sinh hoạt hàng ngày của người dân trong Khu </w:t>
      </w:r>
      <w:r w:rsidR="00592784"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w:t>
      </w:r>
    </w:p>
    <w:p w:rsidR="009A6203" w:rsidRPr="001B2BB9" w:rsidRDefault="009A6203" w:rsidP="00F732F0">
      <w:pPr>
        <w:spacing w:line="312" w:lineRule="auto"/>
        <w:ind w:firstLine="567"/>
        <w:jc w:val="both"/>
        <w:rPr>
          <w:rFonts w:ascii="Times New Roman" w:hAnsi="Times New Roman" w:cs="Times New Roman"/>
          <w:color w:val="auto"/>
          <w:sz w:val="27"/>
          <w:szCs w:val="27"/>
          <w:highlight w:val="white"/>
        </w:rPr>
      </w:pPr>
      <w:r w:rsidRPr="001B2BB9">
        <w:rPr>
          <w:rFonts w:ascii="Times New Roman" w:hAnsi="Times New Roman" w:cs="Times New Roman"/>
          <w:color w:val="auto"/>
          <w:sz w:val="27"/>
          <w:szCs w:val="27"/>
          <w:highlight w:val="white"/>
        </w:rPr>
        <w:t xml:space="preserve">- Thành phần rác thải bao gồm: </w:t>
      </w:r>
      <w:r w:rsidRPr="001B2BB9">
        <w:rPr>
          <w:rFonts w:ascii="Times New Roman" w:hAnsi="Times New Roman" w:cs="Times New Roman"/>
          <w:color w:val="auto"/>
          <w:sz w:val="27"/>
          <w:szCs w:val="27"/>
        </w:rPr>
        <w:t xml:space="preserve">Thành phần chất thải rắn sinh hoạt bao gồm </w:t>
      </w:r>
      <w:r w:rsidRPr="001B2BB9">
        <w:rPr>
          <w:rFonts w:ascii="Times New Roman" w:hAnsi="Times New Roman" w:cs="Times New Roman"/>
          <w:color w:val="auto"/>
          <w:sz w:val="27"/>
          <w:szCs w:val="27"/>
        </w:rPr>
        <w:lastRenderedPageBreak/>
        <w:t>bao bì nilon, giấy loại, hộp nhựa, chai lọ, lon bia, thức ăn dư thừa,...</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Tải lượng: Định mức phát sinh CTR sinh hoạt là 0,</w:t>
      </w:r>
      <w:r w:rsidR="00592784" w:rsidRPr="001B2BB9">
        <w:rPr>
          <w:rFonts w:ascii="Times New Roman" w:hAnsi="Times New Roman" w:cs="Times New Roman"/>
          <w:color w:val="auto"/>
          <w:sz w:val="27"/>
          <w:szCs w:val="27"/>
          <w:lang w:val="en-US"/>
        </w:rPr>
        <w:t>6</w:t>
      </w:r>
      <w:r w:rsidRPr="001B2BB9">
        <w:rPr>
          <w:rFonts w:ascii="Times New Roman" w:hAnsi="Times New Roman" w:cs="Times New Roman"/>
          <w:color w:val="auto"/>
          <w:sz w:val="27"/>
          <w:szCs w:val="27"/>
        </w:rPr>
        <w:t xml:space="preserve"> kg/người/ngày [</w:t>
      </w:r>
      <w:r w:rsidR="005F6702" w:rsidRPr="001B2BB9">
        <w:rPr>
          <w:rFonts w:ascii="Times New Roman" w:hAnsi="Times New Roman" w:cs="Times New Roman"/>
          <w:color w:val="auto"/>
          <w:sz w:val="27"/>
          <w:szCs w:val="27"/>
          <w:lang w:val="en-US"/>
        </w:rPr>
        <w:t>13</w:t>
      </w:r>
      <w:r w:rsidRPr="001B2BB9">
        <w:rPr>
          <w:rFonts w:ascii="Times New Roman" w:hAnsi="Times New Roman" w:cs="Times New Roman"/>
          <w:color w:val="auto"/>
          <w:sz w:val="27"/>
          <w:szCs w:val="27"/>
        </w:rPr>
        <w:t>].</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Như vậy, với số lượng dân cư lấp đầy trong Khu </w:t>
      </w:r>
      <w:r w:rsidR="00592784"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 xml:space="preserve"> là </w:t>
      </w:r>
      <w:r w:rsidR="009418D1" w:rsidRPr="001B2BB9">
        <w:rPr>
          <w:rFonts w:ascii="Times New Roman" w:hAnsi="Times New Roman" w:cs="Times New Roman"/>
          <w:color w:val="auto"/>
          <w:sz w:val="27"/>
          <w:szCs w:val="27"/>
          <w:lang w:val="en-US"/>
        </w:rPr>
        <w:t>205</w:t>
      </w:r>
      <w:r w:rsidRPr="001B2BB9">
        <w:rPr>
          <w:rFonts w:ascii="Times New Roman" w:hAnsi="Times New Roman" w:cs="Times New Roman"/>
          <w:color w:val="auto"/>
          <w:sz w:val="27"/>
          <w:szCs w:val="27"/>
        </w:rPr>
        <w:t xml:space="preserve"> người, khối lượng CTR dự kiến phát sinh là </w:t>
      </w:r>
      <w:r w:rsidR="00425872" w:rsidRPr="001B2BB9">
        <w:rPr>
          <w:rFonts w:ascii="Times New Roman" w:hAnsi="Times New Roman" w:cs="Times New Roman"/>
          <w:color w:val="auto"/>
          <w:sz w:val="27"/>
          <w:szCs w:val="27"/>
          <w:lang w:val="en-US"/>
        </w:rPr>
        <w:t>123</w:t>
      </w:r>
      <w:r w:rsidRPr="001B2BB9">
        <w:rPr>
          <w:rFonts w:ascii="Times New Roman" w:hAnsi="Times New Roman" w:cs="Times New Roman"/>
          <w:color w:val="auto"/>
          <w:sz w:val="27"/>
          <w:szCs w:val="27"/>
        </w:rPr>
        <w:t xml:space="preserve"> kg/ngày. Đây là khối lượng CTR lớn và cần được thu gom hàng ngày, tránh tồn đọng, phân hủy làm phát sinh mùi hôi và nơi phát sinh các vi sinh vật gây bệnh.</w:t>
      </w:r>
    </w:p>
    <w:p w:rsidR="009A6203" w:rsidRPr="001B2BB9" w:rsidRDefault="009A6203" w:rsidP="00F732F0">
      <w:pPr>
        <w:spacing w:line="312" w:lineRule="auto"/>
        <w:ind w:firstLine="567"/>
        <w:jc w:val="both"/>
        <w:rPr>
          <w:rFonts w:ascii="Times New Roman" w:hAnsi="Times New Roman" w:cs="Times New Roman"/>
          <w:color w:val="auto"/>
          <w:sz w:val="27"/>
          <w:szCs w:val="27"/>
          <w:highlight w:val="white"/>
        </w:rPr>
      </w:pPr>
      <w:r w:rsidRPr="001B2BB9">
        <w:rPr>
          <w:rFonts w:ascii="Times New Roman" w:hAnsi="Times New Roman" w:cs="Times New Roman"/>
          <w:color w:val="auto"/>
          <w:sz w:val="27"/>
          <w:szCs w:val="27"/>
          <w:u w:val="single"/>
        </w:rPr>
        <w:t>Đánh giá tác động</w:t>
      </w:r>
      <w:r w:rsidRPr="001B2BB9">
        <w:rPr>
          <w:rFonts w:ascii="Times New Roman" w:hAnsi="Times New Roman" w:cs="Times New Roman"/>
          <w:color w:val="auto"/>
          <w:sz w:val="27"/>
          <w:szCs w:val="27"/>
        </w:rPr>
        <w:t xml:space="preserve">: </w:t>
      </w:r>
      <w:r w:rsidRPr="001B2BB9">
        <w:rPr>
          <w:rFonts w:ascii="Times New Roman" w:hAnsi="Times New Roman" w:cs="Times New Roman"/>
          <w:color w:val="auto"/>
          <w:sz w:val="27"/>
          <w:szCs w:val="27"/>
          <w:highlight w:val="white"/>
        </w:rPr>
        <w:t>CTR sinh hoạt phát sinh nếu không có biện pháp thu gom quản lý chặt chẽ, để phát tán bừa bãi ra môi trường có khả năng dẫn đến ô nhiễm m</w:t>
      </w:r>
      <w:r w:rsidRPr="001B2BB9">
        <w:rPr>
          <w:rFonts w:ascii="Times New Roman" w:hAnsi="Times New Roman" w:cs="Times New Roman"/>
          <w:color w:val="auto"/>
          <w:sz w:val="27"/>
          <w:szCs w:val="27"/>
        </w:rPr>
        <w:t xml:space="preserve">ôi trường </w:t>
      </w:r>
      <w:r w:rsidRPr="001B2BB9">
        <w:rPr>
          <w:rFonts w:ascii="Times New Roman" w:hAnsi="Times New Roman" w:cs="Times New Roman"/>
          <w:color w:val="auto"/>
          <w:sz w:val="27"/>
          <w:szCs w:val="27"/>
          <w:highlight w:val="white"/>
        </w:rPr>
        <w:t xml:space="preserve">đất, nước, không khí và làm mất cảnh quan của khu vực. Một phần chất </w:t>
      </w:r>
      <w:r w:rsidRPr="001B2BB9">
        <w:rPr>
          <w:rFonts w:ascii="Times New Roman" w:hAnsi="Times New Roman" w:cs="Times New Roman"/>
          <w:color w:val="auto"/>
          <w:sz w:val="27"/>
          <w:szCs w:val="27"/>
        </w:rPr>
        <w:t xml:space="preserve">ô nhiễm có khả năng ngấm vào tầng sâu tích lũy và dần dần tác động xấu đến nguồn nước dưới đất trong khu vực. Các bãi rác hở là nơi trú ngụ và phát triển của </w:t>
      </w:r>
      <w:r w:rsidRPr="001B2BB9">
        <w:rPr>
          <w:rFonts w:ascii="Times New Roman" w:hAnsi="Times New Roman" w:cs="Times New Roman"/>
          <w:color w:val="auto"/>
          <w:sz w:val="27"/>
          <w:szCs w:val="27"/>
          <w:highlight w:val="white"/>
        </w:rPr>
        <w:t>các loại gây bệnh như ruồi, chuột, bọ,… ô nhiễm m</w:t>
      </w:r>
      <w:r w:rsidRPr="001B2BB9">
        <w:rPr>
          <w:rFonts w:ascii="Times New Roman" w:hAnsi="Times New Roman" w:cs="Times New Roman"/>
          <w:color w:val="auto"/>
          <w:sz w:val="27"/>
          <w:szCs w:val="27"/>
        </w:rPr>
        <w:t xml:space="preserve">ôi trường </w:t>
      </w:r>
      <w:r w:rsidRPr="001B2BB9">
        <w:rPr>
          <w:rFonts w:ascii="Times New Roman" w:hAnsi="Times New Roman" w:cs="Times New Roman"/>
          <w:color w:val="auto"/>
          <w:sz w:val="27"/>
          <w:szCs w:val="27"/>
          <w:highlight w:val="white"/>
        </w:rPr>
        <w:t xml:space="preserve">không khí có thể gây nên dịch bệnh cho dân cư quanh xung quanh. </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i/>
          <w:color w:val="auto"/>
          <w:sz w:val="27"/>
          <w:szCs w:val="27"/>
        </w:rPr>
        <w:t>* CTR xây dựng:</w:t>
      </w:r>
      <w:r w:rsidRPr="001B2BB9">
        <w:rPr>
          <w:rFonts w:ascii="Times New Roman" w:hAnsi="Times New Roman" w:cs="Times New Roman"/>
          <w:color w:val="auto"/>
          <w:sz w:val="27"/>
          <w:szCs w:val="27"/>
        </w:rPr>
        <w:t xml:space="preserve"> </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Phát sinh từ hoạt động xây dựng cơ sở hạ tầng, nhà ở của người dân. Theo số liệu điều tra của Bộ Xây dựng, tỷ lệ phát sinh chất thải xây dựng chiếm 20% lượng CTR sinh hoạt phát sinh, tương đương </w:t>
      </w:r>
      <w:r w:rsidR="003115ED" w:rsidRPr="001B2BB9">
        <w:rPr>
          <w:rFonts w:ascii="Times New Roman" w:hAnsi="Times New Roman" w:cs="Times New Roman"/>
          <w:color w:val="auto"/>
          <w:sz w:val="27"/>
          <w:szCs w:val="27"/>
          <w:lang w:val="en-US"/>
        </w:rPr>
        <w:t>24,6</w:t>
      </w:r>
      <w:r w:rsidRPr="001B2BB9">
        <w:rPr>
          <w:rFonts w:ascii="Times New Roman" w:hAnsi="Times New Roman" w:cs="Times New Roman"/>
          <w:color w:val="auto"/>
          <w:sz w:val="27"/>
          <w:szCs w:val="27"/>
        </w:rPr>
        <w:t xml:space="preserve"> kg/ngày.</w:t>
      </w:r>
    </w:p>
    <w:p w:rsidR="009A6203" w:rsidRPr="001B2BB9" w:rsidRDefault="009A6203" w:rsidP="00F732F0">
      <w:pPr>
        <w:spacing w:line="312" w:lineRule="auto"/>
        <w:ind w:firstLine="567"/>
        <w:jc w:val="both"/>
        <w:rPr>
          <w:rFonts w:ascii="Times New Roman" w:hAnsi="Times New Roman" w:cs="Times New Roman"/>
          <w:color w:val="auto"/>
          <w:spacing w:val="-2"/>
          <w:sz w:val="27"/>
          <w:szCs w:val="27"/>
        </w:rPr>
      </w:pPr>
      <w:r w:rsidRPr="001B2BB9">
        <w:rPr>
          <w:rFonts w:ascii="Times New Roman" w:hAnsi="Times New Roman" w:cs="Times New Roman"/>
          <w:color w:val="auto"/>
          <w:sz w:val="27"/>
          <w:szCs w:val="27"/>
          <w:u w:val="single"/>
        </w:rPr>
        <w:t>Đánh giá tác động</w:t>
      </w:r>
      <w:r w:rsidRPr="001B2BB9">
        <w:rPr>
          <w:rFonts w:ascii="Times New Roman" w:hAnsi="Times New Roman" w:cs="Times New Roman"/>
          <w:color w:val="auto"/>
          <w:sz w:val="27"/>
          <w:szCs w:val="27"/>
        </w:rPr>
        <w:t>:</w:t>
      </w:r>
      <w:r w:rsidRPr="001B2BB9">
        <w:rPr>
          <w:rFonts w:ascii="Times New Roman" w:hAnsi="Times New Roman" w:cs="Times New Roman"/>
          <w:color w:val="auto"/>
          <w:spacing w:val="-2"/>
          <w:sz w:val="27"/>
          <w:szCs w:val="27"/>
        </w:rPr>
        <w:t xml:space="preserve"> Chất thải rắn xây dựng phát sinh trong giai đoạn hoạt động của Dự án mang tính không thường xuyên, thành phần chứa các loại như: xà bần, bao bì xi măng, cốp pha hỏng,… nếu không có biện pháp thu gom triệt để sẽ làm mất mỹ quan khu vực, CTR xâm nhập vào môi trường đất làm thay đổi kết cấu đất.</w:t>
      </w:r>
    </w:p>
    <w:p w:rsidR="009A6203" w:rsidRPr="001B2BB9" w:rsidRDefault="009A6203" w:rsidP="00F732F0">
      <w:pPr>
        <w:spacing w:line="312" w:lineRule="auto"/>
        <w:ind w:firstLine="567"/>
        <w:jc w:val="both"/>
        <w:rPr>
          <w:rFonts w:ascii="Times New Roman" w:hAnsi="Times New Roman" w:cs="Times New Roman"/>
          <w:i/>
          <w:color w:val="auto"/>
          <w:sz w:val="27"/>
          <w:szCs w:val="27"/>
        </w:rPr>
      </w:pPr>
      <w:r w:rsidRPr="001B2BB9">
        <w:rPr>
          <w:rFonts w:ascii="Times New Roman" w:hAnsi="Times New Roman" w:cs="Times New Roman"/>
          <w:i/>
          <w:color w:val="auto"/>
          <w:sz w:val="27"/>
          <w:szCs w:val="27"/>
        </w:rPr>
        <w:t>* Chất thải nguy hại:</w:t>
      </w:r>
    </w:p>
    <w:p w:rsidR="009A6203" w:rsidRPr="001B2BB9" w:rsidRDefault="009A6203"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Nguồn phát sinh: Trong giai đoạn này thì nguồn phát sinh chủ yếu từ hoạt động sinh hoạt hàng ngày của người dân trong Khu </w:t>
      </w:r>
      <w:r w:rsidR="00EF6041"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w:t>
      </w:r>
    </w:p>
    <w:p w:rsidR="009A6203" w:rsidRPr="001B2BB9" w:rsidRDefault="009A6203" w:rsidP="00F732F0">
      <w:pPr>
        <w:spacing w:line="312" w:lineRule="auto"/>
        <w:ind w:firstLine="562"/>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Thành phần bao gồm: Bóng đèn huỳnh quang, thuốc hết hạn sử dụng, pin, ắc quy, mực in, thùng sơn, chất tẩy rửa.</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Tải lượng: Định mức phát sinh CTNH chiếm 3% lượng CTR sinh hoạt. Như vậy, khối lượng CTNH phát sinh là [</w:t>
      </w:r>
      <w:r w:rsidR="005F6702" w:rsidRPr="001B2BB9">
        <w:rPr>
          <w:rFonts w:ascii="Times New Roman" w:hAnsi="Times New Roman" w:cs="Times New Roman"/>
          <w:color w:val="auto"/>
          <w:sz w:val="27"/>
          <w:szCs w:val="27"/>
          <w:lang w:val="en-US"/>
        </w:rPr>
        <w:t>13</w:t>
      </w:r>
      <w:r w:rsidRPr="001B2BB9">
        <w:rPr>
          <w:rFonts w:ascii="Times New Roman" w:hAnsi="Times New Roman" w:cs="Times New Roman"/>
          <w:color w:val="auto"/>
          <w:sz w:val="27"/>
          <w:szCs w:val="27"/>
        </w:rPr>
        <w:t xml:space="preserve">]: </w:t>
      </w:r>
      <w:r w:rsidR="00910A41" w:rsidRPr="001B2BB9">
        <w:rPr>
          <w:rFonts w:ascii="Times New Roman" w:hAnsi="Times New Roman" w:cs="Times New Roman"/>
          <w:color w:val="auto"/>
          <w:sz w:val="27"/>
          <w:szCs w:val="27"/>
          <w:lang w:val="en-US"/>
        </w:rPr>
        <w:t>123</w:t>
      </w:r>
      <w:r w:rsidRPr="001B2BB9">
        <w:rPr>
          <w:rFonts w:ascii="Times New Roman" w:hAnsi="Times New Roman" w:cs="Times New Roman"/>
          <w:color w:val="auto"/>
          <w:sz w:val="27"/>
          <w:szCs w:val="27"/>
        </w:rPr>
        <w:t xml:space="preserve"> kg/ngày x 3% = </w:t>
      </w:r>
      <w:r w:rsidR="00910A41" w:rsidRPr="001B2BB9">
        <w:rPr>
          <w:rFonts w:ascii="Times New Roman" w:hAnsi="Times New Roman" w:cs="Times New Roman"/>
          <w:color w:val="auto"/>
          <w:sz w:val="27"/>
          <w:szCs w:val="27"/>
          <w:lang w:val="en-US"/>
        </w:rPr>
        <w:t>3,69</w:t>
      </w:r>
      <w:r w:rsidRPr="001B2BB9">
        <w:rPr>
          <w:rFonts w:ascii="Times New Roman" w:hAnsi="Times New Roman" w:cs="Times New Roman"/>
          <w:color w:val="auto"/>
          <w:sz w:val="27"/>
          <w:szCs w:val="27"/>
        </w:rPr>
        <w:t xml:space="preserve"> kg/ngày.</w:t>
      </w:r>
    </w:p>
    <w:p w:rsidR="009A6203" w:rsidRPr="001B2BB9" w:rsidRDefault="009A620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u w:val="single"/>
        </w:rPr>
        <w:t>Đánh giá tác động</w:t>
      </w:r>
      <w:r w:rsidRPr="001B2BB9">
        <w:rPr>
          <w:rFonts w:ascii="Times New Roman" w:hAnsi="Times New Roman" w:cs="Times New Roman"/>
          <w:color w:val="auto"/>
          <w:sz w:val="27"/>
          <w:szCs w:val="27"/>
        </w:rPr>
        <w:t>: Lượng CTNH phát sinh không lớn. Tuy nhiên, với thành phần chủ yếu chứa các chất độc hại nếu không được thu gom và xử lý triệt để thì nguy cơ gây ô nhiễm môi trường và ảnh hưởng đến sức khoẻ con người là rất lớn.</w:t>
      </w:r>
    </w:p>
    <w:p w:rsidR="0023702C" w:rsidRPr="001B2BB9" w:rsidRDefault="0023702C" w:rsidP="00F732F0">
      <w:pPr>
        <w:pStyle w:val="Heading1"/>
        <w:keepLines w:val="0"/>
        <w:widowControl/>
        <w:spacing w:before="0" w:line="312" w:lineRule="auto"/>
        <w:jc w:val="both"/>
        <w:rPr>
          <w:rFonts w:ascii="Times New Roman" w:hAnsi="Times New Roman" w:cs="Times New Roman"/>
          <w:i/>
          <w:color w:val="auto"/>
          <w:sz w:val="27"/>
          <w:szCs w:val="27"/>
          <w:lang w:val="en-US" w:eastAsia="en-US"/>
        </w:rPr>
      </w:pPr>
      <w:bookmarkStart w:id="1861" w:name="_Toc112070984"/>
      <w:bookmarkStart w:id="1862" w:name="_Toc112071123"/>
      <w:bookmarkStart w:id="1863" w:name="_Toc113480096"/>
      <w:bookmarkStart w:id="1864" w:name="_Toc113480307"/>
      <w:bookmarkStart w:id="1865" w:name="_Toc117608393"/>
      <w:bookmarkStart w:id="1866" w:name="_Toc134072119"/>
      <w:bookmarkStart w:id="1867" w:name="_Toc134645895"/>
      <w:bookmarkStart w:id="1868" w:name="_Toc134646340"/>
      <w:r w:rsidRPr="001B2BB9">
        <w:rPr>
          <w:rFonts w:ascii="Times New Roman" w:hAnsi="Times New Roman" w:cs="Times New Roman"/>
          <w:i/>
          <w:color w:val="auto"/>
          <w:sz w:val="27"/>
          <w:szCs w:val="27"/>
          <w:lang w:val="en-US" w:eastAsia="en-US"/>
        </w:rPr>
        <w:t>2.1.2. Đánh giá, dự báo tác động của các nguồn không liên quan đến chất thải</w:t>
      </w:r>
      <w:bookmarkEnd w:id="1861"/>
      <w:bookmarkEnd w:id="1862"/>
      <w:bookmarkEnd w:id="1863"/>
      <w:bookmarkEnd w:id="1864"/>
      <w:bookmarkEnd w:id="1865"/>
      <w:r w:rsidR="00BD271E" w:rsidRPr="001B2BB9">
        <w:rPr>
          <w:rFonts w:ascii="Times New Roman" w:hAnsi="Times New Roman" w:cs="Times New Roman"/>
          <w:i/>
          <w:color w:val="auto"/>
          <w:sz w:val="27"/>
          <w:szCs w:val="27"/>
          <w:lang w:val="en-US" w:eastAsia="en-US"/>
        </w:rPr>
        <w:t xml:space="preserve"> (tiếng ồn, độ rung)</w:t>
      </w:r>
      <w:bookmarkEnd w:id="1866"/>
      <w:bookmarkEnd w:id="1867"/>
      <w:bookmarkEnd w:id="1868"/>
    </w:p>
    <w:p w:rsidR="00A5578F" w:rsidRPr="001B2BB9" w:rsidRDefault="00A5578F" w:rsidP="00F732F0">
      <w:pPr>
        <w:spacing w:line="312" w:lineRule="auto"/>
        <w:ind w:firstLine="567"/>
        <w:jc w:val="both"/>
        <w:rPr>
          <w:rFonts w:ascii="Times New Roman" w:hAnsi="Times New Roman" w:cs="Times New Roman"/>
          <w:color w:val="auto"/>
          <w:sz w:val="27"/>
          <w:szCs w:val="27"/>
        </w:rPr>
      </w:pPr>
      <w:bookmarkStart w:id="1869" w:name="_Toc375904336"/>
      <w:bookmarkStart w:id="1870" w:name="_Toc400723334"/>
      <w:bookmarkStart w:id="1871" w:name="_Toc401734942"/>
      <w:bookmarkStart w:id="1872" w:name="_Toc402302135"/>
      <w:bookmarkStart w:id="1873" w:name="_Toc401923185"/>
      <w:bookmarkStart w:id="1874" w:name="_Toc411150853"/>
      <w:bookmarkStart w:id="1875" w:name="_Toc429147786"/>
      <w:bookmarkStart w:id="1876" w:name="_Toc430265599"/>
      <w:bookmarkStart w:id="1877" w:name="_Toc431365884"/>
      <w:bookmarkStart w:id="1878" w:name="_Toc431365966"/>
      <w:bookmarkStart w:id="1879" w:name="_Toc439746428"/>
      <w:bookmarkStart w:id="1880" w:name="_Toc493234270"/>
      <w:bookmarkStart w:id="1881" w:name="_Toc18760952"/>
      <w:bookmarkStart w:id="1882" w:name="_Toc37507650"/>
      <w:bookmarkStart w:id="1883" w:name="_Toc39736996"/>
      <w:bookmarkStart w:id="1884" w:name="_Toc43995051"/>
      <w:r w:rsidRPr="001B2BB9">
        <w:rPr>
          <w:rFonts w:ascii="Times New Roman" w:hAnsi="Times New Roman" w:cs="Times New Roman"/>
          <w:color w:val="auto"/>
          <w:sz w:val="27"/>
          <w:szCs w:val="27"/>
        </w:rPr>
        <w:t xml:space="preserve">Tiếng ồn sinh ra trong giai đoạn này chủ yếu là do các phương tiện tham gia </w:t>
      </w:r>
      <w:r w:rsidRPr="001B2BB9">
        <w:rPr>
          <w:rFonts w:ascii="Times New Roman" w:hAnsi="Times New Roman" w:cs="Times New Roman"/>
          <w:color w:val="auto"/>
          <w:sz w:val="27"/>
          <w:szCs w:val="27"/>
        </w:rPr>
        <w:lastRenderedPageBreak/>
        <w:t>giao thông gây ra.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rsidR="00A5578F" w:rsidRPr="001B2BB9" w:rsidRDefault="00A5578F" w:rsidP="00F732F0">
      <w:pPr>
        <w:pStyle w:val="Title"/>
        <w:keepNext/>
        <w:spacing w:before="0" w:line="312" w:lineRule="auto"/>
        <w:outlineLvl w:val="0"/>
        <w:rPr>
          <w:bCs w:val="0"/>
          <w:kern w:val="28"/>
          <w:sz w:val="27"/>
          <w:szCs w:val="27"/>
          <w:lang w:val="vi-VN"/>
        </w:rPr>
      </w:pPr>
      <w:bookmarkStart w:id="1885" w:name="_Toc91575438"/>
      <w:bookmarkStart w:id="1886" w:name="_Toc83481446"/>
      <w:bookmarkStart w:id="1887" w:name="_Toc104902209"/>
      <w:bookmarkStart w:id="1888" w:name="_Toc104902365"/>
      <w:bookmarkStart w:id="1889" w:name="_Toc109111950"/>
      <w:bookmarkStart w:id="1890" w:name="_Toc134645896"/>
      <w:bookmarkStart w:id="1891" w:name="_Toc134646341"/>
      <w:r w:rsidRPr="001B2BB9">
        <w:rPr>
          <w:bCs w:val="0"/>
          <w:kern w:val="28"/>
          <w:sz w:val="27"/>
          <w:szCs w:val="27"/>
          <w:lang w:val="vi-VN"/>
        </w:rPr>
        <w:t>Bảng 4.</w:t>
      </w:r>
      <w:r w:rsidR="00685132" w:rsidRPr="001B2BB9">
        <w:rPr>
          <w:bCs w:val="0"/>
          <w:kern w:val="28"/>
          <w:sz w:val="27"/>
          <w:szCs w:val="27"/>
          <w:lang w:val="en-US"/>
        </w:rPr>
        <w:t>12</w:t>
      </w:r>
      <w:r w:rsidRPr="001B2BB9">
        <w:rPr>
          <w:bCs w:val="0"/>
          <w:kern w:val="28"/>
          <w:sz w:val="27"/>
          <w:szCs w:val="27"/>
          <w:lang w:val="vi-VN"/>
        </w:rPr>
        <w:t>. Mức độ phát sinh tiếng ồn của một số loại xe [</w:t>
      </w:r>
      <w:r w:rsidR="005F6702" w:rsidRPr="001B2BB9">
        <w:rPr>
          <w:bCs w:val="0"/>
          <w:kern w:val="28"/>
          <w:sz w:val="27"/>
          <w:szCs w:val="27"/>
          <w:lang w:val="vi-VN"/>
        </w:rPr>
        <w:t>14</w:t>
      </w:r>
      <w:r w:rsidRPr="001B2BB9">
        <w:rPr>
          <w:bCs w:val="0"/>
          <w:kern w:val="28"/>
          <w:sz w:val="27"/>
          <w:szCs w:val="27"/>
          <w:lang w:val="vi-VN"/>
        </w:rPr>
        <w:t>]</w:t>
      </w:r>
      <w:bookmarkEnd w:id="1885"/>
      <w:bookmarkEnd w:id="1886"/>
      <w:bookmarkEnd w:id="1887"/>
      <w:bookmarkEnd w:id="1888"/>
      <w:bookmarkEnd w:id="1889"/>
      <w:bookmarkEnd w:id="1890"/>
      <w:bookmarkEnd w:id="1891"/>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059"/>
        <w:gridCol w:w="2138"/>
        <w:gridCol w:w="2297"/>
        <w:gridCol w:w="2059"/>
      </w:tblGrid>
      <w:tr w:rsidR="001B2BB9" w:rsidRPr="001B2BB9" w:rsidTr="003B1C0B">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578F" w:rsidRPr="001B2BB9" w:rsidRDefault="00A5578F" w:rsidP="00F732F0">
            <w:pPr>
              <w:spacing w:before="60" w:after="60"/>
              <w:jc w:val="center"/>
              <w:rPr>
                <w:rFonts w:ascii="Times New Roman" w:hAnsi="Times New Roman" w:cs="Times New Roman"/>
                <w:b/>
                <w:color w:val="auto"/>
                <w:sz w:val="26"/>
                <w:szCs w:val="26"/>
              </w:rPr>
            </w:pPr>
            <w:bookmarkStart w:id="1892" w:name="_Toc335202772"/>
            <w:bookmarkStart w:id="1893" w:name="_Toc333822212"/>
            <w:bookmarkStart w:id="1894" w:name="_Toc241340512"/>
            <w:bookmarkStart w:id="1895" w:name="_Toc241335560"/>
            <w:r w:rsidRPr="001B2BB9">
              <w:rPr>
                <w:rFonts w:ascii="Times New Roman" w:hAnsi="Times New Roman" w:cs="Times New Roman"/>
                <w:b/>
                <w:bCs/>
                <w:color w:val="auto"/>
                <w:sz w:val="26"/>
                <w:szCs w:val="26"/>
              </w:rPr>
              <w:t>TT</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578F" w:rsidRPr="001B2BB9" w:rsidRDefault="00A5578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bCs/>
                <w:color w:val="auto"/>
                <w:sz w:val="26"/>
                <w:szCs w:val="26"/>
              </w:rPr>
              <w:t>Loại xe</w:t>
            </w:r>
          </w:p>
        </w:tc>
        <w:tc>
          <w:tcPr>
            <w:tcW w:w="2137" w:type="dxa"/>
            <w:tcBorders>
              <w:top w:val="single" w:sz="4" w:space="0" w:color="auto"/>
              <w:left w:val="single" w:sz="4" w:space="0" w:color="auto"/>
              <w:bottom w:val="single" w:sz="4" w:space="0" w:color="auto"/>
              <w:right w:val="single" w:sz="4" w:space="0" w:color="auto"/>
            </w:tcBorders>
            <w:vAlign w:val="center"/>
            <w:hideMark/>
          </w:tcPr>
          <w:p w:rsidR="00A5578F" w:rsidRPr="001B2BB9" w:rsidRDefault="00A5578F"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bCs/>
                <w:color w:val="auto"/>
                <w:sz w:val="26"/>
                <w:szCs w:val="26"/>
              </w:rPr>
              <w:t>Mức ồn (dBA) ở khoảng cách 1m</w:t>
            </w:r>
          </w:p>
        </w:tc>
        <w:tc>
          <w:tcPr>
            <w:tcW w:w="2296" w:type="dxa"/>
            <w:tcBorders>
              <w:top w:val="single" w:sz="4" w:space="0" w:color="auto"/>
              <w:left w:val="single" w:sz="4" w:space="0" w:color="auto"/>
              <w:bottom w:val="single" w:sz="4" w:space="0" w:color="auto"/>
              <w:right w:val="single" w:sz="4" w:space="0" w:color="auto"/>
            </w:tcBorders>
            <w:hideMark/>
          </w:tcPr>
          <w:p w:rsidR="00A5578F" w:rsidRPr="001B2BB9" w:rsidRDefault="00A5578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Mức ồn (dBA) ở khoảng cách 20 m</w:t>
            </w:r>
          </w:p>
        </w:tc>
        <w:tc>
          <w:tcPr>
            <w:tcW w:w="2058" w:type="dxa"/>
            <w:tcBorders>
              <w:top w:val="single" w:sz="4" w:space="0" w:color="auto"/>
              <w:left w:val="single" w:sz="4" w:space="0" w:color="auto"/>
              <w:bottom w:val="single" w:sz="4" w:space="0" w:color="auto"/>
              <w:right w:val="single" w:sz="4" w:space="0" w:color="auto"/>
            </w:tcBorders>
            <w:hideMark/>
          </w:tcPr>
          <w:p w:rsidR="00A5578F" w:rsidRPr="001B2BB9" w:rsidRDefault="00A5578F"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bCs/>
                <w:color w:val="auto"/>
                <w:sz w:val="26"/>
                <w:szCs w:val="26"/>
              </w:rPr>
              <w:t>QCVN 26:2010/BTNMT</w:t>
            </w:r>
          </w:p>
        </w:tc>
      </w:tr>
      <w:tr w:rsidR="001B2BB9" w:rsidRPr="001B2BB9" w:rsidTr="003B1C0B">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578F" w:rsidRPr="001B2BB9" w:rsidRDefault="00A5578F"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Xe ôtô: - 4 chỗ</w:t>
            </w:r>
          </w:p>
          <w:p w:rsidR="00A5578F" w:rsidRPr="001B2BB9" w:rsidRDefault="00A5578F" w:rsidP="00F732F0">
            <w:pPr>
              <w:spacing w:before="60" w:after="60"/>
              <w:ind w:left="47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      - 12 chỗ</w:t>
            </w:r>
          </w:p>
        </w:tc>
        <w:tc>
          <w:tcPr>
            <w:tcW w:w="2137" w:type="dxa"/>
            <w:tcBorders>
              <w:top w:val="single" w:sz="4" w:space="0" w:color="auto"/>
              <w:left w:val="single" w:sz="4" w:space="0" w:color="auto"/>
              <w:bottom w:val="single" w:sz="4" w:space="0" w:color="auto"/>
              <w:right w:val="single" w:sz="4" w:space="0" w:color="auto"/>
            </w:tcBorders>
            <w:hideMark/>
          </w:tcPr>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77</w:t>
            </w: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84</w:t>
            </w:r>
          </w:p>
        </w:tc>
        <w:tc>
          <w:tcPr>
            <w:tcW w:w="2296" w:type="dxa"/>
            <w:tcBorders>
              <w:top w:val="single" w:sz="4" w:space="0" w:color="auto"/>
              <w:left w:val="single" w:sz="4" w:space="0" w:color="auto"/>
              <w:bottom w:val="single" w:sz="4" w:space="0" w:color="auto"/>
              <w:right w:val="single" w:sz="4" w:space="0" w:color="auto"/>
            </w:tcBorders>
            <w:hideMark/>
          </w:tcPr>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51</w:t>
            </w: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58</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70 dBA</w:t>
            </w: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(từ 6 h - 21 h)</w:t>
            </w:r>
          </w:p>
        </w:tc>
      </w:tr>
      <w:tr w:rsidR="001B2BB9" w:rsidRPr="001B2BB9" w:rsidTr="003B1C0B">
        <w:trPr>
          <w:trHeight w:val="99"/>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578F" w:rsidRPr="001B2BB9" w:rsidRDefault="00A5578F"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Xe mô tô: </w:t>
            </w:r>
          </w:p>
          <w:p w:rsidR="00A5578F" w:rsidRPr="001B2BB9" w:rsidRDefault="00A5578F"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Động cơ 4 thì</w:t>
            </w:r>
          </w:p>
          <w:p w:rsidR="00A5578F" w:rsidRPr="001B2BB9" w:rsidRDefault="00A5578F"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Động cơ 2 thì</w:t>
            </w:r>
          </w:p>
        </w:tc>
        <w:tc>
          <w:tcPr>
            <w:tcW w:w="2137" w:type="dxa"/>
            <w:tcBorders>
              <w:top w:val="single" w:sz="4" w:space="0" w:color="auto"/>
              <w:left w:val="single" w:sz="4" w:space="0" w:color="auto"/>
              <w:bottom w:val="single" w:sz="4" w:space="0" w:color="auto"/>
              <w:right w:val="single" w:sz="4" w:space="0" w:color="auto"/>
            </w:tcBorders>
          </w:tcPr>
          <w:p w:rsidR="00A5578F" w:rsidRPr="001B2BB9" w:rsidRDefault="00A5578F" w:rsidP="00F732F0">
            <w:pPr>
              <w:spacing w:before="60" w:after="60"/>
              <w:jc w:val="center"/>
              <w:rPr>
                <w:rFonts w:ascii="Times New Roman" w:hAnsi="Times New Roman" w:cs="Times New Roman"/>
                <w:color w:val="auto"/>
                <w:sz w:val="26"/>
                <w:szCs w:val="26"/>
              </w:rPr>
            </w:pP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94</w:t>
            </w: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80</w:t>
            </w:r>
          </w:p>
        </w:tc>
        <w:tc>
          <w:tcPr>
            <w:tcW w:w="2296" w:type="dxa"/>
            <w:tcBorders>
              <w:top w:val="single" w:sz="4" w:space="0" w:color="auto"/>
              <w:left w:val="single" w:sz="4" w:space="0" w:color="auto"/>
              <w:bottom w:val="single" w:sz="4" w:space="0" w:color="auto"/>
              <w:right w:val="single" w:sz="4" w:space="0" w:color="auto"/>
            </w:tcBorders>
          </w:tcPr>
          <w:p w:rsidR="00A5578F" w:rsidRPr="001B2BB9" w:rsidRDefault="00A5578F" w:rsidP="00F732F0">
            <w:pPr>
              <w:spacing w:before="60" w:after="60"/>
              <w:jc w:val="center"/>
              <w:rPr>
                <w:rFonts w:ascii="Times New Roman" w:hAnsi="Times New Roman" w:cs="Times New Roman"/>
                <w:color w:val="auto"/>
                <w:sz w:val="26"/>
                <w:szCs w:val="26"/>
              </w:rPr>
            </w:pP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68</w:t>
            </w:r>
          </w:p>
          <w:p w:rsidR="00A5578F" w:rsidRPr="001B2BB9" w:rsidRDefault="00A5578F"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54</w:t>
            </w: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A5578F" w:rsidRPr="001B2BB9" w:rsidRDefault="00A5578F" w:rsidP="00F732F0">
            <w:pPr>
              <w:spacing w:before="60" w:after="60"/>
              <w:rPr>
                <w:rFonts w:ascii="Times New Roman" w:hAnsi="Times New Roman" w:cs="Times New Roman"/>
                <w:color w:val="auto"/>
                <w:sz w:val="26"/>
                <w:szCs w:val="26"/>
              </w:rPr>
            </w:pPr>
          </w:p>
        </w:tc>
      </w:tr>
    </w:tbl>
    <w:p w:rsidR="00A5578F" w:rsidRPr="001B2BB9" w:rsidRDefault="00A5578F" w:rsidP="00F732F0">
      <w:pPr>
        <w:pStyle w:val="BodyText"/>
        <w:spacing w:after="0"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pacing w:val="-4"/>
          <w:sz w:val="27"/>
          <w:szCs w:val="27"/>
          <w:u w:val="single"/>
        </w:rPr>
        <w:t>Đánh giá tác động</w:t>
      </w:r>
      <w:r w:rsidRPr="001B2BB9">
        <w:rPr>
          <w:rFonts w:ascii="Times New Roman" w:hAnsi="Times New Roman" w:cs="Times New Roman"/>
          <w:color w:val="auto"/>
          <w:spacing w:val="-4"/>
          <w:sz w:val="27"/>
          <w:szCs w:val="27"/>
        </w:rPr>
        <w:t>:</w:t>
      </w:r>
      <w:bookmarkEnd w:id="1892"/>
      <w:bookmarkEnd w:id="1893"/>
      <w:bookmarkEnd w:id="1894"/>
      <w:bookmarkEnd w:id="1895"/>
      <w:r w:rsidRPr="001B2BB9">
        <w:rPr>
          <w:rFonts w:ascii="Times New Roman" w:hAnsi="Times New Roman" w:cs="Times New Roman"/>
          <w:color w:val="auto"/>
          <w:spacing w:val="-4"/>
          <w:sz w:val="27"/>
          <w:szCs w:val="27"/>
        </w:rPr>
        <w:t xml:space="preserve"> </w:t>
      </w:r>
      <w:r w:rsidRPr="001B2BB9">
        <w:rPr>
          <w:rFonts w:ascii="Times New Roman" w:hAnsi="Times New Roman" w:cs="Times New Roman"/>
          <w:color w:val="auto"/>
          <w:sz w:val="27"/>
          <w:szCs w:val="27"/>
        </w:rPr>
        <w:t xml:space="preserve">Tính toán trên cho thấy mức ồn từ khoảng cách 20 m trở đi có giá trị thấp hơn tiêu chuẩn cho phép tại khu vực thông thường (từ 6 - 21h) theo </w:t>
      </w:r>
      <w:r w:rsidRPr="001B2BB9">
        <w:rPr>
          <w:rFonts w:ascii="Times New Roman" w:hAnsi="Times New Roman" w:cs="Times New Roman"/>
          <w:i/>
          <w:color w:val="auto"/>
          <w:sz w:val="27"/>
          <w:szCs w:val="27"/>
        </w:rPr>
        <w:t xml:space="preserve">QCVN 26:2010/BTNMT - Quy chuẩn kỹ thuật Quốc gia về tiếng ồn - Mức ồn tối đa cho phép (70 dBA), </w:t>
      </w:r>
      <w:r w:rsidRPr="001B2BB9">
        <w:rPr>
          <w:rFonts w:ascii="Times New Roman" w:hAnsi="Times New Roman" w:cs="Times New Roman"/>
          <w:color w:val="auto"/>
          <w:sz w:val="27"/>
          <w:szCs w:val="27"/>
        </w:rPr>
        <w:t>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w:t>
      </w:r>
    </w:p>
    <w:p w:rsidR="0023702C" w:rsidRPr="001B2BB9" w:rsidRDefault="0023702C" w:rsidP="00F732F0">
      <w:pPr>
        <w:keepNext/>
        <w:keepLines/>
        <w:spacing w:line="312" w:lineRule="auto"/>
        <w:jc w:val="both"/>
        <w:outlineLvl w:val="2"/>
        <w:rPr>
          <w:rFonts w:ascii="Times New Roman" w:hAnsi="Times New Roman" w:cs="Times New Roman"/>
          <w:b/>
          <w:i/>
          <w:color w:val="auto"/>
          <w:sz w:val="27"/>
          <w:szCs w:val="27"/>
          <w:lang w:val="nl-NL"/>
        </w:rPr>
      </w:pPr>
      <w:bookmarkStart w:id="1896" w:name="_Toc104732330"/>
      <w:bookmarkStart w:id="1897" w:name="_Toc104733955"/>
      <w:bookmarkStart w:id="1898" w:name="_Toc112070986"/>
      <w:bookmarkStart w:id="1899" w:name="_Toc112071125"/>
      <w:bookmarkStart w:id="1900" w:name="_Toc113480098"/>
      <w:bookmarkStart w:id="1901" w:name="_Toc113480309"/>
      <w:bookmarkStart w:id="1902" w:name="_Toc117608395"/>
      <w:bookmarkStart w:id="1903" w:name="_Toc134645897"/>
      <w:bookmarkStart w:id="1904" w:name="_Toc134646342"/>
      <w:r w:rsidRPr="001B2BB9">
        <w:rPr>
          <w:rFonts w:ascii="Times New Roman" w:hAnsi="Times New Roman" w:cs="Times New Roman"/>
          <w:b/>
          <w:i/>
          <w:color w:val="auto"/>
          <w:sz w:val="27"/>
          <w:szCs w:val="27"/>
        </w:rPr>
        <w:t>2.1.</w:t>
      </w:r>
      <w:r w:rsidRPr="001B2BB9">
        <w:rPr>
          <w:rFonts w:ascii="Times New Roman" w:hAnsi="Times New Roman" w:cs="Times New Roman"/>
          <w:b/>
          <w:i/>
          <w:color w:val="auto"/>
          <w:sz w:val="27"/>
          <w:szCs w:val="27"/>
          <w:lang w:val="en-US"/>
        </w:rPr>
        <w:t>3</w:t>
      </w:r>
      <w:r w:rsidRPr="001B2BB9">
        <w:rPr>
          <w:rFonts w:ascii="Times New Roman" w:hAnsi="Times New Roman" w:cs="Times New Roman"/>
          <w:b/>
          <w:i/>
          <w:color w:val="auto"/>
          <w:sz w:val="27"/>
          <w:szCs w:val="27"/>
        </w:rPr>
        <w:t xml:space="preserve">. </w:t>
      </w:r>
      <w:bookmarkEnd w:id="1869"/>
      <w:bookmarkEnd w:id="1870"/>
      <w:bookmarkEnd w:id="1871"/>
      <w:bookmarkEnd w:id="1872"/>
      <w:bookmarkEnd w:id="1873"/>
      <w:bookmarkEnd w:id="1874"/>
      <w:bookmarkEnd w:id="1875"/>
      <w:bookmarkEnd w:id="1876"/>
      <w:bookmarkEnd w:id="1877"/>
      <w:bookmarkEnd w:id="1878"/>
      <w:bookmarkEnd w:id="1879"/>
      <w:bookmarkEnd w:id="1880"/>
      <w:r w:rsidRPr="001B2BB9">
        <w:rPr>
          <w:rFonts w:ascii="Times New Roman" w:hAnsi="Times New Roman" w:cs="Times New Roman"/>
          <w:b/>
          <w:i/>
          <w:color w:val="auto"/>
          <w:sz w:val="27"/>
          <w:szCs w:val="27"/>
        </w:rPr>
        <w:t>Đánh giá, dự báo tác động gây nên bởi các rủi ro, sự cố của Dự án trong</w:t>
      </w:r>
      <w:r w:rsidRPr="001B2BB9">
        <w:rPr>
          <w:rFonts w:ascii="Times New Roman" w:hAnsi="Times New Roman" w:cs="Times New Roman"/>
          <w:b/>
          <w:i/>
          <w:color w:val="auto"/>
          <w:sz w:val="27"/>
          <w:szCs w:val="27"/>
          <w:lang w:val="nl-NL"/>
        </w:rPr>
        <w:t xml:space="preserve"> giai đoạn </w:t>
      </w:r>
      <w:bookmarkEnd w:id="1881"/>
      <w:bookmarkEnd w:id="1882"/>
      <w:r w:rsidRPr="001B2BB9">
        <w:rPr>
          <w:rFonts w:ascii="Times New Roman" w:hAnsi="Times New Roman" w:cs="Times New Roman"/>
          <w:b/>
          <w:i/>
          <w:color w:val="auto"/>
          <w:sz w:val="27"/>
          <w:szCs w:val="27"/>
          <w:lang w:val="nl-NL"/>
        </w:rPr>
        <w:t>vận hành</w:t>
      </w:r>
      <w:bookmarkEnd w:id="1883"/>
      <w:bookmarkEnd w:id="1884"/>
      <w:bookmarkEnd w:id="1896"/>
      <w:bookmarkEnd w:id="1897"/>
      <w:bookmarkEnd w:id="1898"/>
      <w:bookmarkEnd w:id="1899"/>
      <w:bookmarkEnd w:id="1900"/>
      <w:bookmarkEnd w:id="1901"/>
      <w:bookmarkEnd w:id="1902"/>
      <w:bookmarkEnd w:id="1903"/>
      <w:bookmarkEnd w:id="1904"/>
    </w:p>
    <w:p w:rsidR="00232700" w:rsidRPr="001B2BB9" w:rsidRDefault="00232700" w:rsidP="00F732F0">
      <w:pPr>
        <w:spacing w:line="312" w:lineRule="auto"/>
        <w:jc w:val="both"/>
        <w:rPr>
          <w:rFonts w:ascii="Times New Roman" w:hAnsi="Times New Roman" w:cs="Times New Roman"/>
          <w:i/>
          <w:color w:val="auto"/>
          <w:sz w:val="27"/>
          <w:szCs w:val="27"/>
          <w:lang w:val="de-DE"/>
        </w:rPr>
      </w:pPr>
      <w:bookmarkStart w:id="1905" w:name="bookmark255"/>
      <w:bookmarkStart w:id="1906" w:name="_Toc98508175"/>
      <w:bookmarkStart w:id="1907" w:name="_Toc99111301"/>
      <w:bookmarkStart w:id="1908" w:name="_Toc99918811"/>
      <w:bookmarkStart w:id="1909" w:name="_Toc100062931"/>
      <w:bookmarkStart w:id="1910" w:name="_Toc100242173"/>
      <w:bookmarkStart w:id="1911" w:name="_Toc104732331"/>
      <w:bookmarkStart w:id="1912" w:name="_Toc104733956"/>
      <w:bookmarkStart w:id="1913" w:name="_Toc112070987"/>
      <w:bookmarkStart w:id="1914" w:name="_Toc112071126"/>
      <w:bookmarkStart w:id="1915" w:name="_Toc113480099"/>
      <w:bookmarkStart w:id="1916" w:name="_Toc113480310"/>
      <w:bookmarkStart w:id="1917" w:name="_Toc117608396"/>
      <w:r w:rsidRPr="001B2BB9">
        <w:rPr>
          <w:rFonts w:ascii="Times New Roman" w:hAnsi="Times New Roman" w:cs="Times New Roman"/>
          <w:i/>
          <w:color w:val="auto"/>
          <w:sz w:val="27"/>
          <w:szCs w:val="27"/>
          <w:lang w:val="de-DE"/>
        </w:rPr>
        <w:t xml:space="preserve">3.2.1.3. </w:t>
      </w:r>
      <w:r w:rsidRPr="001B2BB9">
        <w:rPr>
          <w:rFonts w:ascii="Times New Roman" w:hAnsi="Times New Roman" w:cs="Times New Roman"/>
          <w:i/>
          <w:color w:val="auto"/>
          <w:sz w:val="27"/>
          <w:szCs w:val="27"/>
        </w:rPr>
        <w:t xml:space="preserve">Đánh giá, dự báo tác động gây nên bởi các rủi ro, sự cố của Dự án </w:t>
      </w:r>
    </w:p>
    <w:p w:rsidR="00232700" w:rsidRPr="001B2BB9" w:rsidRDefault="00232700" w:rsidP="00F732F0">
      <w:pPr>
        <w:spacing w:line="312" w:lineRule="auto"/>
        <w:jc w:val="both"/>
        <w:rPr>
          <w:rFonts w:ascii="Times New Roman" w:hAnsi="Times New Roman" w:cs="Times New Roman"/>
          <w:i/>
          <w:color w:val="auto"/>
          <w:sz w:val="27"/>
          <w:szCs w:val="27"/>
          <w:lang w:val="de-DE"/>
        </w:rPr>
      </w:pPr>
      <w:r w:rsidRPr="001B2BB9">
        <w:rPr>
          <w:rFonts w:ascii="Times New Roman" w:hAnsi="Times New Roman" w:cs="Times New Roman"/>
          <w:i/>
          <w:color w:val="auto"/>
          <w:sz w:val="27"/>
          <w:szCs w:val="27"/>
          <w:lang w:val="de-DE"/>
        </w:rPr>
        <w:t>a. Sự cố cháy nổ</w:t>
      </w:r>
    </w:p>
    <w:p w:rsidR="00232700" w:rsidRPr="001B2BB9" w:rsidRDefault="00232700" w:rsidP="00F732F0">
      <w:pPr>
        <w:spacing w:line="312" w:lineRule="auto"/>
        <w:ind w:firstLine="567"/>
        <w:jc w:val="both"/>
        <w:rPr>
          <w:rFonts w:ascii="Times New Roman" w:hAnsi="Times New Roman" w:cs="Times New Roman"/>
          <w:iCs/>
          <w:color w:val="auto"/>
          <w:sz w:val="27"/>
          <w:szCs w:val="27"/>
        </w:rPr>
      </w:pPr>
      <w:r w:rsidRPr="001B2BB9">
        <w:rPr>
          <w:rFonts w:ascii="Times New Roman" w:hAnsi="Times New Roman" w:cs="Times New Roman"/>
          <w:iCs/>
          <w:color w:val="auto"/>
          <w:sz w:val="27"/>
          <w:szCs w:val="27"/>
        </w:rPr>
        <w:t>Trong quá trình hoạt động, sự cố cháy nổ có thể phát sinh từ các nguồn như:</w:t>
      </w:r>
    </w:p>
    <w:p w:rsidR="00232700" w:rsidRPr="001B2BB9" w:rsidRDefault="00232700" w:rsidP="00F732F0">
      <w:pPr>
        <w:spacing w:line="312" w:lineRule="auto"/>
        <w:ind w:firstLine="567"/>
        <w:jc w:val="both"/>
        <w:rPr>
          <w:rFonts w:ascii="Times New Roman" w:hAnsi="Times New Roman" w:cs="Times New Roman"/>
          <w:iCs/>
          <w:color w:val="auto"/>
          <w:sz w:val="27"/>
          <w:szCs w:val="27"/>
        </w:rPr>
      </w:pPr>
      <w:r w:rsidRPr="001B2BB9">
        <w:rPr>
          <w:rFonts w:ascii="Times New Roman" w:hAnsi="Times New Roman" w:cs="Times New Roman"/>
          <w:iCs/>
          <w:color w:val="auto"/>
          <w:sz w:val="27"/>
          <w:szCs w:val="27"/>
        </w:rPr>
        <w:t xml:space="preserve">- Sự bất cẩn trong sinh hoạt hàng ngày của người dân sống trong Khu </w:t>
      </w:r>
      <w:r w:rsidRPr="001B2BB9">
        <w:rPr>
          <w:rFonts w:ascii="Times New Roman" w:hAnsi="Times New Roman" w:cs="Times New Roman"/>
          <w:iCs/>
          <w:color w:val="auto"/>
          <w:sz w:val="27"/>
          <w:szCs w:val="27"/>
          <w:lang w:val="en-US"/>
        </w:rPr>
        <w:t>TĐC</w:t>
      </w:r>
      <w:r w:rsidRPr="001B2BB9">
        <w:rPr>
          <w:rFonts w:ascii="Times New Roman" w:hAnsi="Times New Roman" w:cs="Times New Roman"/>
          <w:iCs/>
          <w:color w:val="auto"/>
          <w:sz w:val="27"/>
          <w:szCs w:val="27"/>
        </w:rPr>
        <w:t xml:space="preserve">. </w:t>
      </w:r>
    </w:p>
    <w:p w:rsidR="00232700" w:rsidRPr="001B2BB9" w:rsidRDefault="00232700" w:rsidP="00F732F0">
      <w:pPr>
        <w:spacing w:line="312" w:lineRule="auto"/>
        <w:ind w:firstLine="567"/>
        <w:jc w:val="both"/>
        <w:rPr>
          <w:rFonts w:ascii="Times New Roman" w:hAnsi="Times New Roman" w:cs="Times New Roman"/>
          <w:iCs/>
          <w:color w:val="auto"/>
          <w:sz w:val="27"/>
          <w:szCs w:val="27"/>
        </w:rPr>
      </w:pPr>
      <w:r w:rsidRPr="001B2BB9">
        <w:rPr>
          <w:rFonts w:ascii="Times New Roman" w:hAnsi="Times New Roman" w:cs="Times New Roman"/>
          <w:iCs/>
          <w:color w:val="auto"/>
          <w:sz w:val="27"/>
          <w:szCs w:val="27"/>
        </w:rPr>
        <w:t>- Sự cố chập điện do điện quá tải hoặc lắp đặt hệ thống điện không an toàn hoặc có thể là do sét đánh.</w:t>
      </w:r>
    </w:p>
    <w:p w:rsidR="00232700" w:rsidRPr="001B2BB9" w:rsidRDefault="00232700" w:rsidP="00F732F0">
      <w:pPr>
        <w:pStyle w:val="-chuan"/>
        <w:spacing w:before="0" w:after="0" w:line="312" w:lineRule="auto"/>
        <w:rPr>
          <w:rFonts w:cs="Times New Roman"/>
          <w:sz w:val="27"/>
          <w:szCs w:val="27"/>
          <w:lang w:val="en-US"/>
        </w:rPr>
      </w:pPr>
      <w:r w:rsidRPr="001B2BB9">
        <w:rPr>
          <w:rFonts w:cs="Times New Roman"/>
          <w:iCs/>
          <w:sz w:val="27"/>
          <w:szCs w:val="27"/>
        </w:rPr>
        <w:t xml:space="preserve">Trong quá trình hoạt động, sự cố cháy nổ luôn có thể xảy ra bất cứ lúc nào nếu không được quản lý chặt chẽ, hậu quả để lại thường rất nặng nề có thể nguy hại tới tính mạng </w:t>
      </w:r>
      <w:r w:rsidRPr="001B2BB9">
        <w:rPr>
          <w:rFonts w:cs="Times New Roman"/>
          <w:iCs/>
          <w:sz w:val="27"/>
          <w:szCs w:val="27"/>
          <w:lang w:val="en-US"/>
        </w:rPr>
        <w:t xml:space="preserve">và tài sản </w:t>
      </w:r>
      <w:r w:rsidRPr="001B2BB9">
        <w:rPr>
          <w:rFonts w:cs="Times New Roman"/>
          <w:iCs/>
          <w:sz w:val="27"/>
          <w:szCs w:val="27"/>
        </w:rPr>
        <w:t>của người dân</w:t>
      </w:r>
      <w:r w:rsidRPr="001B2BB9">
        <w:rPr>
          <w:rFonts w:cs="Times New Roman"/>
          <w:iCs/>
          <w:sz w:val="27"/>
          <w:szCs w:val="27"/>
          <w:lang w:val="en-US"/>
        </w:rPr>
        <w:t>.</w:t>
      </w:r>
    </w:p>
    <w:p w:rsidR="00232700" w:rsidRPr="001B2BB9" w:rsidRDefault="00232700" w:rsidP="00F732F0">
      <w:pPr>
        <w:spacing w:line="312" w:lineRule="auto"/>
        <w:jc w:val="both"/>
        <w:rPr>
          <w:rFonts w:ascii="Times New Roman" w:hAnsi="Times New Roman" w:cs="Times New Roman"/>
          <w:i/>
          <w:color w:val="auto"/>
          <w:sz w:val="27"/>
          <w:szCs w:val="27"/>
          <w:lang w:val="de-DE"/>
        </w:rPr>
      </w:pPr>
      <w:r w:rsidRPr="001B2BB9">
        <w:rPr>
          <w:rFonts w:ascii="Times New Roman" w:hAnsi="Times New Roman" w:cs="Times New Roman"/>
          <w:i/>
          <w:color w:val="auto"/>
          <w:sz w:val="27"/>
          <w:szCs w:val="27"/>
          <w:lang w:val="de-DE"/>
        </w:rPr>
        <w:t>b. Đối với sự cố tai nạn giao thông</w:t>
      </w:r>
    </w:p>
    <w:p w:rsidR="00232700" w:rsidRPr="001B2BB9" w:rsidRDefault="00232700"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Khi Khu </w:t>
      </w:r>
      <w:r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 xml:space="preserve"> đi vào hoạt động, số lượng dân cư gia tăng, mật độ phương tiện ra vào </w:t>
      </w:r>
      <w:r w:rsidRPr="001B2BB9">
        <w:rPr>
          <w:rFonts w:ascii="Times New Roman" w:hAnsi="Times New Roman" w:cs="Times New Roman"/>
          <w:color w:val="auto"/>
          <w:sz w:val="27"/>
          <w:szCs w:val="27"/>
          <w:lang w:val="en-US"/>
        </w:rPr>
        <w:t>khu vực tăng</w:t>
      </w:r>
      <w:r w:rsidRPr="001B2BB9">
        <w:rPr>
          <w:rFonts w:ascii="Times New Roman" w:hAnsi="Times New Roman" w:cs="Times New Roman"/>
          <w:color w:val="auto"/>
          <w:sz w:val="27"/>
          <w:szCs w:val="27"/>
        </w:rPr>
        <w:t xml:space="preserve"> lên nên nguy cơ xảy ra tai nạn giao thông là rất dễ xảy ra, đặc </w:t>
      </w:r>
      <w:r w:rsidRPr="001B2BB9">
        <w:rPr>
          <w:rFonts w:ascii="Times New Roman" w:hAnsi="Times New Roman" w:cs="Times New Roman"/>
          <w:color w:val="auto"/>
          <w:sz w:val="27"/>
          <w:szCs w:val="27"/>
        </w:rPr>
        <w:lastRenderedPageBreak/>
        <w:t>biệt là tại</w:t>
      </w:r>
      <w:r w:rsidR="006A2236" w:rsidRPr="001B2BB9">
        <w:rPr>
          <w:rFonts w:ascii="Times New Roman" w:hAnsi="Times New Roman" w:cs="Times New Roman"/>
          <w:color w:val="auto"/>
          <w:sz w:val="27"/>
          <w:szCs w:val="27"/>
        </w:rPr>
        <w:t xml:space="preserve"> điểm giao của các tuyến đường</w:t>
      </w:r>
      <w:r w:rsidRPr="001B2BB9">
        <w:rPr>
          <w:rFonts w:ascii="Times New Roman" w:hAnsi="Times New Roman" w:cs="Times New Roman"/>
          <w:color w:val="auto"/>
          <w:sz w:val="27"/>
          <w:szCs w:val="27"/>
        </w:rPr>
        <w:t xml:space="preserve"> của </w:t>
      </w:r>
      <w:r w:rsidRPr="001B2BB9">
        <w:rPr>
          <w:rFonts w:ascii="Times New Roman" w:hAnsi="Times New Roman" w:cs="Times New Roman"/>
          <w:color w:val="auto"/>
          <w:sz w:val="27"/>
          <w:szCs w:val="27"/>
          <w:lang w:val="en-US"/>
        </w:rPr>
        <w:t xml:space="preserve">dự án </w:t>
      </w:r>
      <w:r w:rsidR="00724C9A" w:rsidRPr="001B2BB9">
        <w:rPr>
          <w:rFonts w:ascii="Times New Roman" w:hAnsi="Times New Roman" w:cs="Times New Roman"/>
          <w:color w:val="auto"/>
          <w:sz w:val="27"/>
          <w:szCs w:val="27"/>
          <w:lang w:val="en-US"/>
        </w:rPr>
        <w:t>với các khu dân cư thôn Trường Thọ và Trường Trí</w:t>
      </w:r>
      <w:r w:rsidRPr="001B2BB9">
        <w:rPr>
          <w:rFonts w:ascii="Times New Roman" w:hAnsi="Times New Roman" w:cs="Times New Roman"/>
          <w:color w:val="auto"/>
          <w:sz w:val="27"/>
          <w:szCs w:val="27"/>
        </w:rPr>
        <w:t>.</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1918" w:name="_Toc134645898"/>
      <w:bookmarkStart w:id="1919" w:name="_Toc134646343"/>
      <w:r w:rsidRPr="001B2BB9">
        <w:rPr>
          <w:rFonts w:ascii="Times New Roman" w:eastAsia="Times New Roman" w:hAnsi="Times New Roman" w:cs="Times New Roman"/>
          <w:color w:val="auto"/>
          <w:kern w:val="32"/>
          <w:sz w:val="27"/>
          <w:szCs w:val="27"/>
          <w:lang w:eastAsia="en-US"/>
        </w:rPr>
        <w:t>2</w:t>
      </w:r>
      <w:bookmarkEnd w:id="1905"/>
      <w:r w:rsidRPr="001B2BB9">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007269" w:rsidRPr="001B2BB9">
        <w:rPr>
          <w:rFonts w:ascii="Times New Roman" w:eastAsia="Times New Roman" w:hAnsi="Times New Roman" w:cs="Times New Roman"/>
          <w:color w:val="auto"/>
          <w:kern w:val="32"/>
          <w:sz w:val="27"/>
          <w:szCs w:val="27"/>
          <w:lang w:eastAsia="en-US"/>
        </w:rPr>
        <w:t>n</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rsidR="00C31DBB" w:rsidRPr="001B2BB9" w:rsidRDefault="00C31DBB" w:rsidP="00F732F0">
      <w:pPr>
        <w:pStyle w:val="Heading1"/>
        <w:keepLines w:val="0"/>
        <w:widowControl/>
        <w:spacing w:before="0" w:line="312" w:lineRule="auto"/>
        <w:jc w:val="both"/>
        <w:rPr>
          <w:rFonts w:ascii="Times New Roman" w:eastAsia="Times New Roman" w:hAnsi="Times New Roman" w:cs="Times New Roman"/>
          <w:i/>
          <w:color w:val="auto"/>
          <w:kern w:val="32"/>
          <w:sz w:val="27"/>
          <w:szCs w:val="27"/>
          <w:lang w:eastAsia="en-US"/>
        </w:rPr>
      </w:pPr>
      <w:bookmarkStart w:id="1920" w:name="_Toc112070988"/>
      <w:bookmarkStart w:id="1921" w:name="_Toc112071127"/>
      <w:bookmarkStart w:id="1922" w:name="_Toc113480100"/>
      <w:bookmarkStart w:id="1923" w:name="_Toc113480311"/>
      <w:bookmarkStart w:id="1924" w:name="_Toc117608397"/>
      <w:bookmarkStart w:id="1925" w:name="_Toc134645899"/>
      <w:bookmarkStart w:id="1926" w:name="_Toc134646344"/>
      <w:bookmarkStart w:id="1927" w:name="_Toc223633180"/>
      <w:bookmarkStart w:id="1928" w:name="_Toc375904357"/>
      <w:bookmarkStart w:id="1929" w:name="_Toc400723359"/>
      <w:bookmarkStart w:id="1930" w:name="_Toc401734968"/>
      <w:bookmarkStart w:id="1931" w:name="_Toc402302161"/>
      <w:bookmarkStart w:id="1932" w:name="_Toc401923210"/>
      <w:bookmarkStart w:id="1933" w:name="_Toc411150879"/>
      <w:bookmarkStart w:id="1934" w:name="_Toc429147815"/>
      <w:bookmarkStart w:id="1935" w:name="_Toc429148154"/>
      <w:bookmarkStart w:id="1936" w:name="_Toc430265060"/>
      <w:bookmarkStart w:id="1937" w:name="_Toc430265627"/>
      <w:bookmarkStart w:id="1938" w:name="_Toc430593645"/>
      <w:bookmarkStart w:id="1939" w:name="_Toc430593862"/>
      <w:bookmarkStart w:id="1940" w:name="_Toc211762092"/>
      <w:bookmarkStart w:id="1941" w:name="_Toc411150870"/>
      <w:bookmarkStart w:id="1942" w:name="_Toc411151555"/>
      <w:bookmarkStart w:id="1943" w:name="_Toc429147804"/>
      <w:bookmarkStart w:id="1944" w:name="_Toc429148143"/>
      <w:bookmarkStart w:id="1945" w:name="_Toc430265050"/>
      <w:bookmarkStart w:id="1946" w:name="_Toc430265617"/>
      <w:bookmarkStart w:id="1947" w:name="_Toc430593635"/>
      <w:bookmarkStart w:id="1948" w:name="_Toc430593852"/>
      <w:bookmarkStart w:id="1949" w:name="_Toc432488430"/>
      <w:bookmarkStart w:id="1950" w:name="_Toc432488782"/>
      <w:bookmarkStart w:id="1951" w:name="_Toc432489584"/>
      <w:bookmarkStart w:id="1952" w:name="_Toc432490182"/>
      <w:bookmarkStart w:id="1953" w:name="_Toc437529375"/>
      <w:bookmarkStart w:id="1954" w:name="_Toc437529975"/>
      <w:bookmarkStart w:id="1955" w:name="_Toc438103330"/>
      <w:bookmarkStart w:id="1956" w:name="_Toc438104086"/>
      <w:bookmarkStart w:id="1957" w:name="_Toc438104251"/>
      <w:bookmarkStart w:id="1958" w:name="_Toc438804187"/>
      <w:bookmarkStart w:id="1959" w:name="_Toc439319223"/>
      <w:bookmarkStart w:id="1960" w:name="_Toc440272765"/>
      <w:bookmarkStart w:id="1961" w:name="_Toc440964825"/>
      <w:bookmarkStart w:id="1962" w:name="_Toc444784566"/>
      <w:bookmarkStart w:id="1963" w:name="_Toc444785089"/>
      <w:bookmarkStart w:id="1964" w:name="_Toc445046048"/>
      <w:bookmarkStart w:id="1965" w:name="_Toc445712083"/>
      <w:bookmarkStart w:id="1966" w:name="bookmark278"/>
      <w:bookmarkStart w:id="1967" w:name="_Toc98508183"/>
      <w:bookmarkStart w:id="1968" w:name="_Toc99111309"/>
      <w:r w:rsidRPr="001B2BB9">
        <w:rPr>
          <w:rFonts w:ascii="Times New Roman" w:eastAsia="Times New Roman" w:hAnsi="Times New Roman" w:cs="Times New Roman"/>
          <w:i/>
          <w:color w:val="auto"/>
          <w:kern w:val="32"/>
          <w:sz w:val="27"/>
          <w:szCs w:val="27"/>
          <w:lang w:eastAsia="en-US"/>
        </w:rPr>
        <w:t>2.2.1. Về công trình, biện pháp xử lý nước thải</w:t>
      </w:r>
      <w:bookmarkEnd w:id="1920"/>
      <w:bookmarkEnd w:id="1921"/>
      <w:bookmarkEnd w:id="1922"/>
      <w:bookmarkEnd w:id="1923"/>
      <w:bookmarkEnd w:id="1924"/>
      <w:bookmarkEnd w:id="1925"/>
      <w:bookmarkEnd w:id="1926"/>
    </w:p>
    <w:p w:rsidR="00A3751E" w:rsidRPr="001B2BB9" w:rsidRDefault="008E656A" w:rsidP="00F732F0">
      <w:pPr>
        <w:spacing w:line="312" w:lineRule="auto"/>
        <w:ind w:firstLine="567"/>
        <w:rPr>
          <w:rFonts w:ascii="Times New Roman" w:hAnsi="Times New Roman" w:cs="Times New Roman"/>
          <w:i/>
          <w:color w:val="auto"/>
          <w:sz w:val="27"/>
          <w:szCs w:val="27"/>
          <w:lang w:val="pt-BR"/>
        </w:rPr>
      </w:pPr>
      <w:r w:rsidRPr="001B2BB9">
        <w:rPr>
          <w:rFonts w:ascii="Times New Roman" w:hAnsi="Times New Roman" w:cs="Times New Roman"/>
          <w:i/>
          <w:color w:val="auto"/>
          <w:sz w:val="27"/>
          <w:szCs w:val="27"/>
          <w:lang w:val="pt-BR"/>
        </w:rPr>
        <w:t xml:space="preserve">* </w:t>
      </w:r>
      <w:r w:rsidR="00A3751E" w:rsidRPr="001B2BB9">
        <w:rPr>
          <w:rFonts w:ascii="Times New Roman" w:hAnsi="Times New Roman" w:cs="Times New Roman"/>
          <w:i/>
          <w:color w:val="auto"/>
          <w:sz w:val="27"/>
          <w:szCs w:val="27"/>
          <w:lang w:val="pt-BR"/>
        </w:rPr>
        <w:t>Nước thải sinh hoạt:</w:t>
      </w:r>
    </w:p>
    <w:p w:rsidR="00CC582C" w:rsidRPr="001B2BB9" w:rsidRDefault="00CC58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pacing w:val="-2"/>
          <w:sz w:val="27"/>
          <w:szCs w:val="27"/>
        </w:rPr>
        <w:t xml:space="preserve">Khi các hộ gia đình mua, cấp đất trong Khu </w:t>
      </w:r>
      <w:r w:rsidRPr="001B2BB9">
        <w:rPr>
          <w:rFonts w:ascii="Times New Roman" w:hAnsi="Times New Roman" w:cs="Times New Roman"/>
          <w:color w:val="auto"/>
          <w:spacing w:val="-2"/>
          <w:sz w:val="27"/>
          <w:szCs w:val="27"/>
          <w:lang w:val="en-US"/>
        </w:rPr>
        <w:t>TĐC</w:t>
      </w:r>
      <w:r w:rsidRPr="001B2BB9">
        <w:rPr>
          <w:rFonts w:ascii="Times New Roman" w:hAnsi="Times New Roman" w:cs="Times New Roman"/>
          <w:color w:val="auto"/>
          <w:spacing w:val="-2"/>
          <w:sz w:val="27"/>
          <w:szCs w:val="27"/>
        </w:rPr>
        <w:t xml:space="preserve"> yêu cầu bắt buộc phải xây dựng các bể tự hoại </w:t>
      </w:r>
      <w:r w:rsidRPr="001B2BB9">
        <w:rPr>
          <w:rFonts w:ascii="Times New Roman" w:hAnsi="Times New Roman" w:cs="Times New Roman"/>
          <w:color w:val="auto"/>
          <w:spacing w:val="-2"/>
          <w:sz w:val="27"/>
          <w:szCs w:val="27"/>
          <w:lang w:val="en-US"/>
        </w:rPr>
        <w:t xml:space="preserve">5 </w:t>
      </w:r>
      <w:r w:rsidRPr="001B2BB9">
        <w:rPr>
          <w:rFonts w:ascii="Times New Roman" w:hAnsi="Times New Roman" w:cs="Times New Roman"/>
          <w:color w:val="auto"/>
          <w:spacing w:val="-2"/>
          <w:sz w:val="27"/>
          <w:szCs w:val="27"/>
        </w:rPr>
        <w:t xml:space="preserve">ngăn xử lý tại chỗ, qua hố thấm trước khi </w:t>
      </w:r>
      <w:r w:rsidRPr="001B2BB9">
        <w:rPr>
          <w:rFonts w:ascii="Times New Roman" w:hAnsi="Times New Roman" w:cs="Times New Roman"/>
          <w:color w:val="auto"/>
          <w:spacing w:val="-2"/>
          <w:sz w:val="27"/>
          <w:szCs w:val="27"/>
          <w:lang w:val="en-US"/>
        </w:rPr>
        <w:t>thấm ra môi trường</w:t>
      </w:r>
      <w:r w:rsidRPr="001B2BB9">
        <w:rPr>
          <w:rFonts w:ascii="Times New Roman" w:hAnsi="Times New Roman" w:cs="Times New Roman"/>
          <w:color w:val="auto"/>
          <w:spacing w:val="-2"/>
          <w:sz w:val="27"/>
          <w:szCs w:val="27"/>
        </w:rPr>
        <w:t xml:space="preserve">. </w:t>
      </w:r>
      <w:r w:rsidRPr="001B2BB9">
        <w:rPr>
          <w:rFonts w:ascii="Times New Roman" w:hAnsi="Times New Roman" w:cs="Times New Roman"/>
          <w:color w:val="auto"/>
          <w:sz w:val="27"/>
          <w:szCs w:val="27"/>
        </w:rPr>
        <w:t xml:space="preserve">Bể phốt tự hoại cải tiến BASTAF được xây dựng với 5 ngăn tách biệt (như mô hình bên dưới) </w:t>
      </w:r>
      <w:r w:rsidRPr="001B2BB9">
        <w:rPr>
          <w:rFonts w:ascii="Times New Roman" w:hAnsi="Times New Roman" w:cs="Times New Roman"/>
          <w:color w:val="auto"/>
          <w:sz w:val="27"/>
          <w:szCs w:val="27"/>
          <w:lang w:val="en-US"/>
        </w:rPr>
        <w:t>gồm 01 ngăn chứa, 02 ngăn lắng</w:t>
      </w:r>
      <w:r w:rsidRPr="001B2BB9">
        <w:rPr>
          <w:rFonts w:ascii="Times New Roman" w:hAnsi="Times New Roman" w:cs="Times New Roman"/>
          <w:color w:val="auto"/>
          <w:sz w:val="27"/>
          <w:szCs w:val="27"/>
        </w:rPr>
        <w:t xml:space="preserve"> và </w:t>
      </w:r>
      <w:r w:rsidRPr="001B2BB9">
        <w:rPr>
          <w:rFonts w:ascii="Times New Roman" w:hAnsi="Times New Roman" w:cs="Times New Roman"/>
          <w:color w:val="auto"/>
          <w:sz w:val="27"/>
          <w:szCs w:val="27"/>
          <w:lang w:val="en-US"/>
        </w:rPr>
        <w:t xml:space="preserve">02 </w:t>
      </w:r>
      <w:r w:rsidRPr="001B2BB9">
        <w:rPr>
          <w:rFonts w:ascii="Times New Roman" w:hAnsi="Times New Roman" w:cs="Times New Roman"/>
          <w:color w:val="auto"/>
          <w:sz w:val="27"/>
          <w:szCs w:val="27"/>
        </w:rPr>
        <w:t>ngăn lọc kỵ khí.</w:t>
      </w:r>
    </w:p>
    <w:p w:rsidR="00CC582C" w:rsidRPr="001B2BB9" w:rsidRDefault="00CC58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Mô hình hầm tự hoại như sau:</w:t>
      </w:r>
    </w:p>
    <w:p w:rsidR="00CC582C" w:rsidRPr="001B2BB9" w:rsidRDefault="00CC58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noProof/>
          <w:color w:val="auto"/>
          <w:sz w:val="27"/>
          <w:szCs w:val="27"/>
          <w:lang w:val="en-US" w:eastAsia="en-US"/>
        </w:rPr>
        <mc:AlternateContent>
          <mc:Choice Requires="wpg">
            <w:drawing>
              <wp:anchor distT="0" distB="0" distL="114300" distR="114300" simplePos="0" relativeHeight="251660288" behindDoc="0" locked="0" layoutInCell="1" allowOverlap="1" wp14:anchorId="361FD3DB" wp14:editId="7E0F4B33">
                <wp:simplePos x="0" y="0"/>
                <wp:positionH relativeFrom="column">
                  <wp:posOffset>1126490</wp:posOffset>
                </wp:positionH>
                <wp:positionV relativeFrom="paragraph">
                  <wp:posOffset>1809750</wp:posOffset>
                </wp:positionV>
                <wp:extent cx="3952247" cy="358797"/>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247" cy="358797"/>
                          <a:chOff x="0" y="0"/>
                          <a:chExt cx="3958836" cy="358823"/>
                        </a:xfrm>
                      </wpg:grpSpPr>
                      <wps:wsp>
                        <wps:cNvPr id="3" name="Text Box 101"/>
                        <wps:cNvSpPr txBox="1"/>
                        <wps:spPr>
                          <a:xfrm>
                            <a:off x="0" y="0"/>
                            <a:ext cx="908292" cy="3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741" w:rsidRPr="00CC582C" w:rsidRDefault="00486741" w:rsidP="00CC582C">
                              <w:pPr>
                                <w:rPr>
                                  <w:rFonts w:ascii="Times New Roman" w:hAnsi="Times New Roman" w:cs="Times New Roman"/>
                                  <w:sz w:val="26"/>
                                  <w:szCs w:val="26"/>
                                </w:rPr>
                              </w:pPr>
                              <w:r w:rsidRPr="00CC582C">
                                <w:rPr>
                                  <w:rFonts w:ascii="Times New Roman" w:hAnsi="Times New Roman" w:cs="Times New Roman"/>
                                  <w:sz w:val="26"/>
                                  <w:szCs w:val="26"/>
                                </w:rPr>
                                <w:t>Ngăn chứa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Text Box 103"/>
                        <wps:cNvSpPr txBox="1"/>
                        <wps:spPr>
                          <a:xfrm>
                            <a:off x="1550439" y="0"/>
                            <a:ext cx="873945" cy="3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741" w:rsidRPr="00CC582C" w:rsidRDefault="00486741" w:rsidP="00CC582C">
                              <w:pPr>
                                <w:rPr>
                                  <w:rFonts w:ascii="Times New Roman" w:hAnsi="Times New Roman" w:cs="Times New Roman"/>
                                  <w:sz w:val="26"/>
                                  <w:szCs w:val="26"/>
                                </w:rPr>
                              </w:pPr>
                              <w:r w:rsidRPr="00CC582C">
                                <w:rPr>
                                  <w:rFonts w:ascii="Times New Roman" w:hAnsi="Times New Roman" w:cs="Times New Roman"/>
                                  <w:sz w:val="26"/>
                                  <w:szCs w:val="26"/>
                                </w:rPr>
                                <w:t>Ngăn lắng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Text Box 6"/>
                        <wps:cNvSpPr txBox="1"/>
                        <wps:spPr>
                          <a:xfrm>
                            <a:off x="2707709" y="15898"/>
                            <a:ext cx="1251127" cy="3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741" w:rsidRPr="00CC582C" w:rsidRDefault="00486741" w:rsidP="00CC582C">
                              <w:pPr>
                                <w:rPr>
                                  <w:rFonts w:ascii="Times New Roman" w:hAnsi="Times New Roman" w:cs="Times New Roman"/>
                                  <w:sz w:val="26"/>
                                  <w:szCs w:val="26"/>
                                </w:rPr>
                              </w:pPr>
                              <w:r w:rsidRPr="00CC582C">
                                <w:rPr>
                                  <w:rFonts w:ascii="Times New Roman" w:hAnsi="Times New Roman" w:cs="Times New Roman"/>
                                  <w:sz w:val="26"/>
                                  <w:szCs w:val="26"/>
                                </w:rPr>
                                <w:t>Ngăn lọc kỵ khí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61FD3DB" id="Group 1" o:spid="_x0000_s1054" style="position:absolute;left:0;text-align:left;margin-left:88.7pt;margin-top:142.5pt;width:311.2pt;height:28.25pt;z-index:251660288;mso-width-relative:margin" coordsize="39588,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">
                <v:shapetype id="_x0000_t202" coordsize="21600,21600" o:spt="202" path="m,l,21600r21600,l21600,xe">
                  <v:stroke joinstyle="miter"/>
                  <v:path gradientshapeok="t" o:connecttype="rect"/>
                </v:shapetype>
                <v:shape id="Text Box 101" o:spid="_x0000_s1055" type="#_x0000_t202" style="position:absolute;width:9082;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rsidR="00486741" w:rsidRPr="00CC582C" w:rsidRDefault="00486741" w:rsidP="00CC582C">
                        <w:pPr>
                          <w:rPr>
                            <w:rFonts w:ascii="Times New Roman" w:hAnsi="Times New Roman" w:cs="Times New Roman"/>
                            <w:sz w:val="26"/>
                            <w:szCs w:val="26"/>
                          </w:rPr>
                        </w:pPr>
                        <w:r w:rsidRPr="00CC582C">
                          <w:rPr>
                            <w:rFonts w:ascii="Times New Roman" w:hAnsi="Times New Roman" w:cs="Times New Roman"/>
                            <w:sz w:val="26"/>
                            <w:szCs w:val="26"/>
                          </w:rPr>
                          <w:t>Ngăn chứa</w:t>
                        </w:r>
                      </w:p>
                    </w:txbxContent>
                  </v:textbox>
                </v:shape>
                <v:shape id="Text Box 103" o:spid="_x0000_s1056" type="#_x0000_t202" style="position:absolute;left:15504;width:8739;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486741" w:rsidRPr="00CC582C" w:rsidRDefault="00486741" w:rsidP="00CC582C">
                        <w:pPr>
                          <w:rPr>
                            <w:rFonts w:ascii="Times New Roman" w:hAnsi="Times New Roman" w:cs="Times New Roman"/>
                            <w:sz w:val="26"/>
                            <w:szCs w:val="26"/>
                          </w:rPr>
                        </w:pPr>
                        <w:r w:rsidRPr="00CC582C">
                          <w:rPr>
                            <w:rFonts w:ascii="Times New Roman" w:hAnsi="Times New Roman" w:cs="Times New Roman"/>
                            <w:sz w:val="26"/>
                            <w:szCs w:val="26"/>
                          </w:rPr>
                          <w:t>Ngăn lắng</w:t>
                        </w:r>
                      </w:p>
                    </w:txbxContent>
                  </v:textbox>
                </v:shape>
                <v:shape id="Text Box 6" o:spid="_x0000_s1057" type="#_x0000_t202" style="position:absolute;left:27077;top:158;width:12511;height:34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486741" w:rsidRPr="00CC582C" w:rsidRDefault="00486741" w:rsidP="00CC582C">
                        <w:pPr>
                          <w:rPr>
                            <w:rFonts w:ascii="Times New Roman" w:hAnsi="Times New Roman" w:cs="Times New Roman"/>
                            <w:sz w:val="26"/>
                            <w:szCs w:val="26"/>
                          </w:rPr>
                        </w:pPr>
                        <w:r w:rsidRPr="00CC582C">
                          <w:rPr>
                            <w:rFonts w:ascii="Times New Roman" w:hAnsi="Times New Roman" w:cs="Times New Roman"/>
                            <w:sz w:val="26"/>
                            <w:szCs w:val="26"/>
                          </w:rPr>
                          <w:t>Ngăn lọc kỵ khí</w:t>
                        </w:r>
                      </w:p>
                    </w:txbxContent>
                  </v:textbox>
                </v:shape>
              </v:group>
            </w:pict>
          </mc:Fallback>
        </mc:AlternateContent>
      </w:r>
      <w:r w:rsidRPr="001B2BB9">
        <w:rPr>
          <w:rFonts w:ascii="Times New Roman" w:hAnsi="Times New Roman" w:cs="Times New Roman"/>
          <w:noProof/>
          <w:color w:val="auto"/>
          <w:sz w:val="27"/>
          <w:szCs w:val="27"/>
          <w:lang w:val="en-US" w:eastAsia="en-US"/>
        </w:rPr>
        <w:drawing>
          <wp:inline distT="0" distB="0" distL="0" distR="0" wp14:anchorId="2BC4F125" wp14:editId="3D63D79B">
            <wp:extent cx="5193132" cy="1858061"/>
            <wp:effectExtent l="0" t="0" r="7620" b="8890"/>
            <wp:docPr id="6" name="Picture 6" descr="C:\Users\Administrator\Desktop\nguyen-ly-hoat-dong-be-phot-tu-hoai-cai-tien-bast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nguyen-ly-hoat-dong-be-phot-tu-hoai-cai-tien-bastaf.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3967" t="49707" r="5124" b="11852"/>
                    <a:stretch/>
                  </pic:blipFill>
                  <pic:spPr bwMode="auto">
                    <a:xfrm>
                      <a:off x="0" y="0"/>
                      <a:ext cx="5214899" cy="1865849"/>
                    </a:xfrm>
                    <a:prstGeom prst="rect">
                      <a:avLst/>
                    </a:prstGeom>
                    <a:noFill/>
                    <a:ln>
                      <a:noFill/>
                    </a:ln>
                    <a:extLst>
                      <a:ext uri="{53640926-AAD7-44D8-BBD7-CCE9431645EC}">
                        <a14:shadowObscured xmlns:a14="http://schemas.microsoft.com/office/drawing/2010/main"/>
                      </a:ext>
                    </a:extLst>
                  </pic:spPr>
                </pic:pic>
              </a:graphicData>
            </a:graphic>
          </wp:inline>
        </w:drawing>
      </w:r>
    </w:p>
    <w:p w:rsidR="00CC582C" w:rsidRPr="001B2BB9" w:rsidRDefault="00CC582C" w:rsidP="00F732F0">
      <w:pPr>
        <w:pStyle w:val="hnh0"/>
        <w:spacing w:before="0" w:after="0" w:line="312" w:lineRule="auto"/>
        <w:rPr>
          <w:szCs w:val="27"/>
        </w:rPr>
      </w:pPr>
    </w:p>
    <w:p w:rsidR="00CC582C" w:rsidRPr="001B2BB9" w:rsidRDefault="00CC58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Tính toán kích thước của bể tự hoại:</w:t>
      </w:r>
    </w:p>
    <w:p w:rsidR="00CC582C" w:rsidRPr="001B2BB9" w:rsidRDefault="00CC582C"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Dung tích bể tự hoại được xác định theo công thức sau:</w:t>
      </w:r>
    </w:p>
    <w:p w:rsidR="00CC582C" w:rsidRPr="001B2BB9" w:rsidRDefault="00CC582C"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W = Wn + Wc. Trong đó:</w:t>
      </w:r>
    </w:p>
    <w:p w:rsidR="00CC582C" w:rsidRPr="001B2BB9" w:rsidRDefault="00CC582C" w:rsidP="00F732F0">
      <w:pPr>
        <w:widowControl/>
        <w:numPr>
          <w:ilvl w:val="0"/>
          <w:numId w:val="17"/>
        </w:numPr>
        <w:tabs>
          <w:tab w:val="clear" w:pos="720"/>
          <w:tab w:val="left" w:pos="980"/>
        </w:tabs>
        <w:spacing w:line="312" w:lineRule="auto"/>
        <w:ind w:left="0"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Wn: Thể tích phần nước của bể; (m</w:t>
      </w:r>
      <w:r w:rsidRPr="001B2BB9">
        <w:rPr>
          <w:rFonts w:ascii="Times New Roman" w:hAnsi="Times New Roman" w:cs="Times New Roman"/>
          <w:color w:val="auto"/>
          <w:sz w:val="27"/>
          <w:szCs w:val="27"/>
          <w:vertAlign w:val="superscript"/>
          <w:lang w:val="pl-PL"/>
        </w:rPr>
        <w:t>3</w:t>
      </w:r>
      <w:r w:rsidRPr="001B2BB9">
        <w:rPr>
          <w:rFonts w:ascii="Times New Roman" w:hAnsi="Times New Roman" w:cs="Times New Roman"/>
          <w:color w:val="auto"/>
          <w:sz w:val="27"/>
          <w:szCs w:val="27"/>
          <w:lang w:val="pl-PL"/>
        </w:rPr>
        <w:t>)</w:t>
      </w:r>
    </w:p>
    <w:p w:rsidR="00CC582C" w:rsidRPr="001B2BB9" w:rsidRDefault="00CC582C" w:rsidP="00F732F0">
      <w:pPr>
        <w:widowControl/>
        <w:numPr>
          <w:ilvl w:val="0"/>
          <w:numId w:val="17"/>
        </w:numPr>
        <w:tabs>
          <w:tab w:val="clear" w:pos="720"/>
          <w:tab w:val="left" w:pos="980"/>
        </w:tabs>
        <w:spacing w:line="312" w:lineRule="auto"/>
        <w:ind w:left="0"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Wc: Thể tích phần phân huỷ cặn của bể; (m</w:t>
      </w:r>
      <w:r w:rsidRPr="001B2BB9">
        <w:rPr>
          <w:rFonts w:ascii="Times New Roman" w:hAnsi="Times New Roman" w:cs="Times New Roman"/>
          <w:color w:val="auto"/>
          <w:sz w:val="27"/>
          <w:szCs w:val="27"/>
          <w:vertAlign w:val="superscript"/>
          <w:lang w:val="pl-PL"/>
        </w:rPr>
        <w:t>3</w:t>
      </w:r>
      <w:r w:rsidRPr="001B2BB9">
        <w:rPr>
          <w:rFonts w:ascii="Times New Roman" w:hAnsi="Times New Roman" w:cs="Times New Roman"/>
          <w:color w:val="auto"/>
          <w:sz w:val="27"/>
          <w:szCs w:val="27"/>
          <w:lang w:val="pl-PL"/>
        </w:rPr>
        <w:t>)</w:t>
      </w:r>
    </w:p>
    <w:p w:rsidR="00CC582C" w:rsidRPr="001B2BB9" w:rsidRDefault="00CC582C"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 Trị số Wn có thể lấy bằng 1 đến 3 lần lưu lượng nước thải trong một ngày đêm tùy thuộc yêu cầu vệ sinh, ở đây chọn: Wn = 2Qn = 2×</w:t>
      </w:r>
      <w:r w:rsidR="00BE0F2F" w:rsidRPr="001B2BB9">
        <w:rPr>
          <w:rFonts w:ascii="Times New Roman" w:hAnsi="Times New Roman" w:cs="Times New Roman"/>
          <w:color w:val="auto"/>
          <w:sz w:val="27"/>
          <w:szCs w:val="27"/>
          <w:lang w:val="pl-PL"/>
        </w:rPr>
        <w:t>0,5</w:t>
      </w:r>
      <w:r w:rsidRPr="001B2BB9">
        <w:rPr>
          <w:rFonts w:ascii="Times New Roman" w:hAnsi="Times New Roman" w:cs="Times New Roman"/>
          <w:color w:val="auto"/>
          <w:sz w:val="27"/>
          <w:szCs w:val="27"/>
          <w:lang w:val="pl-PL"/>
        </w:rPr>
        <w:t xml:space="preserve"> m</w:t>
      </w:r>
      <w:r w:rsidRPr="001B2BB9">
        <w:rPr>
          <w:rFonts w:ascii="Times New Roman" w:hAnsi="Times New Roman" w:cs="Times New Roman"/>
          <w:color w:val="auto"/>
          <w:sz w:val="27"/>
          <w:szCs w:val="27"/>
          <w:vertAlign w:val="superscript"/>
          <w:lang w:val="pl-PL"/>
        </w:rPr>
        <w:t>3</w:t>
      </w:r>
      <w:r w:rsidRPr="001B2BB9">
        <w:rPr>
          <w:rFonts w:ascii="Times New Roman" w:hAnsi="Times New Roman" w:cs="Times New Roman"/>
          <w:color w:val="auto"/>
          <w:sz w:val="27"/>
          <w:szCs w:val="27"/>
          <w:lang w:val="pl-PL"/>
        </w:rPr>
        <w:t xml:space="preserve">/ngày đêm = </w:t>
      </w:r>
      <w:r w:rsidR="00BE0F2F" w:rsidRPr="001B2BB9">
        <w:rPr>
          <w:rFonts w:ascii="Times New Roman" w:hAnsi="Times New Roman" w:cs="Times New Roman"/>
          <w:color w:val="auto"/>
          <w:sz w:val="27"/>
          <w:szCs w:val="27"/>
          <w:lang w:val="pl-PL"/>
        </w:rPr>
        <w:t>1</w:t>
      </w:r>
      <w:r w:rsidRPr="001B2BB9">
        <w:rPr>
          <w:rFonts w:ascii="Times New Roman" w:hAnsi="Times New Roman" w:cs="Times New Roman"/>
          <w:color w:val="auto"/>
          <w:sz w:val="27"/>
          <w:szCs w:val="27"/>
          <w:lang w:val="pl-PL"/>
        </w:rPr>
        <w:t>m</w:t>
      </w:r>
      <w:r w:rsidRPr="001B2BB9">
        <w:rPr>
          <w:rFonts w:ascii="Times New Roman" w:hAnsi="Times New Roman" w:cs="Times New Roman"/>
          <w:color w:val="auto"/>
          <w:sz w:val="27"/>
          <w:szCs w:val="27"/>
          <w:vertAlign w:val="superscript"/>
          <w:lang w:val="pl-PL"/>
        </w:rPr>
        <w:t>3</w:t>
      </w:r>
      <w:r w:rsidRPr="001B2BB9">
        <w:rPr>
          <w:rFonts w:ascii="Times New Roman" w:hAnsi="Times New Roman" w:cs="Times New Roman"/>
          <w:color w:val="auto"/>
          <w:sz w:val="27"/>
          <w:szCs w:val="27"/>
          <w:lang w:val="pl-PL"/>
        </w:rPr>
        <w:t>.</w:t>
      </w:r>
    </w:p>
    <w:p w:rsidR="00CC582C" w:rsidRPr="001B2BB9" w:rsidRDefault="00CC582C" w:rsidP="00F732F0">
      <w:pPr>
        <w:spacing w:line="312" w:lineRule="auto"/>
        <w:ind w:firstLine="567"/>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 Trị số Wc được xác định theo công thức sau:</w:t>
      </w:r>
    </w:p>
    <w:p w:rsidR="00CC582C" w:rsidRPr="001B2BB9" w:rsidRDefault="00CC582C" w:rsidP="00F732F0">
      <w:pPr>
        <w:pStyle w:val="BodyText2"/>
        <w:spacing w:after="0" w:line="312" w:lineRule="auto"/>
        <w:ind w:firstLine="567"/>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Wc = [a×T×(100 - W1)×b×c]×N/[(100 - W2)×1.000] (m</w:t>
      </w:r>
      <w:r w:rsidRPr="001B2BB9">
        <w:rPr>
          <w:rFonts w:ascii="Times New Roman" w:hAnsi="Times New Roman" w:cs="Times New Roman"/>
          <w:color w:val="auto"/>
          <w:sz w:val="27"/>
          <w:szCs w:val="27"/>
          <w:vertAlign w:val="superscript"/>
          <w:lang w:val="pl-PL"/>
        </w:rPr>
        <w:t>3</w:t>
      </w:r>
      <w:r w:rsidRPr="001B2BB9">
        <w:rPr>
          <w:rFonts w:ascii="Times New Roman" w:hAnsi="Times New Roman" w:cs="Times New Roman"/>
          <w:color w:val="auto"/>
          <w:sz w:val="27"/>
          <w:szCs w:val="27"/>
          <w:lang w:val="pl-PL"/>
        </w:rPr>
        <w:t>). Trong đó:</w:t>
      </w:r>
    </w:p>
    <w:p w:rsidR="00CC582C" w:rsidRPr="001B2BB9" w:rsidRDefault="00CC582C" w:rsidP="00F732F0">
      <w:pPr>
        <w:pStyle w:val="BodyText2"/>
        <w:spacing w:after="0" w:line="312" w:lineRule="auto"/>
        <w:ind w:firstLine="567"/>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a: Lượng cặn của một người thải ra một ngày (0,5- 0,8 lít/người.ng.đ).</w:t>
      </w:r>
    </w:p>
    <w:p w:rsidR="00CC582C" w:rsidRPr="001B2BB9" w:rsidRDefault="00CC582C" w:rsidP="00F732F0">
      <w:pPr>
        <w:spacing w:line="312" w:lineRule="auto"/>
        <w:ind w:firstLine="567"/>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T: Thời gian giữa 2 lần lấy cặn, chọn: T= 365 ngày.</w:t>
      </w:r>
    </w:p>
    <w:p w:rsidR="00CC582C" w:rsidRPr="001B2BB9" w:rsidRDefault="00CC582C" w:rsidP="00F732F0">
      <w:pPr>
        <w:spacing w:line="312" w:lineRule="auto"/>
        <w:ind w:firstLine="567"/>
        <w:jc w:val="both"/>
        <w:rPr>
          <w:rFonts w:ascii="Times New Roman" w:hAnsi="Times New Roman" w:cs="Times New Roman"/>
          <w:color w:val="auto"/>
          <w:spacing w:val="-4"/>
          <w:sz w:val="27"/>
          <w:szCs w:val="27"/>
          <w:lang w:val="pl-PL"/>
        </w:rPr>
      </w:pPr>
      <w:r w:rsidRPr="001B2BB9">
        <w:rPr>
          <w:rFonts w:ascii="Times New Roman" w:hAnsi="Times New Roman" w:cs="Times New Roman"/>
          <w:color w:val="auto"/>
          <w:spacing w:val="-4"/>
          <w:sz w:val="27"/>
          <w:szCs w:val="27"/>
          <w:lang w:val="pl-PL"/>
        </w:rPr>
        <w:t>W</w:t>
      </w:r>
      <w:r w:rsidRPr="001B2BB9">
        <w:rPr>
          <w:rFonts w:ascii="Times New Roman" w:hAnsi="Times New Roman" w:cs="Times New Roman"/>
          <w:color w:val="auto"/>
          <w:spacing w:val="-4"/>
          <w:sz w:val="27"/>
          <w:szCs w:val="27"/>
          <w:vertAlign w:val="subscript"/>
          <w:lang w:val="pl-PL"/>
        </w:rPr>
        <w:t>1</w:t>
      </w:r>
      <w:r w:rsidRPr="001B2BB9">
        <w:rPr>
          <w:rFonts w:ascii="Times New Roman" w:hAnsi="Times New Roman" w:cs="Times New Roman"/>
          <w:color w:val="auto"/>
          <w:spacing w:val="-4"/>
          <w:sz w:val="27"/>
          <w:szCs w:val="27"/>
          <w:lang w:val="pl-PL"/>
        </w:rPr>
        <w:t>, W</w:t>
      </w:r>
      <w:r w:rsidRPr="001B2BB9">
        <w:rPr>
          <w:rFonts w:ascii="Times New Roman" w:hAnsi="Times New Roman" w:cs="Times New Roman"/>
          <w:color w:val="auto"/>
          <w:spacing w:val="-4"/>
          <w:sz w:val="27"/>
          <w:szCs w:val="27"/>
          <w:vertAlign w:val="subscript"/>
          <w:lang w:val="pl-PL"/>
        </w:rPr>
        <w:t>2</w:t>
      </w:r>
      <w:r w:rsidRPr="001B2BB9">
        <w:rPr>
          <w:rFonts w:ascii="Times New Roman" w:hAnsi="Times New Roman" w:cs="Times New Roman"/>
          <w:color w:val="auto"/>
          <w:spacing w:val="-4"/>
          <w:sz w:val="27"/>
          <w:szCs w:val="27"/>
          <w:lang w:val="pl-PL"/>
        </w:rPr>
        <w:t>: độ ẩm của cặn tươi và cặn khi lên men, (%). Chọn: W</w:t>
      </w:r>
      <w:r w:rsidRPr="001B2BB9">
        <w:rPr>
          <w:rFonts w:ascii="Times New Roman" w:hAnsi="Times New Roman" w:cs="Times New Roman"/>
          <w:color w:val="auto"/>
          <w:spacing w:val="-4"/>
          <w:sz w:val="27"/>
          <w:szCs w:val="27"/>
          <w:vertAlign w:val="subscript"/>
          <w:lang w:val="pl-PL"/>
        </w:rPr>
        <w:t>1</w:t>
      </w:r>
      <w:r w:rsidRPr="001B2BB9">
        <w:rPr>
          <w:rFonts w:ascii="Times New Roman" w:hAnsi="Times New Roman" w:cs="Times New Roman"/>
          <w:color w:val="auto"/>
          <w:spacing w:val="-4"/>
          <w:sz w:val="27"/>
          <w:szCs w:val="27"/>
          <w:lang w:val="pl-PL"/>
        </w:rPr>
        <w:t>=95%, W</w:t>
      </w:r>
      <w:r w:rsidRPr="001B2BB9">
        <w:rPr>
          <w:rFonts w:ascii="Times New Roman" w:hAnsi="Times New Roman" w:cs="Times New Roman"/>
          <w:color w:val="auto"/>
          <w:spacing w:val="-4"/>
          <w:sz w:val="27"/>
          <w:szCs w:val="27"/>
          <w:vertAlign w:val="subscript"/>
          <w:lang w:val="pl-PL"/>
        </w:rPr>
        <w:t>2</w:t>
      </w:r>
      <w:r w:rsidRPr="001B2BB9">
        <w:rPr>
          <w:rFonts w:ascii="Times New Roman" w:hAnsi="Times New Roman" w:cs="Times New Roman"/>
          <w:color w:val="auto"/>
          <w:spacing w:val="-4"/>
          <w:sz w:val="27"/>
          <w:szCs w:val="27"/>
          <w:lang w:val="pl-PL"/>
        </w:rPr>
        <w:t>=90%.</w:t>
      </w:r>
    </w:p>
    <w:p w:rsidR="00CC582C" w:rsidRPr="001B2BB9" w:rsidRDefault="00CC582C" w:rsidP="00F732F0">
      <w:pPr>
        <w:spacing w:line="312" w:lineRule="auto"/>
        <w:ind w:firstLine="567"/>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b: Hệ số giảm thể tích cặn khi lên men (giảm 30%) và lấy bằng 0,7.</w:t>
      </w:r>
    </w:p>
    <w:p w:rsidR="00CC582C" w:rsidRPr="001B2BB9" w:rsidRDefault="00CC582C"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c: Hệ số để lại một phần cặn đã lên men khi hút cặn (20%) và lấy bằng 1,2.</w:t>
      </w:r>
    </w:p>
    <w:p w:rsidR="00CC582C" w:rsidRPr="001B2BB9" w:rsidRDefault="00CC582C" w:rsidP="00F732F0">
      <w:pPr>
        <w:spacing w:line="312" w:lineRule="auto"/>
        <w:ind w:firstLine="567"/>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lastRenderedPageBreak/>
        <w:t xml:space="preserve">N: Số người mà bể phục vụ </w:t>
      </w:r>
      <w:r w:rsidR="00D825E0" w:rsidRPr="001B2BB9">
        <w:rPr>
          <w:rFonts w:ascii="Times New Roman" w:hAnsi="Times New Roman" w:cs="Times New Roman"/>
          <w:color w:val="auto"/>
          <w:sz w:val="27"/>
          <w:szCs w:val="27"/>
          <w:lang w:val="pl-PL"/>
        </w:rPr>
        <w:t>5</w:t>
      </w:r>
      <w:r w:rsidRPr="001B2BB9">
        <w:rPr>
          <w:rFonts w:ascii="Times New Roman" w:hAnsi="Times New Roman" w:cs="Times New Roman"/>
          <w:color w:val="auto"/>
          <w:sz w:val="27"/>
          <w:szCs w:val="27"/>
          <w:lang w:val="pl-PL"/>
        </w:rPr>
        <w:t xml:space="preserve"> người</w:t>
      </w:r>
      <w:r w:rsidR="007E6A77" w:rsidRPr="001B2BB9">
        <w:rPr>
          <w:rFonts w:ascii="Times New Roman" w:hAnsi="Times New Roman" w:cs="Times New Roman"/>
          <w:color w:val="auto"/>
          <w:sz w:val="27"/>
          <w:szCs w:val="27"/>
          <w:lang w:val="pl-PL"/>
        </w:rPr>
        <w:t>/hộ gia đình</w:t>
      </w:r>
      <w:r w:rsidRPr="001B2BB9">
        <w:rPr>
          <w:rFonts w:ascii="Times New Roman" w:hAnsi="Times New Roman" w:cs="Times New Roman"/>
          <w:color w:val="auto"/>
          <w:sz w:val="27"/>
          <w:szCs w:val="27"/>
          <w:lang w:val="pl-PL"/>
        </w:rPr>
        <w:t>.</w:t>
      </w:r>
    </w:p>
    <w:p w:rsidR="00CC582C" w:rsidRPr="001B2BB9" w:rsidRDefault="00CC582C" w:rsidP="00F732F0">
      <w:pPr>
        <w:spacing w:line="312" w:lineRule="auto"/>
        <w:ind w:firstLine="567"/>
        <w:jc w:val="both"/>
        <w:rPr>
          <w:rFonts w:ascii="Times New Roman" w:hAnsi="Times New Roman" w:cs="Times New Roman"/>
          <w:color w:val="auto"/>
          <w:sz w:val="27"/>
          <w:szCs w:val="27"/>
          <w:lang w:val="pl-PL"/>
        </w:rPr>
      </w:pPr>
      <w:r w:rsidRPr="001B2BB9">
        <w:rPr>
          <w:rFonts w:ascii="Times New Roman" w:hAnsi="Times New Roman" w:cs="Times New Roman"/>
          <w:color w:val="auto"/>
          <w:sz w:val="27"/>
          <w:szCs w:val="27"/>
          <w:lang w:val="pl-PL"/>
        </w:rPr>
        <w:t>=&gt; Wc = [0,8×365×(100 - 95)×0,7×1,2×</w:t>
      </w:r>
      <w:r w:rsidR="00BE0F2F" w:rsidRPr="001B2BB9">
        <w:rPr>
          <w:rFonts w:ascii="Times New Roman" w:hAnsi="Times New Roman" w:cs="Times New Roman"/>
          <w:color w:val="auto"/>
          <w:sz w:val="27"/>
          <w:szCs w:val="27"/>
          <w:lang w:val="pl-PL"/>
        </w:rPr>
        <w:t>5</w:t>
      </w:r>
      <w:r w:rsidRPr="001B2BB9">
        <w:rPr>
          <w:rFonts w:ascii="Times New Roman" w:hAnsi="Times New Roman" w:cs="Times New Roman"/>
          <w:color w:val="auto"/>
          <w:sz w:val="27"/>
          <w:szCs w:val="27"/>
          <w:lang w:val="pl-PL"/>
        </w:rPr>
        <w:t xml:space="preserve">]/[(100 - 90)×1.000] = </w:t>
      </w:r>
      <w:r w:rsidR="00BE0F2F" w:rsidRPr="001B2BB9">
        <w:rPr>
          <w:rFonts w:ascii="Times New Roman" w:hAnsi="Times New Roman" w:cs="Times New Roman"/>
          <w:color w:val="auto"/>
          <w:sz w:val="27"/>
          <w:szCs w:val="27"/>
          <w:lang w:val="pl-PL"/>
        </w:rPr>
        <w:t>0,88</w:t>
      </w:r>
      <w:r w:rsidRPr="001B2BB9">
        <w:rPr>
          <w:rFonts w:ascii="Times New Roman" w:hAnsi="Times New Roman" w:cs="Times New Roman"/>
          <w:color w:val="auto"/>
          <w:sz w:val="27"/>
          <w:szCs w:val="27"/>
          <w:lang w:val="pl-PL"/>
        </w:rPr>
        <w:t xml:space="preserve"> m</w:t>
      </w:r>
      <w:r w:rsidRPr="001B2BB9">
        <w:rPr>
          <w:rFonts w:ascii="Times New Roman" w:hAnsi="Times New Roman" w:cs="Times New Roman"/>
          <w:color w:val="auto"/>
          <w:sz w:val="27"/>
          <w:szCs w:val="27"/>
          <w:vertAlign w:val="superscript"/>
          <w:lang w:val="pl-PL"/>
        </w:rPr>
        <w:t>3</w:t>
      </w:r>
    </w:p>
    <w:p w:rsidR="00CC582C" w:rsidRPr="001B2BB9" w:rsidRDefault="00CC582C" w:rsidP="00F732F0">
      <w:pPr>
        <w:spacing w:line="312" w:lineRule="auto"/>
        <w:ind w:firstLine="567"/>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l-PL"/>
        </w:rPr>
        <w:t xml:space="preserve">Tổng thể tích bể tự hoại là </w:t>
      </w:r>
      <w:r w:rsidR="00BE0F2F" w:rsidRPr="001B2BB9">
        <w:rPr>
          <w:rFonts w:ascii="Times New Roman" w:hAnsi="Times New Roman" w:cs="Times New Roman"/>
          <w:color w:val="auto"/>
          <w:sz w:val="27"/>
          <w:szCs w:val="27"/>
          <w:lang w:val="pl-PL"/>
        </w:rPr>
        <w:t xml:space="preserve">1 </w:t>
      </w:r>
      <w:r w:rsidRPr="001B2BB9">
        <w:rPr>
          <w:rFonts w:ascii="Times New Roman" w:hAnsi="Times New Roman" w:cs="Times New Roman"/>
          <w:color w:val="auto"/>
          <w:sz w:val="27"/>
          <w:szCs w:val="27"/>
          <w:lang w:val="pl-PL"/>
        </w:rPr>
        <w:t xml:space="preserve">+ </w:t>
      </w:r>
      <w:r w:rsidR="00BE0F2F" w:rsidRPr="001B2BB9">
        <w:rPr>
          <w:rFonts w:ascii="Times New Roman" w:hAnsi="Times New Roman" w:cs="Times New Roman"/>
          <w:color w:val="auto"/>
          <w:sz w:val="27"/>
          <w:szCs w:val="27"/>
          <w:lang w:val="pl-PL"/>
        </w:rPr>
        <w:t>0,88</w:t>
      </w:r>
      <w:r w:rsidRPr="001B2BB9">
        <w:rPr>
          <w:rFonts w:ascii="Times New Roman" w:hAnsi="Times New Roman" w:cs="Times New Roman"/>
          <w:color w:val="auto"/>
          <w:sz w:val="27"/>
          <w:szCs w:val="27"/>
          <w:lang w:val="pl-PL"/>
        </w:rPr>
        <w:t xml:space="preserve"> = </w:t>
      </w:r>
      <w:r w:rsidR="00BE0F2F" w:rsidRPr="001B2BB9">
        <w:rPr>
          <w:rFonts w:ascii="Times New Roman" w:hAnsi="Times New Roman" w:cs="Times New Roman"/>
          <w:color w:val="auto"/>
          <w:sz w:val="27"/>
          <w:szCs w:val="27"/>
          <w:lang w:val="pl-PL"/>
        </w:rPr>
        <w:t xml:space="preserve">1,88 </w:t>
      </w:r>
      <w:r w:rsidRPr="001B2BB9">
        <w:rPr>
          <w:rFonts w:ascii="Times New Roman" w:hAnsi="Times New Roman" w:cs="Times New Roman"/>
          <w:color w:val="auto"/>
          <w:sz w:val="27"/>
          <w:szCs w:val="27"/>
          <w:lang w:val="pl-PL"/>
        </w:rPr>
        <w:t>m</w:t>
      </w:r>
      <w:r w:rsidRPr="001B2BB9">
        <w:rPr>
          <w:rFonts w:ascii="Times New Roman" w:hAnsi="Times New Roman" w:cs="Times New Roman"/>
          <w:color w:val="auto"/>
          <w:sz w:val="27"/>
          <w:szCs w:val="27"/>
          <w:vertAlign w:val="superscript"/>
          <w:lang w:val="pl-PL"/>
        </w:rPr>
        <w:t>3</w:t>
      </w:r>
      <w:r w:rsidRPr="001B2BB9">
        <w:rPr>
          <w:rFonts w:ascii="Times New Roman" w:hAnsi="Times New Roman" w:cs="Times New Roman"/>
          <w:color w:val="auto"/>
          <w:sz w:val="27"/>
          <w:szCs w:val="27"/>
          <w:lang w:val="pt-BR"/>
        </w:rPr>
        <w:t>.</w:t>
      </w:r>
    </w:p>
    <w:p w:rsidR="00440B6C" w:rsidRPr="001B2BB9" w:rsidRDefault="003E5E9D"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lang w:val="pt-BR"/>
        </w:rPr>
        <w:t>Như vậy, mỗi nhà vệ sinh tại các hộ gia đình được xây dựng</w:t>
      </w:r>
      <w:r w:rsidR="00CC582C" w:rsidRPr="001B2BB9">
        <w:rPr>
          <w:rFonts w:ascii="Times New Roman" w:hAnsi="Times New Roman" w:cs="Times New Roman"/>
          <w:color w:val="auto"/>
          <w:sz w:val="27"/>
          <w:szCs w:val="27"/>
          <w:lang w:val="pt-BR"/>
        </w:rPr>
        <w:t xml:space="preserve"> với thể tích bể là </w:t>
      </w:r>
      <w:r w:rsidRPr="001B2BB9">
        <w:rPr>
          <w:rFonts w:ascii="Times New Roman" w:hAnsi="Times New Roman" w:cs="Times New Roman"/>
          <w:color w:val="auto"/>
          <w:sz w:val="27"/>
          <w:szCs w:val="27"/>
          <w:lang w:val="pt-BR"/>
        </w:rPr>
        <w:t>2</w:t>
      </w:r>
      <w:r w:rsidR="00CC582C" w:rsidRPr="001B2BB9">
        <w:rPr>
          <w:rFonts w:ascii="Times New Roman" w:hAnsi="Times New Roman" w:cs="Times New Roman"/>
          <w:color w:val="auto"/>
          <w:sz w:val="27"/>
          <w:szCs w:val="27"/>
          <w:lang w:val="pt-BR"/>
        </w:rPr>
        <w:t>m</w:t>
      </w:r>
      <w:r w:rsidR="00CC582C" w:rsidRPr="001B2BB9">
        <w:rPr>
          <w:rFonts w:ascii="Times New Roman" w:hAnsi="Times New Roman" w:cs="Times New Roman"/>
          <w:color w:val="auto"/>
          <w:sz w:val="27"/>
          <w:szCs w:val="27"/>
          <w:vertAlign w:val="superscript"/>
          <w:lang w:val="pt-BR"/>
        </w:rPr>
        <w:t>3</w:t>
      </w:r>
      <w:r w:rsidRPr="001B2BB9">
        <w:rPr>
          <w:rFonts w:ascii="Times New Roman" w:hAnsi="Times New Roman" w:cs="Times New Roman"/>
          <w:color w:val="auto"/>
          <w:sz w:val="27"/>
          <w:szCs w:val="27"/>
          <w:lang w:val="pt-BR"/>
        </w:rPr>
        <w:t>/</w:t>
      </w:r>
      <w:r w:rsidR="007E6A77" w:rsidRPr="001B2BB9">
        <w:rPr>
          <w:rFonts w:ascii="Times New Roman" w:hAnsi="Times New Roman" w:cs="Times New Roman"/>
          <w:color w:val="auto"/>
          <w:sz w:val="27"/>
          <w:szCs w:val="27"/>
          <w:lang w:val="pt-BR"/>
        </w:rPr>
        <w:t>hộ gia đình</w:t>
      </w:r>
      <w:r w:rsidRPr="001B2BB9">
        <w:rPr>
          <w:rFonts w:ascii="Times New Roman" w:hAnsi="Times New Roman" w:cs="Times New Roman"/>
          <w:color w:val="auto"/>
          <w:sz w:val="27"/>
          <w:szCs w:val="27"/>
          <w:lang w:val="pt-BR"/>
        </w:rPr>
        <w:t xml:space="preserve"> để </w:t>
      </w:r>
      <w:r w:rsidR="00CC582C" w:rsidRPr="001B2BB9">
        <w:rPr>
          <w:rFonts w:ascii="Times New Roman" w:hAnsi="Times New Roman" w:cs="Times New Roman"/>
          <w:bCs/>
          <w:color w:val="auto"/>
          <w:sz w:val="27"/>
          <w:szCs w:val="27"/>
        </w:rPr>
        <w:t>đảm bảo xử lý lượng nước thải sinh hoạt phát sinh.</w:t>
      </w:r>
      <w:r w:rsidR="005A0243" w:rsidRPr="001B2BB9">
        <w:rPr>
          <w:rFonts w:ascii="Times New Roman" w:hAnsi="Times New Roman" w:cs="Times New Roman"/>
          <w:bCs/>
          <w:color w:val="auto"/>
          <w:sz w:val="27"/>
          <w:szCs w:val="27"/>
          <w:lang w:val="en-US"/>
        </w:rPr>
        <w:t xml:space="preserve"> Nước thải sau khi qua hệ thống bể tự hoại 5 ngăn được thấm ra môi trường.</w:t>
      </w:r>
    </w:p>
    <w:p w:rsidR="00A3751E" w:rsidRPr="001B2BB9" w:rsidRDefault="008E656A" w:rsidP="00F732F0">
      <w:pPr>
        <w:spacing w:line="312" w:lineRule="auto"/>
        <w:ind w:firstLine="567"/>
        <w:jc w:val="both"/>
        <w:rPr>
          <w:rFonts w:ascii="Times New Roman" w:eastAsia="Calibri" w:hAnsi="Times New Roman" w:cs="Times New Roman"/>
          <w:i/>
          <w:iCs/>
          <w:color w:val="auto"/>
          <w:sz w:val="27"/>
          <w:szCs w:val="27"/>
        </w:rPr>
      </w:pPr>
      <w:r w:rsidRPr="001B2BB9">
        <w:rPr>
          <w:rFonts w:ascii="Times New Roman" w:eastAsia="Calibri" w:hAnsi="Times New Roman" w:cs="Times New Roman"/>
          <w:i/>
          <w:iCs/>
          <w:color w:val="auto"/>
          <w:sz w:val="27"/>
          <w:szCs w:val="27"/>
          <w:lang w:val="en-US"/>
        </w:rPr>
        <w:t xml:space="preserve">* </w:t>
      </w:r>
      <w:r w:rsidR="00A3751E" w:rsidRPr="001B2BB9">
        <w:rPr>
          <w:rFonts w:ascii="Times New Roman" w:eastAsia="Calibri" w:hAnsi="Times New Roman" w:cs="Times New Roman"/>
          <w:i/>
          <w:iCs/>
          <w:color w:val="auto"/>
          <w:sz w:val="27"/>
          <w:szCs w:val="27"/>
        </w:rPr>
        <w:t>Nước mưa chảy tràn:</w:t>
      </w:r>
    </w:p>
    <w:p w:rsidR="005A0243" w:rsidRPr="001B2BB9" w:rsidRDefault="005A0243" w:rsidP="00F732F0">
      <w:pPr>
        <w:spacing w:line="312" w:lineRule="auto"/>
        <w:ind w:firstLine="567"/>
        <w:jc w:val="both"/>
        <w:rPr>
          <w:rFonts w:ascii="Times New Roman" w:hAnsi="Times New Roman" w:cs="Times New Roman"/>
          <w:color w:val="auto"/>
          <w:sz w:val="27"/>
          <w:szCs w:val="27"/>
          <w:lang w:val="pt-BR"/>
        </w:rPr>
      </w:pPr>
      <w:r w:rsidRPr="001B2BB9">
        <w:rPr>
          <w:rFonts w:ascii="Times New Roman" w:hAnsi="Times New Roman" w:cs="Times New Roman"/>
          <w:color w:val="auto"/>
          <w:sz w:val="27"/>
          <w:szCs w:val="27"/>
          <w:lang w:val="pt-BR"/>
        </w:rPr>
        <w:t>- Chủ dự án sẽ xây dựng hệ thống thu gom, thoát nước mưa đồng bộ cho toàn khu vực dự án kết hợp với các hố ga và cống thoát đảm bảo không gây ngập úng hay tắc nghẽn.</w:t>
      </w:r>
    </w:p>
    <w:p w:rsidR="006341B9" w:rsidRPr="001B2BB9" w:rsidRDefault="006341B9" w:rsidP="00F732F0">
      <w:pPr>
        <w:pStyle w:val="y1"/>
        <w:numPr>
          <w:ilvl w:val="0"/>
          <w:numId w:val="0"/>
        </w:numPr>
        <w:spacing w:after="0" w:line="312" w:lineRule="auto"/>
        <w:ind w:firstLine="567"/>
        <w:rPr>
          <w:rFonts w:ascii="Times New Roman" w:hAnsi="Times New Roman"/>
          <w:color w:val="auto"/>
          <w:spacing w:val="-2"/>
          <w:sz w:val="27"/>
          <w:szCs w:val="27"/>
          <w:lang w:val="it-IT"/>
        </w:rPr>
      </w:pPr>
      <w:bookmarkStart w:id="1969" w:name="_Toc112070991"/>
      <w:bookmarkStart w:id="1970" w:name="_Toc112071130"/>
      <w:bookmarkStart w:id="1971" w:name="_Toc113480103"/>
      <w:bookmarkStart w:id="1972" w:name="_Toc113480314"/>
      <w:bookmarkStart w:id="1973" w:name="_Toc117608400"/>
      <w:r w:rsidRPr="001B2BB9">
        <w:rPr>
          <w:rFonts w:ascii="Times New Roman" w:hAnsi="Times New Roman"/>
          <w:color w:val="auto"/>
          <w:spacing w:val="-2"/>
          <w:sz w:val="27"/>
          <w:szCs w:val="27"/>
          <w:lang w:val="it-IT"/>
        </w:rPr>
        <w:t>- Rãnh thoát nước: Tổng chiều dài các đoạn rãnh thoát nước khẩu độ rộng 0,5m dài 408,10m. Cấu tạo rãnh cụ thể:</w:t>
      </w:r>
    </w:p>
    <w:p w:rsidR="006341B9" w:rsidRPr="001B2BB9" w:rsidRDefault="006341B9" w:rsidP="00F732F0">
      <w:pPr>
        <w:pStyle w:val="y1"/>
        <w:numPr>
          <w:ilvl w:val="0"/>
          <w:numId w:val="0"/>
        </w:numPr>
        <w:spacing w:after="0" w:line="312" w:lineRule="auto"/>
        <w:ind w:firstLine="567"/>
        <w:rPr>
          <w:rFonts w:ascii="Times New Roman" w:hAnsi="Times New Roman"/>
          <w:color w:val="auto"/>
          <w:spacing w:val="-2"/>
          <w:sz w:val="27"/>
          <w:szCs w:val="27"/>
          <w:lang w:val="it-IT"/>
        </w:rPr>
      </w:pPr>
      <w:r w:rsidRPr="001B2BB9">
        <w:rPr>
          <w:rFonts w:ascii="Times New Roman" w:hAnsi="Times New Roman"/>
          <w:color w:val="auto"/>
          <w:spacing w:val="-2"/>
          <w:sz w:val="27"/>
          <w:szCs w:val="27"/>
          <w:lang w:val="it-IT"/>
        </w:rPr>
        <w:t>+ Chiều dài 01 đoạn rãnh L=10m; loại chữ nhật đổ tại; móng và thân rãnh bằng BTCT M200 đá 2x4 dày 15cm (thép chịu lực Ø10@200, thép cấu tạo 8Ø8); đệm rãnh bằng CPĐD D</w:t>
      </w:r>
      <w:r w:rsidRPr="001B2BB9">
        <w:rPr>
          <w:rFonts w:ascii="Times New Roman" w:hAnsi="Times New Roman"/>
          <w:color w:val="auto"/>
          <w:spacing w:val="-2"/>
          <w:sz w:val="27"/>
          <w:szCs w:val="27"/>
          <w:vertAlign w:val="subscript"/>
          <w:lang w:val="it-IT"/>
        </w:rPr>
        <w:t>max</w:t>
      </w:r>
      <w:r w:rsidRPr="001B2BB9">
        <w:rPr>
          <w:rFonts w:ascii="Times New Roman" w:hAnsi="Times New Roman"/>
          <w:color w:val="auto"/>
          <w:spacing w:val="-2"/>
          <w:sz w:val="27"/>
          <w:szCs w:val="27"/>
          <w:lang w:val="it-IT"/>
        </w:rPr>
        <w:t xml:space="preserve">= 37,5mm dày 10cm; mối nối giữa các đoạn rãnh rộng 01cm làm bằng giấy dầu tẩm nhựa đường. </w:t>
      </w:r>
    </w:p>
    <w:p w:rsidR="006341B9" w:rsidRPr="001B2BB9" w:rsidRDefault="006341B9" w:rsidP="00F732F0">
      <w:pPr>
        <w:pStyle w:val="y1"/>
        <w:numPr>
          <w:ilvl w:val="0"/>
          <w:numId w:val="0"/>
        </w:numPr>
        <w:spacing w:after="0" w:line="312" w:lineRule="auto"/>
        <w:ind w:firstLine="567"/>
        <w:rPr>
          <w:rFonts w:ascii="Times New Roman" w:hAnsi="Times New Roman"/>
          <w:color w:val="auto"/>
          <w:spacing w:val="-2"/>
          <w:sz w:val="27"/>
          <w:szCs w:val="27"/>
          <w:lang w:val="it-IT"/>
        </w:rPr>
      </w:pPr>
      <w:r w:rsidRPr="001B2BB9">
        <w:rPr>
          <w:rFonts w:ascii="Times New Roman" w:hAnsi="Times New Roman"/>
          <w:color w:val="auto"/>
          <w:spacing w:val="-2"/>
          <w:sz w:val="27"/>
          <w:szCs w:val="27"/>
          <w:lang w:val="it-IT"/>
        </w:rPr>
        <w:t>+ Xà mũ rãnh kích thước (15x15)cm bằng BTCT M200 đá 1x2 (thép dọc 2Ø8, thép đai liên kết ngang Ø6@250).</w:t>
      </w:r>
    </w:p>
    <w:p w:rsidR="006341B9" w:rsidRPr="001B2BB9" w:rsidRDefault="006341B9" w:rsidP="00F732F0">
      <w:pPr>
        <w:pStyle w:val="y1"/>
        <w:numPr>
          <w:ilvl w:val="0"/>
          <w:numId w:val="0"/>
        </w:numPr>
        <w:spacing w:after="0" w:line="312" w:lineRule="auto"/>
        <w:ind w:firstLine="567"/>
        <w:rPr>
          <w:rFonts w:ascii="Times New Roman" w:hAnsi="Times New Roman"/>
          <w:color w:val="auto"/>
          <w:spacing w:val="-2"/>
          <w:sz w:val="27"/>
          <w:szCs w:val="27"/>
          <w:lang w:val="it-IT"/>
        </w:rPr>
      </w:pPr>
      <w:r w:rsidRPr="001B2BB9">
        <w:rPr>
          <w:rFonts w:ascii="Times New Roman" w:hAnsi="Times New Roman"/>
          <w:color w:val="auto"/>
          <w:spacing w:val="-2"/>
          <w:sz w:val="27"/>
          <w:szCs w:val="27"/>
          <w:lang w:val="it-IT"/>
        </w:rPr>
        <w:t>+ Tấm đan rãnh kích thước (100x70x14)cm bằng BTCT M250 đá 1x2 (tấm đan 02 lưới thép, thép chịu lực lưới dưới Ø12@100, thép lưới trên Ø8@220, thép cấu tạo 2x4Ø8). Thép đỡ 2 lưới thép 10Ø6, bố trí hoa thị. Để tăng khả năng thu nước vào rãnh trung bình 5m bố trí 01 tấm đan có lỗ, tấm đan có 04 lỗ thu nước (3x18)cm (có vát tròn), giữa các tấm bản khe thu nước rộng 3cm. (xem chi tiết bố trí tấm đan thu nước trên bản vẽ).</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it-IT" w:eastAsia="vi-VN"/>
        </w:rPr>
      </w:pPr>
      <w:r w:rsidRPr="001B2BB9">
        <w:rPr>
          <w:rFonts w:ascii="Times New Roman" w:hAnsi="Times New Roman"/>
          <w:color w:val="auto"/>
          <w:spacing w:val="-2"/>
          <w:sz w:val="27"/>
          <w:szCs w:val="27"/>
          <w:lang w:val="it-IT"/>
        </w:rPr>
        <w:t xml:space="preserve">+ Đối với các đoạn rãnh qua đường xà mũ rãnh bằng BTCT M250 đá 1x2; Tấm đan rãnh kích thước (100x70x14)cm bằng BTCT M250 đá 1x2; </w:t>
      </w:r>
      <w:r w:rsidRPr="001B2BB9">
        <w:rPr>
          <w:rFonts w:ascii="Times New Roman" w:hAnsi="Times New Roman"/>
          <w:color w:val="auto"/>
          <w:sz w:val="27"/>
          <w:szCs w:val="27"/>
          <w:lang w:val="it-IT" w:eastAsia="vi-VN"/>
        </w:rPr>
        <w:t xml:space="preserve">Bê tông mối nối, bảo vệ bản mặt cống M250 (đá 1x2) có bố trí lưới thép đường kính </w:t>
      </w:r>
      <w:r w:rsidRPr="001B2BB9">
        <w:rPr>
          <w:rFonts w:ascii="Times New Roman" w:hAnsi="Times New Roman"/>
          <w:color w:val="auto"/>
          <w:sz w:val="27"/>
          <w:szCs w:val="27"/>
          <w:lang w:val="vi-VN" w:eastAsia="vi-VN"/>
        </w:rPr>
        <w:sym w:font="Symbol" w:char="F046"/>
      </w:r>
      <w:r w:rsidRPr="001B2BB9">
        <w:rPr>
          <w:rFonts w:ascii="Times New Roman" w:hAnsi="Times New Roman"/>
          <w:color w:val="auto"/>
          <w:sz w:val="27"/>
          <w:szCs w:val="27"/>
          <w:lang w:val="it-IT" w:eastAsia="vi-VN"/>
        </w:rPr>
        <w:t>6mm, kích thước ô lưới (10x10)cm.</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nl-NL"/>
        </w:rPr>
      </w:pPr>
      <w:r w:rsidRPr="001B2BB9">
        <w:rPr>
          <w:rFonts w:ascii="Times New Roman" w:hAnsi="Times New Roman"/>
          <w:color w:val="auto"/>
          <w:sz w:val="27"/>
          <w:szCs w:val="27"/>
          <w:lang w:val="nl-NL"/>
        </w:rPr>
        <w:t>+ Bố trí rãnh đất hở hình thang với tổng chiều dài các đoạn rãnh 160,05m.</w:t>
      </w:r>
      <w:r w:rsidRPr="001B2BB9">
        <w:rPr>
          <w:rFonts w:ascii="Times New Roman" w:hAnsi="Times New Roman"/>
          <w:color w:val="auto"/>
          <w:sz w:val="27"/>
          <w:szCs w:val="27"/>
          <w:lang w:val="it-IT" w:eastAsia="vi-VN"/>
        </w:rPr>
        <w:t xml:space="preserve"> Trong đó: Rãnh </w:t>
      </w:r>
      <w:r w:rsidRPr="001B2BB9">
        <w:rPr>
          <w:rFonts w:ascii="Times New Roman" w:hAnsi="Times New Roman"/>
          <w:color w:val="auto"/>
          <w:sz w:val="27"/>
          <w:szCs w:val="27"/>
          <w:lang w:val="nl-NL"/>
        </w:rPr>
        <w:t xml:space="preserve">phía sau khu vực phân lô đất ở trái tuyến 1 bằng rãnh hình thang có đáy rộng 0,4m dài 132,05m và phía dọc lô đất cuối tuyến 1 bằng rãnh hình thang có đáy rộng 0,5m, dài 28,0m. Mái taluy rãnh đất 1:1. </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nl-NL"/>
        </w:rPr>
      </w:pPr>
      <w:r w:rsidRPr="001B2BB9">
        <w:rPr>
          <w:rFonts w:ascii="Times New Roman" w:hAnsi="Times New Roman"/>
          <w:color w:val="auto"/>
          <w:sz w:val="27"/>
          <w:szCs w:val="27"/>
          <w:lang w:val="nl-NL"/>
        </w:rPr>
        <w:t xml:space="preserve">- Ống cống thoát nước dọc Ø800mm: Thoát nước dọc bằng ống cống bê tông Ø800mm đấu nối từ hạ lưu cống bản KĐ 0,75m tại nút giao tuyến1 và tuyến đường </w:t>
      </w:r>
      <w:r w:rsidRPr="001B2BB9">
        <w:rPr>
          <w:rFonts w:ascii="Times New Roman" w:hAnsi="Times New Roman"/>
          <w:color w:val="auto"/>
          <w:sz w:val="27"/>
          <w:szCs w:val="27"/>
          <w:lang w:val="nl-NL"/>
        </w:rPr>
        <w:lastRenderedPageBreak/>
        <w:t xml:space="preserve">vào trung tâm xã, dài 156,07m </w:t>
      </w:r>
      <w:r w:rsidRPr="001B2BB9">
        <w:rPr>
          <w:rFonts w:ascii="Times New Roman" w:hAnsi="Times New Roman"/>
          <w:color w:val="auto"/>
          <w:sz w:val="27"/>
          <w:szCs w:val="27"/>
          <w:lang w:val="af-ZA"/>
        </w:rPr>
        <w:t>chạy ngầm dưới hè phố tuyến 1 và tuyến 2 và xã nước tại phía Đông khu vực dự án. Cấu tạo cống cụ thể:</w:t>
      </w:r>
    </w:p>
    <w:p w:rsidR="006341B9" w:rsidRPr="001B2BB9" w:rsidRDefault="006341B9" w:rsidP="00F732F0">
      <w:pPr>
        <w:pStyle w:val="BodyTextIndent2"/>
        <w:spacing w:after="0" w:line="312" w:lineRule="auto"/>
        <w:ind w:left="0" w:firstLine="567"/>
        <w:rPr>
          <w:rFonts w:ascii="Times New Roman" w:hAnsi="Times New Roman" w:cs="Times New Roman"/>
          <w:color w:val="auto"/>
          <w:sz w:val="27"/>
          <w:szCs w:val="27"/>
          <w:lang w:val="it-IT"/>
        </w:rPr>
      </w:pPr>
      <w:r w:rsidRPr="001B2BB9">
        <w:rPr>
          <w:rFonts w:ascii="Times New Roman" w:hAnsi="Times New Roman" w:cs="Times New Roman"/>
          <w:i/>
          <w:color w:val="auto"/>
          <w:sz w:val="27"/>
          <w:szCs w:val="27"/>
          <w:lang w:val="it-IT"/>
        </w:rPr>
        <w:t>+ Ống cống thoát nước:</w:t>
      </w:r>
      <w:r w:rsidRPr="001B2BB9">
        <w:rPr>
          <w:rFonts w:ascii="Times New Roman" w:hAnsi="Times New Roman" w:cs="Times New Roman"/>
          <w:color w:val="auto"/>
          <w:sz w:val="27"/>
          <w:szCs w:val="27"/>
          <w:lang w:val="it-IT"/>
        </w:rPr>
        <w:t xml:space="preserve"> Ống cống bằng BTXM M200 (đá 1x2) một lưới thép, chiều dài đốt cống dài L=1,0m và L=2,0m. Ống cống được đặt trên gối đở bằng BTCT M200 đá 1x2; đệm cấp phối đá dăm Dmax= 37,5mm dưới ngối đở ống cống. Hai bên cống đắp cát đến đỉnh cống và đầm chặt đạt K≥0,95; Phía trên cống đắp đất cấp 3 đầm chặt  đầm chặt đạt K≥0,95.</w:t>
      </w:r>
    </w:p>
    <w:p w:rsidR="006341B9" w:rsidRPr="001B2BB9" w:rsidRDefault="006341B9" w:rsidP="00F732F0">
      <w:pPr>
        <w:pStyle w:val="BodyTextIndent2"/>
        <w:tabs>
          <w:tab w:val="left" w:pos="709"/>
        </w:tabs>
        <w:spacing w:after="0" w:line="312" w:lineRule="auto"/>
        <w:ind w:left="0" w:firstLine="567"/>
        <w:rPr>
          <w:rFonts w:ascii="Times New Roman" w:hAnsi="Times New Roman" w:cs="Times New Roman"/>
          <w:color w:val="auto"/>
          <w:spacing w:val="-2"/>
          <w:sz w:val="27"/>
          <w:szCs w:val="27"/>
          <w:lang w:val="it-IT"/>
        </w:rPr>
      </w:pPr>
      <w:r w:rsidRPr="001B2BB9">
        <w:rPr>
          <w:rFonts w:ascii="Times New Roman" w:hAnsi="Times New Roman" w:cs="Times New Roman"/>
          <w:i/>
          <w:color w:val="auto"/>
          <w:spacing w:val="-2"/>
          <w:sz w:val="27"/>
          <w:szCs w:val="27"/>
          <w:lang w:val="it-IT"/>
        </w:rPr>
        <w:t>+ Giếng thăm:</w:t>
      </w:r>
      <w:r w:rsidRPr="001B2BB9">
        <w:rPr>
          <w:rFonts w:ascii="Times New Roman" w:hAnsi="Times New Roman" w:cs="Times New Roman"/>
          <w:color w:val="auto"/>
          <w:spacing w:val="-2"/>
          <w:sz w:val="27"/>
          <w:szCs w:val="27"/>
          <w:lang w:val="it-IT"/>
        </w:rPr>
        <w:t xml:space="preserve"> Tường thân, móng giếng thăm bằng BTXM M150 (đá 2x4). Phía dưới móng giếng thăm đệm cấp phối đá dăm D</w:t>
      </w:r>
      <w:r w:rsidRPr="001B2BB9">
        <w:rPr>
          <w:rFonts w:ascii="Times New Roman" w:hAnsi="Times New Roman" w:cs="Times New Roman"/>
          <w:color w:val="auto"/>
          <w:spacing w:val="-2"/>
          <w:sz w:val="27"/>
          <w:szCs w:val="27"/>
          <w:vertAlign w:val="subscript"/>
          <w:lang w:val="it-IT"/>
        </w:rPr>
        <w:t>max</w:t>
      </w:r>
      <w:r w:rsidRPr="001B2BB9">
        <w:rPr>
          <w:rFonts w:ascii="Times New Roman" w:hAnsi="Times New Roman" w:cs="Times New Roman"/>
          <w:color w:val="auto"/>
          <w:spacing w:val="-2"/>
          <w:sz w:val="27"/>
          <w:szCs w:val="27"/>
          <w:lang w:val="it-IT"/>
        </w:rPr>
        <w:t xml:space="preserve"> 37,5mm dày 10cm. Xà mũ bằng BTCT M200 (đá 1x2). Phía trên giếng thăm đậy tấm chắn rác c</w:t>
      </w:r>
      <w:r w:rsidRPr="001B2BB9">
        <w:rPr>
          <w:rFonts w:ascii="Times New Roman" w:hAnsi="Times New Roman" w:cs="Times New Roman"/>
          <w:color w:val="auto"/>
          <w:sz w:val="27"/>
          <w:szCs w:val="27"/>
          <w:lang w:val="it-IT"/>
        </w:rPr>
        <w:t>omposite kích thước tấm KT (96x30x8)cm và tấm đan BTCT M200 (đá 1x2) kích thước tấm (140x140x10)cm; Viền quanh xà mũ và tấm đan bằng thép góc kích thước (180x100x8)cm.</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nl-NL"/>
        </w:rPr>
      </w:pPr>
      <w:r w:rsidRPr="001B2BB9">
        <w:rPr>
          <w:rFonts w:ascii="Times New Roman" w:hAnsi="Times New Roman"/>
          <w:i/>
          <w:iCs/>
          <w:color w:val="auto"/>
          <w:sz w:val="27"/>
          <w:szCs w:val="27"/>
          <w:lang w:val="nl-NL"/>
        </w:rPr>
        <w:t xml:space="preserve">+ Cửa xã: </w:t>
      </w:r>
      <w:r w:rsidRPr="001B2BB9">
        <w:rPr>
          <w:rFonts w:ascii="Times New Roman" w:hAnsi="Times New Roman"/>
          <w:color w:val="auto"/>
          <w:sz w:val="27"/>
          <w:szCs w:val="27"/>
          <w:lang w:val="nl-NL"/>
        </w:rPr>
        <w:t>Chân khay, sân  cửa xã bằng bê tông xi măng M150 đá 2x4; đệm cấp phối đá dăm D</w:t>
      </w:r>
      <w:r w:rsidRPr="001B2BB9">
        <w:rPr>
          <w:rFonts w:ascii="Times New Roman" w:hAnsi="Times New Roman"/>
          <w:color w:val="auto"/>
          <w:sz w:val="27"/>
          <w:szCs w:val="27"/>
          <w:vertAlign w:val="subscript"/>
          <w:lang w:val="nl-NL"/>
        </w:rPr>
        <w:t>max</w:t>
      </w:r>
      <w:r w:rsidRPr="001B2BB9">
        <w:rPr>
          <w:rFonts w:ascii="Times New Roman" w:hAnsi="Times New Roman"/>
          <w:color w:val="auto"/>
          <w:sz w:val="27"/>
          <w:szCs w:val="27"/>
          <w:lang w:val="nl-NL"/>
        </w:rPr>
        <w:t xml:space="preserve"> 37,5mm dày 10cm; đào khơi thông dòng chảy dài 13,68m bằng mương đất có đáy rộng 1,0m; mái taluy đào 1:1. </w:t>
      </w:r>
    </w:p>
    <w:p w:rsidR="006341B9" w:rsidRPr="001B2BB9" w:rsidRDefault="006341B9" w:rsidP="00F732F0">
      <w:pPr>
        <w:pStyle w:val="y1"/>
        <w:numPr>
          <w:ilvl w:val="0"/>
          <w:numId w:val="0"/>
        </w:numPr>
        <w:spacing w:after="0" w:line="312" w:lineRule="auto"/>
        <w:ind w:firstLine="567"/>
        <w:rPr>
          <w:rFonts w:ascii="Times New Roman" w:hAnsi="Times New Roman"/>
          <w:color w:val="auto"/>
          <w:spacing w:val="-2"/>
          <w:sz w:val="27"/>
          <w:szCs w:val="27"/>
          <w:lang w:val="it-IT"/>
        </w:rPr>
      </w:pPr>
      <w:r w:rsidRPr="001B2BB9">
        <w:rPr>
          <w:rFonts w:ascii="Times New Roman" w:hAnsi="Times New Roman"/>
          <w:color w:val="auto"/>
          <w:spacing w:val="-2"/>
          <w:sz w:val="27"/>
          <w:szCs w:val="27"/>
          <w:lang w:val="it-IT"/>
        </w:rPr>
        <w:t xml:space="preserve">* Thoát nước ngang: </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it-IT"/>
        </w:rPr>
      </w:pPr>
      <w:r w:rsidRPr="001B2BB9">
        <w:rPr>
          <w:rFonts w:ascii="Times New Roman" w:hAnsi="Times New Roman"/>
          <w:color w:val="auto"/>
          <w:sz w:val="27"/>
          <w:szCs w:val="27"/>
          <w:lang w:val="it-IT"/>
        </w:rPr>
        <w:t>- Thôn Trường Thọ:</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it-IT" w:eastAsia="vi-VN"/>
        </w:rPr>
      </w:pPr>
      <w:r w:rsidRPr="001B2BB9">
        <w:rPr>
          <w:rFonts w:ascii="Times New Roman" w:hAnsi="Times New Roman"/>
          <w:color w:val="auto"/>
          <w:sz w:val="27"/>
          <w:szCs w:val="27"/>
          <w:lang w:val="it-IT"/>
        </w:rPr>
        <w:t>+ Xây dựng mới cống bản KĐ: 0,5m tại Km0+210,80 có cấu tạo: Tấm b</w:t>
      </w:r>
      <w:r w:rsidRPr="001B2BB9">
        <w:rPr>
          <w:rFonts w:ascii="Times New Roman" w:hAnsi="Times New Roman"/>
          <w:color w:val="auto"/>
          <w:sz w:val="27"/>
          <w:szCs w:val="27"/>
          <w:lang w:val="it-IT" w:eastAsia="vi-VN"/>
        </w:rPr>
        <w:t>ản cống BTCT M250 (đá 1x2). Tường thân cống, tường cánh, móng cống, sân cống bằng BTXM M150 (đá 2x4). Xà mũ cống bằng BTCT M200 (đá 1x2). Phía dưới móng thân cống, tường cánh đệm cấp phối đá dăm D</w:t>
      </w:r>
      <w:r w:rsidRPr="001B2BB9">
        <w:rPr>
          <w:rFonts w:ascii="Times New Roman" w:hAnsi="Times New Roman"/>
          <w:color w:val="auto"/>
          <w:sz w:val="27"/>
          <w:szCs w:val="27"/>
          <w:vertAlign w:val="subscript"/>
          <w:lang w:val="it-IT" w:eastAsia="vi-VN"/>
        </w:rPr>
        <w:t>max</w:t>
      </w:r>
      <w:r w:rsidRPr="001B2BB9">
        <w:rPr>
          <w:rFonts w:ascii="Times New Roman" w:hAnsi="Times New Roman"/>
          <w:color w:val="auto"/>
          <w:sz w:val="27"/>
          <w:szCs w:val="27"/>
          <w:lang w:val="it-IT" w:eastAsia="vi-VN"/>
        </w:rPr>
        <w:t xml:space="preserve">= 37,5mm dày 10cm. Bê tông mối nối, bảo vệ bản mặt cống M250 (đá 1x2) có bố trí lưới thép đường kính </w:t>
      </w:r>
      <w:r w:rsidRPr="001B2BB9">
        <w:rPr>
          <w:rFonts w:ascii="Times New Roman" w:hAnsi="Times New Roman"/>
          <w:color w:val="auto"/>
          <w:sz w:val="27"/>
          <w:szCs w:val="27"/>
          <w:lang w:val="vi-VN" w:eastAsia="vi-VN"/>
        </w:rPr>
        <w:sym w:font="Symbol" w:char="F046"/>
      </w:r>
      <w:r w:rsidRPr="001B2BB9">
        <w:rPr>
          <w:rFonts w:ascii="Times New Roman" w:hAnsi="Times New Roman"/>
          <w:color w:val="auto"/>
          <w:sz w:val="27"/>
          <w:szCs w:val="27"/>
          <w:lang w:val="it-IT" w:eastAsia="vi-VN"/>
        </w:rPr>
        <w:t>6mm, kích thước ô lưới (10x10)cm.</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it-IT" w:eastAsia="vi-VN"/>
        </w:rPr>
      </w:pPr>
      <w:r w:rsidRPr="001B2BB9">
        <w:rPr>
          <w:rFonts w:ascii="Times New Roman" w:hAnsi="Times New Roman"/>
          <w:color w:val="auto"/>
          <w:sz w:val="27"/>
          <w:szCs w:val="27"/>
          <w:lang w:val="it-IT" w:eastAsia="vi-VN"/>
        </w:rPr>
        <w:t>+ Nối cống bản KĐ: 0,75m tại nút giao tuyến 1 và đường vào trung tâm xã: Phía thượng lưu nối cống bản KĐ 0,75m bằng bê tông cốt thép; Phía hạ lưu nối vào hệ thống thoát nước dọc bằng giếng thăm (GT1). Cấu tạo: Tấm bản cống BTCT M250 (đá 1x2). Tường thân cống, tường cánh, móng cống, sân cống bằng chân khay bằng  BTXM M150 (đá 2x4). Xà mũ cống bằng BTCT M200 (đá 1x2). Phía dưới móng thân cống, tường cánh đệm cấp phối đá dăm D</w:t>
      </w:r>
      <w:r w:rsidRPr="001B2BB9">
        <w:rPr>
          <w:rFonts w:ascii="Times New Roman" w:hAnsi="Times New Roman"/>
          <w:color w:val="auto"/>
          <w:sz w:val="27"/>
          <w:szCs w:val="27"/>
          <w:vertAlign w:val="subscript"/>
          <w:lang w:val="it-IT" w:eastAsia="vi-VN"/>
        </w:rPr>
        <w:t>max</w:t>
      </w:r>
      <w:r w:rsidRPr="001B2BB9">
        <w:rPr>
          <w:rFonts w:ascii="Times New Roman" w:hAnsi="Times New Roman"/>
          <w:color w:val="auto"/>
          <w:sz w:val="27"/>
          <w:szCs w:val="27"/>
          <w:lang w:val="it-IT" w:eastAsia="vi-VN"/>
        </w:rPr>
        <w:t xml:space="preserve">= 37,5mm dày 10cm. Bê tông mối nối, bảo vệ bản mặt cống M250 (đá 1x2) có bố trí lưới thép đường kính </w:t>
      </w:r>
      <w:r w:rsidRPr="001B2BB9">
        <w:rPr>
          <w:rFonts w:ascii="Times New Roman" w:hAnsi="Times New Roman"/>
          <w:color w:val="auto"/>
          <w:sz w:val="27"/>
          <w:szCs w:val="27"/>
          <w:lang w:val="vi-VN" w:eastAsia="vi-VN"/>
        </w:rPr>
        <w:sym w:font="Symbol" w:char="F046"/>
      </w:r>
      <w:r w:rsidRPr="001B2BB9">
        <w:rPr>
          <w:rFonts w:ascii="Times New Roman" w:hAnsi="Times New Roman"/>
          <w:color w:val="auto"/>
          <w:sz w:val="27"/>
          <w:szCs w:val="27"/>
          <w:lang w:val="it-IT" w:eastAsia="vi-VN"/>
        </w:rPr>
        <w:t>6mm, kích thước ô lưới (10x10)cm.</w:t>
      </w:r>
    </w:p>
    <w:p w:rsidR="006341B9" w:rsidRPr="001B2BB9" w:rsidRDefault="006341B9" w:rsidP="00F732F0">
      <w:pPr>
        <w:pStyle w:val="y1"/>
        <w:numPr>
          <w:ilvl w:val="0"/>
          <w:numId w:val="0"/>
        </w:numPr>
        <w:spacing w:after="0" w:line="312" w:lineRule="auto"/>
        <w:ind w:firstLine="567"/>
        <w:rPr>
          <w:rFonts w:ascii="Times New Roman" w:hAnsi="Times New Roman"/>
          <w:color w:val="auto"/>
          <w:sz w:val="27"/>
          <w:szCs w:val="27"/>
          <w:lang w:val="it-IT" w:eastAsia="vi-VN"/>
        </w:rPr>
      </w:pPr>
      <w:r w:rsidRPr="001B2BB9">
        <w:rPr>
          <w:rFonts w:ascii="Times New Roman" w:hAnsi="Times New Roman"/>
          <w:color w:val="auto"/>
          <w:spacing w:val="-2"/>
          <w:sz w:val="27"/>
          <w:szCs w:val="27"/>
          <w:lang w:val="it-IT"/>
        </w:rPr>
        <w:t xml:space="preserve">- Tuyến đường kết nối: </w:t>
      </w:r>
      <w:r w:rsidRPr="001B2BB9">
        <w:rPr>
          <w:rFonts w:ascii="Times New Roman" w:hAnsi="Times New Roman"/>
          <w:color w:val="auto"/>
          <w:sz w:val="27"/>
          <w:szCs w:val="27"/>
          <w:lang w:val="nl-NL"/>
        </w:rPr>
        <w:t xml:space="preserve">Xây dựng mới 01 cống hộp KĐ: (1,5x0,8)m tại Km0+271,79. Cấu tạo: </w:t>
      </w:r>
      <w:r w:rsidRPr="001B2BB9">
        <w:rPr>
          <w:rFonts w:ascii="Times New Roman" w:hAnsi="Times New Roman"/>
          <w:color w:val="auto"/>
          <w:sz w:val="27"/>
          <w:szCs w:val="27"/>
          <w:lang w:val="it-IT" w:eastAsia="vi-VN"/>
        </w:rPr>
        <w:t xml:space="preserve">Cống hộp cấu tạo bằng bê tông cốt thép M250 đá 1x2, đổ </w:t>
      </w:r>
      <w:r w:rsidRPr="001B2BB9">
        <w:rPr>
          <w:rFonts w:ascii="Times New Roman" w:hAnsi="Times New Roman"/>
          <w:color w:val="auto"/>
          <w:sz w:val="27"/>
          <w:szCs w:val="27"/>
          <w:lang w:val="it-IT" w:eastAsia="vi-VN"/>
        </w:rPr>
        <w:lastRenderedPageBreak/>
        <w:t>tại chổ; Tường thân cống dày 14cm; bản đáy và mặt cống dày 18cm; vát góc đáy, bản mặt (10x10)cm; Thân cống được quét 02 lớp nhựa đường chống thấm. Tường đầu, tường cánh cống, móng cống, chân khay bằng BTXM M150 đá 2x4. Bêtông tạo dốc mặt cống 2% đổ cùng với bản mặt cống, dày (0÷6)cm. Bản giảm tải bằng BTCT M200 đá 1x2; đúc sẵn, lắp ghép. Bản giảm tải kê trên lớp cấp phối đá dăm D</w:t>
      </w:r>
      <w:r w:rsidRPr="001B2BB9">
        <w:rPr>
          <w:rFonts w:ascii="Times New Roman" w:hAnsi="Times New Roman"/>
          <w:color w:val="auto"/>
          <w:sz w:val="27"/>
          <w:szCs w:val="27"/>
          <w:vertAlign w:val="subscript"/>
          <w:lang w:val="it-IT" w:eastAsia="vi-VN"/>
        </w:rPr>
        <w:t>max</w:t>
      </w:r>
      <w:r w:rsidRPr="001B2BB9">
        <w:rPr>
          <w:rFonts w:ascii="Times New Roman" w:hAnsi="Times New Roman"/>
          <w:color w:val="auto"/>
          <w:sz w:val="27"/>
          <w:szCs w:val="27"/>
          <w:lang w:val="it-IT" w:eastAsia="vi-VN"/>
        </w:rPr>
        <w:t xml:space="preserve">37,5mm và trên lớp đất cấp 3 đầm chặt K≥0,95. </w:t>
      </w:r>
    </w:p>
    <w:p w:rsidR="00C31DBB" w:rsidRPr="001B2BB9" w:rsidRDefault="00994C0B" w:rsidP="00F732F0">
      <w:pPr>
        <w:pStyle w:val="Heading1"/>
        <w:keepLines w:val="0"/>
        <w:widowControl/>
        <w:spacing w:before="0" w:line="312" w:lineRule="auto"/>
        <w:jc w:val="both"/>
        <w:rPr>
          <w:rFonts w:ascii="Times New Roman" w:eastAsia="Times New Roman" w:hAnsi="Times New Roman" w:cs="Times New Roman"/>
          <w:i/>
          <w:color w:val="auto"/>
          <w:kern w:val="32"/>
          <w:sz w:val="27"/>
          <w:szCs w:val="27"/>
          <w:lang w:eastAsia="en-US"/>
        </w:rPr>
      </w:pPr>
      <w:bookmarkStart w:id="1974" w:name="_Toc134645900"/>
      <w:bookmarkStart w:id="1975" w:name="_Toc134646345"/>
      <w:r w:rsidRPr="001B2BB9">
        <w:rPr>
          <w:rFonts w:ascii="Times New Roman" w:eastAsia="Times New Roman" w:hAnsi="Times New Roman" w:cs="Times New Roman"/>
          <w:i/>
          <w:color w:val="auto"/>
          <w:kern w:val="32"/>
          <w:sz w:val="27"/>
          <w:szCs w:val="27"/>
          <w:lang w:eastAsia="en-US"/>
        </w:rPr>
        <w:t xml:space="preserve">2.2.2. Về công trình, biện pháp </w:t>
      </w:r>
      <w:bookmarkEnd w:id="1969"/>
      <w:bookmarkEnd w:id="1970"/>
      <w:bookmarkEnd w:id="1971"/>
      <w:bookmarkEnd w:id="1972"/>
      <w:bookmarkEnd w:id="1973"/>
      <w:r w:rsidR="00F76B51" w:rsidRPr="001B2BB9">
        <w:rPr>
          <w:rFonts w:ascii="Times New Roman" w:eastAsia="Times New Roman" w:hAnsi="Times New Roman" w:cs="Times New Roman"/>
          <w:i/>
          <w:color w:val="auto"/>
          <w:kern w:val="32"/>
          <w:sz w:val="27"/>
          <w:szCs w:val="27"/>
          <w:lang w:eastAsia="en-US"/>
        </w:rPr>
        <w:t>giảm thiểu tác động đến môi trường không khí</w:t>
      </w:r>
      <w:bookmarkEnd w:id="1974"/>
      <w:bookmarkEnd w:id="1975"/>
    </w:p>
    <w:p w:rsidR="00777FE9" w:rsidRPr="001B2BB9" w:rsidRDefault="00777FE9" w:rsidP="00F732F0">
      <w:pPr>
        <w:spacing w:line="312" w:lineRule="auto"/>
        <w:ind w:firstLine="567"/>
        <w:jc w:val="both"/>
        <w:rPr>
          <w:rFonts w:ascii="Times New Roman" w:hAnsi="Times New Roman" w:cs="Times New Roman"/>
          <w:color w:val="auto"/>
          <w:sz w:val="27"/>
          <w:szCs w:val="27"/>
        </w:rPr>
      </w:pPr>
      <w:bookmarkStart w:id="1976" w:name="_Toc112070993"/>
      <w:bookmarkStart w:id="1977" w:name="_Toc112071132"/>
      <w:bookmarkStart w:id="1978" w:name="_Toc113480105"/>
      <w:bookmarkStart w:id="1979" w:name="_Toc113480316"/>
      <w:bookmarkStart w:id="1980" w:name="_Toc117608402"/>
      <w:r w:rsidRPr="001B2BB9">
        <w:rPr>
          <w:rFonts w:ascii="Times New Roman" w:hAnsi="Times New Roman" w:cs="Times New Roman"/>
          <w:color w:val="auto"/>
          <w:sz w:val="27"/>
          <w:szCs w:val="27"/>
        </w:rPr>
        <w:t>Chính quyền địa phương sẽ tuyên truyền khuyến khích người dân tăng cường trồng thêm cây xanh trong đất ở được cấp nhằm cải thiện vi khí hậu trong Khu TĐC.</w:t>
      </w:r>
    </w:p>
    <w:p w:rsidR="00777FE9" w:rsidRPr="001B2BB9" w:rsidRDefault="00777FE9"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Ngoài ra, đ</w:t>
      </w:r>
      <w:r w:rsidR="00F76B51" w:rsidRPr="001B2BB9">
        <w:rPr>
          <w:rFonts w:ascii="Times New Roman" w:hAnsi="Times New Roman" w:cs="Times New Roman"/>
          <w:color w:val="auto"/>
          <w:sz w:val="27"/>
          <w:szCs w:val="27"/>
        </w:rPr>
        <w:t xml:space="preserve">ể hạn chế được tác động đến môi trường và con người xung quanh </w:t>
      </w:r>
      <w:r w:rsidRPr="001B2BB9">
        <w:rPr>
          <w:rFonts w:ascii="Times New Roman" w:hAnsi="Times New Roman" w:cs="Times New Roman"/>
          <w:color w:val="auto"/>
          <w:sz w:val="27"/>
          <w:szCs w:val="27"/>
          <w:lang w:val="en-US"/>
        </w:rPr>
        <w:t>theo quy hoạch chung của dự án diện tích cây xanh cho khu vực là 1.141 m</w:t>
      </w:r>
      <w:r w:rsidRPr="001B2BB9">
        <w:rPr>
          <w:rFonts w:ascii="Times New Roman" w:hAnsi="Times New Roman" w:cs="Times New Roman"/>
          <w:color w:val="auto"/>
          <w:sz w:val="27"/>
          <w:szCs w:val="27"/>
          <w:vertAlign w:val="superscript"/>
          <w:lang w:val="en-US"/>
        </w:rPr>
        <w:t>2</w:t>
      </w:r>
      <w:r w:rsidRPr="001B2BB9">
        <w:rPr>
          <w:rFonts w:ascii="Times New Roman" w:hAnsi="Times New Roman" w:cs="Times New Roman"/>
          <w:color w:val="auto"/>
          <w:sz w:val="27"/>
          <w:szCs w:val="27"/>
          <w:lang w:val="en-US"/>
        </w:rPr>
        <w:t xml:space="preserve">. </w:t>
      </w:r>
      <w:r w:rsidR="00F76B51" w:rsidRPr="001B2BB9">
        <w:rPr>
          <w:rFonts w:ascii="Times New Roman" w:hAnsi="Times New Roman" w:cs="Times New Roman"/>
          <w:color w:val="auto"/>
          <w:sz w:val="27"/>
          <w:szCs w:val="27"/>
          <w:lang w:val="en-US"/>
        </w:rPr>
        <w:t>Tôn tạo nét đẹp cho công trình trồng các loại cây như bò cạp nước, bằng lăng, hoàng hậu (hoa ban đỏ), giáng hương, lộc vừng,… duy trì tầng cao tán từ 3 m - 5 m.</w:t>
      </w:r>
      <w:r w:rsidR="00D43009"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lang w:val="en-US"/>
        </w:rPr>
        <w:t>Các bồn hoa, thảm cỏ được bố trí trên dưới gốc cây trong từng khu đất và ccacs khu thảm xanh quanh quanh công trình.</w:t>
      </w:r>
    </w:p>
    <w:p w:rsidR="00A3751E" w:rsidRPr="001B2BB9" w:rsidRDefault="00A3751E" w:rsidP="00F732F0">
      <w:pPr>
        <w:pStyle w:val="Heading1"/>
        <w:keepLines w:val="0"/>
        <w:widowControl/>
        <w:spacing w:before="0" w:line="312" w:lineRule="auto"/>
        <w:jc w:val="both"/>
        <w:rPr>
          <w:rFonts w:ascii="Times New Roman" w:eastAsia="Times New Roman" w:hAnsi="Times New Roman" w:cs="Times New Roman"/>
          <w:i/>
          <w:color w:val="auto"/>
          <w:kern w:val="32"/>
          <w:sz w:val="27"/>
          <w:szCs w:val="27"/>
          <w:lang w:eastAsia="en-US"/>
        </w:rPr>
      </w:pPr>
      <w:bookmarkStart w:id="1981" w:name="_Toc134645901"/>
      <w:bookmarkStart w:id="1982" w:name="_Toc134646346"/>
      <w:r w:rsidRPr="001B2BB9">
        <w:rPr>
          <w:rFonts w:ascii="Times New Roman" w:eastAsia="Times New Roman" w:hAnsi="Times New Roman" w:cs="Times New Roman"/>
          <w:i/>
          <w:color w:val="auto"/>
          <w:kern w:val="32"/>
          <w:sz w:val="27"/>
          <w:szCs w:val="27"/>
          <w:lang w:eastAsia="en-US"/>
        </w:rPr>
        <w:t>2.2.3. Về công trình, biện pháp lưu giữ, xử lý chất thải rắn</w:t>
      </w:r>
      <w:bookmarkEnd w:id="1976"/>
      <w:bookmarkEnd w:id="1977"/>
      <w:bookmarkEnd w:id="1978"/>
      <w:bookmarkEnd w:id="1979"/>
      <w:bookmarkEnd w:id="1980"/>
      <w:bookmarkEnd w:id="1981"/>
      <w:bookmarkEnd w:id="1982"/>
    </w:p>
    <w:p w:rsidR="004B4DA2" w:rsidRPr="001B2BB9" w:rsidRDefault="004B4DA2" w:rsidP="00F732F0">
      <w:pPr>
        <w:spacing w:line="312" w:lineRule="auto"/>
        <w:ind w:firstLine="561"/>
        <w:jc w:val="both"/>
        <w:rPr>
          <w:rFonts w:ascii="Times New Roman" w:hAnsi="Times New Roman" w:cs="Times New Roman"/>
          <w:color w:val="auto"/>
          <w:sz w:val="27"/>
          <w:szCs w:val="27"/>
        </w:rPr>
      </w:pPr>
      <w:bookmarkStart w:id="1983" w:name="_Toc112070994"/>
      <w:bookmarkStart w:id="1984" w:name="_Toc112071133"/>
      <w:bookmarkStart w:id="1985" w:name="_Toc113480106"/>
      <w:bookmarkStart w:id="1986" w:name="_Toc113480317"/>
      <w:bookmarkStart w:id="1987" w:name="_Toc117608403"/>
      <w:r w:rsidRPr="001B2BB9">
        <w:rPr>
          <w:rFonts w:ascii="Times New Roman" w:hAnsi="Times New Roman" w:cs="Times New Roman"/>
          <w:color w:val="auto"/>
          <w:sz w:val="27"/>
          <w:szCs w:val="27"/>
        </w:rPr>
        <w:t xml:space="preserve">- Chất thải rắn từ các hộ dân và chất thải rắn phát sinh từ việc duy trì </w:t>
      </w:r>
      <w:r w:rsidRPr="001B2BB9">
        <w:rPr>
          <w:rFonts w:ascii="Times New Roman" w:hAnsi="Times New Roman" w:cs="Times New Roman"/>
          <w:color w:val="auto"/>
          <w:sz w:val="27"/>
          <w:szCs w:val="27"/>
          <w:lang w:val="en-US"/>
        </w:rPr>
        <w:t xml:space="preserve">tôn tạo tuyến đường </w:t>
      </w:r>
      <w:r w:rsidRPr="001B2BB9">
        <w:rPr>
          <w:rFonts w:ascii="Times New Roman" w:hAnsi="Times New Roman" w:cs="Times New Roman"/>
          <w:color w:val="auto"/>
          <w:sz w:val="27"/>
          <w:szCs w:val="27"/>
        </w:rPr>
        <w:t>được công nhân thu gom bằng xe đẩy tay, sau đó tập kết đến các điểm đón rác tạm để xe nén ép rác vận chuyển về bãi rác tập trung của huyện.</w:t>
      </w:r>
    </w:p>
    <w:p w:rsidR="004B4DA2" w:rsidRPr="001B2BB9" w:rsidRDefault="004B4DA2" w:rsidP="00F732F0">
      <w:pPr>
        <w:spacing w:line="312" w:lineRule="auto"/>
        <w:ind w:firstLine="561"/>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Chất thải rắn từ các hộ gia đình trong Khu </w:t>
      </w:r>
      <w:r w:rsidRPr="001B2BB9">
        <w:rPr>
          <w:rFonts w:ascii="Times New Roman" w:hAnsi="Times New Roman" w:cs="Times New Roman"/>
          <w:color w:val="auto"/>
          <w:sz w:val="27"/>
          <w:szCs w:val="27"/>
          <w:lang w:val="en-US"/>
        </w:rPr>
        <w:t>TĐC</w:t>
      </w:r>
      <w:r w:rsidRPr="001B2BB9">
        <w:rPr>
          <w:rFonts w:ascii="Times New Roman" w:hAnsi="Times New Roman" w:cs="Times New Roman"/>
          <w:color w:val="auto"/>
          <w:sz w:val="27"/>
          <w:szCs w:val="27"/>
        </w:rPr>
        <w:t xml:space="preserve"> sẽ thu gom và bỏ rác vào sọt hay thùng rác tự trang bị, sau đó đưa ra các điểm thu gom rác tập trung của Khu </w:t>
      </w:r>
      <w:r w:rsidRPr="001B2BB9">
        <w:rPr>
          <w:rFonts w:ascii="Times New Roman" w:hAnsi="Times New Roman" w:cs="Times New Roman"/>
          <w:color w:val="auto"/>
          <w:sz w:val="27"/>
          <w:szCs w:val="27"/>
          <w:lang w:val="en-US"/>
        </w:rPr>
        <w:t xml:space="preserve">TĐC </w:t>
      </w:r>
      <w:r w:rsidRPr="001B2BB9">
        <w:rPr>
          <w:rFonts w:ascii="Times New Roman" w:hAnsi="Times New Roman" w:cs="Times New Roman"/>
          <w:color w:val="auto"/>
          <w:sz w:val="27"/>
          <w:szCs w:val="27"/>
        </w:rPr>
        <w:t xml:space="preserve">và </w:t>
      </w:r>
      <w:r w:rsidRPr="001B2BB9">
        <w:rPr>
          <w:rFonts w:ascii="Times New Roman" w:hAnsi="Times New Roman" w:cs="Times New Roman"/>
          <w:color w:val="auto"/>
          <w:sz w:val="27"/>
          <w:szCs w:val="27"/>
          <w:highlight w:val="yellow"/>
        </w:rPr>
        <w:t>hằng ngày</w:t>
      </w:r>
      <w:r w:rsidRPr="001B2BB9">
        <w:rPr>
          <w:rFonts w:ascii="Times New Roman" w:hAnsi="Times New Roman" w:cs="Times New Roman"/>
          <w:color w:val="auto"/>
          <w:sz w:val="27"/>
          <w:szCs w:val="27"/>
        </w:rPr>
        <w:t xml:space="preserve"> xe nén ép rác vận chuyển về bãi rác tập trung của huyện.</w:t>
      </w:r>
    </w:p>
    <w:p w:rsidR="004B4DA2" w:rsidRPr="001B2BB9" w:rsidRDefault="004B4DA2"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xml:space="preserve">- Dự kiến bố trí khoảng </w:t>
      </w:r>
      <w:r w:rsidRPr="001B2BB9">
        <w:rPr>
          <w:rFonts w:ascii="Times New Roman" w:hAnsi="Times New Roman" w:cs="Times New Roman"/>
          <w:bCs/>
          <w:iCs/>
          <w:color w:val="auto"/>
          <w:sz w:val="27"/>
          <w:szCs w:val="27"/>
          <w:lang w:val="en-US"/>
        </w:rPr>
        <w:t>6</w:t>
      </w:r>
      <w:r w:rsidRPr="001B2BB9">
        <w:rPr>
          <w:rFonts w:ascii="Times New Roman" w:hAnsi="Times New Roman" w:cs="Times New Roman"/>
          <w:bCs/>
          <w:iCs/>
          <w:color w:val="auto"/>
          <w:sz w:val="27"/>
          <w:szCs w:val="27"/>
        </w:rPr>
        <w:t xml:space="preserve"> thùng rác 120L loại 02 ngăn dọc </w:t>
      </w:r>
      <w:r w:rsidRPr="001B2BB9">
        <w:rPr>
          <w:rFonts w:ascii="Times New Roman" w:hAnsi="Times New Roman" w:cs="Times New Roman"/>
          <w:bCs/>
          <w:iCs/>
          <w:color w:val="auto"/>
          <w:sz w:val="27"/>
          <w:szCs w:val="27"/>
          <w:lang w:val="en-US"/>
        </w:rPr>
        <w:t>các</w:t>
      </w:r>
      <w:r w:rsidRPr="001B2BB9">
        <w:rPr>
          <w:rFonts w:ascii="Times New Roman" w:hAnsi="Times New Roman" w:cs="Times New Roman"/>
          <w:bCs/>
          <w:iCs/>
          <w:color w:val="auto"/>
          <w:sz w:val="27"/>
          <w:szCs w:val="27"/>
        </w:rPr>
        <w:t xml:space="preserve"> tuyến đường của Khu </w:t>
      </w:r>
      <w:r w:rsidRPr="001B2BB9">
        <w:rPr>
          <w:rFonts w:ascii="Times New Roman" w:hAnsi="Times New Roman" w:cs="Times New Roman"/>
          <w:bCs/>
          <w:iCs/>
          <w:color w:val="auto"/>
          <w:sz w:val="27"/>
          <w:szCs w:val="27"/>
          <w:lang w:val="en-US"/>
        </w:rPr>
        <w:t>TĐC</w:t>
      </w:r>
      <w:r w:rsidRPr="001B2BB9">
        <w:rPr>
          <w:rFonts w:ascii="Times New Roman" w:hAnsi="Times New Roman" w:cs="Times New Roman"/>
          <w:bCs/>
          <w:iCs/>
          <w:color w:val="auto"/>
          <w:sz w:val="27"/>
          <w:szCs w:val="27"/>
        </w:rPr>
        <w:t>. Vị trí đặt thùng rác chính là các điểm thu gom rác chung của các hộ dân lân cận (tùy từng giai đoạn mà bố trí thùng rác, sau đó tăng lên theo tình hình thực tế).</w:t>
      </w:r>
    </w:p>
    <w:p w:rsidR="004B4DA2" w:rsidRPr="001B2BB9" w:rsidRDefault="004B4DA2" w:rsidP="00F732F0">
      <w:pPr>
        <w:spacing w:line="312" w:lineRule="auto"/>
        <w:ind w:firstLine="567"/>
        <w:jc w:val="both"/>
        <w:rPr>
          <w:rFonts w:ascii="Times New Roman" w:hAnsi="Times New Roman" w:cs="Times New Roman"/>
          <w:bCs/>
          <w:iCs/>
          <w:color w:val="auto"/>
          <w:sz w:val="27"/>
          <w:szCs w:val="27"/>
          <w:lang w:val="en-US"/>
        </w:rPr>
      </w:pPr>
      <w:r w:rsidRPr="001B2BB9">
        <w:rPr>
          <w:rFonts w:ascii="Times New Roman" w:hAnsi="Times New Roman" w:cs="Times New Roman"/>
          <w:bCs/>
          <w:iCs/>
          <w:color w:val="auto"/>
          <w:sz w:val="27"/>
          <w:szCs w:val="27"/>
        </w:rPr>
        <w:t xml:space="preserve">- </w:t>
      </w:r>
      <w:r w:rsidRPr="001B2BB9">
        <w:rPr>
          <w:rFonts w:ascii="Times New Roman" w:hAnsi="Times New Roman" w:cs="Times New Roman"/>
          <w:bCs/>
          <w:iCs/>
          <w:color w:val="auto"/>
          <w:sz w:val="27"/>
          <w:szCs w:val="27"/>
          <w:lang w:val="en-US"/>
        </w:rPr>
        <w:t>N</w:t>
      </w:r>
      <w:r w:rsidRPr="001B2BB9">
        <w:rPr>
          <w:rFonts w:ascii="Times New Roman" w:hAnsi="Times New Roman" w:cs="Times New Roman"/>
          <w:bCs/>
          <w:iCs/>
          <w:color w:val="auto"/>
          <w:sz w:val="27"/>
          <w:szCs w:val="27"/>
        </w:rPr>
        <w:t xml:space="preserve">gười dân trong </w:t>
      </w:r>
      <w:r w:rsidRPr="001B2BB9">
        <w:rPr>
          <w:rFonts w:ascii="Times New Roman" w:hAnsi="Times New Roman" w:cs="Times New Roman"/>
          <w:bCs/>
          <w:iCs/>
          <w:color w:val="auto"/>
          <w:sz w:val="27"/>
          <w:szCs w:val="27"/>
          <w:lang w:val="en-US"/>
        </w:rPr>
        <w:t>dự án</w:t>
      </w:r>
      <w:r w:rsidRPr="001B2BB9">
        <w:rPr>
          <w:rFonts w:ascii="Times New Roman" w:hAnsi="Times New Roman" w:cs="Times New Roman"/>
          <w:bCs/>
          <w:iCs/>
          <w:color w:val="auto"/>
          <w:sz w:val="27"/>
          <w:szCs w:val="27"/>
        </w:rPr>
        <w:t xml:space="preserve"> phân loại rác tại nguồn</w:t>
      </w:r>
      <w:r w:rsidRPr="001B2BB9">
        <w:rPr>
          <w:rFonts w:ascii="Times New Roman" w:hAnsi="Times New Roman" w:cs="Times New Roman"/>
          <w:bCs/>
          <w:iCs/>
          <w:color w:val="auto"/>
          <w:sz w:val="27"/>
          <w:szCs w:val="27"/>
          <w:lang w:val="en-US"/>
        </w:rPr>
        <w:t xml:space="preserve"> trước khi đưa đi xử lý.</w:t>
      </w:r>
    </w:p>
    <w:p w:rsidR="004B4DA2" w:rsidRPr="001B2BB9" w:rsidRDefault="004B4DA2"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Tuyên truyền, vận động đến người dân trong khu vực việc phân loại rác tại nguồn;</w:t>
      </w:r>
    </w:p>
    <w:p w:rsidR="004B4DA2" w:rsidRPr="001B2BB9" w:rsidRDefault="004B4DA2"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Nâng cao nhận thức cho người dân về các loại rác, thu gom và xử lý. Mặt khác đơn vị chức năng tại địa phương phải trang bị đồng bộ các phương tiện thu gom, vận chuyển.</w:t>
      </w:r>
    </w:p>
    <w:p w:rsidR="004B4DA2" w:rsidRPr="001B2BB9" w:rsidRDefault="004B4DA2" w:rsidP="00F732F0">
      <w:pPr>
        <w:spacing w:line="312" w:lineRule="auto"/>
        <w:ind w:firstLine="567"/>
        <w:jc w:val="both"/>
        <w:rPr>
          <w:rFonts w:ascii="Times New Roman" w:hAnsi="Times New Roman" w:cs="Times New Roman"/>
          <w:bCs/>
          <w:iCs/>
          <w:color w:val="auto"/>
          <w:sz w:val="27"/>
          <w:szCs w:val="27"/>
        </w:rPr>
      </w:pPr>
      <w:r w:rsidRPr="001B2BB9">
        <w:rPr>
          <w:rFonts w:ascii="Times New Roman" w:hAnsi="Times New Roman" w:cs="Times New Roman"/>
          <w:bCs/>
          <w:iCs/>
          <w:color w:val="auto"/>
          <w:sz w:val="27"/>
          <w:szCs w:val="27"/>
        </w:rPr>
        <w:t xml:space="preserve">- Hợp đồng với </w:t>
      </w:r>
      <w:r w:rsidRPr="001B2BB9">
        <w:rPr>
          <w:rFonts w:ascii="Times New Roman" w:hAnsi="Times New Roman" w:cs="Times New Roman"/>
          <w:bCs/>
          <w:iCs/>
          <w:color w:val="auto"/>
          <w:sz w:val="27"/>
          <w:szCs w:val="27"/>
          <w:lang w:val="pt-BR"/>
        </w:rPr>
        <w:t>Trung tâm Môi trường và Đô thị huyện Gio Linh</w:t>
      </w:r>
      <w:r w:rsidRPr="001B2BB9">
        <w:rPr>
          <w:rFonts w:ascii="Times New Roman" w:hAnsi="Times New Roman" w:cs="Times New Roman"/>
          <w:bCs/>
          <w:iCs/>
          <w:color w:val="auto"/>
          <w:sz w:val="27"/>
          <w:szCs w:val="27"/>
        </w:rPr>
        <w:t xml:space="preserve"> định kỳ thu </w:t>
      </w:r>
      <w:r w:rsidRPr="001B2BB9">
        <w:rPr>
          <w:rFonts w:ascii="Times New Roman" w:hAnsi="Times New Roman" w:cs="Times New Roman"/>
          <w:bCs/>
          <w:iCs/>
          <w:color w:val="auto"/>
          <w:sz w:val="27"/>
          <w:szCs w:val="27"/>
        </w:rPr>
        <w:lastRenderedPageBreak/>
        <w:t xml:space="preserve">gom và đưa đi xử lý với tần suất tối thiểu là </w:t>
      </w:r>
      <w:r w:rsidRPr="001B2BB9">
        <w:rPr>
          <w:rFonts w:ascii="Times New Roman" w:hAnsi="Times New Roman" w:cs="Times New Roman"/>
          <w:bCs/>
          <w:iCs/>
          <w:color w:val="auto"/>
          <w:sz w:val="27"/>
          <w:szCs w:val="27"/>
          <w:highlight w:val="yellow"/>
        </w:rPr>
        <w:t>01 ngày/lần</w:t>
      </w:r>
      <w:r w:rsidRPr="001B2BB9">
        <w:rPr>
          <w:rFonts w:ascii="Times New Roman" w:hAnsi="Times New Roman" w:cs="Times New Roman"/>
          <w:bCs/>
          <w:iCs/>
          <w:color w:val="auto"/>
          <w:sz w:val="27"/>
          <w:szCs w:val="27"/>
        </w:rPr>
        <w:t>. Các hộ gia đình tự nộp phí rác thải theo quy định thu phí hiện hành của UBND tỉnh Quảng Trị.</w:t>
      </w:r>
    </w:p>
    <w:p w:rsidR="00FA5BA4" w:rsidRPr="001B2BB9" w:rsidRDefault="00FA5BA4" w:rsidP="00F732F0">
      <w:pPr>
        <w:pStyle w:val="Heading1"/>
        <w:keepLines w:val="0"/>
        <w:widowControl/>
        <w:spacing w:before="0" w:line="312" w:lineRule="auto"/>
        <w:jc w:val="both"/>
        <w:rPr>
          <w:rFonts w:ascii="Times New Roman" w:eastAsia="Times New Roman" w:hAnsi="Times New Roman" w:cs="Times New Roman"/>
          <w:i/>
          <w:color w:val="auto"/>
          <w:kern w:val="32"/>
          <w:sz w:val="27"/>
          <w:szCs w:val="27"/>
          <w:lang w:eastAsia="en-US"/>
        </w:rPr>
      </w:pPr>
      <w:bookmarkStart w:id="1988" w:name="_Toc134645902"/>
      <w:bookmarkStart w:id="1989" w:name="_Toc134646347"/>
      <w:r w:rsidRPr="001B2BB9">
        <w:rPr>
          <w:rFonts w:ascii="Times New Roman" w:eastAsia="Times New Roman" w:hAnsi="Times New Roman" w:cs="Times New Roman"/>
          <w:i/>
          <w:color w:val="auto"/>
          <w:kern w:val="32"/>
          <w:sz w:val="27"/>
          <w:szCs w:val="27"/>
          <w:lang w:eastAsia="en-US"/>
        </w:rPr>
        <w:t xml:space="preserve">2.2.4. Về công trình, biện pháp </w:t>
      </w:r>
      <w:r w:rsidR="00A61EE8" w:rsidRPr="001B2BB9">
        <w:rPr>
          <w:rFonts w:ascii="Times New Roman" w:eastAsia="Times New Roman" w:hAnsi="Times New Roman" w:cs="Times New Roman"/>
          <w:i/>
          <w:color w:val="auto"/>
          <w:kern w:val="32"/>
          <w:sz w:val="27"/>
          <w:szCs w:val="27"/>
          <w:lang w:eastAsia="en-US"/>
        </w:rPr>
        <w:t>giảm thiểu tiếng ồn, độ rung, bảo đảm quy chuẩn kỹ thuật về môi trường</w:t>
      </w:r>
      <w:bookmarkEnd w:id="1983"/>
      <w:bookmarkEnd w:id="1984"/>
      <w:bookmarkEnd w:id="1985"/>
      <w:bookmarkEnd w:id="1986"/>
      <w:bookmarkEnd w:id="1987"/>
      <w:bookmarkEnd w:id="1988"/>
      <w:bookmarkEnd w:id="1989"/>
    </w:p>
    <w:p w:rsidR="00666B74" w:rsidRPr="001B2BB9" w:rsidRDefault="00950645" w:rsidP="00F732F0">
      <w:pPr>
        <w:spacing w:line="312" w:lineRule="auto"/>
        <w:ind w:firstLine="567"/>
        <w:jc w:val="both"/>
        <w:rPr>
          <w:rStyle w:val="a0"/>
          <w:rFonts w:ascii="Times New Roman" w:hAnsi="Times New Roman" w:cs="Times New Roman"/>
          <w:color w:val="auto"/>
          <w:sz w:val="27"/>
          <w:szCs w:val="27"/>
        </w:rPr>
      </w:pPr>
      <w:bookmarkStart w:id="1990" w:name="_Toc113480107"/>
      <w:bookmarkStart w:id="1991" w:name="_Toc113480318"/>
      <w:bookmarkStart w:id="1992" w:name="_Toc117608404"/>
      <w:r w:rsidRPr="001B2BB9">
        <w:rPr>
          <w:rStyle w:val="a0"/>
          <w:rFonts w:ascii="Times New Roman" w:hAnsi="Times New Roman" w:cs="Times New Roman"/>
          <w:color w:val="auto"/>
          <w:sz w:val="27"/>
          <w:szCs w:val="27"/>
        </w:rPr>
        <w:t>- Quản lý các phương tiện giao thông và quy định tốc độ các phương tiện trong khu vực dự án, bố tr</w:t>
      </w:r>
      <w:r w:rsidR="00666B74" w:rsidRPr="001B2BB9">
        <w:rPr>
          <w:rStyle w:val="a0"/>
          <w:rFonts w:ascii="Times New Roman" w:hAnsi="Times New Roman" w:cs="Times New Roman"/>
          <w:color w:val="auto"/>
          <w:sz w:val="27"/>
          <w:szCs w:val="27"/>
        </w:rPr>
        <w:t>í các biển báo cấm sử dụng còi.</w:t>
      </w:r>
    </w:p>
    <w:p w:rsidR="00666B74" w:rsidRPr="001B2BB9" w:rsidRDefault="00666B74"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pacing w:val="-2"/>
          <w:sz w:val="27"/>
          <w:szCs w:val="27"/>
        </w:rPr>
        <w:t>- Thường xuyên vệ sinh các tuyến đường.</w:t>
      </w:r>
    </w:p>
    <w:p w:rsidR="00A61EE8" w:rsidRPr="001B2BB9" w:rsidRDefault="00A3751E" w:rsidP="00F732F0">
      <w:pPr>
        <w:pStyle w:val="Heading1"/>
        <w:keepLines w:val="0"/>
        <w:widowControl/>
        <w:spacing w:before="0" w:line="312" w:lineRule="auto"/>
        <w:jc w:val="both"/>
        <w:rPr>
          <w:rFonts w:ascii="Times New Roman" w:eastAsia="Times New Roman" w:hAnsi="Times New Roman" w:cs="Times New Roman"/>
          <w:i/>
          <w:color w:val="auto"/>
          <w:kern w:val="32"/>
          <w:sz w:val="27"/>
          <w:szCs w:val="27"/>
          <w:lang w:eastAsia="en-US"/>
        </w:rPr>
      </w:pPr>
      <w:bookmarkStart w:id="1993" w:name="_Toc112070995"/>
      <w:bookmarkStart w:id="1994" w:name="_Toc112071134"/>
      <w:bookmarkStart w:id="1995" w:name="_Toc113480108"/>
      <w:bookmarkStart w:id="1996" w:name="_Toc113480319"/>
      <w:bookmarkStart w:id="1997" w:name="_Toc117608405"/>
      <w:bookmarkStart w:id="1998" w:name="_Toc134645903"/>
      <w:bookmarkStart w:id="1999" w:name="_Toc134646348"/>
      <w:bookmarkEnd w:id="1990"/>
      <w:bookmarkEnd w:id="1991"/>
      <w:bookmarkEnd w:id="1992"/>
      <w:r w:rsidRPr="001B2BB9">
        <w:rPr>
          <w:rFonts w:ascii="Times New Roman" w:eastAsia="Times New Roman" w:hAnsi="Times New Roman" w:cs="Times New Roman"/>
          <w:i/>
          <w:color w:val="auto"/>
          <w:kern w:val="32"/>
          <w:sz w:val="27"/>
          <w:szCs w:val="27"/>
          <w:lang w:eastAsia="en-US"/>
        </w:rPr>
        <w:t>2.2.</w:t>
      </w:r>
      <w:r w:rsidR="00EA0F6C" w:rsidRPr="001B2BB9">
        <w:rPr>
          <w:rFonts w:ascii="Times New Roman" w:eastAsia="Times New Roman" w:hAnsi="Times New Roman" w:cs="Times New Roman"/>
          <w:i/>
          <w:color w:val="auto"/>
          <w:kern w:val="32"/>
          <w:sz w:val="27"/>
          <w:szCs w:val="27"/>
          <w:lang w:val="en-US" w:eastAsia="en-US"/>
        </w:rPr>
        <w:t>5</w:t>
      </w:r>
      <w:r w:rsidRPr="001B2BB9">
        <w:rPr>
          <w:rFonts w:ascii="Times New Roman" w:eastAsia="Times New Roman" w:hAnsi="Times New Roman" w:cs="Times New Roman"/>
          <w:i/>
          <w:color w:val="auto"/>
          <w:kern w:val="32"/>
          <w:sz w:val="27"/>
          <w:szCs w:val="27"/>
          <w:lang w:eastAsia="en-US"/>
        </w:rPr>
        <w:t>. Phương án phòng ngừa, ứng phó sự cố môi trường trong quá trình vận hành thử nghiệm và khi dự án đi vào vận hành</w:t>
      </w:r>
      <w:bookmarkEnd w:id="1993"/>
      <w:bookmarkEnd w:id="1994"/>
      <w:bookmarkEnd w:id="1995"/>
      <w:bookmarkEnd w:id="1996"/>
      <w:bookmarkEnd w:id="1997"/>
      <w:bookmarkEnd w:id="1998"/>
      <w:bookmarkEnd w:id="1999"/>
    </w:p>
    <w:p w:rsidR="00A3751E" w:rsidRPr="001B2BB9" w:rsidRDefault="00A3751E" w:rsidP="00F732F0">
      <w:pPr>
        <w:spacing w:line="312" w:lineRule="auto"/>
        <w:jc w:val="both"/>
        <w:rPr>
          <w:rFonts w:ascii="Times New Roman" w:eastAsia=".VnTime" w:hAnsi="Times New Roman" w:cs="Times New Roman"/>
          <w:i/>
          <w:color w:val="auto"/>
          <w:sz w:val="27"/>
          <w:szCs w:val="27"/>
        </w:rPr>
      </w:pPr>
      <w:r w:rsidRPr="001B2BB9">
        <w:rPr>
          <w:rFonts w:ascii="Times New Roman" w:eastAsia=".VnTime" w:hAnsi="Times New Roman" w:cs="Times New Roman"/>
          <w:i/>
          <w:color w:val="auto"/>
          <w:sz w:val="27"/>
          <w:szCs w:val="27"/>
        </w:rPr>
        <w:t>a. Biện pháp giảm thiểu sự cố cháy nổ</w:t>
      </w:r>
    </w:p>
    <w:p w:rsidR="00EA0F6C" w:rsidRPr="001B2BB9" w:rsidRDefault="00EA0F6C" w:rsidP="00F732F0">
      <w:pPr>
        <w:spacing w:line="312" w:lineRule="auto"/>
        <w:ind w:firstLine="567"/>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t>- Xây dựng hệ thống PCCC cho công trình bao gồm: Xây dựng 02 bể nước dự trữ có dung tích 162</w:t>
      </w:r>
      <w:r w:rsidR="00231C49" w:rsidRPr="001B2BB9">
        <w:rPr>
          <w:rFonts w:ascii="Times New Roman" w:hAnsi="Times New Roman" w:cs="Times New Roman"/>
          <w:bCs/>
          <w:iCs/>
          <w:color w:val="auto"/>
          <w:sz w:val="27"/>
          <w:szCs w:val="27"/>
          <w:lang w:val="nl-NL"/>
        </w:rPr>
        <w:t xml:space="preserve"> </w:t>
      </w:r>
      <w:r w:rsidRPr="001B2BB9">
        <w:rPr>
          <w:rFonts w:ascii="Times New Roman" w:hAnsi="Times New Roman" w:cs="Times New Roman"/>
          <w:bCs/>
          <w:iCs/>
          <w:color w:val="auto"/>
          <w:sz w:val="27"/>
          <w:szCs w:val="27"/>
          <w:lang w:val="nl-NL"/>
        </w:rPr>
        <w:t>m</w:t>
      </w:r>
      <w:r w:rsidRPr="001B2BB9">
        <w:rPr>
          <w:rFonts w:ascii="Times New Roman" w:hAnsi="Times New Roman" w:cs="Times New Roman"/>
          <w:bCs/>
          <w:iCs/>
          <w:color w:val="auto"/>
          <w:sz w:val="27"/>
          <w:szCs w:val="27"/>
          <w:vertAlign w:val="superscript"/>
          <w:lang w:val="nl-NL"/>
        </w:rPr>
        <w:t>3</w:t>
      </w:r>
      <w:r w:rsidRPr="001B2BB9">
        <w:rPr>
          <w:rFonts w:ascii="Times New Roman" w:hAnsi="Times New Roman" w:cs="Times New Roman"/>
          <w:bCs/>
          <w:iCs/>
          <w:color w:val="auto"/>
          <w:sz w:val="27"/>
          <w:szCs w:val="27"/>
          <w:lang w:val="nl-NL"/>
        </w:rPr>
        <w:t xml:space="preserve"> và hệ thống đường ống HDPE D110/100 dài 407m và 05 trụ cứu chữa cháy ngoài nhà.</w:t>
      </w:r>
    </w:p>
    <w:p w:rsidR="00EA0F6C" w:rsidRPr="001B2BB9" w:rsidRDefault="00231C49" w:rsidP="00F732F0">
      <w:pPr>
        <w:spacing w:line="312" w:lineRule="auto"/>
        <w:ind w:firstLine="567"/>
        <w:jc w:val="both"/>
        <w:rPr>
          <w:rFonts w:ascii="Times New Roman" w:hAnsi="Times New Roman" w:cs="Times New Roman"/>
          <w:bCs/>
          <w:iCs/>
          <w:color w:val="auto"/>
          <w:sz w:val="27"/>
          <w:szCs w:val="27"/>
          <w:lang w:val="nl-NL"/>
        </w:rPr>
      </w:pPr>
      <w:r w:rsidRPr="001B2BB9">
        <w:rPr>
          <w:rFonts w:ascii="Times New Roman" w:hAnsi="Times New Roman" w:cs="Times New Roman"/>
          <w:color w:val="auto"/>
          <w:sz w:val="27"/>
          <w:szCs w:val="27"/>
          <w:lang w:val="en-US"/>
        </w:rPr>
        <w:t xml:space="preserve">- </w:t>
      </w:r>
      <w:r w:rsidR="00EA0F6C" w:rsidRPr="001B2BB9">
        <w:rPr>
          <w:rFonts w:ascii="Times New Roman" w:hAnsi="Times New Roman" w:cs="Times New Roman"/>
          <w:bCs/>
          <w:iCs/>
          <w:color w:val="auto"/>
          <w:sz w:val="27"/>
          <w:szCs w:val="27"/>
          <w:lang w:val="nl-NL"/>
        </w:rPr>
        <w:t xml:space="preserve">Hệ thống cấp nước cứu hoả cho </w:t>
      </w:r>
      <w:r w:rsidRPr="001B2BB9">
        <w:rPr>
          <w:rFonts w:ascii="Times New Roman" w:hAnsi="Times New Roman" w:cs="Times New Roman"/>
          <w:bCs/>
          <w:iCs/>
          <w:color w:val="auto"/>
          <w:sz w:val="27"/>
          <w:szCs w:val="27"/>
          <w:lang w:val="nl-NL"/>
        </w:rPr>
        <w:t>Khu TĐC</w:t>
      </w:r>
      <w:r w:rsidR="00EA0F6C" w:rsidRPr="001B2BB9">
        <w:rPr>
          <w:rFonts w:ascii="Times New Roman" w:hAnsi="Times New Roman" w:cs="Times New Roman"/>
          <w:bCs/>
          <w:iCs/>
          <w:color w:val="auto"/>
          <w:sz w:val="27"/>
          <w:szCs w:val="27"/>
          <w:lang w:val="nl-NL"/>
        </w:rPr>
        <w:t xml:space="preserve"> được thiết kế là hệ thống áp lực thấp, nước chữa cháy được cấp bởi đường ống nhựa HDPE D110/100, chôn ngầm dưới vỉa hè đường khu vực, dẫn đến các trụ cứu hoả. Các trụ cứu hoả có nhiệm vụ cấp nước cho xe cứu hoả chuyên dụng khi có cháy với mỗi trụ phục vụ chữa cháy trong bán kính 120m, áp lực tự do cần thiết tại điểm cấp nước cứu hoả bất lợi nhất là 10m.</w:t>
      </w:r>
    </w:p>
    <w:p w:rsidR="00EA0F6C" w:rsidRPr="001B2BB9" w:rsidRDefault="00231C49" w:rsidP="00F732F0">
      <w:pPr>
        <w:spacing w:line="312" w:lineRule="auto"/>
        <w:ind w:firstLine="567"/>
        <w:jc w:val="both"/>
        <w:rPr>
          <w:rFonts w:ascii="Times New Roman" w:hAnsi="Times New Roman" w:cs="Times New Roman"/>
          <w:bCs/>
          <w:iCs/>
          <w:color w:val="auto"/>
          <w:sz w:val="27"/>
          <w:szCs w:val="27"/>
          <w:lang w:val="nl-NL"/>
        </w:rPr>
      </w:pPr>
      <w:r w:rsidRPr="001B2BB9">
        <w:rPr>
          <w:rFonts w:ascii="Times New Roman" w:hAnsi="Times New Roman" w:cs="Times New Roman"/>
          <w:bCs/>
          <w:iCs/>
          <w:color w:val="auto"/>
          <w:sz w:val="27"/>
          <w:szCs w:val="27"/>
          <w:lang w:val="nl-NL"/>
        </w:rPr>
        <w:t xml:space="preserve">- </w:t>
      </w:r>
      <w:r w:rsidR="00EA0F6C" w:rsidRPr="001B2BB9">
        <w:rPr>
          <w:rFonts w:ascii="Times New Roman" w:hAnsi="Times New Roman" w:cs="Times New Roman"/>
          <w:bCs/>
          <w:iCs/>
          <w:color w:val="auto"/>
          <w:sz w:val="27"/>
          <w:szCs w:val="27"/>
          <w:lang w:val="nl-NL"/>
        </w:rPr>
        <w:t>Dùng máy bơm nước hút nước từ bể dự trữ, bơm cưỡng bức vào hệ thống đường ống cấp nước chữa cháy.</w:t>
      </w:r>
    </w:p>
    <w:p w:rsidR="007D4581" w:rsidRPr="001B2BB9" w:rsidRDefault="007D4581"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Tuyên truyền, nâng cao ý thức người dân trong việc phòng chống cháy nổ.</w:t>
      </w:r>
    </w:p>
    <w:p w:rsidR="00516D59" w:rsidRPr="001B2BB9" w:rsidRDefault="00516D59"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xml:space="preserve">- Định kỳ kiểm tra mức độ tin cậy của các thiết bị an toàn (báo cháy, chữa cháy, chống sét, aptomat,…) và có chế độ bảo dưỡng, thay thế kịp thời. </w:t>
      </w:r>
    </w:p>
    <w:p w:rsidR="00AA3B55" w:rsidRPr="001B2BB9" w:rsidRDefault="00AA3B55"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pacing w:val="-2"/>
          <w:sz w:val="27"/>
          <w:szCs w:val="27"/>
        </w:rPr>
        <w:t>- Quy hoạch các hạng mục công trình bảo đảm khoảng cách hợp lý, để các phương tiện chữa cháy có thể thao tác dễ dàng, tránh xảy ra tình trạng cháy lan</w:t>
      </w:r>
      <w:r w:rsidRPr="001B2BB9">
        <w:rPr>
          <w:rFonts w:ascii="Times New Roman" w:hAnsi="Times New Roman" w:cs="Times New Roman"/>
          <w:color w:val="auto"/>
          <w:spacing w:val="-2"/>
          <w:sz w:val="27"/>
          <w:szCs w:val="27"/>
          <w:lang w:val="en-US"/>
        </w:rPr>
        <w:t>.</w:t>
      </w:r>
    </w:p>
    <w:p w:rsidR="007D4581" w:rsidRPr="001B2BB9" w:rsidRDefault="007D4581"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Khi xảy ra sự cố, phải báo ngay cho chính quyền địa phương, cơ quan chức năng được biết để xử lý kịp thời.</w:t>
      </w:r>
    </w:p>
    <w:p w:rsidR="00A3751E" w:rsidRPr="001B2BB9" w:rsidRDefault="00516D59" w:rsidP="00F732F0">
      <w:pPr>
        <w:pStyle w:val="k3"/>
        <w:spacing w:line="312" w:lineRule="auto"/>
        <w:rPr>
          <w:b w:val="0"/>
          <w:i/>
          <w:color w:val="auto"/>
          <w:sz w:val="27"/>
          <w:szCs w:val="27"/>
        </w:rPr>
      </w:pPr>
      <w:bookmarkStart w:id="2000" w:name="_Toc321747949"/>
      <w:bookmarkStart w:id="2001" w:name="_Toc321748055"/>
      <w:bookmarkStart w:id="2002" w:name="_Toc377299864"/>
      <w:bookmarkStart w:id="2003" w:name="_Toc377300239"/>
      <w:bookmarkStart w:id="2004" w:name="_Toc375904359"/>
      <w:bookmarkStart w:id="2005" w:name="_Toc400723361"/>
      <w:bookmarkStart w:id="2006" w:name="_Toc401734970"/>
      <w:bookmarkStart w:id="2007" w:name="_Toc402302163"/>
      <w:bookmarkStart w:id="2008" w:name="_Toc401923212"/>
      <w:bookmarkStart w:id="2009" w:name="_Toc411150881"/>
      <w:bookmarkStart w:id="2010" w:name="_Toc429147817"/>
      <w:bookmarkStart w:id="2011" w:name="_Toc429148156"/>
      <w:bookmarkStart w:id="2012" w:name="_Toc430265062"/>
      <w:bookmarkStart w:id="2013" w:name="_Toc430265629"/>
      <w:bookmarkStart w:id="2014" w:name="_Toc430593647"/>
      <w:bookmarkStart w:id="2015" w:name="_Toc430593864"/>
      <w:bookmarkStart w:id="2016" w:name="_Toc217465023"/>
      <w:bookmarkStart w:id="2017" w:name="_Toc245957273"/>
      <w:bookmarkStart w:id="2018" w:name="_Toc321129598"/>
      <w:bookmarkStart w:id="2019" w:name="_Toc321137924"/>
      <w:bookmarkStart w:id="2020" w:name="_Toc211762093"/>
      <w:bookmarkStart w:id="2021" w:name="_Toc223633182"/>
      <w:r w:rsidRPr="001B2BB9">
        <w:rPr>
          <w:b w:val="0"/>
          <w:i/>
          <w:color w:val="auto"/>
          <w:sz w:val="27"/>
          <w:szCs w:val="27"/>
        </w:rPr>
        <w:t>b</w:t>
      </w:r>
      <w:r w:rsidR="00A3751E" w:rsidRPr="001B2BB9">
        <w:rPr>
          <w:b w:val="0"/>
          <w:i/>
          <w:color w:val="auto"/>
          <w:sz w:val="27"/>
          <w:szCs w:val="27"/>
        </w:rPr>
        <w:t>.</w:t>
      </w:r>
      <w:r w:rsidR="00A3751E" w:rsidRPr="001B2BB9">
        <w:rPr>
          <w:b w:val="0"/>
          <w:i/>
          <w:color w:val="auto"/>
          <w:sz w:val="27"/>
          <w:szCs w:val="27"/>
          <w:lang w:val="vi-VN"/>
        </w:rPr>
        <w:t xml:space="preserve"> An toàn giao thông</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bookmarkEnd w:id="2020"/>
    <w:bookmarkEnd w:id="2021"/>
    <w:p w:rsidR="00516D59" w:rsidRPr="001B2BB9" w:rsidRDefault="00516D59" w:rsidP="00F732F0">
      <w:pPr>
        <w:tabs>
          <w:tab w:val="left" w:pos="720"/>
        </w:tabs>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 Bố trí sơn vạch phân chia làn đường, sơn vạch người đi bộ tại các nút giao đúng theo Quy chuẩn kỹ thuật quốc gia về điều lệ báo hiệu đường bộ QCVN 41:2019/BGTVT: Sơn vạch tim đường; vạch sơn người đi bộ tại các ngã ba, ngã tư</w:t>
      </w:r>
      <w:r w:rsidRPr="001B2BB9">
        <w:rPr>
          <w:rFonts w:ascii="Times New Roman" w:hAnsi="Times New Roman" w:cs="Times New Roman"/>
          <w:color w:val="auto"/>
          <w:sz w:val="27"/>
          <w:szCs w:val="27"/>
          <w:lang w:val="en-US"/>
        </w:rPr>
        <w:t xml:space="preserve">. </w:t>
      </w:r>
      <w:r w:rsidRPr="001B2BB9">
        <w:rPr>
          <w:rFonts w:ascii="Times New Roman" w:hAnsi="Times New Roman" w:cs="Times New Roman"/>
          <w:color w:val="auto"/>
          <w:sz w:val="27"/>
          <w:szCs w:val="27"/>
        </w:rPr>
        <w:t>Cấu tạo: Sơn vạch kẻ đường bằng sơn dẽo nhiệt DPI màu trắng kết hợp với hạt phản quang 15%, dày 2mm.</w:t>
      </w:r>
    </w:p>
    <w:p w:rsidR="00516D59" w:rsidRPr="001B2BB9" w:rsidRDefault="00516D59" w:rsidP="00F732F0">
      <w:pPr>
        <w:tabs>
          <w:tab w:val="left" w:pos="720"/>
        </w:tabs>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lastRenderedPageBreak/>
        <w:t>- Lắp đặt biển báo quy định cụ thể về loại xe được lưu thông, giới hạn tốc độ phương tiện lưu thông,…</w:t>
      </w:r>
    </w:p>
    <w:p w:rsidR="00AA3B55" w:rsidRPr="001B2BB9" w:rsidRDefault="00AA3B55" w:rsidP="00F732F0">
      <w:pPr>
        <w:tabs>
          <w:tab w:val="left" w:pos="720"/>
        </w:tabs>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bCs/>
          <w:color w:val="auto"/>
          <w:sz w:val="27"/>
          <w:szCs w:val="27"/>
          <w:lang w:val="pt-BR"/>
        </w:rPr>
        <w:t>- Phối hợp với chính quyền địa phương và cảnh sát giao thông tăng cường kiểm soát, xử lý các hành vi vi phạm quy tắc giao thông.</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2022" w:name="_Toc99918812"/>
      <w:bookmarkStart w:id="2023" w:name="_Toc100062932"/>
      <w:bookmarkStart w:id="2024" w:name="_Toc100242174"/>
      <w:bookmarkStart w:id="2025" w:name="_Toc104732336"/>
      <w:bookmarkStart w:id="2026" w:name="_Toc104733961"/>
      <w:bookmarkStart w:id="2027" w:name="_Toc112070996"/>
      <w:bookmarkStart w:id="2028" w:name="_Toc112071135"/>
      <w:bookmarkStart w:id="2029" w:name="_Toc113480109"/>
      <w:bookmarkStart w:id="2030" w:name="_Toc113480320"/>
      <w:bookmarkStart w:id="2031" w:name="_Toc117608406"/>
      <w:bookmarkStart w:id="2032" w:name="_Toc134645904"/>
      <w:bookmarkStart w:id="2033" w:name="_Toc134646349"/>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1B2BB9">
        <w:rPr>
          <w:rFonts w:ascii="Times New Roman" w:eastAsia="Times New Roman" w:hAnsi="Times New Roman" w:cs="Times New Roman"/>
          <w:color w:val="auto"/>
          <w:kern w:val="32"/>
          <w:sz w:val="27"/>
          <w:szCs w:val="27"/>
          <w:lang w:eastAsia="en-US"/>
        </w:rPr>
        <w:t>3</w:t>
      </w:r>
      <w:bookmarkEnd w:id="1966"/>
      <w:r w:rsidRPr="001B2BB9">
        <w:rPr>
          <w:rFonts w:ascii="Times New Roman" w:eastAsia="Times New Roman" w:hAnsi="Times New Roman" w:cs="Times New Roman"/>
          <w:color w:val="auto"/>
          <w:kern w:val="32"/>
          <w:sz w:val="27"/>
          <w:szCs w:val="27"/>
          <w:lang w:eastAsia="en-US"/>
        </w:rPr>
        <w:t>. Tổ chức thực hiện các công trình, biện pháp bảo vệ môi trường</w:t>
      </w:r>
      <w:bookmarkEnd w:id="1967"/>
      <w:bookmarkEnd w:id="1968"/>
      <w:bookmarkEnd w:id="2022"/>
      <w:bookmarkEnd w:id="2023"/>
      <w:bookmarkEnd w:id="2024"/>
      <w:bookmarkEnd w:id="2025"/>
      <w:bookmarkEnd w:id="2026"/>
      <w:bookmarkEnd w:id="2027"/>
      <w:bookmarkEnd w:id="2028"/>
      <w:bookmarkEnd w:id="2029"/>
      <w:bookmarkEnd w:id="2030"/>
      <w:bookmarkEnd w:id="2031"/>
      <w:bookmarkEnd w:id="2032"/>
      <w:bookmarkEnd w:id="2033"/>
    </w:p>
    <w:p w:rsidR="00A563E2" w:rsidRPr="001B2BB9" w:rsidRDefault="00CA3D26" w:rsidP="00F732F0">
      <w:pPr>
        <w:pStyle w:val="Vnbnnidung0"/>
        <w:widowControl/>
        <w:tabs>
          <w:tab w:val="left" w:pos="1412"/>
        </w:tabs>
        <w:adjustRightInd w:val="0"/>
        <w:snapToGrid w:val="0"/>
        <w:spacing w:after="0" w:line="312" w:lineRule="auto"/>
        <w:ind w:firstLine="567"/>
        <w:jc w:val="both"/>
        <w:rPr>
          <w:rStyle w:val="Vnbnnidung"/>
          <w:spacing w:val="-6"/>
          <w:sz w:val="27"/>
          <w:szCs w:val="27"/>
          <w:lang w:eastAsia="vi-VN"/>
        </w:rPr>
      </w:pPr>
      <w:bookmarkStart w:id="2034" w:name="bookmark279"/>
      <w:r w:rsidRPr="001B2BB9">
        <w:rPr>
          <w:rStyle w:val="Vnbnnidung"/>
          <w:spacing w:val="-6"/>
          <w:sz w:val="27"/>
          <w:szCs w:val="27"/>
          <w:lang w:eastAsia="vi-VN"/>
        </w:rPr>
        <w:t>Các công trình, biện pháp bảo vệ môi trường của dự án được thực hiệ</w:t>
      </w:r>
      <w:r w:rsidR="00396886" w:rsidRPr="001B2BB9">
        <w:rPr>
          <w:rStyle w:val="Vnbnnidung"/>
          <w:spacing w:val="-6"/>
          <w:sz w:val="27"/>
          <w:szCs w:val="27"/>
          <w:lang w:eastAsia="vi-VN"/>
        </w:rPr>
        <w:t>n như sau:</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434"/>
        <w:gridCol w:w="1587"/>
        <w:gridCol w:w="1710"/>
        <w:gridCol w:w="1389"/>
        <w:gridCol w:w="1050"/>
      </w:tblGrid>
      <w:tr w:rsidR="001B2BB9" w:rsidRPr="001B2BB9" w:rsidTr="003805B6">
        <w:trPr>
          <w:jc w:val="center"/>
        </w:trPr>
        <w:tc>
          <w:tcPr>
            <w:tcW w:w="549" w:type="dxa"/>
            <w:vAlign w:val="center"/>
          </w:tcPr>
          <w:p w:rsidR="001F11BC" w:rsidRPr="001B2BB9" w:rsidRDefault="001F11BC" w:rsidP="00F732F0">
            <w:pPr>
              <w:spacing w:before="60" w:after="60"/>
              <w:ind w:left="-57" w:right="-57"/>
              <w:jc w:val="center"/>
              <w:rPr>
                <w:rFonts w:ascii="Times New Roman" w:hAnsi="Times New Roman" w:cs="Times New Roman"/>
                <w:b/>
                <w:bCs/>
                <w:color w:val="auto"/>
                <w:sz w:val="26"/>
                <w:szCs w:val="26"/>
                <w:lang w:val="pt-BR"/>
              </w:rPr>
            </w:pPr>
            <w:bookmarkStart w:id="2035" w:name="bookmark284"/>
            <w:bookmarkStart w:id="2036" w:name="_Toc98508184"/>
            <w:bookmarkEnd w:id="2034"/>
            <w:r w:rsidRPr="001B2BB9">
              <w:rPr>
                <w:rFonts w:ascii="Times New Roman" w:hAnsi="Times New Roman" w:cs="Times New Roman"/>
                <w:b/>
                <w:bCs/>
                <w:color w:val="auto"/>
                <w:sz w:val="26"/>
                <w:szCs w:val="26"/>
                <w:lang w:val="pt-BR"/>
              </w:rPr>
              <w:t>TT</w:t>
            </w:r>
          </w:p>
        </w:tc>
        <w:tc>
          <w:tcPr>
            <w:tcW w:w="3434" w:type="dxa"/>
            <w:vAlign w:val="center"/>
          </w:tcPr>
          <w:p w:rsidR="001F11BC" w:rsidRPr="001B2BB9" w:rsidRDefault="001F11BC"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Công trình, biện pháp BVMT</w:t>
            </w:r>
          </w:p>
        </w:tc>
        <w:tc>
          <w:tcPr>
            <w:tcW w:w="1587" w:type="dxa"/>
            <w:vAlign w:val="center"/>
          </w:tcPr>
          <w:p w:rsidR="001F11BC" w:rsidRPr="001B2BB9" w:rsidRDefault="001F11BC"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Số lượng</w:t>
            </w:r>
          </w:p>
        </w:tc>
        <w:tc>
          <w:tcPr>
            <w:tcW w:w="1710" w:type="dxa"/>
            <w:vAlign w:val="center"/>
          </w:tcPr>
          <w:p w:rsidR="001F11BC" w:rsidRPr="001B2BB9" w:rsidRDefault="003015E1"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K</w:t>
            </w:r>
            <w:r w:rsidR="001F11BC" w:rsidRPr="001B2BB9">
              <w:rPr>
                <w:rFonts w:ascii="Times New Roman" w:hAnsi="Times New Roman" w:cs="Times New Roman"/>
                <w:b/>
                <w:bCs/>
                <w:color w:val="auto"/>
                <w:sz w:val="26"/>
                <w:szCs w:val="26"/>
                <w:lang w:val="pt-BR"/>
              </w:rPr>
              <w:t>inh phí (ngàn đồng)</w:t>
            </w:r>
          </w:p>
        </w:tc>
        <w:tc>
          <w:tcPr>
            <w:tcW w:w="1389" w:type="dxa"/>
            <w:vAlign w:val="center"/>
          </w:tcPr>
          <w:p w:rsidR="001F11BC" w:rsidRPr="001B2BB9" w:rsidRDefault="00EF5750"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Kế hoạch</w:t>
            </w:r>
            <w:r w:rsidR="001F11BC" w:rsidRPr="001B2BB9">
              <w:rPr>
                <w:rFonts w:ascii="Times New Roman" w:hAnsi="Times New Roman" w:cs="Times New Roman"/>
                <w:b/>
                <w:bCs/>
                <w:color w:val="auto"/>
                <w:sz w:val="26"/>
                <w:szCs w:val="26"/>
                <w:lang w:val="pt-BR"/>
              </w:rPr>
              <w:t xml:space="preserve"> thực hiện</w:t>
            </w:r>
          </w:p>
        </w:tc>
        <w:tc>
          <w:tcPr>
            <w:tcW w:w="1050" w:type="dxa"/>
            <w:vAlign w:val="center"/>
          </w:tcPr>
          <w:p w:rsidR="001F11BC" w:rsidRPr="001B2BB9" w:rsidRDefault="001F11BC"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Tổ chức thực hiện</w:t>
            </w:r>
          </w:p>
        </w:tc>
      </w:tr>
      <w:tr w:rsidR="001B2BB9" w:rsidRPr="001B2BB9" w:rsidTr="003805B6">
        <w:trPr>
          <w:jc w:val="center"/>
        </w:trPr>
        <w:tc>
          <w:tcPr>
            <w:tcW w:w="549" w:type="dxa"/>
            <w:vAlign w:val="center"/>
          </w:tcPr>
          <w:p w:rsidR="005905D6" w:rsidRPr="001B2BB9" w:rsidRDefault="005905D6"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I</w:t>
            </w:r>
          </w:p>
        </w:tc>
        <w:tc>
          <w:tcPr>
            <w:tcW w:w="3434" w:type="dxa"/>
            <w:vAlign w:val="center"/>
          </w:tcPr>
          <w:p w:rsidR="005905D6" w:rsidRPr="001B2BB9" w:rsidRDefault="005905D6" w:rsidP="00F732F0">
            <w:pPr>
              <w:spacing w:before="60" w:after="60"/>
              <w:ind w:left="-57" w:right="-57"/>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Giai đoạn thi công</w:t>
            </w:r>
          </w:p>
        </w:tc>
        <w:tc>
          <w:tcPr>
            <w:tcW w:w="1587" w:type="dxa"/>
            <w:vAlign w:val="center"/>
          </w:tcPr>
          <w:p w:rsidR="005905D6" w:rsidRPr="001B2BB9" w:rsidRDefault="005905D6" w:rsidP="00F732F0">
            <w:pPr>
              <w:spacing w:before="60" w:after="60"/>
              <w:ind w:left="-57" w:right="-57"/>
              <w:jc w:val="center"/>
              <w:rPr>
                <w:rFonts w:ascii="Times New Roman" w:hAnsi="Times New Roman" w:cs="Times New Roman"/>
                <w:b/>
                <w:bCs/>
                <w:color w:val="auto"/>
                <w:sz w:val="26"/>
                <w:szCs w:val="26"/>
                <w:lang w:val="pt-BR"/>
              </w:rPr>
            </w:pPr>
          </w:p>
        </w:tc>
        <w:tc>
          <w:tcPr>
            <w:tcW w:w="1710" w:type="dxa"/>
            <w:vAlign w:val="center"/>
          </w:tcPr>
          <w:p w:rsidR="005905D6" w:rsidRPr="001B2BB9" w:rsidRDefault="005905D6" w:rsidP="00F732F0">
            <w:pPr>
              <w:spacing w:before="60" w:after="60"/>
              <w:ind w:left="-57" w:right="-57"/>
              <w:jc w:val="center"/>
              <w:rPr>
                <w:rFonts w:ascii="Times New Roman" w:hAnsi="Times New Roman" w:cs="Times New Roman"/>
                <w:b/>
                <w:bCs/>
                <w:color w:val="auto"/>
                <w:sz w:val="26"/>
                <w:szCs w:val="26"/>
                <w:lang w:val="pt-BR"/>
              </w:rPr>
            </w:pPr>
          </w:p>
        </w:tc>
        <w:tc>
          <w:tcPr>
            <w:tcW w:w="1389" w:type="dxa"/>
            <w:vAlign w:val="center"/>
          </w:tcPr>
          <w:p w:rsidR="005905D6" w:rsidRPr="001B2BB9" w:rsidRDefault="005905D6" w:rsidP="00F732F0">
            <w:pPr>
              <w:spacing w:before="60" w:after="60"/>
              <w:ind w:left="-57" w:right="-57"/>
              <w:jc w:val="center"/>
              <w:rPr>
                <w:rFonts w:ascii="Times New Roman" w:hAnsi="Times New Roman" w:cs="Times New Roman"/>
                <w:b/>
                <w:bCs/>
                <w:color w:val="auto"/>
                <w:sz w:val="26"/>
                <w:szCs w:val="26"/>
                <w:lang w:val="pt-BR"/>
              </w:rPr>
            </w:pPr>
          </w:p>
        </w:tc>
        <w:tc>
          <w:tcPr>
            <w:tcW w:w="1050" w:type="dxa"/>
            <w:vAlign w:val="center"/>
          </w:tcPr>
          <w:p w:rsidR="005905D6" w:rsidRPr="001B2BB9" w:rsidRDefault="005905D6"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1</w:t>
            </w:r>
          </w:p>
        </w:tc>
        <w:tc>
          <w:tcPr>
            <w:tcW w:w="3434" w:type="dxa"/>
            <w:vAlign w:val="center"/>
          </w:tcPr>
          <w:p w:rsidR="00FC10C8" w:rsidRPr="001B2BB9" w:rsidRDefault="00FC10C8" w:rsidP="00F732F0">
            <w:pPr>
              <w:pStyle w:val="TableIn"/>
              <w:spacing w:before="60" w:after="60"/>
              <w:ind w:left="-57" w:right="-57"/>
              <w:jc w:val="both"/>
            </w:pPr>
            <w:r w:rsidRPr="001B2BB9">
              <w:t xml:space="preserve">- Tưới nước giảm bụi </w:t>
            </w:r>
            <w:r w:rsidR="005B1128" w:rsidRPr="001B2BB9">
              <w:t xml:space="preserve">trên công trình, </w:t>
            </w:r>
            <w:r w:rsidRPr="001B2BB9">
              <w:t>đoạn ra vào công trình và đoạn qua khu dân cư gần công trình.</w:t>
            </w:r>
          </w:p>
        </w:tc>
        <w:tc>
          <w:tcPr>
            <w:tcW w:w="1587"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04 lần/ngày</w:t>
            </w:r>
          </w:p>
        </w:tc>
        <w:tc>
          <w:tcPr>
            <w:tcW w:w="1710"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1.000/ngày</w:t>
            </w:r>
          </w:p>
        </w:tc>
        <w:tc>
          <w:tcPr>
            <w:tcW w:w="1389" w:type="dxa"/>
            <w:vMerge w:val="restart"/>
            <w:vAlign w:val="center"/>
          </w:tcPr>
          <w:p w:rsidR="00FC10C8" w:rsidRPr="001B2BB9" w:rsidRDefault="00FC10C8" w:rsidP="00F732F0">
            <w:pPr>
              <w:spacing w:before="60" w:after="60"/>
              <w:jc w:val="center"/>
              <w:rPr>
                <w:rFonts w:ascii="Times New Roman" w:hAnsi="Times New Roman" w:cs="Times New Roman"/>
                <w:color w:val="auto"/>
                <w:kern w:val="32"/>
                <w:sz w:val="26"/>
                <w:szCs w:val="26"/>
              </w:rPr>
            </w:pPr>
            <w:r w:rsidRPr="001B2BB9">
              <w:rPr>
                <w:rFonts w:ascii="Times New Roman" w:hAnsi="Times New Roman" w:cs="Times New Roman"/>
                <w:color w:val="auto"/>
                <w:kern w:val="32"/>
                <w:sz w:val="26"/>
                <w:szCs w:val="26"/>
              </w:rPr>
              <w:t>Trước và trong quá trình thi công</w:t>
            </w:r>
          </w:p>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kern w:val="32"/>
                <w:sz w:val="26"/>
                <w:szCs w:val="26"/>
              </w:rPr>
              <w:t>(Quý II</w:t>
            </w:r>
            <w:r w:rsidR="00366264" w:rsidRPr="001B2BB9">
              <w:rPr>
                <w:rFonts w:ascii="Times New Roman" w:hAnsi="Times New Roman" w:cs="Times New Roman"/>
                <w:color w:val="auto"/>
                <w:kern w:val="32"/>
                <w:sz w:val="26"/>
                <w:szCs w:val="26"/>
                <w:lang w:val="en-US"/>
              </w:rPr>
              <w:t>I</w:t>
            </w:r>
            <w:r w:rsidRPr="001B2BB9">
              <w:rPr>
                <w:rFonts w:ascii="Times New Roman" w:hAnsi="Times New Roman" w:cs="Times New Roman"/>
                <w:color w:val="auto"/>
                <w:kern w:val="32"/>
                <w:sz w:val="26"/>
                <w:szCs w:val="26"/>
              </w:rPr>
              <w:t xml:space="preserve"> năm 2022</w:t>
            </w:r>
            <w:r w:rsidR="00366264" w:rsidRPr="001B2BB9">
              <w:rPr>
                <w:rFonts w:ascii="Times New Roman" w:hAnsi="Times New Roman" w:cs="Times New Roman"/>
                <w:color w:val="auto"/>
                <w:kern w:val="32"/>
                <w:sz w:val="26"/>
                <w:szCs w:val="26"/>
                <w:lang w:val="en-US"/>
              </w:rPr>
              <w:t xml:space="preserve"> - Quý III năm 2023</w:t>
            </w:r>
            <w:r w:rsidRPr="001B2BB9">
              <w:rPr>
                <w:rFonts w:ascii="Times New Roman" w:hAnsi="Times New Roman" w:cs="Times New Roman"/>
                <w:color w:val="auto"/>
                <w:kern w:val="32"/>
                <w:sz w:val="26"/>
                <w:szCs w:val="26"/>
              </w:rPr>
              <w:t>)</w:t>
            </w:r>
          </w:p>
        </w:tc>
        <w:tc>
          <w:tcPr>
            <w:tcW w:w="1050" w:type="dxa"/>
            <w:vMerge w:val="restart"/>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kern w:val="32"/>
                <w:sz w:val="26"/>
                <w:szCs w:val="26"/>
              </w:rPr>
              <w:t>Chủ dự án và đơn vị thi công</w:t>
            </w:r>
          </w:p>
        </w:tc>
      </w:tr>
      <w:tr w:rsidR="001B2BB9" w:rsidRPr="001B2BB9" w:rsidTr="003805B6">
        <w:trPr>
          <w:jc w:val="center"/>
        </w:trPr>
        <w:tc>
          <w:tcPr>
            <w:tcW w:w="549"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2</w:t>
            </w:r>
          </w:p>
        </w:tc>
        <w:tc>
          <w:tcPr>
            <w:tcW w:w="3434" w:type="dxa"/>
            <w:vAlign w:val="center"/>
          </w:tcPr>
          <w:p w:rsidR="00FC10C8" w:rsidRPr="001B2BB9" w:rsidRDefault="00FC10C8" w:rsidP="00F732F0">
            <w:pPr>
              <w:spacing w:before="60" w:after="60"/>
              <w:ind w:left="-57" w:right="-57"/>
              <w:jc w:val="both"/>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 xml:space="preserve">- </w:t>
            </w:r>
            <w:r w:rsidR="005B1128" w:rsidRPr="001B2BB9">
              <w:rPr>
                <w:rFonts w:ascii="Times New Roman" w:hAnsi="Times New Roman" w:cs="Times New Roman"/>
                <w:bCs/>
                <w:color w:val="auto"/>
                <w:sz w:val="26"/>
                <w:szCs w:val="26"/>
                <w:lang w:val="pt-BR"/>
              </w:rPr>
              <w:t>T</w:t>
            </w:r>
            <w:r w:rsidRPr="001B2BB9">
              <w:rPr>
                <w:rFonts w:ascii="Times New Roman" w:hAnsi="Times New Roman" w:cs="Times New Roman"/>
                <w:bCs/>
                <w:color w:val="auto"/>
                <w:sz w:val="26"/>
                <w:szCs w:val="26"/>
                <w:lang w:val="pt-BR"/>
              </w:rPr>
              <w:t>rong quá trình vận chuyển có bạt che phủ, không chở quá tải</w:t>
            </w:r>
            <w:r w:rsidR="00627D42" w:rsidRPr="001B2BB9">
              <w:rPr>
                <w:rFonts w:ascii="Times New Roman" w:hAnsi="Times New Roman" w:cs="Times New Roman"/>
                <w:bCs/>
                <w:color w:val="auto"/>
                <w:sz w:val="26"/>
                <w:szCs w:val="26"/>
                <w:lang w:val="pt-BR"/>
              </w:rPr>
              <w:t>.</w:t>
            </w:r>
          </w:p>
        </w:tc>
        <w:tc>
          <w:tcPr>
            <w:tcW w:w="1587"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w:t>
            </w:r>
          </w:p>
        </w:tc>
        <w:tc>
          <w:tcPr>
            <w:tcW w:w="1710"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Theo quy định</w:t>
            </w:r>
          </w:p>
        </w:tc>
        <w:tc>
          <w:tcPr>
            <w:tcW w:w="1389"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c>
          <w:tcPr>
            <w:tcW w:w="1050"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3</w:t>
            </w:r>
          </w:p>
        </w:tc>
        <w:tc>
          <w:tcPr>
            <w:tcW w:w="3434" w:type="dxa"/>
            <w:vAlign w:val="center"/>
          </w:tcPr>
          <w:p w:rsidR="00FC10C8" w:rsidRPr="001B2BB9" w:rsidRDefault="00FC10C8" w:rsidP="00F732F0">
            <w:pPr>
              <w:pStyle w:val="TableIn"/>
              <w:spacing w:before="60" w:after="60"/>
              <w:ind w:left="-57" w:right="-57"/>
              <w:jc w:val="both"/>
            </w:pPr>
            <w:r w:rsidRPr="001B2BB9">
              <w:t xml:space="preserve">- </w:t>
            </w:r>
            <w:r w:rsidR="00366264" w:rsidRPr="001B2BB9">
              <w:t>Nước thải sinh hoạt xử lý bằng nhà vệ sinh di động.</w:t>
            </w:r>
          </w:p>
        </w:tc>
        <w:tc>
          <w:tcPr>
            <w:tcW w:w="1587"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01 nhà</w:t>
            </w:r>
          </w:p>
        </w:tc>
        <w:tc>
          <w:tcPr>
            <w:tcW w:w="1710" w:type="dxa"/>
            <w:vAlign w:val="center"/>
          </w:tcPr>
          <w:p w:rsidR="00FC10C8" w:rsidRPr="001B2BB9" w:rsidRDefault="00366264"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30.000</w:t>
            </w:r>
          </w:p>
        </w:tc>
        <w:tc>
          <w:tcPr>
            <w:tcW w:w="1389"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c>
          <w:tcPr>
            <w:tcW w:w="1050"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FC10C8" w:rsidRPr="001B2BB9" w:rsidRDefault="00753291"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4</w:t>
            </w:r>
          </w:p>
        </w:tc>
        <w:tc>
          <w:tcPr>
            <w:tcW w:w="3434" w:type="dxa"/>
            <w:vAlign w:val="center"/>
          </w:tcPr>
          <w:p w:rsidR="00FC10C8" w:rsidRPr="001B2BB9" w:rsidRDefault="00FC10C8" w:rsidP="00F732F0">
            <w:pPr>
              <w:pStyle w:val="TableIn"/>
              <w:spacing w:before="60" w:after="60"/>
              <w:ind w:left="-57" w:right="-57"/>
              <w:jc w:val="both"/>
            </w:pPr>
            <w:r w:rsidRPr="001B2BB9">
              <w:t>- Thu gom vào thùng rác loại 120L bố trí tại khu vực lán trại.</w:t>
            </w:r>
          </w:p>
        </w:tc>
        <w:tc>
          <w:tcPr>
            <w:tcW w:w="1587"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01 thùng</w:t>
            </w:r>
          </w:p>
        </w:tc>
        <w:tc>
          <w:tcPr>
            <w:tcW w:w="1710" w:type="dxa"/>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sz w:val="26"/>
                <w:szCs w:val="26"/>
                <w:lang w:val="pt-BR"/>
              </w:rPr>
              <w:t>1.200/thùng</w:t>
            </w:r>
          </w:p>
        </w:tc>
        <w:tc>
          <w:tcPr>
            <w:tcW w:w="1389"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c>
          <w:tcPr>
            <w:tcW w:w="1050"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FC10C8" w:rsidRPr="001B2BB9" w:rsidRDefault="00753291"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5</w:t>
            </w:r>
          </w:p>
        </w:tc>
        <w:tc>
          <w:tcPr>
            <w:tcW w:w="3434" w:type="dxa"/>
            <w:vAlign w:val="center"/>
          </w:tcPr>
          <w:p w:rsidR="00FC10C8" w:rsidRPr="001B2BB9" w:rsidRDefault="00FC10C8" w:rsidP="00F732F0">
            <w:pPr>
              <w:spacing w:before="60" w:after="60"/>
              <w:ind w:left="-57" w:right="-57"/>
              <w:jc w:val="both"/>
              <w:rPr>
                <w:rFonts w:ascii="Times New Roman" w:hAnsi="Times New Roman" w:cs="Times New Roman"/>
                <w:color w:val="auto"/>
                <w:sz w:val="26"/>
                <w:szCs w:val="26"/>
                <w:lang w:val="pt-BR"/>
              </w:rPr>
            </w:pPr>
            <w:r w:rsidRPr="001B2BB9">
              <w:rPr>
                <w:rFonts w:ascii="Times New Roman" w:hAnsi="Times New Roman" w:cs="Times New Roman"/>
                <w:color w:val="auto"/>
                <w:sz w:val="26"/>
                <w:szCs w:val="26"/>
                <w:lang w:val="pt-BR"/>
              </w:rPr>
              <w:t>- Thùng chứa CTNH 60L</w:t>
            </w:r>
          </w:p>
        </w:tc>
        <w:tc>
          <w:tcPr>
            <w:tcW w:w="1587" w:type="dxa"/>
            <w:vAlign w:val="center"/>
          </w:tcPr>
          <w:p w:rsidR="00FC10C8" w:rsidRPr="001B2BB9" w:rsidRDefault="00FC10C8" w:rsidP="00F732F0">
            <w:pPr>
              <w:spacing w:before="60" w:after="60"/>
              <w:ind w:left="-57" w:right="-57"/>
              <w:jc w:val="center"/>
              <w:rPr>
                <w:rFonts w:ascii="Times New Roman" w:hAnsi="Times New Roman" w:cs="Times New Roman"/>
                <w:color w:val="auto"/>
                <w:sz w:val="26"/>
                <w:szCs w:val="26"/>
                <w:lang w:val="pt-BR"/>
              </w:rPr>
            </w:pPr>
            <w:r w:rsidRPr="001B2BB9">
              <w:rPr>
                <w:rFonts w:ascii="Times New Roman" w:hAnsi="Times New Roman" w:cs="Times New Roman"/>
                <w:color w:val="auto"/>
                <w:sz w:val="26"/>
                <w:szCs w:val="26"/>
                <w:lang w:val="pt-BR"/>
              </w:rPr>
              <w:t>01 thùng</w:t>
            </w:r>
          </w:p>
        </w:tc>
        <w:tc>
          <w:tcPr>
            <w:tcW w:w="1710" w:type="dxa"/>
            <w:vAlign w:val="center"/>
          </w:tcPr>
          <w:p w:rsidR="00FC10C8" w:rsidRPr="001B2BB9" w:rsidRDefault="00FC10C8" w:rsidP="00F732F0">
            <w:pPr>
              <w:spacing w:before="60" w:after="60"/>
              <w:ind w:left="-57" w:right="-57"/>
              <w:jc w:val="center"/>
              <w:rPr>
                <w:rFonts w:ascii="Times New Roman" w:hAnsi="Times New Roman" w:cs="Times New Roman"/>
                <w:color w:val="auto"/>
                <w:spacing w:val="-6"/>
                <w:sz w:val="26"/>
                <w:szCs w:val="26"/>
              </w:rPr>
            </w:pPr>
            <w:r w:rsidRPr="001B2BB9">
              <w:rPr>
                <w:rFonts w:ascii="Times New Roman" w:hAnsi="Times New Roman" w:cs="Times New Roman"/>
                <w:color w:val="auto"/>
                <w:sz w:val="26"/>
                <w:szCs w:val="26"/>
                <w:lang w:val="pt-BR"/>
              </w:rPr>
              <w:t>600</w:t>
            </w:r>
            <w:r w:rsidR="00EA0A62" w:rsidRPr="001B2BB9">
              <w:rPr>
                <w:rFonts w:ascii="Times New Roman" w:hAnsi="Times New Roman" w:cs="Times New Roman"/>
                <w:color w:val="auto"/>
                <w:sz w:val="26"/>
                <w:szCs w:val="26"/>
                <w:lang w:val="pt-BR"/>
              </w:rPr>
              <w:t>/thùng</w:t>
            </w:r>
          </w:p>
        </w:tc>
        <w:tc>
          <w:tcPr>
            <w:tcW w:w="1389"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c>
          <w:tcPr>
            <w:tcW w:w="1050"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FC10C8" w:rsidRPr="001B2BB9" w:rsidRDefault="00753291"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6</w:t>
            </w:r>
          </w:p>
        </w:tc>
        <w:tc>
          <w:tcPr>
            <w:tcW w:w="3434" w:type="dxa"/>
            <w:vAlign w:val="center"/>
          </w:tcPr>
          <w:p w:rsidR="00FC10C8" w:rsidRPr="001B2BB9" w:rsidRDefault="00FC10C8" w:rsidP="00F732F0">
            <w:pPr>
              <w:spacing w:before="60" w:after="60"/>
              <w:ind w:left="-57" w:right="-57"/>
              <w:jc w:val="both"/>
              <w:rPr>
                <w:rFonts w:ascii="Times New Roman" w:hAnsi="Times New Roman" w:cs="Times New Roman"/>
                <w:b/>
                <w:bCs/>
                <w:color w:val="auto"/>
                <w:sz w:val="26"/>
                <w:szCs w:val="26"/>
                <w:lang w:val="pt-BR"/>
              </w:rPr>
            </w:pPr>
            <w:r w:rsidRPr="001B2BB9">
              <w:rPr>
                <w:rFonts w:ascii="Times New Roman" w:hAnsi="Times New Roman" w:cs="Times New Roman"/>
                <w:color w:val="auto"/>
                <w:sz w:val="26"/>
                <w:szCs w:val="26"/>
              </w:rPr>
              <w:t xml:space="preserve">- Hợp đồng với Trung tâm Môi trường </w:t>
            </w:r>
            <w:r w:rsidR="005B1128" w:rsidRPr="001B2BB9">
              <w:rPr>
                <w:rFonts w:ascii="Times New Roman" w:hAnsi="Times New Roman" w:cs="Times New Roman"/>
                <w:color w:val="auto"/>
                <w:sz w:val="26"/>
                <w:szCs w:val="26"/>
                <w:lang w:val="en-US"/>
              </w:rPr>
              <w:t xml:space="preserve">và </w:t>
            </w:r>
            <w:r w:rsidRPr="001B2BB9">
              <w:rPr>
                <w:rFonts w:ascii="Times New Roman" w:hAnsi="Times New Roman" w:cs="Times New Roman"/>
                <w:color w:val="auto"/>
                <w:sz w:val="26"/>
                <w:szCs w:val="26"/>
              </w:rPr>
              <w:t xml:space="preserve">Đô thị </w:t>
            </w:r>
            <w:r w:rsidR="005B1128" w:rsidRPr="001B2BB9">
              <w:rPr>
                <w:rFonts w:ascii="Times New Roman" w:hAnsi="Times New Roman" w:cs="Times New Roman"/>
                <w:color w:val="auto"/>
                <w:sz w:val="26"/>
                <w:szCs w:val="26"/>
                <w:lang w:val="en-US"/>
              </w:rPr>
              <w:t>huyện Gio Linh</w:t>
            </w:r>
            <w:r w:rsidRPr="001B2BB9">
              <w:rPr>
                <w:rFonts w:ascii="Times New Roman" w:hAnsi="Times New Roman" w:cs="Times New Roman"/>
                <w:color w:val="auto"/>
                <w:sz w:val="26"/>
                <w:szCs w:val="26"/>
              </w:rPr>
              <w:t xml:space="preserve"> vận chuyển đi xử lý.</w:t>
            </w:r>
          </w:p>
        </w:tc>
        <w:tc>
          <w:tcPr>
            <w:tcW w:w="1587" w:type="dxa"/>
            <w:vAlign w:val="center"/>
          </w:tcPr>
          <w:p w:rsidR="00FC10C8" w:rsidRPr="001B2BB9" w:rsidRDefault="00FC10C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01 hợp đồng</w:t>
            </w:r>
          </w:p>
        </w:tc>
        <w:tc>
          <w:tcPr>
            <w:tcW w:w="1710" w:type="dxa"/>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c>
          <w:tcPr>
            <w:tcW w:w="1389"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c>
          <w:tcPr>
            <w:tcW w:w="1050" w:type="dxa"/>
            <w:vMerge/>
            <w:vAlign w:val="center"/>
          </w:tcPr>
          <w:p w:rsidR="00FC10C8" w:rsidRPr="001B2BB9" w:rsidRDefault="00FC10C8"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256AAF" w:rsidRPr="001B2BB9" w:rsidRDefault="00256AAF"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b/>
                <w:bCs/>
                <w:color w:val="auto"/>
                <w:sz w:val="26"/>
                <w:szCs w:val="26"/>
                <w:lang w:val="pt-BR"/>
              </w:rPr>
              <w:t>II</w:t>
            </w:r>
          </w:p>
        </w:tc>
        <w:tc>
          <w:tcPr>
            <w:tcW w:w="3434" w:type="dxa"/>
            <w:vAlign w:val="center"/>
          </w:tcPr>
          <w:p w:rsidR="00256AAF" w:rsidRPr="001B2BB9" w:rsidRDefault="00256AAF" w:rsidP="00F732F0">
            <w:pPr>
              <w:pStyle w:val="TableIn"/>
              <w:spacing w:before="60" w:after="60"/>
              <w:ind w:left="-57" w:right="-57"/>
              <w:jc w:val="both"/>
              <w:rPr>
                <w:b/>
              </w:rPr>
            </w:pPr>
            <w:r w:rsidRPr="001B2BB9">
              <w:rPr>
                <w:b/>
              </w:rPr>
              <w:t>Giai đoạn vận hành</w:t>
            </w:r>
          </w:p>
        </w:tc>
        <w:tc>
          <w:tcPr>
            <w:tcW w:w="1587" w:type="dxa"/>
            <w:vAlign w:val="center"/>
          </w:tcPr>
          <w:p w:rsidR="00256AAF" w:rsidRPr="001B2BB9" w:rsidRDefault="00256AAF" w:rsidP="00F732F0">
            <w:pPr>
              <w:spacing w:before="60" w:after="60"/>
              <w:ind w:left="-57" w:right="-57"/>
              <w:jc w:val="center"/>
              <w:rPr>
                <w:rFonts w:ascii="Times New Roman" w:hAnsi="Times New Roman" w:cs="Times New Roman"/>
                <w:b/>
                <w:bCs/>
                <w:color w:val="auto"/>
                <w:sz w:val="26"/>
                <w:szCs w:val="26"/>
                <w:lang w:val="pt-BR"/>
              </w:rPr>
            </w:pPr>
          </w:p>
        </w:tc>
        <w:tc>
          <w:tcPr>
            <w:tcW w:w="1710" w:type="dxa"/>
            <w:vAlign w:val="center"/>
          </w:tcPr>
          <w:p w:rsidR="00256AAF" w:rsidRPr="001B2BB9" w:rsidRDefault="00256AAF" w:rsidP="00F732F0">
            <w:pPr>
              <w:spacing w:before="60" w:after="60"/>
              <w:ind w:left="-57" w:right="-57"/>
              <w:jc w:val="center"/>
              <w:rPr>
                <w:rFonts w:ascii="Times New Roman" w:hAnsi="Times New Roman" w:cs="Times New Roman"/>
                <w:b/>
                <w:bCs/>
                <w:color w:val="auto"/>
                <w:sz w:val="26"/>
                <w:szCs w:val="26"/>
                <w:lang w:val="pt-BR"/>
              </w:rPr>
            </w:pPr>
          </w:p>
        </w:tc>
        <w:tc>
          <w:tcPr>
            <w:tcW w:w="1389" w:type="dxa"/>
            <w:vAlign w:val="center"/>
          </w:tcPr>
          <w:p w:rsidR="00256AAF" w:rsidRPr="001B2BB9" w:rsidRDefault="00256AAF" w:rsidP="00F732F0">
            <w:pPr>
              <w:spacing w:before="60" w:after="60"/>
              <w:ind w:left="-57" w:right="-57"/>
              <w:jc w:val="center"/>
              <w:rPr>
                <w:rFonts w:ascii="Times New Roman" w:hAnsi="Times New Roman" w:cs="Times New Roman"/>
                <w:b/>
                <w:bCs/>
                <w:color w:val="auto"/>
                <w:sz w:val="26"/>
                <w:szCs w:val="26"/>
                <w:lang w:val="pt-BR"/>
              </w:rPr>
            </w:pPr>
          </w:p>
        </w:tc>
        <w:tc>
          <w:tcPr>
            <w:tcW w:w="1050" w:type="dxa"/>
            <w:vAlign w:val="center"/>
          </w:tcPr>
          <w:p w:rsidR="00256AAF" w:rsidRPr="001B2BB9" w:rsidRDefault="00256AAF"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E82491" w:rsidRPr="001B2BB9" w:rsidRDefault="00E82491"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1</w:t>
            </w:r>
          </w:p>
        </w:tc>
        <w:tc>
          <w:tcPr>
            <w:tcW w:w="3434" w:type="dxa"/>
            <w:vAlign w:val="center"/>
          </w:tcPr>
          <w:p w:rsidR="005B1128" w:rsidRPr="001B2BB9" w:rsidRDefault="005B1128" w:rsidP="00F732F0">
            <w:pPr>
              <w:spacing w:before="60" w:after="60"/>
              <w:ind w:right="33"/>
              <w:jc w:val="both"/>
              <w:rPr>
                <w:rFonts w:ascii="Times New Roman" w:hAnsi="Times New Roman" w:cs="Times New Roman"/>
                <w:color w:val="auto"/>
                <w:spacing w:val="-2"/>
                <w:sz w:val="26"/>
                <w:szCs w:val="26"/>
              </w:rPr>
            </w:pPr>
            <w:r w:rsidRPr="001B2BB9">
              <w:rPr>
                <w:rFonts w:ascii="Times New Roman" w:hAnsi="Times New Roman" w:cs="Times New Roman"/>
                <w:color w:val="auto"/>
                <w:spacing w:val="-2"/>
                <w:sz w:val="26"/>
                <w:szCs w:val="26"/>
              </w:rPr>
              <w:t xml:space="preserve">- Thường </w:t>
            </w:r>
            <w:r w:rsidR="00666B74" w:rsidRPr="001B2BB9">
              <w:rPr>
                <w:rFonts w:ascii="Times New Roman" w:hAnsi="Times New Roman" w:cs="Times New Roman"/>
                <w:color w:val="auto"/>
                <w:spacing w:val="-2"/>
                <w:sz w:val="26"/>
                <w:szCs w:val="26"/>
              </w:rPr>
              <w:t>xuyên vệ sinh các tuyến đường</w:t>
            </w:r>
            <w:r w:rsidRPr="001B2BB9">
              <w:rPr>
                <w:rFonts w:ascii="Times New Roman" w:hAnsi="Times New Roman" w:cs="Times New Roman"/>
                <w:color w:val="auto"/>
                <w:spacing w:val="-2"/>
                <w:sz w:val="26"/>
                <w:szCs w:val="26"/>
              </w:rPr>
              <w:t>.</w:t>
            </w:r>
          </w:p>
          <w:p w:rsidR="00E82491" w:rsidRPr="001B2BB9" w:rsidRDefault="005B1128" w:rsidP="00F732F0">
            <w:pPr>
              <w:spacing w:before="60" w:after="60"/>
              <w:jc w:val="both"/>
              <w:rPr>
                <w:rFonts w:ascii="Times New Roman" w:hAnsi="Times New Roman" w:cs="Times New Roman"/>
                <w:color w:val="auto"/>
                <w:sz w:val="26"/>
                <w:szCs w:val="26"/>
                <w:lang w:val="en-US"/>
              </w:rPr>
            </w:pPr>
            <w:r w:rsidRPr="001B2BB9">
              <w:rPr>
                <w:rFonts w:ascii="Times New Roman" w:hAnsi="Times New Roman" w:cs="Times New Roman"/>
                <w:color w:val="auto"/>
                <w:spacing w:val="-2"/>
                <w:sz w:val="26"/>
                <w:szCs w:val="26"/>
              </w:rPr>
              <w:t>- Kiểm soát loại phương tiện và tốc độ các phương tiện lưu thông</w:t>
            </w:r>
          </w:p>
        </w:tc>
        <w:tc>
          <w:tcPr>
            <w:tcW w:w="1587" w:type="dxa"/>
            <w:vAlign w:val="center"/>
          </w:tcPr>
          <w:p w:rsidR="00E82491" w:rsidRPr="001B2BB9" w:rsidRDefault="005B1128"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w:t>
            </w:r>
          </w:p>
        </w:tc>
        <w:tc>
          <w:tcPr>
            <w:tcW w:w="1710" w:type="dxa"/>
            <w:vAlign w:val="center"/>
          </w:tcPr>
          <w:p w:rsidR="00E82491" w:rsidRPr="001B2BB9" w:rsidRDefault="005B1128"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sz w:val="26"/>
                <w:szCs w:val="26"/>
                <w:lang w:val="en-US"/>
              </w:rPr>
              <w:t>-</w:t>
            </w:r>
          </w:p>
        </w:tc>
        <w:tc>
          <w:tcPr>
            <w:tcW w:w="1389" w:type="dxa"/>
            <w:vMerge w:val="restart"/>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kern w:val="32"/>
                <w:sz w:val="26"/>
                <w:szCs w:val="26"/>
              </w:rPr>
              <w:t>Trong giai đoạn vận hành (từ Quý I</w:t>
            </w:r>
            <w:r w:rsidRPr="001B2BB9">
              <w:rPr>
                <w:rFonts w:ascii="Times New Roman" w:hAnsi="Times New Roman" w:cs="Times New Roman"/>
                <w:color w:val="auto"/>
                <w:kern w:val="32"/>
                <w:sz w:val="26"/>
                <w:szCs w:val="26"/>
                <w:lang w:val="en-US"/>
              </w:rPr>
              <w:t>V</w:t>
            </w:r>
            <w:r w:rsidRPr="001B2BB9">
              <w:rPr>
                <w:rFonts w:ascii="Times New Roman" w:hAnsi="Times New Roman" w:cs="Times New Roman"/>
                <w:color w:val="auto"/>
                <w:kern w:val="32"/>
                <w:sz w:val="26"/>
                <w:szCs w:val="26"/>
              </w:rPr>
              <w:t xml:space="preserve"> năm 202</w:t>
            </w:r>
            <w:r w:rsidRPr="001B2BB9">
              <w:rPr>
                <w:rFonts w:ascii="Times New Roman" w:hAnsi="Times New Roman" w:cs="Times New Roman"/>
                <w:color w:val="auto"/>
                <w:kern w:val="32"/>
                <w:sz w:val="26"/>
                <w:szCs w:val="26"/>
                <w:lang w:val="en-US"/>
              </w:rPr>
              <w:t>3</w:t>
            </w:r>
            <w:r w:rsidRPr="001B2BB9">
              <w:rPr>
                <w:rFonts w:ascii="Times New Roman" w:hAnsi="Times New Roman" w:cs="Times New Roman"/>
                <w:color w:val="auto"/>
                <w:kern w:val="32"/>
                <w:sz w:val="26"/>
                <w:szCs w:val="26"/>
              </w:rPr>
              <w:t xml:space="preserve"> trở đi)</w:t>
            </w:r>
          </w:p>
        </w:tc>
        <w:tc>
          <w:tcPr>
            <w:tcW w:w="1050" w:type="dxa"/>
            <w:vAlign w:val="center"/>
          </w:tcPr>
          <w:p w:rsidR="00E82491" w:rsidRPr="001B2BB9" w:rsidRDefault="00EB65B2"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spacing w:val="-6"/>
                <w:sz w:val="26"/>
                <w:szCs w:val="26"/>
                <w:lang w:val="en-US"/>
              </w:rPr>
              <w:t xml:space="preserve">Chính </w:t>
            </w:r>
            <w:r w:rsidR="00666B74" w:rsidRPr="001B2BB9">
              <w:rPr>
                <w:rFonts w:ascii="Times New Roman" w:hAnsi="Times New Roman" w:cs="Times New Roman"/>
                <w:color w:val="auto"/>
                <w:spacing w:val="-6"/>
                <w:sz w:val="26"/>
                <w:szCs w:val="26"/>
              </w:rPr>
              <w:t xml:space="preserve">quyền địa phương </w:t>
            </w:r>
            <w:r w:rsidRPr="001B2BB9">
              <w:rPr>
                <w:rFonts w:ascii="Times New Roman" w:hAnsi="Times New Roman" w:cs="Times New Roman"/>
                <w:color w:val="auto"/>
                <w:spacing w:val="-6"/>
                <w:sz w:val="26"/>
                <w:szCs w:val="26"/>
              </w:rPr>
              <w:t>và các hộ gia đình</w:t>
            </w:r>
          </w:p>
        </w:tc>
      </w:tr>
      <w:tr w:rsidR="001B2BB9" w:rsidRPr="001B2BB9" w:rsidTr="003805B6">
        <w:trPr>
          <w:jc w:val="center"/>
        </w:trPr>
        <w:tc>
          <w:tcPr>
            <w:tcW w:w="549" w:type="dxa"/>
            <w:vAlign w:val="center"/>
          </w:tcPr>
          <w:p w:rsidR="00E82491" w:rsidRPr="001B2BB9" w:rsidRDefault="00E82491"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2</w:t>
            </w:r>
          </w:p>
        </w:tc>
        <w:tc>
          <w:tcPr>
            <w:tcW w:w="3434" w:type="dxa"/>
            <w:vAlign w:val="center"/>
          </w:tcPr>
          <w:p w:rsidR="00E82491" w:rsidRPr="001B2BB9" w:rsidRDefault="005B1128" w:rsidP="00F732F0">
            <w:pPr>
              <w:spacing w:before="60" w:after="60"/>
              <w:ind w:right="33"/>
              <w:jc w:val="both"/>
              <w:rPr>
                <w:rFonts w:ascii="Times New Roman" w:hAnsi="Times New Roman" w:cs="Times New Roman"/>
                <w:color w:val="auto"/>
                <w:spacing w:val="-2"/>
                <w:sz w:val="26"/>
                <w:szCs w:val="26"/>
              </w:rPr>
            </w:pPr>
            <w:r w:rsidRPr="001B2BB9">
              <w:rPr>
                <w:rFonts w:ascii="Times New Roman" w:eastAsia="VNI-Times" w:hAnsi="Times New Roman" w:cs="Times New Roman"/>
                <w:color w:val="auto"/>
                <w:spacing w:val="-4"/>
                <w:sz w:val="26"/>
                <w:szCs w:val="26"/>
              </w:rPr>
              <w:t xml:space="preserve">- </w:t>
            </w:r>
            <w:r w:rsidRPr="001B2BB9">
              <w:rPr>
                <w:rFonts w:ascii="Times New Roman" w:hAnsi="Times New Roman" w:cs="Times New Roman"/>
                <w:color w:val="auto"/>
                <w:spacing w:val="-2"/>
                <w:sz w:val="26"/>
                <w:szCs w:val="26"/>
              </w:rPr>
              <w:t xml:space="preserve">Nước thải từ các hộ gia đình sẽ được xử lý tại chỗ bằng bể tự hoại </w:t>
            </w:r>
            <w:r w:rsidRPr="001B2BB9">
              <w:rPr>
                <w:rFonts w:ascii="Times New Roman" w:hAnsi="Times New Roman" w:cs="Times New Roman"/>
                <w:color w:val="auto"/>
                <w:spacing w:val="-2"/>
                <w:sz w:val="26"/>
                <w:szCs w:val="26"/>
                <w:lang w:val="en-US"/>
              </w:rPr>
              <w:t>5</w:t>
            </w:r>
            <w:r w:rsidRPr="001B2BB9">
              <w:rPr>
                <w:rFonts w:ascii="Times New Roman" w:hAnsi="Times New Roman" w:cs="Times New Roman"/>
                <w:color w:val="auto"/>
                <w:spacing w:val="-2"/>
                <w:sz w:val="26"/>
                <w:szCs w:val="26"/>
              </w:rPr>
              <w:t xml:space="preserve"> ngăn.</w:t>
            </w:r>
          </w:p>
        </w:tc>
        <w:tc>
          <w:tcPr>
            <w:tcW w:w="1587" w:type="dxa"/>
            <w:vAlign w:val="center"/>
          </w:tcPr>
          <w:p w:rsidR="00E82491" w:rsidRPr="001B2BB9" w:rsidRDefault="00AA3B55"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w:t>
            </w:r>
          </w:p>
        </w:tc>
        <w:tc>
          <w:tcPr>
            <w:tcW w:w="1710" w:type="dxa"/>
            <w:vAlign w:val="center"/>
          </w:tcPr>
          <w:p w:rsidR="00E82491" w:rsidRPr="001B2BB9" w:rsidRDefault="00AA3B55"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sz w:val="26"/>
                <w:szCs w:val="26"/>
                <w:lang w:val="en-US"/>
              </w:rPr>
              <w:t>Các hồ gia đình tự xây dựng</w:t>
            </w:r>
          </w:p>
        </w:tc>
        <w:tc>
          <w:tcPr>
            <w:tcW w:w="1389" w:type="dxa"/>
            <w:vMerge/>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c>
          <w:tcPr>
            <w:tcW w:w="1050" w:type="dxa"/>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E82491" w:rsidRPr="001B2BB9" w:rsidRDefault="007C2B9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3</w:t>
            </w:r>
          </w:p>
        </w:tc>
        <w:tc>
          <w:tcPr>
            <w:tcW w:w="3434" w:type="dxa"/>
            <w:vAlign w:val="center"/>
          </w:tcPr>
          <w:p w:rsidR="00AA3B55" w:rsidRPr="001B2BB9" w:rsidRDefault="00AA3B55" w:rsidP="00F732F0">
            <w:pPr>
              <w:spacing w:before="60" w:after="60"/>
              <w:jc w:val="both"/>
              <w:rPr>
                <w:rFonts w:ascii="Times New Roman" w:hAnsi="Times New Roman" w:cs="Times New Roman"/>
                <w:color w:val="auto"/>
                <w:sz w:val="26"/>
                <w:szCs w:val="26"/>
                <w:lang w:val="en-US"/>
              </w:rPr>
            </w:pPr>
            <w:r w:rsidRPr="001B2BB9">
              <w:rPr>
                <w:rFonts w:ascii="Times New Roman" w:hAnsi="Times New Roman" w:cs="Times New Roman"/>
                <w:color w:val="auto"/>
                <w:sz w:val="26"/>
                <w:szCs w:val="26"/>
              </w:rPr>
              <w:t xml:space="preserve">- Xây dựng hệ thống thu gom nước mưa chảy tràn với chiều dài </w:t>
            </w:r>
            <w:r w:rsidR="00666B74" w:rsidRPr="001B2BB9">
              <w:rPr>
                <w:rFonts w:ascii="Times New Roman" w:hAnsi="Times New Roman" w:cs="Times New Roman"/>
                <w:color w:val="auto"/>
                <w:sz w:val="26"/>
                <w:szCs w:val="26"/>
                <w:lang w:val="en-US"/>
              </w:rPr>
              <w:t xml:space="preserve">rãnh thoát nước 408,1m và ống cống thoát nước dọc </w:t>
            </w:r>
            <w:r w:rsidR="00666B74" w:rsidRPr="001B2BB9">
              <w:rPr>
                <w:rFonts w:ascii="Times New Roman" w:hAnsi="Times New Roman" w:cs="Times New Roman"/>
                <w:color w:val="auto"/>
                <w:sz w:val="26"/>
                <w:szCs w:val="26"/>
                <w:lang w:val="en-US"/>
              </w:rPr>
              <w:lastRenderedPageBreak/>
              <w:t>156,07 m</w:t>
            </w:r>
            <w:r w:rsidRPr="001B2BB9">
              <w:rPr>
                <w:rFonts w:ascii="Times New Roman" w:hAnsi="Times New Roman" w:cs="Times New Roman"/>
                <w:color w:val="auto"/>
                <w:sz w:val="26"/>
                <w:szCs w:val="26"/>
              </w:rPr>
              <w:t>.</w:t>
            </w:r>
          </w:p>
          <w:p w:rsidR="00E82491" w:rsidRPr="001B2BB9" w:rsidRDefault="00AA3B55"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lang w:val="en-US"/>
              </w:rPr>
              <w:t xml:space="preserve">- </w:t>
            </w:r>
            <w:r w:rsidR="00666B74" w:rsidRPr="001B2BB9">
              <w:rPr>
                <w:rFonts w:ascii="Times New Roman" w:hAnsi="Times New Roman" w:cs="Times New Roman"/>
                <w:color w:val="auto"/>
                <w:sz w:val="26"/>
                <w:szCs w:val="26"/>
                <w:lang w:val="en-US"/>
              </w:rPr>
              <w:t xml:space="preserve">Xây dựng mới 01 cống hộp, 01 cống bản và nối </w:t>
            </w:r>
            <w:r w:rsidR="00C30A29" w:rsidRPr="001B2BB9">
              <w:rPr>
                <w:rFonts w:ascii="Times New Roman" w:hAnsi="Times New Roman" w:cs="Times New Roman"/>
                <w:color w:val="auto"/>
                <w:sz w:val="26"/>
                <w:szCs w:val="26"/>
                <w:lang w:val="en-US"/>
              </w:rPr>
              <w:t>dài</w:t>
            </w:r>
            <w:r w:rsidR="00666B74" w:rsidRPr="001B2BB9">
              <w:rPr>
                <w:rFonts w:ascii="Times New Roman" w:hAnsi="Times New Roman" w:cs="Times New Roman"/>
                <w:color w:val="auto"/>
                <w:sz w:val="26"/>
                <w:szCs w:val="26"/>
                <w:lang w:val="en-US"/>
              </w:rPr>
              <w:t xml:space="preserve"> 01 cống bản.</w:t>
            </w:r>
          </w:p>
        </w:tc>
        <w:tc>
          <w:tcPr>
            <w:tcW w:w="1587" w:type="dxa"/>
            <w:vAlign w:val="center"/>
          </w:tcPr>
          <w:p w:rsidR="00E82491" w:rsidRPr="001B2BB9" w:rsidRDefault="00C30A29"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lastRenderedPageBreak/>
              <w:t>500.000</w:t>
            </w:r>
          </w:p>
        </w:tc>
        <w:tc>
          <w:tcPr>
            <w:tcW w:w="1710" w:type="dxa"/>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c>
          <w:tcPr>
            <w:tcW w:w="1389" w:type="dxa"/>
            <w:vMerge/>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c>
          <w:tcPr>
            <w:tcW w:w="1050" w:type="dxa"/>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3805B6">
        <w:trPr>
          <w:jc w:val="center"/>
        </w:trPr>
        <w:tc>
          <w:tcPr>
            <w:tcW w:w="549" w:type="dxa"/>
            <w:vAlign w:val="center"/>
          </w:tcPr>
          <w:p w:rsidR="00E82491" w:rsidRPr="001B2BB9" w:rsidRDefault="007C2B98"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4</w:t>
            </w:r>
          </w:p>
        </w:tc>
        <w:tc>
          <w:tcPr>
            <w:tcW w:w="3434" w:type="dxa"/>
            <w:vAlign w:val="center"/>
          </w:tcPr>
          <w:p w:rsidR="00E82491" w:rsidRPr="001B2BB9" w:rsidRDefault="00AA3B55" w:rsidP="00F732F0">
            <w:pPr>
              <w:spacing w:before="60" w:after="60"/>
              <w:jc w:val="both"/>
              <w:rPr>
                <w:rFonts w:ascii="Times New Roman" w:hAnsi="Times New Roman" w:cs="Times New Roman"/>
                <w:color w:val="auto"/>
                <w:spacing w:val="-2"/>
                <w:sz w:val="26"/>
                <w:szCs w:val="26"/>
              </w:rPr>
            </w:pPr>
            <w:r w:rsidRPr="001B2BB9">
              <w:rPr>
                <w:rFonts w:ascii="Times New Roman" w:hAnsi="Times New Roman" w:cs="Times New Roman"/>
                <w:color w:val="auto"/>
                <w:spacing w:val="-2"/>
                <w:sz w:val="26"/>
                <w:szCs w:val="26"/>
                <w:lang w:val="en-US"/>
              </w:rPr>
              <w:t xml:space="preserve">- </w:t>
            </w:r>
            <w:r w:rsidRPr="001B2BB9">
              <w:rPr>
                <w:rFonts w:ascii="Times New Roman" w:hAnsi="Times New Roman" w:cs="Times New Roman"/>
                <w:color w:val="auto"/>
                <w:spacing w:val="-2"/>
                <w:sz w:val="26"/>
                <w:szCs w:val="26"/>
              </w:rPr>
              <w:t>Tuyên truyền, vận động đến người dân trong khu vực việc phân loại rác tại nguồn.</w:t>
            </w:r>
          </w:p>
          <w:p w:rsidR="00AA3B55" w:rsidRPr="001B2BB9" w:rsidRDefault="00AA3B55" w:rsidP="00F732F0">
            <w:pPr>
              <w:spacing w:before="60" w:after="60"/>
              <w:jc w:val="both"/>
              <w:rPr>
                <w:rFonts w:ascii="Times New Roman" w:hAnsi="Times New Roman" w:cs="Times New Roman"/>
                <w:color w:val="auto"/>
                <w:spacing w:val="-2"/>
                <w:sz w:val="26"/>
                <w:szCs w:val="26"/>
              </w:rPr>
            </w:pPr>
            <w:r w:rsidRPr="001B2BB9">
              <w:rPr>
                <w:rFonts w:ascii="Times New Roman" w:hAnsi="Times New Roman" w:cs="Times New Roman"/>
                <w:color w:val="auto"/>
                <w:spacing w:val="-2"/>
                <w:sz w:val="26"/>
                <w:szCs w:val="26"/>
                <w:lang w:val="en-US"/>
              </w:rPr>
              <w:t xml:space="preserve">- </w:t>
            </w:r>
            <w:r w:rsidRPr="001B2BB9">
              <w:rPr>
                <w:rFonts w:ascii="Times New Roman" w:hAnsi="Times New Roman" w:cs="Times New Roman"/>
                <w:color w:val="auto"/>
                <w:spacing w:val="-2"/>
                <w:sz w:val="26"/>
                <w:szCs w:val="26"/>
              </w:rPr>
              <w:t xml:space="preserve">Bố trí khoảng </w:t>
            </w:r>
            <w:r w:rsidRPr="001B2BB9">
              <w:rPr>
                <w:rFonts w:ascii="Times New Roman" w:hAnsi="Times New Roman" w:cs="Times New Roman"/>
                <w:color w:val="auto"/>
                <w:spacing w:val="-2"/>
                <w:sz w:val="26"/>
                <w:szCs w:val="26"/>
                <w:lang w:val="en-US"/>
              </w:rPr>
              <w:t>6</w:t>
            </w:r>
            <w:r w:rsidRPr="001B2BB9">
              <w:rPr>
                <w:rFonts w:ascii="Times New Roman" w:hAnsi="Times New Roman" w:cs="Times New Roman"/>
                <w:color w:val="auto"/>
                <w:spacing w:val="-2"/>
                <w:sz w:val="26"/>
                <w:szCs w:val="26"/>
              </w:rPr>
              <w:t xml:space="preserve"> thùng rác 02 ngăn loại 120L dọc các tuyến đường giao thông trong Khu </w:t>
            </w:r>
            <w:r w:rsidRPr="001B2BB9">
              <w:rPr>
                <w:rFonts w:ascii="Times New Roman" w:hAnsi="Times New Roman" w:cs="Times New Roman"/>
                <w:color w:val="auto"/>
                <w:spacing w:val="-2"/>
                <w:sz w:val="26"/>
                <w:szCs w:val="26"/>
                <w:lang w:val="en-US"/>
              </w:rPr>
              <w:t>TĐC</w:t>
            </w:r>
            <w:r w:rsidRPr="001B2BB9">
              <w:rPr>
                <w:rFonts w:ascii="Times New Roman" w:hAnsi="Times New Roman" w:cs="Times New Roman"/>
                <w:color w:val="auto"/>
                <w:spacing w:val="-2"/>
                <w:sz w:val="26"/>
                <w:szCs w:val="26"/>
              </w:rPr>
              <w:t>.</w:t>
            </w:r>
          </w:p>
          <w:p w:rsidR="00AA3B55" w:rsidRPr="001B2BB9" w:rsidRDefault="00AA3B55" w:rsidP="00F732F0">
            <w:pPr>
              <w:spacing w:before="60" w:after="60"/>
              <w:jc w:val="both"/>
              <w:rPr>
                <w:rFonts w:ascii="Times New Roman" w:hAnsi="Times New Roman" w:cs="Times New Roman"/>
                <w:color w:val="auto"/>
                <w:sz w:val="26"/>
                <w:szCs w:val="26"/>
                <w:lang w:val="en-US"/>
              </w:rPr>
            </w:pPr>
            <w:r w:rsidRPr="001B2BB9">
              <w:rPr>
                <w:rFonts w:ascii="Times New Roman" w:hAnsi="Times New Roman" w:cs="Times New Roman"/>
                <w:color w:val="auto"/>
                <w:spacing w:val="-2"/>
                <w:sz w:val="26"/>
                <w:szCs w:val="26"/>
                <w:lang w:val="en-US"/>
              </w:rPr>
              <w:t xml:space="preserve">- </w:t>
            </w:r>
            <w:r w:rsidRPr="001B2BB9">
              <w:rPr>
                <w:rFonts w:ascii="Times New Roman" w:hAnsi="Times New Roman" w:cs="Times New Roman"/>
                <w:color w:val="auto"/>
                <w:spacing w:val="-2"/>
                <w:sz w:val="26"/>
                <w:szCs w:val="26"/>
              </w:rPr>
              <w:t xml:space="preserve">Hợp đồng </w:t>
            </w:r>
            <w:r w:rsidRPr="001B2BB9">
              <w:rPr>
                <w:rFonts w:ascii="Times New Roman" w:hAnsi="Times New Roman" w:cs="Times New Roman"/>
                <w:bCs/>
                <w:iCs/>
                <w:color w:val="auto"/>
                <w:sz w:val="26"/>
                <w:szCs w:val="26"/>
                <w:lang w:val="pt-BR"/>
              </w:rPr>
              <w:t xml:space="preserve">Trung tâm Môi trường và Đô thị huyện Gio Linh </w:t>
            </w:r>
            <w:r w:rsidRPr="001B2BB9">
              <w:rPr>
                <w:rFonts w:ascii="Times New Roman" w:hAnsi="Times New Roman" w:cs="Times New Roman"/>
                <w:color w:val="auto"/>
                <w:spacing w:val="-2"/>
                <w:sz w:val="26"/>
                <w:szCs w:val="26"/>
              </w:rPr>
              <w:t>thu gom và đưa đi xử lý.</w:t>
            </w:r>
          </w:p>
        </w:tc>
        <w:tc>
          <w:tcPr>
            <w:tcW w:w="1587" w:type="dxa"/>
            <w:vAlign w:val="center"/>
          </w:tcPr>
          <w:p w:rsidR="00E82491" w:rsidRPr="001B2BB9" w:rsidRDefault="00AA3B55" w:rsidP="00F732F0">
            <w:pPr>
              <w:spacing w:before="60" w:after="60"/>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06 thùng</w:t>
            </w:r>
          </w:p>
        </w:tc>
        <w:tc>
          <w:tcPr>
            <w:tcW w:w="1710" w:type="dxa"/>
            <w:vAlign w:val="center"/>
          </w:tcPr>
          <w:p w:rsidR="00AA3B55" w:rsidRPr="001B2BB9" w:rsidRDefault="00AA3B55" w:rsidP="00F732F0">
            <w:pPr>
              <w:spacing w:before="60" w:after="60"/>
              <w:ind w:left="-57" w:right="-57"/>
              <w:jc w:val="center"/>
              <w:rPr>
                <w:rFonts w:ascii="Times New Roman" w:hAnsi="Times New Roman" w:cs="Times New Roman"/>
                <w:color w:val="auto"/>
                <w:sz w:val="26"/>
                <w:szCs w:val="26"/>
                <w:lang w:val="en-US"/>
              </w:rPr>
            </w:pPr>
            <w:r w:rsidRPr="001B2BB9">
              <w:rPr>
                <w:rFonts w:ascii="Times New Roman" w:hAnsi="Times New Roman" w:cs="Times New Roman"/>
                <w:color w:val="auto"/>
                <w:sz w:val="26"/>
                <w:szCs w:val="26"/>
                <w:lang w:val="en-US"/>
              </w:rPr>
              <w:t>1.2</w:t>
            </w:r>
            <w:r w:rsidRPr="001B2BB9">
              <w:rPr>
                <w:rFonts w:ascii="Times New Roman" w:hAnsi="Times New Roman" w:cs="Times New Roman"/>
                <w:color w:val="auto"/>
                <w:sz w:val="26"/>
                <w:szCs w:val="26"/>
              </w:rPr>
              <w:t>00/thùng</w:t>
            </w:r>
          </w:p>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c>
          <w:tcPr>
            <w:tcW w:w="1389" w:type="dxa"/>
            <w:vMerge/>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c>
          <w:tcPr>
            <w:tcW w:w="1050" w:type="dxa"/>
            <w:vAlign w:val="center"/>
          </w:tcPr>
          <w:p w:rsidR="00E82491" w:rsidRPr="001B2BB9" w:rsidRDefault="00E82491" w:rsidP="00F732F0">
            <w:pPr>
              <w:spacing w:before="60" w:after="60"/>
              <w:ind w:left="-57" w:right="-57"/>
              <w:jc w:val="center"/>
              <w:rPr>
                <w:rFonts w:ascii="Times New Roman" w:hAnsi="Times New Roman" w:cs="Times New Roman"/>
                <w:b/>
                <w:bCs/>
                <w:color w:val="auto"/>
                <w:sz w:val="26"/>
                <w:szCs w:val="26"/>
                <w:lang w:val="pt-BR"/>
              </w:rPr>
            </w:pPr>
          </w:p>
        </w:tc>
      </w:tr>
      <w:tr w:rsidR="001B2BB9" w:rsidRPr="001B2BB9" w:rsidTr="00666B74">
        <w:trPr>
          <w:trHeight w:val="2993"/>
          <w:jc w:val="center"/>
        </w:trPr>
        <w:tc>
          <w:tcPr>
            <w:tcW w:w="549" w:type="dxa"/>
            <w:vAlign w:val="center"/>
          </w:tcPr>
          <w:p w:rsidR="00666B74" w:rsidRPr="001B2BB9" w:rsidRDefault="00666B74" w:rsidP="00F732F0">
            <w:pPr>
              <w:spacing w:before="60" w:after="60"/>
              <w:ind w:left="-57" w:right="-57"/>
              <w:jc w:val="center"/>
              <w:rPr>
                <w:rFonts w:ascii="Times New Roman" w:hAnsi="Times New Roman" w:cs="Times New Roman"/>
                <w:bCs/>
                <w:color w:val="auto"/>
                <w:sz w:val="26"/>
                <w:szCs w:val="26"/>
                <w:lang w:val="pt-BR"/>
              </w:rPr>
            </w:pPr>
            <w:r w:rsidRPr="001B2BB9">
              <w:rPr>
                <w:rFonts w:ascii="Times New Roman" w:hAnsi="Times New Roman" w:cs="Times New Roman"/>
                <w:bCs/>
                <w:color w:val="auto"/>
                <w:sz w:val="26"/>
                <w:szCs w:val="26"/>
                <w:lang w:val="pt-BR"/>
              </w:rPr>
              <w:t>5</w:t>
            </w:r>
          </w:p>
        </w:tc>
        <w:tc>
          <w:tcPr>
            <w:tcW w:w="3434" w:type="dxa"/>
            <w:vAlign w:val="center"/>
          </w:tcPr>
          <w:p w:rsidR="00666B74" w:rsidRPr="001B2BB9" w:rsidRDefault="00666B74" w:rsidP="00F732F0">
            <w:pPr>
              <w:spacing w:before="60" w:after="60"/>
              <w:ind w:right="33"/>
              <w:jc w:val="both"/>
              <w:rPr>
                <w:rFonts w:ascii="Times New Roman" w:hAnsi="Times New Roman" w:cs="Times New Roman"/>
                <w:color w:val="auto"/>
                <w:spacing w:val="-2"/>
                <w:sz w:val="26"/>
                <w:szCs w:val="26"/>
              </w:rPr>
            </w:pPr>
            <w:r w:rsidRPr="001B2BB9">
              <w:rPr>
                <w:rFonts w:ascii="Times New Roman" w:hAnsi="Times New Roman" w:cs="Times New Roman"/>
                <w:bCs/>
                <w:iCs/>
                <w:color w:val="auto"/>
                <w:sz w:val="26"/>
                <w:szCs w:val="26"/>
                <w:lang w:val="nl-NL"/>
              </w:rPr>
              <w:t>- Xây dựng 02 bể nước dự trữ có dung tích 162 m</w:t>
            </w:r>
            <w:r w:rsidRPr="001B2BB9">
              <w:rPr>
                <w:rFonts w:ascii="Times New Roman" w:hAnsi="Times New Roman" w:cs="Times New Roman"/>
                <w:bCs/>
                <w:iCs/>
                <w:color w:val="auto"/>
                <w:sz w:val="26"/>
                <w:szCs w:val="26"/>
                <w:vertAlign w:val="superscript"/>
                <w:lang w:val="nl-NL"/>
              </w:rPr>
              <w:t>3</w:t>
            </w:r>
            <w:r w:rsidRPr="001B2BB9">
              <w:rPr>
                <w:rFonts w:ascii="Times New Roman" w:hAnsi="Times New Roman" w:cs="Times New Roman"/>
                <w:bCs/>
                <w:iCs/>
                <w:color w:val="auto"/>
                <w:sz w:val="26"/>
                <w:szCs w:val="26"/>
                <w:lang w:val="nl-NL"/>
              </w:rPr>
              <w:t xml:space="preserve"> và hệ thống đường ống HDPE D110/100 dài 407m và 05 trụ cứu chữa cháy ngoài nhà</w:t>
            </w:r>
            <w:r w:rsidRPr="001B2BB9">
              <w:rPr>
                <w:rFonts w:ascii="Times New Roman" w:hAnsi="Times New Roman" w:cs="Times New Roman"/>
                <w:bCs/>
                <w:color w:val="auto"/>
                <w:sz w:val="26"/>
                <w:szCs w:val="26"/>
                <w:lang w:val="pt-BR"/>
              </w:rPr>
              <w:t xml:space="preserve"> - </w:t>
            </w:r>
            <w:r w:rsidRPr="001B2BB9">
              <w:rPr>
                <w:rFonts w:ascii="Times New Roman" w:hAnsi="Times New Roman" w:cs="Times New Roman"/>
                <w:color w:val="auto"/>
                <w:spacing w:val="-2"/>
                <w:sz w:val="26"/>
                <w:szCs w:val="26"/>
              </w:rPr>
              <w:t>Tuyên truyền, nâng cao ý thức người dân trong việc phòng chống cháy nổ.</w:t>
            </w:r>
          </w:p>
        </w:tc>
        <w:tc>
          <w:tcPr>
            <w:tcW w:w="1587" w:type="dxa"/>
            <w:vAlign w:val="center"/>
          </w:tcPr>
          <w:p w:rsidR="00666B74" w:rsidRPr="001B2BB9" w:rsidRDefault="00666B74" w:rsidP="00F732F0">
            <w:pPr>
              <w:spacing w:before="60" w:after="60"/>
              <w:ind w:left="-57" w:right="-57"/>
              <w:jc w:val="center"/>
              <w:rPr>
                <w:rFonts w:ascii="Times New Roman" w:hAnsi="Times New Roman" w:cs="Times New Roman"/>
                <w:color w:val="auto"/>
                <w:sz w:val="26"/>
                <w:szCs w:val="26"/>
                <w:lang w:val="pt-BR"/>
              </w:rPr>
            </w:pPr>
          </w:p>
        </w:tc>
        <w:tc>
          <w:tcPr>
            <w:tcW w:w="1710" w:type="dxa"/>
            <w:vAlign w:val="center"/>
          </w:tcPr>
          <w:p w:rsidR="00666B74" w:rsidRPr="001B2BB9" w:rsidRDefault="00666B74" w:rsidP="00F732F0">
            <w:pPr>
              <w:spacing w:before="60" w:after="60"/>
              <w:ind w:left="-57" w:right="-57"/>
              <w:jc w:val="center"/>
              <w:rPr>
                <w:rFonts w:ascii="Times New Roman" w:hAnsi="Times New Roman" w:cs="Times New Roman"/>
                <w:b/>
                <w:bCs/>
                <w:color w:val="auto"/>
                <w:sz w:val="26"/>
                <w:szCs w:val="26"/>
                <w:lang w:val="pt-BR"/>
              </w:rPr>
            </w:pPr>
          </w:p>
        </w:tc>
        <w:tc>
          <w:tcPr>
            <w:tcW w:w="1389" w:type="dxa"/>
            <w:vAlign w:val="center"/>
          </w:tcPr>
          <w:p w:rsidR="00666B74" w:rsidRPr="001B2BB9" w:rsidRDefault="00666B74"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kern w:val="32"/>
                <w:sz w:val="26"/>
                <w:szCs w:val="26"/>
              </w:rPr>
              <w:t>Trong giai đoạn vận hành (từ Quý I</w:t>
            </w:r>
            <w:r w:rsidRPr="001B2BB9">
              <w:rPr>
                <w:rFonts w:ascii="Times New Roman" w:hAnsi="Times New Roman" w:cs="Times New Roman"/>
                <w:color w:val="auto"/>
                <w:kern w:val="32"/>
                <w:sz w:val="26"/>
                <w:szCs w:val="26"/>
                <w:lang w:val="en-US"/>
              </w:rPr>
              <w:t>V</w:t>
            </w:r>
            <w:r w:rsidRPr="001B2BB9">
              <w:rPr>
                <w:rFonts w:ascii="Times New Roman" w:hAnsi="Times New Roman" w:cs="Times New Roman"/>
                <w:color w:val="auto"/>
                <w:kern w:val="32"/>
                <w:sz w:val="26"/>
                <w:szCs w:val="26"/>
              </w:rPr>
              <w:t xml:space="preserve"> năm 202</w:t>
            </w:r>
            <w:r w:rsidRPr="001B2BB9">
              <w:rPr>
                <w:rFonts w:ascii="Times New Roman" w:hAnsi="Times New Roman" w:cs="Times New Roman"/>
                <w:color w:val="auto"/>
                <w:kern w:val="32"/>
                <w:sz w:val="26"/>
                <w:szCs w:val="26"/>
                <w:lang w:val="en-US"/>
              </w:rPr>
              <w:t>3</w:t>
            </w:r>
            <w:r w:rsidRPr="001B2BB9">
              <w:rPr>
                <w:rFonts w:ascii="Times New Roman" w:hAnsi="Times New Roman" w:cs="Times New Roman"/>
                <w:color w:val="auto"/>
                <w:kern w:val="32"/>
                <w:sz w:val="26"/>
                <w:szCs w:val="26"/>
              </w:rPr>
              <w:t xml:space="preserve"> trở đi)</w:t>
            </w:r>
          </w:p>
        </w:tc>
        <w:tc>
          <w:tcPr>
            <w:tcW w:w="1050" w:type="dxa"/>
            <w:vAlign w:val="center"/>
          </w:tcPr>
          <w:p w:rsidR="00666B74" w:rsidRPr="001B2BB9" w:rsidRDefault="00666B74" w:rsidP="00F732F0">
            <w:pPr>
              <w:spacing w:before="60" w:after="60"/>
              <w:ind w:left="-57" w:right="-57"/>
              <w:jc w:val="center"/>
              <w:rPr>
                <w:rFonts w:ascii="Times New Roman" w:hAnsi="Times New Roman" w:cs="Times New Roman"/>
                <w:b/>
                <w:bCs/>
                <w:color w:val="auto"/>
                <w:sz w:val="26"/>
                <w:szCs w:val="26"/>
                <w:lang w:val="pt-BR"/>
              </w:rPr>
            </w:pPr>
            <w:r w:rsidRPr="001B2BB9">
              <w:rPr>
                <w:rFonts w:ascii="Times New Roman" w:hAnsi="Times New Roman" w:cs="Times New Roman"/>
                <w:color w:val="auto"/>
                <w:spacing w:val="-6"/>
                <w:sz w:val="26"/>
                <w:szCs w:val="26"/>
                <w:lang w:val="en-US"/>
              </w:rPr>
              <w:t xml:space="preserve">Chính </w:t>
            </w:r>
            <w:r w:rsidRPr="001B2BB9">
              <w:rPr>
                <w:rFonts w:ascii="Times New Roman" w:hAnsi="Times New Roman" w:cs="Times New Roman"/>
                <w:color w:val="auto"/>
                <w:spacing w:val="-6"/>
                <w:sz w:val="26"/>
                <w:szCs w:val="26"/>
              </w:rPr>
              <w:t>quyền địa phương và các hộ gia đình</w:t>
            </w:r>
            <w:r w:rsidRPr="001B2BB9">
              <w:rPr>
                <w:rFonts w:ascii="Times New Roman" w:hAnsi="Times New Roman" w:cs="Times New Roman"/>
                <w:b/>
                <w:bCs/>
                <w:color w:val="auto"/>
                <w:sz w:val="26"/>
                <w:szCs w:val="26"/>
                <w:lang w:val="pt-BR"/>
              </w:rPr>
              <w:t xml:space="preserve"> </w:t>
            </w:r>
          </w:p>
        </w:tc>
      </w:tr>
    </w:tbl>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2037" w:name="_Toc99111310"/>
      <w:bookmarkStart w:id="2038" w:name="_Toc99918813"/>
      <w:bookmarkStart w:id="2039" w:name="_Toc100062933"/>
      <w:bookmarkStart w:id="2040" w:name="_Toc100242175"/>
      <w:bookmarkStart w:id="2041" w:name="_Toc104732337"/>
      <w:bookmarkStart w:id="2042" w:name="_Toc104733962"/>
      <w:bookmarkStart w:id="2043" w:name="_Toc112070997"/>
      <w:bookmarkStart w:id="2044" w:name="_Toc112071136"/>
      <w:bookmarkStart w:id="2045" w:name="_Toc113480110"/>
      <w:bookmarkStart w:id="2046" w:name="_Toc113480321"/>
      <w:bookmarkStart w:id="2047" w:name="_Toc117608407"/>
      <w:bookmarkStart w:id="2048" w:name="_Toc134645905"/>
      <w:bookmarkStart w:id="2049" w:name="_Toc134646350"/>
      <w:r w:rsidRPr="001B2BB9">
        <w:rPr>
          <w:rFonts w:ascii="Times New Roman" w:eastAsia="Times New Roman" w:hAnsi="Times New Roman" w:cs="Times New Roman"/>
          <w:color w:val="auto"/>
          <w:kern w:val="32"/>
          <w:sz w:val="27"/>
          <w:szCs w:val="27"/>
          <w:lang w:eastAsia="en-US"/>
        </w:rPr>
        <w:t>4</w:t>
      </w:r>
      <w:bookmarkEnd w:id="2035"/>
      <w:r w:rsidRPr="001B2BB9">
        <w:rPr>
          <w:rFonts w:ascii="Times New Roman" w:eastAsia="Times New Roman" w:hAnsi="Times New Roman" w:cs="Times New Roman"/>
          <w:color w:val="auto"/>
          <w:kern w:val="32"/>
          <w:sz w:val="27"/>
          <w:szCs w:val="27"/>
          <w:lang w:eastAsia="en-US"/>
        </w:rPr>
        <w:t>. Nhận xét về mức độ chi tiết, độ tin cậy của các kết quả đánh giá, dự báo</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rsidR="003E5236" w:rsidRPr="001B2BB9" w:rsidRDefault="00745F07"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ab/>
      </w:r>
      <w:bookmarkStart w:id="2050" w:name="_Toc98508185"/>
      <w:r w:rsidR="003E5236" w:rsidRPr="001B2BB9">
        <w:rPr>
          <w:rFonts w:ascii="Times New Roman" w:hAnsi="Times New Roman" w:cs="Times New Roman"/>
          <w:color w:val="auto"/>
          <w:sz w:val="27"/>
          <w:szCs w:val="27"/>
        </w:rPr>
        <w:t>Quá trình dự báo các tác động đến môi trường đã chọn lọc những phương pháp khoa học gắn liền với tính thực tiễn của Dự án nên đã đưa ra giải pháp phù hợp, giúp Chủ đầu tư và các cơ quan chức năng quản lý nhà nước về BVMT có cơ sở để triển khai các công việc tiếp theo của Dự án.</w:t>
      </w:r>
    </w:p>
    <w:p w:rsidR="003E5236" w:rsidRPr="001B2BB9" w:rsidRDefault="003E5236"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Mức độ tin cậy của các phương pháp được trình bày trong bảng sau:</w:t>
      </w:r>
    </w:p>
    <w:p w:rsidR="003E5236" w:rsidRPr="001B2BB9" w:rsidRDefault="003E5236" w:rsidP="00F732F0">
      <w:pPr>
        <w:pStyle w:val="Title"/>
        <w:keepNext/>
        <w:spacing w:before="0" w:line="312" w:lineRule="auto"/>
        <w:outlineLvl w:val="0"/>
        <w:rPr>
          <w:bCs w:val="0"/>
          <w:kern w:val="28"/>
          <w:sz w:val="27"/>
          <w:szCs w:val="27"/>
          <w:lang w:val="vi-VN"/>
        </w:rPr>
      </w:pPr>
      <w:bookmarkStart w:id="2051" w:name="_Toc189625113"/>
      <w:bookmarkStart w:id="2052" w:name="_Toc191389955"/>
      <w:bookmarkStart w:id="2053" w:name="_Toc191390087"/>
      <w:bookmarkStart w:id="2054" w:name="_Toc191390219"/>
      <w:bookmarkStart w:id="2055" w:name="_Toc191517066"/>
      <w:bookmarkStart w:id="2056" w:name="_Toc221595813"/>
      <w:bookmarkStart w:id="2057" w:name="_Toc221607360"/>
      <w:bookmarkStart w:id="2058" w:name="_Toc221610408"/>
      <w:bookmarkStart w:id="2059" w:name="_Toc221630380"/>
      <w:bookmarkStart w:id="2060" w:name="_Toc221630685"/>
      <w:bookmarkStart w:id="2061" w:name="_Toc241335588"/>
      <w:bookmarkStart w:id="2062" w:name="_Toc241340540"/>
      <w:bookmarkStart w:id="2063" w:name="_Toc333822224"/>
      <w:bookmarkStart w:id="2064" w:name="_Toc335202784"/>
      <w:bookmarkStart w:id="2065" w:name="_Toc11832185"/>
      <w:bookmarkStart w:id="2066" w:name="_Toc16774929"/>
      <w:bookmarkStart w:id="2067" w:name="_Toc21102328"/>
      <w:bookmarkStart w:id="2068" w:name="_Toc21159178"/>
      <w:bookmarkStart w:id="2069" w:name="_Toc21673021"/>
      <w:bookmarkStart w:id="2070" w:name="_Toc23431113"/>
      <w:bookmarkStart w:id="2071" w:name="_Toc35930240"/>
      <w:bookmarkStart w:id="2072" w:name="_Toc35937918"/>
      <w:bookmarkStart w:id="2073" w:name="_Toc37507434"/>
      <w:bookmarkStart w:id="2074" w:name="_Toc37507658"/>
      <w:bookmarkStart w:id="2075" w:name="_Toc39737004"/>
      <w:bookmarkStart w:id="2076" w:name="_Toc39737608"/>
      <w:bookmarkStart w:id="2077" w:name="_Toc43995060"/>
      <w:bookmarkStart w:id="2078" w:name="_Toc91055795"/>
      <w:bookmarkStart w:id="2079" w:name="_Toc102637836"/>
      <w:bookmarkStart w:id="2080" w:name="_Toc104733850"/>
      <w:bookmarkStart w:id="2081" w:name="_Toc104734348"/>
      <w:bookmarkStart w:id="2082" w:name="_Toc112071137"/>
      <w:bookmarkStart w:id="2083" w:name="_Toc112071996"/>
      <w:bookmarkStart w:id="2084" w:name="_Toc113480322"/>
      <w:bookmarkStart w:id="2085" w:name="_Toc113480451"/>
      <w:bookmarkStart w:id="2086" w:name="_Toc134645906"/>
      <w:bookmarkStart w:id="2087" w:name="_Toc134646351"/>
      <w:r w:rsidRPr="001B2BB9">
        <w:rPr>
          <w:bCs w:val="0"/>
          <w:kern w:val="28"/>
          <w:sz w:val="27"/>
          <w:szCs w:val="27"/>
          <w:lang w:val="vi-VN"/>
        </w:rPr>
        <w:t>Bảng 4.</w:t>
      </w:r>
      <w:r w:rsidR="00884EE0" w:rsidRPr="001B2BB9">
        <w:rPr>
          <w:bCs w:val="0"/>
          <w:kern w:val="28"/>
          <w:sz w:val="27"/>
          <w:szCs w:val="27"/>
          <w:lang w:val="en-US"/>
        </w:rPr>
        <w:t>1</w:t>
      </w:r>
      <w:r w:rsidR="00685132" w:rsidRPr="001B2BB9">
        <w:rPr>
          <w:bCs w:val="0"/>
          <w:kern w:val="28"/>
          <w:sz w:val="27"/>
          <w:szCs w:val="27"/>
          <w:lang w:val="en-US"/>
        </w:rPr>
        <w:t>3</w:t>
      </w:r>
      <w:r w:rsidRPr="001B2BB9">
        <w:rPr>
          <w:bCs w:val="0"/>
          <w:kern w:val="28"/>
          <w:sz w:val="27"/>
          <w:szCs w:val="27"/>
          <w:lang w:val="vi-VN"/>
        </w:rPr>
        <w:t>. Nhận xét về mức độ tin cậy của các phương pháp</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tbl>
      <w:tblPr>
        <w:tblW w:w="900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6"/>
        <w:gridCol w:w="2017"/>
        <w:gridCol w:w="6237"/>
      </w:tblGrid>
      <w:tr w:rsidR="001B2BB9" w:rsidRPr="001B2BB9" w:rsidTr="0092684B">
        <w:trPr>
          <w:trHeight w:val="386"/>
          <w:tblHeader/>
          <w:jc w:val="center"/>
        </w:trPr>
        <w:tc>
          <w:tcPr>
            <w:tcW w:w="746"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2017"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Phương pháp</w:t>
            </w:r>
          </w:p>
        </w:tc>
        <w:tc>
          <w:tcPr>
            <w:tcW w:w="6237"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b/>
                <w:bCs/>
                <w:color w:val="auto"/>
                <w:sz w:val="26"/>
                <w:szCs w:val="26"/>
              </w:rPr>
            </w:pPr>
            <w:r w:rsidRPr="001B2BB9">
              <w:rPr>
                <w:rFonts w:ascii="Times New Roman" w:hAnsi="Times New Roman" w:cs="Times New Roman"/>
                <w:b/>
                <w:color w:val="auto"/>
                <w:sz w:val="26"/>
                <w:szCs w:val="26"/>
              </w:rPr>
              <w:t>Mức độ tin cậy</w:t>
            </w:r>
          </w:p>
        </w:tc>
      </w:tr>
      <w:tr w:rsidR="001B2BB9" w:rsidRPr="001B2BB9" w:rsidTr="0092684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2017"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Phương pháp liệt kê</w:t>
            </w:r>
          </w:p>
        </w:tc>
        <w:tc>
          <w:tcPr>
            <w:tcW w:w="6237" w:type="dxa"/>
            <w:tcBorders>
              <w:top w:val="single" w:sz="4" w:space="0" w:color="auto"/>
              <w:left w:val="single" w:sz="4" w:space="0" w:color="auto"/>
              <w:bottom w:val="single" w:sz="4" w:space="0" w:color="auto"/>
              <w:right w:val="single" w:sz="4" w:space="0" w:color="auto"/>
            </w:tcBorders>
          </w:tcPr>
          <w:p w:rsidR="003E5236" w:rsidRPr="001B2BB9" w:rsidRDefault="003E5236" w:rsidP="00F732F0">
            <w:pPr>
              <w:spacing w:before="60" w:after="60"/>
              <w:ind w:left="58"/>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 Nhận diện tất cả các tác động xấu trong các giai đoạn của dự án, quá trình nhận diện liệt kê được nghiên cứu kỹ lưỡng, các cán bộ kỹ thuật có kinh nghiệm, chuyên môn phù hợp nên có mức độ tin cậy cao.</w:t>
            </w:r>
          </w:p>
        </w:tc>
      </w:tr>
      <w:tr w:rsidR="001B2BB9" w:rsidRPr="001B2BB9" w:rsidTr="0092684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2017"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Phương pháp thống kê</w:t>
            </w:r>
          </w:p>
        </w:tc>
        <w:tc>
          <w:tcPr>
            <w:tcW w:w="6237" w:type="dxa"/>
            <w:tcBorders>
              <w:top w:val="single" w:sz="4" w:space="0" w:color="auto"/>
              <w:left w:val="single" w:sz="4" w:space="0" w:color="auto"/>
              <w:bottom w:val="single" w:sz="4" w:space="0" w:color="auto"/>
              <w:right w:val="single" w:sz="4" w:space="0" w:color="auto"/>
            </w:tcBorders>
          </w:tcPr>
          <w:p w:rsidR="003E5236" w:rsidRPr="001B2BB9" w:rsidRDefault="003E5236"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 Các tài liệu, số liệu được thu thập và xử lý bằng phương pháp thống kê đảm bảo nguồn gốc xuất xứ rõ ràng, đã được công nhận rộng rãi do đó có mức độ tin cậy cao.</w:t>
            </w:r>
          </w:p>
        </w:tc>
      </w:tr>
      <w:tr w:rsidR="001B2BB9" w:rsidRPr="001B2BB9" w:rsidTr="0092684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2017"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Phương pháp lấy </w:t>
            </w:r>
            <w:r w:rsidRPr="001B2BB9">
              <w:rPr>
                <w:rFonts w:ascii="Times New Roman" w:hAnsi="Times New Roman" w:cs="Times New Roman"/>
                <w:color w:val="auto"/>
                <w:sz w:val="26"/>
                <w:szCs w:val="26"/>
              </w:rPr>
              <w:lastRenderedPageBreak/>
              <w:t>mẫu ngoài hiện trường và phân tích trong phòng thí nghiệm</w:t>
            </w:r>
          </w:p>
        </w:tc>
        <w:tc>
          <w:tcPr>
            <w:tcW w:w="6237" w:type="dxa"/>
            <w:tcBorders>
              <w:top w:val="single" w:sz="4" w:space="0" w:color="auto"/>
              <w:left w:val="single" w:sz="4" w:space="0" w:color="auto"/>
              <w:bottom w:val="single" w:sz="4" w:space="0" w:color="auto"/>
              <w:right w:val="single" w:sz="4" w:space="0" w:color="auto"/>
            </w:tcBorders>
          </w:tcPr>
          <w:p w:rsidR="003E5236" w:rsidRPr="001B2BB9" w:rsidRDefault="003E5236"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lastRenderedPageBreak/>
              <w:t>- Trực tiếp điều tra, khảo sát tại hiện trường;</w:t>
            </w:r>
          </w:p>
          <w:p w:rsidR="003E5236" w:rsidRPr="001B2BB9" w:rsidRDefault="003E5236" w:rsidP="00F732F0">
            <w:pPr>
              <w:spacing w:before="60" w:after="60"/>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lastRenderedPageBreak/>
              <w:t>- Các thiết bị lấy mẫu và phân tích các thông số môi trường hiện đại và đã được chứng nhận của cơ quan chức năng, do đó số liệu từ phương pháp này có mức độ tin cậy cao.</w:t>
            </w:r>
          </w:p>
        </w:tc>
      </w:tr>
      <w:tr w:rsidR="001B2BB9" w:rsidRPr="001B2BB9" w:rsidTr="0092684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lastRenderedPageBreak/>
              <w:t>4</w:t>
            </w:r>
          </w:p>
        </w:tc>
        <w:tc>
          <w:tcPr>
            <w:tcW w:w="2017" w:type="dxa"/>
            <w:tcBorders>
              <w:top w:val="single" w:sz="4" w:space="0" w:color="auto"/>
              <w:left w:val="single" w:sz="4" w:space="0" w:color="auto"/>
              <w:bottom w:val="single" w:sz="4" w:space="0" w:color="auto"/>
              <w:right w:val="single" w:sz="4" w:space="0" w:color="auto"/>
            </w:tcBorders>
            <w:vAlign w:val="center"/>
          </w:tcPr>
          <w:p w:rsidR="003E5236" w:rsidRPr="001B2BB9" w:rsidRDefault="003E5236"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Phương pháp tổng hợp, so sánh</w:t>
            </w:r>
          </w:p>
        </w:tc>
        <w:tc>
          <w:tcPr>
            <w:tcW w:w="6237" w:type="dxa"/>
            <w:tcBorders>
              <w:top w:val="single" w:sz="4" w:space="0" w:color="auto"/>
              <w:left w:val="single" w:sz="4" w:space="0" w:color="auto"/>
              <w:bottom w:val="single" w:sz="4" w:space="0" w:color="auto"/>
              <w:right w:val="single" w:sz="4" w:space="0" w:color="auto"/>
            </w:tcBorders>
          </w:tcPr>
          <w:p w:rsidR="003E5236" w:rsidRPr="001B2BB9" w:rsidRDefault="003E5236" w:rsidP="00F732F0">
            <w:pPr>
              <w:spacing w:before="60" w:after="60"/>
              <w:ind w:left="62"/>
              <w:jc w:val="both"/>
              <w:rPr>
                <w:rFonts w:ascii="Times New Roman" w:hAnsi="Times New Roman" w:cs="Times New Roman"/>
                <w:color w:val="auto"/>
                <w:sz w:val="26"/>
                <w:szCs w:val="26"/>
              </w:rPr>
            </w:pPr>
            <w:r w:rsidRPr="001B2BB9">
              <w:rPr>
                <w:rFonts w:ascii="Times New Roman" w:hAnsi="Times New Roman" w:cs="Times New Roman"/>
                <w:color w:val="auto"/>
                <w:sz w:val="26"/>
                <w:szCs w:val="26"/>
              </w:rPr>
              <w:t>- Các số liệu từ phân tích thông số môi trường tại phòng thí nghiệm và các số liệu từ phương pháp đánh giá nhanh được tổng hợp và tiến hành so sánh với các tiêu chuẩn, quy chuẩn hiện hành để đánh giá mức độ ô nhiễm. Mức độ tin cậy cao.</w:t>
            </w:r>
          </w:p>
        </w:tc>
      </w:tr>
    </w:tbl>
    <w:p w:rsidR="003E5236" w:rsidRPr="001B2BB9" w:rsidRDefault="003E5236" w:rsidP="00F732F0">
      <w:pPr>
        <w:pStyle w:val="anh3"/>
        <w:spacing w:before="0" w:after="0" w:line="312" w:lineRule="auto"/>
        <w:ind w:firstLine="540"/>
        <w:jc w:val="both"/>
        <w:rPr>
          <w:b w:val="0"/>
          <w:i/>
          <w:sz w:val="27"/>
          <w:szCs w:val="27"/>
        </w:rPr>
      </w:pPr>
      <w:bookmarkStart w:id="2088" w:name="_Toc496100925"/>
      <w:bookmarkStart w:id="2089" w:name="_Toc496766845"/>
      <w:bookmarkStart w:id="2090" w:name="_Toc497376737"/>
      <w:bookmarkStart w:id="2091" w:name="_Toc497378267"/>
      <w:bookmarkStart w:id="2092" w:name="_Toc497378575"/>
      <w:bookmarkStart w:id="2093" w:name="_Toc497378752"/>
      <w:bookmarkStart w:id="2094" w:name="_Toc511918153"/>
      <w:bookmarkStart w:id="2095" w:name="_Toc519232290"/>
      <w:bookmarkStart w:id="2096" w:name="_Toc523843598"/>
      <w:bookmarkStart w:id="2097" w:name="_Toc524012004"/>
      <w:bookmarkStart w:id="2098" w:name="_Toc524012171"/>
      <w:bookmarkStart w:id="2099" w:name="_Toc524707740"/>
      <w:bookmarkStart w:id="2100" w:name="_Toc525028235"/>
      <w:bookmarkStart w:id="2101" w:name="_Toc525287039"/>
      <w:bookmarkStart w:id="2102" w:name="_Toc525287499"/>
      <w:bookmarkStart w:id="2103" w:name="_Toc525565754"/>
      <w:bookmarkStart w:id="2104" w:name="_Toc525566465"/>
      <w:r w:rsidRPr="001B2BB9">
        <w:rPr>
          <w:b w:val="0"/>
          <w:i/>
          <w:sz w:val="27"/>
          <w:szCs w:val="27"/>
        </w:rPr>
        <w:t>* Những điều còn chưa chắc chắn trong đánh giá</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sidRPr="001B2BB9">
        <w:rPr>
          <w:b w:val="0"/>
          <w:i/>
          <w:sz w:val="27"/>
          <w:szCs w:val="27"/>
        </w:rPr>
        <w:t>:</w:t>
      </w:r>
      <w:bookmarkEnd w:id="2104"/>
    </w:p>
    <w:p w:rsidR="003E5236" w:rsidRPr="001B2BB9" w:rsidRDefault="003E5236" w:rsidP="00F732F0">
      <w:pPr>
        <w:spacing w:line="312" w:lineRule="auto"/>
        <w:ind w:firstLine="567"/>
        <w:jc w:val="both"/>
        <w:rPr>
          <w:rFonts w:ascii="Times New Roman" w:hAnsi="Times New Roman" w:cs="Times New Roman"/>
          <w:b/>
          <w:color w:val="auto"/>
          <w:sz w:val="27"/>
          <w:szCs w:val="27"/>
        </w:rPr>
      </w:pPr>
      <w:bookmarkStart w:id="2105" w:name="_Toc9344719"/>
      <w:bookmarkStart w:id="2106" w:name="_Toc11317361"/>
      <w:bookmarkStart w:id="2107" w:name="_Toc15561932"/>
      <w:bookmarkStart w:id="2108" w:name="_Toc15994712"/>
      <w:bookmarkStart w:id="2109" w:name="_Toc43995061"/>
      <w:r w:rsidRPr="001B2BB9">
        <w:rPr>
          <w:rFonts w:ascii="Times New Roman" w:hAnsi="Times New Roman" w:cs="Times New Roman"/>
          <w:color w:val="auto"/>
          <w:sz w:val="27"/>
          <w:szCs w:val="27"/>
        </w:rPr>
        <w:t>Một số tác động nhỏ, mức độ ảnh hưởng đến môi trường không đáng kể và diễn ra trong thời gian ngắn nên không được tính toán một cách chi tiết về tải lượng như tác động từ nước thải xây dựng, chất thải rắn xây dựng,…</w:t>
      </w:r>
      <w:bookmarkEnd w:id="2105"/>
      <w:bookmarkEnd w:id="2106"/>
      <w:bookmarkEnd w:id="2107"/>
      <w:bookmarkEnd w:id="2108"/>
      <w:bookmarkEnd w:id="2109"/>
    </w:p>
    <w:p w:rsidR="005B5E3D" w:rsidRPr="001B2BB9" w:rsidRDefault="005B5E3D" w:rsidP="00F732F0">
      <w:pPr>
        <w:tabs>
          <w:tab w:val="left" w:pos="564"/>
        </w:tabs>
        <w:spacing w:line="312" w:lineRule="auto"/>
        <w:jc w:val="both"/>
        <w:rPr>
          <w:rFonts w:ascii="Times New Roman" w:hAnsi="Times New Roman" w:cs="Times New Roman"/>
          <w:b/>
          <w:bCs/>
          <w:color w:val="auto"/>
          <w:kern w:val="32"/>
          <w:sz w:val="27"/>
          <w:szCs w:val="27"/>
          <w:lang w:eastAsia="en-US"/>
        </w:rPr>
      </w:pPr>
      <w:r w:rsidRPr="001B2BB9">
        <w:rPr>
          <w:rFonts w:ascii="Times New Roman" w:hAnsi="Times New Roman" w:cs="Times New Roman"/>
          <w:color w:val="auto"/>
          <w:kern w:val="32"/>
          <w:sz w:val="27"/>
          <w:szCs w:val="27"/>
          <w:lang w:eastAsia="en-US"/>
        </w:rPr>
        <w:br w:type="page"/>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2110" w:name="_Toc99111313"/>
      <w:bookmarkStart w:id="2111" w:name="_Toc99918816"/>
      <w:bookmarkStart w:id="2112" w:name="_Toc100062936"/>
      <w:bookmarkStart w:id="2113" w:name="_Toc100242178"/>
      <w:bookmarkStart w:id="2114" w:name="_Toc104732339"/>
      <w:bookmarkStart w:id="2115" w:name="_Toc104733964"/>
      <w:bookmarkStart w:id="2116" w:name="_Toc112070999"/>
      <w:bookmarkStart w:id="2117" w:name="_Toc112071138"/>
      <w:bookmarkStart w:id="2118" w:name="_Toc113480112"/>
      <w:bookmarkStart w:id="2119" w:name="_Toc113480323"/>
      <w:bookmarkStart w:id="2120" w:name="_Toc117608409"/>
      <w:bookmarkStart w:id="2121" w:name="_Toc134645907"/>
      <w:bookmarkStart w:id="2122" w:name="_Toc134646352"/>
      <w:r w:rsidRPr="001B2BB9">
        <w:rPr>
          <w:rFonts w:ascii="Times New Roman" w:eastAsia="Times New Roman" w:hAnsi="Times New Roman" w:cs="Times New Roman"/>
          <w:color w:val="auto"/>
          <w:kern w:val="32"/>
          <w:sz w:val="27"/>
          <w:szCs w:val="27"/>
          <w:lang w:eastAsia="en-US"/>
        </w:rPr>
        <w:lastRenderedPageBreak/>
        <w:t>Chương V</w:t>
      </w:r>
      <w:bookmarkEnd w:id="2050"/>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2123" w:name="_Toc98508206"/>
      <w:bookmarkStart w:id="2124" w:name="_Toc99111334"/>
      <w:bookmarkStart w:id="2125" w:name="_Toc99918817"/>
      <w:bookmarkStart w:id="2126" w:name="_Toc100062937"/>
      <w:bookmarkStart w:id="2127" w:name="_Toc100242179"/>
      <w:bookmarkStart w:id="2128" w:name="_Toc104732340"/>
      <w:bookmarkStart w:id="2129" w:name="_Toc104733965"/>
      <w:bookmarkStart w:id="2130" w:name="_Toc112071000"/>
      <w:bookmarkStart w:id="2131" w:name="_Toc112071139"/>
      <w:bookmarkStart w:id="2132" w:name="_Toc113480113"/>
      <w:bookmarkStart w:id="2133" w:name="_Toc113480324"/>
      <w:bookmarkStart w:id="2134" w:name="_Toc117608410"/>
      <w:bookmarkStart w:id="2135" w:name="_Toc134645908"/>
      <w:bookmarkStart w:id="2136" w:name="_Toc134646353"/>
      <w:r w:rsidRPr="001B2BB9">
        <w:rPr>
          <w:rFonts w:ascii="Times New Roman" w:eastAsia="Times New Roman" w:hAnsi="Times New Roman" w:cs="Times New Roman"/>
          <w:color w:val="auto"/>
          <w:kern w:val="32"/>
          <w:sz w:val="27"/>
          <w:szCs w:val="27"/>
          <w:lang w:eastAsia="en-US"/>
        </w:rPr>
        <w:t>NỘI DUNG ĐỀ NGHỊ CẤP</w:t>
      </w:r>
      <w:r w:rsidR="004800C0" w:rsidRPr="001B2BB9">
        <w:rPr>
          <w:rFonts w:ascii="Times New Roman" w:eastAsia="Times New Roman" w:hAnsi="Times New Roman" w:cs="Times New Roman"/>
          <w:color w:val="auto"/>
          <w:kern w:val="32"/>
          <w:sz w:val="27"/>
          <w:szCs w:val="27"/>
          <w:lang w:val="en-US" w:eastAsia="en-US"/>
        </w:rPr>
        <w:t xml:space="preserve"> </w:t>
      </w:r>
      <w:r w:rsidRPr="001B2BB9">
        <w:rPr>
          <w:rFonts w:ascii="Times New Roman" w:eastAsia="Times New Roman" w:hAnsi="Times New Roman" w:cs="Times New Roman"/>
          <w:color w:val="auto"/>
          <w:kern w:val="32"/>
          <w:sz w:val="27"/>
          <w:szCs w:val="27"/>
          <w:lang w:eastAsia="en-US"/>
        </w:rPr>
        <w:t>GIẤY PHÉP MÔI TRƯỜNG</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rsidR="003E5236" w:rsidRPr="001B2BB9" w:rsidRDefault="003E5236" w:rsidP="00F732F0">
      <w:pPr>
        <w:spacing w:line="312" w:lineRule="auto"/>
        <w:rPr>
          <w:rFonts w:ascii="Times New Roman" w:hAnsi="Times New Roman" w:cs="Times New Roman"/>
          <w:color w:val="auto"/>
          <w:sz w:val="27"/>
          <w:szCs w:val="27"/>
          <w:lang w:val="en-US" w:eastAsia="en-US"/>
        </w:rPr>
      </w:pP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2137" w:name="bookmark330"/>
      <w:bookmarkStart w:id="2138" w:name="_Toc98508207"/>
      <w:bookmarkStart w:id="2139" w:name="_Toc99111335"/>
      <w:bookmarkStart w:id="2140" w:name="_Toc99918818"/>
      <w:bookmarkStart w:id="2141" w:name="_Toc100062938"/>
      <w:bookmarkStart w:id="2142" w:name="_Toc100242180"/>
      <w:bookmarkStart w:id="2143" w:name="_Toc104732341"/>
      <w:bookmarkStart w:id="2144" w:name="_Toc104733966"/>
      <w:bookmarkStart w:id="2145" w:name="_Toc112071001"/>
      <w:bookmarkStart w:id="2146" w:name="_Toc112071140"/>
      <w:bookmarkStart w:id="2147" w:name="_Toc113480114"/>
      <w:bookmarkStart w:id="2148" w:name="_Toc113480325"/>
      <w:bookmarkStart w:id="2149" w:name="_Toc117608411"/>
      <w:bookmarkStart w:id="2150" w:name="_Toc134645909"/>
      <w:bookmarkStart w:id="2151" w:name="_Toc134646354"/>
      <w:r w:rsidRPr="001B2BB9">
        <w:rPr>
          <w:rFonts w:ascii="Times New Roman" w:eastAsia="Times New Roman" w:hAnsi="Times New Roman" w:cs="Times New Roman"/>
          <w:color w:val="auto"/>
          <w:kern w:val="32"/>
          <w:sz w:val="27"/>
          <w:szCs w:val="27"/>
          <w:lang w:eastAsia="en-US"/>
        </w:rPr>
        <w:t>1</w:t>
      </w:r>
      <w:bookmarkEnd w:id="2137"/>
      <w:r w:rsidRPr="001B2BB9">
        <w:rPr>
          <w:rFonts w:ascii="Times New Roman" w:eastAsia="Times New Roman" w:hAnsi="Times New Roman" w:cs="Times New Roman"/>
          <w:color w:val="auto"/>
          <w:kern w:val="32"/>
          <w:sz w:val="27"/>
          <w:szCs w:val="27"/>
          <w:lang w:eastAsia="en-US"/>
        </w:rPr>
        <w:t>. Nội dung đề nghị cấp phép đối với nước thả</w:t>
      </w:r>
      <w:r w:rsidR="004A4C39" w:rsidRPr="001B2BB9">
        <w:rPr>
          <w:rFonts w:ascii="Times New Roman" w:eastAsia="Times New Roman" w:hAnsi="Times New Roman" w:cs="Times New Roman"/>
          <w:color w:val="auto"/>
          <w:kern w:val="32"/>
          <w:sz w:val="27"/>
          <w:szCs w:val="27"/>
          <w:lang w:eastAsia="en-US"/>
        </w:rPr>
        <w:t>i</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rsidR="00342433" w:rsidRPr="001B2BB9" w:rsidRDefault="00342433" w:rsidP="00F732F0">
      <w:pPr>
        <w:pStyle w:val="Vnbnnidung0"/>
        <w:widowControl/>
        <w:tabs>
          <w:tab w:val="left" w:pos="1425"/>
        </w:tabs>
        <w:adjustRightInd w:val="0"/>
        <w:snapToGrid w:val="0"/>
        <w:spacing w:after="0" w:line="312" w:lineRule="auto"/>
        <w:ind w:firstLine="567"/>
        <w:jc w:val="both"/>
        <w:rPr>
          <w:sz w:val="27"/>
          <w:szCs w:val="27"/>
        </w:rPr>
      </w:pPr>
      <w:bookmarkStart w:id="2152" w:name="bookmark331"/>
      <w:r w:rsidRPr="001B2BB9">
        <w:rPr>
          <w:rStyle w:val="Vnbnnidung"/>
          <w:sz w:val="27"/>
          <w:szCs w:val="27"/>
          <w:lang w:eastAsia="vi-VN"/>
        </w:rPr>
        <w:t>-</w:t>
      </w:r>
      <w:bookmarkEnd w:id="2152"/>
      <w:r w:rsidRPr="001B2BB9">
        <w:rPr>
          <w:rStyle w:val="Vnbnnidung"/>
          <w:sz w:val="27"/>
          <w:szCs w:val="27"/>
          <w:lang w:eastAsia="vi-VN"/>
        </w:rPr>
        <w:t xml:space="preserve"> Nguồn phát sinh nước thải: </w:t>
      </w:r>
      <w:r w:rsidR="00EF2A3D" w:rsidRPr="001B2BB9">
        <w:rPr>
          <w:rStyle w:val="Vnbnnidung"/>
          <w:sz w:val="27"/>
          <w:szCs w:val="27"/>
          <w:lang w:eastAsia="vi-VN"/>
        </w:rPr>
        <w:t xml:space="preserve">Nước thải sinh hoạt của </w:t>
      </w:r>
      <w:r w:rsidR="00834BB6" w:rsidRPr="001B2BB9">
        <w:rPr>
          <w:rStyle w:val="Vnbnnidung"/>
          <w:sz w:val="27"/>
          <w:szCs w:val="27"/>
          <w:lang w:eastAsia="vi-VN"/>
        </w:rPr>
        <w:t>205</w:t>
      </w:r>
      <w:r w:rsidR="00EF2A3D" w:rsidRPr="001B2BB9">
        <w:rPr>
          <w:rStyle w:val="Vnbnnidung"/>
          <w:sz w:val="27"/>
          <w:szCs w:val="27"/>
          <w:lang w:eastAsia="vi-VN"/>
        </w:rPr>
        <w:t xml:space="preserve"> người dân sống trong Khu TĐC</w:t>
      </w:r>
      <w:r w:rsidRPr="001B2BB9">
        <w:rPr>
          <w:rStyle w:val="Vnbnnidung"/>
          <w:sz w:val="27"/>
          <w:szCs w:val="27"/>
          <w:lang w:eastAsia="vi-VN"/>
        </w:rPr>
        <w:t>.</w:t>
      </w:r>
    </w:p>
    <w:p w:rsidR="003E5236" w:rsidRPr="001B2BB9" w:rsidRDefault="003E5236" w:rsidP="00F732F0">
      <w:pPr>
        <w:spacing w:line="312" w:lineRule="auto"/>
        <w:ind w:firstLine="567"/>
        <w:jc w:val="both"/>
        <w:rPr>
          <w:rFonts w:ascii="Times New Roman" w:hAnsi="Times New Roman" w:cs="Times New Roman"/>
          <w:bCs/>
          <w:color w:val="auto"/>
          <w:spacing w:val="4"/>
          <w:sz w:val="27"/>
          <w:szCs w:val="27"/>
          <w:lang w:val="af-ZA"/>
        </w:rPr>
      </w:pPr>
      <w:bookmarkStart w:id="2153" w:name="bookmark336"/>
      <w:bookmarkStart w:id="2154" w:name="_Toc98508209"/>
      <w:bookmarkStart w:id="2155" w:name="_Toc99111337"/>
      <w:bookmarkStart w:id="2156" w:name="_Toc99918820"/>
      <w:bookmarkStart w:id="2157" w:name="_Toc100062940"/>
      <w:bookmarkStart w:id="2158" w:name="_Toc100242181"/>
      <w:r w:rsidRPr="001B2BB9">
        <w:rPr>
          <w:rFonts w:ascii="Times New Roman" w:hAnsi="Times New Roman" w:cs="Times New Roman"/>
          <w:color w:val="auto"/>
          <w:sz w:val="27"/>
          <w:szCs w:val="27"/>
        </w:rPr>
        <w:t xml:space="preserve">- Lưu lượng xả thải tối đa: </w:t>
      </w:r>
      <w:r w:rsidRPr="001B2BB9">
        <w:rPr>
          <w:rFonts w:ascii="Times New Roman" w:hAnsi="Times New Roman" w:cs="Times New Roman"/>
          <w:color w:val="auto"/>
          <w:sz w:val="27"/>
          <w:szCs w:val="27"/>
          <w:lang w:val="af-ZA"/>
        </w:rPr>
        <w:t xml:space="preserve">Phát sinh khoảng </w:t>
      </w:r>
      <w:r w:rsidR="00717335" w:rsidRPr="001B2BB9">
        <w:rPr>
          <w:rFonts w:ascii="Times New Roman" w:hAnsi="Times New Roman" w:cs="Times New Roman"/>
          <w:color w:val="auto"/>
          <w:sz w:val="27"/>
          <w:szCs w:val="27"/>
          <w:lang w:val="af-ZA"/>
        </w:rPr>
        <w:t>20,5 m</w:t>
      </w:r>
      <w:r w:rsidR="00717335" w:rsidRPr="001B2BB9">
        <w:rPr>
          <w:rFonts w:ascii="Times New Roman" w:hAnsi="Times New Roman" w:cs="Times New Roman"/>
          <w:color w:val="auto"/>
          <w:sz w:val="27"/>
          <w:szCs w:val="27"/>
          <w:vertAlign w:val="superscript"/>
          <w:lang w:val="af-ZA"/>
        </w:rPr>
        <w:t>3</w:t>
      </w:r>
      <w:r w:rsidR="00717335" w:rsidRPr="001B2BB9">
        <w:rPr>
          <w:rFonts w:ascii="Times New Roman" w:hAnsi="Times New Roman" w:cs="Times New Roman"/>
          <w:color w:val="auto"/>
          <w:sz w:val="27"/>
          <w:szCs w:val="27"/>
          <w:lang w:val="af-ZA"/>
        </w:rPr>
        <w:t>/ngày đêm (0,5</w:t>
      </w:r>
      <w:r w:rsidRPr="001B2BB9">
        <w:rPr>
          <w:rFonts w:ascii="Times New Roman" w:hAnsi="Times New Roman" w:cs="Times New Roman"/>
          <w:color w:val="auto"/>
          <w:sz w:val="27"/>
          <w:szCs w:val="27"/>
          <w:lang w:val="af-ZA"/>
        </w:rPr>
        <w:t>m</w:t>
      </w:r>
      <w:r w:rsidRPr="001B2BB9">
        <w:rPr>
          <w:rFonts w:ascii="Times New Roman" w:hAnsi="Times New Roman" w:cs="Times New Roman"/>
          <w:color w:val="auto"/>
          <w:sz w:val="27"/>
          <w:szCs w:val="27"/>
          <w:vertAlign w:val="superscript"/>
          <w:lang w:val="af-ZA"/>
        </w:rPr>
        <w:t>3</w:t>
      </w:r>
      <w:r w:rsidRPr="001B2BB9">
        <w:rPr>
          <w:rFonts w:ascii="Times New Roman" w:hAnsi="Times New Roman" w:cs="Times New Roman"/>
          <w:color w:val="auto"/>
          <w:sz w:val="27"/>
          <w:szCs w:val="27"/>
          <w:lang w:val="af-ZA"/>
        </w:rPr>
        <w:t>/ng.đ</w:t>
      </w:r>
      <w:r w:rsidR="001C148B" w:rsidRPr="001B2BB9">
        <w:rPr>
          <w:rFonts w:ascii="Times New Roman" w:hAnsi="Times New Roman" w:cs="Times New Roman"/>
          <w:color w:val="auto"/>
          <w:sz w:val="27"/>
          <w:szCs w:val="27"/>
          <w:lang w:val="af-ZA"/>
        </w:rPr>
        <w:t>/hộ gia đình</w:t>
      </w:r>
      <w:r w:rsidR="00717335" w:rsidRPr="001B2BB9">
        <w:rPr>
          <w:rFonts w:ascii="Times New Roman" w:hAnsi="Times New Roman" w:cs="Times New Roman"/>
          <w:color w:val="auto"/>
          <w:sz w:val="27"/>
          <w:szCs w:val="27"/>
          <w:lang w:val="af-ZA"/>
        </w:rPr>
        <w:t>)</w:t>
      </w:r>
      <w:r w:rsidRPr="001B2BB9">
        <w:rPr>
          <w:rFonts w:ascii="Times New Roman" w:hAnsi="Times New Roman" w:cs="Times New Roman"/>
          <w:bCs/>
          <w:color w:val="auto"/>
          <w:spacing w:val="4"/>
          <w:sz w:val="27"/>
          <w:szCs w:val="27"/>
          <w:lang w:val="af-ZA"/>
        </w:rPr>
        <w:t>.</w:t>
      </w:r>
    </w:p>
    <w:p w:rsidR="00924682" w:rsidRPr="001B2BB9" w:rsidRDefault="00FA36F0" w:rsidP="00F732F0">
      <w:pPr>
        <w:spacing w:line="312" w:lineRule="auto"/>
        <w:ind w:firstLine="567"/>
        <w:jc w:val="both"/>
        <w:rPr>
          <w:rFonts w:ascii="Times New Roman" w:hAnsi="Times New Roman" w:cs="Times New Roman"/>
          <w:color w:val="auto"/>
          <w:spacing w:val="-2"/>
          <w:sz w:val="27"/>
          <w:szCs w:val="27"/>
          <w:lang w:val="it-IT"/>
        </w:rPr>
      </w:pPr>
      <w:r w:rsidRPr="001B2BB9">
        <w:rPr>
          <w:rFonts w:ascii="Times New Roman" w:hAnsi="Times New Roman" w:cs="Times New Roman"/>
          <w:color w:val="auto"/>
          <w:spacing w:val="-2"/>
          <w:sz w:val="27"/>
          <w:szCs w:val="27"/>
          <w:lang w:val="it-IT"/>
        </w:rPr>
        <w:t xml:space="preserve">- Dòng nước thải: </w:t>
      </w:r>
      <w:r w:rsidR="001C148B" w:rsidRPr="001B2BB9">
        <w:rPr>
          <w:rFonts w:ascii="Times New Roman" w:hAnsi="Times New Roman" w:cs="Times New Roman"/>
          <w:color w:val="auto"/>
          <w:spacing w:val="-2"/>
          <w:sz w:val="27"/>
          <w:szCs w:val="27"/>
          <w:lang w:val="it-IT"/>
        </w:rPr>
        <w:t>N</w:t>
      </w:r>
      <w:r w:rsidRPr="001B2BB9">
        <w:rPr>
          <w:rFonts w:ascii="Times New Roman" w:hAnsi="Times New Roman" w:cs="Times New Roman"/>
          <w:color w:val="auto"/>
          <w:spacing w:val="-2"/>
          <w:sz w:val="27"/>
          <w:szCs w:val="27"/>
          <w:lang w:val="it-IT"/>
        </w:rPr>
        <w:t xml:space="preserve">ước thải sinh hoạt sau xử lý </w:t>
      </w:r>
      <w:r w:rsidR="009B7810" w:rsidRPr="001B2BB9">
        <w:rPr>
          <w:rFonts w:ascii="Times New Roman" w:hAnsi="Times New Roman" w:cs="Times New Roman"/>
          <w:color w:val="auto"/>
          <w:spacing w:val="-2"/>
          <w:sz w:val="27"/>
          <w:szCs w:val="27"/>
          <w:lang w:val="it-IT"/>
        </w:rPr>
        <w:t>bằng</w:t>
      </w:r>
      <w:r w:rsidR="001C148B" w:rsidRPr="001B2BB9">
        <w:rPr>
          <w:rFonts w:ascii="Times New Roman" w:hAnsi="Times New Roman" w:cs="Times New Roman"/>
          <w:color w:val="auto"/>
          <w:spacing w:val="-2"/>
          <w:sz w:val="27"/>
          <w:szCs w:val="27"/>
          <w:lang w:val="it-IT"/>
        </w:rPr>
        <w:t xml:space="preserve"> bể tự hoại 05 ngăn được thấm vào đất và bùn thải định kỳ 5 - 10 năm/lầ</w:t>
      </w:r>
      <w:r w:rsidR="00924682" w:rsidRPr="001B2BB9">
        <w:rPr>
          <w:rFonts w:ascii="Times New Roman" w:hAnsi="Times New Roman" w:cs="Times New Roman"/>
          <w:color w:val="auto"/>
          <w:spacing w:val="-2"/>
          <w:sz w:val="27"/>
          <w:szCs w:val="27"/>
          <w:lang w:val="it-IT"/>
        </w:rPr>
        <w:t>n</w:t>
      </w:r>
      <w:r w:rsidR="001C148B" w:rsidRPr="001B2BB9">
        <w:rPr>
          <w:rFonts w:ascii="Times New Roman" w:hAnsi="Times New Roman" w:cs="Times New Roman"/>
          <w:color w:val="auto"/>
          <w:spacing w:val="-2"/>
          <w:sz w:val="27"/>
          <w:szCs w:val="27"/>
          <w:lang w:val="it-IT"/>
        </w:rPr>
        <w:t xml:space="preserve"> </w:t>
      </w:r>
      <w:r w:rsidR="00924682" w:rsidRPr="001B2BB9">
        <w:rPr>
          <w:rFonts w:ascii="Times New Roman" w:hAnsi="Times New Roman" w:cs="Times New Roman"/>
          <w:color w:val="auto"/>
          <w:sz w:val="27"/>
          <w:szCs w:val="27"/>
        </w:rPr>
        <w:t>thuê đơn vị Môi trường đô thị hút và đưa đi xử lý</w:t>
      </w:r>
      <w:r w:rsidR="00924682" w:rsidRPr="001B2BB9">
        <w:rPr>
          <w:rFonts w:ascii="Times New Roman" w:hAnsi="Times New Roman" w:cs="Times New Roman"/>
          <w:color w:val="auto"/>
          <w:spacing w:val="-2"/>
          <w:sz w:val="27"/>
          <w:szCs w:val="27"/>
          <w:lang w:val="it-IT"/>
        </w:rPr>
        <w:t>.</w:t>
      </w:r>
    </w:p>
    <w:p w:rsidR="00FA36F0" w:rsidRPr="001B2BB9" w:rsidRDefault="00FA36F0" w:rsidP="00F732F0">
      <w:pPr>
        <w:spacing w:line="312" w:lineRule="auto"/>
        <w:ind w:firstLine="567"/>
        <w:jc w:val="both"/>
        <w:rPr>
          <w:rFonts w:ascii="Times New Roman" w:hAnsi="Times New Roman" w:cs="Times New Roman"/>
          <w:color w:val="auto"/>
          <w:spacing w:val="4"/>
          <w:sz w:val="27"/>
          <w:szCs w:val="27"/>
          <w:lang w:val="af-ZA"/>
        </w:rPr>
      </w:pPr>
      <w:r w:rsidRPr="001B2BB9">
        <w:rPr>
          <w:rFonts w:ascii="Times New Roman" w:hAnsi="Times New Roman" w:cs="Times New Roman"/>
          <w:color w:val="auto"/>
          <w:spacing w:val="4"/>
          <w:sz w:val="27"/>
          <w:szCs w:val="27"/>
          <w:lang w:val="af-ZA"/>
        </w:rPr>
        <w:t xml:space="preserve">- Các chất ô nhiễm và giới hạn các các chất ô nhiễm theo dòng thải: </w:t>
      </w:r>
      <w:r w:rsidRPr="001B2BB9">
        <w:rPr>
          <w:rFonts w:ascii="Times New Roman" w:hAnsi="Times New Roman" w:cs="Times New Roman"/>
          <w:color w:val="auto"/>
          <w:sz w:val="27"/>
          <w:szCs w:val="27"/>
          <w:lang w:val="it-IT"/>
        </w:rPr>
        <w:t xml:space="preserve">Chất lượng môi trường nước thải sau khi qua hệ thống xử lý đạt cột B của </w:t>
      </w:r>
      <w:r w:rsidRPr="001B2BB9">
        <w:rPr>
          <w:rFonts w:ascii="Times New Roman" w:hAnsi="Times New Roman" w:cs="Times New Roman"/>
          <w:color w:val="auto"/>
          <w:sz w:val="27"/>
          <w:szCs w:val="27"/>
          <w:lang w:val="pt-BR"/>
        </w:rPr>
        <w:t>QCVN 14:2008/BTNMT - Quy chuẩn kỹ thuật Quốc gia về nước thải sinh hoạt. Nồng độ các chất ô nhiễm sau xử lý đạt giới hạn cho phép như sau:</w:t>
      </w:r>
    </w:p>
    <w:p w:rsidR="00FA36F0" w:rsidRPr="001B2BB9" w:rsidRDefault="00FA36F0" w:rsidP="00F732F0">
      <w:pPr>
        <w:pStyle w:val="Title"/>
        <w:keepNext/>
        <w:spacing w:before="0" w:line="312" w:lineRule="auto"/>
        <w:outlineLvl w:val="0"/>
        <w:rPr>
          <w:bCs w:val="0"/>
          <w:kern w:val="28"/>
          <w:sz w:val="27"/>
          <w:szCs w:val="27"/>
          <w:lang w:val="vi-VN"/>
        </w:rPr>
      </w:pPr>
      <w:bookmarkStart w:id="2159" w:name="_Toc100095509"/>
      <w:bookmarkStart w:id="2160" w:name="_Toc103343164"/>
      <w:bookmarkStart w:id="2161" w:name="_Toc104733854"/>
      <w:bookmarkStart w:id="2162" w:name="_Toc104734352"/>
      <w:bookmarkStart w:id="2163" w:name="_Toc112071141"/>
      <w:bookmarkStart w:id="2164" w:name="_Toc112072000"/>
      <w:bookmarkStart w:id="2165" w:name="_Toc113480326"/>
      <w:bookmarkStart w:id="2166" w:name="_Toc113480455"/>
      <w:bookmarkStart w:id="2167" w:name="_Toc134645910"/>
      <w:bookmarkStart w:id="2168" w:name="_Toc134646355"/>
      <w:r w:rsidRPr="001B2BB9">
        <w:rPr>
          <w:bCs w:val="0"/>
          <w:kern w:val="28"/>
          <w:sz w:val="27"/>
          <w:szCs w:val="27"/>
          <w:lang w:val="vi-VN"/>
        </w:rPr>
        <w:t>Bảng 5.</w:t>
      </w:r>
      <w:r w:rsidRPr="001B2BB9">
        <w:rPr>
          <w:bCs w:val="0"/>
          <w:kern w:val="28"/>
          <w:sz w:val="27"/>
          <w:szCs w:val="27"/>
          <w:lang w:val="vi-VN"/>
        </w:rPr>
        <w:fldChar w:fldCharType="begin"/>
      </w:r>
      <w:r w:rsidRPr="001B2BB9">
        <w:rPr>
          <w:bCs w:val="0"/>
          <w:kern w:val="28"/>
          <w:sz w:val="27"/>
          <w:szCs w:val="27"/>
          <w:lang w:val="vi-VN"/>
        </w:rPr>
        <w:instrText xml:space="preserve"> SEQ Bảng_5. \* ARABIC </w:instrText>
      </w:r>
      <w:r w:rsidRPr="001B2BB9">
        <w:rPr>
          <w:bCs w:val="0"/>
          <w:kern w:val="28"/>
          <w:sz w:val="27"/>
          <w:szCs w:val="27"/>
          <w:lang w:val="vi-VN"/>
        </w:rPr>
        <w:fldChar w:fldCharType="separate"/>
      </w:r>
      <w:r w:rsidR="00307331" w:rsidRPr="001B2BB9">
        <w:rPr>
          <w:bCs w:val="0"/>
          <w:noProof/>
          <w:kern w:val="28"/>
          <w:sz w:val="27"/>
          <w:szCs w:val="27"/>
          <w:lang w:val="vi-VN"/>
        </w:rPr>
        <w:t>1</w:t>
      </w:r>
      <w:r w:rsidRPr="001B2BB9">
        <w:rPr>
          <w:bCs w:val="0"/>
          <w:kern w:val="28"/>
          <w:sz w:val="27"/>
          <w:szCs w:val="27"/>
          <w:lang w:val="vi-VN"/>
        </w:rPr>
        <w:fldChar w:fldCharType="end"/>
      </w:r>
      <w:r w:rsidRPr="001B2BB9">
        <w:rPr>
          <w:bCs w:val="0"/>
          <w:kern w:val="28"/>
          <w:sz w:val="27"/>
          <w:szCs w:val="27"/>
          <w:lang w:val="vi-VN"/>
        </w:rPr>
        <w:t>. Các chất ô nhiễm và giá trị giới hạn chất ô nhiễm</w:t>
      </w:r>
      <w:bookmarkEnd w:id="2159"/>
      <w:bookmarkEnd w:id="2160"/>
      <w:bookmarkEnd w:id="2161"/>
      <w:bookmarkEnd w:id="2162"/>
      <w:bookmarkEnd w:id="2163"/>
      <w:bookmarkEnd w:id="2164"/>
      <w:bookmarkEnd w:id="2165"/>
      <w:bookmarkEnd w:id="2166"/>
      <w:bookmarkEnd w:id="2167"/>
      <w:bookmarkEnd w:id="21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1560"/>
        <w:gridCol w:w="3002"/>
      </w:tblGrid>
      <w:tr w:rsidR="001B2BB9" w:rsidRPr="001B2BB9" w:rsidTr="00AE6CC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A36F0" w:rsidRPr="001B2BB9" w:rsidRDefault="00FA36F0"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TT</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36F0" w:rsidRPr="001B2BB9" w:rsidRDefault="00FA36F0"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Thông số</w:t>
            </w:r>
          </w:p>
        </w:tc>
        <w:tc>
          <w:tcPr>
            <w:tcW w:w="1560" w:type="dxa"/>
            <w:tcBorders>
              <w:top w:val="single" w:sz="4" w:space="0" w:color="auto"/>
              <w:left w:val="single" w:sz="4" w:space="0" w:color="auto"/>
              <w:bottom w:val="single" w:sz="4" w:space="0" w:color="auto"/>
              <w:right w:val="single" w:sz="4" w:space="0" w:color="auto"/>
            </w:tcBorders>
            <w:vAlign w:val="center"/>
          </w:tcPr>
          <w:p w:rsidR="00FA36F0" w:rsidRPr="001B2BB9" w:rsidRDefault="00FA36F0"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Đơn vị</w:t>
            </w:r>
          </w:p>
        </w:tc>
        <w:tc>
          <w:tcPr>
            <w:tcW w:w="3002" w:type="dxa"/>
            <w:tcBorders>
              <w:top w:val="single" w:sz="4" w:space="0" w:color="auto"/>
              <w:left w:val="single" w:sz="4" w:space="0" w:color="auto"/>
              <w:bottom w:val="single" w:sz="4" w:space="0" w:color="auto"/>
              <w:right w:val="single" w:sz="4" w:space="0" w:color="auto"/>
            </w:tcBorders>
            <w:vAlign w:val="center"/>
            <w:hideMark/>
          </w:tcPr>
          <w:p w:rsidR="00FA36F0" w:rsidRPr="001B2BB9" w:rsidRDefault="00FA36F0"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QCVN 14:2008/BTNMT</w:t>
            </w:r>
          </w:p>
          <w:p w:rsidR="00FA36F0" w:rsidRPr="001B2BB9" w:rsidRDefault="00FA36F0" w:rsidP="00F732F0">
            <w:pPr>
              <w:spacing w:before="60" w:after="60"/>
              <w:jc w:val="center"/>
              <w:rPr>
                <w:rFonts w:ascii="Times New Roman" w:hAnsi="Times New Roman" w:cs="Times New Roman"/>
                <w:b/>
                <w:color w:val="auto"/>
                <w:sz w:val="26"/>
                <w:szCs w:val="26"/>
              </w:rPr>
            </w:pPr>
            <w:r w:rsidRPr="001B2BB9">
              <w:rPr>
                <w:rFonts w:ascii="Times New Roman" w:hAnsi="Times New Roman" w:cs="Times New Roman"/>
                <w:b/>
                <w:color w:val="auto"/>
                <w:sz w:val="26"/>
                <w:szCs w:val="26"/>
              </w:rPr>
              <w:t>(Cột B, K = 1</w:t>
            </w:r>
            <w:r w:rsidR="00DD6BC5" w:rsidRPr="001B2BB9">
              <w:rPr>
                <w:rFonts w:ascii="Times New Roman" w:hAnsi="Times New Roman" w:cs="Times New Roman"/>
                <w:b/>
                <w:color w:val="auto"/>
                <w:sz w:val="26"/>
                <w:szCs w:val="26"/>
                <w:lang w:val="en-US"/>
              </w:rPr>
              <w:t>,2</w:t>
            </w:r>
            <w:r w:rsidRPr="001B2BB9">
              <w:rPr>
                <w:rFonts w:ascii="Times New Roman" w:hAnsi="Times New Roman" w:cs="Times New Roman"/>
                <w:b/>
                <w:color w:val="auto"/>
                <w:sz w:val="26"/>
                <w:szCs w:val="26"/>
              </w:rPr>
              <w:t>)</w:t>
            </w:r>
          </w:p>
        </w:tc>
      </w:tr>
      <w:tr w:rsidR="001B2BB9" w:rsidRPr="001B2BB9" w:rsidTr="00AE6CC8">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A36F0" w:rsidRPr="001B2BB9" w:rsidRDefault="00FA36F0"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tcPr>
          <w:p w:rsidR="00FA36F0" w:rsidRPr="001B2BB9" w:rsidRDefault="00FA36F0"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pH</w:t>
            </w:r>
          </w:p>
        </w:tc>
        <w:tc>
          <w:tcPr>
            <w:tcW w:w="1560" w:type="dxa"/>
            <w:tcBorders>
              <w:top w:val="single" w:sz="4" w:space="0" w:color="auto"/>
              <w:left w:val="single" w:sz="4" w:space="0" w:color="auto"/>
              <w:bottom w:val="single" w:sz="4" w:space="0" w:color="auto"/>
              <w:right w:val="single" w:sz="4" w:space="0" w:color="auto"/>
            </w:tcBorders>
          </w:tcPr>
          <w:p w:rsidR="00FA36F0" w:rsidRPr="001B2BB9" w:rsidRDefault="00FA36F0" w:rsidP="00F732F0">
            <w:pPr>
              <w:spacing w:before="60" w:after="60"/>
              <w:jc w:val="center"/>
              <w:rPr>
                <w:rFonts w:ascii="Times New Roman" w:hAnsi="Times New Roman" w:cs="Times New Roman"/>
                <w:color w:val="auto"/>
                <w:sz w:val="26"/>
                <w:szCs w:val="26"/>
              </w:rPr>
            </w:pPr>
          </w:p>
        </w:tc>
        <w:tc>
          <w:tcPr>
            <w:tcW w:w="3002" w:type="dxa"/>
            <w:tcBorders>
              <w:top w:val="single" w:sz="4" w:space="0" w:color="auto"/>
              <w:left w:val="single" w:sz="4" w:space="0" w:color="auto"/>
              <w:bottom w:val="single" w:sz="4" w:space="0" w:color="auto"/>
              <w:right w:val="single" w:sz="4" w:space="0" w:color="auto"/>
            </w:tcBorders>
            <w:vAlign w:val="center"/>
          </w:tcPr>
          <w:p w:rsidR="00FA36F0" w:rsidRPr="001B2BB9" w:rsidRDefault="00FA36F0"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5-9</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2</w:t>
            </w:r>
          </w:p>
        </w:tc>
        <w:tc>
          <w:tcPr>
            <w:tcW w:w="3543" w:type="dxa"/>
            <w:tcBorders>
              <w:top w:val="single" w:sz="4" w:space="0" w:color="auto"/>
              <w:left w:val="single" w:sz="4" w:space="0" w:color="auto"/>
              <w:bottom w:val="single" w:sz="4" w:space="0" w:color="auto"/>
              <w:right w:val="single" w:sz="4" w:space="0" w:color="auto"/>
            </w:tcBorders>
            <w:hideMark/>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BOD</w:t>
            </w:r>
            <w:r w:rsidRPr="001B2BB9">
              <w:rPr>
                <w:rFonts w:ascii="Times New Roman" w:hAnsi="Times New Roman" w:cs="Times New Roman"/>
                <w:color w:val="auto"/>
                <w:sz w:val="26"/>
                <w:szCs w:val="26"/>
                <w:vertAlign w:val="subscript"/>
              </w:rPr>
              <w:t xml:space="preserve">5 </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hideMark/>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60</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3</w:t>
            </w:r>
          </w:p>
        </w:tc>
        <w:tc>
          <w:tcPr>
            <w:tcW w:w="3543"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Tổng chất rắn lơ lửng (TSS)</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120</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 xml:space="preserve">Sunfua </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4,8</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5</w:t>
            </w:r>
          </w:p>
        </w:tc>
        <w:tc>
          <w:tcPr>
            <w:tcW w:w="3543"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rPr>
                <w:rFonts w:ascii="Times New Roman" w:hAnsi="Times New Roman" w:cs="Times New Roman"/>
                <w:color w:val="auto"/>
                <w:sz w:val="26"/>
                <w:szCs w:val="26"/>
                <w:vertAlign w:val="superscript"/>
              </w:rPr>
            </w:pPr>
            <w:r w:rsidRPr="001B2BB9">
              <w:rPr>
                <w:rFonts w:ascii="Times New Roman" w:hAnsi="Times New Roman" w:cs="Times New Roman"/>
                <w:color w:val="auto"/>
                <w:sz w:val="26"/>
                <w:szCs w:val="26"/>
              </w:rPr>
              <w:t xml:space="preserve">Amoni </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w:t>
            </w:r>
          </w:p>
        </w:tc>
        <w:tc>
          <w:tcPr>
            <w:tcW w:w="3543"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Nitrat (NO</w:t>
            </w:r>
            <w:r w:rsidRPr="001B2BB9">
              <w:rPr>
                <w:rFonts w:ascii="Times New Roman" w:hAnsi="Times New Roman" w:cs="Times New Roman"/>
                <w:color w:val="auto"/>
                <w:sz w:val="26"/>
                <w:szCs w:val="26"/>
                <w:vertAlign w:val="subscript"/>
              </w:rPr>
              <w:t>3</w:t>
            </w:r>
            <w:r w:rsidRPr="001B2BB9">
              <w:rPr>
                <w:rFonts w:ascii="Times New Roman" w:hAnsi="Times New Roman" w:cs="Times New Roman"/>
                <w:color w:val="auto"/>
                <w:sz w:val="26"/>
                <w:szCs w:val="26"/>
                <w:vertAlign w:val="superscript"/>
              </w:rPr>
              <w:t>-</w:t>
            </w:r>
            <w:r w:rsidRPr="001B2BB9">
              <w:rPr>
                <w:rFonts w:ascii="Times New Roman" w:hAnsi="Times New Roman" w:cs="Times New Roman"/>
                <w:color w:val="auto"/>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60</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7</w:t>
            </w:r>
          </w:p>
        </w:tc>
        <w:tc>
          <w:tcPr>
            <w:tcW w:w="3543"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Tổng các chất hoạt động bề mặt</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8</w:t>
            </w:r>
          </w:p>
        </w:tc>
        <w:tc>
          <w:tcPr>
            <w:tcW w:w="3543"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Photphat (PO</w:t>
            </w:r>
            <w:r w:rsidRPr="001B2BB9">
              <w:rPr>
                <w:rFonts w:ascii="Times New Roman" w:hAnsi="Times New Roman" w:cs="Times New Roman"/>
                <w:color w:val="auto"/>
                <w:sz w:val="26"/>
                <w:szCs w:val="26"/>
                <w:vertAlign w:val="subscript"/>
              </w:rPr>
              <w:t>4</w:t>
            </w:r>
            <w:r w:rsidRPr="001B2BB9">
              <w:rPr>
                <w:rFonts w:ascii="Times New Roman" w:hAnsi="Times New Roman" w:cs="Times New Roman"/>
                <w:color w:val="auto"/>
                <w:sz w:val="26"/>
                <w:szCs w:val="26"/>
                <w:vertAlign w:val="superscript"/>
              </w:rPr>
              <w:t>3-</w:t>
            </w:r>
            <w:r w:rsidRPr="001B2BB9">
              <w:rPr>
                <w:rFonts w:ascii="Times New Roman" w:hAnsi="Times New Roman" w:cs="Times New Roman"/>
                <w:color w:val="auto"/>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12</w:t>
            </w:r>
          </w:p>
        </w:tc>
      </w:tr>
      <w:tr w:rsidR="001B2BB9" w:rsidRPr="001B2BB9" w:rsidTr="009B62C4">
        <w:trPr>
          <w:jc w:val="center"/>
        </w:trPr>
        <w:tc>
          <w:tcPr>
            <w:tcW w:w="851"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9</w:t>
            </w:r>
          </w:p>
        </w:tc>
        <w:tc>
          <w:tcPr>
            <w:tcW w:w="3543"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rPr>
                <w:rFonts w:ascii="Times New Roman" w:hAnsi="Times New Roman" w:cs="Times New Roman"/>
                <w:color w:val="auto"/>
                <w:sz w:val="26"/>
                <w:szCs w:val="26"/>
              </w:rPr>
            </w:pPr>
            <w:r w:rsidRPr="001B2BB9">
              <w:rPr>
                <w:rFonts w:ascii="Times New Roman" w:hAnsi="Times New Roman" w:cs="Times New Roman"/>
                <w:color w:val="auto"/>
                <w:sz w:val="26"/>
                <w:szCs w:val="26"/>
              </w:rPr>
              <w:t>Coliforms</w:t>
            </w:r>
          </w:p>
        </w:tc>
        <w:tc>
          <w:tcPr>
            <w:tcW w:w="1560" w:type="dxa"/>
            <w:tcBorders>
              <w:top w:val="single" w:sz="4" w:space="0" w:color="auto"/>
              <w:left w:val="single" w:sz="4" w:space="0" w:color="auto"/>
              <w:bottom w:val="single" w:sz="4" w:space="0" w:color="auto"/>
              <w:right w:val="single" w:sz="4" w:space="0" w:color="auto"/>
            </w:tcBorders>
          </w:tcPr>
          <w:p w:rsidR="007D266A" w:rsidRPr="001B2BB9" w:rsidRDefault="007D266A"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rPr>
              <w:t>MPN/100ml</w:t>
            </w:r>
          </w:p>
        </w:tc>
        <w:tc>
          <w:tcPr>
            <w:tcW w:w="3002" w:type="dxa"/>
            <w:tcBorders>
              <w:top w:val="single" w:sz="4" w:space="0" w:color="auto"/>
              <w:left w:val="single" w:sz="4" w:space="0" w:color="auto"/>
              <w:bottom w:val="single" w:sz="4" w:space="0" w:color="auto"/>
              <w:right w:val="single" w:sz="4" w:space="0" w:color="auto"/>
            </w:tcBorders>
            <w:vAlign w:val="bottom"/>
          </w:tcPr>
          <w:p w:rsidR="007D266A" w:rsidRPr="001B2BB9" w:rsidRDefault="0092253C" w:rsidP="00F732F0">
            <w:pPr>
              <w:spacing w:before="60" w:after="60"/>
              <w:jc w:val="center"/>
              <w:rPr>
                <w:rFonts w:ascii="Times New Roman" w:hAnsi="Times New Roman" w:cs="Times New Roman"/>
                <w:color w:val="auto"/>
                <w:sz w:val="26"/>
                <w:szCs w:val="26"/>
              </w:rPr>
            </w:pPr>
            <w:r w:rsidRPr="001B2BB9">
              <w:rPr>
                <w:rFonts w:ascii="Times New Roman" w:hAnsi="Times New Roman" w:cs="Times New Roman"/>
                <w:color w:val="auto"/>
                <w:sz w:val="26"/>
                <w:szCs w:val="26"/>
                <w:lang w:val="en-US"/>
              </w:rPr>
              <w:t>5</w:t>
            </w:r>
            <w:r w:rsidR="007D266A" w:rsidRPr="001B2BB9">
              <w:rPr>
                <w:rFonts w:ascii="Times New Roman" w:hAnsi="Times New Roman" w:cs="Times New Roman"/>
                <w:color w:val="auto"/>
                <w:sz w:val="26"/>
                <w:szCs w:val="26"/>
                <w:lang w:val="en-US"/>
              </w:rPr>
              <w:t>.</w:t>
            </w:r>
            <w:r w:rsidR="007D266A" w:rsidRPr="001B2BB9">
              <w:rPr>
                <w:rFonts w:ascii="Times New Roman" w:hAnsi="Times New Roman" w:cs="Times New Roman"/>
                <w:color w:val="auto"/>
                <w:sz w:val="26"/>
                <w:szCs w:val="26"/>
              </w:rPr>
              <w:t>000</w:t>
            </w:r>
          </w:p>
        </w:tc>
      </w:tr>
    </w:tbl>
    <w:p w:rsidR="00FA36F0" w:rsidRPr="001B2BB9" w:rsidRDefault="00FA36F0"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 Vị trí, phương thức xả nước thải và nguồn tiếp nhận nước thải: </w:t>
      </w:r>
    </w:p>
    <w:p w:rsidR="006C29B7" w:rsidRPr="001B2BB9" w:rsidRDefault="006C29B7" w:rsidP="00F732F0">
      <w:pPr>
        <w:pStyle w:val="Vnbnnidung0"/>
        <w:widowControl/>
        <w:tabs>
          <w:tab w:val="left" w:pos="1419"/>
        </w:tabs>
        <w:adjustRightInd w:val="0"/>
        <w:snapToGrid w:val="0"/>
        <w:spacing w:after="0" w:line="312" w:lineRule="auto"/>
        <w:ind w:firstLine="567"/>
        <w:jc w:val="both"/>
        <w:rPr>
          <w:rStyle w:val="Vnbnnidung"/>
          <w:sz w:val="27"/>
          <w:szCs w:val="27"/>
          <w:lang w:eastAsia="vi-VN"/>
        </w:rPr>
      </w:pPr>
      <w:r w:rsidRPr="001B2BB9">
        <w:rPr>
          <w:rStyle w:val="Vnbnnidung"/>
          <w:sz w:val="27"/>
          <w:szCs w:val="27"/>
          <w:lang w:eastAsia="vi-VN"/>
        </w:rPr>
        <w:t xml:space="preserve">+ Phương thức </w:t>
      </w:r>
      <w:r w:rsidRPr="001B2BB9">
        <w:rPr>
          <w:rStyle w:val="Vnbnnidung"/>
          <w:sz w:val="27"/>
          <w:szCs w:val="27"/>
          <w:u w:color="FF0000"/>
          <w:lang w:eastAsia="vi-VN"/>
        </w:rPr>
        <w:t xml:space="preserve">xả thải: </w:t>
      </w:r>
      <w:r w:rsidR="00AA7B24" w:rsidRPr="001B2BB9">
        <w:rPr>
          <w:rStyle w:val="Vnbnnidung4"/>
          <w:sz w:val="27"/>
          <w:szCs w:val="27"/>
          <w:lang w:eastAsia="vi-VN"/>
        </w:rPr>
        <w:t>T</w:t>
      </w:r>
      <w:r w:rsidR="00AA7B24" w:rsidRPr="001B2BB9">
        <w:rPr>
          <w:rStyle w:val="Vnbnnidung4"/>
          <w:sz w:val="27"/>
          <w:szCs w:val="27"/>
          <w:lang w:val="vi-VN" w:eastAsia="vi-VN"/>
        </w:rPr>
        <w:t>ự chảy</w:t>
      </w:r>
      <w:r w:rsidRPr="001B2BB9">
        <w:rPr>
          <w:rStyle w:val="Vnbnnidung"/>
          <w:sz w:val="27"/>
          <w:szCs w:val="27"/>
          <w:lang w:eastAsia="vi-VN"/>
        </w:rPr>
        <w:t>.</w:t>
      </w:r>
    </w:p>
    <w:p w:rsidR="006C29B7" w:rsidRPr="001B2BB9" w:rsidRDefault="006C29B7" w:rsidP="00F732F0">
      <w:pPr>
        <w:spacing w:line="312" w:lineRule="auto"/>
        <w:ind w:firstLine="567"/>
        <w:jc w:val="both"/>
        <w:rPr>
          <w:rStyle w:val="Vnbnnidung"/>
          <w:color w:val="auto"/>
          <w:sz w:val="27"/>
          <w:szCs w:val="27"/>
          <w:lang w:val="en-US"/>
        </w:rPr>
      </w:pPr>
      <w:r w:rsidRPr="001B2BB9">
        <w:rPr>
          <w:rStyle w:val="Vnbnnidung"/>
          <w:color w:val="auto"/>
          <w:sz w:val="27"/>
          <w:szCs w:val="27"/>
        </w:rPr>
        <w:t xml:space="preserve">+ Nguồn tiếp nhận nước thải: </w:t>
      </w:r>
      <w:r w:rsidR="00AF0AC0" w:rsidRPr="001B2BB9">
        <w:rPr>
          <w:rStyle w:val="Vnbnnidung"/>
          <w:color w:val="auto"/>
          <w:sz w:val="27"/>
          <w:szCs w:val="27"/>
          <w:lang w:val="en-US"/>
        </w:rPr>
        <w:t>Nước thải sinh hoạt sau khi xử lý bằng bể tự hoại 5 ngăn và thấm vào đất trong khu vực dự án</w:t>
      </w:r>
      <w:r w:rsidR="00957FAE" w:rsidRPr="001B2BB9">
        <w:rPr>
          <w:rStyle w:val="Vnbnnidung"/>
          <w:color w:val="auto"/>
          <w:sz w:val="27"/>
          <w:szCs w:val="27"/>
          <w:lang w:val="en-US"/>
        </w:rPr>
        <w:t>.</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2169" w:name="_Toc104732344"/>
      <w:bookmarkStart w:id="2170" w:name="_Toc104733969"/>
      <w:bookmarkStart w:id="2171" w:name="_Toc112071004"/>
      <w:bookmarkStart w:id="2172" w:name="_Toc112071143"/>
      <w:bookmarkStart w:id="2173" w:name="_Toc113480117"/>
      <w:bookmarkStart w:id="2174" w:name="_Toc113480328"/>
      <w:bookmarkStart w:id="2175" w:name="_Toc117608414"/>
      <w:bookmarkStart w:id="2176" w:name="_Toc134645911"/>
      <w:bookmarkStart w:id="2177" w:name="_Toc134646356"/>
      <w:r w:rsidRPr="001B2BB9">
        <w:rPr>
          <w:rFonts w:ascii="Times New Roman" w:eastAsia="Times New Roman" w:hAnsi="Times New Roman" w:cs="Times New Roman"/>
          <w:color w:val="auto"/>
          <w:kern w:val="32"/>
          <w:sz w:val="27"/>
          <w:szCs w:val="27"/>
          <w:lang w:eastAsia="en-US"/>
        </w:rPr>
        <w:lastRenderedPageBreak/>
        <w:t>2</w:t>
      </w:r>
      <w:bookmarkEnd w:id="2153"/>
      <w:r w:rsidRPr="001B2BB9">
        <w:rPr>
          <w:rFonts w:ascii="Times New Roman" w:eastAsia="Times New Roman" w:hAnsi="Times New Roman" w:cs="Times New Roman"/>
          <w:color w:val="auto"/>
          <w:kern w:val="32"/>
          <w:sz w:val="27"/>
          <w:szCs w:val="27"/>
          <w:lang w:eastAsia="en-US"/>
        </w:rPr>
        <w:t>. Nội dung đề nghị cấp phép đối với khí thả</w:t>
      </w:r>
      <w:r w:rsidR="00E86633" w:rsidRPr="001B2BB9">
        <w:rPr>
          <w:rFonts w:ascii="Times New Roman" w:eastAsia="Times New Roman" w:hAnsi="Times New Roman" w:cs="Times New Roman"/>
          <w:color w:val="auto"/>
          <w:kern w:val="32"/>
          <w:sz w:val="27"/>
          <w:szCs w:val="27"/>
          <w:lang w:eastAsia="en-US"/>
        </w:rPr>
        <w:t>i</w:t>
      </w:r>
      <w:bookmarkEnd w:id="2154"/>
      <w:bookmarkEnd w:id="2155"/>
      <w:bookmarkEnd w:id="2156"/>
      <w:bookmarkEnd w:id="2157"/>
      <w:bookmarkEnd w:id="2158"/>
      <w:bookmarkEnd w:id="2169"/>
      <w:bookmarkEnd w:id="2170"/>
      <w:bookmarkEnd w:id="2171"/>
      <w:bookmarkEnd w:id="2172"/>
      <w:bookmarkEnd w:id="2173"/>
      <w:bookmarkEnd w:id="2174"/>
      <w:bookmarkEnd w:id="2175"/>
      <w:bookmarkEnd w:id="2176"/>
      <w:bookmarkEnd w:id="2177"/>
      <w:r w:rsidR="00E86633" w:rsidRPr="001B2BB9">
        <w:rPr>
          <w:rFonts w:ascii="Times New Roman" w:eastAsia="Times New Roman" w:hAnsi="Times New Roman" w:cs="Times New Roman"/>
          <w:color w:val="auto"/>
          <w:kern w:val="32"/>
          <w:sz w:val="27"/>
          <w:szCs w:val="27"/>
          <w:lang w:eastAsia="en-US"/>
        </w:rPr>
        <w:t xml:space="preserve"> </w:t>
      </w:r>
    </w:p>
    <w:p w:rsidR="00AF0AC0" w:rsidRPr="001B2BB9" w:rsidRDefault="00AF0AC0" w:rsidP="00F732F0">
      <w:pPr>
        <w:pStyle w:val="Vnbnnidung0"/>
        <w:widowControl/>
        <w:tabs>
          <w:tab w:val="left" w:pos="1425"/>
        </w:tabs>
        <w:adjustRightInd w:val="0"/>
        <w:snapToGrid w:val="0"/>
        <w:spacing w:after="0" w:line="312" w:lineRule="auto"/>
        <w:ind w:firstLine="567"/>
        <w:jc w:val="both"/>
        <w:rPr>
          <w:sz w:val="27"/>
          <w:szCs w:val="27"/>
          <w:lang w:val="vi-VN"/>
        </w:rPr>
      </w:pPr>
      <w:bookmarkStart w:id="2178" w:name="bookmark342"/>
      <w:bookmarkStart w:id="2179" w:name="_Toc98508210"/>
      <w:bookmarkStart w:id="2180" w:name="_Toc99111338"/>
      <w:bookmarkStart w:id="2181" w:name="_Toc99918821"/>
      <w:bookmarkStart w:id="2182" w:name="_Toc100062941"/>
      <w:bookmarkStart w:id="2183" w:name="_Toc100242182"/>
      <w:bookmarkStart w:id="2184" w:name="_Toc104732345"/>
      <w:bookmarkStart w:id="2185" w:name="_Toc104733970"/>
      <w:bookmarkStart w:id="2186" w:name="_Toc112071005"/>
      <w:bookmarkStart w:id="2187" w:name="_Toc112071144"/>
      <w:bookmarkStart w:id="2188" w:name="_Toc113480118"/>
      <w:bookmarkStart w:id="2189" w:name="_Toc113480329"/>
      <w:bookmarkStart w:id="2190" w:name="_Toc117608418"/>
      <w:r w:rsidRPr="001B2BB9">
        <w:rPr>
          <w:sz w:val="27"/>
          <w:szCs w:val="27"/>
          <w:lang w:val="vi-VN"/>
        </w:rPr>
        <w:t xml:space="preserve">Quá trình hoạt động của Dự án chỉ phát sinh bụi, khí thải phương tiện </w:t>
      </w:r>
      <w:r w:rsidRPr="001B2BB9">
        <w:rPr>
          <w:sz w:val="27"/>
          <w:szCs w:val="27"/>
        </w:rPr>
        <w:t xml:space="preserve">vận chuyển. </w:t>
      </w:r>
      <w:r w:rsidRPr="001B2BB9">
        <w:rPr>
          <w:sz w:val="27"/>
          <w:szCs w:val="27"/>
          <w:lang w:val="vi-VN"/>
        </w:rPr>
        <w:t>Các nguồn phát sinh này đều được giảm thiểu bằng các biện pháp quản lý nội vi như đề xuất tại chương IV. Do đó, Chủ dự án không đề nghị cấp phép đối với khí thải.</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2191" w:name="_Toc134645912"/>
      <w:bookmarkStart w:id="2192" w:name="_Toc134646357"/>
      <w:r w:rsidRPr="001B2BB9">
        <w:rPr>
          <w:rFonts w:ascii="Times New Roman" w:eastAsia="Times New Roman" w:hAnsi="Times New Roman" w:cs="Times New Roman"/>
          <w:color w:val="auto"/>
          <w:kern w:val="32"/>
          <w:sz w:val="27"/>
          <w:szCs w:val="27"/>
          <w:lang w:eastAsia="en-US"/>
        </w:rPr>
        <w:t>3</w:t>
      </w:r>
      <w:bookmarkEnd w:id="2178"/>
      <w:r w:rsidRPr="001B2BB9">
        <w:rPr>
          <w:rFonts w:ascii="Times New Roman" w:eastAsia="Times New Roman" w:hAnsi="Times New Roman" w:cs="Times New Roman"/>
          <w:color w:val="auto"/>
          <w:kern w:val="32"/>
          <w:sz w:val="27"/>
          <w:szCs w:val="27"/>
          <w:lang w:eastAsia="en-US"/>
        </w:rPr>
        <w:t>. Nội dung đề nghị cấp phép đối với tiếng ồn, độ rung</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AF0AC0" w:rsidRPr="001B2BB9" w:rsidRDefault="00AF0AC0" w:rsidP="00F732F0">
      <w:pPr>
        <w:spacing w:line="312" w:lineRule="auto"/>
        <w:ind w:firstLine="540"/>
        <w:jc w:val="both"/>
        <w:rPr>
          <w:rFonts w:ascii="Times New Roman" w:hAnsi="Times New Roman" w:cs="Times New Roman"/>
          <w:color w:val="auto"/>
          <w:sz w:val="27"/>
          <w:szCs w:val="27"/>
        </w:rPr>
      </w:pPr>
      <w:bookmarkStart w:id="2193" w:name="_Toc98508211"/>
      <w:bookmarkStart w:id="2194" w:name="_Toc99111339"/>
      <w:bookmarkStart w:id="2195" w:name="_Toc99918822"/>
      <w:bookmarkStart w:id="2196" w:name="_Toc100062942"/>
      <w:bookmarkStart w:id="2197" w:name="_Toc100242183"/>
      <w:bookmarkStart w:id="2198" w:name="_Toc104732346"/>
      <w:bookmarkStart w:id="2199" w:name="_Toc104733971"/>
      <w:bookmarkStart w:id="2200" w:name="_Toc112071006"/>
      <w:bookmarkStart w:id="2201" w:name="_Toc112071145"/>
      <w:bookmarkStart w:id="2202" w:name="_Toc113480120"/>
      <w:bookmarkStart w:id="2203" w:name="_Toc113480331"/>
      <w:bookmarkStart w:id="2204" w:name="_Toc117608420"/>
      <w:r w:rsidRPr="001B2BB9">
        <w:rPr>
          <w:rFonts w:ascii="Times New Roman" w:hAnsi="Times New Roman" w:cs="Times New Roman"/>
          <w:color w:val="auto"/>
          <w:sz w:val="27"/>
          <w:szCs w:val="27"/>
        </w:rPr>
        <w:t>Tiếng ồn, độ rung phát sinh từ các phương tiện giao thông và hoạt động của máy móc thi công. Tuy nhiên, nguồn phát sinh nhỏ và không thường xuyên. Do đó, Dự án không đề nghị cấp phép đối với tiếng ồn, độ rung.</w:t>
      </w:r>
    </w:p>
    <w:p w:rsidR="00AF0AC0" w:rsidRPr="001B2BB9" w:rsidRDefault="00AF0AC0" w:rsidP="00F732F0">
      <w:pPr>
        <w:widowControl/>
        <w:spacing w:line="312" w:lineRule="auto"/>
        <w:rPr>
          <w:rFonts w:ascii="Times New Roman" w:hAnsi="Times New Roman" w:cs="Times New Roman"/>
          <w:b/>
          <w:bCs/>
          <w:color w:val="auto"/>
          <w:kern w:val="32"/>
          <w:sz w:val="27"/>
          <w:szCs w:val="27"/>
          <w:lang w:eastAsia="en-US"/>
        </w:rPr>
      </w:pPr>
      <w:r w:rsidRPr="001B2BB9">
        <w:rPr>
          <w:rFonts w:ascii="Times New Roman" w:hAnsi="Times New Roman" w:cs="Times New Roman"/>
          <w:color w:val="auto"/>
          <w:kern w:val="32"/>
          <w:sz w:val="27"/>
          <w:szCs w:val="27"/>
          <w:lang w:eastAsia="en-US"/>
        </w:rPr>
        <w:br w:type="page"/>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2205" w:name="_Toc134645913"/>
      <w:bookmarkStart w:id="2206" w:name="_Toc134646358"/>
      <w:r w:rsidRPr="001B2BB9">
        <w:rPr>
          <w:rFonts w:ascii="Times New Roman" w:eastAsia="Times New Roman" w:hAnsi="Times New Roman" w:cs="Times New Roman"/>
          <w:color w:val="auto"/>
          <w:kern w:val="32"/>
          <w:sz w:val="27"/>
          <w:szCs w:val="27"/>
          <w:lang w:eastAsia="en-US"/>
        </w:rPr>
        <w:lastRenderedPageBreak/>
        <w:t>Chương VI</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2207" w:name="_Toc98508212"/>
      <w:bookmarkStart w:id="2208" w:name="_Toc99111340"/>
      <w:bookmarkStart w:id="2209" w:name="_Toc99918823"/>
      <w:bookmarkStart w:id="2210" w:name="_Toc100062943"/>
      <w:bookmarkStart w:id="2211" w:name="_Toc100242184"/>
      <w:bookmarkStart w:id="2212" w:name="_Toc104732347"/>
      <w:bookmarkStart w:id="2213" w:name="_Toc104733972"/>
      <w:bookmarkStart w:id="2214" w:name="_Toc112071007"/>
      <w:bookmarkStart w:id="2215" w:name="_Toc112071146"/>
      <w:bookmarkStart w:id="2216" w:name="_Toc113480121"/>
      <w:bookmarkStart w:id="2217" w:name="_Toc113480332"/>
      <w:bookmarkStart w:id="2218" w:name="_Toc117608421"/>
      <w:bookmarkStart w:id="2219" w:name="_Toc134645914"/>
      <w:bookmarkStart w:id="2220" w:name="_Toc134646359"/>
      <w:r w:rsidRPr="001B2BB9">
        <w:rPr>
          <w:rFonts w:ascii="Times New Roman" w:eastAsia="Times New Roman" w:hAnsi="Times New Roman" w:cs="Times New Roman"/>
          <w:color w:val="auto"/>
          <w:kern w:val="32"/>
          <w:sz w:val="27"/>
          <w:szCs w:val="27"/>
          <w:lang w:eastAsia="en-US"/>
        </w:rPr>
        <w:t>KẾ HOẠCH VẬN HÀNH THỬ NGHIỆM CÔNG TRÌNH XỬ LÝ CHẤT THẢI VÀ CHƯƠNG TRÌNH QUAN TRẮC MÔI TRƯỜNG CỦA DỰ ÁN</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rsidR="009A7914" w:rsidRPr="001B2BB9" w:rsidRDefault="009A7914"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2221" w:name="bookmark348"/>
      <w:bookmarkStart w:id="2222" w:name="_Toc98508213"/>
      <w:bookmarkStart w:id="2223" w:name="_Toc99111341"/>
      <w:bookmarkStart w:id="2224" w:name="_Toc99918824"/>
      <w:bookmarkStart w:id="2225" w:name="_Toc100062944"/>
      <w:bookmarkStart w:id="2226" w:name="_Toc100242185"/>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2227" w:name="_Toc104732348"/>
      <w:bookmarkStart w:id="2228" w:name="_Toc104733973"/>
      <w:bookmarkStart w:id="2229" w:name="_Toc112071008"/>
      <w:bookmarkStart w:id="2230" w:name="_Toc112071147"/>
      <w:bookmarkStart w:id="2231" w:name="_Toc113480122"/>
      <w:bookmarkStart w:id="2232" w:name="_Toc113480333"/>
      <w:bookmarkStart w:id="2233" w:name="_Toc117608422"/>
      <w:bookmarkStart w:id="2234" w:name="_Toc134645915"/>
      <w:bookmarkStart w:id="2235" w:name="_Toc134646360"/>
      <w:r w:rsidRPr="001B2BB9">
        <w:rPr>
          <w:rFonts w:ascii="Times New Roman" w:eastAsia="Times New Roman" w:hAnsi="Times New Roman" w:cs="Times New Roman"/>
          <w:color w:val="auto"/>
          <w:kern w:val="32"/>
          <w:sz w:val="27"/>
          <w:szCs w:val="27"/>
          <w:lang w:eastAsia="en-US"/>
        </w:rPr>
        <w:t>1</w:t>
      </w:r>
      <w:bookmarkEnd w:id="2221"/>
      <w:r w:rsidRPr="001B2BB9">
        <w:rPr>
          <w:rFonts w:ascii="Times New Roman" w:eastAsia="Times New Roman" w:hAnsi="Times New Roman" w:cs="Times New Roman"/>
          <w:color w:val="auto"/>
          <w:kern w:val="32"/>
          <w:sz w:val="27"/>
          <w:szCs w:val="27"/>
          <w:lang w:eastAsia="en-US"/>
        </w:rPr>
        <w:t>. Kế hoạch vận hành thử nghiệm công trình xử lý chất thải của dự án đầ</w:t>
      </w:r>
      <w:r w:rsidR="00025571" w:rsidRPr="001B2BB9">
        <w:rPr>
          <w:rFonts w:ascii="Times New Roman" w:eastAsia="Times New Roman" w:hAnsi="Times New Roman" w:cs="Times New Roman"/>
          <w:color w:val="auto"/>
          <w:kern w:val="32"/>
          <w:sz w:val="27"/>
          <w:szCs w:val="27"/>
          <w:lang w:eastAsia="en-US"/>
        </w:rPr>
        <w:t>u tư</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rsidR="00687BB7" w:rsidRPr="001B2BB9" w:rsidRDefault="00687BB7" w:rsidP="00F732F0">
      <w:pPr>
        <w:spacing w:line="312" w:lineRule="auto"/>
        <w:ind w:firstLine="547"/>
        <w:jc w:val="both"/>
        <w:rPr>
          <w:rStyle w:val="Vnbnnidung"/>
          <w:rFonts w:eastAsiaTheme="majorEastAsia"/>
          <w:color w:val="auto"/>
          <w:sz w:val="27"/>
          <w:szCs w:val="27"/>
        </w:rPr>
      </w:pPr>
      <w:bookmarkStart w:id="2236" w:name="bookmark350"/>
      <w:bookmarkStart w:id="2237" w:name="_Toc98508215"/>
      <w:bookmarkStart w:id="2238" w:name="_Toc99111343"/>
      <w:bookmarkStart w:id="2239" w:name="_Toc101967371"/>
      <w:bookmarkStart w:id="2240" w:name="bookmark354"/>
      <w:bookmarkStart w:id="2241" w:name="_Toc98508216"/>
      <w:bookmarkStart w:id="2242" w:name="_Toc99111344"/>
      <w:bookmarkStart w:id="2243" w:name="_Toc99918827"/>
      <w:bookmarkStart w:id="2244" w:name="_Toc100062947"/>
      <w:bookmarkStart w:id="2245" w:name="_Toc100242186"/>
      <w:bookmarkStart w:id="2246" w:name="_Toc104732351"/>
      <w:bookmarkStart w:id="2247" w:name="_Toc104733976"/>
      <w:bookmarkStart w:id="2248" w:name="_Toc112071011"/>
      <w:bookmarkStart w:id="2249" w:name="_Toc112071150"/>
      <w:bookmarkStart w:id="2250" w:name="_Toc113480125"/>
      <w:bookmarkStart w:id="2251" w:name="_Toc113480336"/>
      <w:bookmarkStart w:id="2252" w:name="_Toc117608425"/>
      <w:r w:rsidRPr="001B2BB9">
        <w:rPr>
          <w:rStyle w:val="Vnbnnidung"/>
          <w:rFonts w:eastAsiaTheme="majorEastAsia"/>
          <w:color w:val="auto"/>
          <w:sz w:val="27"/>
          <w:szCs w:val="27"/>
        </w:rPr>
        <w:t xml:space="preserve">Dự án không có công trình xử lý môi trường phải thực hiện vận hành thử nghiệm theo quy định tại Điều 31 Nghị định 08/2022/NĐ-CP. Do đó, không có kế hoạch vận hành thử nghiệm công trình xử lý chất thải. </w:t>
      </w:r>
    </w:p>
    <w:p w:rsidR="00342433" w:rsidRPr="001B2BB9" w:rsidRDefault="00342433" w:rsidP="00F732F0">
      <w:pPr>
        <w:pStyle w:val="Heading1"/>
        <w:keepLines w:val="0"/>
        <w:widowControl/>
        <w:spacing w:before="0" w:line="312" w:lineRule="auto"/>
        <w:jc w:val="both"/>
        <w:rPr>
          <w:rFonts w:ascii="Times New Roman" w:eastAsia="Times New Roman" w:hAnsi="Times New Roman" w:cs="Times New Roman"/>
          <w:color w:val="auto"/>
          <w:kern w:val="32"/>
          <w:sz w:val="27"/>
          <w:szCs w:val="27"/>
          <w:lang w:val="en-US" w:eastAsia="en-US"/>
        </w:rPr>
      </w:pPr>
      <w:bookmarkStart w:id="2253" w:name="_Toc134645916"/>
      <w:bookmarkStart w:id="2254" w:name="_Toc134646361"/>
      <w:bookmarkEnd w:id="2236"/>
      <w:bookmarkEnd w:id="2237"/>
      <w:bookmarkEnd w:id="2238"/>
      <w:bookmarkEnd w:id="2239"/>
      <w:r w:rsidRPr="001B2BB9">
        <w:rPr>
          <w:rFonts w:ascii="Times New Roman" w:eastAsia="Times New Roman" w:hAnsi="Times New Roman" w:cs="Times New Roman"/>
          <w:color w:val="auto"/>
          <w:kern w:val="32"/>
          <w:sz w:val="27"/>
          <w:szCs w:val="27"/>
          <w:lang w:eastAsia="en-US"/>
        </w:rPr>
        <w:t>2</w:t>
      </w:r>
      <w:bookmarkEnd w:id="2240"/>
      <w:r w:rsidRPr="001B2BB9">
        <w:rPr>
          <w:rFonts w:ascii="Times New Roman" w:eastAsia="Times New Roman" w:hAnsi="Times New Roman" w:cs="Times New Roman"/>
          <w:color w:val="auto"/>
          <w:kern w:val="32"/>
          <w:sz w:val="27"/>
          <w:szCs w:val="27"/>
          <w:lang w:eastAsia="en-US"/>
        </w:rPr>
        <w:t xml:space="preserve">. Chương trình quan trắc chất thải (tự động, liên tục và định </w:t>
      </w:r>
      <w:r w:rsidR="00066886" w:rsidRPr="001B2BB9">
        <w:rPr>
          <w:rFonts w:ascii="Times New Roman" w:eastAsia="Times New Roman" w:hAnsi="Times New Roman" w:cs="Times New Roman"/>
          <w:color w:val="auto"/>
          <w:kern w:val="32"/>
          <w:sz w:val="27"/>
          <w:szCs w:val="27"/>
          <w:lang w:eastAsia="en-US"/>
        </w:rPr>
        <w:t>kỳ) theo quy định của pháp luật</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rsidR="00687BB7" w:rsidRPr="001B2BB9" w:rsidRDefault="00687BB7" w:rsidP="00F732F0">
      <w:pPr>
        <w:spacing w:line="312" w:lineRule="auto"/>
        <w:ind w:firstLine="547"/>
        <w:jc w:val="both"/>
        <w:rPr>
          <w:rStyle w:val="Vnbnnidung"/>
          <w:rFonts w:eastAsiaTheme="majorEastAsia"/>
          <w:color w:val="auto"/>
          <w:sz w:val="27"/>
          <w:szCs w:val="27"/>
        </w:rPr>
      </w:pPr>
      <w:bookmarkStart w:id="2255" w:name="bookmark652"/>
      <w:bookmarkStart w:id="2256" w:name="bookmark361"/>
      <w:bookmarkStart w:id="2257" w:name="_Toc98508218"/>
      <w:bookmarkStart w:id="2258" w:name="_Toc99111346"/>
      <w:bookmarkStart w:id="2259" w:name="_Toc101967374"/>
      <w:bookmarkStart w:id="2260" w:name="_Toc104902231"/>
      <w:bookmarkStart w:id="2261" w:name="_Toc104902387"/>
      <w:bookmarkStart w:id="2262" w:name="_Toc105145921"/>
      <w:bookmarkStart w:id="2263" w:name="_Toc98508220"/>
      <w:bookmarkStart w:id="2264" w:name="_Toc99111348"/>
      <w:bookmarkStart w:id="2265" w:name="_Toc99918831"/>
      <w:bookmarkStart w:id="2266" w:name="_Toc100062951"/>
      <w:bookmarkStart w:id="2267" w:name="_Toc100242189"/>
      <w:bookmarkStart w:id="2268" w:name="_Toc104732355"/>
      <w:bookmarkStart w:id="2269" w:name="_Toc104733980"/>
      <w:bookmarkStart w:id="2270" w:name="_Toc112071016"/>
      <w:bookmarkStart w:id="2271" w:name="_Toc112071155"/>
      <w:bookmarkStart w:id="2272" w:name="_Toc113480130"/>
      <w:bookmarkStart w:id="2273" w:name="_Toc113480341"/>
      <w:bookmarkStart w:id="2274" w:name="_Toc117608430"/>
      <w:bookmarkStart w:id="2275" w:name="bookmark363"/>
      <w:bookmarkStart w:id="2276" w:name="bookmark364"/>
      <w:bookmarkStart w:id="2277" w:name="bookmark365"/>
      <w:r w:rsidRPr="001B2BB9">
        <w:rPr>
          <w:rStyle w:val="Vnbnnidung"/>
          <w:rFonts w:eastAsiaTheme="majorEastAsia"/>
          <w:color w:val="auto"/>
          <w:sz w:val="27"/>
          <w:szCs w:val="27"/>
        </w:rPr>
        <w:t>Căn cứ vào Điều 111 của Luật bảo vệ môi trường số 72/2020/QH14 thì Dự án không thuộc đối tượng phải quan trắc môi trường định kỳ, quan trắc môi trường tự động, liên tục khác theo quy định của pháp luật.</w:t>
      </w:r>
    </w:p>
    <w:bookmarkEnd w:id="2255"/>
    <w:bookmarkEnd w:id="2256"/>
    <w:bookmarkEnd w:id="2257"/>
    <w:bookmarkEnd w:id="2258"/>
    <w:bookmarkEnd w:id="2259"/>
    <w:bookmarkEnd w:id="2260"/>
    <w:bookmarkEnd w:id="2261"/>
    <w:bookmarkEnd w:id="2262"/>
    <w:p w:rsidR="00687BB7" w:rsidRPr="001B2BB9" w:rsidRDefault="00687BB7" w:rsidP="00F732F0">
      <w:pPr>
        <w:widowControl/>
        <w:spacing w:line="312" w:lineRule="auto"/>
        <w:rPr>
          <w:rFonts w:ascii="Times New Roman" w:hAnsi="Times New Roman" w:cs="Times New Roman"/>
          <w:b/>
          <w:bCs/>
          <w:color w:val="auto"/>
          <w:kern w:val="32"/>
          <w:sz w:val="27"/>
          <w:szCs w:val="27"/>
          <w:lang w:eastAsia="en-US"/>
        </w:rPr>
      </w:pPr>
      <w:r w:rsidRPr="001B2BB9">
        <w:rPr>
          <w:rFonts w:ascii="Times New Roman" w:hAnsi="Times New Roman" w:cs="Times New Roman"/>
          <w:color w:val="auto"/>
          <w:kern w:val="32"/>
          <w:sz w:val="27"/>
          <w:szCs w:val="27"/>
          <w:lang w:eastAsia="en-US"/>
        </w:rPr>
        <w:br w:type="page"/>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eastAsia="en-US"/>
        </w:rPr>
      </w:pPr>
      <w:bookmarkStart w:id="2278" w:name="_Toc134645917"/>
      <w:bookmarkStart w:id="2279" w:name="_Toc134646362"/>
      <w:r w:rsidRPr="001B2BB9">
        <w:rPr>
          <w:rFonts w:ascii="Times New Roman" w:eastAsia="Times New Roman" w:hAnsi="Times New Roman" w:cs="Times New Roman"/>
          <w:color w:val="auto"/>
          <w:kern w:val="32"/>
          <w:sz w:val="27"/>
          <w:szCs w:val="27"/>
          <w:lang w:eastAsia="en-US"/>
        </w:rPr>
        <w:lastRenderedPageBreak/>
        <w:t>Chương VII</w:t>
      </w:r>
      <w:bookmarkEnd w:id="2263"/>
      <w:bookmarkEnd w:id="2264"/>
      <w:bookmarkEnd w:id="2265"/>
      <w:bookmarkEnd w:id="2266"/>
      <w:bookmarkEnd w:id="2267"/>
      <w:bookmarkEnd w:id="2268"/>
      <w:bookmarkEnd w:id="2269"/>
      <w:bookmarkEnd w:id="2270"/>
      <w:bookmarkEnd w:id="2271"/>
      <w:bookmarkEnd w:id="2272"/>
      <w:bookmarkEnd w:id="2273"/>
      <w:bookmarkEnd w:id="2274"/>
      <w:bookmarkEnd w:id="2278"/>
      <w:bookmarkEnd w:id="2279"/>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2280" w:name="_Toc98508221"/>
      <w:bookmarkStart w:id="2281" w:name="_Toc99111349"/>
      <w:bookmarkStart w:id="2282" w:name="_Toc99918832"/>
      <w:bookmarkStart w:id="2283" w:name="_Toc100062952"/>
      <w:bookmarkStart w:id="2284" w:name="_Toc100242190"/>
      <w:bookmarkStart w:id="2285" w:name="_Toc104732356"/>
      <w:bookmarkStart w:id="2286" w:name="_Toc104733981"/>
      <w:bookmarkStart w:id="2287" w:name="_Toc112071017"/>
      <w:bookmarkStart w:id="2288" w:name="_Toc112071156"/>
      <w:bookmarkStart w:id="2289" w:name="_Toc113480131"/>
      <w:bookmarkStart w:id="2290" w:name="_Toc113480342"/>
      <w:bookmarkStart w:id="2291" w:name="_Toc117608431"/>
      <w:bookmarkStart w:id="2292" w:name="_Toc134645918"/>
      <w:bookmarkStart w:id="2293" w:name="_Toc134646363"/>
      <w:r w:rsidRPr="001B2BB9">
        <w:rPr>
          <w:rFonts w:ascii="Times New Roman" w:eastAsia="Times New Roman" w:hAnsi="Times New Roman" w:cs="Times New Roman"/>
          <w:color w:val="auto"/>
          <w:kern w:val="32"/>
          <w:sz w:val="27"/>
          <w:szCs w:val="27"/>
          <w:lang w:eastAsia="en-US"/>
        </w:rPr>
        <w:t>CAM KẾT CỦA CHỦ DỰ ÁN ĐẦU TƯ</w:t>
      </w:r>
      <w:bookmarkEnd w:id="2275"/>
      <w:bookmarkEnd w:id="2276"/>
      <w:bookmarkEnd w:id="2277"/>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rsidR="00957FAE" w:rsidRPr="001B2BB9" w:rsidRDefault="00957FAE" w:rsidP="00F732F0">
      <w:pPr>
        <w:spacing w:line="312" w:lineRule="auto"/>
        <w:rPr>
          <w:rFonts w:ascii="Times New Roman" w:hAnsi="Times New Roman" w:cs="Times New Roman"/>
          <w:color w:val="auto"/>
          <w:sz w:val="27"/>
          <w:szCs w:val="27"/>
          <w:lang w:val="en-US" w:eastAsia="en-US"/>
        </w:rPr>
      </w:pPr>
    </w:p>
    <w:p w:rsidR="00934451" w:rsidRPr="001B2BB9" w:rsidRDefault="00934451" w:rsidP="00F732F0">
      <w:pPr>
        <w:pStyle w:val="PARAGRAPH"/>
        <w:spacing w:before="0" w:after="0" w:line="312" w:lineRule="auto"/>
        <w:ind w:firstLine="578"/>
        <w:rPr>
          <w:rFonts w:eastAsia="Arial"/>
          <w:sz w:val="27"/>
          <w:szCs w:val="27"/>
        </w:rPr>
      </w:pPr>
      <w:r w:rsidRPr="001B2BB9">
        <w:rPr>
          <w:rFonts w:eastAsia="Arial"/>
          <w:sz w:val="27"/>
          <w:szCs w:val="27"/>
        </w:rPr>
        <w:t>Nhằm đảm bảo công tác BVMT trong quá trình hoạt động, chủ Dự án cam kết thực hiện như sau:</w:t>
      </w:r>
    </w:p>
    <w:p w:rsidR="00934451" w:rsidRPr="001B2BB9" w:rsidRDefault="00934451" w:rsidP="00F732F0">
      <w:pPr>
        <w:pStyle w:val="BodyTextIndent"/>
        <w:spacing w:line="312" w:lineRule="auto"/>
        <w:ind w:left="0" w:firstLine="567"/>
        <w:rPr>
          <w:sz w:val="27"/>
          <w:szCs w:val="27"/>
          <w:lang w:val="en-US"/>
        </w:rPr>
      </w:pPr>
      <w:r w:rsidRPr="001B2BB9">
        <w:rPr>
          <w:sz w:val="27"/>
          <w:szCs w:val="27"/>
        </w:rPr>
        <w:t>- Chúng tôi cam kết về lộ trình thực hiện các biện pháp, công trình giảm thiểu tác động xấu đến môi trường nêu trong giấy phép môi trường.</w:t>
      </w:r>
    </w:p>
    <w:p w:rsidR="00934451" w:rsidRPr="001B2BB9" w:rsidRDefault="00934451" w:rsidP="00F732F0">
      <w:pPr>
        <w:pStyle w:val="BodyTextIndent"/>
        <w:spacing w:line="312" w:lineRule="auto"/>
        <w:ind w:left="0" w:firstLine="567"/>
        <w:rPr>
          <w:sz w:val="27"/>
          <w:szCs w:val="27"/>
        </w:rPr>
      </w:pPr>
      <w:r w:rsidRPr="001B2BB9">
        <w:rPr>
          <w:sz w:val="27"/>
          <w:szCs w:val="27"/>
        </w:rPr>
        <w:t xml:space="preserve">- </w:t>
      </w:r>
      <w:r w:rsidRPr="001B2BB9">
        <w:rPr>
          <w:sz w:val="27"/>
          <w:szCs w:val="27"/>
          <w:lang w:val="vi-VN"/>
        </w:rPr>
        <w:t xml:space="preserve">Tất cả các biện pháp BVMT sẽ thực hiện theo quy định và hoàn thành đúng </w:t>
      </w:r>
      <w:r w:rsidRPr="001B2BB9">
        <w:rPr>
          <w:sz w:val="27"/>
          <w:szCs w:val="27"/>
        </w:rPr>
        <w:t>thời gian quy định</w:t>
      </w:r>
      <w:r w:rsidRPr="001B2BB9">
        <w:rPr>
          <w:sz w:val="27"/>
          <w:szCs w:val="27"/>
          <w:lang w:val="vi-VN"/>
        </w:rPr>
        <w:t xml:space="preserve">. </w:t>
      </w:r>
    </w:p>
    <w:p w:rsidR="00934451" w:rsidRPr="001B2BB9" w:rsidRDefault="00934451" w:rsidP="00F732F0">
      <w:pPr>
        <w:pStyle w:val="BodyTextIndent"/>
        <w:spacing w:line="312" w:lineRule="auto"/>
        <w:ind w:left="0" w:firstLine="567"/>
        <w:rPr>
          <w:sz w:val="27"/>
          <w:szCs w:val="27"/>
          <w:lang w:val="en-US"/>
        </w:rPr>
      </w:pPr>
      <w:r w:rsidRPr="001B2BB9">
        <w:rPr>
          <w:sz w:val="27"/>
          <w:szCs w:val="27"/>
          <w:lang w:val="vi-VN"/>
        </w:rPr>
        <w:t xml:space="preserve">- Áp dụng, chương trình </w:t>
      </w:r>
      <w:r w:rsidRPr="001B2BB9">
        <w:rPr>
          <w:sz w:val="27"/>
          <w:szCs w:val="27"/>
        </w:rPr>
        <w:t>quan trắc</w:t>
      </w:r>
      <w:r w:rsidRPr="001B2BB9">
        <w:rPr>
          <w:sz w:val="27"/>
          <w:szCs w:val="27"/>
          <w:lang w:val="vi-VN"/>
        </w:rPr>
        <w:t xml:space="preserve"> môi trường cũng như các tiêu chuẩn, quy chuẩn</w:t>
      </w:r>
      <w:r w:rsidR="00B01520" w:rsidRPr="001B2BB9">
        <w:rPr>
          <w:sz w:val="27"/>
          <w:szCs w:val="27"/>
          <w:lang w:val="vi-VN"/>
        </w:rPr>
        <w:t xml:space="preserve"> về bảo vệ môi trường hiện hành</w:t>
      </w:r>
      <w:r w:rsidR="00B01520" w:rsidRPr="001B2BB9">
        <w:rPr>
          <w:sz w:val="27"/>
          <w:szCs w:val="27"/>
          <w:lang w:val="en-US"/>
        </w:rPr>
        <w:t>.</w:t>
      </w:r>
    </w:p>
    <w:p w:rsidR="00020E46" w:rsidRPr="001B2BB9" w:rsidRDefault="00020E46" w:rsidP="00F732F0">
      <w:pPr>
        <w:widowControl/>
        <w:spacing w:line="312" w:lineRule="auto"/>
        <w:rPr>
          <w:rStyle w:val="Tiu2"/>
          <w:rFonts w:eastAsiaTheme="minorHAnsi"/>
          <w:color w:val="auto"/>
          <w:sz w:val="27"/>
          <w:szCs w:val="27"/>
          <w:lang w:val="en-US"/>
        </w:rPr>
      </w:pPr>
      <w:r w:rsidRPr="001B2BB9">
        <w:rPr>
          <w:rStyle w:val="Tiu2"/>
          <w:b w:val="0"/>
          <w:bCs w:val="0"/>
          <w:color w:val="auto"/>
          <w:sz w:val="27"/>
          <w:szCs w:val="27"/>
        </w:rPr>
        <w:br w:type="page"/>
      </w:r>
    </w:p>
    <w:p w:rsidR="00342433" w:rsidRPr="001B2BB9" w:rsidRDefault="00342433"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2294" w:name="_Toc98508222"/>
      <w:bookmarkStart w:id="2295" w:name="_Toc99111350"/>
      <w:bookmarkStart w:id="2296" w:name="_Toc99918833"/>
      <w:bookmarkStart w:id="2297" w:name="_Toc100062953"/>
      <w:bookmarkStart w:id="2298" w:name="_Toc100242191"/>
      <w:bookmarkStart w:id="2299" w:name="_Toc104732357"/>
      <w:bookmarkStart w:id="2300" w:name="_Toc104733982"/>
      <w:bookmarkStart w:id="2301" w:name="_Toc112071018"/>
      <w:bookmarkStart w:id="2302" w:name="_Toc112071157"/>
      <w:bookmarkStart w:id="2303" w:name="_Toc113480132"/>
      <w:bookmarkStart w:id="2304" w:name="_Toc113480343"/>
      <w:bookmarkStart w:id="2305" w:name="_Toc117608432"/>
      <w:bookmarkStart w:id="2306" w:name="_Toc134645919"/>
      <w:bookmarkStart w:id="2307" w:name="_Toc134646364"/>
      <w:r w:rsidRPr="001B2BB9">
        <w:rPr>
          <w:rFonts w:ascii="Times New Roman" w:eastAsia="Times New Roman" w:hAnsi="Times New Roman" w:cs="Times New Roman"/>
          <w:color w:val="auto"/>
          <w:kern w:val="32"/>
          <w:sz w:val="27"/>
          <w:szCs w:val="27"/>
          <w:lang w:eastAsia="en-US"/>
        </w:rPr>
        <w:lastRenderedPageBreak/>
        <w:t>PHỤ LỤC BÁO CÁO</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rsidR="000F7655" w:rsidRPr="001B2BB9" w:rsidRDefault="000F7655" w:rsidP="00F732F0">
      <w:pPr>
        <w:spacing w:line="312" w:lineRule="auto"/>
        <w:rPr>
          <w:rFonts w:ascii="Times New Roman" w:hAnsi="Times New Roman" w:cs="Times New Roman"/>
          <w:color w:val="auto"/>
          <w:sz w:val="27"/>
          <w:szCs w:val="27"/>
          <w:lang w:val="en-US" w:eastAsia="en-US"/>
        </w:rPr>
      </w:pPr>
    </w:p>
    <w:p w:rsidR="00342433" w:rsidRPr="001B2BB9" w:rsidRDefault="00342433" w:rsidP="00F732F0">
      <w:pPr>
        <w:pStyle w:val="Vnbnnidung0"/>
        <w:widowControl/>
        <w:tabs>
          <w:tab w:val="left" w:pos="1380"/>
        </w:tabs>
        <w:adjustRightInd w:val="0"/>
        <w:snapToGrid w:val="0"/>
        <w:spacing w:after="0" w:line="312" w:lineRule="auto"/>
        <w:ind w:firstLine="567"/>
        <w:jc w:val="both"/>
        <w:rPr>
          <w:rStyle w:val="Vnbnnidung"/>
          <w:sz w:val="27"/>
          <w:szCs w:val="27"/>
          <w:lang w:eastAsia="vi-VN"/>
        </w:rPr>
      </w:pPr>
      <w:bookmarkStart w:id="2308" w:name="bookmark373"/>
      <w:r w:rsidRPr="001B2BB9">
        <w:rPr>
          <w:rStyle w:val="Vnbnnidung"/>
          <w:sz w:val="27"/>
          <w:szCs w:val="27"/>
          <w:lang w:eastAsia="vi-VN"/>
        </w:rPr>
        <w:t>-</w:t>
      </w:r>
      <w:bookmarkEnd w:id="2308"/>
      <w:r w:rsidRPr="001B2BB9">
        <w:rPr>
          <w:rStyle w:val="Vnbnnidung"/>
          <w:sz w:val="27"/>
          <w:szCs w:val="27"/>
          <w:lang w:eastAsia="vi-VN"/>
        </w:rPr>
        <w:t xml:space="preserve"> </w:t>
      </w:r>
      <w:r w:rsidR="003C0F1B" w:rsidRPr="001B2BB9">
        <w:rPr>
          <w:rStyle w:val="Vnbnnidung"/>
          <w:sz w:val="27"/>
          <w:szCs w:val="27"/>
          <w:lang w:eastAsia="vi-VN"/>
        </w:rPr>
        <w:t>Văn bản pháp lý của dự án</w:t>
      </w:r>
      <w:r w:rsidR="00E124D5" w:rsidRPr="001B2BB9">
        <w:rPr>
          <w:rStyle w:val="Vnbnnidung"/>
          <w:sz w:val="27"/>
          <w:szCs w:val="27"/>
          <w:lang w:eastAsia="vi-VN"/>
        </w:rPr>
        <w:t>.</w:t>
      </w:r>
    </w:p>
    <w:p w:rsidR="00342433" w:rsidRPr="001B2BB9" w:rsidRDefault="00342433" w:rsidP="00F732F0">
      <w:pPr>
        <w:pStyle w:val="Vnbnnidung0"/>
        <w:widowControl/>
        <w:tabs>
          <w:tab w:val="left" w:pos="1380"/>
        </w:tabs>
        <w:adjustRightInd w:val="0"/>
        <w:snapToGrid w:val="0"/>
        <w:spacing w:after="0" w:line="312" w:lineRule="auto"/>
        <w:ind w:firstLine="567"/>
        <w:jc w:val="both"/>
        <w:rPr>
          <w:sz w:val="27"/>
          <w:szCs w:val="27"/>
        </w:rPr>
      </w:pPr>
      <w:bookmarkStart w:id="2309" w:name="bookmark374"/>
      <w:r w:rsidRPr="001B2BB9">
        <w:rPr>
          <w:rStyle w:val="Vnbnnidung"/>
          <w:sz w:val="27"/>
          <w:szCs w:val="27"/>
          <w:lang w:eastAsia="vi-VN"/>
        </w:rPr>
        <w:t>-</w:t>
      </w:r>
      <w:bookmarkEnd w:id="2309"/>
      <w:r w:rsidRPr="001B2BB9">
        <w:rPr>
          <w:rStyle w:val="Vnbnnidung"/>
          <w:sz w:val="27"/>
          <w:szCs w:val="27"/>
          <w:lang w:eastAsia="vi-VN"/>
        </w:rPr>
        <w:t xml:space="preserve"> Bản vẽ thiết kế cơ sở </w:t>
      </w:r>
      <w:r w:rsidR="00E124D5" w:rsidRPr="001B2BB9">
        <w:rPr>
          <w:rStyle w:val="Vnbnnidung"/>
          <w:sz w:val="27"/>
          <w:szCs w:val="27"/>
          <w:lang w:eastAsia="vi-VN"/>
        </w:rPr>
        <w:t>của dự án</w:t>
      </w:r>
      <w:r w:rsidRPr="001B2BB9">
        <w:rPr>
          <w:rStyle w:val="Vnbnnidung"/>
          <w:sz w:val="27"/>
          <w:szCs w:val="27"/>
          <w:lang w:eastAsia="vi-VN"/>
        </w:rPr>
        <w:t>;</w:t>
      </w:r>
    </w:p>
    <w:p w:rsidR="00342433" w:rsidRPr="001B2BB9" w:rsidRDefault="00342433" w:rsidP="00F732F0">
      <w:pPr>
        <w:pStyle w:val="Vnbnnidung0"/>
        <w:widowControl/>
        <w:tabs>
          <w:tab w:val="left" w:pos="1413"/>
        </w:tabs>
        <w:adjustRightInd w:val="0"/>
        <w:snapToGrid w:val="0"/>
        <w:spacing w:after="0" w:line="312" w:lineRule="auto"/>
        <w:ind w:firstLine="567"/>
        <w:jc w:val="both"/>
        <w:rPr>
          <w:sz w:val="27"/>
          <w:szCs w:val="27"/>
        </w:rPr>
      </w:pPr>
      <w:bookmarkStart w:id="2310" w:name="bookmark376"/>
      <w:r w:rsidRPr="001B2BB9">
        <w:rPr>
          <w:rStyle w:val="Vnbnnidung"/>
          <w:sz w:val="27"/>
          <w:szCs w:val="27"/>
          <w:lang w:eastAsia="vi-VN"/>
        </w:rPr>
        <w:t>-</w:t>
      </w:r>
      <w:bookmarkEnd w:id="2310"/>
      <w:r w:rsidRPr="001B2BB9">
        <w:rPr>
          <w:rStyle w:val="Vnbnnidung"/>
          <w:sz w:val="27"/>
          <w:szCs w:val="27"/>
          <w:lang w:eastAsia="vi-VN"/>
        </w:rPr>
        <w:t xml:space="preserve"> </w:t>
      </w:r>
      <w:r w:rsidR="00AB632F" w:rsidRPr="001B2BB9">
        <w:rPr>
          <w:rStyle w:val="Vnbnnidung"/>
          <w:sz w:val="27"/>
          <w:szCs w:val="27"/>
          <w:lang w:eastAsia="vi-VN"/>
        </w:rPr>
        <w:t>P</w:t>
      </w:r>
      <w:r w:rsidRPr="001B2BB9">
        <w:rPr>
          <w:rStyle w:val="Vnbnnidung"/>
          <w:sz w:val="27"/>
          <w:szCs w:val="27"/>
          <w:u w:color="FF0000"/>
          <w:lang w:eastAsia="vi-VN"/>
        </w:rPr>
        <w:t>hiếu</w:t>
      </w:r>
      <w:r w:rsidRPr="001B2BB9">
        <w:rPr>
          <w:rStyle w:val="Vnbnnidung"/>
          <w:sz w:val="27"/>
          <w:szCs w:val="27"/>
          <w:lang w:eastAsia="vi-VN"/>
        </w:rPr>
        <w:t xml:space="preserve"> kết quả đo đạc, phân tích mẫu môi trường;</w:t>
      </w:r>
    </w:p>
    <w:p w:rsidR="00E66B74" w:rsidRPr="001B2BB9" w:rsidRDefault="00E66B74" w:rsidP="00F732F0">
      <w:pPr>
        <w:widowControl/>
        <w:spacing w:line="312" w:lineRule="auto"/>
        <w:rPr>
          <w:rFonts w:ascii="Times New Roman" w:hAnsi="Times New Roman" w:cs="Times New Roman"/>
          <w:color w:val="auto"/>
          <w:sz w:val="27"/>
          <w:szCs w:val="27"/>
        </w:rPr>
      </w:pPr>
      <w:r w:rsidRPr="001B2BB9">
        <w:rPr>
          <w:rFonts w:ascii="Times New Roman" w:hAnsi="Times New Roman" w:cs="Times New Roman"/>
          <w:color w:val="auto"/>
          <w:sz w:val="27"/>
          <w:szCs w:val="27"/>
        </w:rPr>
        <w:br w:type="page"/>
      </w:r>
    </w:p>
    <w:p w:rsidR="00E66B74" w:rsidRPr="001B2BB9" w:rsidRDefault="00E66B74" w:rsidP="00F732F0">
      <w:pPr>
        <w:pStyle w:val="Heading1"/>
        <w:keepLines w:val="0"/>
        <w:widowControl/>
        <w:spacing w:before="0" w:line="312" w:lineRule="auto"/>
        <w:jc w:val="center"/>
        <w:rPr>
          <w:rFonts w:ascii="Times New Roman" w:eastAsia="Times New Roman" w:hAnsi="Times New Roman" w:cs="Times New Roman"/>
          <w:color w:val="auto"/>
          <w:kern w:val="32"/>
          <w:sz w:val="27"/>
          <w:szCs w:val="27"/>
          <w:lang w:val="en-US" w:eastAsia="en-US"/>
        </w:rPr>
      </w:pPr>
      <w:bookmarkStart w:id="2311" w:name="_Toc97883810"/>
      <w:bookmarkStart w:id="2312" w:name="_Toc100062954"/>
      <w:bookmarkStart w:id="2313" w:name="_Toc100242192"/>
      <w:bookmarkStart w:id="2314" w:name="_Toc104732358"/>
      <w:bookmarkStart w:id="2315" w:name="_Toc104733983"/>
      <w:bookmarkStart w:id="2316" w:name="_Toc112071019"/>
      <w:bookmarkStart w:id="2317" w:name="_Toc112071158"/>
      <w:bookmarkStart w:id="2318" w:name="_Toc113480133"/>
      <w:bookmarkStart w:id="2319" w:name="_Toc113480344"/>
      <w:bookmarkStart w:id="2320" w:name="_Toc117608433"/>
      <w:bookmarkStart w:id="2321" w:name="_Toc134645920"/>
      <w:bookmarkStart w:id="2322" w:name="_Toc134646365"/>
      <w:r w:rsidRPr="001B2BB9">
        <w:rPr>
          <w:rFonts w:ascii="Times New Roman" w:eastAsia="Times New Roman" w:hAnsi="Times New Roman" w:cs="Times New Roman"/>
          <w:color w:val="auto"/>
          <w:kern w:val="32"/>
          <w:sz w:val="27"/>
          <w:szCs w:val="27"/>
          <w:lang w:eastAsia="en-US"/>
        </w:rPr>
        <w:lastRenderedPageBreak/>
        <w:t>CÁC TÀI LIỆU, DỮ LIỆU THAM KHẢO</w:t>
      </w:r>
      <w:bookmarkEnd w:id="2311"/>
      <w:bookmarkEnd w:id="2312"/>
      <w:bookmarkEnd w:id="2313"/>
      <w:bookmarkEnd w:id="2314"/>
      <w:bookmarkEnd w:id="2315"/>
      <w:bookmarkEnd w:id="2316"/>
      <w:bookmarkEnd w:id="2317"/>
      <w:bookmarkEnd w:id="2318"/>
      <w:bookmarkEnd w:id="2319"/>
      <w:bookmarkEnd w:id="2320"/>
      <w:bookmarkEnd w:id="2321"/>
      <w:bookmarkEnd w:id="2322"/>
    </w:p>
    <w:p w:rsidR="00C36E8A" w:rsidRPr="001B2BB9" w:rsidRDefault="00C36E8A" w:rsidP="00F732F0">
      <w:pPr>
        <w:spacing w:line="312" w:lineRule="auto"/>
        <w:rPr>
          <w:rFonts w:ascii="Times New Roman" w:hAnsi="Times New Roman" w:cs="Times New Roman"/>
          <w:color w:val="auto"/>
          <w:sz w:val="27"/>
          <w:szCs w:val="27"/>
          <w:lang w:val="en-US" w:eastAsia="en-US"/>
        </w:rPr>
      </w:pP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 xml:space="preserve">[1]. </w:t>
      </w:r>
      <w:r w:rsidRPr="001B2BB9">
        <w:rPr>
          <w:rFonts w:ascii="Times New Roman" w:hAnsi="Times New Roman" w:cs="Times New Roman"/>
          <w:color w:val="auto"/>
          <w:sz w:val="27"/>
          <w:szCs w:val="27"/>
          <w:lang w:val="en-US"/>
        </w:rPr>
        <w:t>Thuyết minh báo cáo kinh tế kỹ thuật đầu tư xây dựng công trình</w:t>
      </w:r>
      <w:r w:rsidRPr="001B2BB9">
        <w:rPr>
          <w:rFonts w:ascii="Times New Roman" w:hAnsi="Times New Roman" w:cs="Times New Roman"/>
          <w:color w:val="auto"/>
          <w:sz w:val="27"/>
          <w:szCs w:val="27"/>
        </w:rPr>
        <w:t>: Khu tái định cư tại xã Hải thái, huyện Gio Linh phục vụ dự án đường cao tốc Bắc - Nam phía Đông giai đoạn 2022-2025, đoạn Vạn Ninh - Cam Lộ;</w:t>
      </w:r>
    </w:p>
    <w:p w:rsidR="00A43013" w:rsidRPr="001B2BB9" w:rsidRDefault="00A43013"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rPr>
        <w:t>[2]. Dự toán thi công xây dựng công trình Khu tái định cư tại xã Hải thái, huyện Gio Linh phục vụ dự án đường cao tốc Bắc - Nam phía Đông giai đoạn 2022-2025, đoạn Vạn Ninh – Cam Lộ</w:t>
      </w:r>
      <w:r w:rsidRPr="001B2BB9">
        <w:rPr>
          <w:rFonts w:ascii="Times New Roman" w:hAnsi="Times New Roman" w:cs="Times New Roman"/>
          <w:color w:val="auto"/>
          <w:sz w:val="27"/>
          <w:szCs w:val="27"/>
          <w:lang w:val="en-US"/>
        </w:rPr>
        <w:t>;</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3</w:t>
      </w:r>
      <w:r w:rsidRPr="001B2BB9">
        <w:rPr>
          <w:rFonts w:ascii="Times New Roman" w:hAnsi="Times New Roman" w:cs="Times New Roman"/>
          <w:color w:val="auto"/>
          <w:sz w:val="27"/>
          <w:szCs w:val="27"/>
        </w:rPr>
        <w:t>].</w:t>
      </w:r>
      <w:r w:rsidRPr="001B2BB9">
        <w:rPr>
          <w:rFonts w:ascii="Times New Roman" w:eastAsia="等线 Light" w:hAnsi="Times New Roman" w:cs="Times New Roman"/>
          <w:noProof/>
          <w:color w:val="auto"/>
          <w:sz w:val="27"/>
          <w:szCs w:val="27"/>
          <w:lang w:eastAsia="zh-CN"/>
        </w:rPr>
        <w:t xml:space="preserve"> </w:t>
      </w:r>
      <w:r w:rsidRPr="001B2BB9">
        <w:rPr>
          <w:rFonts w:ascii="Times New Roman" w:hAnsi="Times New Roman" w:cs="Times New Roman"/>
          <w:color w:val="auto"/>
          <w:sz w:val="27"/>
          <w:szCs w:val="27"/>
        </w:rPr>
        <w:t>Quyết định số 1329/QĐ-BXD ngày ngày 19/12/2016 của Bộ Xây dựng về việc công bố định mức sử dụng vật liệu trong xây dựng.</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4</w:t>
      </w:r>
      <w:r w:rsidRPr="001B2BB9">
        <w:rPr>
          <w:rFonts w:ascii="Times New Roman" w:hAnsi="Times New Roman" w:cs="Times New Roman"/>
          <w:color w:val="auto"/>
          <w:sz w:val="27"/>
          <w:szCs w:val="27"/>
        </w:rPr>
        <w:t>]. Môi trường không khí, GS.TS Phạm Ngọc Đăng, NXB KH&amp;KT, Hà Nội 1997;</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5</w:t>
      </w:r>
      <w:r w:rsidRPr="001B2BB9">
        <w:rPr>
          <w:rFonts w:ascii="Times New Roman" w:hAnsi="Times New Roman" w:cs="Times New Roman"/>
          <w:color w:val="auto"/>
          <w:sz w:val="27"/>
          <w:szCs w:val="27"/>
        </w:rPr>
        <w:t>]. Air Chief, Cục Môi trường Mỹ, 1995;</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6</w:t>
      </w:r>
      <w:r w:rsidRPr="001B2BB9">
        <w:rPr>
          <w:rFonts w:ascii="Times New Roman" w:hAnsi="Times New Roman" w:cs="Times New Roman"/>
          <w:color w:val="auto"/>
          <w:sz w:val="27"/>
          <w:szCs w:val="27"/>
        </w:rPr>
        <w:t>]. Assessment of sources of Air, Water and Land Pollution. Part I, World Health Organization, Geneva, 1993 (WHO, 1993);</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7</w:t>
      </w:r>
      <w:r w:rsidRPr="001B2BB9">
        <w:rPr>
          <w:rFonts w:ascii="Times New Roman" w:hAnsi="Times New Roman" w:cs="Times New Roman"/>
          <w:color w:val="auto"/>
          <w:sz w:val="27"/>
          <w:szCs w:val="27"/>
        </w:rPr>
        <w:t>] GS.TS Trần Ngọc Chấn, Ô nhiễm không khí và xử lý khí thải - Tập 1, NXB KH&amp;KT Hà Nội;</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8</w:t>
      </w:r>
      <w:r w:rsidRPr="001B2BB9">
        <w:rPr>
          <w:rFonts w:ascii="Times New Roman" w:hAnsi="Times New Roman" w:cs="Times New Roman"/>
          <w:color w:val="auto"/>
          <w:sz w:val="27"/>
          <w:szCs w:val="27"/>
        </w:rPr>
        <w:t>]. TCXDVN 33-2006 - Cấp nước - Mạng lưới đường ống và công trình - Tiêu chuẩn thiết kế;</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9</w:t>
      </w:r>
      <w:r w:rsidRPr="001B2BB9">
        <w:rPr>
          <w:rFonts w:ascii="Times New Roman" w:hAnsi="Times New Roman" w:cs="Times New Roman"/>
          <w:color w:val="auto"/>
          <w:sz w:val="27"/>
          <w:szCs w:val="27"/>
        </w:rPr>
        <w:t>]. Nghị định 80/2014/NĐ - CP của Chính phủ ngày 06/8/2014 về thoát nước và xử lý nước thải;</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10</w:t>
      </w:r>
      <w:r w:rsidRPr="001B2BB9">
        <w:rPr>
          <w:rFonts w:ascii="Times New Roman" w:hAnsi="Times New Roman" w:cs="Times New Roman"/>
          <w:color w:val="auto"/>
          <w:sz w:val="27"/>
          <w:szCs w:val="27"/>
        </w:rPr>
        <w:t>]. Quản lý chất thải rắn. GS.TS. Trần Hiếu Nhuệ, TS. Ứng Quốc Dũng, TS. Nguyễn Thị Kim Thái. NXB Xây Dựng, Hà Nội - 2001;</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w:t>
      </w:r>
      <w:r w:rsidRPr="001B2BB9">
        <w:rPr>
          <w:rFonts w:ascii="Times New Roman" w:hAnsi="Times New Roman" w:cs="Times New Roman"/>
          <w:color w:val="auto"/>
          <w:sz w:val="27"/>
          <w:szCs w:val="27"/>
          <w:lang w:val="en-US"/>
        </w:rPr>
        <w:t>11</w:t>
      </w:r>
      <w:r w:rsidRPr="001B2BB9">
        <w:rPr>
          <w:rFonts w:ascii="Times New Roman" w:hAnsi="Times New Roman" w:cs="Times New Roman"/>
          <w:color w:val="auto"/>
          <w:sz w:val="27"/>
          <w:szCs w:val="27"/>
        </w:rPr>
        <w:t>]. Giáo trình bảo vệ môi trường trong xây dựng cơ bản - Nhà xuất bản xây dựng, 2010;</w:t>
      </w:r>
    </w:p>
    <w:p w:rsidR="00A43013" w:rsidRPr="001B2BB9" w:rsidRDefault="00A43013" w:rsidP="00F732F0">
      <w:pPr>
        <w:spacing w:line="312" w:lineRule="auto"/>
        <w:ind w:firstLine="567"/>
        <w:jc w:val="both"/>
        <w:rPr>
          <w:rFonts w:ascii="Times New Roman" w:hAnsi="Times New Roman" w:cs="Times New Roman"/>
          <w:color w:val="auto"/>
          <w:sz w:val="27"/>
          <w:szCs w:val="27"/>
        </w:rPr>
      </w:pPr>
      <w:r w:rsidRPr="001B2BB9">
        <w:rPr>
          <w:rFonts w:ascii="Times New Roman" w:hAnsi="Times New Roman" w:cs="Times New Roman"/>
          <w:color w:val="auto"/>
          <w:sz w:val="27"/>
          <w:szCs w:val="27"/>
        </w:rPr>
        <w:t>[1</w:t>
      </w:r>
      <w:r w:rsidRPr="001B2BB9">
        <w:rPr>
          <w:rFonts w:ascii="Times New Roman" w:hAnsi="Times New Roman" w:cs="Times New Roman"/>
          <w:color w:val="auto"/>
          <w:sz w:val="27"/>
          <w:szCs w:val="27"/>
          <w:lang w:val="en-US"/>
        </w:rPr>
        <w:t>2</w:t>
      </w:r>
      <w:r w:rsidRPr="001B2BB9">
        <w:rPr>
          <w:rFonts w:ascii="Times New Roman" w:hAnsi="Times New Roman" w:cs="Times New Roman"/>
          <w:color w:val="auto"/>
          <w:sz w:val="27"/>
          <w:szCs w:val="27"/>
        </w:rPr>
        <w:t>]. USEPA (United States Environmental Protection Agency), 1997;</w:t>
      </w:r>
    </w:p>
    <w:p w:rsidR="00A43013" w:rsidRPr="001B2BB9" w:rsidRDefault="00A43013" w:rsidP="00F732F0">
      <w:pPr>
        <w:spacing w:line="312" w:lineRule="auto"/>
        <w:ind w:firstLine="567"/>
        <w:jc w:val="both"/>
        <w:rPr>
          <w:rFonts w:ascii="Times New Roman" w:hAnsi="Times New Roman" w:cs="Times New Roman"/>
          <w:color w:val="auto"/>
          <w:sz w:val="27"/>
          <w:szCs w:val="27"/>
          <w:lang w:val="en-US"/>
        </w:rPr>
      </w:pPr>
      <w:r w:rsidRPr="001B2BB9">
        <w:rPr>
          <w:rFonts w:ascii="Times New Roman" w:hAnsi="Times New Roman" w:cs="Times New Roman"/>
          <w:color w:val="auto"/>
          <w:sz w:val="27"/>
          <w:szCs w:val="27"/>
          <w:lang w:val="en-US"/>
        </w:rPr>
        <w:t xml:space="preserve">[13]. </w:t>
      </w:r>
      <w:r w:rsidRPr="001B2BB9">
        <w:rPr>
          <w:rFonts w:ascii="Times New Roman" w:hAnsi="Times New Roman" w:cs="Times New Roman"/>
          <w:color w:val="auto"/>
          <w:sz w:val="27"/>
          <w:szCs w:val="27"/>
        </w:rPr>
        <w:t>Báo cáo Quy hoạch quản lý chất thải rắn tỉnh Quảng Trị đến năm 2020, tầm nhìn đến năm 2030 của Sở Xây dựng tỉnh Quảng Trị</w:t>
      </w:r>
      <w:r w:rsidRPr="001B2BB9">
        <w:rPr>
          <w:rFonts w:ascii="Times New Roman" w:hAnsi="Times New Roman" w:cs="Times New Roman"/>
          <w:color w:val="auto"/>
          <w:sz w:val="27"/>
          <w:szCs w:val="27"/>
          <w:lang w:val="en-US"/>
        </w:rPr>
        <w:t>;</w:t>
      </w:r>
    </w:p>
    <w:p w:rsidR="00921A1A" w:rsidRPr="001B2BB9" w:rsidRDefault="00A43013" w:rsidP="00F732F0">
      <w:pPr>
        <w:spacing w:line="312" w:lineRule="auto"/>
        <w:ind w:firstLine="567"/>
        <w:jc w:val="both"/>
        <w:rPr>
          <w:rFonts w:ascii="Times New Roman" w:hAnsi="Times New Roman" w:cs="Times New Roman"/>
          <w:color w:val="auto"/>
          <w:spacing w:val="-4"/>
          <w:sz w:val="27"/>
          <w:szCs w:val="27"/>
          <w:lang w:val="en-US"/>
        </w:rPr>
      </w:pPr>
      <w:r w:rsidRPr="001B2BB9">
        <w:rPr>
          <w:rFonts w:ascii="Times New Roman" w:hAnsi="Times New Roman" w:cs="Times New Roman"/>
          <w:color w:val="auto"/>
          <w:sz w:val="27"/>
          <w:szCs w:val="27"/>
          <w:lang w:val="en-US"/>
        </w:rPr>
        <w:t xml:space="preserve">[14]. </w:t>
      </w:r>
      <w:r w:rsidRPr="001B2BB9">
        <w:rPr>
          <w:rFonts w:ascii="Times New Roman" w:hAnsi="Times New Roman" w:cs="Times New Roman"/>
          <w:color w:val="auto"/>
          <w:spacing w:val="-4"/>
          <w:sz w:val="27"/>
          <w:szCs w:val="27"/>
        </w:rPr>
        <w:t>Kỹ thuật môi trường, Tăng Văn Đoàn-Trần Đức Hạ, NXB giáo dục 2001</w:t>
      </w:r>
      <w:r w:rsidRPr="001B2BB9">
        <w:rPr>
          <w:rFonts w:ascii="Times New Roman" w:hAnsi="Times New Roman" w:cs="Times New Roman"/>
          <w:color w:val="auto"/>
          <w:spacing w:val="-4"/>
          <w:sz w:val="27"/>
          <w:szCs w:val="27"/>
          <w:lang w:val="en-US"/>
        </w:rPr>
        <w:t>.</w:t>
      </w:r>
    </w:p>
    <w:sectPr w:rsidR="00921A1A" w:rsidRPr="001B2BB9" w:rsidSect="00AB632F">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7D" w:rsidRDefault="00046A7D" w:rsidP="001B7C4E">
      <w:r>
        <w:separator/>
      </w:r>
    </w:p>
  </w:endnote>
  <w:endnote w:type="continuationSeparator" w:id="0">
    <w:p w:rsidR="00046A7D" w:rsidRDefault="00046A7D" w:rsidP="001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VnArial">
    <w:panose1 w:val="000004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VnTimeH">
    <w:panose1 w:val="020B7200000000000000"/>
    <w:charset w:val="00"/>
    <w:family w:val="swiss"/>
    <w:pitch w:val="variable"/>
    <w:sig w:usb0="00000003" w:usb1="00000000" w:usb2="00000000" w:usb3="00000000" w:csb0="00000001" w:csb1="00000000"/>
  </w:font>
  <w:font w:name="TimesNewRomanPSMT">
    <w:altName w:val="@Cleo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41" w:rsidRPr="003D4F0A" w:rsidRDefault="00486741" w:rsidP="009A5415">
    <w:pPr>
      <w:pStyle w:val="Footer1"/>
      <w:pBdr>
        <w:top w:val="single" w:sz="4" w:space="1" w:color="auto"/>
      </w:pBdr>
      <w:tabs>
        <w:tab w:val="clear" w:pos="4680"/>
        <w:tab w:val="clear" w:pos="9360"/>
        <w:tab w:val="center" w:pos="8505"/>
      </w:tabs>
      <w:spacing w:before="0" w:after="0"/>
      <w:jc w:val="left"/>
      <w:rPr>
        <w:b/>
        <w:i/>
        <w:sz w:val="26"/>
        <w:szCs w:val="26"/>
      </w:rPr>
    </w:pPr>
    <w:r w:rsidRPr="003D4F0A">
      <w:rPr>
        <w:b/>
        <w:i/>
        <w:sz w:val="26"/>
        <w:szCs w:val="26"/>
      </w:rPr>
      <w:t>Chủ dự án:</w:t>
    </w:r>
    <w:r w:rsidRPr="003D4F0A">
      <w:t xml:space="preserve"> </w:t>
    </w:r>
    <w:r w:rsidRPr="002139EF">
      <w:rPr>
        <w:i/>
        <w:sz w:val="26"/>
        <w:szCs w:val="26"/>
      </w:rPr>
      <w:t xml:space="preserve">Ban </w:t>
    </w:r>
    <w:r>
      <w:rPr>
        <w:i/>
        <w:sz w:val="26"/>
        <w:szCs w:val="26"/>
      </w:rPr>
      <w:t>QLDA</w:t>
    </w:r>
    <w:r w:rsidRPr="002139EF">
      <w:rPr>
        <w:i/>
        <w:sz w:val="26"/>
        <w:szCs w:val="26"/>
      </w:rPr>
      <w:t xml:space="preserve">, </w:t>
    </w:r>
    <w:r>
      <w:rPr>
        <w:i/>
        <w:sz w:val="26"/>
        <w:szCs w:val="26"/>
      </w:rPr>
      <w:t>PTQĐ&amp;CCN</w:t>
    </w:r>
    <w:r w:rsidRPr="002139EF">
      <w:rPr>
        <w:i/>
        <w:sz w:val="26"/>
        <w:szCs w:val="26"/>
      </w:rPr>
      <w:t xml:space="preserve"> huyện Gio Linh</w:t>
    </w:r>
    <w:r w:rsidRPr="003D4F0A">
      <w:rPr>
        <w:b/>
        <w:i/>
        <w:sz w:val="26"/>
        <w:szCs w:val="26"/>
      </w:rPr>
      <w:tab/>
    </w:r>
    <w:r w:rsidRPr="003D4F0A">
      <w:rPr>
        <w:sz w:val="26"/>
        <w:szCs w:val="26"/>
      </w:rPr>
      <w:t xml:space="preserve">Trang </w:t>
    </w:r>
    <w:r w:rsidRPr="003D4F0A">
      <w:rPr>
        <w:caps/>
        <w:sz w:val="26"/>
        <w:szCs w:val="26"/>
      </w:rPr>
      <w:fldChar w:fldCharType="begin"/>
    </w:r>
    <w:r w:rsidRPr="003D4F0A">
      <w:rPr>
        <w:caps/>
        <w:sz w:val="26"/>
        <w:szCs w:val="26"/>
      </w:rPr>
      <w:instrText xml:space="preserve"> PAGE   \* MERGEFORMAT </w:instrText>
    </w:r>
    <w:r w:rsidRPr="003D4F0A">
      <w:rPr>
        <w:caps/>
        <w:sz w:val="26"/>
        <w:szCs w:val="26"/>
      </w:rPr>
      <w:fldChar w:fldCharType="separate"/>
    </w:r>
    <w:r w:rsidR="001B2BB9">
      <w:rPr>
        <w:caps/>
        <w:noProof/>
        <w:sz w:val="26"/>
        <w:szCs w:val="26"/>
      </w:rPr>
      <w:t>1</w:t>
    </w:r>
    <w:r w:rsidRPr="003D4F0A">
      <w:rPr>
        <w:caps/>
        <w:noProof/>
        <w:sz w:val="26"/>
        <w:szCs w:val="26"/>
      </w:rPr>
      <w:fldChar w:fldCharType="end"/>
    </w:r>
  </w:p>
  <w:p w:rsidR="00486741" w:rsidRPr="003D4F0A" w:rsidRDefault="00486741" w:rsidP="009A5415">
    <w:pPr>
      <w:pStyle w:val="Footer1"/>
      <w:pBdr>
        <w:top w:val="single" w:sz="4" w:space="1" w:color="auto"/>
      </w:pBdr>
      <w:tabs>
        <w:tab w:val="clear" w:pos="4680"/>
        <w:tab w:val="clear" w:pos="9360"/>
        <w:tab w:val="center" w:pos="8505"/>
      </w:tabs>
      <w:spacing w:before="0" w:after="0"/>
      <w:jc w:val="left"/>
      <w:rPr>
        <w:b/>
        <w:i/>
        <w:sz w:val="26"/>
        <w:szCs w:val="26"/>
      </w:rPr>
    </w:pPr>
    <w:r w:rsidRPr="003D4F0A">
      <w:rPr>
        <w:b/>
        <w:i/>
        <w:sz w:val="26"/>
        <w:szCs w:val="26"/>
      </w:rPr>
      <w:t xml:space="preserve">Đơn vị tư vấn: </w:t>
    </w:r>
    <w:r w:rsidRPr="003D4F0A">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7D" w:rsidRDefault="00046A7D" w:rsidP="001B7C4E">
      <w:r>
        <w:separator/>
      </w:r>
    </w:p>
  </w:footnote>
  <w:footnote w:type="continuationSeparator" w:id="0">
    <w:p w:rsidR="00046A7D" w:rsidRDefault="00046A7D" w:rsidP="001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41" w:rsidRPr="009017E5" w:rsidRDefault="00486741" w:rsidP="00D945EE">
    <w:pPr>
      <w:pBdr>
        <w:bottom w:val="single" w:sz="4" w:space="1" w:color="auto"/>
      </w:pBdr>
      <w:spacing w:after="60"/>
      <w:jc w:val="both"/>
      <w:rPr>
        <w:rFonts w:ascii="Times New Roman" w:hAnsi="Times New Roman" w:cs="Times New Roman"/>
        <w:i/>
        <w:sz w:val="25"/>
        <w:szCs w:val="25"/>
      </w:rPr>
    </w:pPr>
    <w:r w:rsidRPr="006607EE">
      <w:rPr>
        <w:rFonts w:ascii="Times New Roman" w:hAnsi="Times New Roman" w:cs="Times New Roman"/>
        <w:b/>
        <w:i/>
        <w:sz w:val="25"/>
        <w:szCs w:val="25"/>
      </w:rPr>
      <w:t>Báo cáo đề xuất cấp GPMT dự án</w:t>
    </w:r>
    <w:r w:rsidRPr="009A5415">
      <w:rPr>
        <w:rFonts w:ascii="Times New Roman" w:hAnsi="Times New Roman" w:cs="Times New Roman"/>
        <w:b/>
        <w:i/>
        <w:sz w:val="25"/>
        <w:szCs w:val="25"/>
      </w:rPr>
      <w:t>:</w:t>
    </w:r>
    <w:r w:rsidRPr="009A5415">
      <w:rPr>
        <w:rFonts w:ascii="Times New Roman" w:hAnsi="Times New Roman" w:cs="Times New Roman"/>
        <w:i/>
        <w:sz w:val="25"/>
        <w:szCs w:val="25"/>
      </w:rPr>
      <w:t xml:space="preserve"> </w:t>
    </w:r>
    <w:r w:rsidRPr="00D945EE">
      <w:rPr>
        <w:rFonts w:ascii="Times New Roman" w:hAnsi="Times New Roman" w:cs="Times New Roman"/>
        <w:i/>
        <w:sz w:val="25"/>
        <w:szCs w:val="25"/>
      </w:rPr>
      <w:t xml:space="preserve">Khu tái định cư tại xã Hải thái, huyện Gio Linh phục vụ dự án đường cao tốc Bắc </w:t>
    </w:r>
    <w:r>
      <w:rPr>
        <w:rFonts w:ascii="Times New Roman" w:hAnsi="Times New Roman" w:cs="Times New Roman"/>
        <w:i/>
        <w:sz w:val="25"/>
        <w:szCs w:val="25"/>
        <w:lang w:val="en-US"/>
      </w:rPr>
      <w:t>-</w:t>
    </w:r>
    <w:r w:rsidRPr="00D945EE">
      <w:rPr>
        <w:rFonts w:ascii="Times New Roman" w:hAnsi="Times New Roman" w:cs="Times New Roman"/>
        <w:i/>
        <w:sz w:val="25"/>
        <w:szCs w:val="25"/>
      </w:rPr>
      <w:t xml:space="preserve"> Nam</w:t>
    </w:r>
    <w:r>
      <w:rPr>
        <w:rFonts w:ascii="Times New Roman" w:hAnsi="Times New Roman" w:cs="Times New Roman"/>
        <w:i/>
        <w:sz w:val="25"/>
        <w:szCs w:val="25"/>
      </w:rPr>
      <w:t xml:space="preserve"> phía Đông giai đoạn 2022-2025,</w:t>
    </w:r>
    <w:r>
      <w:rPr>
        <w:rFonts w:ascii="Times New Roman" w:hAnsi="Times New Roman" w:cs="Times New Roman"/>
        <w:i/>
        <w:sz w:val="25"/>
        <w:szCs w:val="25"/>
        <w:lang w:val="en-US"/>
      </w:rPr>
      <w:t xml:space="preserve"> đ</w:t>
    </w:r>
    <w:r w:rsidRPr="00D945EE">
      <w:rPr>
        <w:rFonts w:ascii="Times New Roman" w:hAnsi="Times New Roman" w:cs="Times New Roman"/>
        <w:i/>
        <w:sz w:val="25"/>
        <w:szCs w:val="25"/>
      </w:rPr>
      <w:t xml:space="preserve">oạn Vạn Ninh </w:t>
    </w:r>
    <w:r>
      <w:rPr>
        <w:rFonts w:ascii="Times New Roman" w:hAnsi="Times New Roman" w:cs="Times New Roman"/>
        <w:i/>
        <w:sz w:val="25"/>
        <w:szCs w:val="25"/>
        <w:lang w:val="en-US"/>
      </w:rPr>
      <w:t>-</w:t>
    </w:r>
    <w:r w:rsidRPr="00D945EE">
      <w:rPr>
        <w:rFonts w:ascii="Times New Roman" w:hAnsi="Times New Roman" w:cs="Times New Roman"/>
        <w:i/>
        <w:sz w:val="25"/>
        <w:szCs w:val="25"/>
      </w:rPr>
      <w:t xml:space="preserve"> Cam Lộ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2" w15:restartNumberingAfterBreak="0">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B22D3"/>
    <w:multiLevelType w:val="hybridMultilevel"/>
    <w:tmpl w:val="C158093A"/>
    <w:lvl w:ilvl="0" w:tplc="32DEF4F6">
      <w:start w:val="1"/>
      <w:numFmt w:val="bullet"/>
      <w:pStyle w:val="-List"/>
      <w:lvlText w:val="-"/>
      <w:lvlJc w:val="left"/>
      <w:pPr>
        <w:ind w:left="1287" w:hanging="360"/>
      </w:pPr>
      <w:rPr>
        <w:rFonts w:ascii="Times New Roman" w:hAnsi="Times New Roman" w:cs="Times New Roman" w:hint="default"/>
        <w:b w:val="0"/>
        <w:i w:val="0"/>
        <w:caps w:val="0"/>
        <w:strike w:val="0"/>
        <w:dstrike w:val="0"/>
        <w:vanish w:val="0"/>
        <w:spacing w:val="0"/>
        <w:w w:val="100"/>
        <w:sz w:val="27"/>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A30619A"/>
    <w:multiLevelType w:val="hybridMultilevel"/>
    <w:tmpl w:val="4BB6F1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D8C2866"/>
    <w:multiLevelType w:val="multilevel"/>
    <w:tmpl w:val="E5745226"/>
    <w:lvl w:ilvl="0">
      <w:start w:val="1"/>
      <w:numFmt w:val="decimal"/>
      <w:pStyle w:val="01-PhnChng"/>
      <w:suff w:val="nothing"/>
      <w:lvlText w:val="CHƯƠNG %1. "/>
      <w:lvlJc w:val="left"/>
      <w:pPr>
        <w:ind w:left="552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2-Mc11-21"/>
      <w:suff w:val="nothing"/>
      <w:lvlText w:val="%1.%2. "/>
      <w:lvlJc w:val="left"/>
      <w:pPr>
        <w:ind w:left="2614" w:hanging="454"/>
      </w:pPr>
      <w:rPr>
        <w:rFonts w:ascii="Tahoma" w:hAnsi="Tahoma" w:cs="Tahom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03-iu111-211"/>
      <w:suff w:val="nothing"/>
      <w:lvlText w:val="%1.%2.%3. "/>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04-Mcnh1-2-3"/>
      <w:suff w:val="nothing"/>
      <w:lvlText w:val="%4.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08-Nidungi-ii-iii"/>
      <w:suff w:val="nothing"/>
      <w:lvlText w:val="%5). "/>
      <w:lvlJc w:val="left"/>
      <w:pPr>
        <w:ind w:left="794" w:hanging="340"/>
      </w:pPr>
      <w:rPr>
        <w:rFonts w:hint="default"/>
      </w:rPr>
    </w:lvl>
    <w:lvl w:ilvl="5">
      <w:start w:val="1"/>
      <w:numFmt w:val="decimal"/>
      <w:lvlRestart w:val="1"/>
      <w:pStyle w:val="09-Hnh11-21"/>
      <w:suff w:val="nothing"/>
      <w:lvlText w:val="Hình %1.%6.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10-Bng11-21"/>
      <w:suff w:val="nothing"/>
      <w:lvlText w:val="Bảng %1.%7.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pStyle w:val="06-Gchudng"/>
      <w:suff w:val="nothing"/>
      <w:lvlText w:val="- "/>
      <w:lvlJc w:val="left"/>
      <w:pPr>
        <w:ind w:left="1531" w:firstLine="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Restart w:val="4"/>
      <w:pStyle w:val="05-Khona-b-c"/>
      <w:suff w:val="nothing"/>
      <w:lvlText w:val="%9. "/>
      <w:lvlJc w:val="left"/>
      <w:pPr>
        <w:ind w:left="0" w:firstLine="0"/>
      </w:pPr>
      <w:rPr>
        <w:rFonts w:hint="default"/>
      </w:rPr>
    </w:lvl>
  </w:abstractNum>
  <w:abstractNum w:abstractNumId="7"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53E65"/>
    <w:multiLevelType w:val="hybridMultilevel"/>
    <w:tmpl w:val="835E271E"/>
    <w:lvl w:ilvl="0" w:tplc="2B20C35C">
      <w:start w:val="1"/>
      <w:numFmt w:val="lowerLetter"/>
      <w:pStyle w:val="HMca"/>
      <w:lvlText w:val="%1."/>
      <w:lvlJc w:val="left"/>
      <w:pPr>
        <w:ind w:left="1004" w:hanging="360"/>
      </w:pPr>
      <w:rPr>
        <w:b w:val="0"/>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31C7F75"/>
    <w:multiLevelType w:val="multilevel"/>
    <w:tmpl w:val="E2486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016DE"/>
    <w:multiLevelType w:val="hybridMultilevel"/>
    <w:tmpl w:val="CCA8CFAE"/>
    <w:lvl w:ilvl="0" w:tplc="0136D00A">
      <w:start w:val="1"/>
      <w:numFmt w:val="decimal"/>
      <w:pStyle w:val="BANG"/>
      <w:suff w:val="nothing"/>
      <w:lvlText w:val="Bảng 2.%1. "/>
      <w:lvlJc w:val="left"/>
      <w:pPr>
        <w:ind w:left="5103" w:firstLine="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A4100"/>
    <w:multiLevelType w:val="hybridMultilevel"/>
    <w:tmpl w:val="8F60C414"/>
    <w:lvl w:ilvl="0" w:tplc="1534F0C6">
      <w:start w:val="1"/>
      <w:numFmt w:val="decimal"/>
      <w:pStyle w:val="heading"/>
      <w:suff w:val="nothing"/>
      <w:lvlText w:val="Bảng 5.%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6305C"/>
    <w:multiLevelType w:val="hybridMultilevel"/>
    <w:tmpl w:val="5B9E1EC4"/>
    <w:lvl w:ilvl="0" w:tplc="5FB6371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A3C38"/>
    <w:multiLevelType w:val="hybridMultilevel"/>
    <w:tmpl w:val="6FC68698"/>
    <w:lvl w:ilvl="0" w:tplc="F26E1880">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42EE0"/>
    <w:multiLevelType w:val="hybridMultilevel"/>
    <w:tmpl w:val="4B6E20DA"/>
    <w:lvl w:ilvl="0" w:tplc="635AFAD4">
      <w:start w:val="1"/>
      <w:numFmt w:val="decimal"/>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B05BA"/>
    <w:multiLevelType w:val="hybridMultilevel"/>
    <w:tmpl w:val="9AA087AC"/>
    <w:lvl w:ilvl="0" w:tplc="C52E15A8">
      <w:start w:val="1"/>
      <w:numFmt w:val="bullet"/>
      <w:lvlText w:val=""/>
      <w:lvlJc w:val="left"/>
      <w:pPr>
        <w:tabs>
          <w:tab w:val="num" w:pos="720"/>
        </w:tabs>
        <w:ind w:left="720" w:hanging="360"/>
      </w:pPr>
      <w:rPr>
        <w:rFonts w:ascii="Symbol" w:hAnsi="Symbol" w:hint="default"/>
      </w:rPr>
    </w:lvl>
    <w:lvl w:ilvl="1" w:tplc="3732CB76">
      <w:start w:val="1"/>
      <w:numFmt w:val="bullet"/>
      <w:lvlText w:val=""/>
      <w:lvlJc w:val="left"/>
      <w:pPr>
        <w:tabs>
          <w:tab w:val="num" w:pos="720"/>
        </w:tabs>
        <w:ind w:left="720" w:hanging="360"/>
      </w:pPr>
      <w:rPr>
        <w:rFonts w:ascii="Symbol" w:eastAsia="Times New Roman" w:hAnsi="Symbol" w:cs="Times New Roman" w:hint="default"/>
        <w:i/>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77D3817"/>
    <w:multiLevelType w:val="hybridMultilevel"/>
    <w:tmpl w:val="951267E6"/>
    <w:lvl w:ilvl="0" w:tplc="5E9E3F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7"/>
  </w:num>
  <w:num w:numId="6">
    <w:abstractNumId w:val="1"/>
  </w:num>
  <w:num w:numId="7">
    <w:abstractNumId w:val="2"/>
  </w:num>
  <w:num w:numId="8">
    <w:abstractNumId w:val="8"/>
  </w:num>
  <w:num w:numId="9">
    <w:abstractNumId w:val="4"/>
  </w:num>
  <w:num w:numId="10">
    <w:abstractNumId w:val="6"/>
  </w:num>
  <w:num w:numId="11">
    <w:abstractNumId w:val="10"/>
  </w:num>
  <w:num w:numId="12">
    <w:abstractNumId w:val="11"/>
  </w:num>
  <w:num w:numId="13">
    <w:abstractNumId w:val="14"/>
  </w:num>
  <w:num w:numId="14">
    <w:abstractNumId w:val="12"/>
  </w:num>
  <w:num w:numId="15">
    <w:abstractNumId w:val="16"/>
  </w:num>
  <w:num w:numId="16">
    <w:abstractNumId w:val="9"/>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3"/>
    <w:rsid w:val="00000DAC"/>
    <w:rsid w:val="00002420"/>
    <w:rsid w:val="00002BD4"/>
    <w:rsid w:val="00002C61"/>
    <w:rsid w:val="00002FD5"/>
    <w:rsid w:val="000039E8"/>
    <w:rsid w:val="0000447F"/>
    <w:rsid w:val="00004814"/>
    <w:rsid w:val="000059FE"/>
    <w:rsid w:val="00005CC2"/>
    <w:rsid w:val="000060AB"/>
    <w:rsid w:val="00007269"/>
    <w:rsid w:val="0001084B"/>
    <w:rsid w:val="000110D9"/>
    <w:rsid w:val="000121B3"/>
    <w:rsid w:val="000128D6"/>
    <w:rsid w:val="000132A4"/>
    <w:rsid w:val="00013557"/>
    <w:rsid w:val="00014051"/>
    <w:rsid w:val="000158DC"/>
    <w:rsid w:val="0001627F"/>
    <w:rsid w:val="00017016"/>
    <w:rsid w:val="00020E46"/>
    <w:rsid w:val="00021162"/>
    <w:rsid w:val="00021B7F"/>
    <w:rsid w:val="00022B35"/>
    <w:rsid w:val="00023F40"/>
    <w:rsid w:val="00024556"/>
    <w:rsid w:val="0002483F"/>
    <w:rsid w:val="00025571"/>
    <w:rsid w:val="000259C0"/>
    <w:rsid w:val="0002694D"/>
    <w:rsid w:val="000274BA"/>
    <w:rsid w:val="0003214D"/>
    <w:rsid w:val="0003268C"/>
    <w:rsid w:val="00032BA8"/>
    <w:rsid w:val="000344FD"/>
    <w:rsid w:val="00036722"/>
    <w:rsid w:val="000406E7"/>
    <w:rsid w:val="00040A47"/>
    <w:rsid w:val="00040CC9"/>
    <w:rsid w:val="00040FA5"/>
    <w:rsid w:val="000412AE"/>
    <w:rsid w:val="0004153A"/>
    <w:rsid w:val="000436C0"/>
    <w:rsid w:val="000442AD"/>
    <w:rsid w:val="00044BE8"/>
    <w:rsid w:val="00045D93"/>
    <w:rsid w:val="00046A7D"/>
    <w:rsid w:val="00046E9B"/>
    <w:rsid w:val="00052EDC"/>
    <w:rsid w:val="00053768"/>
    <w:rsid w:val="00053D64"/>
    <w:rsid w:val="00056A6D"/>
    <w:rsid w:val="00061DC7"/>
    <w:rsid w:val="0006225E"/>
    <w:rsid w:val="000628BD"/>
    <w:rsid w:val="00063B59"/>
    <w:rsid w:val="00064021"/>
    <w:rsid w:val="00064227"/>
    <w:rsid w:val="00064F56"/>
    <w:rsid w:val="000656CE"/>
    <w:rsid w:val="0006590E"/>
    <w:rsid w:val="00066886"/>
    <w:rsid w:val="00072261"/>
    <w:rsid w:val="000739C0"/>
    <w:rsid w:val="000756BE"/>
    <w:rsid w:val="00075C60"/>
    <w:rsid w:val="00076709"/>
    <w:rsid w:val="00076FAC"/>
    <w:rsid w:val="0008010B"/>
    <w:rsid w:val="0008367F"/>
    <w:rsid w:val="00084391"/>
    <w:rsid w:val="00084DB8"/>
    <w:rsid w:val="00085248"/>
    <w:rsid w:val="00085DDA"/>
    <w:rsid w:val="000867E9"/>
    <w:rsid w:val="000869F1"/>
    <w:rsid w:val="00086AE0"/>
    <w:rsid w:val="000870B3"/>
    <w:rsid w:val="00087AFC"/>
    <w:rsid w:val="000901E7"/>
    <w:rsid w:val="000932F3"/>
    <w:rsid w:val="00094730"/>
    <w:rsid w:val="00096E59"/>
    <w:rsid w:val="000A0224"/>
    <w:rsid w:val="000A1964"/>
    <w:rsid w:val="000A67B2"/>
    <w:rsid w:val="000B0544"/>
    <w:rsid w:val="000B0555"/>
    <w:rsid w:val="000B1614"/>
    <w:rsid w:val="000B1BC1"/>
    <w:rsid w:val="000B253F"/>
    <w:rsid w:val="000B2B66"/>
    <w:rsid w:val="000B44D0"/>
    <w:rsid w:val="000B55AE"/>
    <w:rsid w:val="000B7239"/>
    <w:rsid w:val="000C2B03"/>
    <w:rsid w:val="000C2C7C"/>
    <w:rsid w:val="000C42AC"/>
    <w:rsid w:val="000C477C"/>
    <w:rsid w:val="000C4AC9"/>
    <w:rsid w:val="000C4C76"/>
    <w:rsid w:val="000C7579"/>
    <w:rsid w:val="000D11A4"/>
    <w:rsid w:val="000D20AD"/>
    <w:rsid w:val="000D2A26"/>
    <w:rsid w:val="000D5467"/>
    <w:rsid w:val="000D621D"/>
    <w:rsid w:val="000D654C"/>
    <w:rsid w:val="000D69E3"/>
    <w:rsid w:val="000D6FF1"/>
    <w:rsid w:val="000E0895"/>
    <w:rsid w:val="000E2797"/>
    <w:rsid w:val="000E4263"/>
    <w:rsid w:val="000E4AE9"/>
    <w:rsid w:val="000E6B6F"/>
    <w:rsid w:val="000E7873"/>
    <w:rsid w:val="000F2384"/>
    <w:rsid w:val="000F2517"/>
    <w:rsid w:val="000F4397"/>
    <w:rsid w:val="000F4766"/>
    <w:rsid w:val="000F4A30"/>
    <w:rsid w:val="000F534C"/>
    <w:rsid w:val="000F7655"/>
    <w:rsid w:val="00100D64"/>
    <w:rsid w:val="00102139"/>
    <w:rsid w:val="0010277D"/>
    <w:rsid w:val="0010380F"/>
    <w:rsid w:val="00104B7F"/>
    <w:rsid w:val="00105E1A"/>
    <w:rsid w:val="0010665B"/>
    <w:rsid w:val="00107B97"/>
    <w:rsid w:val="00111CE8"/>
    <w:rsid w:val="00112ADA"/>
    <w:rsid w:val="001150E9"/>
    <w:rsid w:val="001156CF"/>
    <w:rsid w:val="001160DA"/>
    <w:rsid w:val="001178AB"/>
    <w:rsid w:val="00120550"/>
    <w:rsid w:val="00121C51"/>
    <w:rsid w:val="00122045"/>
    <w:rsid w:val="0012276C"/>
    <w:rsid w:val="00122F3A"/>
    <w:rsid w:val="0012303B"/>
    <w:rsid w:val="00124AA7"/>
    <w:rsid w:val="00125E92"/>
    <w:rsid w:val="0012638E"/>
    <w:rsid w:val="0012668F"/>
    <w:rsid w:val="00127EBC"/>
    <w:rsid w:val="0013062E"/>
    <w:rsid w:val="001306B8"/>
    <w:rsid w:val="00130A4E"/>
    <w:rsid w:val="001311A3"/>
    <w:rsid w:val="00132DA9"/>
    <w:rsid w:val="00133224"/>
    <w:rsid w:val="00133684"/>
    <w:rsid w:val="00133E58"/>
    <w:rsid w:val="00133EF4"/>
    <w:rsid w:val="001344F0"/>
    <w:rsid w:val="001353AB"/>
    <w:rsid w:val="0013671D"/>
    <w:rsid w:val="00136C4A"/>
    <w:rsid w:val="00136E91"/>
    <w:rsid w:val="00137327"/>
    <w:rsid w:val="001379B1"/>
    <w:rsid w:val="00140AF4"/>
    <w:rsid w:val="0014153B"/>
    <w:rsid w:val="00142B33"/>
    <w:rsid w:val="00144467"/>
    <w:rsid w:val="00145285"/>
    <w:rsid w:val="0014597A"/>
    <w:rsid w:val="00145DDC"/>
    <w:rsid w:val="0014683E"/>
    <w:rsid w:val="00147FE1"/>
    <w:rsid w:val="001525EC"/>
    <w:rsid w:val="00155430"/>
    <w:rsid w:val="00156D1B"/>
    <w:rsid w:val="00160530"/>
    <w:rsid w:val="00163048"/>
    <w:rsid w:val="0016450E"/>
    <w:rsid w:val="001647F8"/>
    <w:rsid w:val="0016579B"/>
    <w:rsid w:val="001657E7"/>
    <w:rsid w:val="00166533"/>
    <w:rsid w:val="00166D63"/>
    <w:rsid w:val="00166FBB"/>
    <w:rsid w:val="00167C0E"/>
    <w:rsid w:val="001710EC"/>
    <w:rsid w:val="00174778"/>
    <w:rsid w:val="00175367"/>
    <w:rsid w:val="00175494"/>
    <w:rsid w:val="00175548"/>
    <w:rsid w:val="00176696"/>
    <w:rsid w:val="00177A67"/>
    <w:rsid w:val="00182F43"/>
    <w:rsid w:val="00183305"/>
    <w:rsid w:val="00184D7B"/>
    <w:rsid w:val="0018639A"/>
    <w:rsid w:val="001867CB"/>
    <w:rsid w:val="00187487"/>
    <w:rsid w:val="00190AB8"/>
    <w:rsid w:val="001917EB"/>
    <w:rsid w:val="001924C8"/>
    <w:rsid w:val="00192E71"/>
    <w:rsid w:val="00195E47"/>
    <w:rsid w:val="0019636F"/>
    <w:rsid w:val="001A00CC"/>
    <w:rsid w:val="001A09FC"/>
    <w:rsid w:val="001A1061"/>
    <w:rsid w:val="001A282C"/>
    <w:rsid w:val="001A3562"/>
    <w:rsid w:val="001A561E"/>
    <w:rsid w:val="001B08D9"/>
    <w:rsid w:val="001B0934"/>
    <w:rsid w:val="001B2BB9"/>
    <w:rsid w:val="001B31A5"/>
    <w:rsid w:val="001B4BA1"/>
    <w:rsid w:val="001B4CEB"/>
    <w:rsid w:val="001B7C4E"/>
    <w:rsid w:val="001B7EC8"/>
    <w:rsid w:val="001B7FDF"/>
    <w:rsid w:val="001C04E3"/>
    <w:rsid w:val="001C148B"/>
    <w:rsid w:val="001C1BFF"/>
    <w:rsid w:val="001C209E"/>
    <w:rsid w:val="001C3A95"/>
    <w:rsid w:val="001C41F0"/>
    <w:rsid w:val="001C57E3"/>
    <w:rsid w:val="001C5E1D"/>
    <w:rsid w:val="001C650C"/>
    <w:rsid w:val="001C65B9"/>
    <w:rsid w:val="001C75FC"/>
    <w:rsid w:val="001D1BBC"/>
    <w:rsid w:val="001D2438"/>
    <w:rsid w:val="001D37D0"/>
    <w:rsid w:val="001D4720"/>
    <w:rsid w:val="001D491D"/>
    <w:rsid w:val="001D5319"/>
    <w:rsid w:val="001D6255"/>
    <w:rsid w:val="001D7077"/>
    <w:rsid w:val="001D74FE"/>
    <w:rsid w:val="001D7A97"/>
    <w:rsid w:val="001E0718"/>
    <w:rsid w:val="001E09A5"/>
    <w:rsid w:val="001E1FEE"/>
    <w:rsid w:val="001E56C5"/>
    <w:rsid w:val="001E5D86"/>
    <w:rsid w:val="001E6D95"/>
    <w:rsid w:val="001E6E2A"/>
    <w:rsid w:val="001E72AB"/>
    <w:rsid w:val="001F0158"/>
    <w:rsid w:val="001F0241"/>
    <w:rsid w:val="001F11BC"/>
    <w:rsid w:val="001F14D7"/>
    <w:rsid w:val="001F1689"/>
    <w:rsid w:val="001F2808"/>
    <w:rsid w:val="001F2991"/>
    <w:rsid w:val="001F3E7D"/>
    <w:rsid w:val="001F6A03"/>
    <w:rsid w:val="001F7104"/>
    <w:rsid w:val="0020025B"/>
    <w:rsid w:val="00200C62"/>
    <w:rsid w:val="00200E5F"/>
    <w:rsid w:val="002010F3"/>
    <w:rsid w:val="00201F23"/>
    <w:rsid w:val="00202BAD"/>
    <w:rsid w:val="00204043"/>
    <w:rsid w:val="002040DB"/>
    <w:rsid w:val="00205313"/>
    <w:rsid w:val="002059F8"/>
    <w:rsid w:val="002060C4"/>
    <w:rsid w:val="0020622A"/>
    <w:rsid w:val="0021117F"/>
    <w:rsid w:val="0021172A"/>
    <w:rsid w:val="002139EF"/>
    <w:rsid w:val="00213DF3"/>
    <w:rsid w:val="002148DD"/>
    <w:rsid w:val="00214E68"/>
    <w:rsid w:val="00215F08"/>
    <w:rsid w:val="00217227"/>
    <w:rsid w:val="002179D0"/>
    <w:rsid w:val="00221C44"/>
    <w:rsid w:val="00222AFD"/>
    <w:rsid w:val="002237A4"/>
    <w:rsid w:val="00223AA6"/>
    <w:rsid w:val="00224FA3"/>
    <w:rsid w:val="002252E6"/>
    <w:rsid w:val="00226142"/>
    <w:rsid w:val="00226FCE"/>
    <w:rsid w:val="0023060D"/>
    <w:rsid w:val="00230DCF"/>
    <w:rsid w:val="00231C49"/>
    <w:rsid w:val="00232700"/>
    <w:rsid w:val="00233876"/>
    <w:rsid w:val="002349A9"/>
    <w:rsid w:val="0023554D"/>
    <w:rsid w:val="002357C8"/>
    <w:rsid w:val="00235BF4"/>
    <w:rsid w:val="0023702C"/>
    <w:rsid w:val="00237927"/>
    <w:rsid w:val="00241BBE"/>
    <w:rsid w:val="00244C02"/>
    <w:rsid w:val="0024656D"/>
    <w:rsid w:val="00247CC9"/>
    <w:rsid w:val="002504FD"/>
    <w:rsid w:val="0025086A"/>
    <w:rsid w:val="00253632"/>
    <w:rsid w:val="00254034"/>
    <w:rsid w:val="0025413C"/>
    <w:rsid w:val="00255AAE"/>
    <w:rsid w:val="00255C89"/>
    <w:rsid w:val="00256409"/>
    <w:rsid w:val="00256AAF"/>
    <w:rsid w:val="00256D82"/>
    <w:rsid w:val="002601DF"/>
    <w:rsid w:val="0026052E"/>
    <w:rsid w:val="00260744"/>
    <w:rsid w:val="0026184F"/>
    <w:rsid w:val="00261FC2"/>
    <w:rsid w:val="00262D91"/>
    <w:rsid w:val="0026465F"/>
    <w:rsid w:val="002656F8"/>
    <w:rsid w:val="002671DF"/>
    <w:rsid w:val="002675F0"/>
    <w:rsid w:val="00267AFC"/>
    <w:rsid w:val="00267EF0"/>
    <w:rsid w:val="002708C9"/>
    <w:rsid w:val="0027196C"/>
    <w:rsid w:val="002719D7"/>
    <w:rsid w:val="002743C5"/>
    <w:rsid w:val="002758BC"/>
    <w:rsid w:val="00276963"/>
    <w:rsid w:val="00276DDE"/>
    <w:rsid w:val="002806E0"/>
    <w:rsid w:val="00283179"/>
    <w:rsid w:val="002843C0"/>
    <w:rsid w:val="002867F9"/>
    <w:rsid w:val="00287456"/>
    <w:rsid w:val="00287939"/>
    <w:rsid w:val="002911F3"/>
    <w:rsid w:val="00291342"/>
    <w:rsid w:val="00291F6B"/>
    <w:rsid w:val="00292014"/>
    <w:rsid w:val="00294FEF"/>
    <w:rsid w:val="00296A02"/>
    <w:rsid w:val="00296A61"/>
    <w:rsid w:val="002A0053"/>
    <w:rsid w:val="002A041B"/>
    <w:rsid w:val="002A128B"/>
    <w:rsid w:val="002A1E73"/>
    <w:rsid w:val="002A1F22"/>
    <w:rsid w:val="002A2B3A"/>
    <w:rsid w:val="002A2F40"/>
    <w:rsid w:val="002A302F"/>
    <w:rsid w:val="002A3059"/>
    <w:rsid w:val="002B0D1B"/>
    <w:rsid w:val="002B32E6"/>
    <w:rsid w:val="002B3891"/>
    <w:rsid w:val="002B5516"/>
    <w:rsid w:val="002B589B"/>
    <w:rsid w:val="002B5F24"/>
    <w:rsid w:val="002B7915"/>
    <w:rsid w:val="002C003E"/>
    <w:rsid w:val="002C07C0"/>
    <w:rsid w:val="002C1313"/>
    <w:rsid w:val="002C282F"/>
    <w:rsid w:val="002C2B98"/>
    <w:rsid w:val="002C3D0A"/>
    <w:rsid w:val="002C4087"/>
    <w:rsid w:val="002C7E6D"/>
    <w:rsid w:val="002D3D28"/>
    <w:rsid w:val="002D40C6"/>
    <w:rsid w:val="002D425E"/>
    <w:rsid w:val="002D468F"/>
    <w:rsid w:val="002D4E86"/>
    <w:rsid w:val="002D5298"/>
    <w:rsid w:val="002D534B"/>
    <w:rsid w:val="002D5A33"/>
    <w:rsid w:val="002D5F2C"/>
    <w:rsid w:val="002D6F8B"/>
    <w:rsid w:val="002D7106"/>
    <w:rsid w:val="002D7824"/>
    <w:rsid w:val="002D7FF7"/>
    <w:rsid w:val="002E0651"/>
    <w:rsid w:val="002E0F5B"/>
    <w:rsid w:val="002E17CA"/>
    <w:rsid w:val="002E1C23"/>
    <w:rsid w:val="002E2133"/>
    <w:rsid w:val="002E2EED"/>
    <w:rsid w:val="002E3821"/>
    <w:rsid w:val="002E6162"/>
    <w:rsid w:val="002E717D"/>
    <w:rsid w:val="002E7B1F"/>
    <w:rsid w:val="002F04C9"/>
    <w:rsid w:val="002F0712"/>
    <w:rsid w:val="002F1B7A"/>
    <w:rsid w:val="002F3FD6"/>
    <w:rsid w:val="002F40CB"/>
    <w:rsid w:val="002F41B4"/>
    <w:rsid w:val="002F6E23"/>
    <w:rsid w:val="003006B9"/>
    <w:rsid w:val="00300A56"/>
    <w:rsid w:val="003015E1"/>
    <w:rsid w:val="0030309D"/>
    <w:rsid w:val="003045FF"/>
    <w:rsid w:val="0030727A"/>
    <w:rsid w:val="00307331"/>
    <w:rsid w:val="00307D53"/>
    <w:rsid w:val="003115ED"/>
    <w:rsid w:val="00311D77"/>
    <w:rsid w:val="00312586"/>
    <w:rsid w:val="00312CE6"/>
    <w:rsid w:val="003140A0"/>
    <w:rsid w:val="00316981"/>
    <w:rsid w:val="0032069A"/>
    <w:rsid w:val="003213AA"/>
    <w:rsid w:val="003219BF"/>
    <w:rsid w:val="00321BCA"/>
    <w:rsid w:val="00322A7D"/>
    <w:rsid w:val="00322B3D"/>
    <w:rsid w:val="00323D81"/>
    <w:rsid w:val="00324D28"/>
    <w:rsid w:val="0032541B"/>
    <w:rsid w:val="00330187"/>
    <w:rsid w:val="003334D4"/>
    <w:rsid w:val="00333548"/>
    <w:rsid w:val="00334609"/>
    <w:rsid w:val="00341619"/>
    <w:rsid w:val="00342433"/>
    <w:rsid w:val="00342AA7"/>
    <w:rsid w:val="00343FC8"/>
    <w:rsid w:val="00344914"/>
    <w:rsid w:val="003462C4"/>
    <w:rsid w:val="00346434"/>
    <w:rsid w:val="003469EB"/>
    <w:rsid w:val="00347A42"/>
    <w:rsid w:val="003504CC"/>
    <w:rsid w:val="00351870"/>
    <w:rsid w:val="00351CDF"/>
    <w:rsid w:val="0035208E"/>
    <w:rsid w:val="003521DD"/>
    <w:rsid w:val="00353D5A"/>
    <w:rsid w:val="00355443"/>
    <w:rsid w:val="00356127"/>
    <w:rsid w:val="003606EF"/>
    <w:rsid w:val="00360E11"/>
    <w:rsid w:val="00361B66"/>
    <w:rsid w:val="00362A72"/>
    <w:rsid w:val="00365215"/>
    <w:rsid w:val="00365A9F"/>
    <w:rsid w:val="00366264"/>
    <w:rsid w:val="003724F2"/>
    <w:rsid w:val="0037339E"/>
    <w:rsid w:val="0037348A"/>
    <w:rsid w:val="00373B61"/>
    <w:rsid w:val="00373B84"/>
    <w:rsid w:val="0037439F"/>
    <w:rsid w:val="00374912"/>
    <w:rsid w:val="00374A70"/>
    <w:rsid w:val="003805B6"/>
    <w:rsid w:val="00380D0C"/>
    <w:rsid w:val="0038397B"/>
    <w:rsid w:val="00384712"/>
    <w:rsid w:val="00385FF0"/>
    <w:rsid w:val="0038699A"/>
    <w:rsid w:val="0038798B"/>
    <w:rsid w:val="00393795"/>
    <w:rsid w:val="00393C06"/>
    <w:rsid w:val="00396886"/>
    <w:rsid w:val="003A004A"/>
    <w:rsid w:val="003A0BA3"/>
    <w:rsid w:val="003A2295"/>
    <w:rsid w:val="003A26D5"/>
    <w:rsid w:val="003A44F8"/>
    <w:rsid w:val="003A5B26"/>
    <w:rsid w:val="003A5DEB"/>
    <w:rsid w:val="003A763F"/>
    <w:rsid w:val="003B084A"/>
    <w:rsid w:val="003B1173"/>
    <w:rsid w:val="003B1C0B"/>
    <w:rsid w:val="003B2E4E"/>
    <w:rsid w:val="003B3FDE"/>
    <w:rsid w:val="003B483C"/>
    <w:rsid w:val="003B55D0"/>
    <w:rsid w:val="003B6482"/>
    <w:rsid w:val="003B755B"/>
    <w:rsid w:val="003C0C3A"/>
    <w:rsid w:val="003C0F1B"/>
    <w:rsid w:val="003C24AF"/>
    <w:rsid w:val="003C2613"/>
    <w:rsid w:val="003C2CA0"/>
    <w:rsid w:val="003C5C25"/>
    <w:rsid w:val="003C6069"/>
    <w:rsid w:val="003C6CA5"/>
    <w:rsid w:val="003C7742"/>
    <w:rsid w:val="003C7A92"/>
    <w:rsid w:val="003D2EA7"/>
    <w:rsid w:val="003D4A89"/>
    <w:rsid w:val="003D6EE2"/>
    <w:rsid w:val="003D7284"/>
    <w:rsid w:val="003E04AA"/>
    <w:rsid w:val="003E0E0F"/>
    <w:rsid w:val="003E332B"/>
    <w:rsid w:val="003E3B21"/>
    <w:rsid w:val="003E3FD0"/>
    <w:rsid w:val="003E44D4"/>
    <w:rsid w:val="003E451C"/>
    <w:rsid w:val="003E47E4"/>
    <w:rsid w:val="003E5236"/>
    <w:rsid w:val="003E54DB"/>
    <w:rsid w:val="003E5E9D"/>
    <w:rsid w:val="003E786F"/>
    <w:rsid w:val="003E7E4F"/>
    <w:rsid w:val="003F03E6"/>
    <w:rsid w:val="003F2CF1"/>
    <w:rsid w:val="003F3AD0"/>
    <w:rsid w:val="003F3FFF"/>
    <w:rsid w:val="003F4635"/>
    <w:rsid w:val="003F6756"/>
    <w:rsid w:val="003F6C89"/>
    <w:rsid w:val="004011AC"/>
    <w:rsid w:val="00403C72"/>
    <w:rsid w:val="004045DD"/>
    <w:rsid w:val="00404ED1"/>
    <w:rsid w:val="00404F90"/>
    <w:rsid w:val="004063FA"/>
    <w:rsid w:val="0040661A"/>
    <w:rsid w:val="00407706"/>
    <w:rsid w:val="0041091F"/>
    <w:rsid w:val="00410E3C"/>
    <w:rsid w:val="004111C5"/>
    <w:rsid w:val="00412170"/>
    <w:rsid w:val="00412361"/>
    <w:rsid w:val="00412BEA"/>
    <w:rsid w:val="00412D3E"/>
    <w:rsid w:val="00412F4A"/>
    <w:rsid w:val="00413503"/>
    <w:rsid w:val="0041360C"/>
    <w:rsid w:val="00414778"/>
    <w:rsid w:val="00414ADE"/>
    <w:rsid w:val="00414C56"/>
    <w:rsid w:val="00414F24"/>
    <w:rsid w:val="00415379"/>
    <w:rsid w:val="00415455"/>
    <w:rsid w:val="0041797A"/>
    <w:rsid w:val="00422E31"/>
    <w:rsid w:val="00425872"/>
    <w:rsid w:val="00426969"/>
    <w:rsid w:val="00427624"/>
    <w:rsid w:val="00430774"/>
    <w:rsid w:val="00430B17"/>
    <w:rsid w:val="00430BC1"/>
    <w:rsid w:val="00431DF6"/>
    <w:rsid w:val="00432C31"/>
    <w:rsid w:val="00434286"/>
    <w:rsid w:val="00434B0F"/>
    <w:rsid w:val="004403DE"/>
    <w:rsid w:val="0044074D"/>
    <w:rsid w:val="00440B6C"/>
    <w:rsid w:val="004415FE"/>
    <w:rsid w:val="00443C1C"/>
    <w:rsid w:val="00444608"/>
    <w:rsid w:val="00444A34"/>
    <w:rsid w:val="00446534"/>
    <w:rsid w:val="0044703B"/>
    <w:rsid w:val="004478D7"/>
    <w:rsid w:val="004479F0"/>
    <w:rsid w:val="00450A6D"/>
    <w:rsid w:val="00453A27"/>
    <w:rsid w:val="004541D2"/>
    <w:rsid w:val="00454D78"/>
    <w:rsid w:val="00455009"/>
    <w:rsid w:val="0045652F"/>
    <w:rsid w:val="00456613"/>
    <w:rsid w:val="004576C9"/>
    <w:rsid w:val="00461BD2"/>
    <w:rsid w:val="004626AF"/>
    <w:rsid w:val="0046399E"/>
    <w:rsid w:val="00463DC6"/>
    <w:rsid w:val="004660C4"/>
    <w:rsid w:val="004670E0"/>
    <w:rsid w:val="00467506"/>
    <w:rsid w:val="00467BA5"/>
    <w:rsid w:val="00472071"/>
    <w:rsid w:val="004721FB"/>
    <w:rsid w:val="00473063"/>
    <w:rsid w:val="00474088"/>
    <w:rsid w:val="00477ED4"/>
    <w:rsid w:val="004800C0"/>
    <w:rsid w:val="00480DF9"/>
    <w:rsid w:val="00483E7B"/>
    <w:rsid w:val="0048567A"/>
    <w:rsid w:val="00486612"/>
    <w:rsid w:val="00486741"/>
    <w:rsid w:val="004906F7"/>
    <w:rsid w:val="004913E3"/>
    <w:rsid w:val="00491EF6"/>
    <w:rsid w:val="004926C2"/>
    <w:rsid w:val="004A0C8D"/>
    <w:rsid w:val="004A0E29"/>
    <w:rsid w:val="004A1A2C"/>
    <w:rsid w:val="004A339C"/>
    <w:rsid w:val="004A41DA"/>
    <w:rsid w:val="004A4C39"/>
    <w:rsid w:val="004A4D70"/>
    <w:rsid w:val="004A5CAE"/>
    <w:rsid w:val="004B09A1"/>
    <w:rsid w:val="004B19E2"/>
    <w:rsid w:val="004B1F34"/>
    <w:rsid w:val="004B3666"/>
    <w:rsid w:val="004B3D19"/>
    <w:rsid w:val="004B4DA2"/>
    <w:rsid w:val="004B51A6"/>
    <w:rsid w:val="004B597D"/>
    <w:rsid w:val="004C00FF"/>
    <w:rsid w:val="004C2AED"/>
    <w:rsid w:val="004C3ED3"/>
    <w:rsid w:val="004C40D9"/>
    <w:rsid w:val="004C7230"/>
    <w:rsid w:val="004C74BC"/>
    <w:rsid w:val="004D0BBD"/>
    <w:rsid w:val="004D0CE0"/>
    <w:rsid w:val="004D16CC"/>
    <w:rsid w:val="004D34C1"/>
    <w:rsid w:val="004D34E3"/>
    <w:rsid w:val="004D721E"/>
    <w:rsid w:val="004E0069"/>
    <w:rsid w:val="004E0F37"/>
    <w:rsid w:val="004E1EE1"/>
    <w:rsid w:val="004E44AB"/>
    <w:rsid w:val="004E5928"/>
    <w:rsid w:val="004F0AC9"/>
    <w:rsid w:val="004F2260"/>
    <w:rsid w:val="004F3413"/>
    <w:rsid w:val="004F378C"/>
    <w:rsid w:val="004F41D8"/>
    <w:rsid w:val="004F51A5"/>
    <w:rsid w:val="00503560"/>
    <w:rsid w:val="0050583D"/>
    <w:rsid w:val="00506ACA"/>
    <w:rsid w:val="005101CD"/>
    <w:rsid w:val="00510899"/>
    <w:rsid w:val="00510E6E"/>
    <w:rsid w:val="00511442"/>
    <w:rsid w:val="00511E54"/>
    <w:rsid w:val="0051244E"/>
    <w:rsid w:val="00512E5E"/>
    <w:rsid w:val="005140F4"/>
    <w:rsid w:val="00514966"/>
    <w:rsid w:val="00514D09"/>
    <w:rsid w:val="00516D59"/>
    <w:rsid w:val="00517EDC"/>
    <w:rsid w:val="00520339"/>
    <w:rsid w:val="005223D1"/>
    <w:rsid w:val="00522F51"/>
    <w:rsid w:val="005233B9"/>
    <w:rsid w:val="005241F4"/>
    <w:rsid w:val="00526B9D"/>
    <w:rsid w:val="00527D7E"/>
    <w:rsid w:val="00532813"/>
    <w:rsid w:val="005339A2"/>
    <w:rsid w:val="00533A47"/>
    <w:rsid w:val="0053461D"/>
    <w:rsid w:val="005369F3"/>
    <w:rsid w:val="005417D4"/>
    <w:rsid w:val="005419C1"/>
    <w:rsid w:val="00542062"/>
    <w:rsid w:val="005424AB"/>
    <w:rsid w:val="0054258D"/>
    <w:rsid w:val="00542732"/>
    <w:rsid w:val="00542EA8"/>
    <w:rsid w:val="005450E3"/>
    <w:rsid w:val="0054519B"/>
    <w:rsid w:val="005452AE"/>
    <w:rsid w:val="00545904"/>
    <w:rsid w:val="00546AB8"/>
    <w:rsid w:val="005516D6"/>
    <w:rsid w:val="005518CB"/>
    <w:rsid w:val="005524F2"/>
    <w:rsid w:val="00552707"/>
    <w:rsid w:val="00553EBE"/>
    <w:rsid w:val="0055517E"/>
    <w:rsid w:val="005552C4"/>
    <w:rsid w:val="005555B7"/>
    <w:rsid w:val="005566F4"/>
    <w:rsid w:val="00556862"/>
    <w:rsid w:val="00557725"/>
    <w:rsid w:val="00560A14"/>
    <w:rsid w:val="005615FC"/>
    <w:rsid w:val="00561CDE"/>
    <w:rsid w:val="00563192"/>
    <w:rsid w:val="00563CFF"/>
    <w:rsid w:val="0056425F"/>
    <w:rsid w:val="00564414"/>
    <w:rsid w:val="00564DBF"/>
    <w:rsid w:val="005660DA"/>
    <w:rsid w:val="00570CEC"/>
    <w:rsid w:val="005718AE"/>
    <w:rsid w:val="00571B47"/>
    <w:rsid w:val="00571F5A"/>
    <w:rsid w:val="00572788"/>
    <w:rsid w:val="00572CD3"/>
    <w:rsid w:val="00572EBE"/>
    <w:rsid w:val="00573D0F"/>
    <w:rsid w:val="00573D52"/>
    <w:rsid w:val="00574C9D"/>
    <w:rsid w:val="005762EC"/>
    <w:rsid w:val="00576BB7"/>
    <w:rsid w:val="00586564"/>
    <w:rsid w:val="005905D6"/>
    <w:rsid w:val="00591F24"/>
    <w:rsid w:val="00592784"/>
    <w:rsid w:val="00593C07"/>
    <w:rsid w:val="005940DF"/>
    <w:rsid w:val="0059455E"/>
    <w:rsid w:val="00594A7D"/>
    <w:rsid w:val="0059588F"/>
    <w:rsid w:val="00596690"/>
    <w:rsid w:val="00597164"/>
    <w:rsid w:val="005A0058"/>
    <w:rsid w:val="005A0243"/>
    <w:rsid w:val="005A059F"/>
    <w:rsid w:val="005A2C46"/>
    <w:rsid w:val="005A4661"/>
    <w:rsid w:val="005A4A80"/>
    <w:rsid w:val="005A5A27"/>
    <w:rsid w:val="005A7241"/>
    <w:rsid w:val="005B1128"/>
    <w:rsid w:val="005B1AE9"/>
    <w:rsid w:val="005B5E3D"/>
    <w:rsid w:val="005B72FA"/>
    <w:rsid w:val="005C13EC"/>
    <w:rsid w:val="005C1B5C"/>
    <w:rsid w:val="005C3884"/>
    <w:rsid w:val="005C51EF"/>
    <w:rsid w:val="005D0265"/>
    <w:rsid w:val="005D061C"/>
    <w:rsid w:val="005D0A63"/>
    <w:rsid w:val="005D1708"/>
    <w:rsid w:val="005D23F2"/>
    <w:rsid w:val="005D2AE1"/>
    <w:rsid w:val="005D2B56"/>
    <w:rsid w:val="005D3C12"/>
    <w:rsid w:val="005D572A"/>
    <w:rsid w:val="005D7CA3"/>
    <w:rsid w:val="005E1693"/>
    <w:rsid w:val="005E19B3"/>
    <w:rsid w:val="005E2242"/>
    <w:rsid w:val="005E2397"/>
    <w:rsid w:val="005E2CA3"/>
    <w:rsid w:val="005E33C7"/>
    <w:rsid w:val="005E5AF1"/>
    <w:rsid w:val="005E66F0"/>
    <w:rsid w:val="005E731A"/>
    <w:rsid w:val="005E73B9"/>
    <w:rsid w:val="005F067B"/>
    <w:rsid w:val="005F0AD7"/>
    <w:rsid w:val="005F14AB"/>
    <w:rsid w:val="005F303F"/>
    <w:rsid w:val="005F400A"/>
    <w:rsid w:val="005F4D66"/>
    <w:rsid w:val="005F58C0"/>
    <w:rsid w:val="005F63E3"/>
    <w:rsid w:val="005F6702"/>
    <w:rsid w:val="0060070F"/>
    <w:rsid w:val="006011B3"/>
    <w:rsid w:val="006019C2"/>
    <w:rsid w:val="00601BE9"/>
    <w:rsid w:val="00602D55"/>
    <w:rsid w:val="00604242"/>
    <w:rsid w:val="00604881"/>
    <w:rsid w:val="00607384"/>
    <w:rsid w:val="006074A3"/>
    <w:rsid w:val="00610DA7"/>
    <w:rsid w:val="006125EB"/>
    <w:rsid w:val="00612B32"/>
    <w:rsid w:val="00615D02"/>
    <w:rsid w:val="00616116"/>
    <w:rsid w:val="006167DE"/>
    <w:rsid w:val="00616A11"/>
    <w:rsid w:val="00617545"/>
    <w:rsid w:val="006177F7"/>
    <w:rsid w:val="00617928"/>
    <w:rsid w:val="00620E30"/>
    <w:rsid w:val="0062162F"/>
    <w:rsid w:val="006217FF"/>
    <w:rsid w:val="00623C8D"/>
    <w:rsid w:val="006243E1"/>
    <w:rsid w:val="006264E0"/>
    <w:rsid w:val="0062677C"/>
    <w:rsid w:val="006270BA"/>
    <w:rsid w:val="0062763E"/>
    <w:rsid w:val="00627845"/>
    <w:rsid w:val="00627B0B"/>
    <w:rsid w:val="00627D42"/>
    <w:rsid w:val="00630D4D"/>
    <w:rsid w:val="006315AD"/>
    <w:rsid w:val="00632051"/>
    <w:rsid w:val="0063230F"/>
    <w:rsid w:val="006341B9"/>
    <w:rsid w:val="0064116C"/>
    <w:rsid w:val="0064203D"/>
    <w:rsid w:val="006429B8"/>
    <w:rsid w:val="006456AA"/>
    <w:rsid w:val="00645B73"/>
    <w:rsid w:val="00645FB1"/>
    <w:rsid w:val="00646F65"/>
    <w:rsid w:val="00647B4F"/>
    <w:rsid w:val="00650DF6"/>
    <w:rsid w:val="00651A47"/>
    <w:rsid w:val="00652804"/>
    <w:rsid w:val="0065330B"/>
    <w:rsid w:val="006539D0"/>
    <w:rsid w:val="00655FD2"/>
    <w:rsid w:val="0065634F"/>
    <w:rsid w:val="006572FD"/>
    <w:rsid w:val="006607EE"/>
    <w:rsid w:val="00661AD3"/>
    <w:rsid w:val="00663493"/>
    <w:rsid w:val="00663659"/>
    <w:rsid w:val="0066459B"/>
    <w:rsid w:val="00665184"/>
    <w:rsid w:val="006657D7"/>
    <w:rsid w:val="00665A30"/>
    <w:rsid w:val="00666B74"/>
    <w:rsid w:val="00667AF5"/>
    <w:rsid w:val="00667D4E"/>
    <w:rsid w:val="006711BC"/>
    <w:rsid w:val="00672657"/>
    <w:rsid w:val="0067296F"/>
    <w:rsid w:val="006733A7"/>
    <w:rsid w:val="00674D0D"/>
    <w:rsid w:val="00676B4E"/>
    <w:rsid w:val="00677AFA"/>
    <w:rsid w:val="0068054D"/>
    <w:rsid w:val="006808A1"/>
    <w:rsid w:val="00682266"/>
    <w:rsid w:val="00682911"/>
    <w:rsid w:val="00682D37"/>
    <w:rsid w:val="00683558"/>
    <w:rsid w:val="00684D65"/>
    <w:rsid w:val="00685132"/>
    <w:rsid w:val="00687BB7"/>
    <w:rsid w:val="00687D76"/>
    <w:rsid w:val="006920AB"/>
    <w:rsid w:val="0069348E"/>
    <w:rsid w:val="00693F39"/>
    <w:rsid w:val="006948DD"/>
    <w:rsid w:val="006949AE"/>
    <w:rsid w:val="00695934"/>
    <w:rsid w:val="00696029"/>
    <w:rsid w:val="0069640F"/>
    <w:rsid w:val="006967BE"/>
    <w:rsid w:val="00696995"/>
    <w:rsid w:val="006976E9"/>
    <w:rsid w:val="006A0BE1"/>
    <w:rsid w:val="006A1271"/>
    <w:rsid w:val="006A17F5"/>
    <w:rsid w:val="006A1ACE"/>
    <w:rsid w:val="006A2236"/>
    <w:rsid w:val="006A2362"/>
    <w:rsid w:val="006A2373"/>
    <w:rsid w:val="006A25B9"/>
    <w:rsid w:val="006A2C82"/>
    <w:rsid w:val="006A3EEA"/>
    <w:rsid w:val="006A5F6F"/>
    <w:rsid w:val="006A62B0"/>
    <w:rsid w:val="006A6FF3"/>
    <w:rsid w:val="006A7C74"/>
    <w:rsid w:val="006A7D2A"/>
    <w:rsid w:val="006B0FAE"/>
    <w:rsid w:val="006B2325"/>
    <w:rsid w:val="006B284D"/>
    <w:rsid w:val="006B372A"/>
    <w:rsid w:val="006B3DAA"/>
    <w:rsid w:val="006B4390"/>
    <w:rsid w:val="006B6595"/>
    <w:rsid w:val="006C0B42"/>
    <w:rsid w:val="006C15C3"/>
    <w:rsid w:val="006C238B"/>
    <w:rsid w:val="006C29B7"/>
    <w:rsid w:val="006C2D95"/>
    <w:rsid w:val="006C42E1"/>
    <w:rsid w:val="006C553E"/>
    <w:rsid w:val="006C5900"/>
    <w:rsid w:val="006C60A6"/>
    <w:rsid w:val="006D1C8A"/>
    <w:rsid w:val="006D2C61"/>
    <w:rsid w:val="006D306A"/>
    <w:rsid w:val="006D3304"/>
    <w:rsid w:val="006D3BAE"/>
    <w:rsid w:val="006D7F4F"/>
    <w:rsid w:val="006E3906"/>
    <w:rsid w:val="006E4BCD"/>
    <w:rsid w:val="006E6D4D"/>
    <w:rsid w:val="006E6F15"/>
    <w:rsid w:val="006F04E5"/>
    <w:rsid w:val="006F0CEF"/>
    <w:rsid w:val="006F10F2"/>
    <w:rsid w:val="006F17B0"/>
    <w:rsid w:val="006F2F4D"/>
    <w:rsid w:val="006F4AAB"/>
    <w:rsid w:val="006F5E17"/>
    <w:rsid w:val="006F6B20"/>
    <w:rsid w:val="006F7100"/>
    <w:rsid w:val="006F75A0"/>
    <w:rsid w:val="007015AA"/>
    <w:rsid w:val="007015EC"/>
    <w:rsid w:val="00702B85"/>
    <w:rsid w:val="00707840"/>
    <w:rsid w:val="00711B04"/>
    <w:rsid w:val="007130F6"/>
    <w:rsid w:val="00713CF8"/>
    <w:rsid w:val="007150CD"/>
    <w:rsid w:val="0071590D"/>
    <w:rsid w:val="00716909"/>
    <w:rsid w:val="00716975"/>
    <w:rsid w:val="00716B01"/>
    <w:rsid w:val="00716C68"/>
    <w:rsid w:val="00717335"/>
    <w:rsid w:val="007173D9"/>
    <w:rsid w:val="00717B2A"/>
    <w:rsid w:val="00721B91"/>
    <w:rsid w:val="00724C9A"/>
    <w:rsid w:val="00726540"/>
    <w:rsid w:val="00732090"/>
    <w:rsid w:val="00732A14"/>
    <w:rsid w:val="00732DAF"/>
    <w:rsid w:val="00733D9C"/>
    <w:rsid w:val="00734981"/>
    <w:rsid w:val="00734A91"/>
    <w:rsid w:val="007352AD"/>
    <w:rsid w:val="0073599A"/>
    <w:rsid w:val="00735DAA"/>
    <w:rsid w:val="00735E0A"/>
    <w:rsid w:val="00736A0E"/>
    <w:rsid w:val="00737548"/>
    <w:rsid w:val="00740D56"/>
    <w:rsid w:val="00740E27"/>
    <w:rsid w:val="00741730"/>
    <w:rsid w:val="00741E48"/>
    <w:rsid w:val="00742217"/>
    <w:rsid w:val="007423FA"/>
    <w:rsid w:val="007426DD"/>
    <w:rsid w:val="00742B58"/>
    <w:rsid w:val="00743190"/>
    <w:rsid w:val="00745F07"/>
    <w:rsid w:val="0074688F"/>
    <w:rsid w:val="00747461"/>
    <w:rsid w:val="00747473"/>
    <w:rsid w:val="00747F91"/>
    <w:rsid w:val="00750BDF"/>
    <w:rsid w:val="0075104E"/>
    <w:rsid w:val="00751285"/>
    <w:rsid w:val="00753291"/>
    <w:rsid w:val="0075396F"/>
    <w:rsid w:val="0075528D"/>
    <w:rsid w:val="007575BC"/>
    <w:rsid w:val="007600D6"/>
    <w:rsid w:val="00760352"/>
    <w:rsid w:val="00761A1D"/>
    <w:rsid w:val="007621A3"/>
    <w:rsid w:val="00762424"/>
    <w:rsid w:val="007627FA"/>
    <w:rsid w:val="007641DA"/>
    <w:rsid w:val="00764F73"/>
    <w:rsid w:val="00764F81"/>
    <w:rsid w:val="00766197"/>
    <w:rsid w:val="007764E0"/>
    <w:rsid w:val="0077658E"/>
    <w:rsid w:val="007769FC"/>
    <w:rsid w:val="00777FE9"/>
    <w:rsid w:val="0078000C"/>
    <w:rsid w:val="0078089E"/>
    <w:rsid w:val="00781A1C"/>
    <w:rsid w:val="00782B0D"/>
    <w:rsid w:val="00783975"/>
    <w:rsid w:val="007847A9"/>
    <w:rsid w:val="00784D90"/>
    <w:rsid w:val="0078740A"/>
    <w:rsid w:val="00787483"/>
    <w:rsid w:val="00787587"/>
    <w:rsid w:val="00787B9D"/>
    <w:rsid w:val="007905B5"/>
    <w:rsid w:val="007907D0"/>
    <w:rsid w:val="00792739"/>
    <w:rsid w:val="00796929"/>
    <w:rsid w:val="00796939"/>
    <w:rsid w:val="00797BA0"/>
    <w:rsid w:val="007A007B"/>
    <w:rsid w:val="007A0737"/>
    <w:rsid w:val="007A12EB"/>
    <w:rsid w:val="007A15DB"/>
    <w:rsid w:val="007A1C9B"/>
    <w:rsid w:val="007A3024"/>
    <w:rsid w:val="007A3BBC"/>
    <w:rsid w:val="007A72A3"/>
    <w:rsid w:val="007A7504"/>
    <w:rsid w:val="007B09B1"/>
    <w:rsid w:val="007B1883"/>
    <w:rsid w:val="007B18AE"/>
    <w:rsid w:val="007B1B7B"/>
    <w:rsid w:val="007B2028"/>
    <w:rsid w:val="007B2800"/>
    <w:rsid w:val="007B2E6C"/>
    <w:rsid w:val="007B2EAB"/>
    <w:rsid w:val="007B4305"/>
    <w:rsid w:val="007B6463"/>
    <w:rsid w:val="007B6990"/>
    <w:rsid w:val="007C0C0E"/>
    <w:rsid w:val="007C1483"/>
    <w:rsid w:val="007C2B98"/>
    <w:rsid w:val="007C2E65"/>
    <w:rsid w:val="007C4E9A"/>
    <w:rsid w:val="007C5C7A"/>
    <w:rsid w:val="007C6534"/>
    <w:rsid w:val="007C6561"/>
    <w:rsid w:val="007D08BE"/>
    <w:rsid w:val="007D266A"/>
    <w:rsid w:val="007D4581"/>
    <w:rsid w:val="007D5DA7"/>
    <w:rsid w:val="007D786C"/>
    <w:rsid w:val="007E179C"/>
    <w:rsid w:val="007E19EC"/>
    <w:rsid w:val="007E276C"/>
    <w:rsid w:val="007E298F"/>
    <w:rsid w:val="007E3654"/>
    <w:rsid w:val="007E401D"/>
    <w:rsid w:val="007E41E8"/>
    <w:rsid w:val="007E53AD"/>
    <w:rsid w:val="007E5B2A"/>
    <w:rsid w:val="007E5CFD"/>
    <w:rsid w:val="007E6425"/>
    <w:rsid w:val="007E659A"/>
    <w:rsid w:val="007E6A77"/>
    <w:rsid w:val="007E7D0B"/>
    <w:rsid w:val="007F0BFC"/>
    <w:rsid w:val="007F1B62"/>
    <w:rsid w:val="007F3986"/>
    <w:rsid w:val="007F4A7A"/>
    <w:rsid w:val="007F7F03"/>
    <w:rsid w:val="0080170F"/>
    <w:rsid w:val="00801C9E"/>
    <w:rsid w:val="00803F00"/>
    <w:rsid w:val="008067C0"/>
    <w:rsid w:val="00806DBA"/>
    <w:rsid w:val="00807380"/>
    <w:rsid w:val="00807992"/>
    <w:rsid w:val="00810210"/>
    <w:rsid w:val="0081023B"/>
    <w:rsid w:val="008112E9"/>
    <w:rsid w:val="00813805"/>
    <w:rsid w:val="00813A5E"/>
    <w:rsid w:val="0081431C"/>
    <w:rsid w:val="008145F8"/>
    <w:rsid w:val="008147C4"/>
    <w:rsid w:val="00814804"/>
    <w:rsid w:val="008148D8"/>
    <w:rsid w:val="00814D1F"/>
    <w:rsid w:val="00817514"/>
    <w:rsid w:val="00817603"/>
    <w:rsid w:val="00817CCC"/>
    <w:rsid w:val="00823469"/>
    <w:rsid w:val="00824CAD"/>
    <w:rsid w:val="0082519B"/>
    <w:rsid w:val="00826E54"/>
    <w:rsid w:val="00827385"/>
    <w:rsid w:val="00827A29"/>
    <w:rsid w:val="008302ED"/>
    <w:rsid w:val="0083094A"/>
    <w:rsid w:val="00832FDD"/>
    <w:rsid w:val="0083444E"/>
    <w:rsid w:val="008349A9"/>
    <w:rsid w:val="00834BB6"/>
    <w:rsid w:val="008404A5"/>
    <w:rsid w:val="00840EA2"/>
    <w:rsid w:val="00840FA5"/>
    <w:rsid w:val="00842066"/>
    <w:rsid w:val="00843238"/>
    <w:rsid w:val="00843A79"/>
    <w:rsid w:val="00843D7F"/>
    <w:rsid w:val="00846A67"/>
    <w:rsid w:val="008472FC"/>
    <w:rsid w:val="0085036E"/>
    <w:rsid w:val="008504BE"/>
    <w:rsid w:val="0085075E"/>
    <w:rsid w:val="00852AD3"/>
    <w:rsid w:val="00852EF3"/>
    <w:rsid w:val="008531AC"/>
    <w:rsid w:val="00856852"/>
    <w:rsid w:val="0086092A"/>
    <w:rsid w:val="00860C4F"/>
    <w:rsid w:val="0086182D"/>
    <w:rsid w:val="00861D1E"/>
    <w:rsid w:val="00862352"/>
    <w:rsid w:val="00864ABA"/>
    <w:rsid w:val="00866A06"/>
    <w:rsid w:val="00867C57"/>
    <w:rsid w:val="00870318"/>
    <w:rsid w:val="008709A0"/>
    <w:rsid w:val="00871685"/>
    <w:rsid w:val="00871D43"/>
    <w:rsid w:val="00873E0D"/>
    <w:rsid w:val="008745BE"/>
    <w:rsid w:val="00875236"/>
    <w:rsid w:val="008773C5"/>
    <w:rsid w:val="008803BF"/>
    <w:rsid w:val="008804AC"/>
    <w:rsid w:val="008816B2"/>
    <w:rsid w:val="0088227D"/>
    <w:rsid w:val="008822FA"/>
    <w:rsid w:val="00882577"/>
    <w:rsid w:val="008825FA"/>
    <w:rsid w:val="0088423E"/>
    <w:rsid w:val="00884764"/>
    <w:rsid w:val="00884BD1"/>
    <w:rsid w:val="00884EE0"/>
    <w:rsid w:val="00885EAA"/>
    <w:rsid w:val="008864C3"/>
    <w:rsid w:val="00886F45"/>
    <w:rsid w:val="00887099"/>
    <w:rsid w:val="00887195"/>
    <w:rsid w:val="008876AA"/>
    <w:rsid w:val="00892CB6"/>
    <w:rsid w:val="00894101"/>
    <w:rsid w:val="00894D8C"/>
    <w:rsid w:val="00897368"/>
    <w:rsid w:val="00897EEA"/>
    <w:rsid w:val="008A073A"/>
    <w:rsid w:val="008A0DA8"/>
    <w:rsid w:val="008A2410"/>
    <w:rsid w:val="008A4322"/>
    <w:rsid w:val="008A4ADF"/>
    <w:rsid w:val="008A5CB2"/>
    <w:rsid w:val="008A66F1"/>
    <w:rsid w:val="008A6DAD"/>
    <w:rsid w:val="008A71EC"/>
    <w:rsid w:val="008B195B"/>
    <w:rsid w:val="008B1DC1"/>
    <w:rsid w:val="008B213B"/>
    <w:rsid w:val="008B2682"/>
    <w:rsid w:val="008B2961"/>
    <w:rsid w:val="008B43A5"/>
    <w:rsid w:val="008B4B36"/>
    <w:rsid w:val="008B7E29"/>
    <w:rsid w:val="008C1EA9"/>
    <w:rsid w:val="008C2C87"/>
    <w:rsid w:val="008C2D87"/>
    <w:rsid w:val="008C2F69"/>
    <w:rsid w:val="008C4DEE"/>
    <w:rsid w:val="008C55DD"/>
    <w:rsid w:val="008C71A4"/>
    <w:rsid w:val="008C7982"/>
    <w:rsid w:val="008D1F0E"/>
    <w:rsid w:val="008D4142"/>
    <w:rsid w:val="008D47F3"/>
    <w:rsid w:val="008D5190"/>
    <w:rsid w:val="008D7EC5"/>
    <w:rsid w:val="008E05E7"/>
    <w:rsid w:val="008E0BC4"/>
    <w:rsid w:val="008E1F99"/>
    <w:rsid w:val="008E3731"/>
    <w:rsid w:val="008E3767"/>
    <w:rsid w:val="008E4CC8"/>
    <w:rsid w:val="008E54A7"/>
    <w:rsid w:val="008E612B"/>
    <w:rsid w:val="008E656A"/>
    <w:rsid w:val="008E7DC7"/>
    <w:rsid w:val="008F0F01"/>
    <w:rsid w:val="008F28F5"/>
    <w:rsid w:val="008F4AC7"/>
    <w:rsid w:val="008F5569"/>
    <w:rsid w:val="008F57F5"/>
    <w:rsid w:val="008F583F"/>
    <w:rsid w:val="008F6958"/>
    <w:rsid w:val="008F6E54"/>
    <w:rsid w:val="009017E5"/>
    <w:rsid w:val="00901F81"/>
    <w:rsid w:val="00902236"/>
    <w:rsid w:val="0090292A"/>
    <w:rsid w:val="00903769"/>
    <w:rsid w:val="00904286"/>
    <w:rsid w:val="00904FBC"/>
    <w:rsid w:val="00905332"/>
    <w:rsid w:val="00906C22"/>
    <w:rsid w:val="00906F15"/>
    <w:rsid w:val="0091008A"/>
    <w:rsid w:val="00910A41"/>
    <w:rsid w:val="0091183B"/>
    <w:rsid w:val="00911975"/>
    <w:rsid w:val="00913AEF"/>
    <w:rsid w:val="009166D9"/>
    <w:rsid w:val="009173FC"/>
    <w:rsid w:val="00920286"/>
    <w:rsid w:val="009207DC"/>
    <w:rsid w:val="00921558"/>
    <w:rsid w:val="00921855"/>
    <w:rsid w:val="00921A1A"/>
    <w:rsid w:val="0092253C"/>
    <w:rsid w:val="00923C32"/>
    <w:rsid w:val="00924682"/>
    <w:rsid w:val="0092614E"/>
    <w:rsid w:val="00926605"/>
    <w:rsid w:val="0092684B"/>
    <w:rsid w:val="00927257"/>
    <w:rsid w:val="009274EB"/>
    <w:rsid w:val="009275E2"/>
    <w:rsid w:val="0093050F"/>
    <w:rsid w:val="009343D3"/>
    <w:rsid w:val="00934451"/>
    <w:rsid w:val="0093497E"/>
    <w:rsid w:val="009358D4"/>
    <w:rsid w:val="00936338"/>
    <w:rsid w:val="009366F4"/>
    <w:rsid w:val="00936B3D"/>
    <w:rsid w:val="00940B2A"/>
    <w:rsid w:val="00940FC3"/>
    <w:rsid w:val="009418D1"/>
    <w:rsid w:val="00941965"/>
    <w:rsid w:val="00941FC2"/>
    <w:rsid w:val="009433E4"/>
    <w:rsid w:val="0094423C"/>
    <w:rsid w:val="00945FBE"/>
    <w:rsid w:val="009465ED"/>
    <w:rsid w:val="009467CC"/>
    <w:rsid w:val="00946F7E"/>
    <w:rsid w:val="00950293"/>
    <w:rsid w:val="00950473"/>
    <w:rsid w:val="00950645"/>
    <w:rsid w:val="00950C0C"/>
    <w:rsid w:val="00951A2B"/>
    <w:rsid w:val="00951B39"/>
    <w:rsid w:val="00954AA1"/>
    <w:rsid w:val="00954BFB"/>
    <w:rsid w:val="009564A1"/>
    <w:rsid w:val="0095695F"/>
    <w:rsid w:val="00957A6E"/>
    <w:rsid w:val="00957FAE"/>
    <w:rsid w:val="00961B43"/>
    <w:rsid w:val="0096529E"/>
    <w:rsid w:val="00965C97"/>
    <w:rsid w:val="009668FC"/>
    <w:rsid w:val="00966C28"/>
    <w:rsid w:val="009678A4"/>
    <w:rsid w:val="00967968"/>
    <w:rsid w:val="00970005"/>
    <w:rsid w:val="009705EC"/>
    <w:rsid w:val="00973458"/>
    <w:rsid w:val="0097371E"/>
    <w:rsid w:val="0097599A"/>
    <w:rsid w:val="00977182"/>
    <w:rsid w:val="00977AF9"/>
    <w:rsid w:val="00980BF6"/>
    <w:rsid w:val="009810A1"/>
    <w:rsid w:val="00982549"/>
    <w:rsid w:val="0098304E"/>
    <w:rsid w:val="00983333"/>
    <w:rsid w:val="00983ECF"/>
    <w:rsid w:val="00984126"/>
    <w:rsid w:val="00984C22"/>
    <w:rsid w:val="0098634F"/>
    <w:rsid w:val="00986511"/>
    <w:rsid w:val="00986E4D"/>
    <w:rsid w:val="00987036"/>
    <w:rsid w:val="0099016C"/>
    <w:rsid w:val="009907AE"/>
    <w:rsid w:val="00990978"/>
    <w:rsid w:val="00992638"/>
    <w:rsid w:val="00993ACA"/>
    <w:rsid w:val="00994BB9"/>
    <w:rsid w:val="00994C0B"/>
    <w:rsid w:val="009966B3"/>
    <w:rsid w:val="00997E8B"/>
    <w:rsid w:val="009A0F2E"/>
    <w:rsid w:val="009A1627"/>
    <w:rsid w:val="009A2691"/>
    <w:rsid w:val="009A40ED"/>
    <w:rsid w:val="009A425B"/>
    <w:rsid w:val="009A5415"/>
    <w:rsid w:val="009A61EA"/>
    <w:rsid w:val="009A6203"/>
    <w:rsid w:val="009A6FE2"/>
    <w:rsid w:val="009A780F"/>
    <w:rsid w:val="009A7914"/>
    <w:rsid w:val="009B06C8"/>
    <w:rsid w:val="009B0AAD"/>
    <w:rsid w:val="009B0F16"/>
    <w:rsid w:val="009B152B"/>
    <w:rsid w:val="009B1D93"/>
    <w:rsid w:val="009B3B94"/>
    <w:rsid w:val="009B50D3"/>
    <w:rsid w:val="009B62C4"/>
    <w:rsid w:val="009B7062"/>
    <w:rsid w:val="009B731A"/>
    <w:rsid w:val="009B74AA"/>
    <w:rsid w:val="009B7810"/>
    <w:rsid w:val="009B7AC4"/>
    <w:rsid w:val="009C13C9"/>
    <w:rsid w:val="009C4490"/>
    <w:rsid w:val="009C4D9F"/>
    <w:rsid w:val="009C5C3E"/>
    <w:rsid w:val="009D0539"/>
    <w:rsid w:val="009D1782"/>
    <w:rsid w:val="009D47EF"/>
    <w:rsid w:val="009D51E5"/>
    <w:rsid w:val="009D70AB"/>
    <w:rsid w:val="009D7597"/>
    <w:rsid w:val="009D7816"/>
    <w:rsid w:val="009D7DB6"/>
    <w:rsid w:val="009D7E2C"/>
    <w:rsid w:val="009E0BF7"/>
    <w:rsid w:val="009E3176"/>
    <w:rsid w:val="009E53F5"/>
    <w:rsid w:val="009F0CB8"/>
    <w:rsid w:val="009F11C8"/>
    <w:rsid w:val="009F22FE"/>
    <w:rsid w:val="009F2B31"/>
    <w:rsid w:val="009F6BBE"/>
    <w:rsid w:val="009F6D05"/>
    <w:rsid w:val="009F711C"/>
    <w:rsid w:val="00A009EC"/>
    <w:rsid w:val="00A06BCD"/>
    <w:rsid w:val="00A06D7C"/>
    <w:rsid w:val="00A07FC1"/>
    <w:rsid w:val="00A10FBD"/>
    <w:rsid w:val="00A10FCC"/>
    <w:rsid w:val="00A11644"/>
    <w:rsid w:val="00A129F7"/>
    <w:rsid w:val="00A154D1"/>
    <w:rsid w:val="00A20CD1"/>
    <w:rsid w:val="00A21DCC"/>
    <w:rsid w:val="00A22280"/>
    <w:rsid w:val="00A224E1"/>
    <w:rsid w:val="00A22AC4"/>
    <w:rsid w:val="00A23445"/>
    <w:rsid w:val="00A23D0C"/>
    <w:rsid w:val="00A24282"/>
    <w:rsid w:val="00A2691D"/>
    <w:rsid w:val="00A26F11"/>
    <w:rsid w:val="00A275A3"/>
    <w:rsid w:val="00A27CBF"/>
    <w:rsid w:val="00A3092A"/>
    <w:rsid w:val="00A31C79"/>
    <w:rsid w:val="00A3349B"/>
    <w:rsid w:val="00A338CE"/>
    <w:rsid w:val="00A33D83"/>
    <w:rsid w:val="00A3552B"/>
    <w:rsid w:val="00A35E6E"/>
    <w:rsid w:val="00A35F73"/>
    <w:rsid w:val="00A3744A"/>
    <w:rsid w:val="00A374A5"/>
    <w:rsid w:val="00A3751E"/>
    <w:rsid w:val="00A43013"/>
    <w:rsid w:val="00A440CB"/>
    <w:rsid w:val="00A44911"/>
    <w:rsid w:val="00A45AD1"/>
    <w:rsid w:val="00A47299"/>
    <w:rsid w:val="00A53B59"/>
    <w:rsid w:val="00A54067"/>
    <w:rsid w:val="00A5578F"/>
    <w:rsid w:val="00A55A86"/>
    <w:rsid w:val="00A563E2"/>
    <w:rsid w:val="00A56C93"/>
    <w:rsid w:val="00A60190"/>
    <w:rsid w:val="00A60B52"/>
    <w:rsid w:val="00A60C98"/>
    <w:rsid w:val="00A60CF6"/>
    <w:rsid w:val="00A613A1"/>
    <w:rsid w:val="00A61492"/>
    <w:rsid w:val="00A614E1"/>
    <w:rsid w:val="00A616F7"/>
    <w:rsid w:val="00A61EE8"/>
    <w:rsid w:val="00A61EFA"/>
    <w:rsid w:val="00A61F97"/>
    <w:rsid w:val="00A62844"/>
    <w:rsid w:val="00A63C4B"/>
    <w:rsid w:val="00A63F6B"/>
    <w:rsid w:val="00A642E0"/>
    <w:rsid w:val="00A648CB"/>
    <w:rsid w:val="00A65692"/>
    <w:rsid w:val="00A672BC"/>
    <w:rsid w:val="00A725A4"/>
    <w:rsid w:val="00A7473C"/>
    <w:rsid w:val="00A7546F"/>
    <w:rsid w:val="00A76BDE"/>
    <w:rsid w:val="00A7759F"/>
    <w:rsid w:val="00A77C16"/>
    <w:rsid w:val="00A80C1B"/>
    <w:rsid w:val="00A828F3"/>
    <w:rsid w:val="00A83146"/>
    <w:rsid w:val="00A83E92"/>
    <w:rsid w:val="00A8494D"/>
    <w:rsid w:val="00A84E00"/>
    <w:rsid w:val="00A84E13"/>
    <w:rsid w:val="00A85315"/>
    <w:rsid w:val="00A85C37"/>
    <w:rsid w:val="00A85DA5"/>
    <w:rsid w:val="00A861C0"/>
    <w:rsid w:val="00A902B7"/>
    <w:rsid w:val="00A91091"/>
    <w:rsid w:val="00A912A1"/>
    <w:rsid w:val="00A9143E"/>
    <w:rsid w:val="00A91AE1"/>
    <w:rsid w:val="00A91BD8"/>
    <w:rsid w:val="00A92CB9"/>
    <w:rsid w:val="00A9333A"/>
    <w:rsid w:val="00A93983"/>
    <w:rsid w:val="00A94E9F"/>
    <w:rsid w:val="00A94F5F"/>
    <w:rsid w:val="00AA0486"/>
    <w:rsid w:val="00AA254F"/>
    <w:rsid w:val="00AA28F3"/>
    <w:rsid w:val="00AA2FC3"/>
    <w:rsid w:val="00AA385A"/>
    <w:rsid w:val="00AA3B55"/>
    <w:rsid w:val="00AA5707"/>
    <w:rsid w:val="00AA5F8E"/>
    <w:rsid w:val="00AA7084"/>
    <w:rsid w:val="00AA710E"/>
    <w:rsid w:val="00AA79E5"/>
    <w:rsid w:val="00AA7B24"/>
    <w:rsid w:val="00AB20DE"/>
    <w:rsid w:val="00AB3F1A"/>
    <w:rsid w:val="00AB5145"/>
    <w:rsid w:val="00AB632F"/>
    <w:rsid w:val="00AB6590"/>
    <w:rsid w:val="00AB685A"/>
    <w:rsid w:val="00AB7365"/>
    <w:rsid w:val="00AB7617"/>
    <w:rsid w:val="00AC06ED"/>
    <w:rsid w:val="00AC2A3D"/>
    <w:rsid w:val="00AC586E"/>
    <w:rsid w:val="00AC59A9"/>
    <w:rsid w:val="00AC59BF"/>
    <w:rsid w:val="00AC6D14"/>
    <w:rsid w:val="00AD1BAC"/>
    <w:rsid w:val="00AD24BC"/>
    <w:rsid w:val="00AD278E"/>
    <w:rsid w:val="00AD29D7"/>
    <w:rsid w:val="00AD2FA5"/>
    <w:rsid w:val="00AD3B8E"/>
    <w:rsid w:val="00AD4769"/>
    <w:rsid w:val="00AD48CE"/>
    <w:rsid w:val="00AD4CAA"/>
    <w:rsid w:val="00AD53AE"/>
    <w:rsid w:val="00AD721D"/>
    <w:rsid w:val="00AD7767"/>
    <w:rsid w:val="00AD79DD"/>
    <w:rsid w:val="00AE06B8"/>
    <w:rsid w:val="00AE0AB8"/>
    <w:rsid w:val="00AE116E"/>
    <w:rsid w:val="00AE2591"/>
    <w:rsid w:val="00AE4100"/>
    <w:rsid w:val="00AE4E60"/>
    <w:rsid w:val="00AE63CE"/>
    <w:rsid w:val="00AE6CC8"/>
    <w:rsid w:val="00AE7F5E"/>
    <w:rsid w:val="00AF0AC0"/>
    <w:rsid w:val="00AF2917"/>
    <w:rsid w:val="00AF4C9A"/>
    <w:rsid w:val="00AF785D"/>
    <w:rsid w:val="00AF7C72"/>
    <w:rsid w:val="00AF7E84"/>
    <w:rsid w:val="00B001CB"/>
    <w:rsid w:val="00B01520"/>
    <w:rsid w:val="00B01C0E"/>
    <w:rsid w:val="00B02270"/>
    <w:rsid w:val="00B03D2F"/>
    <w:rsid w:val="00B04104"/>
    <w:rsid w:val="00B045E4"/>
    <w:rsid w:val="00B05A97"/>
    <w:rsid w:val="00B05E18"/>
    <w:rsid w:val="00B067AF"/>
    <w:rsid w:val="00B06D2C"/>
    <w:rsid w:val="00B1069C"/>
    <w:rsid w:val="00B10C43"/>
    <w:rsid w:val="00B13B5A"/>
    <w:rsid w:val="00B13D2C"/>
    <w:rsid w:val="00B1433C"/>
    <w:rsid w:val="00B143A4"/>
    <w:rsid w:val="00B14B50"/>
    <w:rsid w:val="00B1541C"/>
    <w:rsid w:val="00B15A46"/>
    <w:rsid w:val="00B16046"/>
    <w:rsid w:val="00B16FEC"/>
    <w:rsid w:val="00B17DC9"/>
    <w:rsid w:val="00B20835"/>
    <w:rsid w:val="00B20FF3"/>
    <w:rsid w:val="00B21F70"/>
    <w:rsid w:val="00B22EAD"/>
    <w:rsid w:val="00B23C1F"/>
    <w:rsid w:val="00B2402F"/>
    <w:rsid w:val="00B24ACA"/>
    <w:rsid w:val="00B25FD1"/>
    <w:rsid w:val="00B26D57"/>
    <w:rsid w:val="00B26DEC"/>
    <w:rsid w:val="00B30A36"/>
    <w:rsid w:val="00B3173A"/>
    <w:rsid w:val="00B31CE4"/>
    <w:rsid w:val="00B323CE"/>
    <w:rsid w:val="00B33B02"/>
    <w:rsid w:val="00B33FE9"/>
    <w:rsid w:val="00B34878"/>
    <w:rsid w:val="00B34B99"/>
    <w:rsid w:val="00B34E8E"/>
    <w:rsid w:val="00B34E90"/>
    <w:rsid w:val="00B3531D"/>
    <w:rsid w:val="00B35635"/>
    <w:rsid w:val="00B35DA5"/>
    <w:rsid w:val="00B36E48"/>
    <w:rsid w:val="00B416A4"/>
    <w:rsid w:val="00B45443"/>
    <w:rsid w:val="00B474F0"/>
    <w:rsid w:val="00B475B0"/>
    <w:rsid w:val="00B50580"/>
    <w:rsid w:val="00B50ED0"/>
    <w:rsid w:val="00B5347A"/>
    <w:rsid w:val="00B5385C"/>
    <w:rsid w:val="00B53B0C"/>
    <w:rsid w:val="00B53BE1"/>
    <w:rsid w:val="00B54C72"/>
    <w:rsid w:val="00B554E5"/>
    <w:rsid w:val="00B55CEB"/>
    <w:rsid w:val="00B564CF"/>
    <w:rsid w:val="00B572D4"/>
    <w:rsid w:val="00B574C3"/>
    <w:rsid w:val="00B57F81"/>
    <w:rsid w:val="00B62174"/>
    <w:rsid w:val="00B634F1"/>
    <w:rsid w:val="00B652D5"/>
    <w:rsid w:val="00B652DA"/>
    <w:rsid w:val="00B6554A"/>
    <w:rsid w:val="00B6594B"/>
    <w:rsid w:val="00B66103"/>
    <w:rsid w:val="00B66CFC"/>
    <w:rsid w:val="00B7035D"/>
    <w:rsid w:val="00B729CD"/>
    <w:rsid w:val="00B73A97"/>
    <w:rsid w:val="00B75499"/>
    <w:rsid w:val="00B7559C"/>
    <w:rsid w:val="00B769B0"/>
    <w:rsid w:val="00B77D08"/>
    <w:rsid w:val="00B80426"/>
    <w:rsid w:val="00B80579"/>
    <w:rsid w:val="00B82484"/>
    <w:rsid w:val="00B841E8"/>
    <w:rsid w:val="00B84CBD"/>
    <w:rsid w:val="00B84D6F"/>
    <w:rsid w:val="00B85110"/>
    <w:rsid w:val="00B85556"/>
    <w:rsid w:val="00B85FFE"/>
    <w:rsid w:val="00B86D0A"/>
    <w:rsid w:val="00B86EC6"/>
    <w:rsid w:val="00B86ED5"/>
    <w:rsid w:val="00B92CD9"/>
    <w:rsid w:val="00B930DB"/>
    <w:rsid w:val="00B939F7"/>
    <w:rsid w:val="00B95A46"/>
    <w:rsid w:val="00B96D0B"/>
    <w:rsid w:val="00B979D1"/>
    <w:rsid w:val="00BA0AA8"/>
    <w:rsid w:val="00BA17D6"/>
    <w:rsid w:val="00BA25C9"/>
    <w:rsid w:val="00BA335D"/>
    <w:rsid w:val="00BA39B5"/>
    <w:rsid w:val="00BA4AA5"/>
    <w:rsid w:val="00BA5C84"/>
    <w:rsid w:val="00BA5D0E"/>
    <w:rsid w:val="00BA61A9"/>
    <w:rsid w:val="00BB0514"/>
    <w:rsid w:val="00BB0B24"/>
    <w:rsid w:val="00BB1865"/>
    <w:rsid w:val="00BB1F89"/>
    <w:rsid w:val="00BB26AA"/>
    <w:rsid w:val="00BB3ADB"/>
    <w:rsid w:val="00BB3EC5"/>
    <w:rsid w:val="00BB5D78"/>
    <w:rsid w:val="00BC1783"/>
    <w:rsid w:val="00BC340C"/>
    <w:rsid w:val="00BC4268"/>
    <w:rsid w:val="00BD039B"/>
    <w:rsid w:val="00BD0667"/>
    <w:rsid w:val="00BD0A64"/>
    <w:rsid w:val="00BD2488"/>
    <w:rsid w:val="00BD271E"/>
    <w:rsid w:val="00BD32C1"/>
    <w:rsid w:val="00BD43DA"/>
    <w:rsid w:val="00BD66E7"/>
    <w:rsid w:val="00BD70DF"/>
    <w:rsid w:val="00BD7D5D"/>
    <w:rsid w:val="00BD7DDF"/>
    <w:rsid w:val="00BE0F2F"/>
    <w:rsid w:val="00BE2EFF"/>
    <w:rsid w:val="00BE42B5"/>
    <w:rsid w:val="00BE4BFB"/>
    <w:rsid w:val="00BE5089"/>
    <w:rsid w:val="00BE6125"/>
    <w:rsid w:val="00BE6635"/>
    <w:rsid w:val="00BE773A"/>
    <w:rsid w:val="00BF0F0C"/>
    <w:rsid w:val="00BF16E4"/>
    <w:rsid w:val="00BF2436"/>
    <w:rsid w:val="00BF2AA0"/>
    <w:rsid w:val="00BF34C1"/>
    <w:rsid w:val="00BF6163"/>
    <w:rsid w:val="00BF6AA5"/>
    <w:rsid w:val="00C02C77"/>
    <w:rsid w:val="00C02DD7"/>
    <w:rsid w:val="00C0357D"/>
    <w:rsid w:val="00C0483E"/>
    <w:rsid w:val="00C04F97"/>
    <w:rsid w:val="00C0502F"/>
    <w:rsid w:val="00C0629D"/>
    <w:rsid w:val="00C06431"/>
    <w:rsid w:val="00C06A0C"/>
    <w:rsid w:val="00C07209"/>
    <w:rsid w:val="00C11930"/>
    <w:rsid w:val="00C11BE5"/>
    <w:rsid w:val="00C15244"/>
    <w:rsid w:val="00C152B2"/>
    <w:rsid w:val="00C21815"/>
    <w:rsid w:val="00C2391E"/>
    <w:rsid w:val="00C23CAA"/>
    <w:rsid w:val="00C24423"/>
    <w:rsid w:val="00C25112"/>
    <w:rsid w:val="00C27482"/>
    <w:rsid w:val="00C30A29"/>
    <w:rsid w:val="00C31B60"/>
    <w:rsid w:val="00C31DBB"/>
    <w:rsid w:val="00C321C6"/>
    <w:rsid w:val="00C3231C"/>
    <w:rsid w:val="00C32F75"/>
    <w:rsid w:val="00C332D9"/>
    <w:rsid w:val="00C33CF6"/>
    <w:rsid w:val="00C35F10"/>
    <w:rsid w:val="00C3607C"/>
    <w:rsid w:val="00C36653"/>
    <w:rsid w:val="00C36E8A"/>
    <w:rsid w:val="00C41996"/>
    <w:rsid w:val="00C45862"/>
    <w:rsid w:val="00C45C4D"/>
    <w:rsid w:val="00C45C5D"/>
    <w:rsid w:val="00C513EF"/>
    <w:rsid w:val="00C51910"/>
    <w:rsid w:val="00C54594"/>
    <w:rsid w:val="00C551BC"/>
    <w:rsid w:val="00C55B72"/>
    <w:rsid w:val="00C57785"/>
    <w:rsid w:val="00C62BF4"/>
    <w:rsid w:val="00C63B13"/>
    <w:rsid w:val="00C642A7"/>
    <w:rsid w:val="00C65D55"/>
    <w:rsid w:val="00C67314"/>
    <w:rsid w:val="00C6797A"/>
    <w:rsid w:val="00C67CA2"/>
    <w:rsid w:val="00C67D36"/>
    <w:rsid w:val="00C70324"/>
    <w:rsid w:val="00C71259"/>
    <w:rsid w:val="00C71CF6"/>
    <w:rsid w:val="00C72852"/>
    <w:rsid w:val="00C755B7"/>
    <w:rsid w:val="00C76654"/>
    <w:rsid w:val="00C80F30"/>
    <w:rsid w:val="00C80F53"/>
    <w:rsid w:val="00C81A31"/>
    <w:rsid w:val="00C81E1C"/>
    <w:rsid w:val="00C82413"/>
    <w:rsid w:val="00C82CC9"/>
    <w:rsid w:val="00C8543E"/>
    <w:rsid w:val="00C85D42"/>
    <w:rsid w:val="00C85E5B"/>
    <w:rsid w:val="00C862DA"/>
    <w:rsid w:val="00C87377"/>
    <w:rsid w:val="00C906D7"/>
    <w:rsid w:val="00C92A38"/>
    <w:rsid w:val="00C93293"/>
    <w:rsid w:val="00C95B2A"/>
    <w:rsid w:val="00C965BF"/>
    <w:rsid w:val="00C96BB6"/>
    <w:rsid w:val="00CA03BC"/>
    <w:rsid w:val="00CA196E"/>
    <w:rsid w:val="00CA29E2"/>
    <w:rsid w:val="00CA3634"/>
    <w:rsid w:val="00CA3D26"/>
    <w:rsid w:val="00CA4139"/>
    <w:rsid w:val="00CA4B0A"/>
    <w:rsid w:val="00CA4F84"/>
    <w:rsid w:val="00CA5DF7"/>
    <w:rsid w:val="00CA6AA5"/>
    <w:rsid w:val="00CA7720"/>
    <w:rsid w:val="00CB0971"/>
    <w:rsid w:val="00CB0C30"/>
    <w:rsid w:val="00CB28A5"/>
    <w:rsid w:val="00CB4131"/>
    <w:rsid w:val="00CB44BC"/>
    <w:rsid w:val="00CB5CC1"/>
    <w:rsid w:val="00CB73CA"/>
    <w:rsid w:val="00CB7550"/>
    <w:rsid w:val="00CC05D7"/>
    <w:rsid w:val="00CC12E5"/>
    <w:rsid w:val="00CC1A5D"/>
    <w:rsid w:val="00CC3E04"/>
    <w:rsid w:val="00CC582C"/>
    <w:rsid w:val="00CC62E8"/>
    <w:rsid w:val="00CC6932"/>
    <w:rsid w:val="00CD051F"/>
    <w:rsid w:val="00CD0817"/>
    <w:rsid w:val="00CD2E33"/>
    <w:rsid w:val="00CD35F4"/>
    <w:rsid w:val="00CD42A6"/>
    <w:rsid w:val="00CD5E60"/>
    <w:rsid w:val="00CE1E8A"/>
    <w:rsid w:val="00CE27BB"/>
    <w:rsid w:val="00CE2932"/>
    <w:rsid w:val="00CE3856"/>
    <w:rsid w:val="00CE3D03"/>
    <w:rsid w:val="00CE6F8A"/>
    <w:rsid w:val="00CE7EEC"/>
    <w:rsid w:val="00CF03E0"/>
    <w:rsid w:val="00CF1EBC"/>
    <w:rsid w:val="00CF3096"/>
    <w:rsid w:val="00CF603A"/>
    <w:rsid w:val="00CF68AB"/>
    <w:rsid w:val="00CF6F32"/>
    <w:rsid w:val="00D0054D"/>
    <w:rsid w:val="00D00CFB"/>
    <w:rsid w:val="00D04D67"/>
    <w:rsid w:val="00D05396"/>
    <w:rsid w:val="00D068F8"/>
    <w:rsid w:val="00D06AA7"/>
    <w:rsid w:val="00D06D27"/>
    <w:rsid w:val="00D07BA8"/>
    <w:rsid w:val="00D103D0"/>
    <w:rsid w:val="00D13126"/>
    <w:rsid w:val="00D15807"/>
    <w:rsid w:val="00D2006E"/>
    <w:rsid w:val="00D20A29"/>
    <w:rsid w:val="00D20CAB"/>
    <w:rsid w:val="00D22E91"/>
    <w:rsid w:val="00D23FE6"/>
    <w:rsid w:val="00D24486"/>
    <w:rsid w:val="00D246E7"/>
    <w:rsid w:val="00D255BE"/>
    <w:rsid w:val="00D25F51"/>
    <w:rsid w:val="00D3028B"/>
    <w:rsid w:val="00D31287"/>
    <w:rsid w:val="00D31AED"/>
    <w:rsid w:val="00D33EFB"/>
    <w:rsid w:val="00D34017"/>
    <w:rsid w:val="00D34F22"/>
    <w:rsid w:val="00D3647A"/>
    <w:rsid w:val="00D364BE"/>
    <w:rsid w:val="00D370B2"/>
    <w:rsid w:val="00D37824"/>
    <w:rsid w:val="00D40C68"/>
    <w:rsid w:val="00D42F0A"/>
    <w:rsid w:val="00D43009"/>
    <w:rsid w:val="00D44550"/>
    <w:rsid w:val="00D457CA"/>
    <w:rsid w:val="00D45853"/>
    <w:rsid w:val="00D4614B"/>
    <w:rsid w:val="00D461B2"/>
    <w:rsid w:val="00D46FB8"/>
    <w:rsid w:val="00D4715D"/>
    <w:rsid w:val="00D5035C"/>
    <w:rsid w:val="00D52160"/>
    <w:rsid w:val="00D523B9"/>
    <w:rsid w:val="00D5449C"/>
    <w:rsid w:val="00D571DD"/>
    <w:rsid w:val="00D5778C"/>
    <w:rsid w:val="00D6513D"/>
    <w:rsid w:val="00D654A6"/>
    <w:rsid w:val="00D660F7"/>
    <w:rsid w:val="00D6640B"/>
    <w:rsid w:val="00D66856"/>
    <w:rsid w:val="00D66C77"/>
    <w:rsid w:val="00D6701D"/>
    <w:rsid w:val="00D71DB3"/>
    <w:rsid w:val="00D72F60"/>
    <w:rsid w:val="00D76020"/>
    <w:rsid w:val="00D76366"/>
    <w:rsid w:val="00D7667E"/>
    <w:rsid w:val="00D80C72"/>
    <w:rsid w:val="00D825E0"/>
    <w:rsid w:val="00D84A90"/>
    <w:rsid w:val="00D85C56"/>
    <w:rsid w:val="00D86B0C"/>
    <w:rsid w:val="00D87C39"/>
    <w:rsid w:val="00D91897"/>
    <w:rsid w:val="00D92151"/>
    <w:rsid w:val="00D92AE7"/>
    <w:rsid w:val="00D930CB"/>
    <w:rsid w:val="00D93E76"/>
    <w:rsid w:val="00D945EE"/>
    <w:rsid w:val="00D97C61"/>
    <w:rsid w:val="00DA10FB"/>
    <w:rsid w:val="00DA321C"/>
    <w:rsid w:val="00DA3348"/>
    <w:rsid w:val="00DA4D8B"/>
    <w:rsid w:val="00DA5D1C"/>
    <w:rsid w:val="00DA727B"/>
    <w:rsid w:val="00DA763F"/>
    <w:rsid w:val="00DB2D77"/>
    <w:rsid w:val="00DB3135"/>
    <w:rsid w:val="00DB4E4E"/>
    <w:rsid w:val="00DB4EE0"/>
    <w:rsid w:val="00DB5B90"/>
    <w:rsid w:val="00DB7324"/>
    <w:rsid w:val="00DB7915"/>
    <w:rsid w:val="00DC16D6"/>
    <w:rsid w:val="00DC21F5"/>
    <w:rsid w:val="00DC3A91"/>
    <w:rsid w:val="00DC4271"/>
    <w:rsid w:val="00DC6277"/>
    <w:rsid w:val="00DC6A0F"/>
    <w:rsid w:val="00DC6E90"/>
    <w:rsid w:val="00DC7D60"/>
    <w:rsid w:val="00DD0354"/>
    <w:rsid w:val="00DD112F"/>
    <w:rsid w:val="00DD1C65"/>
    <w:rsid w:val="00DD1EAB"/>
    <w:rsid w:val="00DD381B"/>
    <w:rsid w:val="00DD4D5A"/>
    <w:rsid w:val="00DD6BC5"/>
    <w:rsid w:val="00DE0534"/>
    <w:rsid w:val="00DE11A8"/>
    <w:rsid w:val="00DE1F53"/>
    <w:rsid w:val="00DE28C4"/>
    <w:rsid w:val="00DE507D"/>
    <w:rsid w:val="00DF0019"/>
    <w:rsid w:val="00DF07F9"/>
    <w:rsid w:val="00DF09BB"/>
    <w:rsid w:val="00DF10AB"/>
    <w:rsid w:val="00DF2889"/>
    <w:rsid w:val="00DF2D9F"/>
    <w:rsid w:val="00DF2DE3"/>
    <w:rsid w:val="00DF3C59"/>
    <w:rsid w:val="00DF449A"/>
    <w:rsid w:val="00DF493F"/>
    <w:rsid w:val="00DF56E7"/>
    <w:rsid w:val="00DF61AA"/>
    <w:rsid w:val="00DF6717"/>
    <w:rsid w:val="00DF6EDD"/>
    <w:rsid w:val="00E00CF7"/>
    <w:rsid w:val="00E017D3"/>
    <w:rsid w:val="00E01921"/>
    <w:rsid w:val="00E03763"/>
    <w:rsid w:val="00E03EC7"/>
    <w:rsid w:val="00E045E7"/>
    <w:rsid w:val="00E04FE5"/>
    <w:rsid w:val="00E04FEB"/>
    <w:rsid w:val="00E052E0"/>
    <w:rsid w:val="00E06B7E"/>
    <w:rsid w:val="00E070F4"/>
    <w:rsid w:val="00E10480"/>
    <w:rsid w:val="00E10D7D"/>
    <w:rsid w:val="00E124D5"/>
    <w:rsid w:val="00E14798"/>
    <w:rsid w:val="00E14FF4"/>
    <w:rsid w:val="00E155A4"/>
    <w:rsid w:val="00E21EB4"/>
    <w:rsid w:val="00E223E0"/>
    <w:rsid w:val="00E22504"/>
    <w:rsid w:val="00E23794"/>
    <w:rsid w:val="00E25FD7"/>
    <w:rsid w:val="00E27650"/>
    <w:rsid w:val="00E276A4"/>
    <w:rsid w:val="00E276A8"/>
    <w:rsid w:val="00E27750"/>
    <w:rsid w:val="00E278E0"/>
    <w:rsid w:val="00E30ACC"/>
    <w:rsid w:val="00E30C60"/>
    <w:rsid w:val="00E31E80"/>
    <w:rsid w:val="00E32688"/>
    <w:rsid w:val="00E334F4"/>
    <w:rsid w:val="00E3664E"/>
    <w:rsid w:val="00E37F66"/>
    <w:rsid w:val="00E404F7"/>
    <w:rsid w:val="00E40F4D"/>
    <w:rsid w:val="00E4268B"/>
    <w:rsid w:val="00E42BA7"/>
    <w:rsid w:val="00E43C6D"/>
    <w:rsid w:val="00E44570"/>
    <w:rsid w:val="00E4477D"/>
    <w:rsid w:val="00E4486C"/>
    <w:rsid w:val="00E4523A"/>
    <w:rsid w:val="00E4548D"/>
    <w:rsid w:val="00E45B7B"/>
    <w:rsid w:val="00E4626B"/>
    <w:rsid w:val="00E46900"/>
    <w:rsid w:val="00E52378"/>
    <w:rsid w:val="00E5238D"/>
    <w:rsid w:val="00E547BD"/>
    <w:rsid w:val="00E54E17"/>
    <w:rsid w:val="00E60AE0"/>
    <w:rsid w:val="00E63597"/>
    <w:rsid w:val="00E63A3E"/>
    <w:rsid w:val="00E64BFE"/>
    <w:rsid w:val="00E653A8"/>
    <w:rsid w:val="00E6576C"/>
    <w:rsid w:val="00E66B74"/>
    <w:rsid w:val="00E66D6E"/>
    <w:rsid w:val="00E6724C"/>
    <w:rsid w:val="00E70668"/>
    <w:rsid w:val="00E7270D"/>
    <w:rsid w:val="00E759F7"/>
    <w:rsid w:val="00E75A5B"/>
    <w:rsid w:val="00E8051A"/>
    <w:rsid w:val="00E8103A"/>
    <w:rsid w:val="00E82491"/>
    <w:rsid w:val="00E83254"/>
    <w:rsid w:val="00E85501"/>
    <w:rsid w:val="00E86633"/>
    <w:rsid w:val="00E86B42"/>
    <w:rsid w:val="00E90064"/>
    <w:rsid w:val="00E90414"/>
    <w:rsid w:val="00E90869"/>
    <w:rsid w:val="00E90D52"/>
    <w:rsid w:val="00E9389D"/>
    <w:rsid w:val="00E93E89"/>
    <w:rsid w:val="00E94EAB"/>
    <w:rsid w:val="00E95E29"/>
    <w:rsid w:val="00E97487"/>
    <w:rsid w:val="00EA0A62"/>
    <w:rsid w:val="00EA0F6C"/>
    <w:rsid w:val="00EA1A66"/>
    <w:rsid w:val="00EA1F2D"/>
    <w:rsid w:val="00EA1F4A"/>
    <w:rsid w:val="00EA2874"/>
    <w:rsid w:val="00EA4D75"/>
    <w:rsid w:val="00EA4DBF"/>
    <w:rsid w:val="00EA59AE"/>
    <w:rsid w:val="00EA6293"/>
    <w:rsid w:val="00EB2B89"/>
    <w:rsid w:val="00EB3002"/>
    <w:rsid w:val="00EB5055"/>
    <w:rsid w:val="00EB65B2"/>
    <w:rsid w:val="00EB7104"/>
    <w:rsid w:val="00EB7105"/>
    <w:rsid w:val="00EC14C6"/>
    <w:rsid w:val="00EC17A9"/>
    <w:rsid w:val="00EC1B12"/>
    <w:rsid w:val="00EC2FD8"/>
    <w:rsid w:val="00EC42C9"/>
    <w:rsid w:val="00EC46F8"/>
    <w:rsid w:val="00EC5939"/>
    <w:rsid w:val="00EC5B59"/>
    <w:rsid w:val="00EC655E"/>
    <w:rsid w:val="00EC6609"/>
    <w:rsid w:val="00EC6F6E"/>
    <w:rsid w:val="00EC7487"/>
    <w:rsid w:val="00EC79B4"/>
    <w:rsid w:val="00ED09E3"/>
    <w:rsid w:val="00ED117E"/>
    <w:rsid w:val="00ED1901"/>
    <w:rsid w:val="00ED3C8A"/>
    <w:rsid w:val="00ED4E49"/>
    <w:rsid w:val="00ED64A4"/>
    <w:rsid w:val="00ED6534"/>
    <w:rsid w:val="00ED69EE"/>
    <w:rsid w:val="00ED718F"/>
    <w:rsid w:val="00ED7815"/>
    <w:rsid w:val="00EE04D5"/>
    <w:rsid w:val="00EE14BB"/>
    <w:rsid w:val="00EE2581"/>
    <w:rsid w:val="00EE3263"/>
    <w:rsid w:val="00EE5E0F"/>
    <w:rsid w:val="00EF2A3D"/>
    <w:rsid w:val="00EF4B1E"/>
    <w:rsid w:val="00EF5750"/>
    <w:rsid w:val="00EF580F"/>
    <w:rsid w:val="00EF6041"/>
    <w:rsid w:val="00EF6BA3"/>
    <w:rsid w:val="00EF7DE9"/>
    <w:rsid w:val="00F01120"/>
    <w:rsid w:val="00F01EEE"/>
    <w:rsid w:val="00F046E2"/>
    <w:rsid w:val="00F05853"/>
    <w:rsid w:val="00F0703C"/>
    <w:rsid w:val="00F10207"/>
    <w:rsid w:val="00F10F18"/>
    <w:rsid w:val="00F1144A"/>
    <w:rsid w:val="00F15653"/>
    <w:rsid w:val="00F16165"/>
    <w:rsid w:val="00F16212"/>
    <w:rsid w:val="00F16BAD"/>
    <w:rsid w:val="00F17221"/>
    <w:rsid w:val="00F1740C"/>
    <w:rsid w:val="00F21964"/>
    <w:rsid w:val="00F21CC0"/>
    <w:rsid w:val="00F2403C"/>
    <w:rsid w:val="00F255A3"/>
    <w:rsid w:val="00F256F1"/>
    <w:rsid w:val="00F258D6"/>
    <w:rsid w:val="00F2602D"/>
    <w:rsid w:val="00F26733"/>
    <w:rsid w:val="00F26A7F"/>
    <w:rsid w:val="00F27C4B"/>
    <w:rsid w:val="00F31D27"/>
    <w:rsid w:val="00F345FC"/>
    <w:rsid w:val="00F34856"/>
    <w:rsid w:val="00F36D0A"/>
    <w:rsid w:val="00F371C7"/>
    <w:rsid w:val="00F40862"/>
    <w:rsid w:val="00F40D50"/>
    <w:rsid w:val="00F41A2D"/>
    <w:rsid w:val="00F438DB"/>
    <w:rsid w:val="00F43B41"/>
    <w:rsid w:val="00F445CD"/>
    <w:rsid w:val="00F44A2E"/>
    <w:rsid w:val="00F45F01"/>
    <w:rsid w:val="00F465B2"/>
    <w:rsid w:val="00F47CF5"/>
    <w:rsid w:val="00F55468"/>
    <w:rsid w:val="00F554F0"/>
    <w:rsid w:val="00F57B7E"/>
    <w:rsid w:val="00F57FCF"/>
    <w:rsid w:val="00F603AC"/>
    <w:rsid w:val="00F6369E"/>
    <w:rsid w:val="00F63D62"/>
    <w:rsid w:val="00F63DF1"/>
    <w:rsid w:val="00F64F96"/>
    <w:rsid w:val="00F650B5"/>
    <w:rsid w:val="00F70779"/>
    <w:rsid w:val="00F70856"/>
    <w:rsid w:val="00F70DB8"/>
    <w:rsid w:val="00F7148D"/>
    <w:rsid w:val="00F732F0"/>
    <w:rsid w:val="00F73F1A"/>
    <w:rsid w:val="00F742B8"/>
    <w:rsid w:val="00F744E4"/>
    <w:rsid w:val="00F74CD2"/>
    <w:rsid w:val="00F76B51"/>
    <w:rsid w:val="00F7732F"/>
    <w:rsid w:val="00F77DFC"/>
    <w:rsid w:val="00F801D6"/>
    <w:rsid w:val="00F8031E"/>
    <w:rsid w:val="00F807AD"/>
    <w:rsid w:val="00F81E9B"/>
    <w:rsid w:val="00F82135"/>
    <w:rsid w:val="00F8395A"/>
    <w:rsid w:val="00F85000"/>
    <w:rsid w:val="00F85575"/>
    <w:rsid w:val="00F860CF"/>
    <w:rsid w:val="00F865EB"/>
    <w:rsid w:val="00F86EA5"/>
    <w:rsid w:val="00F86F4B"/>
    <w:rsid w:val="00F87718"/>
    <w:rsid w:val="00F87CCC"/>
    <w:rsid w:val="00F90949"/>
    <w:rsid w:val="00F90CEF"/>
    <w:rsid w:val="00F92098"/>
    <w:rsid w:val="00F92990"/>
    <w:rsid w:val="00F94BDE"/>
    <w:rsid w:val="00F95419"/>
    <w:rsid w:val="00F9718C"/>
    <w:rsid w:val="00FA0A16"/>
    <w:rsid w:val="00FA3149"/>
    <w:rsid w:val="00FA3576"/>
    <w:rsid w:val="00FA36F0"/>
    <w:rsid w:val="00FA428B"/>
    <w:rsid w:val="00FA58EC"/>
    <w:rsid w:val="00FA5BA4"/>
    <w:rsid w:val="00FA5CD8"/>
    <w:rsid w:val="00FA65EF"/>
    <w:rsid w:val="00FA6D2C"/>
    <w:rsid w:val="00FA6D7C"/>
    <w:rsid w:val="00FB2E39"/>
    <w:rsid w:val="00FB30DA"/>
    <w:rsid w:val="00FB3CE8"/>
    <w:rsid w:val="00FB4A8C"/>
    <w:rsid w:val="00FB5842"/>
    <w:rsid w:val="00FC10C8"/>
    <w:rsid w:val="00FC1D6B"/>
    <w:rsid w:val="00FC2F5D"/>
    <w:rsid w:val="00FC37B8"/>
    <w:rsid w:val="00FC4598"/>
    <w:rsid w:val="00FC5410"/>
    <w:rsid w:val="00FC7F51"/>
    <w:rsid w:val="00FD1A7F"/>
    <w:rsid w:val="00FD3D23"/>
    <w:rsid w:val="00FD4425"/>
    <w:rsid w:val="00FD58F5"/>
    <w:rsid w:val="00FD6372"/>
    <w:rsid w:val="00FD63AB"/>
    <w:rsid w:val="00FD739F"/>
    <w:rsid w:val="00FD773A"/>
    <w:rsid w:val="00FE12F2"/>
    <w:rsid w:val="00FE160E"/>
    <w:rsid w:val="00FE288C"/>
    <w:rsid w:val="00FE2EB4"/>
    <w:rsid w:val="00FE39CB"/>
    <w:rsid w:val="00FE5676"/>
    <w:rsid w:val="00FE5CA5"/>
    <w:rsid w:val="00FE66B6"/>
    <w:rsid w:val="00FE7CE9"/>
    <w:rsid w:val="00FE7D78"/>
    <w:rsid w:val="00FF0F1D"/>
    <w:rsid w:val="00FF3177"/>
    <w:rsid w:val="00FF4D38"/>
    <w:rsid w:val="00FF5F7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0D3F7-200C-4736-B948-6A6F8867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Bảng 4,ch­¬ng Char,Chương 1,BVI,RepHead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Char,I,MUC LON,Char1 Char,Char1,Char1 Char Char,Char1 Char1,Head2,BVI2,Heading 2-BVI,DAU MUC,NgTu,Heading 4 Char Char Char Char Char Char Char Char Char Char Char Char Char1,H 2"/>
    <w:basedOn w:val="Normal"/>
    <w:next w:val="Normal"/>
    <w:link w:val="Heading2Char"/>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1.1.1,Minor"/>
    <w:basedOn w:val="Normal"/>
    <w:next w:val="Normal"/>
    <w:link w:val="Heading3Char1"/>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uiPriority w:val="9"/>
    <w:unhideWhenUsed/>
    <w:qFormat/>
    <w:rsid w:val="00AD79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 Char4,Char4,Bang 1: ...,Heading 6-bang, not Kinhill,Not Kinhill,HINH,sub-dash,sd, Char Знак,Char Знак,H6,9.1,9,dts-heading 6"/>
    <w:basedOn w:val="Normal"/>
    <w:next w:val="Normal"/>
    <w:link w:val="Heading6Char"/>
    <w:uiPriority w:val="9"/>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b.thuong,figure,PL,Heading 7-equa,Heading 7-cong thuc,not Kinhill,not Kinhill1,not Kinhill11"/>
    <w:basedOn w:val="Normal"/>
    <w:next w:val="Normal"/>
    <w:link w:val="Heading7Char"/>
    <w:uiPriority w:val="9"/>
    <w:qFormat/>
    <w:rsid w:val="0023702C"/>
    <w:pPr>
      <w:keepNext/>
      <w:tabs>
        <w:tab w:val="left" w:pos="0"/>
      </w:tabs>
      <w:jc w:val="center"/>
      <w:outlineLvl w:val="6"/>
    </w:pPr>
    <w:rPr>
      <w:rFonts w:ascii="VNtimes new roman" w:hAnsi="VNtimes new roman" w:cs="Times New Roman"/>
      <w:b/>
      <w:snapToGrid w:val="0"/>
      <w:color w:val="auto"/>
      <w:sz w:val="26"/>
      <w:szCs w:val="20"/>
      <w:lang w:val="en-US" w:eastAsia="en-US"/>
    </w:rPr>
  </w:style>
  <w:style w:type="paragraph" w:styleId="Heading8">
    <w:name w:val="heading 8"/>
    <w:basedOn w:val="Normal"/>
    <w:next w:val="Normal"/>
    <w:link w:val="Heading8Char"/>
    <w:qFormat/>
    <w:rsid w:val="0023702C"/>
    <w:pPr>
      <w:keepNext/>
      <w:widowControl/>
      <w:spacing w:line="288" w:lineRule="auto"/>
      <w:ind w:right="51"/>
      <w:outlineLvl w:val="7"/>
    </w:pPr>
    <w:rPr>
      <w:rFonts w:ascii="Times New Roman" w:hAnsi="Times New Roman" w:cs="Times New Roman"/>
      <w:b/>
      <w:bCs/>
      <w:i/>
      <w:iCs/>
      <w:color w:val="auto"/>
      <w:sz w:val="26"/>
      <w:lang w:val="en-US" w:eastAsia="en-US"/>
    </w:rPr>
  </w:style>
  <w:style w:type="paragraph" w:styleId="Heading9">
    <w:name w:val="heading 9"/>
    <w:basedOn w:val="Normal"/>
    <w:next w:val="Normal"/>
    <w:link w:val="Heading9Char"/>
    <w:qFormat/>
    <w:rsid w:val="0023702C"/>
    <w:pPr>
      <w:keepNext/>
      <w:widowControl/>
      <w:spacing w:before="120" w:line="288" w:lineRule="auto"/>
      <w:ind w:left="-173" w:right="-108"/>
      <w:jc w:val="both"/>
      <w:outlineLvl w:val="8"/>
    </w:pPr>
    <w:rPr>
      <w:rFonts w:ascii="Times New Roman" w:hAnsi="Times New Roman" w:cs="Times New Roman"/>
      <w:b/>
      <w:bCs/>
      <w:color w:val="auto"/>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Bảng 4 Char,ch­¬ng Char Char,BVI Char"/>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Char Char,I Char,MUC LON Char,Char1 Char Char1,Char1 Char2,Char1 Char Char Char,Char1 Char1 Char,Head2 Char,BVI2 Char,Heading 2-BVI Char,DAU MUC Char,H 2 Char"/>
    <w:basedOn w:val="DefaultParagraphFont"/>
    <w:link w:val="Heading2"/>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link w:val="Heading3"/>
    <w:rsid w:val="006F2F4D"/>
    <w:rPr>
      <w:rFonts w:ascii="Times New Roman" w:eastAsia="Times New Roman" w:hAnsi="Times New Roman" w:cs="Times New Roman"/>
      <w:b/>
      <w:bCs/>
      <w:sz w:val="27"/>
      <w:szCs w:val="26"/>
      <w:lang w:val="x-none" w:eastAsia="x-none"/>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aliases w:val=" Char4 Char,Char4 Char,Bang 1: ... Char,Heading 6-bang Char, not Kinhill Char,Not Kinhill Char,HINH Char,sub-dash Char,sd Char, Char Знак Char,Char Знак Char,H6 Char,9.1 Char,9 Char,dts-heading 6 Char"/>
    <w:basedOn w:val="DefaultParagraphFont"/>
    <w:link w:val="Heading6"/>
    <w:uiPriority w:val="9"/>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bang"/>
    <w:basedOn w:val="TableNormal"/>
    <w:uiPriority w:val="39"/>
    <w:rsid w:val="00342433"/>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aliases w:val="Heading 3 Char Char Char Char Char1"/>
    <w:basedOn w:val="DefaultParagraphFont"/>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rsid w:val="00B80426"/>
    <w:rPr>
      <w:rFonts w:ascii="Tahoma" w:eastAsia="Times New Roman" w:hAnsi="Tahoma" w:cs="Tahoma"/>
      <w:color w:val="000000"/>
      <w:sz w:val="16"/>
      <w:szCs w:val="16"/>
      <w:lang w:val="vi-VN" w:eastAsia="vi-VN"/>
    </w:rPr>
  </w:style>
  <w:style w:type="paragraph" w:customStyle="1" w:styleId="Char3">
    <w:name w:val="Char3"/>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uiPriority w:val="39"/>
    <w:rsid w:val="00807992"/>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aliases w:val="Main text,Body Text1,Body Text Char2,Body Text Char1 Char,Body Text sub head Char Char,a)  Body Text Char Char,Char Char1,Body Text sub head Char1,a)  Body Text Char1,Body Text Char3,bt,body Char,Char Char Char"/>
    <w:basedOn w:val="Normal"/>
    <w:link w:val="BodyTextChar"/>
    <w:uiPriority w:val="99"/>
    <w:unhideWhenUsed/>
    <w:qFormat/>
    <w:rsid w:val="00DF6717"/>
    <w:pPr>
      <w:spacing w:after="120"/>
    </w:pPr>
  </w:style>
  <w:style w:type="character" w:customStyle="1" w:styleId="BodyTextChar">
    <w:name w:val="Body Text Char"/>
    <w:aliases w:val="Main text Char,Body Text1 Char,Body Text Char2 Char,Body Text Char1 Char Char,Body Text sub head Char Char Char,a)  Body Text Char Char Char,Char Char1 Char,Body Text sub head Char1 Char,a)  Body Text Char1 Char,Body Text Char3 Char"/>
    <w:basedOn w:val="DefaultParagraphFont"/>
    <w:link w:val="BodyText"/>
    <w:uiPriority w:val="99"/>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nhideWhenUsed/>
    <w:rsid w:val="001B7C4E"/>
    <w:pPr>
      <w:tabs>
        <w:tab w:val="center" w:pos="4680"/>
        <w:tab w:val="right" w:pos="9360"/>
      </w:tabs>
    </w:pPr>
  </w:style>
  <w:style w:type="character" w:customStyle="1" w:styleId="FooterChar">
    <w:name w:val="Footer Char"/>
    <w:basedOn w:val="DefaultParagraphFont"/>
    <w:link w:val="Footer"/>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nhideWhenUsed/>
    <w:rsid w:val="00E90D52"/>
    <w:pPr>
      <w:spacing w:after="120"/>
      <w:ind w:left="283"/>
    </w:pPr>
    <w:rPr>
      <w:sz w:val="16"/>
      <w:szCs w:val="16"/>
    </w:rPr>
  </w:style>
  <w:style w:type="character" w:customStyle="1" w:styleId="BodyTextIndent3Char">
    <w:name w:val="Body Text Indent 3 Char"/>
    <w:basedOn w:val="DefaultParagraphFont"/>
    <w:link w:val="BodyTextIndent3"/>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586564"/>
    <w:pPr>
      <w:tabs>
        <w:tab w:val="right" w:leader="dot" w:pos="9062"/>
      </w:tabs>
      <w:spacing w:before="120" w:after="120"/>
      <w:jc w:val="both"/>
    </w:pPr>
    <w:rPr>
      <w:rFonts w:ascii="Times New Roman" w:hAnsi="Times New Roman" w:cs="Times New Roman"/>
      <w:b/>
      <w:noProof/>
      <w:kern w:val="32"/>
      <w:sz w:val="27"/>
      <w:szCs w:val="27"/>
      <w:lang w:eastAsia="en-US"/>
    </w:rPr>
  </w:style>
  <w:style w:type="paragraph" w:styleId="TOC2">
    <w:name w:val="toc 2"/>
    <w:basedOn w:val="Normal"/>
    <w:next w:val="Normal"/>
    <w:autoRedefine/>
    <w:uiPriority w:val="39"/>
    <w:unhideWhenUsed/>
    <w:rsid w:val="00AA5F8E"/>
    <w:pPr>
      <w:tabs>
        <w:tab w:val="right" w:leader="dot" w:pos="9061"/>
      </w:tabs>
      <w:spacing w:line="312" w:lineRule="auto"/>
      <w:jc w:val="both"/>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 w:type="paragraph" w:customStyle="1" w:styleId="mc1">
    <w:name w:val="môc 1"/>
    <w:basedOn w:val="Normal"/>
    <w:rsid w:val="006C238B"/>
    <w:pPr>
      <w:numPr>
        <w:ilvl w:val="12"/>
      </w:numPr>
      <w:overflowPunct w:val="0"/>
      <w:autoSpaceDE w:val="0"/>
      <w:autoSpaceDN w:val="0"/>
      <w:adjustRightInd w:val="0"/>
      <w:spacing w:before="120" w:after="120" w:line="320" w:lineRule="exact"/>
      <w:ind w:left="567" w:hanging="567"/>
      <w:jc w:val="both"/>
      <w:textAlignment w:val="baseline"/>
    </w:pPr>
    <w:rPr>
      <w:rFonts w:ascii="Times New Roman" w:hAnsi="Times New Roman" w:cs="Times New Roman"/>
      <w:b/>
      <w:bCs/>
      <w:noProof/>
      <w:color w:val="auto"/>
      <w:lang w:val="en-US" w:eastAsia="en-US"/>
    </w:rPr>
  </w:style>
  <w:style w:type="paragraph" w:customStyle="1" w:styleId="Figure">
    <w:name w:val="Figure"/>
    <w:basedOn w:val="Normal"/>
    <w:next w:val="Normal"/>
    <w:link w:val="FigureChar"/>
    <w:autoRedefine/>
    <w:qFormat/>
    <w:rsid w:val="008E3767"/>
    <w:pPr>
      <w:widowControl/>
      <w:numPr>
        <w:numId w:val="1"/>
      </w:numPr>
      <w:spacing w:before="120" w:after="120" w:line="276" w:lineRule="auto"/>
      <w:mirrorIndents/>
      <w:jc w:val="center"/>
    </w:pPr>
    <w:rPr>
      <w:rFonts w:ascii="Times New Roman" w:eastAsia="Calibri" w:hAnsi="Times New Roman" w:cs="Times New Roman"/>
      <w:b/>
      <w:color w:val="auto"/>
      <w:sz w:val="27"/>
      <w:szCs w:val="27"/>
      <w:lang w:val="af-ZA" w:eastAsia="en-US"/>
    </w:rPr>
  </w:style>
  <w:style w:type="character" w:customStyle="1" w:styleId="FigureChar">
    <w:name w:val="Figure Char"/>
    <w:basedOn w:val="DefaultParagraphFont"/>
    <w:link w:val="Figure"/>
    <w:rsid w:val="008E3767"/>
    <w:rPr>
      <w:rFonts w:ascii="Times New Roman" w:eastAsia="Calibri" w:hAnsi="Times New Roman" w:cs="Times New Roman"/>
      <w:b/>
      <w:sz w:val="27"/>
      <w:szCs w:val="27"/>
      <w:lang w:val="af-ZA"/>
    </w:rPr>
  </w:style>
  <w:style w:type="paragraph" w:styleId="BodyTextIndent2">
    <w:name w:val="Body Text Indent 2"/>
    <w:basedOn w:val="Normal"/>
    <w:link w:val="BodyTextIndent2Char"/>
    <w:unhideWhenUsed/>
    <w:rsid w:val="00923C32"/>
    <w:pPr>
      <w:spacing w:after="120" w:line="480" w:lineRule="auto"/>
      <w:ind w:left="360"/>
    </w:pPr>
  </w:style>
  <w:style w:type="character" w:customStyle="1" w:styleId="BodyTextIndent2Char">
    <w:name w:val="Body Text Indent 2 Char"/>
    <w:basedOn w:val="DefaultParagraphFont"/>
    <w:link w:val="BodyTextIndent2"/>
    <w:rsid w:val="00923C32"/>
    <w:rPr>
      <w:rFonts w:ascii="Courier New" w:eastAsia="Times New Roman" w:hAnsi="Courier New" w:cs="Courier New"/>
      <w:color w:val="000000"/>
      <w:sz w:val="24"/>
      <w:szCs w:val="24"/>
      <w:lang w:val="vi-VN" w:eastAsia="vi-VN"/>
    </w:rPr>
  </w:style>
  <w:style w:type="paragraph" w:styleId="List3">
    <w:name w:val="List 3"/>
    <w:basedOn w:val="Normal"/>
    <w:unhideWhenUsed/>
    <w:rsid w:val="009C4490"/>
    <w:pPr>
      <w:widowControl/>
      <w:spacing w:line="360" w:lineRule="auto"/>
      <w:ind w:left="1080" w:hanging="360"/>
      <w:contextualSpacing/>
      <w:jc w:val="both"/>
    </w:pPr>
    <w:rPr>
      <w:rFonts w:ascii="Times New Roman" w:eastAsia="Calibri" w:hAnsi="Times New Roman" w:cs="Times New Roman"/>
      <w:color w:val="auto"/>
      <w:sz w:val="26"/>
      <w:szCs w:val="22"/>
      <w:lang w:val="en-US" w:eastAsia="en-US"/>
    </w:rPr>
  </w:style>
  <w:style w:type="paragraph" w:styleId="BodyText3">
    <w:name w:val="Body Text 3"/>
    <w:basedOn w:val="Normal"/>
    <w:link w:val="BodyText3Char"/>
    <w:unhideWhenUsed/>
    <w:rsid w:val="00175548"/>
    <w:pPr>
      <w:widowControl/>
      <w:spacing w:after="120" w:line="360" w:lineRule="auto"/>
      <w:jc w:val="both"/>
    </w:pPr>
    <w:rPr>
      <w:rFonts w:ascii="Times New Roman" w:eastAsia="Calibri" w:hAnsi="Times New Roman" w:cs="Times New Roman"/>
      <w:color w:val="auto"/>
      <w:sz w:val="16"/>
      <w:szCs w:val="16"/>
      <w:lang w:val="x-none" w:eastAsia="x-none"/>
    </w:rPr>
  </w:style>
  <w:style w:type="character" w:customStyle="1" w:styleId="BodyText3Char">
    <w:name w:val="Body Text 3 Char"/>
    <w:basedOn w:val="DefaultParagraphFont"/>
    <w:link w:val="BodyText3"/>
    <w:rsid w:val="00175548"/>
    <w:rPr>
      <w:rFonts w:ascii="Times New Roman" w:eastAsia="Calibri" w:hAnsi="Times New Roman" w:cs="Times New Roman"/>
      <w:sz w:val="16"/>
      <w:szCs w:val="16"/>
      <w:lang w:val="x-none" w:eastAsia="x-none"/>
    </w:rPr>
  </w:style>
  <w:style w:type="character" w:styleId="Strong">
    <w:name w:val="Strong"/>
    <w:uiPriority w:val="22"/>
    <w:qFormat/>
    <w:rsid w:val="00175548"/>
    <w:rPr>
      <w:b/>
      <w:bCs/>
    </w:rPr>
  </w:style>
  <w:style w:type="paragraph" w:customStyle="1" w:styleId="Default">
    <w:name w:val="Default"/>
    <w:link w:val="DefaultChar"/>
    <w:rsid w:val="00184D7B"/>
    <w:pPr>
      <w:autoSpaceDE w:val="0"/>
      <w:autoSpaceDN w:val="0"/>
      <w:adjustRightInd w:val="0"/>
      <w:spacing w:after="0" w:line="240" w:lineRule="auto"/>
    </w:pPr>
    <w:rPr>
      <w:rFonts w:ascii="Arial" w:eastAsia="Calibri" w:hAnsi="Arial" w:cs="Arial"/>
      <w:color w:val="000000"/>
      <w:sz w:val="24"/>
      <w:szCs w:val="24"/>
    </w:rPr>
  </w:style>
  <w:style w:type="paragraph" w:customStyle="1" w:styleId="Tiugia">
    <w:name w:val="Tiêu đề giữa"/>
    <w:basedOn w:val="Normal"/>
    <w:next w:val="Heading1"/>
    <w:autoRedefine/>
    <w:qFormat/>
    <w:rsid w:val="00E66B74"/>
    <w:pPr>
      <w:widowControl/>
      <w:tabs>
        <w:tab w:val="left" w:pos="2055"/>
      </w:tabs>
      <w:spacing w:before="120" w:after="120"/>
      <w:jc w:val="center"/>
    </w:pPr>
    <w:rPr>
      <w:rFonts w:ascii="Times New Roman" w:eastAsiaTheme="minorEastAsia" w:hAnsi="Times New Roman" w:cstheme="minorBidi"/>
      <w:b/>
      <w:caps/>
      <w:color w:val="002060"/>
      <w:sz w:val="27"/>
      <w:szCs w:val="27"/>
      <w:lang w:val="en-US" w:eastAsia="en-US"/>
    </w:rPr>
  </w:style>
  <w:style w:type="paragraph" w:customStyle="1" w:styleId="Footer1">
    <w:name w:val="Footer1"/>
    <w:basedOn w:val="Normal"/>
    <w:next w:val="Footer"/>
    <w:rsid w:val="00A440CB"/>
    <w:pPr>
      <w:widowControl/>
      <w:tabs>
        <w:tab w:val="center" w:pos="4680"/>
        <w:tab w:val="right" w:pos="9360"/>
      </w:tabs>
      <w:spacing w:before="120" w:after="120"/>
      <w:jc w:val="both"/>
    </w:pPr>
    <w:rPr>
      <w:rFonts w:ascii="Times New Roman" w:eastAsia="Arial" w:hAnsi="Times New Roman" w:cs="Times New Roman"/>
      <w:color w:val="auto"/>
      <w:sz w:val="27"/>
      <w:szCs w:val="20"/>
      <w:lang w:val="en-US" w:eastAsia="en-US"/>
    </w:rPr>
  </w:style>
  <w:style w:type="table" w:customStyle="1" w:styleId="TableGrid10">
    <w:name w:val="Table Grid10"/>
    <w:basedOn w:val="TableNormal"/>
    <w:next w:val="TableGrid"/>
    <w:rsid w:val="009A541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uiPriority w:val="99"/>
    <w:rsid w:val="002148DD"/>
    <w:pPr>
      <w:autoSpaceDE w:val="0"/>
      <w:autoSpaceDN w:val="0"/>
      <w:jc w:val="both"/>
    </w:pPr>
    <w:rPr>
      <w:rFonts w:ascii="Times New Roman" w:hAnsi="Times New Roman" w:cs="Times New Roman"/>
      <w:color w:val="auto"/>
      <w:sz w:val="28"/>
      <w:szCs w:val="28"/>
      <w:lang w:val="en-US" w:eastAsia="en-US"/>
    </w:rPr>
  </w:style>
  <w:style w:type="paragraph" w:customStyle="1" w:styleId="ATr-Muc2">
    <w:name w:val="ATr - Muc 2"/>
    <w:basedOn w:val="Heading3"/>
    <w:qFormat/>
    <w:rsid w:val="00AD79DD"/>
    <w:pPr>
      <w:numPr>
        <w:ilvl w:val="2"/>
        <w:numId w:val="3"/>
      </w:numPr>
      <w:spacing w:before="80" w:after="0"/>
    </w:pPr>
    <w:rPr>
      <w:bCs w:val="0"/>
      <w:color w:val="0000FF"/>
      <w:sz w:val="26"/>
      <w:szCs w:val="20"/>
    </w:rPr>
  </w:style>
  <w:style w:type="paragraph" w:customStyle="1" w:styleId="ATr-Muca">
    <w:name w:val="ATr - Muc a"/>
    <w:basedOn w:val="Heading5"/>
    <w:qFormat/>
    <w:rsid w:val="00AD79DD"/>
    <w:pPr>
      <w:keepNext w:val="0"/>
      <w:keepLines w:val="0"/>
      <w:widowControl/>
      <w:numPr>
        <w:ilvl w:val="4"/>
        <w:numId w:val="3"/>
      </w:numPr>
      <w:spacing w:before="80" w:line="312" w:lineRule="auto"/>
      <w:ind w:left="3580"/>
    </w:pPr>
    <w:rPr>
      <w:rFonts w:ascii="Times New Roman" w:eastAsia="Times New Roman" w:hAnsi="Times New Roman" w:cs="Times New Roman"/>
      <w:b/>
      <w:bCs/>
      <w:iCs/>
      <w:color w:val="auto"/>
      <w:sz w:val="26"/>
      <w:szCs w:val="26"/>
      <w:lang w:val="x-none" w:eastAsia="x-none"/>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uiPriority w:val="9"/>
    <w:rsid w:val="00AD79DD"/>
    <w:rPr>
      <w:rFonts w:asciiTheme="majorHAnsi" w:eastAsiaTheme="majorEastAsia" w:hAnsiTheme="majorHAnsi" w:cstheme="majorBidi"/>
      <w:color w:val="243F60" w:themeColor="accent1" w:themeShade="7F"/>
      <w:sz w:val="24"/>
      <w:szCs w:val="24"/>
      <w:lang w:val="vi-VN" w:eastAsia="vi-VN"/>
    </w:rPr>
  </w:style>
  <w:style w:type="paragraph" w:customStyle="1" w:styleId="k3">
    <w:name w:val="k3"/>
    <w:basedOn w:val="Normal"/>
    <w:qFormat/>
    <w:rsid w:val="0023702C"/>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uiPriority w:val="9"/>
    <w:rsid w:val="0023702C"/>
    <w:rPr>
      <w:rFonts w:ascii="VNtimes new roman" w:eastAsia="Times New Roman" w:hAnsi="VNtimes new roman" w:cs="Times New Roman"/>
      <w:b/>
      <w:snapToGrid w:val="0"/>
      <w:sz w:val="26"/>
      <w:szCs w:val="20"/>
    </w:rPr>
  </w:style>
  <w:style w:type="character" w:customStyle="1" w:styleId="Heading8Char">
    <w:name w:val="Heading 8 Char"/>
    <w:basedOn w:val="DefaultParagraphFont"/>
    <w:link w:val="Heading8"/>
    <w:rsid w:val="0023702C"/>
    <w:rPr>
      <w:rFonts w:ascii="Times New Roman" w:eastAsia="Times New Roman" w:hAnsi="Times New Roman" w:cs="Times New Roman"/>
      <w:b/>
      <w:bCs/>
      <w:i/>
      <w:iCs/>
      <w:sz w:val="26"/>
      <w:szCs w:val="24"/>
    </w:rPr>
  </w:style>
  <w:style w:type="character" w:customStyle="1" w:styleId="Heading9Char">
    <w:name w:val="Heading 9 Char"/>
    <w:basedOn w:val="DefaultParagraphFont"/>
    <w:link w:val="Heading9"/>
    <w:rsid w:val="0023702C"/>
    <w:rPr>
      <w:rFonts w:ascii="Times New Roman" w:eastAsia="Times New Roman" w:hAnsi="Times New Roman" w:cs="Times New Roman"/>
      <w:b/>
      <w:bCs/>
      <w:sz w:val="26"/>
      <w:szCs w:val="24"/>
    </w:rPr>
  </w:style>
  <w:style w:type="character" w:styleId="Emphasis">
    <w:name w:val="Emphasis"/>
    <w:uiPriority w:val="20"/>
    <w:qFormat/>
    <w:rsid w:val="0023702C"/>
    <w:rPr>
      <w:i/>
      <w:iCs/>
    </w:rPr>
  </w:style>
  <w:style w:type="character" w:styleId="FollowedHyperlink">
    <w:name w:val="FollowedHyperlink"/>
    <w:rsid w:val="0023702C"/>
    <w:rPr>
      <w:color w:val="800080"/>
      <w:u w:val="single"/>
    </w:rPr>
  </w:style>
  <w:style w:type="character" w:styleId="PageNumber">
    <w:name w:val="page number"/>
    <w:basedOn w:val="DefaultParagraphFont"/>
    <w:rsid w:val="0023702C"/>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23702C"/>
    <w:rPr>
      <w:rFonts w:ascii="VnArial" w:hAnsi="VnArial"/>
      <w:i/>
      <w:sz w:val="25"/>
      <w:u w:val="single"/>
    </w:rPr>
  </w:style>
  <w:style w:type="character" w:customStyle="1" w:styleId="02Char">
    <w:name w:val="02 Char"/>
    <w:link w:val="02"/>
    <w:rsid w:val="0023702C"/>
    <w:rPr>
      <w:b/>
      <w:bCs/>
      <w:iCs/>
      <w:color w:val="000000"/>
      <w:sz w:val="28"/>
      <w:szCs w:val="28"/>
    </w:rPr>
  </w:style>
  <w:style w:type="character" w:customStyle="1" w:styleId="CharChar2">
    <w:name w:val="Char Char2"/>
    <w:rsid w:val="0023702C"/>
    <w:rPr>
      <w:b/>
      <w:bCs/>
      <w:sz w:val="26"/>
      <w:szCs w:val="24"/>
      <w:lang w:val="en-US" w:eastAsia="en-US" w:bidi="ar-SA"/>
    </w:rPr>
  </w:style>
  <w:style w:type="character" w:customStyle="1" w:styleId="Mc111Char">
    <w:name w:val="Mục 1.1.1 Char"/>
    <w:link w:val="Mc11"/>
    <w:rsid w:val="0023702C"/>
    <w:rPr>
      <w:b/>
      <w:sz w:val="28"/>
    </w:rPr>
  </w:style>
  <w:style w:type="character" w:customStyle="1" w:styleId="Heading4CharCharChar">
    <w:name w:val="Heading 4 Char Char Char"/>
    <w:rsid w:val="0023702C"/>
    <w:rPr>
      <w:b/>
      <w:bCs/>
      <w:sz w:val="28"/>
      <w:szCs w:val="28"/>
      <w:lang w:val="en-US" w:eastAsia="en-US" w:bidi="ar-SA"/>
    </w:rPr>
  </w:style>
  <w:style w:type="character" w:customStyle="1" w:styleId="NormalChar">
    <w:name w:val="Normal Char"/>
    <w:rsid w:val="0023702C"/>
    <w:rPr>
      <w:sz w:val="26"/>
      <w:szCs w:val="26"/>
      <w:lang w:val="pt-BR" w:eastAsia="en-US" w:bidi="ar-SA"/>
    </w:rPr>
  </w:style>
  <w:style w:type="character" w:customStyle="1" w:styleId="NidungChar">
    <w:name w:val="Nội dung Char"/>
    <w:link w:val="Nidung"/>
    <w:rsid w:val="0023702C"/>
    <w:rPr>
      <w:sz w:val="26"/>
    </w:rPr>
  </w:style>
  <w:style w:type="character" w:customStyle="1" w:styleId="LitkCharChar">
    <w:name w:val="Liệt kê Char Char"/>
    <w:link w:val="Litk"/>
    <w:rsid w:val="0023702C"/>
    <w:rPr>
      <w:sz w:val="26"/>
    </w:rPr>
  </w:style>
  <w:style w:type="character" w:customStyle="1" w:styleId="HnhChar">
    <w:name w:val="Hình Char"/>
    <w:link w:val="Hnh"/>
    <w:rsid w:val="0023702C"/>
    <w:rPr>
      <w:rFonts w:ascii="Times New Roman Bold" w:hAnsi="Times New Roman Bold"/>
      <w:bCs/>
      <w:color w:val="0000FF"/>
      <w:spacing w:val="-4"/>
      <w:kern w:val="28"/>
      <w:sz w:val="27"/>
      <w:szCs w:val="27"/>
      <w:lang w:val="vi-VN"/>
    </w:rPr>
  </w:style>
  <w:style w:type="character" w:customStyle="1" w:styleId="NgunChar">
    <w:name w:val="Nguồn Char"/>
    <w:link w:val="Ngun"/>
    <w:rsid w:val="0023702C"/>
    <w:rPr>
      <w:rFonts w:ascii="Tahoma" w:hAnsi="Tahoma"/>
      <w:b/>
      <w:i/>
      <w:color w:val="0000FF"/>
      <w:sz w:val="28"/>
      <w:szCs w:val="28"/>
      <w:lang w:val="vi-VN"/>
    </w:rPr>
  </w:style>
  <w:style w:type="character" w:customStyle="1" w:styleId="Mc111Char2">
    <w:name w:val="Mục 1.1.1 Char2"/>
    <w:link w:val="Mc113"/>
    <w:rsid w:val="0023702C"/>
    <w:rPr>
      <w:b/>
      <w:i/>
      <w:sz w:val="26"/>
    </w:rPr>
  </w:style>
  <w:style w:type="character" w:customStyle="1" w:styleId="TriNoidungChar">
    <w:name w:val="_Tri_Noidung Char"/>
    <w:link w:val="TriNoidung"/>
    <w:rsid w:val="0023702C"/>
    <w:rPr>
      <w:sz w:val="24"/>
      <w:szCs w:val="24"/>
    </w:rPr>
  </w:style>
  <w:style w:type="character" w:customStyle="1" w:styleId="StyleLitkBoldItalicChar">
    <w:name w:val="Style Liệt kê + Bold Italic Char"/>
    <w:link w:val="StyleLitkBoldItalic"/>
    <w:rsid w:val="0023702C"/>
    <w:rPr>
      <w:b/>
      <w:bCs/>
      <w:i/>
      <w:iCs/>
      <w:sz w:val="26"/>
    </w:rPr>
  </w:style>
  <w:style w:type="character" w:customStyle="1" w:styleId="Heading3CharCharCharCharCharChar">
    <w:name w:val="Heading 3 Char Char Char Char Char Char"/>
    <w:rsid w:val="0023702C"/>
    <w:rPr>
      <w:rFonts w:ascii="VNI-Times" w:hAnsi="VNI-Times"/>
      <w:b/>
      <w:sz w:val="26"/>
      <w:szCs w:val="26"/>
      <w:lang w:val="en-US" w:eastAsia="en-US" w:bidi="ar-SA"/>
    </w:rPr>
  </w:style>
  <w:style w:type="character" w:customStyle="1" w:styleId="LitkChar">
    <w:name w:val="Liệt kê Char"/>
    <w:rsid w:val="0023702C"/>
    <w:rPr>
      <w:sz w:val="26"/>
      <w:lang w:val="en-US" w:eastAsia="en-US" w:bidi="ar-SA"/>
    </w:rPr>
  </w:style>
  <w:style w:type="character" w:customStyle="1" w:styleId="Style2Char">
    <w:name w:val="Style2 Char"/>
    <w:link w:val="Style2"/>
    <w:rsid w:val="0023702C"/>
    <w:rPr>
      <w:b/>
      <w:bCs/>
      <w:sz w:val="27"/>
      <w:szCs w:val="27"/>
    </w:rPr>
  </w:style>
  <w:style w:type="character" w:customStyle="1" w:styleId="Style3Char">
    <w:name w:val="Style3 Char"/>
    <w:basedOn w:val="Style2Char"/>
    <w:link w:val="Style3"/>
    <w:rsid w:val="0023702C"/>
    <w:rPr>
      <w:b/>
      <w:bCs/>
      <w:sz w:val="27"/>
      <w:szCs w:val="27"/>
    </w:rPr>
  </w:style>
  <w:style w:type="character" w:customStyle="1" w:styleId="Style4Char">
    <w:name w:val="Style4 Char"/>
    <w:basedOn w:val="Style3Char"/>
    <w:link w:val="Style4"/>
    <w:rsid w:val="0023702C"/>
    <w:rPr>
      <w:b/>
      <w:bCs/>
      <w:sz w:val="27"/>
      <w:szCs w:val="27"/>
    </w:rPr>
  </w:style>
  <w:style w:type="character" w:customStyle="1" w:styleId="Heading3CharChar">
    <w:name w:val="Heading 3 Char Char"/>
    <w:rsid w:val="0023702C"/>
    <w:rPr>
      <w:b/>
      <w:bCs/>
      <w:sz w:val="28"/>
      <w:szCs w:val="28"/>
      <w:lang w:val="de-DE" w:eastAsia="en-US" w:bidi="ar-SA"/>
    </w:rPr>
  </w:style>
  <w:style w:type="character" w:customStyle="1" w:styleId="normalChar0">
    <w:name w:val="normal Char"/>
    <w:link w:val="Normal1"/>
    <w:rsid w:val="0023702C"/>
    <w:rPr>
      <w:sz w:val="26"/>
      <w:szCs w:val="26"/>
    </w:rPr>
  </w:style>
  <w:style w:type="character" w:customStyle="1" w:styleId="normal-h">
    <w:name w:val="normal-h"/>
    <w:basedOn w:val="DefaultParagraphFont"/>
    <w:rsid w:val="0023702C"/>
  </w:style>
  <w:style w:type="character" w:customStyle="1" w:styleId="TableofFiguresChar">
    <w:name w:val="Table of Figures Char"/>
    <w:aliases w:val="hello Char"/>
    <w:link w:val="TableofFigures"/>
    <w:uiPriority w:val="99"/>
    <w:rsid w:val="0023702C"/>
    <w:rPr>
      <w:bCs/>
      <w:sz w:val="27"/>
    </w:rPr>
  </w:style>
  <w:style w:type="character" w:customStyle="1" w:styleId="6Char">
    <w:name w:val="6 Char"/>
    <w:link w:val="6"/>
    <w:rsid w:val="0023702C"/>
    <w:rPr>
      <w:b/>
      <w:sz w:val="28"/>
      <w:szCs w:val="24"/>
    </w:rPr>
  </w:style>
  <w:style w:type="character" w:customStyle="1" w:styleId="tintuc-text">
    <w:name w:val="tintuc-text"/>
    <w:basedOn w:val="DefaultParagraphFont"/>
    <w:rsid w:val="0023702C"/>
  </w:style>
  <w:style w:type="character" w:customStyle="1" w:styleId="NoidungChar">
    <w:name w:val="Noidung Char"/>
    <w:link w:val="Noidung"/>
    <w:rsid w:val="0023702C"/>
    <w:rPr>
      <w:rFonts w:ascii=".VnTime" w:hAnsi=".VnTime"/>
      <w:spacing w:val="-2"/>
      <w:sz w:val="28"/>
      <w:szCs w:val="24"/>
    </w:rPr>
  </w:style>
  <w:style w:type="character" w:customStyle="1" w:styleId="normal-h1">
    <w:name w:val="normal-h1"/>
    <w:basedOn w:val="DefaultParagraphFont"/>
    <w:rsid w:val="0023702C"/>
  </w:style>
  <w:style w:type="character" w:customStyle="1" w:styleId="BodyTextFirstIndent2Char">
    <w:name w:val="Body Text First Indent 2 Char"/>
    <w:link w:val="BodyTextFirstIndent2"/>
    <w:rsid w:val="0023702C"/>
    <w:rPr>
      <w:sz w:val="28"/>
      <w:szCs w:val="28"/>
    </w:rPr>
  </w:style>
  <w:style w:type="character" w:customStyle="1" w:styleId="long-title">
    <w:name w:val="long-title"/>
    <w:basedOn w:val="DefaultParagraphFont"/>
    <w:rsid w:val="0023702C"/>
  </w:style>
  <w:style w:type="character" w:customStyle="1" w:styleId="Normal-1Char">
    <w:name w:val="Normal-1 Char"/>
    <w:link w:val="Normal-1"/>
    <w:rsid w:val="0023702C"/>
    <w:rPr>
      <w:rFonts w:eastAsia=".VnTime"/>
      <w:color w:val="0000FF"/>
      <w:sz w:val="26"/>
      <w:szCs w:val="26"/>
      <w:lang w:val="nl-NL"/>
    </w:rPr>
  </w:style>
  <w:style w:type="character" w:customStyle="1" w:styleId="listingtitle">
    <w:name w:val="listingtitle"/>
    <w:basedOn w:val="DefaultParagraphFont"/>
    <w:rsid w:val="0023702C"/>
  </w:style>
  <w:style w:type="character" w:customStyle="1" w:styleId="CharChar15">
    <w:name w:val="Char Char15"/>
    <w:rsid w:val="0023702C"/>
    <w:rPr>
      <w:rFonts w:ascii="Arial" w:hAnsi="Arial"/>
      <w:sz w:val="22"/>
      <w:szCs w:val="22"/>
      <w:lang w:val="vi-VN" w:eastAsia="vi-VN" w:bidi="ar-SA"/>
    </w:rPr>
  </w:style>
  <w:style w:type="character" w:customStyle="1" w:styleId="BngCharChar">
    <w:name w:val="Bảng Char Char"/>
    <w:rsid w:val="0023702C"/>
    <w:rPr>
      <w:rFonts w:ascii="Times New Roman" w:eastAsia="Times New Roman" w:hAnsi="Times New Roman"/>
      <w:b/>
      <w:bCs/>
      <w:color w:val="0070C0"/>
      <w:spacing w:val="-6"/>
      <w:kern w:val="28"/>
      <w:sz w:val="28"/>
      <w:szCs w:val="28"/>
      <w:lang w:val="vi-VN"/>
    </w:rPr>
  </w:style>
  <w:style w:type="paragraph" w:styleId="BlockText">
    <w:name w:val="Block Text"/>
    <w:basedOn w:val="Normal"/>
    <w:rsid w:val="0023702C"/>
    <w:pPr>
      <w:widowControl/>
      <w:spacing w:before="30" w:after="30"/>
      <w:ind w:left="-29" w:right="-189"/>
    </w:pPr>
    <w:rPr>
      <w:rFonts w:ascii="Times New Roman" w:hAnsi="Times New Roman" w:cs="Times New Roman"/>
      <w:color w:val="auto"/>
      <w:sz w:val="27"/>
      <w:lang w:val="en-US" w:eastAsia="en-US"/>
    </w:rPr>
  </w:style>
  <w:style w:type="paragraph" w:styleId="BodyTextFirstIndent2">
    <w:name w:val="Body Text First Indent 2"/>
    <w:basedOn w:val="BodyTextIndent"/>
    <w:link w:val="BodyTextFirstIndent2Char"/>
    <w:rsid w:val="0023702C"/>
    <w:pPr>
      <w:spacing w:after="120"/>
      <w:ind w:left="360" w:firstLine="210"/>
      <w:jc w:val="left"/>
    </w:pPr>
    <w:rPr>
      <w:rFonts w:asciiTheme="minorHAnsi" w:eastAsiaTheme="minorHAnsi" w:hAnsiTheme="minorHAnsi" w:cstheme="minorBidi"/>
      <w:sz w:val="28"/>
      <w:szCs w:val="28"/>
      <w:lang w:val="en-US" w:eastAsia="en-US"/>
    </w:rPr>
  </w:style>
  <w:style w:type="character" w:customStyle="1" w:styleId="BodyTextFirstIndent2Char1">
    <w:name w:val="Body Text First Indent 2 Char1"/>
    <w:basedOn w:val="BodyTextIndentChar"/>
    <w:semiHidden/>
    <w:rsid w:val="0023702C"/>
    <w:rPr>
      <w:rFonts w:ascii="Courier New" w:eastAsia="Times New Roman" w:hAnsi="Courier New" w:cs="Courier New"/>
      <w:color w:val="000000"/>
      <w:sz w:val="24"/>
      <w:szCs w:val="24"/>
      <w:lang w:val="vi-VN" w:eastAsia="vi-VN"/>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uiPriority w:val="35"/>
    <w:qFormat/>
    <w:rsid w:val="0023702C"/>
    <w:pPr>
      <w:widowControl/>
      <w:spacing w:before="120"/>
      <w:ind w:firstLine="720"/>
    </w:pPr>
    <w:rPr>
      <w:rFonts w:ascii="VnArial" w:eastAsiaTheme="minorHAnsi" w:hAnsi="VnArial" w:cstheme="minorBidi"/>
      <w:i/>
      <w:color w:val="auto"/>
      <w:sz w:val="25"/>
      <w:szCs w:val="22"/>
      <w:u w:val="single"/>
      <w:lang w:val="en-US" w:eastAsia="en-US"/>
    </w:rPr>
  </w:style>
  <w:style w:type="paragraph" w:styleId="DocumentMap">
    <w:name w:val="Document Map"/>
    <w:basedOn w:val="Normal"/>
    <w:link w:val="DocumentMapChar"/>
    <w:rsid w:val="0023702C"/>
    <w:pPr>
      <w:widowControl/>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rsid w:val="0023702C"/>
    <w:rPr>
      <w:rFonts w:ascii="Tahoma" w:eastAsia="Times New Roman" w:hAnsi="Tahoma" w:cs="Tahoma"/>
      <w:sz w:val="16"/>
      <w:szCs w:val="16"/>
    </w:rPr>
  </w:style>
  <w:style w:type="paragraph" w:styleId="TableofFigures">
    <w:name w:val="table of figures"/>
    <w:aliases w:val="hello"/>
    <w:basedOn w:val="Normal"/>
    <w:next w:val="Normal"/>
    <w:link w:val="TableofFiguresChar"/>
    <w:uiPriority w:val="99"/>
    <w:rsid w:val="0023702C"/>
    <w:pPr>
      <w:widowControl/>
      <w:spacing w:line="276" w:lineRule="auto"/>
      <w:jc w:val="both"/>
    </w:pPr>
    <w:rPr>
      <w:rFonts w:asciiTheme="minorHAnsi" w:eastAsiaTheme="minorHAnsi" w:hAnsiTheme="minorHAnsi" w:cstheme="minorBidi"/>
      <w:bCs/>
      <w:color w:val="auto"/>
      <w:sz w:val="27"/>
      <w:szCs w:val="22"/>
      <w:lang w:val="en-US" w:eastAsia="en-US"/>
    </w:rPr>
  </w:style>
  <w:style w:type="paragraph" w:customStyle="1" w:styleId="a">
    <w:name w:val="(文字) (文字)"/>
    <w:basedOn w:val="Normal"/>
    <w:rsid w:val="0023702C"/>
    <w:pPr>
      <w:widowControl/>
      <w:spacing w:after="160" w:line="240" w:lineRule="exact"/>
    </w:pPr>
    <w:rPr>
      <w:rFonts w:ascii="Tahoma" w:hAnsi="Tahoma" w:cs="Tahoma"/>
      <w:color w:val="auto"/>
      <w:sz w:val="20"/>
      <w:szCs w:val="20"/>
      <w:lang w:val="en-US" w:eastAsia="en-US"/>
    </w:rPr>
  </w:style>
  <w:style w:type="paragraph" w:customStyle="1" w:styleId="A3">
    <w:name w:val="A3"/>
    <w:basedOn w:val="Normal"/>
    <w:rsid w:val="0023702C"/>
    <w:pPr>
      <w:widowControl/>
      <w:spacing w:before="120" w:after="120"/>
      <w:jc w:val="both"/>
    </w:pPr>
    <w:rPr>
      <w:rFonts w:ascii="Times New Roman" w:hAnsi="Times New Roman" w:cs="Times New Roman"/>
      <w:b/>
      <w:color w:val="0000FF"/>
      <w:sz w:val="28"/>
      <w:szCs w:val="28"/>
      <w:lang w:val="en-US" w:eastAsia="en-US"/>
    </w:rPr>
  </w:style>
  <w:style w:type="paragraph" w:customStyle="1" w:styleId="b1">
    <w:name w:val="b1"/>
    <w:basedOn w:val="A1"/>
    <w:rsid w:val="0023702C"/>
    <w:pPr>
      <w:spacing w:before="48" w:after="48" w:line="240" w:lineRule="auto"/>
    </w:pPr>
    <w:rPr>
      <w:color w:val="auto"/>
      <w:lang w:val="vi-VN"/>
    </w:rPr>
  </w:style>
  <w:style w:type="paragraph" w:customStyle="1" w:styleId="c1">
    <w:name w:val="c1"/>
    <w:basedOn w:val="Normal"/>
    <w:rsid w:val="0023702C"/>
    <w:pPr>
      <w:widowControl/>
      <w:jc w:val="center"/>
    </w:pPr>
    <w:rPr>
      <w:rFonts w:ascii="Times New Roman" w:hAnsi="Times New Roman" w:cs="Times New Roman"/>
      <w:i/>
      <w:color w:val="auto"/>
      <w:sz w:val="28"/>
      <w:szCs w:val="28"/>
      <w:lang w:eastAsia="en-US"/>
    </w:rPr>
  </w:style>
  <w:style w:type="paragraph" w:customStyle="1" w:styleId="A1">
    <w:name w:val="A1"/>
    <w:basedOn w:val="Normal"/>
    <w:rsid w:val="0023702C"/>
    <w:pPr>
      <w:widowControl/>
      <w:spacing w:before="120" w:after="120" w:line="312" w:lineRule="auto"/>
      <w:jc w:val="center"/>
    </w:pPr>
    <w:rPr>
      <w:rFonts w:ascii="Times New Roman" w:hAnsi="Times New Roman" w:cs="Times New Roman"/>
      <w:b/>
      <w:color w:val="0000FF"/>
      <w:spacing w:val="24"/>
      <w:sz w:val="28"/>
      <w:szCs w:val="28"/>
      <w:lang w:val="en-US" w:eastAsia="en-US"/>
    </w:rPr>
  </w:style>
  <w:style w:type="paragraph" w:customStyle="1" w:styleId="xl99">
    <w:name w:val="xl99"/>
    <w:basedOn w:val="Normal"/>
    <w:rsid w:val="0023702C"/>
    <w:pPr>
      <w:widowControl/>
      <w:spacing w:before="100" w:beforeAutospacing="1" w:after="100" w:afterAutospacing="1"/>
      <w:jc w:val="center"/>
    </w:pPr>
    <w:rPr>
      <w:rFonts w:ascii="Times New Roman" w:eastAsia="Arial Unicode MS" w:hAnsi="Times New Roman" w:cs="Arial Unicode MS"/>
      <w:b/>
      <w:bCs/>
      <w:color w:val="auto"/>
      <w:sz w:val="28"/>
      <w:lang w:val="en-US" w:eastAsia="en-US"/>
    </w:rPr>
  </w:style>
  <w:style w:type="paragraph" w:customStyle="1" w:styleId="b3">
    <w:name w:val="b3"/>
    <w:basedOn w:val="Heading3"/>
    <w:next w:val="Heading3"/>
    <w:rsid w:val="0023702C"/>
    <w:pPr>
      <w:tabs>
        <w:tab w:val="clear" w:pos="964"/>
      </w:tabs>
      <w:spacing w:before="0" w:after="0" w:line="360" w:lineRule="auto"/>
      <w:ind w:firstLine="360"/>
      <w:jc w:val="left"/>
    </w:pPr>
    <w:rPr>
      <w:bCs w:val="0"/>
      <w:i/>
      <w:iCs/>
      <w:sz w:val="26"/>
      <w:szCs w:val="20"/>
      <w:lang w:val="en-US" w:eastAsia="en-US"/>
    </w:rPr>
  </w:style>
  <w:style w:type="paragraph" w:customStyle="1" w:styleId="01">
    <w:name w:val="01"/>
    <w:basedOn w:val="Normal"/>
    <w:rsid w:val="0023702C"/>
    <w:pPr>
      <w:widowControl/>
      <w:spacing w:before="120" w:after="120" w:line="312" w:lineRule="auto"/>
      <w:jc w:val="center"/>
    </w:pPr>
    <w:rPr>
      <w:rFonts w:ascii="Times New Roman" w:hAnsi="Times New Roman" w:cs="Times New Roman"/>
      <w:b/>
      <w:sz w:val="28"/>
      <w:szCs w:val="28"/>
      <w:lang w:val="en-US" w:eastAsia="en-US"/>
    </w:rPr>
  </w:style>
  <w:style w:type="paragraph" w:customStyle="1" w:styleId="02">
    <w:name w:val="02"/>
    <w:basedOn w:val="Normal"/>
    <w:link w:val="02Char"/>
    <w:rsid w:val="0023702C"/>
    <w:pPr>
      <w:keepNext/>
      <w:widowControl/>
      <w:spacing w:before="120" w:after="120" w:line="312" w:lineRule="auto"/>
      <w:jc w:val="both"/>
      <w:outlineLvl w:val="1"/>
    </w:pPr>
    <w:rPr>
      <w:rFonts w:asciiTheme="minorHAnsi" w:eastAsiaTheme="minorHAnsi" w:hAnsiTheme="minorHAnsi" w:cstheme="minorBidi"/>
      <w:b/>
      <w:bCs/>
      <w:iCs/>
      <w:sz w:val="28"/>
      <w:szCs w:val="28"/>
      <w:lang w:val="en-US" w:eastAsia="en-US"/>
    </w:rPr>
  </w:style>
  <w:style w:type="paragraph" w:customStyle="1" w:styleId="chuong">
    <w:name w:val="chuong"/>
    <w:basedOn w:val="Heading1"/>
    <w:rsid w:val="0023702C"/>
    <w:pPr>
      <w:keepLines w:val="0"/>
      <w:widowControl/>
      <w:spacing w:before="0" w:line="276" w:lineRule="auto"/>
      <w:ind w:left="720" w:firstLine="720"/>
      <w:jc w:val="center"/>
    </w:pPr>
    <w:rPr>
      <w:rFonts w:ascii=".VnAvantH" w:eastAsia="Times New Roman" w:hAnsi=".VnAvantH" w:cs="Times New Roman"/>
      <w:bCs w:val="0"/>
      <w:color w:val="auto"/>
      <w:szCs w:val="20"/>
      <w:lang w:val="en-US" w:eastAsia="en-US"/>
    </w:rPr>
  </w:style>
  <w:style w:type="paragraph" w:customStyle="1" w:styleId="BodyText21">
    <w:name w:val="Body Text 21"/>
    <w:basedOn w:val="Normal"/>
    <w:rsid w:val="0023702C"/>
    <w:pPr>
      <w:snapToGrid w:val="0"/>
      <w:jc w:val="both"/>
    </w:pPr>
    <w:rPr>
      <w:rFonts w:ascii="Times New Roman" w:hAnsi="Times New Roman" w:cs="Times New Roman"/>
      <w:color w:val="auto"/>
      <w:sz w:val="28"/>
      <w:szCs w:val="20"/>
      <w:lang w:val="en-US" w:eastAsia="en-US"/>
    </w:rPr>
  </w:style>
  <w:style w:type="paragraph" w:customStyle="1" w:styleId="Mc11">
    <w:name w:val="Mục 1.1"/>
    <w:basedOn w:val="Normal"/>
    <w:link w:val="Mc111Char"/>
    <w:rsid w:val="0023702C"/>
    <w:pPr>
      <w:widowControl/>
      <w:tabs>
        <w:tab w:val="left" w:pos="964"/>
      </w:tabs>
      <w:spacing w:before="240" w:after="120" w:line="312" w:lineRule="auto"/>
      <w:jc w:val="both"/>
    </w:pPr>
    <w:rPr>
      <w:rFonts w:asciiTheme="minorHAnsi" w:eastAsiaTheme="minorHAnsi" w:hAnsiTheme="minorHAnsi" w:cstheme="minorBidi"/>
      <w:b/>
      <w:color w:val="auto"/>
      <w:sz w:val="28"/>
      <w:szCs w:val="22"/>
      <w:lang w:val="en-US" w:eastAsia="en-US"/>
    </w:rPr>
  </w:style>
  <w:style w:type="paragraph" w:customStyle="1" w:styleId="NormalLinespacingMultiple13li">
    <w:name w:val="Normal + Line spacing:  Multiple 1.3 li"/>
    <w:basedOn w:val="Normal"/>
    <w:rsid w:val="0023702C"/>
    <w:pPr>
      <w:widowControl/>
      <w:spacing w:line="312" w:lineRule="auto"/>
    </w:pPr>
    <w:rPr>
      <w:rFonts w:ascii="Times New Roman" w:hAnsi="Times New Roman" w:cs="Times New Roman"/>
      <w:color w:val="auto"/>
      <w:sz w:val="26"/>
      <w:szCs w:val="20"/>
      <w:lang w:val="en-US" w:eastAsia="en-US"/>
    </w:rPr>
  </w:style>
  <w:style w:type="paragraph" w:customStyle="1" w:styleId="B">
    <w:name w:val="B"/>
    <w:basedOn w:val="Heading1"/>
    <w:next w:val="Heading1"/>
    <w:rsid w:val="0023702C"/>
    <w:pPr>
      <w:keepLines w:val="0"/>
      <w:widowControl/>
      <w:spacing w:before="60" w:line="312" w:lineRule="auto"/>
      <w:ind w:left="720" w:hanging="360"/>
      <w:jc w:val="center"/>
    </w:pPr>
    <w:rPr>
      <w:rFonts w:ascii="Times New Roman" w:eastAsia="Times New Roman" w:hAnsi="Times New Roman" w:cs="Times New Roman"/>
      <w:b w:val="0"/>
      <w:i/>
      <w:color w:val="auto"/>
      <w:sz w:val="27"/>
      <w:szCs w:val="27"/>
      <w:lang w:val="en-US" w:eastAsia="en-US"/>
    </w:rPr>
  </w:style>
  <w:style w:type="paragraph" w:customStyle="1" w:styleId="Style1">
    <w:name w:val="Style1"/>
    <w:basedOn w:val="Normal"/>
    <w:rsid w:val="0023702C"/>
    <w:pPr>
      <w:widowControl/>
      <w:spacing w:before="40" w:after="40"/>
      <w:ind w:firstLine="567"/>
      <w:jc w:val="both"/>
    </w:pPr>
    <w:rPr>
      <w:rFonts w:ascii="VNtimes new roman" w:hAnsi="VNtimes new roman" w:cs="Times New Roman"/>
      <w:sz w:val="28"/>
      <w:szCs w:val="20"/>
      <w:lang w:val="en-GB" w:eastAsia="en-US"/>
    </w:rPr>
  </w:style>
  <w:style w:type="paragraph" w:customStyle="1" w:styleId="d">
    <w:name w:val="d"/>
    <w:basedOn w:val="Normal"/>
    <w:rsid w:val="0023702C"/>
    <w:pPr>
      <w:widowControl/>
      <w:spacing w:before="120" w:after="80"/>
      <w:ind w:firstLine="567"/>
      <w:jc w:val="both"/>
    </w:pPr>
    <w:rPr>
      <w:rFonts w:ascii="VNtimes new roman" w:hAnsi="VNtimes new roman" w:cs="Times New Roman"/>
      <w:sz w:val="28"/>
      <w:szCs w:val="20"/>
      <w:lang w:val="en-GB" w:eastAsia="en-US"/>
    </w:rPr>
  </w:style>
  <w:style w:type="paragraph" w:customStyle="1" w:styleId="Mu">
    <w:name w:val="Mở đầu"/>
    <w:basedOn w:val="Normal"/>
    <w:rsid w:val="0023702C"/>
    <w:pPr>
      <w:widowControl/>
      <w:tabs>
        <w:tab w:val="right" w:leader="dot" w:pos="9000"/>
      </w:tabs>
      <w:spacing w:before="120" w:after="120" w:line="312" w:lineRule="auto"/>
      <w:jc w:val="center"/>
    </w:pPr>
    <w:rPr>
      <w:rFonts w:ascii="Times New Roman" w:hAnsi="Times New Roman" w:cs="Times New Roman"/>
      <w:b/>
      <w:color w:val="auto"/>
      <w:sz w:val="26"/>
      <w:szCs w:val="20"/>
      <w:lang w:val="en-US" w:eastAsia="en-US"/>
    </w:rPr>
  </w:style>
  <w:style w:type="paragraph" w:customStyle="1" w:styleId="NormalLinespacingMultiple13liJustified">
    <w:name w:val="Normal + Line spacing:  Multiple 1.3 li + Justified"/>
    <w:aliases w:val="Before:  6 pt"/>
    <w:basedOn w:val="Normal"/>
    <w:rsid w:val="0023702C"/>
    <w:pPr>
      <w:keepNext/>
      <w:widowControl/>
      <w:spacing w:before="60" w:after="60"/>
      <w:jc w:val="both"/>
      <w:outlineLvl w:val="0"/>
    </w:pPr>
    <w:rPr>
      <w:rFonts w:ascii="Times New Roman" w:hAnsi="Times New Roman" w:cs="Times New Roman"/>
      <w:i/>
      <w:color w:val="auto"/>
      <w:kern w:val="32"/>
      <w:sz w:val="28"/>
      <w:szCs w:val="34"/>
      <w:lang w:val="en-US" w:eastAsia="en-US"/>
    </w:rPr>
  </w:style>
  <w:style w:type="paragraph" w:customStyle="1" w:styleId="Mc114">
    <w:name w:val="Mục 1.14"/>
    <w:basedOn w:val="Normal"/>
    <w:rsid w:val="0023702C"/>
    <w:pPr>
      <w:widowControl/>
      <w:tabs>
        <w:tab w:val="left" w:pos="0"/>
      </w:tabs>
      <w:spacing w:before="240" w:after="120" w:line="312" w:lineRule="auto"/>
      <w:jc w:val="both"/>
    </w:pPr>
    <w:rPr>
      <w:rFonts w:ascii="Times New Roman" w:hAnsi="Times New Roman" w:cs="Times New Roman"/>
      <w:b/>
      <w:color w:val="auto"/>
      <w:sz w:val="32"/>
      <w:szCs w:val="20"/>
      <w:lang w:val="en-US" w:eastAsia="en-US"/>
    </w:rPr>
  </w:style>
  <w:style w:type="paragraph" w:customStyle="1" w:styleId="NormalJustified">
    <w:name w:val="Normal + Justified"/>
    <w:aliases w:val="First line:  1.27 cm,Line spacing:  Multiple 1.3 li"/>
    <w:basedOn w:val="Normal"/>
    <w:rsid w:val="0023702C"/>
    <w:pPr>
      <w:widowControl/>
      <w:spacing w:before="60" w:line="276" w:lineRule="auto"/>
      <w:jc w:val="both"/>
    </w:pPr>
    <w:rPr>
      <w:rFonts w:ascii="Times New Roman" w:hAnsi="Times New Roman" w:cs="Times New Roman"/>
      <w:i/>
      <w:color w:val="auto"/>
      <w:sz w:val="26"/>
      <w:szCs w:val="26"/>
      <w:lang w:val="nl-NL" w:eastAsia="en-US"/>
    </w:rPr>
  </w:style>
  <w:style w:type="paragraph" w:customStyle="1" w:styleId="Danhsch">
    <w:name w:val="Danh sách"/>
    <w:basedOn w:val="Normal"/>
    <w:rsid w:val="0023702C"/>
    <w:pPr>
      <w:widowControl/>
      <w:tabs>
        <w:tab w:val="left" w:pos="340"/>
      </w:tabs>
      <w:spacing w:line="312" w:lineRule="auto"/>
      <w:ind w:left="357" w:hanging="357"/>
    </w:pPr>
    <w:rPr>
      <w:rFonts w:ascii="Times New Roman" w:hAnsi="Times New Roman" w:cs="Times New Roman"/>
      <w:color w:val="auto"/>
      <w:sz w:val="26"/>
      <w:szCs w:val="20"/>
      <w:lang w:val="en-US" w:eastAsia="en-US"/>
    </w:rPr>
  </w:style>
  <w:style w:type="paragraph" w:customStyle="1" w:styleId="Chng">
    <w:name w:val="Chương"/>
    <w:basedOn w:val="Normal"/>
    <w:rsid w:val="0023702C"/>
    <w:pPr>
      <w:widowControl/>
      <w:spacing w:before="120" w:after="120" w:line="312" w:lineRule="auto"/>
      <w:ind w:right="44"/>
      <w:jc w:val="both"/>
    </w:pPr>
    <w:rPr>
      <w:rFonts w:cs="Tahoma"/>
      <w:b/>
      <w:color w:val="auto"/>
      <w:sz w:val="44"/>
      <w:szCs w:val="20"/>
      <w:lang w:val="en-US" w:eastAsia="en-US"/>
    </w:rPr>
  </w:style>
  <w:style w:type="paragraph" w:customStyle="1" w:styleId="Litk">
    <w:name w:val="Liệt kê"/>
    <w:basedOn w:val="Normal"/>
    <w:link w:val="LitkCharChar"/>
    <w:rsid w:val="0023702C"/>
    <w:pPr>
      <w:widowControl/>
      <w:tabs>
        <w:tab w:val="left" w:pos="1080"/>
      </w:tabs>
      <w:spacing w:before="120" w:line="312" w:lineRule="auto"/>
      <w:ind w:left="1080" w:hanging="360"/>
      <w:jc w:val="both"/>
    </w:pPr>
    <w:rPr>
      <w:rFonts w:asciiTheme="minorHAnsi" w:eastAsiaTheme="minorHAnsi" w:hAnsiTheme="minorHAnsi" w:cstheme="minorBidi"/>
      <w:color w:val="auto"/>
      <w:sz w:val="26"/>
      <w:szCs w:val="22"/>
      <w:lang w:val="en-US" w:eastAsia="en-US"/>
    </w:rPr>
  </w:style>
  <w:style w:type="paragraph" w:customStyle="1" w:styleId="Nidung">
    <w:name w:val="Nội dung"/>
    <w:basedOn w:val="Normal"/>
    <w:link w:val="NidungChar"/>
    <w:rsid w:val="0023702C"/>
    <w:pPr>
      <w:widowControl/>
      <w:spacing w:before="120" w:line="312" w:lineRule="auto"/>
      <w:ind w:firstLine="720"/>
      <w:jc w:val="both"/>
    </w:pPr>
    <w:rPr>
      <w:rFonts w:asciiTheme="minorHAnsi" w:eastAsiaTheme="minorHAnsi" w:hAnsiTheme="minorHAnsi" w:cstheme="minorBidi"/>
      <w:color w:val="auto"/>
      <w:sz w:val="26"/>
      <w:szCs w:val="22"/>
      <w:lang w:val="en-US" w:eastAsia="en-US"/>
    </w:rPr>
  </w:style>
  <w:style w:type="paragraph" w:customStyle="1" w:styleId="Ngun">
    <w:name w:val="Nguồn"/>
    <w:basedOn w:val="Hnh"/>
    <w:link w:val="NgunChar"/>
    <w:rsid w:val="0023702C"/>
    <w:pPr>
      <w:jc w:val="right"/>
    </w:pPr>
    <w:rPr>
      <w:rFonts w:ascii="Tahoma" w:hAnsi="Tahoma"/>
      <w:b/>
      <w:bCs w:val="0"/>
      <w:i/>
      <w:spacing w:val="0"/>
      <w:kern w:val="0"/>
      <w:sz w:val="28"/>
      <w:szCs w:val="28"/>
    </w:rPr>
  </w:style>
  <w:style w:type="paragraph" w:customStyle="1" w:styleId="Hoath">
    <w:name w:val="Hoa thị"/>
    <w:basedOn w:val="Nidung"/>
    <w:rsid w:val="0023702C"/>
    <w:pPr>
      <w:tabs>
        <w:tab w:val="left" w:pos="360"/>
      </w:tabs>
      <w:ind w:firstLine="0"/>
    </w:pPr>
    <w:rPr>
      <w:b/>
      <w:i/>
    </w:rPr>
  </w:style>
  <w:style w:type="paragraph" w:customStyle="1" w:styleId="Chmtrn">
    <w:name w:val="Chấm tròn"/>
    <w:basedOn w:val="Danhsch"/>
    <w:rsid w:val="0023702C"/>
    <w:pPr>
      <w:ind w:left="0" w:firstLine="0"/>
      <w:jc w:val="both"/>
    </w:pPr>
  </w:style>
  <w:style w:type="paragraph" w:customStyle="1" w:styleId="Mc113">
    <w:name w:val="Mục 1.13"/>
    <w:basedOn w:val="Normal"/>
    <w:link w:val="Mc111Char2"/>
    <w:rsid w:val="0023702C"/>
    <w:pPr>
      <w:widowControl/>
      <w:tabs>
        <w:tab w:val="left" w:pos="1021"/>
      </w:tabs>
      <w:spacing w:before="120" w:after="120" w:line="312" w:lineRule="auto"/>
      <w:jc w:val="both"/>
    </w:pPr>
    <w:rPr>
      <w:rFonts w:asciiTheme="minorHAnsi" w:eastAsiaTheme="minorHAnsi" w:hAnsiTheme="minorHAnsi" w:cstheme="minorBidi"/>
      <w:b/>
      <w:i/>
      <w:color w:val="auto"/>
      <w:sz w:val="26"/>
      <w:szCs w:val="22"/>
      <w:lang w:val="en-US" w:eastAsia="en-US"/>
    </w:rPr>
  </w:style>
  <w:style w:type="paragraph" w:customStyle="1" w:styleId="Hnh">
    <w:name w:val="Hình"/>
    <w:basedOn w:val="Normal"/>
    <w:link w:val="HnhChar"/>
    <w:qFormat/>
    <w:rsid w:val="0023702C"/>
    <w:pPr>
      <w:widowControl/>
      <w:spacing w:line="312" w:lineRule="auto"/>
      <w:jc w:val="center"/>
    </w:pPr>
    <w:rPr>
      <w:rFonts w:ascii="Times New Roman Bold" w:eastAsiaTheme="minorHAnsi" w:hAnsi="Times New Roman Bold" w:cstheme="minorBidi"/>
      <w:bCs/>
      <w:color w:val="0000FF"/>
      <w:spacing w:val="-4"/>
      <w:kern w:val="28"/>
      <w:sz w:val="27"/>
      <w:szCs w:val="27"/>
      <w:lang w:eastAsia="en-US"/>
    </w:rPr>
  </w:style>
  <w:style w:type="paragraph" w:customStyle="1" w:styleId="mucabc">
    <w:name w:val="muc_abc"/>
    <w:basedOn w:val="Normal"/>
    <w:rsid w:val="0023702C"/>
    <w:pPr>
      <w:widowControl/>
      <w:tabs>
        <w:tab w:val="left" w:pos="284"/>
      </w:tabs>
      <w:spacing w:before="120" w:line="312" w:lineRule="auto"/>
      <w:jc w:val="both"/>
    </w:pPr>
    <w:rPr>
      <w:rFonts w:ascii="Times New Roman" w:hAnsi="Times New Roman" w:cs="Times New Roman"/>
      <w:b/>
      <w:bCs/>
      <w:color w:val="auto"/>
      <w:sz w:val="26"/>
      <w:szCs w:val="20"/>
      <w:lang w:val="en-US" w:eastAsia="en-US"/>
    </w:rPr>
  </w:style>
  <w:style w:type="paragraph" w:customStyle="1" w:styleId="TriNoidung">
    <w:name w:val="_Tri_Noidung"/>
    <w:basedOn w:val="Normal"/>
    <w:link w:val="TriNoidungChar"/>
    <w:rsid w:val="0023702C"/>
    <w:pPr>
      <w:widowControl/>
      <w:autoSpaceDE w:val="0"/>
      <w:autoSpaceDN w:val="0"/>
      <w:adjustRightInd w:val="0"/>
      <w:spacing w:before="240" w:line="312" w:lineRule="auto"/>
      <w:jc w:val="both"/>
    </w:pPr>
    <w:rPr>
      <w:rFonts w:asciiTheme="minorHAnsi" w:eastAsiaTheme="minorHAnsi" w:hAnsiTheme="minorHAnsi" w:cstheme="minorBidi"/>
      <w:color w:val="auto"/>
      <w:lang w:val="en-US" w:eastAsia="en-US"/>
    </w:rPr>
  </w:style>
  <w:style w:type="paragraph" w:customStyle="1" w:styleId="StyleLitkBoldItalic">
    <w:name w:val="Style Liệt kê + Bold Italic"/>
    <w:basedOn w:val="Litk"/>
    <w:link w:val="StyleLitkBoldItalicChar"/>
    <w:rsid w:val="0023702C"/>
    <w:rPr>
      <w:b/>
      <w:bCs/>
      <w:i/>
      <w:iCs/>
    </w:rPr>
  </w:style>
  <w:style w:type="paragraph" w:customStyle="1" w:styleId="body2">
    <w:name w:val="body2"/>
    <w:basedOn w:val="Normal"/>
    <w:rsid w:val="0023702C"/>
    <w:pPr>
      <w:widowControl/>
      <w:spacing w:before="100" w:beforeAutospacing="1" w:after="100" w:afterAutospacing="1"/>
      <w:ind w:firstLine="284"/>
      <w:jc w:val="both"/>
    </w:pPr>
    <w:rPr>
      <w:rFonts w:ascii="Times New Roman" w:hAnsi="Times New Roman" w:cs="Times New Roman"/>
      <w:sz w:val="20"/>
      <w:szCs w:val="20"/>
      <w:lang w:val="en-US" w:eastAsia="en-US"/>
    </w:rPr>
  </w:style>
  <w:style w:type="paragraph" w:customStyle="1" w:styleId="Heading12">
    <w:name w:val="Heading 12"/>
    <w:basedOn w:val="Normal"/>
    <w:rsid w:val="0023702C"/>
    <w:pPr>
      <w:widowControl/>
      <w:spacing w:before="225"/>
      <w:outlineLvl w:val="1"/>
    </w:pPr>
    <w:rPr>
      <w:rFonts w:ascii="Arial" w:hAnsi="Arial" w:cs="Arial"/>
      <w:color w:val="003399"/>
      <w:kern w:val="36"/>
      <w:sz w:val="27"/>
      <w:szCs w:val="27"/>
      <w:lang w:val="en-US" w:eastAsia="en-US"/>
    </w:rPr>
  </w:style>
  <w:style w:type="paragraph" w:customStyle="1" w:styleId="NormalWeb3">
    <w:name w:val="Normal (Web)3"/>
    <w:basedOn w:val="Normal"/>
    <w:rsid w:val="0023702C"/>
    <w:pPr>
      <w:widowControl/>
      <w:spacing w:before="100" w:beforeAutospacing="1" w:after="100" w:afterAutospacing="1" w:line="312" w:lineRule="auto"/>
    </w:pPr>
    <w:rPr>
      <w:rFonts w:ascii="Arial" w:hAnsi="Arial" w:cs="Arial"/>
      <w:color w:val="auto"/>
      <w:sz w:val="20"/>
      <w:szCs w:val="20"/>
      <w:lang w:val="en-US" w:eastAsia="en-US"/>
    </w:rPr>
  </w:style>
  <w:style w:type="paragraph" w:customStyle="1" w:styleId="gachaudg">
    <w:name w:val="gachđaudg"/>
    <w:basedOn w:val="Litk"/>
    <w:rsid w:val="0023702C"/>
  </w:style>
  <w:style w:type="paragraph" w:customStyle="1" w:styleId="chigachdaudog">
    <w:name w:val="chi_gachdaudog"/>
    <w:basedOn w:val="Normal"/>
    <w:rsid w:val="0023702C"/>
    <w:pPr>
      <w:widowControl/>
      <w:tabs>
        <w:tab w:val="left" w:pos="720"/>
      </w:tabs>
      <w:spacing w:before="120" w:line="312" w:lineRule="auto"/>
      <w:ind w:left="720" w:hanging="360"/>
      <w:jc w:val="both"/>
    </w:pPr>
    <w:rPr>
      <w:rFonts w:ascii="Times New Roman" w:hAnsi="Times New Roman" w:cs="Times New Roman"/>
      <w:color w:val="auto"/>
      <w:sz w:val="26"/>
      <w:szCs w:val="26"/>
      <w:lang w:val="en-US" w:eastAsia="en-US"/>
    </w:rPr>
  </w:style>
  <w:style w:type="paragraph" w:customStyle="1" w:styleId="Style13ptJustifiedFirstline1cm">
    <w:name w:val="Style 13 pt Justified First line:  1 cm"/>
    <w:basedOn w:val="Normal"/>
    <w:rsid w:val="0023702C"/>
    <w:pPr>
      <w:widowControl/>
      <w:spacing w:before="120" w:after="60"/>
      <w:ind w:firstLine="567"/>
      <w:jc w:val="both"/>
    </w:pPr>
    <w:rPr>
      <w:rFonts w:ascii="VNI-Times" w:hAnsi="VNI-Times" w:cs="Times New Roman"/>
      <w:color w:val="auto"/>
      <w:sz w:val="28"/>
      <w:szCs w:val="28"/>
      <w:lang w:val="en-US" w:eastAsia="en-US"/>
    </w:rPr>
  </w:style>
  <w:style w:type="paragraph" w:customStyle="1" w:styleId="Style2">
    <w:name w:val="Style2"/>
    <w:basedOn w:val="Normal"/>
    <w:link w:val="Style2Char"/>
    <w:rsid w:val="0023702C"/>
    <w:pPr>
      <w:widowControl/>
      <w:tabs>
        <w:tab w:val="left" w:leader="dot" w:pos="9072"/>
      </w:tabs>
      <w:spacing w:before="60" w:after="60" w:line="312" w:lineRule="auto"/>
      <w:jc w:val="center"/>
    </w:pPr>
    <w:rPr>
      <w:rFonts w:asciiTheme="minorHAnsi" w:eastAsiaTheme="minorHAnsi" w:hAnsiTheme="minorHAnsi" w:cstheme="minorBidi"/>
      <w:b/>
      <w:bCs/>
      <w:color w:val="auto"/>
      <w:sz w:val="27"/>
      <w:szCs w:val="27"/>
      <w:lang w:val="en-US" w:eastAsia="en-US"/>
    </w:rPr>
  </w:style>
  <w:style w:type="paragraph" w:customStyle="1" w:styleId="mucabcchi">
    <w:name w:val="muc_abc_chi"/>
    <w:basedOn w:val="Normal"/>
    <w:rsid w:val="0023702C"/>
    <w:pPr>
      <w:widowControl/>
      <w:spacing w:before="120" w:line="312" w:lineRule="auto"/>
      <w:jc w:val="both"/>
    </w:pPr>
    <w:rPr>
      <w:rFonts w:ascii="Times New Roman" w:hAnsi="Times New Roman" w:cs="Times New Roman"/>
      <w:b/>
      <w:bCs/>
      <w:color w:val="auto"/>
      <w:sz w:val="26"/>
      <w:szCs w:val="20"/>
      <w:lang w:val="en-US" w:eastAsia="en-US"/>
    </w:rPr>
  </w:style>
  <w:style w:type="paragraph" w:customStyle="1" w:styleId="Style14ptJustifiedBefore3ptAfter3ptLinespacing">
    <w:name w:val="Style 14 pt Justified Before:  3 pt After:  3 pt Line spacing:"/>
    <w:basedOn w:val="Normal"/>
    <w:rsid w:val="0023702C"/>
    <w:pPr>
      <w:widowControl/>
      <w:spacing w:before="60" w:after="60" w:line="340" w:lineRule="exact"/>
      <w:jc w:val="both"/>
    </w:pPr>
    <w:rPr>
      <w:rFonts w:ascii="Times New Roman" w:hAnsi="Times New Roman" w:cs="Times New Roman"/>
      <w:color w:val="auto"/>
      <w:sz w:val="26"/>
      <w:szCs w:val="20"/>
      <w:lang w:val="en-US" w:eastAsia="en-US"/>
    </w:rPr>
  </w:style>
  <w:style w:type="paragraph" w:customStyle="1" w:styleId="Style4">
    <w:name w:val="Style4"/>
    <w:basedOn w:val="Style3"/>
    <w:link w:val="Style4Char"/>
    <w:rsid w:val="0023702C"/>
  </w:style>
  <w:style w:type="paragraph" w:customStyle="1" w:styleId="Style5">
    <w:name w:val="Style5"/>
    <w:basedOn w:val="Style4"/>
    <w:rsid w:val="0023702C"/>
  </w:style>
  <w:style w:type="paragraph" w:customStyle="1" w:styleId="Style3">
    <w:name w:val="Style3"/>
    <w:basedOn w:val="Style2"/>
    <w:link w:val="Style3Char"/>
    <w:rsid w:val="0023702C"/>
    <w:pPr>
      <w:jc w:val="left"/>
    </w:pPr>
  </w:style>
  <w:style w:type="paragraph" w:customStyle="1" w:styleId="Style6">
    <w:name w:val="Style6"/>
    <w:basedOn w:val="Style5"/>
    <w:rsid w:val="0023702C"/>
    <w:pPr>
      <w:ind w:left="170"/>
    </w:pPr>
    <w:rPr>
      <w:i/>
    </w:rPr>
  </w:style>
  <w:style w:type="paragraph" w:customStyle="1" w:styleId="1">
    <w:name w:val="1"/>
    <w:basedOn w:val="Normal"/>
    <w:rsid w:val="0023702C"/>
    <w:pPr>
      <w:keepNext/>
      <w:widowControl/>
      <w:spacing w:before="120" w:line="264" w:lineRule="auto"/>
      <w:jc w:val="both"/>
      <w:outlineLvl w:val="0"/>
    </w:pPr>
    <w:rPr>
      <w:rFonts w:ascii="Times New Roman" w:hAnsi="Times New Roman" w:cs="Times New Roman"/>
      <w:b/>
      <w:bCs/>
      <w:iCs/>
      <w:color w:val="0000FF"/>
      <w:sz w:val="28"/>
      <w:lang w:val="en-US" w:eastAsia="en-US"/>
    </w:rPr>
  </w:style>
  <w:style w:type="paragraph" w:customStyle="1" w:styleId="center">
    <w:name w:val="center"/>
    <w:basedOn w:val="Normal"/>
    <w:rsid w:val="0023702C"/>
    <w:pPr>
      <w:widowControl/>
      <w:spacing w:before="100" w:beforeAutospacing="1" w:after="100" w:afterAutospacing="1"/>
    </w:pPr>
    <w:rPr>
      <w:rFonts w:ascii="Times New Roman" w:hAnsi="Times New Roman" w:cs="Times New Roman"/>
      <w:color w:val="auto"/>
      <w:lang w:val="en-US" w:eastAsia="en-US"/>
    </w:rPr>
  </w:style>
  <w:style w:type="paragraph" w:customStyle="1" w:styleId="5">
    <w:name w:val="5"/>
    <w:basedOn w:val="Normal"/>
    <w:rsid w:val="0023702C"/>
    <w:pPr>
      <w:widowControl/>
      <w:spacing w:before="60" w:after="40" w:line="312" w:lineRule="auto"/>
      <w:jc w:val="center"/>
    </w:pPr>
    <w:rPr>
      <w:rFonts w:ascii="Times New Roman" w:hAnsi="Times New Roman" w:cs="Times New Roman"/>
      <w:b/>
      <w:color w:val="auto"/>
      <w:sz w:val="28"/>
      <w:szCs w:val="28"/>
      <w:lang w:val="pt-BR" w:eastAsia="en-US"/>
    </w:rPr>
  </w:style>
  <w:style w:type="paragraph" w:customStyle="1" w:styleId="tenvb">
    <w:name w:val="tenvb"/>
    <w:basedOn w:val="Normal"/>
    <w:rsid w:val="0023702C"/>
    <w:pPr>
      <w:widowControl/>
      <w:spacing w:before="100" w:beforeAutospacing="1" w:after="100" w:afterAutospacing="1"/>
    </w:pPr>
    <w:rPr>
      <w:rFonts w:ascii="Times New Roman" w:hAnsi="Times New Roman" w:cs="Times New Roman"/>
      <w:color w:val="auto"/>
      <w:lang w:val="en-US" w:eastAsia="en-US"/>
    </w:rPr>
  </w:style>
  <w:style w:type="paragraph" w:customStyle="1" w:styleId="StyleHeading2BoldNotItalicBlackJustifiedBefore12p">
    <w:name w:val="Style Heading 2 + Bold Not Italic Black Justified Before:  12 p"/>
    <w:basedOn w:val="Heading2"/>
    <w:rsid w:val="0023702C"/>
    <w:pPr>
      <w:keepLines w:val="0"/>
      <w:widowControl/>
      <w:spacing w:before="180" w:after="180" w:line="264" w:lineRule="auto"/>
      <w:jc w:val="both"/>
    </w:pPr>
    <w:rPr>
      <w:rFonts w:ascii="Times New Roman" w:eastAsia="Times New Roman" w:hAnsi="Times New Roman" w:cs="Times New Roman"/>
      <w:i/>
      <w:color w:val="000000"/>
      <w:sz w:val="28"/>
      <w:szCs w:val="20"/>
      <w:lang w:val="en-US" w:eastAsia="en-US"/>
    </w:rPr>
  </w:style>
  <w:style w:type="paragraph" w:customStyle="1" w:styleId="Normal1">
    <w:name w:val="Normal1"/>
    <w:basedOn w:val="Normal"/>
    <w:link w:val="normalChar0"/>
    <w:rsid w:val="0023702C"/>
    <w:pPr>
      <w:spacing w:before="120"/>
      <w:jc w:val="both"/>
    </w:pPr>
    <w:rPr>
      <w:rFonts w:asciiTheme="minorHAnsi" w:eastAsiaTheme="minorHAnsi" w:hAnsiTheme="minorHAnsi" w:cstheme="minorBidi"/>
      <w:color w:val="auto"/>
      <w:sz w:val="26"/>
      <w:szCs w:val="26"/>
      <w:lang w:val="en-US" w:eastAsia="en-US"/>
    </w:rPr>
  </w:style>
  <w:style w:type="paragraph" w:customStyle="1" w:styleId="nomalCharChar">
    <w:name w:val="nomal Char Char"/>
    <w:basedOn w:val="BodyTextIndent"/>
    <w:rsid w:val="0023702C"/>
    <w:pPr>
      <w:spacing w:before="160"/>
      <w:ind w:left="0" w:firstLine="720"/>
    </w:pPr>
    <w:rPr>
      <w:sz w:val="26"/>
      <w:szCs w:val="20"/>
      <w:lang w:val="en-US" w:eastAsia="en-US"/>
    </w:rPr>
  </w:style>
  <w:style w:type="paragraph" w:customStyle="1" w:styleId="normal10">
    <w:name w:val="normal1"/>
    <w:basedOn w:val="Normal"/>
    <w:rsid w:val="0023702C"/>
    <w:pPr>
      <w:widowControl/>
      <w:spacing w:before="100" w:beforeAutospacing="1" w:after="100" w:afterAutospacing="1"/>
    </w:pPr>
    <w:rPr>
      <w:rFonts w:ascii="Times New Roman" w:hAnsi="Times New Roman" w:cs="Times New Roman"/>
      <w:color w:val="auto"/>
      <w:lang w:val="en-US" w:eastAsia="en-US"/>
    </w:rPr>
  </w:style>
  <w:style w:type="paragraph" w:customStyle="1" w:styleId="t1">
    <w:name w:val="t1"/>
    <w:basedOn w:val="Heading1"/>
    <w:rsid w:val="0023702C"/>
    <w:pPr>
      <w:keepLines w:val="0"/>
      <w:widowControl/>
      <w:tabs>
        <w:tab w:val="left" w:pos="567"/>
      </w:tabs>
      <w:spacing w:before="60" w:line="312" w:lineRule="auto"/>
      <w:ind w:left="720" w:hanging="360"/>
      <w:jc w:val="center"/>
    </w:pPr>
    <w:rPr>
      <w:rFonts w:ascii="Times New Roman" w:eastAsia="Times New Roman" w:hAnsi="Times New Roman" w:cs="Times New Roman"/>
      <w:color w:val="auto"/>
      <w:szCs w:val="27"/>
      <w:lang w:val="en-US" w:eastAsia="en-US"/>
    </w:rPr>
  </w:style>
  <w:style w:type="paragraph" w:customStyle="1" w:styleId="normal-p">
    <w:name w:val="normal-p"/>
    <w:basedOn w:val="Normal"/>
    <w:rsid w:val="0023702C"/>
    <w:pPr>
      <w:widowControl/>
      <w:spacing w:before="150" w:after="150"/>
    </w:pPr>
    <w:rPr>
      <w:rFonts w:ascii="Times New Roman" w:hAnsi="Times New Roman" w:cs="Times New Roman"/>
      <w:color w:val="auto"/>
      <w:lang w:val="en-US" w:eastAsia="en-US"/>
    </w:rPr>
  </w:style>
  <w:style w:type="paragraph" w:customStyle="1" w:styleId="l">
    <w:name w:val="l"/>
    <w:basedOn w:val="Normal"/>
    <w:rsid w:val="0023702C"/>
    <w:pPr>
      <w:widowControl/>
      <w:spacing w:line="288" w:lineRule="auto"/>
      <w:jc w:val="center"/>
    </w:pPr>
    <w:rPr>
      <w:rFonts w:ascii="Times New Roman" w:hAnsi="Times New Roman" w:cs="Times New Roman"/>
      <w:b/>
      <w:color w:val="0000FF"/>
      <w:sz w:val="28"/>
      <w:szCs w:val="28"/>
      <w:lang w:val="en-US" w:eastAsia="en-US"/>
    </w:rPr>
  </w:style>
  <w:style w:type="paragraph" w:customStyle="1" w:styleId="l1">
    <w:name w:val="l1"/>
    <w:basedOn w:val="Normal"/>
    <w:rsid w:val="0023702C"/>
    <w:pPr>
      <w:widowControl/>
      <w:spacing w:line="288" w:lineRule="auto"/>
      <w:jc w:val="both"/>
    </w:pPr>
    <w:rPr>
      <w:rFonts w:ascii="Times New Roman" w:hAnsi="Times New Roman" w:cs="Times New Roman"/>
      <w:b/>
      <w:color w:val="0000FF"/>
      <w:sz w:val="28"/>
      <w:szCs w:val="28"/>
      <w:lang w:val="en-US" w:eastAsia="en-US"/>
    </w:rPr>
  </w:style>
  <w:style w:type="paragraph" w:customStyle="1" w:styleId="l2">
    <w:name w:val="l2"/>
    <w:basedOn w:val="Normal"/>
    <w:rsid w:val="0023702C"/>
    <w:pPr>
      <w:widowControl/>
      <w:spacing w:line="288" w:lineRule="auto"/>
      <w:jc w:val="both"/>
    </w:pPr>
    <w:rPr>
      <w:rFonts w:ascii="Times New Roman" w:hAnsi="Times New Roman" w:cs="Times New Roman"/>
      <w:b/>
      <w:color w:val="0000FF"/>
      <w:sz w:val="28"/>
      <w:szCs w:val="28"/>
      <w:lang w:eastAsia="en-US"/>
    </w:rPr>
  </w:style>
  <w:style w:type="paragraph" w:customStyle="1" w:styleId="l3">
    <w:name w:val="l3"/>
    <w:basedOn w:val="Normal"/>
    <w:rsid w:val="0023702C"/>
    <w:pPr>
      <w:widowControl/>
      <w:spacing w:line="288" w:lineRule="auto"/>
      <w:jc w:val="both"/>
    </w:pPr>
    <w:rPr>
      <w:rFonts w:ascii="Times New Roman" w:hAnsi="Times New Roman" w:cs="Times New Roman"/>
      <w:b/>
      <w:color w:val="0000FF"/>
      <w:sz w:val="28"/>
      <w:szCs w:val="28"/>
      <w:lang w:eastAsia="en-US"/>
    </w:rPr>
  </w:style>
  <w:style w:type="paragraph" w:customStyle="1" w:styleId="k1">
    <w:name w:val="k1"/>
    <w:basedOn w:val="Normal"/>
    <w:rsid w:val="0023702C"/>
    <w:pPr>
      <w:widowControl/>
      <w:spacing w:line="288" w:lineRule="auto"/>
      <w:jc w:val="center"/>
    </w:pPr>
    <w:rPr>
      <w:rFonts w:ascii="Times New Roman" w:hAnsi="Times New Roman" w:cs="Times New Roman"/>
      <w:b/>
      <w:color w:val="0000FF"/>
      <w:sz w:val="28"/>
      <w:szCs w:val="28"/>
      <w:lang w:val="en-US" w:eastAsia="en-US"/>
    </w:rPr>
  </w:style>
  <w:style w:type="paragraph" w:customStyle="1" w:styleId="3">
    <w:name w:val="3"/>
    <w:basedOn w:val="Normal"/>
    <w:rsid w:val="0023702C"/>
    <w:pPr>
      <w:widowControl/>
      <w:spacing w:before="60" w:after="40" w:line="312" w:lineRule="auto"/>
    </w:pPr>
    <w:rPr>
      <w:rFonts w:ascii="Times New Roman" w:hAnsi="Times New Roman" w:cs="Times New Roman"/>
      <w:b/>
      <w:i/>
      <w:color w:val="auto"/>
      <w:sz w:val="28"/>
      <w:szCs w:val="28"/>
      <w:lang w:val="en-US" w:eastAsia="en-US"/>
    </w:rPr>
  </w:style>
  <w:style w:type="paragraph" w:customStyle="1" w:styleId="6">
    <w:name w:val="6"/>
    <w:basedOn w:val="Normal"/>
    <w:link w:val="6Char"/>
    <w:rsid w:val="0023702C"/>
    <w:pPr>
      <w:widowControl/>
      <w:autoSpaceDE w:val="0"/>
      <w:autoSpaceDN w:val="0"/>
      <w:adjustRightInd w:val="0"/>
      <w:spacing w:before="120" w:after="60" w:line="312" w:lineRule="auto"/>
      <w:jc w:val="center"/>
    </w:pPr>
    <w:rPr>
      <w:rFonts w:asciiTheme="minorHAnsi" w:eastAsiaTheme="minorHAnsi" w:hAnsiTheme="minorHAnsi" w:cstheme="minorBidi"/>
      <w:b/>
      <w:color w:val="auto"/>
      <w:sz w:val="28"/>
      <w:lang w:val="en-US" w:eastAsia="en-US"/>
    </w:rPr>
  </w:style>
  <w:style w:type="paragraph" w:customStyle="1" w:styleId="t3">
    <w:name w:val="t3"/>
    <w:basedOn w:val="Normal"/>
    <w:rsid w:val="0023702C"/>
    <w:pPr>
      <w:keepNext/>
      <w:widowControl/>
      <w:spacing w:before="120" w:after="80" w:line="288" w:lineRule="auto"/>
      <w:ind w:right="49"/>
      <w:outlineLvl w:val="2"/>
    </w:pPr>
    <w:rPr>
      <w:rFonts w:ascii="Times New Roman" w:hAnsi="Times New Roman" w:cs="Times New Roman"/>
      <w:b/>
      <w:bCs/>
      <w:color w:val="auto"/>
      <w:sz w:val="28"/>
      <w:lang w:val="en-US" w:eastAsia="en-US"/>
    </w:rPr>
  </w:style>
  <w:style w:type="paragraph" w:customStyle="1" w:styleId="Noidung">
    <w:name w:val="Noidung"/>
    <w:basedOn w:val="BodyTextIndent"/>
    <w:next w:val="BodyTextIndent"/>
    <w:link w:val="NoidungChar"/>
    <w:rsid w:val="0023702C"/>
    <w:pPr>
      <w:widowControl w:val="0"/>
      <w:autoSpaceDE w:val="0"/>
      <w:autoSpaceDN w:val="0"/>
      <w:adjustRightInd w:val="0"/>
      <w:spacing w:after="80" w:line="320" w:lineRule="exact"/>
      <w:ind w:left="0" w:firstLine="720"/>
    </w:pPr>
    <w:rPr>
      <w:rFonts w:ascii=".VnTime" w:eastAsiaTheme="minorHAnsi" w:hAnsi=".VnTime" w:cstheme="minorBidi"/>
      <w:spacing w:val="-2"/>
      <w:sz w:val="28"/>
      <w:lang w:val="en-US" w:eastAsia="en-US"/>
    </w:rPr>
  </w:style>
  <w:style w:type="paragraph" w:customStyle="1" w:styleId="t4">
    <w:name w:val="t4"/>
    <w:basedOn w:val="Normal"/>
    <w:rsid w:val="0023702C"/>
    <w:pPr>
      <w:widowControl/>
      <w:tabs>
        <w:tab w:val="right" w:leader="dot" w:pos="9360"/>
      </w:tabs>
      <w:spacing w:before="60" w:line="312" w:lineRule="auto"/>
    </w:pPr>
    <w:rPr>
      <w:rFonts w:ascii="Times New Roman" w:hAnsi="Times New Roman" w:cs="Times New Roman"/>
      <w:b/>
      <w:bCs/>
      <w:color w:val="auto"/>
      <w:sz w:val="28"/>
      <w:szCs w:val="28"/>
      <w:lang w:val="pt-BR" w:eastAsia="en-US"/>
    </w:rPr>
  </w:style>
  <w:style w:type="paragraph" w:customStyle="1" w:styleId="b0">
    <w:name w:val="b"/>
    <w:aliases w:val="c"/>
    <w:basedOn w:val="Normal"/>
    <w:rsid w:val="0023702C"/>
    <w:pPr>
      <w:widowControl/>
      <w:jc w:val="center"/>
    </w:pPr>
    <w:rPr>
      <w:rFonts w:ascii=".VnHelvetInsH" w:hAnsi=".VnHelvetInsH" w:cs="Times New Roman"/>
      <w:color w:val="auto"/>
      <w:sz w:val="28"/>
      <w:szCs w:val="20"/>
      <w:lang w:val="en-US" w:eastAsia="en-US"/>
    </w:rPr>
  </w:style>
  <w:style w:type="paragraph" w:customStyle="1" w:styleId="CharCharCharCharCharCharCharCharChar1Char">
    <w:name w:val="Char Char Char Char Char Char Char Char Char1 Char"/>
    <w:basedOn w:val="Normal"/>
    <w:rsid w:val="0023702C"/>
    <w:pPr>
      <w:widowControl/>
      <w:spacing w:after="160" w:line="240" w:lineRule="exact"/>
    </w:pPr>
    <w:rPr>
      <w:rFonts w:ascii="Tahoma" w:eastAsia="PMingLiU" w:hAnsi="Tahoma" w:cs="Times New Roman"/>
      <w:color w:val="auto"/>
      <w:sz w:val="20"/>
      <w:szCs w:val="20"/>
      <w:lang w:val="en-US" w:eastAsia="en-US"/>
    </w:rPr>
  </w:style>
  <w:style w:type="paragraph" w:customStyle="1" w:styleId="CharCharCharCharChar1">
    <w:name w:val="Char Char Char Char Char1"/>
    <w:basedOn w:val="Normal"/>
    <w:rsid w:val="0023702C"/>
    <w:pPr>
      <w:jc w:val="both"/>
    </w:pPr>
    <w:rPr>
      <w:rFonts w:ascii="Times New Roman" w:hAnsi="Times New Roman" w:cs="Times New Roman"/>
      <w:b/>
      <w:bCs/>
      <w:color w:val="008000"/>
      <w:sz w:val="26"/>
      <w:szCs w:val="26"/>
      <w:lang w:val="fr-FR" w:eastAsia="en-US"/>
    </w:rPr>
  </w:style>
  <w:style w:type="paragraph" w:customStyle="1" w:styleId="kt1">
    <w:name w:val="kt1"/>
    <w:basedOn w:val="Normal"/>
    <w:rsid w:val="0023702C"/>
    <w:pPr>
      <w:widowControl/>
      <w:jc w:val="center"/>
    </w:pPr>
    <w:rPr>
      <w:rFonts w:ascii="Times New Roman" w:hAnsi="Times New Roman" w:cs="Times New Roman"/>
      <w:b/>
      <w:color w:val="auto"/>
      <w:sz w:val="28"/>
      <w:szCs w:val="28"/>
      <w:lang w:val="en-US" w:eastAsia="en-US"/>
    </w:rPr>
  </w:style>
  <w:style w:type="paragraph" w:customStyle="1" w:styleId="CharCharCharChar2">
    <w:name w:val="Char Char Char Char2"/>
    <w:basedOn w:val="Normal"/>
    <w:rsid w:val="0023702C"/>
    <w:pPr>
      <w:widowControl/>
      <w:spacing w:after="160" w:line="240" w:lineRule="exact"/>
    </w:pPr>
    <w:rPr>
      <w:rFonts w:ascii="Tahoma" w:eastAsia="PMingLiU" w:hAnsi="Tahoma" w:cs="Tahoma"/>
      <w:color w:val="auto"/>
      <w:sz w:val="20"/>
      <w:szCs w:val="20"/>
      <w:lang w:val="en-US" w:eastAsia="en-US"/>
    </w:rPr>
  </w:style>
  <w:style w:type="paragraph" w:customStyle="1" w:styleId="Normal-1">
    <w:name w:val="Normal-1"/>
    <w:basedOn w:val="Normal"/>
    <w:link w:val="Normal-1Char"/>
    <w:rsid w:val="0023702C"/>
    <w:pPr>
      <w:spacing w:before="60" w:after="60"/>
      <w:ind w:firstLine="284"/>
      <w:jc w:val="both"/>
    </w:pPr>
    <w:rPr>
      <w:rFonts w:asciiTheme="minorHAnsi" w:eastAsia=".VnTime" w:hAnsiTheme="minorHAnsi" w:cstheme="minorBidi"/>
      <w:color w:val="0000FF"/>
      <w:sz w:val="26"/>
      <w:szCs w:val="26"/>
      <w:lang w:val="nl-NL" w:eastAsia="en-US"/>
    </w:rPr>
  </w:style>
  <w:style w:type="paragraph" w:customStyle="1" w:styleId="kt2">
    <w:name w:val="kt2"/>
    <w:basedOn w:val="Normal"/>
    <w:rsid w:val="0023702C"/>
    <w:pPr>
      <w:widowControl/>
      <w:spacing w:line="276" w:lineRule="auto"/>
      <w:ind w:firstLine="620"/>
      <w:jc w:val="center"/>
    </w:pPr>
    <w:rPr>
      <w:rFonts w:ascii="Times New Roman" w:hAnsi="Times New Roman" w:cs="Times New Roman"/>
      <w:b/>
      <w:color w:val="auto"/>
      <w:sz w:val="28"/>
      <w:szCs w:val="28"/>
      <w:lang w:val="en-US" w:eastAsia="en-US"/>
    </w:rPr>
  </w:style>
  <w:style w:type="paragraph" w:customStyle="1" w:styleId="DMhinh">
    <w:name w:val="DM hinh"/>
    <w:basedOn w:val="Heading1"/>
    <w:rsid w:val="0023702C"/>
    <w:pPr>
      <w:keepLines w:val="0"/>
      <w:widowControl/>
      <w:tabs>
        <w:tab w:val="left" w:pos="567"/>
      </w:tabs>
      <w:spacing w:before="0" w:line="312" w:lineRule="auto"/>
      <w:ind w:left="720" w:hanging="360"/>
      <w:jc w:val="center"/>
    </w:pPr>
    <w:rPr>
      <w:rFonts w:ascii="Times New Roman" w:eastAsia="Batang" w:hAnsi="Times New Roman" w:cs="Times New Roman"/>
      <w:bCs w:val="0"/>
      <w:iCs/>
      <w:color w:val="auto"/>
      <w:spacing w:val="-6"/>
      <w:sz w:val="27"/>
      <w:lang w:val="fr-FR" w:eastAsia="en-US"/>
    </w:rPr>
  </w:style>
  <w:style w:type="paragraph" w:customStyle="1" w:styleId="DMbang">
    <w:name w:val="DM bang"/>
    <w:basedOn w:val="TOC1"/>
    <w:rsid w:val="0023702C"/>
    <w:pPr>
      <w:widowControl/>
      <w:tabs>
        <w:tab w:val="clear" w:pos="9062"/>
      </w:tabs>
      <w:spacing w:before="360" w:after="0" w:line="276" w:lineRule="auto"/>
      <w:jc w:val="left"/>
      <w:outlineLvl w:val="0"/>
    </w:pPr>
    <w:rPr>
      <w:rFonts w:ascii="Cambria" w:hAnsi="Cambria"/>
      <w:b w:val="0"/>
      <w:bCs/>
      <w:caps/>
      <w:noProof w:val="0"/>
      <w:color w:val="auto"/>
      <w:kern w:val="0"/>
      <w:sz w:val="28"/>
      <w:szCs w:val="24"/>
      <w:lang w:val="en-US"/>
    </w:rPr>
  </w:style>
  <w:style w:type="paragraph" w:customStyle="1" w:styleId="danhsach1">
    <w:name w:val="danhsach1"/>
    <w:basedOn w:val="Normal"/>
    <w:rsid w:val="0023702C"/>
    <w:pPr>
      <w:widowControl/>
      <w:spacing w:before="100" w:beforeAutospacing="1" w:after="100" w:afterAutospacing="1"/>
    </w:pPr>
    <w:rPr>
      <w:rFonts w:ascii="Times New Roman" w:hAnsi="Times New Roman" w:cs="Times New Roman"/>
      <w:color w:val="auto"/>
    </w:rPr>
  </w:style>
  <w:style w:type="paragraph" w:customStyle="1" w:styleId="BANG">
    <w:name w:val="BANG"/>
    <w:basedOn w:val="Normal"/>
    <w:qFormat/>
    <w:rsid w:val="0023702C"/>
    <w:pPr>
      <w:widowControl/>
      <w:numPr>
        <w:numId w:val="11"/>
      </w:numPr>
      <w:spacing w:before="120" w:after="120" w:line="276" w:lineRule="auto"/>
      <w:jc w:val="center"/>
    </w:pPr>
    <w:rPr>
      <w:rFonts w:ascii="Times New Roman" w:eastAsia="Calibri" w:hAnsi="Times New Roman" w:cs="Times New Roman"/>
      <w:b/>
      <w:color w:val="auto"/>
      <w:sz w:val="27"/>
      <w:szCs w:val="22"/>
      <w:lang w:val="en-US" w:eastAsia="en-US"/>
    </w:rPr>
  </w:style>
  <w:style w:type="paragraph" w:customStyle="1" w:styleId="H">
    <w:name w:val="H"/>
    <w:basedOn w:val="Normal"/>
    <w:rsid w:val="0023702C"/>
    <w:pPr>
      <w:widowControl/>
      <w:spacing w:before="120" w:after="120" w:line="400" w:lineRule="atLeast"/>
      <w:jc w:val="both"/>
    </w:pPr>
    <w:rPr>
      <w:rFonts w:ascii="Tahoma" w:hAnsi="Tahoma" w:cs="Tahoma"/>
      <w:color w:val="0000FF"/>
      <w:lang w:val="en-US" w:eastAsia="en-US"/>
    </w:rPr>
  </w:style>
  <w:style w:type="paragraph" w:styleId="TOCHeading">
    <w:name w:val="TOC Heading"/>
    <w:basedOn w:val="Heading1"/>
    <w:next w:val="Normal"/>
    <w:uiPriority w:val="39"/>
    <w:qFormat/>
    <w:rsid w:val="0023702C"/>
    <w:pPr>
      <w:widowControl/>
      <w:spacing w:line="276" w:lineRule="auto"/>
      <w:ind w:left="720" w:hanging="360"/>
      <w:outlineLvl w:val="9"/>
    </w:pPr>
    <w:rPr>
      <w:rFonts w:ascii="Cambria" w:eastAsia="MS Gothic" w:hAnsi="Cambria" w:cs="Times New Roman"/>
      <w:color w:val="365F91"/>
      <w:lang w:val="en-US" w:eastAsia="ja-JP"/>
    </w:rPr>
  </w:style>
  <w:style w:type="paragraph" w:customStyle="1" w:styleId="CharChar4">
    <w:name w:val="Char Char4"/>
    <w:basedOn w:val="Normal"/>
    <w:rsid w:val="0023702C"/>
    <w:pPr>
      <w:widowControl/>
      <w:spacing w:after="160" w:line="240" w:lineRule="exact"/>
    </w:pPr>
    <w:rPr>
      <w:rFonts w:ascii="Tahoma" w:hAnsi="Tahoma" w:cs="Tahoma"/>
      <w:color w:val="auto"/>
      <w:sz w:val="20"/>
      <w:szCs w:val="20"/>
      <w:lang w:val="en-US" w:eastAsia="en-US"/>
    </w:rPr>
  </w:style>
  <w:style w:type="paragraph" w:customStyle="1" w:styleId="chuthuong">
    <w:name w:val="chu thuong"/>
    <w:basedOn w:val="Normal"/>
    <w:link w:val="chuthuongChar"/>
    <w:qFormat/>
    <w:rsid w:val="0023702C"/>
    <w:pPr>
      <w:keepNext/>
      <w:tabs>
        <w:tab w:val="left" w:pos="1170"/>
      </w:tabs>
      <w:spacing w:before="60" w:after="60"/>
      <w:ind w:firstLine="567"/>
      <w:jc w:val="both"/>
    </w:pPr>
    <w:rPr>
      <w:rFonts w:ascii="Times New Roman" w:hAnsi="Times New Roman" w:cs="Times New Roman"/>
      <w:color w:val="auto"/>
      <w:sz w:val="26"/>
      <w:szCs w:val="26"/>
      <w:lang w:val="nl-NL" w:eastAsia="en-US"/>
    </w:rPr>
  </w:style>
  <w:style w:type="character" w:customStyle="1" w:styleId="chuthuongChar">
    <w:name w:val="chu thuong Char"/>
    <w:link w:val="chuthuong"/>
    <w:locked/>
    <w:rsid w:val="0023702C"/>
    <w:rPr>
      <w:rFonts w:ascii="Times New Roman" w:eastAsia="Times New Roman" w:hAnsi="Times New Roman" w:cs="Times New Roman"/>
      <w:sz w:val="26"/>
      <w:szCs w:val="26"/>
      <w:lang w:val="nl-NL"/>
    </w:rPr>
  </w:style>
  <w:style w:type="paragraph" w:customStyle="1" w:styleId="Styley1">
    <w:name w:val="Style y1"/>
    <w:basedOn w:val="Normal"/>
    <w:link w:val="Styley1CharChar"/>
    <w:autoRedefine/>
    <w:rsid w:val="0023702C"/>
    <w:pPr>
      <w:spacing w:line="312" w:lineRule="auto"/>
    </w:pPr>
    <w:rPr>
      <w:rFonts w:ascii="Times New Roman" w:hAnsi="Times New Roman" w:cs="Times New Roman"/>
      <w:i/>
      <w:iCs/>
      <w:color w:val="auto"/>
      <w:spacing w:val="-6"/>
      <w:sz w:val="27"/>
      <w:szCs w:val="27"/>
      <w:lang w:val="pl-PL" w:eastAsia="en-US"/>
    </w:rPr>
  </w:style>
  <w:style w:type="character" w:customStyle="1" w:styleId="Styley1CharChar">
    <w:name w:val="Style y1 Char Char"/>
    <w:link w:val="Styley1"/>
    <w:rsid w:val="0023702C"/>
    <w:rPr>
      <w:rFonts w:ascii="Times New Roman" w:eastAsia="Times New Roman" w:hAnsi="Times New Roman" w:cs="Times New Roman"/>
      <w:i/>
      <w:iCs/>
      <w:spacing w:val="-6"/>
      <w:sz w:val="27"/>
      <w:szCs w:val="27"/>
      <w:lang w:val="pl-PL"/>
    </w:rPr>
  </w:style>
  <w:style w:type="paragraph" w:customStyle="1" w:styleId="Styley2">
    <w:name w:val="Style y2"/>
    <w:basedOn w:val="Styley1"/>
    <w:link w:val="Styley2CharChar"/>
    <w:autoRedefine/>
    <w:rsid w:val="0023702C"/>
    <w:rPr>
      <w:i w:val="0"/>
      <w:color w:val="0000FF"/>
      <w:sz w:val="26"/>
      <w:szCs w:val="26"/>
      <w:lang w:val="vi-VN"/>
    </w:rPr>
  </w:style>
  <w:style w:type="character" w:customStyle="1" w:styleId="Styley2CharChar">
    <w:name w:val="Style y2 Char Char"/>
    <w:link w:val="Styley2"/>
    <w:rsid w:val="0023702C"/>
    <w:rPr>
      <w:rFonts w:ascii="Times New Roman" w:eastAsia="Times New Roman" w:hAnsi="Times New Roman" w:cs="Times New Roman"/>
      <w:iCs/>
      <w:color w:val="0000FF"/>
      <w:spacing w:val="-6"/>
      <w:sz w:val="26"/>
      <w:szCs w:val="26"/>
      <w:lang w:val="vi-VN"/>
    </w:rPr>
  </w:style>
  <w:style w:type="paragraph" w:customStyle="1" w:styleId="MTDisplayEquation">
    <w:name w:val="MTDisplayEquation"/>
    <w:basedOn w:val="Normal"/>
    <w:next w:val="Normal"/>
    <w:link w:val="MTDisplayEquationChar"/>
    <w:rsid w:val="0023702C"/>
    <w:pPr>
      <w:widowControl/>
      <w:tabs>
        <w:tab w:val="center" w:pos="4540"/>
        <w:tab w:val="right" w:pos="9080"/>
      </w:tabs>
      <w:spacing w:line="288" w:lineRule="auto"/>
      <w:jc w:val="both"/>
    </w:pPr>
    <w:rPr>
      <w:rFonts w:ascii="Times New Roman" w:eastAsia=".VnTime" w:hAnsi="Times New Roman" w:cs="Times New Roman"/>
      <w:i/>
      <w:color w:val="auto"/>
      <w:sz w:val="27"/>
      <w:szCs w:val="27"/>
      <w:lang w:val="en-US" w:eastAsia="en-US"/>
    </w:rPr>
  </w:style>
  <w:style w:type="character" w:customStyle="1" w:styleId="MTDisplayEquationChar">
    <w:name w:val="MTDisplayEquation Char"/>
    <w:link w:val="MTDisplayEquation"/>
    <w:rsid w:val="0023702C"/>
    <w:rPr>
      <w:rFonts w:ascii="Times New Roman" w:eastAsia=".VnTime" w:hAnsi="Times New Roman" w:cs="Times New Roman"/>
      <w:i/>
      <w:sz w:val="27"/>
      <w:szCs w:val="27"/>
    </w:rPr>
  </w:style>
  <w:style w:type="paragraph" w:customStyle="1" w:styleId="Lap4">
    <w:name w:val="Lap4"/>
    <w:basedOn w:val="Normal"/>
    <w:rsid w:val="0023702C"/>
    <w:pPr>
      <w:widowControl/>
      <w:tabs>
        <w:tab w:val="num" w:pos="0"/>
      </w:tabs>
    </w:pPr>
    <w:rPr>
      <w:rFonts w:ascii="Times New Roman" w:hAnsi="Times New Roman" w:cs="Times New Roman"/>
      <w:color w:val="auto"/>
      <w:sz w:val="20"/>
      <w:szCs w:val="20"/>
      <w:lang w:val="en-GB"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23702C"/>
    <w:rPr>
      <w:rFonts w:ascii="Times New Roman" w:eastAsia="Times New Roman" w:hAnsi="Times New Roman" w:cs="Times New Roman"/>
      <w:i/>
      <w:sz w:val="26"/>
      <w:szCs w:val="26"/>
    </w:rPr>
  </w:style>
  <w:style w:type="character" w:customStyle="1" w:styleId="Heading6Char1">
    <w:name w:val="Heading 6 Char1"/>
    <w:aliases w:val="BẢNG Char1"/>
    <w:semiHidden/>
    <w:rsid w:val="0023702C"/>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23702C"/>
    <w:pPr>
      <w:widowControl/>
    </w:pPr>
    <w:rPr>
      <w:rFonts w:ascii="Times New Roman" w:hAnsi="Times New Roman" w:cs="Times New Roman"/>
      <w:color w:val="auto"/>
      <w:sz w:val="20"/>
      <w:szCs w:val="20"/>
      <w:lang w:val="en-US" w:eastAsia="en-US"/>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23702C"/>
    <w:rPr>
      <w:rFonts w:ascii="Times New Roman" w:eastAsia="Times New Roman" w:hAnsi="Times New Roman" w:cs="Times New Roman"/>
      <w:sz w:val="20"/>
      <w:szCs w:val="20"/>
    </w:rPr>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link w:val="footnotenumber"/>
    <w:unhideWhenUsed/>
    <w:qFormat/>
    <w:rsid w:val="0023702C"/>
    <w:rPr>
      <w:vertAlign w:val="superscript"/>
    </w:rPr>
  </w:style>
  <w:style w:type="character" w:customStyle="1" w:styleId="Normal-1CharChar2">
    <w:name w:val="Normal-1 Char Char2"/>
    <w:rsid w:val="0023702C"/>
    <w:rPr>
      <w:rFonts w:eastAsia=".VnTime"/>
      <w:color w:val="0000FF"/>
      <w:sz w:val="26"/>
      <w:szCs w:val="26"/>
      <w:lang w:val="nl-NL" w:eastAsia="en-US" w:bidi="ar-SA"/>
    </w:rPr>
  </w:style>
  <w:style w:type="paragraph" w:customStyle="1" w:styleId="Styley21">
    <w:name w:val="Style y21"/>
    <w:basedOn w:val="Styley2"/>
    <w:link w:val="Styley21CharChar"/>
    <w:autoRedefine/>
    <w:rsid w:val="0023702C"/>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23702C"/>
    <w:rPr>
      <w:rFonts w:ascii="Times New Roman" w:eastAsia="Times New Roman" w:hAnsi="Times New Roman" w:cs="Times New Roman"/>
      <w:i/>
      <w:noProof/>
      <w:color w:val="0000FF"/>
      <w:spacing w:val="-6"/>
      <w:sz w:val="26"/>
      <w:szCs w:val="20"/>
    </w:rPr>
  </w:style>
  <w:style w:type="paragraph" w:customStyle="1" w:styleId="hnh0">
    <w:name w:val="hình"/>
    <w:basedOn w:val="Heading4"/>
    <w:link w:val="hnhChar0"/>
    <w:qFormat/>
    <w:rsid w:val="0023702C"/>
    <w:pPr>
      <w:jc w:val="center"/>
    </w:pPr>
    <w:rPr>
      <w:b w:val="0"/>
      <w:iCs/>
      <w:sz w:val="27"/>
      <w:lang w:val="en-US" w:eastAsia="en-US"/>
    </w:rPr>
  </w:style>
  <w:style w:type="character" w:customStyle="1" w:styleId="hnhChar0">
    <w:name w:val="hình Char"/>
    <w:link w:val="hnh0"/>
    <w:rsid w:val="0023702C"/>
    <w:rPr>
      <w:rFonts w:ascii="Times New Roman" w:eastAsia="Times New Roman" w:hAnsi="Times New Roman" w:cs="Times New Roman"/>
      <w:bCs/>
      <w:iCs/>
      <w:sz w:val="27"/>
      <w:szCs w:val="28"/>
    </w:rPr>
  </w:style>
  <w:style w:type="paragraph" w:customStyle="1" w:styleId="Styley3">
    <w:name w:val="Style y3"/>
    <w:basedOn w:val="Normal"/>
    <w:link w:val="Styley3Char"/>
    <w:autoRedefine/>
    <w:rsid w:val="0023702C"/>
    <w:pPr>
      <w:numPr>
        <w:numId w:val="4"/>
      </w:numPr>
      <w:tabs>
        <w:tab w:val="clear" w:pos="1004"/>
        <w:tab w:val="num" w:pos="513"/>
      </w:tabs>
      <w:spacing w:before="40" w:after="40"/>
      <w:ind w:left="0" w:firstLine="342"/>
      <w:jc w:val="both"/>
    </w:pPr>
    <w:rPr>
      <w:rFonts w:ascii="Times New Roman" w:eastAsia="SimSun" w:hAnsi="Times New Roman" w:cs="Times New Roman"/>
      <w:color w:val="0000FF"/>
      <w:sz w:val="26"/>
      <w:szCs w:val="20"/>
      <w:lang w:val="fr-FR" w:eastAsia="en-US"/>
    </w:rPr>
  </w:style>
  <w:style w:type="character" w:customStyle="1" w:styleId="Styley3Char">
    <w:name w:val="Style y3 Char"/>
    <w:link w:val="Styley3"/>
    <w:rsid w:val="0023702C"/>
    <w:rPr>
      <w:rFonts w:ascii="Times New Roman" w:eastAsia="SimSun" w:hAnsi="Times New Roman" w:cs="Times New Roman"/>
      <w:color w:val="0000FF"/>
      <w:sz w:val="26"/>
      <w:szCs w:val="20"/>
      <w:lang w:val="fr-FR"/>
    </w:rPr>
  </w:style>
  <w:style w:type="character" w:customStyle="1" w:styleId="a0">
    <w:name w:val="a"/>
    <w:rsid w:val="0023702C"/>
  </w:style>
  <w:style w:type="paragraph" w:styleId="List">
    <w:name w:val="List"/>
    <w:basedOn w:val="Normal"/>
    <w:rsid w:val="0023702C"/>
    <w:pPr>
      <w:widowControl/>
      <w:ind w:left="360" w:hanging="360"/>
      <w:contextualSpacing/>
    </w:pPr>
    <w:rPr>
      <w:rFonts w:ascii="Times New Roman" w:hAnsi="Times New Roman" w:cs="Times New Roman"/>
      <w:color w:val="auto"/>
      <w:lang w:val="en-US" w:eastAsia="en-US"/>
    </w:rPr>
  </w:style>
  <w:style w:type="paragraph" w:customStyle="1" w:styleId="CharChar3">
    <w:name w:val="Char Char3"/>
    <w:basedOn w:val="Normal"/>
    <w:rsid w:val="0023702C"/>
    <w:pPr>
      <w:widowControl/>
      <w:spacing w:after="160" w:line="240" w:lineRule="exact"/>
    </w:pPr>
    <w:rPr>
      <w:rFonts w:ascii="Tahoma" w:hAnsi="Tahoma" w:cs="Tahoma"/>
      <w:color w:val="auto"/>
      <w:sz w:val="20"/>
      <w:szCs w:val="20"/>
      <w:lang w:val="en-US" w:eastAsia="en-US"/>
    </w:rPr>
  </w:style>
  <w:style w:type="paragraph" w:customStyle="1" w:styleId="para">
    <w:name w:val="para"/>
    <w:basedOn w:val="Normal"/>
    <w:rsid w:val="0023702C"/>
    <w:pPr>
      <w:widowControl/>
      <w:spacing w:before="100" w:beforeAutospacing="1" w:after="100" w:afterAutospacing="1"/>
    </w:pPr>
    <w:rPr>
      <w:rFonts w:ascii="Times New Roman" w:hAnsi="Times New Roman" w:cs="Times New Roman"/>
      <w:color w:val="auto"/>
      <w:lang w:val="en-US" w:eastAsia="en-US"/>
    </w:rPr>
  </w:style>
  <w:style w:type="paragraph" w:customStyle="1" w:styleId="2">
    <w:name w:val="2"/>
    <w:basedOn w:val="Normal"/>
    <w:rsid w:val="0023702C"/>
    <w:pPr>
      <w:widowControl/>
      <w:spacing w:before="60" w:after="40" w:line="312" w:lineRule="auto"/>
      <w:jc w:val="both"/>
    </w:pPr>
    <w:rPr>
      <w:rFonts w:ascii="Times New Roman" w:hAnsi="Times New Roman" w:cs="Times New Roman"/>
      <w:b/>
      <w:color w:val="auto"/>
      <w:sz w:val="28"/>
      <w:szCs w:val="28"/>
      <w:lang w:val="en-US" w:eastAsia="en-US"/>
    </w:rPr>
  </w:style>
  <w:style w:type="character" w:customStyle="1" w:styleId="Heading4Char1">
    <w:name w:val="Heading 4 Char1"/>
    <w:locked/>
    <w:rsid w:val="0023702C"/>
    <w:rPr>
      <w:rFonts w:ascii="Times New Roman Bold" w:hAnsi="Times New Roman Bold"/>
      <w:b/>
      <w:iCs/>
      <w:sz w:val="27"/>
      <w:szCs w:val="24"/>
    </w:rPr>
  </w:style>
  <w:style w:type="paragraph" w:customStyle="1" w:styleId="CharCharCharChar">
    <w:name w:val="Char Char Char Char"/>
    <w:basedOn w:val="Normal"/>
    <w:rsid w:val="0023702C"/>
    <w:pPr>
      <w:pageBreakBefore/>
      <w:widowControl/>
      <w:spacing w:before="100" w:beforeAutospacing="1" w:after="100" w:afterAutospacing="1"/>
      <w:jc w:val="both"/>
    </w:pPr>
    <w:rPr>
      <w:rFonts w:ascii="Tahoma" w:hAnsi="Tahoma" w:cs="Times New Roman"/>
      <w:color w:val="auto"/>
      <w:sz w:val="20"/>
      <w:szCs w:val="20"/>
      <w:lang w:val="en-US" w:eastAsia="en-US"/>
    </w:rPr>
  </w:style>
  <w:style w:type="paragraph" w:customStyle="1" w:styleId="CharCharCharChar6">
    <w:name w:val="Char Char Char Char6"/>
    <w:basedOn w:val="Normal"/>
    <w:rsid w:val="0023702C"/>
    <w:pPr>
      <w:pageBreakBefore/>
      <w:widowControl/>
      <w:spacing w:before="100" w:beforeAutospacing="1" w:after="100" w:afterAutospacing="1"/>
      <w:jc w:val="both"/>
    </w:pPr>
    <w:rPr>
      <w:rFonts w:ascii="Tahoma" w:hAnsi="Tahoma" w:cs="Times New Roman"/>
      <w:color w:val="auto"/>
      <w:sz w:val="20"/>
      <w:szCs w:val="20"/>
      <w:lang w:val="en-US" w:eastAsia="en-US"/>
    </w:rPr>
  </w:style>
  <w:style w:type="paragraph" w:customStyle="1" w:styleId="CharCharCharChar5">
    <w:name w:val="Char Char Char Char5"/>
    <w:basedOn w:val="Normal"/>
    <w:rsid w:val="0023702C"/>
    <w:pPr>
      <w:pageBreakBefore/>
      <w:widowControl/>
      <w:spacing w:before="100" w:beforeAutospacing="1" w:after="100" w:afterAutospacing="1"/>
      <w:jc w:val="both"/>
    </w:pPr>
    <w:rPr>
      <w:rFonts w:ascii="Tahoma" w:hAnsi="Tahoma" w:cs="Times New Roman"/>
      <w:color w:val="auto"/>
      <w:sz w:val="20"/>
      <w:szCs w:val="20"/>
      <w:lang w:val="en-US" w:eastAsia="en-US"/>
    </w:rPr>
  </w:style>
  <w:style w:type="paragraph" w:customStyle="1" w:styleId="thuong">
    <w:name w:val="thuong"/>
    <w:basedOn w:val="Normal"/>
    <w:link w:val="thuongChar"/>
    <w:qFormat/>
    <w:rsid w:val="0023702C"/>
    <w:pPr>
      <w:widowControl/>
      <w:spacing w:before="40" w:after="20" w:line="300" w:lineRule="auto"/>
      <w:ind w:firstLine="567"/>
      <w:jc w:val="both"/>
    </w:pPr>
    <w:rPr>
      <w:rFonts w:ascii="Times New Roman" w:hAnsi="Times New Roman" w:cs="Times New Roman"/>
      <w:color w:val="auto"/>
      <w:sz w:val="26"/>
      <w:szCs w:val="20"/>
      <w:lang w:val="en-US" w:eastAsia="en-US"/>
    </w:rPr>
  </w:style>
  <w:style w:type="character" w:customStyle="1" w:styleId="thuongChar">
    <w:name w:val="thuong Char"/>
    <w:link w:val="thuong"/>
    <w:rsid w:val="0023702C"/>
    <w:rPr>
      <w:rFonts w:ascii="Times New Roman" w:eastAsia="Times New Roman" w:hAnsi="Times New Roman" w:cs="Times New Roman"/>
      <w:sz w:val="26"/>
      <w:szCs w:val="20"/>
    </w:rPr>
  </w:style>
  <w:style w:type="paragraph" w:customStyle="1" w:styleId="d2">
    <w:name w:val="d2"/>
    <w:basedOn w:val="Normal"/>
    <w:qFormat/>
    <w:rsid w:val="0023702C"/>
    <w:pPr>
      <w:widowControl/>
      <w:spacing w:before="120" w:after="60" w:line="340" w:lineRule="exact"/>
      <w:jc w:val="both"/>
    </w:pPr>
    <w:rPr>
      <w:rFonts w:ascii="Times New Roman" w:hAnsi="Times New Roman" w:cs="VNtimes new roman"/>
      <w:b/>
      <w:iCs/>
      <w:color w:val="auto"/>
      <w:sz w:val="28"/>
      <w:lang w:val="pt-BR" w:eastAsia="en-US"/>
    </w:rPr>
  </w:style>
  <w:style w:type="paragraph" w:customStyle="1" w:styleId="CharCharCharChar4">
    <w:name w:val="Char Char Char Char4"/>
    <w:basedOn w:val="Normal"/>
    <w:rsid w:val="0023702C"/>
    <w:pPr>
      <w:pageBreakBefore/>
      <w:widowControl/>
      <w:spacing w:before="100" w:beforeAutospacing="1" w:after="100" w:afterAutospacing="1"/>
      <w:jc w:val="both"/>
    </w:pPr>
    <w:rPr>
      <w:rFonts w:ascii="Tahoma" w:hAnsi="Tahoma" w:cs="Times New Roman"/>
      <w:color w:val="auto"/>
      <w:sz w:val="20"/>
      <w:szCs w:val="20"/>
      <w:lang w:val="en-US" w:eastAsia="en-US"/>
    </w:rPr>
  </w:style>
  <w:style w:type="paragraph" w:customStyle="1" w:styleId="y1">
    <w:name w:val="y1"/>
    <w:basedOn w:val="Normal"/>
    <w:link w:val="y1Char"/>
    <w:rsid w:val="0023702C"/>
    <w:pPr>
      <w:numPr>
        <w:numId w:val="6"/>
      </w:numPr>
      <w:tabs>
        <w:tab w:val="clear" w:pos="303"/>
        <w:tab w:val="num" w:pos="360"/>
      </w:tabs>
      <w:spacing w:after="20"/>
      <w:ind w:firstLine="0"/>
      <w:jc w:val="both"/>
    </w:pPr>
    <w:rPr>
      <w:rFonts w:ascii=".VnTime" w:eastAsia=".VnTime" w:hAnsi=".VnTime" w:cs="Times New Roman"/>
      <w:color w:val="0000FF"/>
      <w:sz w:val="26"/>
      <w:szCs w:val="26"/>
      <w:lang w:val="en-US" w:eastAsia="en-US"/>
    </w:rPr>
  </w:style>
  <w:style w:type="character" w:customStyle="1" w:styleId="y1Char">
    <w:name w:val="y1 Char"/>
    <w:link w:val="y1"/>
    <w:rsid w:val="0023702C"/>
    <w:rPr>
      <w:rFonts w:ascii=".VnTime" w:eastAsia=".VnTime" w:hAnsi=".VnTime" w:cs="Times New Roman"/>
      <w:color w:val="0000FF"/>
      <w:sz w:val="26"/>
      <w:szCs w:val="26"/>
    </w:rPr>
  </w:style>
  <w:style w:type="paragraph" w:customStyle="1" w:styleId="CharCharCharChar3">
    <w:name w:val="Char Char Char Char3"/>
    <w:basedOn w:val="Normal"/>
    <w:rsid w:val="0023702C"/>
    <w:pPr>
      <w:pageBreakBefore/>
      <w:widowControl/>
      <w:spacing w:before="100" w:beforeAutospacing="1" w:after="100" w:afterAutospacing="1"/>
      <w:jc w:val="both"/>
    </w:pPr>
    <w:rPr>
      <w:rFonts w:ascii="Tahoma" w:hAnsi="Tahoma" w:cs="Times New Roman"/>
      <w:color w:val="auto"/>
      <w:sz w:val="20"/>
      <w:szCs w:val="20"/>
      <w:lang w:val="en-US" w:eastAsia="en-US"/>
    </w:rPr>
  </w:style>
  <w:style w:type="paragraph" w:customStyle="1" w:styleId="CharCharCharChar1">
    <w:name w:val="Char Char Char Char1"/>
    <w:basedOn w:val="Normal"/>
    <w:rsid w:val="0023702C"/>
    <w:pPr>
      <w:pageBreakBefore/>
      <w:widowControl/>
      <w:spacing w:before="100" w:beforeAutospacing="1" w:after="100" w:afterAutospacing="1"/>
      <w:jc w:val="both"/>
    </w:pPr>
    <w:rPr>
      <w:rFonts w:ascii="Tahoma" w:hAnsi="Tahoma" w:cs="Times New Roman"/>
      <w:color w:val="auto"/>
      <w:sz w:val="20"/>
      <w:szCs w:val="20"/>
      <w:lang w:val="en-US" w:eastAsia="en-US"/>
    </w:rPr>
  </w:style>
  <w:style w:type="paragraph" w:styleId="List2">
    <w:name w:val="List 2"/>
    <w:basedOn w:val="Normal"/>
    <w:uiPriority w:val="99"/>
    <w:unhideWhenUsed/>
    <w:rsid w:val="0023702C"/>
    <w:pPr>
      <w:widowControl/>
      <w:ind w:left="720" w:hanging="360"/>
      <w:contextualSpacing/>
    </w:pPr>
    <w:rPr>
      <w:rFonts w:ascii="Times New Roman" w:hAnsi="Times New Roman" w:cs="Times New Roman"/>
      <w:color w:val="auto"/>
      <w:sz w:val="28"/>
      <w:szCs w:val="28"/>
      <w:lang w:val="en-US" w:eastAsia="en-US"/>
    </w:rPr>
  </w:style>
  <w:style w:type="paragraph" w:customStyle="1" w:styleId="C4">
    <w:name w:val="C4"/>
    <w:basedOn w:val="Normal"/>
    <w:rsid w:val="0023702C"/>
    <w:pPr>
      <w:widowControl/>
      <w:spacing w:before="120" w:after="120"/>
      <w:jc w:val="both"/>
    </w:pPr>
    <w:rPr>
      <w:rFonts w:ascii="Times New Roman" w:hAnsi="Times New Roman" w:cs="Times New Roman"/>
      <w:i/>
      <w:color w:val="auto"/>
      <w:sz w:val="28"/>
      <w:szCs w:val="28"/>
      <w:lang w:val="en-US" w:eastAsia="en-US"/>
    </w:rPr>
  </w:style>
  <w:style w:type="paragraph" w:customStyle="1" w:styleId="ak2">
    <w:name w:val="ak2"/>
    <w:basedOn w:val="Normal"/>
    <w:rsid w:val="0023702C"/>
    <w:pPr>
      <w:keepNext/>
      <w:widowControl/>
      <w:spacing w:line="312" w:lineRule="auto"/>
      <w:ind w:right="51"/>
      <w:jc w:val="both"/>
      <w:outlineLvl w:val="1"/>
    </w:pPr>
    <w:rPr>
      <w:rFonts w:ascii="Times New Roman" w:hAnsi="Times New Roman" w:cs="Times New Roman"/>
      <w:b/>
      <w:bCs/>
      <w:color w:val="0000FF"/>
      <w:sz w:val="28"/>
      <w:szCs w:val="28"/>
      <w:lang w:val="en-US" w:eastAsia="en-US"/>
    </w:rPr>
  </w:style>
  <w:style w:type="paragraph" w:customStyle="1" w:styleId="footnotenumber">
    <w:name w:val="footnote number"/>
    <w:basedOn w:val="Normal"/>
    <w:next w:val="FootnoteText"/>
    <w:link w:val="FootnoteReference"/>
    <w:rsid w:val="0023702C"/>
    <w:pPr>
      <w:widowControl/>
      <w:spacing w:after="160" w:line="240" w:lineRule="exact"/>
    </w:pPr>
    <w:rPr>
      <w:rFonts w:asciiTheme="minorHAnsi" w:eastAsiaTheme="minorHAnsi" w:hAnsiTheme="minorHAnsi" w:cstheme="minorBidi"/>
      <w:color w:val="auto"/>
      <w:sz w:val="22"/>
      <w:szCs w:val="22"/>
      <w:vertAlign w:val="superscript"/>
      <w:lang w:val="en-US" w:eastAsia="en-US"/>
    </w:rPr>
  </w:style>
  <w:style w:type="character" w:customStyle="1" w:styleId="plainlinks">
    <w:name w:val="plainlinks"/>
    <w:basedOn w:val="DefaultParagraphFont"/>
    <w:rsid w:val="0023702C"/>
  </w:style>
  <w:style w:type="character" w:customStyle="1" w:styleId="geo-dms">
    <w:name w:val="geo-dms"/>
    <w:basedOn w:val="DefaultParagraphFont"/>
    <w:rsid w:val="0023702C"/>
  </w:style>
  <w:style w:type="character" w:customStyle="1" w:styleId="latitude">
    <w:name w:val="latitude"/>
    <w:basedOn w:val="DefaultParagraphFont"/>
    <w:rsid w:val="0023702C"/>
  </w:style>
  <w:style w:type="character" w:customStyle="1" w:styleId="longitude">
    <w:name w:val="longitude"/>
    <w:basedOn w:val="DefaultParagraphFont"/>
    <w:rsid w:val="0023702C"/>
  </w:style>
  <w:style w:type="paragraph" w:customStyle="1" w:styleId="Lap3">
    <w:name w:val="Lap3"/>
    <w:basedOn w:val="Normal"/>
    <w:rsid w:val="0023702C"/>
    <w:pPr>
      <w:widowControl/>
      <w:tabs>
        <w:tab w:val="num" w:pos="0"/>
      </w:tabs>
    </w:pPr>
    <w:rPr>
      <w:rFonts w:ascii="Times New Roman" w:hAnsi="Times New Roman" w:cs="Times New Roman"/>
      <w:color w:val="auto"/>
      <w:sz w:val="20"/>
      <w:szCs w:val="20"/>
      <w:lang w:val="en-GB" w:eastAsia="en-US"/>
    </w:rPr>
  </w:style>
  <w:style w:type="paragraph" w:customStyle="1" w:styleId="Mc112">
    <w:name w:val="Mục 1.12"/>
    <w:basedOn w:val="Normal"/>
    <w:rsid w:val="0023702C"/>
    <w:pPr>
      <w:widowControl/>
      <w:tabs>
        <w:tab w:val="num" w:pos="964"/>
      </w:tabs>
      <w:spacing w:before="240" w:after="120" w:line="312" w:lineRule="auto"/>
      <w:jc w:val="both"/>
    </w:pPr>
    <w:rPr>
      <w:rFonts w:ascii="Times New Roman" w:hAnsi="Times New Roman" w:cs="Times New Roman"/>
      <w:b/>
      <w:color w:val="auto"/>
      <w:sz w:val="28"/>
      <w:szCs w:val="20"/>
      <w:lang w:val="en-US" w:eastAsia="en-US"/>
    </w:rPr>
  </w:style>
  <w:style w:type="paragraph" w:customStyle="1" w:styleId="Mc111">
    <w:name w:val="Mục 1.11"/>
    <w:basedOn w:val="Normal"/>
    <w:link w:val="Mc111Char1"/>
    <w:rsid w:val="0023702C"/>
    <w:pPr>
      <w:widowControl/>
      <w:tabs>
        <w:tab w:val="num" w:pos="1021"/>
      </w:tabs>
      <w:spacing w:before="120" w:after="120" w:line="312" w:lineRule="auto"/>
      <w:jc w:val="both"/>
    </w:pPr>
    <w:rPr>
      <w:rFonts w:ascii="Times New Roman" w:hAnsi="Times New Roman" w:cs="Times New Roman"/>
      <w:b/>
      <w:i/>
      <w:color w:val="auto"/>
      <w:sz w:val="26"/>
      <w:szCs w:val="20"/>
      <w:lang w:val="en-US" w:eastAsia="en-US"/>
    </w:rPr>
  </w:style>
  <w:style w:type="character" w:customStyle="1" w:styleId="Mc111Char1">
    <w:name w:val="Mục 1.1.1 Char1"/>
    <w:link w:val="Mc111"/>
    <w:rsid w:val="0023702C"/>
    <w:rPr>
      <w:rFonts w:ascii="Times New Roman" w:eastAsia="Times New Roman" w:hAnsi="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3702C"/>
    <w:pPr>
      <w:widowControl/>
      <w:spacing w:before="60" w:after="60" w:line="340" w:lineRule="exact"/>
      <w:jc w:val="both"/>
    </w:pPr>
    <w:rPr>
      <w:rFonts w:ascii="Times New Roman" w:hAnsi="Times New Roman" w:cs="Times New Roman"/>
      <w:color w:val="auto"/>
      <w:sz w:val="26"/>
      <w:szCs w:val="20"/>
      <w:lang w:val="en-US" w:eastAsia="en-US"/>
    </w:rPr>
  </w:style>
  <w:style w:type="paragraph" w:customStyle="1" w:styleId="StyleHeading2BoldNotItalicBlackJustifiedBefore12p1">
    <w:name w:val="Style Heading 2 + Bold Not Italic Black Justified Before:  12 p1"/>
    <w:basedOn w:val="Heading2"/>
    <w:rsid w:val="0023702C"/>
    <w:pPr>
      <w:keepNext w:val="0"/>
      <w:keepLines w:val="0"/>
      <w:widowControl/>
      <w:tabs>
        <w:tab w:val="num" w:pos="0"/>
      </w:tabs>
      <w:spacing w:before="180" w:after="180" w:line="264" w:lineRule="auto"/>
      <w:jc w:val="both"/>
    </w:pPr>
    <w:rPr>
      <w:rFonts w:ascii="Times New Roman" w:eastAsia="Times New Roman" w:hAnsi="Times New Roman" w:cs="Times New Roman"/>
      <w:i/>
      <w:color w:val="000000"/>
      <w:sz w:val="28"/>
      <w:szCs w:val="20"/>
      <w:lang w:val="en-US" w:eastAsia="en-US"/>
    </w:rPr>
  </w:style>
  <w:style w:type="paragraph" w:customStyle="1" w:styleId="Style7">
    <w:name w:val="Style7"/>
    <w:basedOn w:val="Heading2"/>
    <w:link w:val="Style7Char"/>
    <w:qFormat/>
    <w:rsid w:val="0023702C"/>
    <w:pPr>
      <w:keepNext w:val="0"/>
      <w:keepLines w:val="0"/>
      <w:widowControl/>
      <w:tabs>
        <w:tab w:val="num" w:pos="0"/>
      </w:tabs>
      <w:spacing w:before="0" w:line="276" w:lineRule="auto"/>
      <w:ind w:right="49"/>
      <w:jc w:val="both"/>
    </w:pPr>
    <w:rPr>
      <w:rFonts w:ascii="Times New Roman" w:eastAsia="Times New Roman" w:hAnsi="Times New Roman" w:cs="Times New Roman"/>
      <w:color w:val="0000FF"/>
      <w:sz w:val="27"/>
      <w:szCs w:val="24"/>
      <w:lang w:val="en-US" w:eastAsia="en-US"/>
    </w:rPr>
  </w:style>
  <w:style w:type="paragraph" w:customStyle="1" w:styleId="Style8">
    <w:name w:val="Style8"/>
    <w:basedOn w:val="Heading2"/>
    <w:link w:val="Style8Char"/>
    <w:qFormat/>
    <w:rsid w:val="0023702C"/>
    <w:pPr>
      <w:keepNext w:val="0"/>
      <w:keepLines w:val="0"/>
      <w:widowControl/>
      <w:tabs>
        <w:tab w:val="num" w:pos="0"/>
      </w:tabs>
      <w:spacing w:before="240" w:after="120" w:line="264" w:lineRule="auto"/>
      <w:ind w:right="49"/>
      <w:jc w:val="both"/>
    </w:pPr>
    <w:rPr>
      <w:rFonts w:ascii="Times New Roman" w:eastAsia="Times New Roman" w:hAnsi="Times New Roman" w:cs="Times New Roman"/>
      <w:color w:val="auto"/>
      <w:sz w:val="27"/>
      <w:szCs w:val="24"/>
      <w:lang w:val="en-US" w:eastAsia="en-US"/>
    </w:rPr>
  </w:style>
  <w:style w:type="character" w:customStyle="1" w:styleId="Style7Char">
    <w:name w:val="Style7 Char"/>
    <w:link w:val="Style7"/>
    <w:rsid w:val="0023702C"/>
    <w:rPr>
      <w:rFonts w:ascii="Times New Roman" w:eastAsia="Times New Roman" w:hAnsi="Times New Roman" w:cs="Times New Roman"/>
      <w:b/>
      <w:bCs/>
      <w:color w:val="0000FF"/>
      <w:sz w:val="27"/>
      <w:szCs w:val="24"/>
    </w:rPr>
  </w:style>
  <w:style w:type="character" w:customStyle="1" w:styleId="Style8Char">
    <w:name w:val="Style8 Char"/>
    <w:link w:val="Style8"/>
    <w:rsid w:val="0023702C"/>
    <w:rPr>
      <w:rFonts w:ascii="Times New Roman" w:eastAsia="Times New Roman" w:hAnsi="Times New Roman" w:cs="Times New Roman"/>
      <w:b/>
      <w:bCs/>
      <w:sz w:val="27"/>
      <w:szCs w:val="24"/>
    </w:rPr>
  </w:style>
  <w:style w:type="paragraph" w:customStyle="1" w:styleId="Heading31">
    <w:name w:val="Heading 31"/>
    <w:basedOn w:val="Heading3"/>
    <w:link w:val="heading3Char0"/>
    <w:qFormat/>
    <w:rsid w:val="0023702C"/>
    <w:pPr>
      <w:spacing w:before="120" w:after="0"/>
    </w:pPr>
    <w:rPr>
      <w:szCs w:val="27"/>
      <w:lang w:val="en-US" w:eastAsia="en-US"/>
    </w:rPr>
  </w:style>
  <w:style w:type="paragraph" w:customStyle="1" w:styleId="heading">
    <w:name w:val="heading"/>
    <w:basedOn w:val="Heading1"/>
    <w:link w:val="headingChar"/>
    <w:qFormat/>
    <w:rsid w:val="0023702C"/>
    <w:pPr>
      <w:keepLines w:val="0"/>
      <w:widowControl/>
      <w:numPr>
        <w:numId w:val="12"/>
      </w:numPr>
      <w:spacing w:before="120" w:after="120" w:line="276" w:lineRule="auto"/>
      <w:jc w:val="center"/>
    </w:pPr>
    <w:rPr>
      <w:rFonts w:ascii="Times New Roman Bold" w:eastAsia="Times New Roman" w:hAnsi="Times New Roman Bold" w:cs="Arial"/>
      <w:color w:val="auto"/>
      <w:kern w:val="32"/>
      <w:sz w:val="27"/>
      <w:szCs w:val="32"/>
      <w:lang w:val="en-US" w:eastAsia="en-US"/>
    </w:rPr>
  </w:style>
  <w:style w:type="character" w:customStyle="1" w:styleId="heading3Char0">
    <w:name w:val="heading 3 Char"/>
    <w:link w:val="Heading31"/>
    <w:rsid w:val="0023702C"/>
    <w:rPr>
      <w:rFonts w:ascii="Times New Roman" w:eastAsia="Times New Roman" w:hAnsi="Times New Roman" w:cs="Times New Roman"/>
      <w:b/>
      <w:bCs/>
      <w:sz w:val="27"/>
      <w:szCs w:val="27"/>
    </w:rPr>
  </w:style>
  <w:style w:type="character" w:customStyle="1" w:styleId="headingChar">
    <w:name w:val="heading Char"/>
    <w:link w:val="heading"/>
    <w:rsid w:val="0023702C"/>
    <w:rPr>
      <w:rFonts w:ascii="Times New Roman Bold" w:eastAsia="Times New Roman" w:hAnsi="Times New Roman Bold" w:cs="Arial"/>
      <w:b/>
      <w:bCs/>
      <w:kern w:val="32"/>
      <w:sz w:val="27"/>
      <w:szCs w:val="32"/>
    </w:rPr>
  </w:style>
  <w:style w:type="character" w:customStyle="1" w:styleId="l6">
    <w:name w:val="l6"/>
    <w:basedOn w:val="DefaultParagraphFont"/>
    <w:rsid w:val="0023702C"/>
  </w:style>
  <w:style w:type="character" w:customStyle="1" w:styleId="l7">
    <w:name w:val="l7"/>
    <w:basedOn w:val="DefaultParagraphFont"/>
    <w:rsid w:val="0023702C"/>
  </w:style>
  <w:style w:type="character" w:customStyle="1" w:styleId="fourgenhighlight">
    <w:name w:val="fourgen_highlight"/>
    <w:basedOn w:val="DefaultParagraphFont"/>
    <w:rsid w:val="0023702C"/>
  </w:style>
  <w:style w:type="character" w:customStyle="1" w:styleId="apple-style-span">
    <w:name w:val="apple-style-span"/>
    <w:basedOn w:val="DefaultParagraphFont"/>
    <w:rsid w:val="0023702C"/>
  </w:style>
  <w:style w:type="paragraph" w:customStyle="1" w:styleId="Char1CharCharChar1CharCharChar">
    <w:name w:val="Char1 Char Char Char1 Char Char Char"/>
    <w:basedOn w:val="Normal"/>
    <w:rsid w:val="0023702C"/>
    <w:pPr>
      <w:pageBreakBefore/>
      <w:widowControl/>
      <w:spacing w:before="100" w:beforeAutospacing="1" w:after="100" w:afterAutospacing="1"/>
      <w:jc w:val="both"/>
    </w:pPr>
    <w:rPr>
      <w:rFonts w:ascii=".VnArial" w:eastAsia=".VnTime" w:hAnsi=".VnArial" w:cs=".VnArial"/>
      <w:color w:val="auto"/>
      <w:sz w:val="20"/>
      <w:szCs w:val="20"/>
      <w:lang w:val="en-US" w:eastAsia="en-US"/>
    </w:rPr>
  </w:style>
  <w:style w:type="paragraph" w:customStyle="1" w:styleId="Normal2">
    <w:name w:val="Normal2"/>
    <w:basedOn w:val="Normal"/>
    <w:qFormat/>
    <w:rsid w:val="0023702C"/>
    <w:pPr>
      <w:spacing w:before="120"/>
      <w:jc w:val="both"/>
    </w:pPr>
    <w:rPr>
      <w:rFonts w:ascii="Calibri" w:eastAsia="Calibri" w:hAnsi="Calibri" w:cs="Times New Roman"/>
      <w:color w:val="auto"/>
      <w:sz w:val="26"/>
      <w:szCs w:val="26"/>
      <w:lang w:val="en-US" w:eastAsia="en-US"/>
    </w:rPr>
  </w:style>
  <w:style w:type="character" w:customStyle="1" w:styleId="Bodytext0">
    <w:name w:val="Body text_"/>
    <w:link w:val="BodyText20"/>
    <w:rsid w:val="0023702C"/>
    <w:rPr>
      <w:sz w:val="27"/>
      <w:szCs w:val="27"/>
      <w:shd w:val="clear" w:color="auto" w:fill="FFFFFF"/>
    </w:rPr>
  </w:style>
  <w:style w:type="paragraph" w:customStyle="1" w:styleId="BodyText20">
    <w:name w:val="Body Text2"/>
    <w:basedOn w:val="Normal"/>
    <w:link w:val="Bodytext0"/>
    <w:rsid w:val="0023702C"/>
    <w:pPr>
      <w:shd w:val="clear" w:color="auto" w:fill="FFFFFF"/>
      <w:spacing w:after="60" w:line="336" w:lineRule="exact"/>
      <w:jc w:val="both"/>
    </w:pPr>
    <w:rPr>
      <w:rFonts w:asciiTheme="minorHAnsi" w:eastAsiaTheme="minorHAnsi" w:hAnsiTheme="minorHAnsi" w:cstheme="minorBidi"/>
      <w:color w:val="auto"/>
      <w:sz w:val="27"/>
      <w:szCs w:val="27"/>
      <w:lang w:val="en-US" w:eastAsia="en-US"/>
    </w:rPr>
  </w:style>
  <w:style w:type="paragraph" w:styleId="Revision">
    <w:name w:val="Revision"/>
    <w:hidden/>
    <w:uiPriority w:val="99"/>
    <w:semiHidden/>
    <w:rsid w:val="0023702C"/>
    <w:pPr>
      <w:spacing w:after="0" w:line="240" w:lineRule="auto"/>
    </w:pPr>
    <w:rPr>
      <w:rFonts w:ascii="Times New Roman" w:eastAsia="Times New Roman" w:hAnsi="Times New Roman" w:cs="Times New Roman"/>
      <w:sz w:val="28"/>
      <w:szCs w:val="28"/>
    </w:rPr>
  </w:style>
  <w:style w:type="character" w:customStyle="1" w:styleId="fontstyle01">
    <w:name w:val="fontstyle01"/>
    <w:rsid w:val="0023702C"/>
    <w:rPr>
      <w:rFonts w:ascii="Times-Roman" w:hAnsi="Times-Roman" w:hint="default"/>
      <w:b w:val="0"/>
      <w:bCs w:val="0"/>
      <w:i w:val="0"/>
      <w:iCs w:val="0"/>
      <w:color w:val="000080"/>
      <w:sz w:val="24"/>
      <w:szCs w:val="24"/>
    </w:rPr>
  </w:style>
  <w:style w:type="character" w:customStyle="1" w:styleId="NormalChar1">
    <w:name w:val="Normal Char1"/>
    <w:link w:val="Normal3"/>
    <w:locked/>
    <w:rsid w:val="0023702C"/>
    <w:rPr>
      <w:sz w:val="26"/>
      <w:szCs w:val="24"/>
    </w:rPr>
  </w:style>
  <w:style w:type="paragraph" w:customStyle="1" w:styleId="Normal3">
    <w:name w:val="Normal3"/>
    <w:basedOn w:val="Normal"/>
    <w:link w:val="NormalChar1"/>
    <w:qFormat/>
    <w:rsid w:val="0023702C"/>
    <w:pPr>
      <w:spacing w:before="60" w:line="312" w:lineRule="auto"/>
      <w:ind w:firstLine="567"/>
      <w:jc w:val="both"/>
    </w:pPr>
    <w:rPr>
      <w:rFonts w:asciiTheme="minorHAnsi" w:eastAsiaTheme="minorHAnsi" w:hAnsiTheme="minorHAnsi" w:cstheme="minorBidi"/>
      <w:color w:val="auto"/>
      <w:sz w:val="26"/>
      <w:lang w:val="en-US" w:eastAsia="en-US"/>
    </w:rPr>
  </w:style>
  <w:style w:type="paragraph" w:customStyle="1" w:styleId="b4">
    <w:name w:val="b4"/>
    <w:basedOn w:val="Normal"/>
    <w:rsid w:val="0023702C"/>
    <w:pPr>
      <w:widowControl/>
      <w:spacing w:before="120" w:after="120" w:line="288" w:lineRule="auto"/>
      <w:jc w:val="both"/>
    </w:pPr>
    <w:rPr>
      <w:rFonts w:ascii="Times New Roman" w:hAnsi="Times New Roman" w:cs="Times New Roman"/>
      <w:i/>
      <w:color w:val="auto"/>
      <w:sz w:val="28"/>
      <w:szCs w:val="28"/>
      <w:lang w:val="en-US" w:eastAsia="en-US"/>
    </w:rPr>
  </w:style>
  <w:style w:type="paragraph" w:customStyle="1" w:styleId="CharCharCharChar112">
    <w:name w:val="Char Char Char Char112"/>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11">
    <w:name w:val="Char Char Char Char111"/>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10">
    <w:name w:val="Char Char Char Char110"/>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9">
    <w:name w:val="Char Char Char Char19"/>
    <w:basedOn w:val="Normal"/>
    <w:next w:val="Normal"/>
    <w:autoRedefine/>
    <w:rsid w:val="0023702C"/>
    <w:pPr>
      <w:widowControl/>
      <w:spacing w:before="120" w:after="120" w:line="312" w:lineRule="auto"/>
    </w:pPr>
    <w:rPr>
      <w:rFonts w:ascii="Times New Roman" w:hAnsi="Times New Roman" w:cs="Times New Roman"/>
      <w:color w:val="auto"/>
      <w:sz w:val="26"/>
      <w:szCs w:val="22"/>
      <w:lang w:val="en-US" w:eastAsia="en-US"/>
    </w:rPr>
  </w:style>
  <w:style w:type="character" w:customStyle="1" w:styleId="DefaultChar">
    <w:name w:val="Default Char"/>
    <w:link w:val="Default"/>
    <w:rsid w:val="0023702C"/>
    <w:rPr>
      <w:rFonts w:ascii="Arial" w:eastAsia="Calibri" w:hAnsi="Arial" w:cs="Arial"/>
      <w:color w:val="000000"/>
      <w:sz w:val="24"/>
      <w:szCs w:val="24"/>
    </w:rPr>
  </w:style>
  <w:style w:type="paragraph" w:customStyle="1" w:styleId="CharCharCharChar12">
    <w:name w:val="Char Char Char Char12"/>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1">
    <w:name w:val="Char Char Char Char11"/>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8">
    <w:name w:val="Char Char Char Char18"/>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7">
    <w:name w:val="Char Char Char Char17"/>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character" w:styleId="CommentReference">
    <w:name w:val="annotation reference"/>
    <w:basedOn w:val="DefaultParagraphFont"/>
    <w:unhideWhenUsed/>
    <w:rsid w:val="0023702C"/>
    <w:rPr>
      <w:sz w:val="16"/>
      <w:szCs w:val="16"/>
    </w:rPr>
  </w:style>
  <w:style w:type="paragraph" w:styleId="CommentText">
    <w:name w:val="annotation text"/>
    <w:basedOn w:val="Normal"/>
    <w:link w:val="CommentTextChar"/>
    <w:unhideWhenUsed/>
    <w:rsid w:val="0023702C"/>
    <w:pPr>
      <w:widowControl/>
    </w:pPr>
    <w:rPr>
      <w:rFonts w:ascii="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rsid w:val="002370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02C"/>
    <w:rPr>
      <w:b/>
      <w:bCs/>
    </w:rPr>
  </w:style>
  <w:style w:type="character" w:customStyle="1" w:styleId="CommentSubjectChar">
    <w:name w:val="Comment Subject Char"/>
    <w:basedOn w:val="CommentTextChar"/>
    <w:link w:val="CommentSubject"/>
    <w:uiPriority w:val="99"/>
    <w:semiHidden/>
    <w:rsid w:val="0023702C"/>
    <w:rPr>
      <w:rFonts w:ascii="Times New Roman" w:eastAsia="Times New Roman" w:hAnsi="Times New Roman" w:cs="Times New Roman"/>
      <w:b/>
      <w:bCs/>
      <w:sz w:val="20"/>
      <w:szCs w:val="20"/>
    </w:rPr>
  </w:style>
  <w:style w:type="paragraph" w:customStyle="1" w:styleId="CharCharCharChar16">
    <w:name w:val="Char Char Char Char16"/>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5">
    <w:name w:val="Char Char Char Char15"/>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4">
    <w:name w:val="Char Char Char Char14"/>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arCharCharChar13">
    <w:name w:val="Char Char Char Char13"/>
    <w:basedOn w:val="Normal"/>
    <w:next w:val="Normal"/>
    <w:autoRedefine/>
    <w:semiHidden/>
    <w:rsid w:val="0023702C"/>
    <w:pPr>
      <w:widowControl/>
      <w:spacing w:before="120" w:after="120" w:line="312" w:lineRule="auto"/>
    </w:pPr>
    <w:rPr>
      <w:rFonts w:ascii="Times New Roman" w:hAnsi="Times New Roman" w:cs="Times New Roman"/>
      <w:color w:val="auto"/>
      <w:sz w:val="26"/>
      <w:szCs w:val="22"/>
      <w:lang w:val="en-US" w:eastAsia="en-US"/>
    </w:rPr>
  </w:style>
  <w:style w:type="paragraph" w:customStyle="1" w:styleId="-chuan">
    <w:name w:val="-chuan"/>
    <w:basedOn w:val="Normal"/>
    <w:qFormat/>
    <w:rsid w:val="0023702C"/>
    <w:pPr>
      <w:widowControl/>
      <w:spacing w:before="120" w:after="120" w:line="340" w:lineRule="exact"/>
      <w:ind w:firstLine="567"/>
      <w:jc w:val="both"/>
    </w:pPr>
    <w:rPr>
      <w:rFonts w:ascii="Times New Roman" w:eastAsia="Calibri" w:hAnsi="Times New Roman" w:cs="Calibri"/>
      <w:noProof/>
      <w:color w:val="auto"/>
      <w:sz w:val="26"/>
      <w:szCs w:val="22"/>
      <w:lang w:eastAsia="en-US"/>
    </w:rPr>
  </w:style>
  <w:style w:type="paragraph" w:customStyle="1" w:styleId="C1PlainText">
    <w:name w:val="C1 Plain Text"/>
    <w:basedOn w:val="Normal"/>
    <w:link w:val="C1PlainTextChar"/>
    <w:rsid w:val="0023702C"/>
    <w:pPr>
      <w:widowControl/>
      <w:spacing w:before="160" w:after="120" w:line="264" w:lineRule="auto"/>
      <w:ind w:left="1134"/>
      <w:jc w:val="both"/>
    </w:pPr>
    <w:rPr>
      <w:rFonts w:ascii="Times New Roman" w:hAnsi="Times New Roman" w:cs="Times New Roman"/>
      <w:color w:val="auto"/>
      <w:sz w:val="26"/>
      <w:lang w:val="x-none" w:eastAsia="x-none"/>
    </w:rPr>
  </w:style>
  <w:style w:type="character" w:customStyle="1" w:styleId="C1PlainTextChar">
    <w:name w:val="C1 Plain Text Char"/>
    <w:link w:val="C1PlainText"/>
    <w:rsid w:val="0023702C"/>
    <w:rPr>
      <w:rFonts w:ascii="Times New Roman" w:eastAsia="Times New Roman" w:hAnsi="Times New Roman" w:cs="Times New Roman"/>
      <w:sz w:val="26"/>
      <w:szCs w:val="24"/>
      <w:lang w:val="x-none" w:eastAsia="x-none"/>
    </w:rPr>
  </w:style>
  <w:style w:type="paragraph" w:customStyle="1" w:styleId="TableIn">
    <w:name w:val="Table In"/>
    <w:basedOn w:val="Normal"/>
    <w:link w:val="TableInChar"/>
    <w:qFormat/>
    <w:rsid w:val="0023702C"/>
    <w:pPr>
      <w:numPr>
        <w:ilvl w:val="12"/>
      </w:numPr>
      <w:spacing w:before="20" w:after="20"/>
      <w:jc w:val="center"/>
    </w:pPr>
    <w:rPr>
      <w:rFonts w:ascii="Times New Roman" w:hAnsi="Times New Roman" w:cs="Times New Roman"/>
      <w:color w:val="auto"/>
      <w:sz w:val="26"/>
      <w:szCs w:val="26"/>
      <w:lang w:val="en-US" w:eastAsia="en-US"/>
    </w:rPr>
  </w:style>
  <w:style w:type="character" w:customStyle="1" w:styleId="TableInChar">
    <w:name w:val="Table In Char"/>
    <w:basedOn w:val="DefaultParagraphFont"/>
    <w:link w:val="TableIn"/>
    <w:rsid w:val="0023702C"/>
    <w:rPr>
      <w:rFonts w:ascii="Times New Roman" w:eastAsia="Times New Roman" w:hAnsi="Times New Roman" w:cs="Times New Roman"/>
      <w:sz w:val="26"/>
      <w:szCs w:val="26"/>
    </w:rPr>
  </w:style>
  <w:style w:type="paragraph" w:customStyle="1" w:styleId="ATr-Thuong">
    <w:name w:val="ATr - Thuong"/>
    <w:basedOn w:val="thuong"/>
    <w:qFormat/>
    <w:rsid w:val="0023702C"/>
    <w:pPr>
      <w:spacing w:before="0" w:after="0" w:line="312" w:lineRule="auto"/>
    </w:pPr>
    <w:rPr>
      <w:rFonts w:eastAsia=".VnTime"/>
      <w:lang w:val="fr-FR" w:eastAsia="x-none"/>
    </w:rPr>
  </w:style>
  <w:style w:type="numbering" w:customStyle="1" w:styleId="Thuyetminhchung61310728">
    <w:name w:val="Thuyet minh chung61310728"/>
    <w:rsid w:val="0023702C"/>
    <w:pPr>
      <w:numPr>
        <w:numId w:val="7"/>
      </w:numPr>
    </w:pPr>
  </w:style>
  <w:style w:type="character" w:customStyle="1" w:styleId="Bodytext22">
    <w:name w:val="Body text (2)_"/>
    <w:link w:val="Bodytext23"/>
    <w:rsid w:val="0023702C"/>
    <w:rPr>
      <w:sz w:val="27"/>
      <w:szCs w:val="27"/>
      <w:shd w:val="clear" w:color="auto" w:fill="FFFFFF"/>
    </w:rPr>
  </w:style>
  <w:style w:type="paragraph" w:customStyle="1" w:styleId="Bodytext23">
    <w:name w:val="Body text (2)"/>
    <w:basedOn w:val="Normal"/>
    <w:link w:val="Bodytext22"/>
    <w:rsid w:val="0023702C"/>
    <w:pPr>
      <w:shd w:val="clear" w:color="auto" w:fill="FFFFFF"/>
      <w:spacing w:line="360" w:lineRule="exact"/>
      <w:jc w:val="both"/>
    </w:pPr>
    <w:rPr>
      <w:rFonts w:asciiTheme="minorHAnsi" w:eastAsiaTheme="minorHAnsi" w:hAnsiTheme="minorHAnsi" w:cstheme="minorBidi"/>
      <w:color w:val="auto"/>
      <w:sz w:val="27"/>
      <w:szCs w:val="27"/>
      <w:lang w:val="en-US" w:eastAsia="en-US"/>
    </w:rPr>
  </w:style>
  <w:style w:type="paragraph" w:customStyle="1" w:styleId="q3">
    <w:name w:val="q3"/>
    <w:basedOn w:val="Heading5"/>
    <w:rsid w:val="0023702C"/>
    <w:pPr>
      <w:keepNext w:val="0"/>
      <w:keepLines w:val="0"/>
      <w:tabs>
        <w:tab w:val="num" w:pos="1008"/>
      </w:tabs>
      <w:autoSpaceDE w:val="0"/>
      <w:autoSpaceDN w:val="0"/>
      <w:adjustRightInd w:val="0"/>
      <w:spacing w:before="30" w:after="30" w:line="288" w:lineRule="auto"/>
    </w:pPr>
    <w:rPr>
      <w:rFonts w:ascii="Times New Roman" w:eastAsia="Times New Roman" w:hAnsi="Times New Roman" w:cs="Times New Roman"/>
      <w:b/>
      <w:bCs/>
      <w:i/>
      <w:color w:val="auto"/>
      <w:sz w:val="28"/>
      <w:szCs w:val="28"/>
      <w:lang w:val="x-none"/>
    </w:rPr>
  </w:style>
  <w:style w:type="paragraph" w:customStyle="1" w:styleId="nomalChar1">
    <w:name w:val="nomal Char1"/>
    <w:basedOn w:val="BodyTextIndent"/>
    <w:link w:val="nomalChar1Char"/>
    <w:rsid w:val="0023702C"/>
    <w:pPr>
      <w:spacing w:before="160"/>
      <w:ind w:left="0" w:firstLine="720"/>
    </w:pPr>
    <w:rPr>
      <w:sz w:val="26"/>
      <w:szCs w:val="20"/>
      <w:lang w:val="en-US" w:eastAsia="en-US"/>
    </w:rPr>
  </w:style>
  <w:style w:type="character" w:customStyle="1" w:styleId="nomalChar1Char">
    <w:name w:val="nomal Char1 Char"/>
    <w:link w:val="nomalChar1"/>
    <w:rsid w:val="0023702C"/>
    <w:rPr>
      <w:rFonts w:ascii="Times New Roman" w:eastAsia="Times New Roman" w:hAnsi="Times New Roman" w:cs="Times New Roman"/>
      <w:sz w:val="26"/>
      <w:szCs w:val="20"/>
    </w:rPr>
  </w:style>
  <w:style w:type="paragraph" w:customStyle="1" w:styleId="chuthichct">
    <w:name w:val="chu thich ct"/>
    <w:basedOn w:val="Normal"/>
    <w:link w:val="chuthichctChar"/>
    <w:autoRedefine/>
    <w:qFormat/>
    <w:rsid w:val="0023702C"/>
    <w:pPr>
      <w:widowControl/>
      <w:spacing w:before="40" w:after="20" w:line="288" w:lineRule="auto"/>
      <w:ind w:left="709"/>
      <w:jc w:val="both"/>
    </w:pPr>
    <w:rPr>
      <w:rFonts w:ascii="Times New Roman" w:hAnsi="Times New Roman" w:cs="Times New Roman"/>
      <w:color w:val="auto"/>
      <w:sz w:val="26"/>
      <w:szCs w:val="20"/>
      <w:lang w:val="en-US" w:eastAsia="en-US"/>
    </w:rPr>
  </w:style>
  <w:style w:type="character" w:customStyle="1" w:styleId="chuthichctChar">
    <w:name w:val="chu thich ct Char"/>
    <w:link w:val="chuthichct"/>
    <w:rsid w:val="0023702C"/>
    <w:rPr>
      <w:rFonts w:ascii="Times New Roman" w:eastAsia="Times New Roman" w:hAnsi="Times New Roman" w:cs="Times New Roman"/>
      <w:sz w:val="26"/>
      <w:szCs w:val="20"/>
    </w:rPr>
  </w:style>
  <w:style w:type="paragraph" w:customStyle="1" w:styleId="TableParagraph">
    <w:name w:val="Table Paragraph"/>
    <w:basedOn w:val="Normal"/>
    <w:uiPriority w:val="1"/>
    <w:qFormat/>
    <w:rsid w:val="0023702C"/>
    <w:pPr>
      <w:autoSpaceDE w:val="0"/>
      <w:autoSpaceDN w:val="0"/>
    </w:pPr>
    <w:rPr>
      <w:rFonts w:ascii="Times New Roman" w:hAnsi="Times New Roman" w:cs="Times New Roman"/>
      <w:color w:val="auto"/>
      <w:sz w:val="22"/>
      <w:szCs w:val="22"/>
      <w:lang w:val="en-US" w:eastAsia="en-US"/>
    </w:rPr>
  </w:style>
  <w:style w:type="character" w:customStyle="1" w:styleId="NormalChar2">
    <w:name w:val="..Normal Char"/>
    <w:link w:val="Normal0"/>
    <w:locked/>
    <w:rsid w:val="0023702C"/>
    <w:rPr>
      <w:sz w:val="26"/>
      <w:szCs w:val="24"/>
    </w:rPr>
  </w:style>
  <w:style w:type="paragraph" w:customStyle="1" w:styleId="Normal0">
    <w:name w:val="..Normal"/>
    <w:basedOn w:val="Normal"/>
    <w:link w:val="NormalChar2"/>
    <w:qFormat/>
    <w:rsid w:val="0023702C"/>
    <w:pPr>
      <w:spacing w:before="60" w:line="312" w:lineRule="auto"/>
      <w:ind w:firstLine="567"/>
      <w:jc w:val="both"/>
    </w:pPr>
    <w:rPr>
      <w:rFonts w:asciiTheme="minorHAnsi" w:eastAsiaTheme="minorHAnsi" w:hAnsiTheme="minorHAnsi" w:cstheme="minorBidi"/>
      <w:color w:val="auto"/>
      <w:sz w:val="26"/>
      <w:lang w:val="en-US" w:eastAsia="en-US"/>
    </w:rPr>
  </w:style>
  <w:style w:type="paragraph" w:styleId="Bibliography">
    <w:name w:val="Bibliography"/>
    <w:basedOn w:val="Normal"/>
    <w:next w:val="Normal"/>
    <w:uiPriority w:val="37"/>
    <w:semiHidden/>
    <w:rsid w:val="0023702C"/>
    <w:pPr>
      <w:widowControl/>
      <w:spacing w:before="120" w:after="120" w:line="276" w:lineRule="auto"/>
      <w:jc w:val="both"/>
    </w:pPr>
    <w:rPr>
      <w:rFonts w:ascii="Times New Roman" w:eastAsiaTheme="minorEastAsia" w:hAnsi="Times New Roman" w:cstheme="minorBidi"/>
      <w:color w:val="auto"/>
      <w:sz w:val="27"/>
      <w:szCs w:val="22"/>
      <w:lang w:val="en-US" w:eastAsia="zh-CN"/>
    </w:rPr>
  </w:style>
  <w:style w:type="table" w:customStyle="1" w:styleId="TableGridLight1">
    <w:name w:val="Table Grid Light1"/>
    <w:basedOn w:val="TableNormal"/>
    <w:uiPriority w:val="40"/>
    <w:rsid w:val="0023702C"/>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23702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23702C"/>
    <w:pPr>
      <w:widowControl/>
      <w:numPr>
        <w:numId w:val="8"/>
      </w:numPr>
      <w:spacing w:before="60" w:after="60" w:line="288" w:lineRule="auto"/>
      <w:jc w:val="both"/>
    </w:pPr>
    <w:rPr>
      <w:rFonts w:ascii="Times New Roman" w:eastAsia="Calibri" w:hAnsi="Times New Roman" w:cs="Times New Roman"/>
      <w:i/>
      <w:sz w:val="26"/>
      <w:szCs w:val="26"/>
      <w:lang w:val="en-US" w:eastAsia="en-US"/>
    </w:rPr>
  </w:style>
  <w:style w:type="paragraph" w:customStyle="1" w:styleId="Xo-Lo">
    <w:name w:val="Xo-Lo"/>
    <w:basedOn w:val="Normal"/>
    <w:rsid w:val="0023702C"/>
    <w:pPr>
      <w:spacing w:after="120"/>
      <w:jc w:val="center"/>
    </w:pPr>
    <w:rPr>
      <w:rFonts w:ascii="Times New Roman" w:hAnsi="Times New Roman" w:cs="Times New Roman"/>
      <w:color w:val="auto"/>
      <w:sz w:val="26"/>
      <w:szCs w:val="26"/>
      <w:lang w:val="en-US" w:eastAsia="en-US"/>
    </w:rPr>
  </w:style>
  <w:style w:type="paragraph" w:customStyle="1" w:styleId="Style">
    <w:name w:val="Style"/>
    <w:basedOn w:val="Normal"/>
    <w:qFormat/>
    <w:rsid w:val="0023702C"/>
    <w:pPr>
      <w:spacing w:line="264" w:lineRule="auto"/>
    </w:pPr>
    <w:rPr>
      <w:rFonts w:ascii="Times New Roman" w:hAnsi="Times New Roman" w:cs="Times New Roman"/>
      <w:b/>
      <w:i/>
      <w:color w:val="auto"/>
      <w:sz w:val="28"/>
      <w:szCs w:val="28"/>
      <w:lang w:val="en-US" w:eastAsia="en-US"/>
    </w:rPr>
  </w:style>
  <w:style w:type="paragraph" w:customStyle="1" w:styleId="Heading21">
    <w:name w:val="Heading 21"/>
    <w:basedOn w:val="Normal"/>
    <w:link w:val="heading2Char0"/>
    <w:autoRedefine/>
    <w:qFormat/>
    <w:rsid w:val="0023702C"/>
    <w:pPr>
      <w:widowControl/>
    </w:pPr>
    <w:rPr>
      <w:rFonts w:ascii="Arial" w:eastAsia="Arial" w:hAnsi="Arial" w:cs="Times New Roman"/>
      <w:b/>
      <w:i/>
      <w:color w:val="auto"/>
      <w:sz w:val="20"/>
      <w:szCs w:val="28"/>
      <w:lang w:val="en-US" w:eastAsia="en-US"/>
    </w:rPr>
  </w:style>
  <w:style w:type="character" w:customStyle="1" w:styleId="heading2Char0">
    <w:name w:val="heading 2 Char"/>
    <w:basedOn w:val="DefaultParagraphFont"/>
    <w:link w:val="Heading21"/>
    <w:rsid w:val="0023702C"/>
    <w:rPr>
      <w:rFonts w:ascii="Arial" w:eastAsia="Arial" w:hAnsi="Arial" w:cs="Times New Roman"/>
      <w:b/>
      <w:i/>
      <w:sz w:val="20"/>
      <w:szCs w:val="28"/>
    </w:rPr>
  </w:style>
  <w:style w:type="paragraph" w:customStyle="1" w:styleId="noidungbang">
    <w:name w:val="noi dung bang"/>
    <w:basedOn w:val="Normal"/>
    <w:link w:val="noidungbangChar"/>
    <w:autoRedefine/>
    <w:rsid w:val="0023702C"/>
    <w:pPr>
      <w:widowControl/>
      <w:spacing w:before="40" w:after="40"/>
      <w:jc w:val="center"/>
    </w:pPr>
    <w:rPr>
      <w:rFonts w:ascii="Arial" w:eastAsia="Arial" w:hAnsi="Arial" w:cs="Times New Roman"/>
      <w:b/>
      <w:bCs/>
      <w:color w:val="auto"/>
      <w:sz w:val="26"/>
      <w:szCs w:val="26"/>
      <w:lang w:val="en-US"/>
    </w:rPr>
  </w:style>
  <w:style w:type="character" w:customStyle="1" w:styleId="noidungbangChar">
    <w:name w:val="noi dung bang Char"/>
    <w:basedOn w:val="DefaultParagraphFont"/>
    <w:link w:val="noidungbang"/>
    <w:rsid w:val="0023702C"/>
    <w:rPr>
      <w:rFonts w:ascii="Arial" w:eastAsia="Arial" w:hAnsi="Arial" w:cs="Times New Roman"/>
      <w:b/>
      <w:bCs/>
      <w:sz w:val="26"/>
      <w:szCs w:val="26"/>
      <w:lang w:eastAsia="vi-VN"/>
    </w:rPr>
  </w:style>
  <w:style w:type="numbering" w:customStyle="1" w:styleId="NoList1">
    <w:name w:val="No List1"/>
    <w:next w:val="NoList"/>
    <w:uiPriority w:val="99"/>
    <w:semiHidden/>
    <w:unhideWhenUsed/>
    <w:rsid w:val="0023702C"/>
  </w:style>
  <w:style w:type="paragraph" w:customStyle="1" w:styleId="TOC11">
    <w:name w:val="TOC 11"/>
    <w:basedOn w:val="Normal"/>
    <w:next w:val="Normal"/>
    <w:autoRedefine/>
    <w:uiPriority w:val="39"/>
    <w:rsid w:val="0023702C"/>
    <w:pPr>
      <w:widowControl/>
      <w:spacing w:before="120" w:after="100" w:line="276" w:lineRule="auto"/>
      <w:jc w:val="both"/>
    </w:pPr>
    <w:rPr>
      <w:rFonts w:ascii="Times New Roman" w:eastAsia="DengXian" w:hAnsi="Times New Roman" w:cs="Times New Roman"/>
      <w:color w:val="auto"/>
      <w:sz w:val="27"/>
      <w:szCs w:val="22"/>
      <w:lang w:val="en-US" w:eastAsia="zh-CN"/>
    </w:rPr>
  </w:style>
  <w:style w:type="paragraph" w:customStyle="1" w:styleId="TOC21">
    <w:name w:val="TOC 21"/>
    <w:basedOn w:val="Normal"/>
    <w:next w:val="Normal"/>
    <w:autoRedefine/>
    <w:uiPriority w:val="39"/>
    <w:rsid w:val="0023702C"/>
    <w:pPr>
      <w:widowControl/>
      <w:spacing w:before="120" w:after="100" w:line="276" w:lineRule="auto"/>
      <w:ind w:left="260"/>
      <w:jc w:val="both"/>
    </w:pPr>
    <w:rPr>
      <w:rFonts w:ascii="Times New Roman" w:eastAsia="DengXian" w:hAnsi="Times New Roman" w:cs="Times New Roman"/>
      <w:color w:val="auto"/>
      <w:sz w:val="27"/>
      <w:szCs w:val="22"/>
      <w:lang w:val="en-US" w:eastAsia="zh-CN"/>
    </w:rPr>
  </w:style>
  <w:style w:type="paragraph" w:customStyle="1" w:styleId="TOC31">
    <w:name w:val="TOC 31"/>
    <w:basedOn w:val="Normal"/>
    <w:next w:val="Normal"/>
    <w:autoRedefine/>
    <w:uiPriority w:val="39"/>
    <w:rsid w:val="0023702C"/>
    <w:pPr>
      <w:widowControl/>
      <w:spacing w:before="120" w:after="100" w:line="276" w:lineRule="auto"/>
      <w:ind w:left="520"/>
      <w:jc w:val="both"/>
    </w:pPr>
    <w:rPr>
      <w:rFonts w:ascii="Times New Roman" w:eastAsia="DengXian" w:hAnsi="Times New Roman" w:cs="Times New Roman"/>
      <w:color w:val="auto"/>
      <w:sz w:val="27"/>
      <w:szCs w:val="22"/>
      <w:lang w:val="en-US" w:eastAsia="zh-CN"/>
    </w:rPr>
  </w:style>
  <w:style w:type="character" w:customStyle="1" w:styleId="Hyperlink1">
    <w:name w:val="Hyperlink1"/>
    <w:basedOn w:val="DefaultParagraphFont"/>
    <w:uiPriority w:val="99"/>
    <w:rsid w:val="0023702C"/>
    <w:rPr>
      <w:color w:val="0563C1"/>
      <w:u w:val="single"/>
    </w:rPr>
  </w:style>
  <w:style w:type="paragraph" w:customStyle="1" w:styleId="MultilevelparaII1">
    <w:name w:val="Multilevel para_II1"/>
    <w:basedOn w:val="Normal"/>
    <w:next w:val="ListParagraph"/>
    <w:uiPriority w:val="34"/>
    <w:rsid w:val="0023702C"/>
    <w:pPr>
      <w:widowControl/>
      <w:spacing w:before="120" w:after="120" w:line="276" w:lineRule="auto"/>
      <w:ind w:left="720"/>
      <w:contextualSpacing/>
      <w:jc w:val="both"/>
    </w:pPr>
    <w:rPr>
      <w:rFonts w:ascii="Times New Roman" w:eastAsia="DengXian" w:hAnsi="Times New Roman" w:cs="Times New Roman"/>
      <w:color w:val="auto"/>
      <w:sz w:val="27"/>
      <w:szCs w:val="22"/>
      <w:lang w:val="en-US" w:eastAsia="zh-CN"/>
    </w:rPr>
  </w:style>
  <w:style w:type="character" w:customStyle="1" w:styleId="Mention1">
    <w:name w:val="Mention1"/>
    <w:basedOn w:val="DefaultParagraphFont"/>
    <w:uiPriority w:val="99"/>
    <w:semiHidden/>
    <w:unhideWhenUsed/>
    <w:rsid w:val="0023702C"/>
    <w:rPr>
      <w:color w:val="2B579A"/>
      <w:shd w:val="clear" w:color="auto" w:fill="E6E6E6"/>
    </w:rPr>
  </w:style>
  <w:style w:type="paragraph" w:customStyle="1" w:styleId="Bibliography1">
    <w:name w:val="Bibliography1"/>
    <w:basedOn w:val="Normal"/>
    <w:next w:val="Normal"/>
    <w:uiPriority w:val="37"/>
    <w:semiHidden/>
    <w:rsid w:val="0023702C"/>
    <w:pPr>
      <w:widowControl/>
      <w:spacing w:before="120" w:after="120" w:line="276" w:lineRule="auto"/>
      <w:jc w:val="both"/>
    </w:pPr>
    <w:rPr>
      <w:rFonts w:ascii="Times New Roman" w:eastAsia="DengXian" w:hAnsi="Times New Roman" w:cs="Times New Roman"/>
      <w:color w:val="auto"/>
      <w:sz w:val="27"/>
      <w:szCs w:val="22"/>
      <w:lang w:val="en-US" w:eastAsia="zh-CN"/>
    </w:rPr>
  </w:style>
  <w:style w:type="paragraph" w:customStyle="1" w:styleId="-List">
    <w:name w:val="- List"/>
    <w:basedOn w:val="Normal"/>
    <w:link w:val="-ListChar"/>
    <w:autoRedefine/>
    <w:qFormat/>
    <w:rsid w:val="0023702C"/>
    <w:pPr>
      <w:widowControl/>
      <w:numPr>
        <w:numId w:val="9"/>
      </w:numPr>
      <w:spacing w:before="120" w:after="120" w:line="276" w:lineRule="auto"/>
      <w:ind w:left="0" w:firstLine="567"/>
      <w:jc w:val="both"/>
    </w:pPr>
    <w:rPr>
      <w:rFonts w:ascii="Times New Roman" w:hAnsi="Times New Roman" w:cs="Times New Roman"/>
      <w:bCs/>
      <w:color w:val="auto"/>
      <w:sz w:val="27"/>
      <w:szCs w:val="27"/>
      <w:lang w:eastAsia="en-US"/>
    </w:rPr>
  </w:style>
  <w:style w:type="character" w:customStyle="1" w:styleId="-ListChar">
    <w:name w:val="- List Char"/>
    <w:basedOn w:val="DefaultParagraphFont"/>
    <w:link w:val="-List"/>
    <w:rsid w:val="0023702C"/>
    <w:rPr>
      <w:rFonts w:ascii="Times New Roman" w:eastAsia="Times New Roman" w:hAnsi="Times New Roman" w:cs="Times New Roman"/>
      <w:bCs/>
      <w:sz w:val="27"/>
      <w:szCs w:val="27"/>
      <w:lang w:val="vi-VN"/>
    </w:rPr>
  </w:style>
  <w:style w:type="numbering" w:customStyle="1" w:styleId="NoList11">
    <w:name w:val="No List11"/>
    <w:next w:val="NoList"/>
    <w:uiPriority w:val="99"/>
    <w:semiHidden/>
    <w:unhideWhenUsed/>
    <w:rsid w:val="0023702C"/>
  </w:style>
  <w:style w:type="paragraph" w:customStyle="1" w:styleId="BalloonText1">
    <w:name w:val="Balloon Text1"/>
    <w:basedOn w:val="Normal"/>
    <w:next w:val="BalloonText"/>
    <w:rsid w:val="0023702C"/>
    <w:pPr>
      <w:widowControl/>
    </w:pPr>
    <w:rPr>
      <w:rFonts w:ascii="Tahoma" w:eastAsia="DengXian" w:hAnsi="Tahoma" w:cs="Tahoma"/>
      <w:color w:val="auto"/>
      <w:sz w:val="16"/>
      <w:szCs w:val="16"/>
      <w:lang w:val="en-US" w:eastAsia="zh-CN"/>
    </w:rPr>
  </w:style>
  <w:style w:type="character" w:customStyle="1" w:styleId="BalloonTextChar1">
    <w:name w:val="Balloon Text Char1"/>
    <w:basedOn w:val="DefaultParagraphFont"/>
    <w:semiHidden/>
    <w:rsid w:val="0023702C"/>
    <w:rPr>
      <w:rFonts w:ascii="Segoe UI" w:hAnsi="Segoe UI" w:cs="Segoe UI"/>
      <w:sz w:val="18"/>
      <w:szCs w:val="18"/>
    </w:rPr>
  </w:style>
  <w:style w:type="paragraph" w:customStyle="1" w:styleId="Maintext1">
    <w:name w:val="Main text1"/>
    <w:basedOn w:val="Normal"/>
    <w:next w:val="BodyText"/>
    <w:rsid w:val="0023702C"/>
    <w:pPr>
      <w:widowControl/>
      <w:spacing w:before="120"/>
      <w:jc w:val="both"/>
    </w:pPr>
    <w:rPr>
      <w:rFonts w:ascii="Calibri" w:eastAsia="DengXian" w:hAnsi="Calibri" w:cs="Times New Roman"/>
      <w:color w:val="auto"/>
      <w:sz w:val="26"/>
      <w:lang w:val="en-US" w:eastAsia="zh-CN"/>
    </w:rPr>
  </w:style>
  <w:style w:type="paragraph" w:customStyle="1" w:styleId="BodyTextFirstIndent21">
    <w:name w:val="Body Text First Indent 21"/>
    <w:basedOn w:val="BodyTextIndent"/>
    <w:next w:val="BodyTextFirstIndent2"/>
    <w:rsid w:val="0023702C"/>
    <w:pPr>
      <w:spacing w:after="120"/>
      <w:ind w:left="360" w:firstLine="210"/>
      <w:jc w:val="left"/>
    </w:pPr>
    <w:rPr>
      <w:rFonts w:ascii="Calibri" w:eastAsia="DengXian" w:hAnsi="Calibri"/>
      <w:sz w:val="28"/>
      <w:szCs w:val="28"/>
      <w:lang w:val="en-US" w:eastAsia="zh-CN"/>
    </w:rPr>
  </w:style>
  <w:style w:type="character" w:customStyle="1" w:styleId="FooterChar1">
    <w:name w:val="Footer Char1"/>
    <w:basedOn w:val="DefaultParagraphFont"/>
    <w:semiHidden/>
    <w:rsid w:val="0023702C"/>
    <w:rPr>
      <w:sz w:val="28"/>
      <w:szCs w:val="28"/>
    </w:rPr>
  </w:style>
  <w:style w:type="character" w:customStyle="1" w:styleId="HeaderChar1">
    <w:name w:val="Header Char1"/>
    <w:basedOn w:val="DefaultParagraphFont"/>
    <w:semiHidden/>
    <w:rsid w:val="0023702C"/>
    <w:rPr>
      <w:sz w:val="28"/>
      <w:szCs w:val="28"/>
    </w:rPr>
  </w:style>
  <w:style w:type="paragraph" w:customStyle="1" w:styleId="NormalWeb1">
    <w:name w:val="Normal (Web)1"/>
    <w:basedOn w:val="Normal"/>
    <w:next w:val="NormalWeb"/>
    <w:uiPriority w:val="99"/>
    <w:rsid w:val="0023702C"/>
    <w:pPr>
      <w:widowControl/>
      <w:spacing w:before="100" w:beforeAutospacing="1" w:after="100" w:afterAutospacing="1"/>
    </w:pPr>
    <w:rPr>
      <w:rFonts w:ascii="Verdana" w:eastAsia="DengXian" w:hAnsi="Verdana" w:cs="Times New Roman"/>
      <w:color w:val="auto"/>
      <w:lang w:val="en-US" w:eastAsia="zh-CN"/>
    </w:rPr>
  </w:style>
  <w:style w:type="paragraph" w:customStyle="1" w:styleId="hello1">
    <w:name w:val="hello1"/>
    <w:basedOn w:val="Normal"/>
    <w:next w:val="Normal"/>
    <w:uiPriority w:val="99"/>
    <w:rsid w:val="0023702C"/>
    <w:pPr>
      <w:widowControl/>
      <w:spacing w:line="276" w:lineRule="auto"/>
      <w:ind w:left="540" w:hanging="540"/>
    </w:pPr>
    <w:rPr>
      <w:rFonts w:ascii="Calibri" w:eastAsia="DengXian" w:hAnsi="Calibri" w:cs="Calibri"/>
      <w:b/>
      <w:bCs/>
      <w:color w:val="auto"/>
      <w:sz w:val="20"/>
      <w:szCs w:val="20"/>
      <w:lang w:val="en-US" w:eastAsia="zh-CN"/>
    </w:rPr>
  </w:style>
  <w:style w:type="character" w:customStyle="1" w:styleId="TitleChar1">
    <w:name w:val="Title Char1"/>
    <w:basedOn w:val="DefaultParagraphFont"/>
    <w:rsid w:val="0023702C"/>
    <w:rPr>
      <w:rFonts w:ascii="Calibri Light" w:eastAsia="等线 Light" w:hAnsi="Calibri Light" w:cs="Times New Roman"/>
      <w:spacing w:val="-10"/>
      <w:kern w:val="28"/>
      <w:sz w:val="56"/>
      <w:szCs w:val="56"/>
    </w:rPr>
  </w:style>
  <w:style w:type="table" w:customStyle="1" w:styleId="TableGrid11">
    <w:name w:val="Table Grid11"/>
    <w:basedOn w:val="TableNormal"/>
    <w:next w:val="TableGrid"/>
    <w:rsid w:val="00237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702C"/>
    <w:rPr>
      <w:color w:val="808080"/>
    </w:rPr>
  </w:style>
  <w:style w:type="table" w:customStyle="1" w:styleId="TableGrid2">
    <w:name w:val="Table Grid2"/>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702C"/>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aliases w:val="MyHeader Char1,g Char1"/>
    <w:basedOn w:val="DefaultParagraphFont"/>
    <w:uiPriority w:val="99"/>
    <w:rsid w:val="0023702C"/>
  </w:style>
  <w:style w:type="character" w:customStyle="1" w:styleId="FooterChar2">
    <w:name w:val="Footer Char2"/>
    <w:basedOn w:val="DefaultParagraphFont"/>
    <w:uiPriority w:val="99"/>
    <w:rsid w:val="0023702C"/>
  </w:style>
  <w:style w:type="character" w:customStyle="1" w:styleId="BodyTextFirstIndent2Char2">
    <w:name w:val="Body Text First Indent 2 Char2"/>
    <w:basedOn w:val="BodyTextIndentChar"/>
    <w:uiPriority w:val="99"/>
    <w:semiHidden/>
    <w:rsid w:val="0023702C"/>
    <w:rPr>
      <w:rFonts w:ascii=".VnTime" w:eastAsia="Times New Roman" w:hAnsi=".VnTime" w:cs="Times New Roman"/>
      <w:sz w:val="28"/>
      <w:szCs w:val="24"/>
      <w:lang w:val="x-none" w:eastAsia="x-none"/>
    </w:rPr>
  </w:style>
  <w:style w:type="character" w:customStyle="1" w:styleId="BalloonTextChar2">
    <w:name w:val="Balloon Text Char2"/>
    <w:basedOn w:val="DefaultParagraphFont"/>
    <w:uiPriority w:val="99"/>
    <w:semiHidden/>
    <w:rsid w:val="0023702C"/>
    <w:rPr>
      <w:rFonts w:ascii="Segoe UI" w:hAnsi="Segoe UI" w:cs="Segoe UI"/>
      <w:sz w:val="18"/>
      <w:szCs w:val="18"/>
    </w:rPr>
  </w:style>
  <w:style w:type="numbering" w:customStyle="1" w:styleId="NoList2">
    <w:name w:val="No List2"/>
    <w:next w:val="NoList"/>
    <w:uiPriority w:val="99"/>
    <w:semiHidden/>
    <w:unhideWhenUsed/>
    <w:rsid w:val="0023702C"/>
  </w:style>
  <w:style w:type="character" w:customStyle="1" w:styleId="Mc1111Char">
    <w:name w:val="Mục 1.1.1.1 Char"/>
    <w:link w:val="Mc1111"/>
    <w:rsid w:val="0023702C"/>
    <w:rPr>
      <w:b/>
      <w:i/>
      <w:sz w:val="26"/>
    </w:rPr>
  </w:style>
  <w:style w:type="paragraph" w:customStyle="1" w:styleId="Mc1110">
    <w:name w:val="Mục 1.1.1"/>
    <w:basedOn w:val="Normal"/>
    <w:rsid w:val="0023702C"/>
    <w:pPr>
      <w:widowControl/>
      <w:tabs>
        <w:tab w:val="left" w:pos="964"/>
      </w:tabs>
      <w:spacing w:before="240" w:after="120" w:line="312" w:lineRule="auto"/>
      <w:jc w:val="both"/>
    </w:pPr>
    <w:rPr>
      <w:rFonts w:ascii="Times New Roman" w:hAnsi="Times New Roman" w:cs="Times New Roman"/>
      <w:b/>
      <w:color w:val="auto"/>
      <w:sz w:val="28"/>
      <w:szCs w:val="20"/>
      <w:lang w:val="en-US" w:eastAsia="en-US"/>
    </w:rPr>
  </w:style>
  <w:style w:type="paragraph" w:customStyle="1" w:styleId="Mc1111">
    <w:name w:val="Mục 1.1.1.1"/>
    <w:basedOn w:val="Normal"/>
    <w:link w:val="Mc1111Char"/>
    <w:rsid w:val="0023702C"/>
    <w:pPr>
      <w:widowControl/>
      <w:tabs>
        <w:tab w:val="left" w:pos="1021"/>
      </w:tabs>
      <w:spacing w:before="120" w:after="120" w:line="312" w:lineRule="auto"/>
      <w:jc w:val="both"/>
    </w:pPr>
    <w:rPr>
      <w:rFonts w:asciiTheme="minorHAnsi" w:eastAsiaTheme="minorHAnsi" w:hAnsiTheme="minorHAnsi" w:cstheme="minorBidi"/>
      <w:b/>
      <w:i/>
      <w:color w:val="auto"/>
      <w:sz w:val="26"/>
      <w:szCs w:val="22"/>
      <w:lang w:val="en-US" w:eastAsia="en-US"/>
    </w:rPr>
  </w:style>
  <w:style w:type="paragraph" w:customStyle="1" w:styleId="Style14ptJustifiedBefore3ptAfter3ptLinespacing0">
    <w:name w:val="Style 14 pt Justified Before:  3 pt After:  3 pt Line spacing: ..."/>
    <w:basedOn w:val="Normal"/>
    <w:rsid w:val="0023702C"/>
    <w:pPr>
      <w:widowControl/>
      <w:spacing w:before="60" w:after="60" w:line="340" w:lineRule="exact"/>
      <w:jc w:val="both"/>
    </w:pPr>
    <w:rPr>
      <w:rFonts w:ascii="Times New Roman" w:hAnsi="Times New Roman" w:cs="Times New Roman"/>
      <w:color w:val="auto"/>
      <w:sz w:val="26"/>
      <w:szCs w:val="20"/>
      <w:lang w:val="en-US" w:eastAsia="en-US"/>
    </w:rPr>
  </w:style>
  <w:style w:type="paragraph" w:customStyle="1" w:styleId="StyleHeading2BoldNotItalicBlackJustifiedBefore12p0">
    <w:name w:val="Style Heading 2 + Bold Not Italic Black Justified Before:  12 p..."/>
    <w:basedOn w:val="Heading2"/>
    <w:rsid w:val="0023702C"/>
    <w:pPr>
      <w:keepLines w:val="0"/>
      <w:widowControl/>
      <w:spacing w:before="180" w:after="180" w:line="264" w:lineRule="auto"/>
      <w:jc w:val="both"/>
    </w:pPr>
    <w:rPr>
      <w:rFonts w:ascii="Times New Roman" w:eastAsia="Times New Roman" w:hAnsi="Times New Roman" w:cs="Times New Roman"/>
      <w:i/>
      <w:color w:val="000000"/>
      <w:sz w:val="28"/>
      <w:szCs w:val="20"/>
      <w:lang w:val="en-US" w:eastAsia="en-US"/>
    </w:rPr>
  </w:style>
  <w:style w:type="table" w:customStyle="1" w:styleId="TableGrid12">
    <w:name w:val="Table Grid12"/>
    <w:basedOn w:val="TableNormal"/>
    <w:next w:val="TableGrid"/>
    <w:uiPriority w:val="59"/>
    <w:rsid w:val="00237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3702C"/>
  </w:style>
  <w:style w:type="table" w:customStyle="1" w:styleId="TableGrid13">
    <w:name w:val="Table Grid13"/>
    <w:basedOn w:val="TableNormal"/>
    <w:next w:val="TableGrid"/>
    <w:rsid w:val="00237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PhnChng">
    <w:name w:val="01- Phần (Chương)"/>
    <w:basedOn w:val="Heading1"/>
    <w:qFormat/>
    <w:rsid w:val="0023702C"/>
    <w:pPr>
      <w:keepLines w:val="0"/>
      <w:numPr>
        <w:numId w:val="10"/>
      </w:numPr>
      <w:spacing w:before="120" w:line="276" w:lineRule="auto"/>
      <w:jc w:val="center"/>
    </w:pPr>
    <w:rPr>
      <w:rFonts w:ascii="Tahoma" w:eastAsia="Times New Roman" w:hAnsi="Tahoma" w:cs="Times New Roman"/>
      <w:caps/>
      <w:color w:val="FF0000"/>
      <w:lang w:val="en-US" w:eastAsia="en-US"/>
    </w:rPr>
  </w:style>
  <w:style w:type="paragraph" w:customStyle="1" w:styleId="02-Mc11-21">
    <w:name w:val="02- Mục 1.1-2.1...."/>
    <w:qFormat/>
    <w:rsid w:val="0023702C"/>
    <w:pPr>
      <w:keepNext/>
      <w:widowControl w:val="0"/>
      <w:numPr>
        <w:ilvl w:val="1"/>
        <w:numId w:val="10"/>
      </w:numPr>
      <w:spacing w:before="240" w:after="0" w:line="240" w:lineRule="auto"/>
      <w:jc w:val="both"/>
      <w:outlineLvl w:val="1"/>
    </w:pPr>
    <w:rPr>
      <w:rFonts w:ascii="Tahoma" w:eastAsia="Times New Roman" w:hAnsi="Tahoma" w:cs="Times New Roman"/>
      <w:b/>
      <w:bCs/>
      <w:caps/>
      <w:color w:val="0000FF"/>
      <w:sz w:val="26"/>
      <w:szCs w:val="26"/>
    </w:rPr>
  </w:style>
  <w:style w:type="paragraph" w:customStyle="1" w:styleId="03-iu111-211">
    <w:name w:val="03 - Điều 1.1.1-2.1.1..."/>
    <w:qFormat/>
    <w:rsid w:val="0023702C"/>
    <w:pPr>
      <w:keepNext/>
      <w:widowControl w:val="0"/>
      <w:numPr>
        <w:ilvl w:val="2"/>
        <w:numId w:val="10"/>
      </w:numPr>
      <w:spacing w:before="180" w:after="0" w:line="240" w:lineRule="auto"/>
      <w:jc w:val="both"/>
      <w:outlineLvl w:val="2"/>
    </w:pPr>
    <w:rPr>
      <w:rFonts w:ascii="Times New Roman" w:eastAsia="Times New Roman" w:hAnsi="Times New Roman" w:cs="Times New Roman"/>
      <w:b/>
      <w:bCs/>
      <w:color w:val="C00000"/>
      <w:sz w:val="26"/>
      <w:szCs w:val="26"/>
    </w:rPr>
  </w:style>
  <w:style w:type="paragraph" w:customStyle="1" w:styleId="05-Khona-b-c">
    <w:name w:val="05 - Khoản a-b-c...."/>
    <w:qFormat/>
    <w:rsid w:val="0023702C"/>
    <w:pPr>
      <w:widowControl w:val="0"/>
      <w:numPr>
        <w:ilvl w:val="8"/>
        <w:numId w:val="10"/>
      </w:numPr>
      <w:spacing w:before="120" w:after="0" w:line="240" w:lineRule="auto"/>
      <w:jc w:val="both"/>
    </w:pPr>
    <w:rPr>
      <w:rFonts w:ascii="Times New Roman" w:eastAsia="Times New Roman" w:hAnsi="Times New Roman" w:cs="Times New Roman"/>
      <w:i/>
      <w:sz w:val="26"/>
      <w:szCs w:val="26"/>
    </w:rPr>
  </w:style>
  <w:style w:type="paragraph" w:customStyle="1" w:styleId="06-Gchudng">
    <w:name w:val="06 - Gạch đầu dòng"/>
    <w:qFormat/>
    <w:rsid w:val="0023702C"/>
    <w:pPr>
      <w:widowControl w:val="0"/>
      <w:numPr>
        <w:ilvl w:val="7"/>
        <w:numId w:val="10"/>
      </w:numPr>
      <w:spacing w:before="120" w:after="0" w:line="240" w:lineRule="auto"/>
      <w:jc w:val="both"/>
    </w:pPr>
    <w:rPr>
      <w:rFonts w:ascii="Times New Roman" w:eastAsia="Times New Roman" w:hAnsi="Times New Roman" w:cs="Times New Roman"/>
      <w:color w:val="000000"/>
      <w:sz w:val="26"/>
      <w:szCs w:val="26"/>
    </w:rPr>
  </w:style>
  <w:style w:type="paragraph" w:customStyle="1" w:styleId="08-Nidungi-ii-iii">
    <w:name w:val="08 - Nội dung i-ii-iii..."/>
    <w:qFormat/>
    <w:rsid w:val="0023702C"/>
    <w:pPr>
      <w:keepNext/>
      <w:widowControl w:val="0"/>
      <w:numPr>
        <w:ilvl w:val="4"/>
        <w:numId w:val="10"/>
      </w:numPr>
      <w:tabs>
        <w:tab w:val="num" w:pos="3960"/>
      </w:tabs>
      <w:spacing w:before="120" w:after="0" w:line="240" w:lineRule="auto"/>
      <w:ind w:left="3960" w:hanging="360"/>
    </w:pPr>
    <w:rPr>
      <w:rFonts w:ascii="Times New Roman" w:eastAsia="Times New Roman" w:hAnsi="Times New Roman" w:cs="Times New Roman"/>
      <w:bCs/>
      <w:color w:val="000000"/>
      <w:sz w:val="26"/>
      <w:szCs w:val="26"/>
    </w:rPr>
  </w:style>
  <w:style w:type="paragraph" w:customStyle="1" w:styleId="09-Hnh11-21">
    <w:name w:val="09 - Hình 1.1-2.1..."/>
    <w:qFormat/>
    <w:rsid w:val="0023702C"/>
    <w:pPr>
      <w:widowControl w:val="0"/>
      <w:numPr>
        <w:ilvl w:val="5"/>
        <w:numId w:val="10"/>
      </w:numPr>
      <w:spacing w:before="120" w:after="0" w:line="240" w:lineRule="auto"/>
      <w:jc w:val="center"/>
    </w:pPr>
    <w:rPr>
      <w:rFonts w:ascii="Times New Roman" w:eastAsia="Times New Roman" w:hAnsi="Times New Roman" w:cs="Times New Roman"/>
      <w:bCs/>
      <w:i/>
      <w:color w:val="000000"/>
      <w:szCs w:val="26"/>
    </w:rPr>
  </w:style>
  <w:style w:type="paragraph" w:customStyle="1" w:styleId="10-Bng11-21">
    <w:name w:val="10 - Bảng 1.1-2.1....."/>
    <w:qFormat/>
    <w:rsid w:val="0023702C"/>
    <w:pPr>
      <w:widowControl w:val="0"/>
      <w:numPr>
        <w:ilvl w:val="6"/>
        <w:numId w:val="10"/>
      </w:numPr>
      <w:spacing w:before="240" w:after="120" w:line="240" w:lineRule="auto"/>
      <w:jc w:val="center"/>
    </w:pPr>
    <w:rPr>
      <w:rFonts w:ascii="Times New Roman" w:eastAsia="Times New Roman" w:hAnsi="Times New Roman" w:cs="Times New Roman"/>
      <w:b/>
      <w:bCs/>
      <w:i/>
      <w:color w:val="000000"/>
      <w:szCs w:val="26"/>
    </w:rPr>
  </w:style>
  <w:style w:type="paragraph" w:customStyle="1" w:styleId="04-Mcnh1-2-3">
    <w:name w:val="04 - Mục nhỏ 1-2-3"/>
    <w:qFormat/>
    <w:rsid w:val="0023702C"/>
    <w:pPr>
      <w:widowControl w:val="0"/>
      <w:numPr>
        <w:ilvl w:val="3"/>
        <w:numId w:val="10"/>
      </w:numPr>
      <w:spacing w:before="120" w:after="0" w:line="240" w:lineRule="auto"/>
    </w:pPr>
    <w:rPr>
      <w:rFonts w:ascii="Times New Roman" w:eastAsia="Times New Roman" w:hAnsi="Times New Roman" w:cs="Times New Roman"/>
      <w:b/>
      <w:i/>
      <w:sz w:val="26"/>
      <w:szCs w:val="26"/>
    </w:rPr>
  </w:style>
  <w:style w:type="paragraph" w:customStyle="1" w:styleId="font5">
    <w:name w:val="font5"/>
    <w:basedOn w:val="Normal"/>
    <w:rsid w:val="0023702C"/>
    <w:pPr>
      <w:widowControl/>
      <w:spacing w:before="100" w:beforeAutospacing="1" w:after="100" w:afterAutospacing="1"/>
    </w:pPr>
    <w:rPr>
      <w:rFonts w:ascii="Times New Roman" w:hAnsi="Times New Roman" w:cs="Times New Roman"/>
      <w:b/>
      <w:bCs/>
      <w:sz w:val="28"/>
      <w:szCs w:val="28"/>
      <w:lang w:val="en-US" w:eastAsia="en-US"/>
    </w:rPr>
  </w:style>
  <w:style w:type="paragraph" w:customStyle="1" w:styleId="font6">
    <w:name w:val="font6"/>
    <w:basedOn w:val="Normal"/>
    <w:rsid w:val="0023702C"/>
    <w:pPr>
      <w:widowControl/>
      <w:spacing w:before="100" w:beforeAutospacing="1" w:after="100" w:afterAutospacing="1"/>
    </w:pPr>
    <w:rPr>
      <w:rFonts w:ascii="Times New Roman" w:hAnsi="Times New Roman" w:cs="Times New Roman"/>
      <w:color w:val="FF0000"/>
      <w:lang w:val="en-US" w:eastAsia="en-US"/>
    </w:rPr>
  </w:style>
  <w:style w:type="paragraph" w:customStyle="1" w:styleId="xl63">
    <w:name w:val="xl63"/>
    <w:basedOn w:val="Normal"/>
    <w:rsid w:val="0023702C"/>
    <w:pPr>
      <w:widowControl/>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64">
    <w:name w:val="xl64"/>
    <w:basedOn w:val="Normal"/>
    <w:rsid w:val="0023702C"/>
    <w:pPr>
      <w:widowControl/>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65">
    <w:name w:val="xl65"/>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en-US" w:eastAsia="en-US"/>
    </w:rPr>
  </w:style>
  <w:style w:type="paragraph" w:customStyle="1" w:styleId="xl66">
    <w:name w:val="xl66"/>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en-US" w:eastAsia="en-US"/>
    </w:rPr>
  </w:style>
  <w:style w:type="paragraph" w:customStyle="1" w:styleId="xl67">
    <w:name w:val="xl67"/>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en-US" w:eastAsia="en-US"/>
    </w:rPr>
  </w:style>
  <w:style w:type="paragraph" w:customStyle="1" w:styleId="xl68">
    <w:name w:val="xl68"/>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auto"/>
      <w:lang w:val="en-US" w:eastAsia="en-US"/>
    </w:rPr>
  </w:style>
  <w:style w:type="paragraph" w:customStyle="1" w:styleId="xl69">
    <w:name w:val="xl69"/>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70">
    <w:name w:val="xl70"/>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71">
    <w:name w:val="xl71"/>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72">
    <w:name w:val="xl72"/>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73">
    <w:name w:val="xl73"/>
    <w:basedOn w:val="Normal"/>
    <w:rsid w:val="0023702C"/>
    <w:pPr>
      <w:widowControl/>
      <w:spacing w:before="100" w:beforeAutospacing="1" w:after="100" w:afterAutospacing="1"/>
      <w:jc w:val="both"/>
      <w:textAlignment w:val="center"/>
    </w:pPr>
    <w:rPr>
      <w:rFonts w:ascii="Times New Roman" w:hAnsi="Times New Roman" w:cs="Times New Roman"/>
      <w:color w:val="auto"/>
      <w:sz w:val="26"/>
      <w:szCs w:val="26"/>
      <w:lang w:val="en-US" w:eastAsia="en-US"/>
    </w:rPr>
  </w:style>
  <w:style w:type="paragraph" w:customStyle="1" w:styleId="xl74">
    <w:name w:val="xl74"/>
    <w:basedOn w:val="Normal"/>
    <w:rsid w:val="0023702C"/>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auto"/>
      <w:sz w:val="26"/>
      <w:szCs w:val="26"/>
      <w:lang w:val="en-US" w:eastAsia="en-US"/>
    </w:rPr>
  </w:style>
  <w:style w:type="paragraph" w:customStyle="1" w:styleId="xl75">
    <w:name w:val="xl75"/>
    <w:basedOn w:val="Normal"/>
    <w:rsid w:val="0023702C"/>
    <w:pPr>
      <w:widowControl/>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auto"/>
      <w:sz w:val="26"/>
      <w:szCs w:val="26"/>
      <w:lang w:val="en-US" w:eastAsia="en-US"/>
    </w:rPr>
  </w:style>
  <w:style w:type="paragraph" w:customStyle="1" w:styleId="xl76">
    <w:name w:val="xl76"/>
    <w:basedOn w:val="Normal"/>
    <w:rsid w:val="0023702C"/>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auto"/>
      <w:sz w:val="26"/>
      <w:szCs w:val="26"/>
      <w:lang w:val="en-US" w:eastAsia="en-US"/>
    </w:rPr>
  </w:style>
  <w:style w:type="paragraph" w:customStyle="1" w:styleId="xl77">
    <w:name w:val="xl77"/>
    <w:basedOn w:val="Normal"/>
    <w:rsid w:val="0023702C"/>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5"/>
      <w:szCs w:val="25"/>
      <w:lang w:val="en-US" w:eastAsia="en-US"/>
    </w:rPr>
  </w:style>
  <w:style w:type="paragraph" w:customStyle="1" w:styleId="xl78">
    <w:name w:val="xl78"/>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79">
    <w:name w:val="xl79"/>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6"/>
      <w:szCs w:val="26"/>
      <w:lang w:val="en-US" w:eastAsia="en-US"/>
    </w:rPr>
  </w:style>
  <w:style w:type="paragraph" w:customStyle="1" w:styleId="xl80">
    <w:name w:val="xl80"/>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6"/>
      <w:szCs w:val="26"/>
      <w:lang w:val="en-US" w:eastAsia="en-US"/>
    </w:rPr>
  </w:style>
  <w:style w:type="paragraph" w:customStyle="1" w:styleId="xl81">
    <w:name w:val="xl81"/>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auto"/>
      <w:sz w:val="26"/>
      <w:szCs w:val="26"/>
      <w:lang w:val="en-US" w:eastAsia="en-US"/>
    </w:rPr>
  </w:style>
  <w:style w:type="paragraph" w:customStyle="1" w:styleId="xl82">
    <w:name w:val="xl82"/>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en-US" w:eastAsia="en-US"/>
    </w:rPr>
  </w:style>
  <w:style w:type="paragraph" w:customStyle="1" w:styleId="xl83">
    <w:name w:val="xl83"/>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auto"/>
      <w:lang w:val="en-US" w:eastAsia="en-US"/>
    </w:rPr>
  </w:style>
  <w:style w:type="paragraph" w:customStyle="1" w:styleId="xl84">
    <w:name w:val="xl84"/>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85">
    <w:name w:val="xl85"/>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en-US" w:eastAsia="en-US"/>
    </w:rPr>
  </w:style>
  <w:style w:type="paragraph" w:customStyle="1" w:styleId="xl86">
    <w:name w:val="xl86"/>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87">
    <w:name w:val="xl87"/>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color w:val="auto"/>
      <w:lang w:val="en-US" w:eastAsia="en-US"/>
    </w:rPr>
  </w:style>
  <w:style w:type="paragraph" w:customStyle="1" w:styleId="xl88">
    <w:name w:val="xl88"/>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auto"/>
      <w:lang w:val="en-US" w:eastAsia="en-US"/>
    </w:rPr>
  </w:style>
  <w:style w:type="paragraph" w:customStyle="1" w:styleId="xl89">
    <w:name w:val="xl89"/>
    <w:basedOn w:val="Normal"/>
    <w:rsid w:val="0023702C"/>
    <w:pPr>
      <w:widowControl/>
      <w:spacing w:before="100" w:beforeAutospacing="1" w:after="100" w:afterAutospacing="1"/>
      <w:jc w:val="right"/>
    </w:pPr>
    <w:rPr>
      <w:rFonts w:ascii="Times New Roman" w:hAnsi="Times New Roman" w:cs="Times New Roman"/>
      <w:color w:val="auto"/>
      <w:lang w:val="en-US" w:eastAsia="en-US"/>
    </w:rPr>
  </w:style>
  <w:style w:type="paragraph" w:customStyle="1" w:styleId="xl90">
    <w:name w:val="xl90"/>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FF0000"/>
      <w:lang w:val="en-US" w:eastAsia="en-US"/>
    </w:rPr>
  </w:style>
  <w:style w:type="paragraph" w:customStyle="1" w:styleId="xl91">
    <w:name w:val="xl91"/>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lang w:val="en-US" w:eastAsia="en-US"/>
    </w:rPr>
  </w:style>
  <w:style w:type="paragraph" w:customStyle="1" w:styleId="xl92">
    <w:name w:val="xl92"/>
    <w:basedOn w:val="Normal"/>
    <w:rsid w:val="0023702C"/>
    <w:pPr>
      <w:widowControl/>
      <w:spacing w:before="100" w:beforeAutospacing="1" w:after="100" w:afterAutospacing="1"/>
    </w:pPr>
    <w:rPr>
      <w:rFonts w:ascii="Times New Roman" w:hAnsi="Times New Roman" w:cs="Times New Roman"/>
      <w:color w:val="FF0000"/>
      <w:lang w:val="en-US" w:eastAsia="en-US"/>
    </w:rPr>
  </w:style>
  <w:style w:type="paragraph" w:customStyle="1" w:styleId="xl93">
    <w:name w:val="xl93"/>
    <w:basedOn w:val="Normal"/>
    <w:rsid w:val="002370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lang w:val="en-US" w:eastAsia="en-US"/>
    </w:rPr>
  </w:style>
  <w:style w:type="paragraph" w:customStyle="1" w:styleId="xl94">
    <w:name w:val="xl94"/>
    <w:basedOn w:val="Normal"/>
    <w:rsid w:val="002370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lang w:val="en-US" w:eastAsia="en-US"/>
    </w:rPr>
  </w:style>
  <w:style w:type="paragraph" w:customStyle="1" w:styleId="xl95">
    <w:name w:val="xl95"/>
    <w:basedOn w:val="Normal"/>
    <w:rsid w:val="002370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96">
    <w:name w:val="xl96"/>
    <w:basedOn w:val="Normal"/>
    <w:rsid w:val="002370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97">
    <w:name w:val="xl97"/>
    <w:basedOn w:val="Normal"/>
    <w:rsid w:val="002370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98">
    <w:name w:val="xl98"/>
    <w:basedOn w:val="Normal"/>
    <w:rsid w:val="002370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100">
    <w:name w:val="xl100"/>
    <w:basedOn w:val="Normal"/>
    <w:rsid w:val="0023702C"/>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auto"/>
      <w:lang w:val="en-US" w:eastAsia="en-US"/>
    </w:rPr>
  </w:style>
  <w:style w:type="paragraph" w:customStyle="1" w:styleId="xl101">
    <w:name w:val="xl101"/>
    <w:basedOn w:val="Normal"/>
    <w:rsid w:val="0023702C"/>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102">
    <w:name w:val="xl102"/>
    <w:basedOn w:val="Normal"/>
    <w:rsid w:val="0023702C"/>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103">
    <w:name w:val="xl103"/>
    <w:basedOn w:val="Normal"/>
    <w:rsid w:val="0023702C"/>
    <w:pPr>
      <w:widowControl/>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auto"/>
      <w:lang w:val="en-US" w:eastAsia="en-US"/>
    </w:rPr>
  </w:style>
  <w:style w:type="paragraph" w:customStyle="1" w:styleId="xl104">
    <w:name w:val="xl104"/>
    <w:basedOn w:val="Normal"/>
    <w:rsid w:val="0023702C"/>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lang w:val="en-US" w:eastAsia="en-US"/>
    </w:rPr>
  </w:style>
  <w:style w:type="paragraph" w:customStyle="1" w:styleId="xl105">
    <w:name w:val="xl105"/>
    <w:basedOn w:val="Normal"/>
    <w:rsid w:val="0023702C"/>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106">
    <w:name w:val="xl106"/>
    <w:basedOn w:val="Normal"/>
    <w:rsid w:val="0023702C"/>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107">
    <w:name w:val="xl107"/>
    <w:basedOn w:val="Normal"/>
    <w:rsid w:val="002370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108">
    <w:name w:val="xl108"/>
    <w:basedOn w:val="Normal"/>
    <w:rsid w:val="002370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109">
    <w:name w:val="xl109"/>
    <w:basedOn w:val="Normal"/>
    <w:rsid w:val="0023702C"/>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110">
    <w:name w:val="xl110"/>
    <w:basedOn w:val="Normal"/>
    <w:rsid w:val="0023702C"/>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111">
    <w:name w:val="xl111"/>
    <w:basedOn w:val="Normal"/>
    <w:rsid w:val="0023702C"/>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en-US" w:eastAsia="en-US"/>
    </w:rPr>
  </w:style>
  <w:style w:type="paragraph" w:customStyle="1" w:styleId="xl112">
    <w:name w:val="xl112"/>
    <w:basedOn w:val="Normal"/>
    <w:rsid w:val="0023702C"/>
    <w:pPr>
      <w:widowControl/>
      <w:pBdr>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en-US" w:eastAsia="en-US"/>
    </w:rPr>
  </w:style>
  <w:style w:type="paragraph" w:customStyle="1" w:styleId="xl113">
    <w:name w:val="xl113"/>
    <w:basedOn w:val="Normal"/>
    <w:rsid w:val="002370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6"/>
      <w:szCs w:val="26"/>
      <w:lang w:val="en-US" w:eastAsia="en-US"/>
    </w:rPr>
  </w:style>
  <w:style w:type="paragraph" w:customStyle="1" w:styleId="ColorfulList-Accent12">
    <w:name w:val="Colorful List - Accent 12"/>
    <w:basedOn w:val="Normal"/>
    <w:link w:val="ColorfulList-Accent1Char"/>
    <w:uiPriority w:val="34"/>
    <w:qFormat/>
    <w:rsid w:val="0023702C"/>
    <w:pPr>
      <w:widowControl/>
      <w:spacing w:before="60" w:after="120" w:line="288" w:lineRule="auto"/>
      <w:ind w:left="720"/>
      <w:jc w:val="both"/>
    </w:pPr>
    <w:rPr>
      <w:rFonts w:ascii="Times New Roman" w:hAnsi="Times New Roman" w:cs="Times New Roman"/>
      <w:color w:val="365F91"/>
      <w:sz w:val="26"/>
      <w:lang w:val="x-none" w:eastAsia="x-none"/>
    </w:rPr>
  </w:style>
  <w:style w:type="character" w:customStyle="1" w:styleId="ColorfulList-Accent1Char">
    <w:name w:val="Colorful List - Accent 1 Char"/>
    <w:link w:val="ColorfulList-Accent12"/>
    <w:uiPriority w:val="34"/>
    <w:rsid w:val="0023702C"/>
    <w:rPr>
      <w:rFonts w:ascii="Times New Roman" w:eastAsia="Times New Roman" w:hAnsi="Times New Roman" w:cs="Times New Roman"/>
      <w:color w:val="365F91"/>
      <w:sz w:val="26"/>
      <w:szCs w:val="24"/>
      <w:lang w:val="x-none" w:eastAsia="x-none"/>
    </w:rPr>
  </w:style>
  <w:style w:type="paragraph" w:customStyle="1" w:styleId="ModauTomTat">
    <w:name w:val="Mo dau &amp; Tom Tat"/>
    <w:basedOn w:val="Normal"/>
    <w:rsid w:val="0023702C"/>
    <w:pPr>
      <w:widowControl/>
      <w:spacing w:line="320" w:lineRule="exact"/>
      <w:jc w:val="center"/>
    </w:pPr>
    <w:rPr>
      <w:rFonts w:ascii=".VnTimeH" w:hAnsi=".VnTimeH" w:cs="Times New Roman"/>
      <w:b/>
      <w:bCs/>
      <w:color w:val="auto"/>
      <w:sz w:val="28"/>
      <w:szCs w:val="28"/>
      <w:lang w:val="en-GB" w:eastAsia="en-US"/>
    </w:rPr>
  </w:style>
  <w:style w:type="paragraph" w:customStyle="1" w:styleId="Noidung1">
    <w:name w:val="Noidung1"/>
    <w:basedOn w:val="Normal"/>
    <w:rsid w:val="0023702C"/>
    <w:pPr>
      <w:widowControl/>
      <w:spacing w:after="120"/>
      <w:ind w:firstLine="720"/>
      <w:jc w:val="both"/>
    </w:pPr>
    <w:rPr>
      <w:rFonts w:ascii="Arial" w:eastAsia="Batang" w:hAnsi="Arial" w:cs="Times New Roman"/>
      <w:color w:val="auto"/>
      <w:sz w:val="22"/>
      <w:szCs w:val="22"/>
      <w:lang w:val="en-US" w:eastAsia="en-US"/>
    </w:rPr>
  </w:style>
  <w:style w:type="character" w:customStyle="1" w:styleId="attr-name">
    <w:name w:val="attr-name"/>
    <w:rsid w:val="008A71EC"/>
  </w:style>
  <w:style w:type="paragraph" w:customStyle="1" w:styleId="01Bang">
    <w:name w:val="01Bang"/>
    <w:basedOn w:val="Heading4"/>
    <w:qFormat/>
    <w:rsid w:val="003C5C25"/>
    <w:pPr>
      <w:spacing w:before="60"/>
      <w:jc w:val="center"/>
    </w:pPr>
    <w:rPr>
      <w:sz w:val="27"/>
      <w:lang w:val="en-US" w:eastAsia="en-US"/>
    </w:rPr>
  </w:style>
  <w:style w:type="character" w:customStyle="1" w:styleId="Style11pt">
    <w:name w:val="Style 11 pt"/>
    <w:rsid w:val="003C5C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761">
      <w:bodyDiv w:val="1"/>
      <w:marLeft w:val="0"/>
      <w:marRight w:val="0"/>
      <w:marTop w:val="0"/>
      <w:marBottom w:val="0"/>
      <w:divBdr>
        <w:top w:val="none" w:sz="0" w:space="0" w:color="auto"/>
        <w:left w:val="none" w:sz="0" w:space="0" w:color="auto"/>
        <w:bottom w:val="none" w:sz="0" w:space="0" w:color="auto"/>
        <w:right w:val="none" w:sz="0" w:space="0" w:color="auto"/>
      </w:divBdr>
    </w:div>
    <w:div w:id="39675552">
      <w:bodyDiv w:val="1"/>
      <w:marLeft w:val="0"/>
      <w:marRight w:val="0"/>
      <w:marTop w:val="0"/>
      <w:marBottom w:val="0"/>
      <w:divBdr>
        <w:top w:val="none" w:sz="0" w:space="0" w:color="auto"/>
        <w:left w:val="none" w:sz="0" w:space="0" w:color="auto"/>
        <w:bottom w:val="none" w:sz="0" w:space="0" w:color="auto"/>
        <w:right w:val="none" w:sz="0" w:space="0" w:color="auto"/>
      </w:divBdr>
    </w:div>
    <w:div w:id="52970552">
      <w:bodyDiv w:val="1"/>
      <w:marLeft w:val="0"/>
      <w:marRight w:val="0"/>
      <w:marTop w:val="0"/>
      <w:marBottom w:val="0"/>
      <w:divBdr>
        <w:top w:val="none" w:sz="0" w:space="0" w:color="auto"/>
        <w:left w:val="none" w:sz="0" w:space="0" w:color="auto"/>
        <w:bottom w:val="none" w:sz="0" w:space="0" w:color="auto"/>
        <w:right w:val="none" w:sz="0" w:space="0" w:color="auto"/>
      </w:divBdr>
    </w:div>
    <w:div w:id="61370574">
      <w:bodyDiv w:val="1"/>
      <w:marLeft w:val="0"/>
      <w:marRight w:val="0"/>
      <w:marTop w:val="0"/>
      <w:marBottom w:val="0"/>
      <w:divBdr>
        <w:top w:val="none" w:sz="0" w:space="0" w:color="auto"/>
        <w:left w:val="none" w:sz="0" w:space="0" w:color="auto"/>
        <w:bottom w:val="none" w:sz="0" w:space="0" w:color="auto"/>
        <w:right w:val="none" w:sz="0" w:space="0" w:color="auto"/>
      </w:divBdr>
    </w:div>
    <w:div w:id="88621209">
      <w:bodyDiv w:val="1"/>
      <w:marLeft w:val="0"/>
      <w:marRight w:val="0"/>
      <w:marTop w:val="0"/>
      <w:marBottom w:val="0"/>
      <w:divBdr>
        <w:top w:val="none" w:sz="0" w:space="0" w:color="auto"/>
        <w:left w:val="none" w:sz="0" w:space="0" w:color="auto"/>
        <w:bottom w:val="none" w:sz="0" w:space="0" w:color="auto"/>
        <w:right w:val="none" w:sz="0" w:space="0" w:color="auto"/>
      </w:divBdr>
    </w:div>
    <w:div w:id="157232541">
      <w:bodyDiv w:val="1"/>
      <w:marLeft w:val="0"/>
      <w:marRight w:val="0"/>
      <w:marTop w:val="0"/>
      <w:marBottom w:val="0"/>
      <w:divBdr>
        <w:top w:val="none" w:sz="0" w:space="0" w:color="auto"/>
        <w:left w:val="none" w:sz="0" w:space="0" w:color="auto"/>
        <w:bottom w:val="none" w:sz="0" w:space="0" w:color="auto"/>
        <w:right w:val="none" w:sz="0" w:space="0" w:color="auto"/>
      </w:divBdr>
    </w:div>
    <w:div w:id="169947670">
      <w:bodyDiv w:val="1"/>
      <w:marLeft w:val="0"/>
      <w:marRight w:val="0"/>
      <w:marTop w:val="0"/>
      <w:marBottom w:val="0"/>
      <w:divBdr>
        <w:top w:val="none" w:sz="0" w:space="0" w:color="auto"/>
        <w:left w:val="none" w:sz="0" w:space="0" w:color="auto"/>
        <w:bottom w:val="none" w:sz="0" w:space="0" w:color="auto"/>
        <w:right w:val="none" w:sz="0" w:space="0" w:color="auto"/>
      </w:divBdr>
    </w:div>
    <w:div w:id="196818814">
      <w:bodyDiv w:val="1"/>
      <w:marLeft w:val="0"/>
      <w:marRight w:val="0"/>
      <w:marTop w:val="0"/>
      <w:marBottom w:val="0"/>
      <w:divBdr>
        <w:top w:val="none" w:sz="0" w:space="0" w:color="auto"/>
        <w:left w:val="none" w:sz="0" w:space="0" w:color="auto"/>
        <w:bottom w:val="none" w:sz="0" w:space="0" w:color="auto"/>
        <w:right w:val="none" w:sz="0" w:space="0" w:color="auto"/>
      </w:divBdr>
    </w:div>
    <w:div w:id="254480778">
      <w:bodyDiv w:val="1"/>
      <w:marLeft w:val="0"/>
      <w:marRight w:val="0"/>
      <w:marTop w:val="0"/>
      <w:marBottom w:val="0"/>
      <w:divBdr>
        <w:top w:val="none" w:sz="0" w:space="0" w:color="auto"/>
        <w:left w:val="none" w:sz="0" w:space="0" w:color="auto"/>
        <w:bottom w:val="none" w:sz="0" w:space="0" w:color="auto"/>
        <w:right w:val="none" w:sz="0" w:space="0" w:color="auto"/>
      </w:divBdr>
    </w:div>
    <w:div w:id="276377582">
      <w:bodyDiv w:val="1"/>
      <w:marLeft w:val="0"/>
      <w:marRight w:val="0"/>
      <w:marTop w:val="0"/>
      <w:marBottom w:val="0"/>
      <w:divBdr>
        <w:top w:val="none" w:sz="0" w:space="0" w:color="auto"/>
        <w:left w:val="none" w:sz="0" w:space="0" w:color="auto"/>
        <w:bottom w:val="none" w:sz="0" w:space="0" w:color="auto"/>
        <w:right w:val="none" w:sz="0" w:space="0" w:color="auto"/>
      </w:divBdr>
    </w:div>
    <w:div w:id="303436381">
      <w:bodyDiv w:val="1"/>
      <w:marLeft w:val="0"/>
      <w:marRight w:val="0"/>
      <w:marTop w:val="0"/>
      <w:marBottom w:val="0"/>
      <w:divBdr>
        <w:top w:val="none" w:sz="0" w:space="0" w:color="auto"/>
        <w:left w:val="none" w:sz="0" w:space="0" w:color="auto"/>
        <w:bottom w:val="none" w:sz="0" w:space="0" w:color="auto"/>
        <w:right w:val="none" w:sz="0" w:space="0" w:color="auto"/>
      </w:divBdr>
    </w:div>
    <w:div w:id="325016889">
      <w:bodyDiv w:val="1"/>
      <w:marLeft w:val="0"/>
      <w:marRight w:val="0"/>
      <w:marTop w:val="0"/>
      <w:marBottom w:val="0"/>
      <w:divBdr>
        <w:top w:val="none" w:sz="0" w:space="0" w:color="auto"/>
        <w:left w:val="none" w:sz="0" w:space="0" w:color="auto"/>
        <w:bottom w:val="none" w:sz="0" w:space="0" w:color="auto"/>
        <w:right w:val="none" w:sz="0" w:space="0" w:color="auto"/>
      </w:divBdr>
    </w:div>
    <w:div w:id="333001489">
      <w:bodyDiv w:val="1"/>
      <w:marLeft w:val="0"/>
      <w:marRight w:val="0"/>
      <w:marTop w:val="0"/>
      <w:marBottom w:val="0"/>
      <w:divBdr>
        <w:top w:val="none" w:sz="0" w:space="0" w:color="auto"/>
        <w:left w:val="none" w:sz="0" w:space="0" w:color="auto"/>
        <w:bottom w:val="none" w:sz="0" w:space="0" w:color="auto"/>
        <w:right w:val="none" w:sz="0" w:space="0" w:color="auto"/>
      </w:divBdr>
    </w:div>
    <w:div w:id="336420073">
      <w:bodyDiv w:val="1"/>
      <w:marLeft w:val="0"/>
      <w:marRight w:val="0"/>
      <w:marTop w:val="0"/>
      <w:marBottom w:val="0"/>
      <w:divBdr>
        <w:top w:val="none" w:sz="0" w:space="0" w:color="auto"/>
        <w:left w:val="none" w:sz="0" w:space="0" w:color="auto"/>
        <w:bottom w:val="none" w:sz="0" w:space="0" w:color="auto"/>
        <w:right w:val="none" w:sz="0" w:space="0" w:color="auto"/>
      </w:divBdr>
    </w:div>
    <w:div w:id="398796396">
      <w:bodyDiv w:val="1"/>
      <w:marLeft w:val="0"/>
      <w:marRight w:val="0"/>
      <w:marTop w:val="0"/>
      <w:marBottom w:val="0"/>
      <w:divBdr>
        <w:top w:val="none" w:sz="0" w:space="0" w:color="auto"/>
        <w:left w:val="none" w:sz="0" w:space="0" w:color="auto"/>
        <w:bottom w:val="none" w:sz="0" w:space="0" w:color="auto"/>
        <w:right w:val="none" w:sz="0" w:space="0" w:color="auto"/>
      </w:divBdr>
    </w:div>
    <w:div w:id="413629373">
      <w:bodyDiv w:val="1"/>
      <w:marLeft w:val="0"/>
      <w:marRight w:val="0"/>
      <w:marTop w:val="0"/>
      <w:marBottom w:val="0"/>
      <w:divBdr>
        <w:top w:val="none" w:sz="0" w:space="0" w:color="auto"/>
        <w:left w:val="none" w:sz="0" w:space="0" w:color="auto"/>
        <w:bottom w:val="none" w:sz="0" w:space="0" w:color="auto"/>
        <w:right w:val="none" w:sz="0" w:space="0" w:color="auto"/>
      </w:divBdr>
    </w:div>
    <w:div w:id="415244931">
      <w:bodyDiv w:val="1"/>
      <w:marLeft w:val="0"/>
      <w:marRight w:val="0"/>
      <w:marTop w:val="0"/>
      <w:marBottom w:val="0"/>
      <w:divBdr>
        <w:top w:val="none" w:sz="0" w:space="0" w:color="auto"/>
        <w:left w:val="none" w:sz="0" w:space="0" w:color="auto"/>
        <w:bottom w:val="none" w:sz="0" w:space="0" w:color="auto"/>
        <w:right w:val="none" w:sz="0" w:space="0" w:color="auto"/>
      </w:divBdr>
    </w:div>
    <w:div w:id="530923267">
      <w:bodyDiv w:val="1"/>
      <w:marLeft w:val="0"/>
      <w:marRight w:val="0"/>
      <w:marTop w:val="0"/>
      <w:marBottom w:val="0"/>
      <w:divBdr>
        <w:top w:val="none" w:sz="0" w:space="0" w:color="auto"/>
        <w:left w:val="none" w:sz="0" w:space="0" w:color="auto"/>
        <w:bottom w:val="none" w:sz="0" w:space="0" w:color="auto"/>
        <w:right w:val="none" w:sz="0" w:space="0" w:color="auto"/>
      </w:divBdr>
    </w:div>
    <w:div w:id="531115892">
      <w:bodyDiv w:val="1"/>
      <w:marLeft w:val="0"/>
      <w:marRight w:val="0"/>
      <w:marTop w:val="0"/>
      <w:marBottom w:val="0"/>
      <w:divBdr>
        <w:top w:val="none" w:sz="0" w:space="0" w:color="auto"/>
        <w:left w:val="none" w:sz="0" w:space="0" w:color="auto"/>
        <w:bottom w:val="none" w:sz="0" w:space="0" w:color="auto"/>
        <w:right w:val="none" w:sz="0" w:space="0" w:color="auto"/>
      </w:divBdr>
    </w:div>
    <w:div w:id="540361538">
      <w:bodyDiv w:val="1"/>
      <w:marLeft w:val="0"/>
      <w:marRight w:val="0"/>
      <w:marTop w:val="0"/>
      <w:marBottom w:val="0"/>
      <w:divBdr>
        <w:top w:val="none" w:sz="0" w:space="0" w:color="auto"/>
        <w:left w:val="none" w:sz="0" w:space="0" w:color="auto"/>
        <w:bottom w:val="none" w:sz="0" w:space="0" w:color="auto"/>
        <w:right w:val="none" w:sz="0" w:space="0" w:color="auto"/>
      </w:divBdr>
    </w:div>
    <w:div w:id="615790481">
      <w:bodyDiv w:val="1"/>
      <w:marLeft w:val="0"/>
      <w:marRight w:val="0"/>
      <w:marTop w:val="0"/>
      <w:marBottom w:val="0"/>
      <w:divBdr>
        <w:top w:val="none" w:sz="0" w:space="0" w:color="auto"/>
        <w:left w:val="none" w:sz="0" w:space="0" w:color="auto"/>
        <w:bottom w:val="none" w:sz="0" w:space="0" w:color="auto"/>
        <w:right w:val="none" w:sz="0" w:space="0" w:color="auto"/>
      </w:divBdr>
    </w:div>
    <w:div w:id="637492123">
      <w:bodyDiv w:val="1"/>
      <w:marLeft w:val="0"/>
      <w:marRight w:val="0"/>
      <w:marTop w:val="0"/>
      <w:marBottom w:val="0"/>
      <w:divBdr>
        <w:top w:val="none" w:sz="0" w:space="0" w:color="auto"/>
        <w:left w:val="none" w:sz="0" w:space="0" w:color="auto"/>
        <w:bottom w:val="none" w:sz="0" w:space="0" w:color="auto"/>
        <w:right w:val="none" w:sz="0" w:space="0" w:color="auto"/>
      </w:divBdr>
    </w:div>
    <w:div w:id="727531616">
      <w:bodyDiv w:val="1"/>
      <w:marLeft w:val="0"/>
      <w:marRight w:val="0"/>
      <w:marTop w:val="0"/>
      <w:marBottom w:val="0"/>
      <w:divBdr>
        <w:top w:val="none" w:sz="0" w:space="0" w:color="auto"/>
        <w:left w:val="none" w:sz="0" w:space="0" w:color="auto"/>
        <w:bottom w:val="none" w:sz="0" w:space="0" w:color="auto"/>
        <w:right w:val="none" w:sz="0" w:space="0" w:color="auto"/>
      </w:divBdr>
    </w:div>
    <w:div w:id="762921546">
      <w:bodyDiv w:val="1"/>
      <w:marLeft w:val="0"/>
      <w:marRight w:val="0"/>
      <w:marTop w:val="0"/>
      <w:marBottom w:val="0"/>
      <w:divBdr>
        <w:top w:val="none" w:sz="0" w:space="0" w:color="auto"/>
        <w:left w:val="none" w:sz="0" w:space="0" w:color="auto"/>
        <w:bottom w:val="none" w:sz="0" w:space="0" w:color="auto"/>
        <w:right w:val="none" w:sz="0" w:space="0" w:color="auto"/>
      </w:divBdr>
    </w:div>
    <w:div w:id="821311619">
      <w:bodyDiv w:val="1"/>
      <w:marLeft w:val="0"/>
      <w:marRight w:val="0"/>
      <w:marTop w:val="0"/>
      <w:marBottom w:val="0"/>
      <w:divBdr>
        <w:top w:val="none" w:sz="0" w:space="0" w:color="auto"/>
        <w:left w:val="none" w:sz="0" w:space="0" w:color="auto"/>
        <w:bottom w:val="none" w:sz="0" w:space="0" w:color="auto"/>
        <w:right w:val="none" w:sz="0" w:space="0" w:color="auto"/>
      </w:divBdr>
    </w:div>
    <w:div w:id="833647665">
      <w:bodyDiv w:val="1"/>
      <w:marLeft w:val="0"/>
      <w:marRight w:val="0"/>
      <w:marTop w:val="0"/>
      <w:marBottom w:val="0"/>
      <w:divBdr>
        <w:top w:val="none" w:sz="0" w:space="0" w:color="auto"/>
        <w:left w:val="none" w:sz="0" w:space="0" w:color="auto"/>
        <w:bottom w:val="none" w:sz="0" w:space="0" w:color="auto"/>
        <w:right w:val="none" w:sz="0" w:space="0" w:color="auto"/>
      </w:divBdr>
    </w:div>
    <w:div w:id="842208779">
      <w:bodyDiv w:val="1"/>
      <w:marLeft w:val="0"/>
      <w:marRight w:val="0"/>
      <w:marTop w:val="0"/>
      <w:marBottom w:val="0"/>
      <w:divBdr>
        <w:top w:val="none" w:sz="0" w:space="0" w:color="auto"/>
        <w:left w:val="none" w:sz="0" w:space="0" w:color="auto"/>
        <w:bottom w:val="none" w:sz="0" w:space="0" w:color="auto"/>
        <w:right w:val="none" w:sz="0" w:space="0" w:color="auto"/>
      </w:divBdr>
    </w:div>
    <w:div w:id="865677996">
      <w:bodyDiv w:val="1"/>
      <w:marLeft w:val="0"/>
      <w:marRight w:val="0"/>
      <w:marTop w:val="0"/>
      <w:marBottom w:val="0"/>
      <w:divBdr>
        <w:top w:val="none" w:sz="0" w:space="0" w:color="auto"/>
        <w:left w:val="none" w:sz="0" w:space="0" w:color="auto"/>
        <w:bottom w:val="none" w:sz="0" w:space="0" w:color="auto"/>
        <w:right w:val="none" w:sz="0" w:space="0" w:color="auto"/>
      </w:divBdr>
    </w:div>
    <w:div w:id="895316516">
      <w:bodyDiv w:val="1"/>
      <w:marLeft w:val="0"/>
      <w:marRight w:val="0"/>
      <w:marTop w:val="0"/>
      <w:marBottom w:val="0"/>
      <w:divBdr>
        <w:top w:val="none" w:sz="0" w:space="0" w:color="auto"/>
        <w:left w:val="none" w:sz="0" w:space="0" w:color="auto"/>
        <w:bottom w:val="none" w:sz="0" w:space="0" w:color="auto"/>
        <w:right w:val="none" w:sz="0" w:space="0" w:color="auto"/>
      </w:divBdr>
    </w:div>
    <w:div w:id="896168922">
      <w:bodyDiv w:val="1"/>
      <w:marLeft w:val="0"/>
      <w:marRight w:val="0"/>
      <w:marTop w:val="0"/>
      <w:marBottom w:val="0"/>
      <w:divBdr>
        <w:top w:val="none" w:sz="0" w:space="0" w:color="auto"/>
        <w:left w:val="none" w:sz="0" w:space="0" w:color="auto"/>
        <w:bottom w:val="none" w:sz="0" w:space="0" w:color="auto"/>
        <w:right w:val="none" w:sz="0" w:space="0" w:color="auto"/>
      </w:divBdr>
    </w:div>
    <w:div w:id="915867148">
      <w:bodyDiv w:val="1"/>
      <w:marLeft w:val="0"/>
      <w:marRight w:val="0"/>
      <w:marTop w:val="0"/>
      <w:marBottom w:val="0"/>
      <w:divBdr>
        <w:top w:val="none" w:sz="0" w:space="0" w:color="auto"/>
        <w:left w:val="none" w:sz="0" w:space="0" w:color="auto"/>
        <w:bottom w:val="none" w:sz="0" w:space="0" w:color="auto"/>
        <w:right w:val="none" w:sz="0" w:space="0" w:color="auto"/>
      </w:divBdr>
    </w:div>
    <w:div w:id="933518357">
      <w:bodyDiv w:val="1"/>
      <w:marLeft w:val="0"/>
      <w:marRight w:val="0"/>
      <w:marTop w:val="0"/>
      <w:marBottom w:val="0"/>
      <w:divBdr>
        <w:top w:val="none" w:sz="0" w:space="0" w:color="auto"/>
        <w:left w:val="none" w:sz="0" w:space="0" w:color="auto"/>
        <w:bottom w:val="none" w:sz="0" w:space="0" w:color="auto"/>
        <w:right w:val="none" w:sz="0" w:space="0" w:color="auto"/>
      </w:divBdr>
    </w:div>
    <w:div w:id="940525200">
      <w:bodyDiv w:val="1"/>
      <w:marLeft w:val="0"/>
      <w:marRight w:val="0"/>
      <w:marTop w:val="0"/>
      <w:marBottom w:val="0"/>
      <w:divBdr>
        <w:top w:val="none" w:sz="0" w:space="0" w:color="auto"/>
        <w:left w:val="none" w:sz="0" w:space="0" w:color="auto"/>
        <w:bottom w:val="none" w:sz="0" w:space="0" w:color="auto"/>
        <w:right w:val="none" w:sz="0" w:space="0" w:color="auto"/>
      </w:divBdr>
    </w:div>
    <w:div w:id="992373541">
      <w:bodyDiv w:val="1"/>
      <w:marLeft w:val="0"/>
      <w:marRight w:val="0"/>
      <w:marTop w:val="0"/>
      <w:marBottom w:val="0"/>
      <w:divBdr>
        <w:top w:val="none" w:sz="0" w:space="0" w:color="auto"/>
        <w:left w:val="none" w:sz="0" w:space="0" w:color="auto"/>
        <w:bottom w:val="none" w:sz="0" w:space="0" w:color="auto"/>
        <w:right w:val="none" w:sz="0" w:space="0" w:color="auto"/>
      </w:divBdr>
    </w:div>
    <w:div w:id="1015962039">
      <w:bodyDiv w:val="1"/>
      <w:marLeft w:val="0"/>
      <w:marRight w:val="0"/>
      <w:marTop w:val="0"/>
      <w:marBottom w:val="0"/>
      <w:divBdr>
        <w:top w:val="none" w:sz="0" w:space="0" w:color="auto"/>
        <w:left w:val="none" w:sz="0" w:space="0" w:color="auto"/>
        <w:bottom w:val="none" w:sz="0" w:space="0" w:color="auto"/>
        <w:right w:val="none" w:sz="0" w:space="0" w:color="auto"/>
      </w:divBdr>
    </w:div>
    <w:div w:id="1092319313">
      <w:bodyDiv w:val="1"/>
      <w:marLeft w:val="0"/>
      <w:marRight w:val="0"/>
      <w:marTop w:val="0"/>
      <w:marBottom w:val="0"/>
      <w:divBdr>
        <w:top w:val="none" w:sz="0" w:space="0" w:color="auto"/>
        <w:left w:val="none" w:sz="0" w:space="0" w:color="auto"/>
        <w:bottom w:val="none" w:sz="0" w:space="0" w:color="auto"/>
        <w:right w:val="none" w:sz="0" w:space="0" w:color="auto"/>
      </w:divBdr>
    </w:div>
    <w:div w:id="1120369914">
      <w:bodyDiv w:val="1"/>
      <w:marLeft w:val="0"/>
      <w:marRight w:val="0"/>
      <w:marTop w:val="0"/>
      <w:marBottom w:val="0"/>
      <w:divBdr>
        <w:top w:val="none" w:sz="0" w:space="0" w:color="auto"/>
        <w:left w:val="none" w:sz="0" w:space="0" w:color="auto"/>
        <w:bottom w:val="none" w:sz="0" w:space="0" w:color="auto"/>
        <w:right w:val="none" w:sz="0" w:space="0" w:color="auto"/>
      </w:divBdr>
    </w:div>
    <w:div w:id="1128430710">
      <w:bodyDiv w:val="1"/>
      <w:marLeft w:val="0"/>
      <w:marRight w:val="0"/>
      <w:marTop w:val="0"/>
      <w:marBottom w:val="0"/>
      <w:divBdr>
        <w:top w:val="none" w:sz="0" w:space="0" w:color="auto"/>
        <w:left w:val="none" w:sz="0" w:space="0" w:color="auto"/>
        <w:bottom w:val="none" w:sz="0" w:space="0" w:color="auto"/>
        <w:right w:val="none" w:sz="0" w:space="0" w:color="auto"/>
      </w:divBdr>
    </w:div>
    <w:div w:id="1134448372">
      <w:bodyDiv w:val="1"/>
      <w:marLeft w:val="0"/>
      <w:marRight w:val="0"/>
      <w:marTop w:val="0"/>
      <w:marBottom w:val="0"/>
      <w:divBdr>
        <w:top w:val="none" w:sz="0" w:space="0" w:color="auto"/>
        <w:left w:val="none" w:sz="0" w:space="0" w:color="auto"/>
        <w:bottom w:val="none" w:sz="0" w:space="0" w:color="auto"/>
        <w:right w:val="none" w:sz="0" w:space="0" w:color="auto"/>
      </w:divBdr>
    </w:div>
    <w:div w:id="1139881238">
      <w:bodyDiv w:val="1"/>
      <w:marLeft w:val="0"/>
      <w:marRight w:val="0"/>
      <w:marTop w:val="0"/>
      <w:marBottom w:val="0"/>
      <w:divBdr>
        <w:top w:val="none" w:sz="0" w:space="0" w:color="auto"/>
        <w:left w:val="none" w:sz="0" w:space="0" w:color="auto"/>
        <w:bottom w:val="none" w:sz="0" w:space="0" w:color="auto"/>
        <w:right w:val="none" w:sz="0" w:space="0" w:color="auto"/>
      </w:divBdr>
    </w:div>
    <w:div w:id="1167214433">
      <w:bodyDiv w:val="1"/>
      <w:marLeft w:val="0"/>
      <w:marRight w:val="0"/>
      <w:marTop w:val="0"/>
      <w:marBottom w:val="0"/>
      <w:divBdr>
        <w:top w:val="none" w:sz="0" w:space="0" w:color="auto"/>
        <w:left w:val="none" w:sz="0" w:space="0" w:color="auto"/>
        <w:bottom w:val="none" w:sz="0" w:space="0" w:color="auto"/>
        <w:right w:val="none" w:sz="0" w:space="0" w:color="auto"/>
      </w:divBdr>
    </w:div>
    <w:div w:id="1239748804">
      <w:bodyDiv w:val="1"/>
      <w:marLeft w:val="0"/>
      <w:marRight w:val="0"/>
      <w:marTop w:val="0"/>
      <w:marBottom w:val="0"/>
      <w:divBdr>
        <w:top w:val="none" w:sz="0" w:space="0" w:color="auto"/>
        <w:left w:val="none" w:sz="0" w:space="0" w:color="auto"/>
        <w:bottom w:val="none" w:sz="0" w:space="0" w:color="auto"/>
        <w:right w:val="none" w:sz="0" w:space="0" w:color="auto"/>
      </w:divBdr>
    </w:div>
    <w:div w:id="1310939561">
      <w:bodyDiv w:val="1"/>
      <w:marLeft w:val="0"/>
      <w:marRight w:val="0"/>
      <w:marTop w:val="0"/>
      <w:marBottom w:val="0"/>
      <w:divBdr>
        <w:top w:val="none" w:sz="0" w:space="0" w:color="auto"/>
        <w:left w:val="none" w:sz="0" w:space="0" w:color="auto"/>
        <w:bottom w:val="none" w:sz="0" w:space="0" w:color="auto"/>
        <w:right w:val="none" w:sz="0" w:space="0" w:color="auto"/>
      </w:divBdr>
    </w:div>
    <w:div w:id="1353847202">
      <w:bodyDiv w:val="1"/>
      <w:marLeft w:val="0"/>
      <w:marRight w:val="0"/>
      <w:marTop w:val="0"/>
      <w:marBottom w:val="0"/>
      <w:divBdr>
        <w:top w:val="none" w:sz="0" w:space="0" w:color="auto"/>
        <w:left w:val="none" w:sz="0" w:space="0" w:color="auto"/>
        <w:bottom w:val="none" w:sz="0" w:space="0" w:color="auto"/>
        <w:right w:val="none" w:sz="0" w:space="0" w:color="auto"/>
      </w:divBdr>
    </w:div>
    <w:div w:id="1368674277">
      <w:bodyDiv w:val="1"/>
      <w:marLeft w:val="0"/>
      <w:marRight w:val="0"/>
      <w:marTop w:val="0"/>
      <w:marBottom w:val="0"/>
      <w:divBdr>
        <w:top w:val="none" w:sz="0" w:space="0" w:color="auto"/>
        <w:left w:val="none" w:sz="0" w:space="0" w:color="auto"/>
        <w:bottom w:val="none" w:sz="0" w:space="0" w:color="auto"/>
        <w:right w:val="none" w:sz="0" w:space="0" w:color="auto"/>
      </w:divBdr>
    </w:div>
    <w:div w:id="1438600510">
      <w:bodyDiv w:val="1"/>
      <w:marLeft w:val="0"/>
      <w:marRight w:val="0"/>
      <w:marTop w:val="0"/>
      <w:marBottom w:val="0"/>
      <w:divBdr>
        <w:top w:val="none" w:sz="0" w:space="0" w:color="auto"/>
        <w:left w:val="none" w:sz="0" w:space="0" w:color="auto"/>
        <w:bottom w:val="none" w:sz="0" w:space="0" w:color="auto"/>
        <w:right w:val="none" w:sz="0" w:space="0" w:color="auto"/>
      </w:divBdr>
    </w:div>
    <w:div w:id="1460877533">
      <w:bodyDiv w:val="1"/>
      <w:marLeft w:val="0"/>
      <w:marRight w:val="0"/>
      <w:marTop w:val="0"/>
      <w:marBottom w:val="0"/>
      <w:divBdr>
        <w:top w:val="none" w:sz="0" w:space="0" w:color="auto"/>
        <w:left w:val="none" w:sz="0" w:space="0" w:color="auto"/>
        <w:bottom w:val="none" w:sz="0" w:space="0" w:color="auto"/>
        <w:right w:val="none" w:sz="0" w:space="0" w:color="auto"/>
      </w:divBdr>
    </w:div>
    <w:div w:id="1480733115">
      <w:bodyDiv w:val="1"/>
      <w:marLeft w:val="0"/>
      <w:marRight w:val="0"/>
      <w:marTop w:val="0"/>
      <w:marBottom w:val="0"/>
      <w:divBdr>
        <w:top w:val="none" w:sz="0" w:space="0" w:color="auto"/>
        <w:left w:val="none" w:sz="0" w:space="0" w:color="auto"/>
        <w:bottom w:val="none" w:sz="0" w:space="0" w:color="auto"/>
        <w:right w:val="none" w:sz="0" w:space="0" w:color="auto"/>
      </w:divBdr>
    </w:div>
    <w:div w:id="1604999428">
      <w:bodyDiv w:val="1"/>
      <w:marLeft w:val="0"/>
      <w:marRight w:val="0"/>
      <w:marTop w:val="0"/>
      <w:marBottom w:val="0"/>
      <w:divBdr>
        <w:top w:val="none" w:sz="0" w:space="0" w:color="auto"/>
        <w:left w:val="none" w:sz="0" w:space="0" w:color="auto"/>
        <w:bottom w:val="none" w:sz="0" w:space="0" w:color="auto"/>
        <w:right w:val="none" w:sz="0" w:space="0" w:color="auto"/>
      </w:divBdr>
    </w:div>
    <w:div w:id="1698702019">
      <w:bodyDiv w:val="1"/>
      <w:marLeft w:val="0"/>
      <w:marRight w:val="0"/>
      <w:marTop w:val="0"/>
      <w:marBottom w:val="0"/>
      <w:divBdr>
        <w:top w:val="none" w:sz="0" w:space="0" w:color="auto"/>
        <w:left w:val="none" w:sz="0" w:space="0" w:color="auto"/>
        <w:bottom w:val="none" w:sz="0" w:space="0" w:color="auto"/>
        <w:right w:val="none" w:sz="0" w:space="0" w:color="auto"/>
      </w:divBdr>
    </w:div>
    <w:div w:id="1728870572">
      <w:bodyDiv w:val="1"/>
      <w:marLeft w:val="0"/>
      <w:marRight w:val="0"/>
      <w:marTop w:val="0"/>
      <w:marBottom w:val="0"/>
      <w:divBdr>
        <w:top w:val="none" w:sz="0" w:space="0" w:color="auto"/>
        <w:left w:val="none" w:sz="0" w:space="0" w:color="auto"/>
        <w:bottom w:val="none" w:sz="0" w:space="0" w:color="auto"/>
        <w:right w:val="none" w:sz="0" w:space="0" w:color="auto"/>
      </w:divBdr>
    </w:div>
    <w:div w:id="1755395609">
      <w:bodyDiv w:val="1"/>
      <w:marLeft w:val="0"/>
      <w:marRight w:val="0"/>
      <w:marTop w:val="0"/>
      <w:marBottom w:val="0"/>
      <w:divBdr>
        <w:top w:val="none" w:sz="0" w:space="0" w:color="auto"/>
        <w:left w:val="none" w:sz="0" w:space="0" w:color="auto"/>
        <w:bottom w:val="none" w:sz="0" w:space="0" w:color="auto"/>
        <w:right w:val="none" w:sz="0" w:space="0" w:color="auto"/>
      </w:divBdr>
    </w:div>
    <w:div w:id="1778673213">
      <w:bodyDiv w:val="1"/>
      <w:marLeft w:val="0"/>
      <w:marRight w:val="0"/>
      <w:marTop w:val="0"/>
      <w:marBottom w:val="0"/>
      <w:divBdr>
        <w:top w:val="none" w:sz="0" w:space="0" w:color="auto"/>
        <w:left w:val="none" w:sz="0" w:space="0" w:color="auto"/>
        <w:bottom w:val="none" w:sz="0" w:space="0" w:color="auto"/>
        <w:right w:val="none" w:sz="0" w:space="0" w:color="auto"/>
      </w:divBdr>
    </w:div>
    <w:div w:id="1833181196">
      <w:bodyDiv w:val="1"/>
      <w:marLeft w:val="0"/>
      <w:marRight w:val="0"/>
      <w:marTop w:val="0"/>
      <w:marBottom w:val="0"/>
      <w:divBdr>
        <w:top w:val="none" w:sz="0" w:space="0" w:color="auto"/>
        <w:left w:val="none" w:sz="0" w:space="0" w:color="auto"/>
        <w:bottom w:val="none" w:sz="0" w:space="0" w:color="auto"/>
        <w:right w:val="none" w:sz="0" w:space="0" w:color="auto"/>
      </w:divBdr>
    </w:div>
    <w:div w:id="1855535665">
      <w:bodyDiv w:val="1"/>
      <w:marLeft w:val="0"/>
      <w:marRight w:val="0"/>
      <w:marTop w:val="0"/>
      <w:marBottom w:val="0"/>
      <w:divBdr>
        <w:top w:val="none" w:sz="0" w:space="0" w:color="auto"/>
        <w:left w:val="none" w:sz="0" w:space="0" w:color="auto"/>
        <w:bottom w:val="none" w:sz="0" w:space="0" w:color="auto"/>
        <w:right w:val="none" w:sz="0" w:space="0" w:color="auto"/>
      </w:divBdr>
    </w:div>
    <w:div w:id="1894809373">
      <w:bodyDiv w:val="1"/>
      <w:marLeft w:val="0"/>
      <w:marRight w:val="0"/>
      <w:marTop w:val="0"/>
      <w:marBottom w:val="0"/>
      <w:divBdr>
        <w:top w:val="none" w:sz="0" w:space="0" w:color="auto"/>
        <w:left w:val="none" w:sz="0" w:space="0" w:color="auto"/>
        <w:bottom w:val="none" w:sz="0" w:space="0" w:color="auto"/>
        <w:right w:val="none" w:sz="0" w:space="0" w:color="auto"/>
      </w:divBdr>
    </w:div>
    <w:div w:id="1901362560">
      <w:bodyDiv w:val="1"/>
      <w:marLeft w:val="0"/>
      <w:marRight w:val="0"/>
      <w:marTop w:val="0"/>
      <w:marBottom w:val="0"/>
      <w:divBdr>
        <w:top w:val="none" w:sz="0" w:space="0" w:color="auto"/>
        <w:left w:val="none" w:sz="0" w:space="0" w:color="auto"/>
        <w:bottom w:val="none" w:sz="0" w:space="0" w:color="auto"/>
        <w:right w:val="none" w:sz="0" w:space="0" w:color="auto"/>
      </w:divBdr>
    </w:div>
    <w:div w:id="1920285849">
      <w:bodyDiv w:val="1"/>
      <w:marLeft w:val="0"/>
      <w:marRight w:val="0"/>
      <w:marTop w:val="0"/>
      <w:marBottom w:val="0"/>
      <w:divBdr>
        <w:top w:val="none" w:sz="0" w:space="0" w:color="auto"/>
        <w:left w:val="none" w:sz="0" w:space="0" w:color="auto"/>
        <w:bottom w:val="none" w:sz="0" w:space="0" w:color="auto"/>
        <w:right w:val="none" w:sz="0" w:space="0" w:color="auto"/>
      </w:divBdr>
    </w:div>
    <w:div w:id="1942951865">
      <w:bodyDiv w:val="1"/>
      <w:marLeft w:val="0"/>
      <w:marRight w:val="0"/>
      <w:marTop w:val="0"/>
      <w:marBottom w:val="0"/>
      <w:divBdr>
        <w:top w:val="none" w:sz="0" w:space="0" w:color="auto"/>
        <w:left w:val="none" w:sz="0" w:space="0" w:color="auto"/>
        <w:bottom w:val="none" w:sz="0" w:space="0" w:color="auto"/>
        <w:right w:val="none" w:sz="0" w:space="0" w:color="auto"/>
      </w:divBdr>
    </w:div>
    <w:div w:id="1964068708">
      <w:bodyDiv w:val="1"/>
      <w:marLeft w:val="0"/>
      <w:marRight w:val="0"/>
      <w:marTop w:val="0"/>
      <w:marBottom w:val="0"/>
      <w:divBdr>
        <w:top w:val="none" w:sz="0" w:space="0" w:color="auto"/>
        <w:left w:val="none" w:sz="0" w:space="0" w:color="auto"/>
        <w:bottom w:val="none" w:sz="0" w:space="0" w:color="auto"/>
        <w:right w:val="none" w:sz="0" w:space="0" w:color="auto"/>
      </w:divBdr>
    </w:div>
    <w:div w:id="1974947379">
      <w:bodyDiv w:val="1"/>
      <w:marLeft w:val="0"/>
      <w:marRight w:val="0"/>
      <w:marTop w:val="0"/>
      <w:marBottom w:val="0"/>
      <w:divBdr>
        <w:top w:val="none" w:sz="0" w:space="0" w:color="auto"/>
        <w:left w:val="none" w:sz="0" w:space="0" w:color="auto"/>
        <w:bottom w:val="none" w:sz="0" w:space="0" w:color="auto"/>
        <w:right w:val="none" w:sz="0" w:space="0" w:color="auto"/>
      </w:divBdr>
    </w:div>
    <w:div w:id="1980189837">
      <w:bodyDiv w:val="1"/>
      <w:marLeft w:val="0"/>
      <w:marRight w:val="0"/>
      <w:marTop w:val="0"/>
      <w:marBottom w:val="0"/>
      <w:divBdr>
        <w:top w:val="none" w:sz="0" w:space="0" w:color="auto"/>
        <w:left w:val="none" w:sz="0" w:space="0" w:color="auto"/>
        <w:bottom w:val="none" w:sz="0" w:space="0" w:color="auto"/>
        <w:right w:val="none" w:sz="0" w:space="0" w:color="auto"/>
      </w:divBdr>
    </w:div>
    <w:div w:id="1983610816">
      <w:bodyDiv w:val="1"/>
      <w:marLeft w:val="0"/>
      <w:marRight w:val="0"/>
      <w:marTop w:val="0"/>
      <w:marBottom w:val="0"/>
      <w:divBdr>
        <w:top w:val="none" w:sz="0" w:space="0" w:color="auto"/>
        <w:left w:val="none" w:sz="0" w:space="0" w:color="auto"/>
        <w:bottom w:val="none" w:sz="0" w:space="0" w:color="auto"/>
        <w:right w:val="none" w:sz="0" w:space="0" w:color="auto"/>
      </w:divBdr>
    </w:div>
    <w:div w:id="2035301308">
      <w:bodyDiv w:val="1"/>
      <w:marLeft w:val="0"/>
      <w:marRight w:val="0"/>
      <w:marTop w:val="0"/>
      <w:marBottom w:val="0"/>
      <w:divBdr>
        <w:top w:val="none" w:sz="0" w:space="0" w:color="auto"/>
        <w:left w:val="none" w:sz="0" w:space="0" w:color="auto"/>
        <w:bottom w:val="none" w:sz="0" w:space="0" w:color="auto"/>
        <w:right w:val="none" w:sz="0" w:space="0" w:color="auto"/>
      </w:divBdr>
    </w:div>
    <w:div w:id="2041540345">
      <w:bodyDiv w:val="1"/>
      <w:marLeft w:val="0"/>
      <w:marRight w:val="0"/>
      <w:marTop w:val="0"/>
      <w:marBottom w:val="0"/>
      <w:divBdr>
        <w:top w:val="none" w:sz="0" w:space="0" w:color="auto"/>
        <w:left w:val="none" w:sz="0" w:space="0" w:color="auto"/>
        <w:bottom w:val="none" w:sz="0" w:space="0" w:color="auto"/>
        <w:right w:val="none" w:sz="0" w:space="0" w:color="auto"/>
      </w:divBdr>
    </w:div>
    <w:div w:id="20553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TST</b:Tag>
    <b:SourceType>Book</b:SourceType>
    <b:Guid>{8114DCAE-8867-48E7-A2A4-76EED877CBDC}</b:Guid>
    <b:Author>
      <b:Author>
        <b:Corporate>TS. Trần Thị Hân và nnk</b:Corporate>
      </b:Author>
    </b:Author>
    <b:Title>Đa dạng thực vật hạt kín vùng ven biển tỉnh Quảng Trị</b:Title>
    <b:Year>2014</b:Year>
    <b:RefOrder>7</b:RefOrder>
  </b:Source>
  <b:Source>
    <b:Tag>VõV18</b:Tag>
    <b:SourceType>Book</b:SourceType>
    <b:Guid>{68BB59AB-D89A-4DA2-ADDB-CF463DDFD54F}</b:Guid>
    <b:Author>
      <b:Author>
        <b:Corporate>Võ Văn Hưng</b:Corporate>
      </b:Author>
    </b:Author>
    <b:Title>Nghiên cứu hiện trạng, đề xuất các giải pháp phát triển và quản lý rừng phòng hộ bền vững tại tỉ̉nh Quảng Trị</b:Title>
    <b:Year>2018</b:Year>
    <b:Publisher>Luận văn Tiến sỹ</b:Publisher>
    <b:RefOrder>8</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10</b:RefOrder>
  </b:Source>
</b:Sources>
</file>

<file path=customXml/itemProps1.xml><?xml version="1.0" encoding="utf-8"?>
<ds:datastoreItem xmlns:ds="http://schemas.openxmlformats.org/officeDocument/2006/customXml" ds:itemID="{12E2081D-CDE8-428F-98AE-A594842E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18214</TotalTime>
  <Pages>63</Pages>
  <Words>16647</Words>
  <Characters>94894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1040</cp:revision>
  <cp:lastPrinted>2022-12-06T11:05:00Z</cp:lastPrinted>
  <dcterms:created xsi:type="dcterms:W3CDTF">2022-04-07T06:49:00Z</dcterms:created>
  <dcterms:modified xsi:type="dcterms:W3CDTF">2023-05-15T03:20:00Z</dcterms:modified>
</cp:coreProperties>
</file>